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5711A7" w14:textId="08D91396" w:rsidR="00E12179" w:rsidRPr="00781279" w:rsidRDefault="00B70E89" w:rsidP="000A3D21">
      <w:pPr>
        <w:snapToGrid w:val="0"/>
        <w:ind w:left="-709" w:right="-641"/>
        <w:outlineLvl w:val="0"/>
        <w:rPr>
          <w:color w:val="000000" w:themeColor="text1"/>
        </w:rPr>
      </w:pPr>
      <w:r w:rsidRPr="00781279">
        <w:rPr>
          <w:b/>
          <w:bCs/>
          <w:color w:val="000000" w:themeColor="text1"/>
        </w:rPr>
        <w:t xml:space="preserve">Supplementary Table </w:t>
      </w:r>
      <w:r w:rsidR="000B4767" w:rsidRPr="00781279">
        <w:rPr>
          <w:b/>
          <w:bCs/>
          <w:color w:val="000000" w:themeColor="text1"/>
        </w:rPr>
        <w:t>3</w:t>
      </w:r>
      <w:r w:rsidRPr="00781279">
        <w:rPr>
          <w:b/>
          <w:bCs/>
          <w:color w:val="000000" w:themeColor="text1"/>
        </w:rPr>
        <w:t>a.</w:t>
      </w:r>
      <w:r w:rsidRPr="00781279">
        <w:rPr>
          <w:color w:val="000000" w:themeColor="text1"/>
        </w:rPr>
        <w:t xml:space="preserve"> Characteristics of neuroimaging studies included in this review</w:t>
      </w:r>
      <w:r w:rsidR="00BF298E" w:rsidRPr="00781279">
        <w:rPr>
          <w:color w:val="000000" w:themeColor="text1"/>
        </w:rPr>
        <w:t xml:space="preserve"> </w:t>
      </w:r>
      <w:r w:rsidR="000256CA" w:rsidRPr="00781279">
        <w:rPr>
          <w:color w:val="000000" w:themeColor="text1"/>
        </w:rPr>
        <w:t>(N=47</w:t>
      </w:r>
      <w:r w:rsidR="00BF298E" w:rsidRPr="00781279">
        <w:rPr>
          <w:color w:val="000000" w:themeColor="text1"/>
        </w:rPr>
        <w:t>)</w:t>
      </w:r>
      <w:r w:rsidRPr="00781279">
        <w:rPr>
          <w:color w:val="000000" w:themeColor="text1"/>
        </w:rPr>
        <w:t>.</w:t>
      </w:r>
    </w:p>
    <w:p w14:paraId="0C9DCC18" w14:textId="77777777" w:rsidR="00990F80" w:rsidRPr="00781279" w:rsidRDefault="00990F80" w:rsidP="006B5CE5">
      <w:pPr>
        <w:ind w:right="-643"/>
        <w:rPr>
          <w:color w:val="000000" w:themeColor="text1"/>
        </w:rPr>
      </w:pPr>
    </w:p>
    <w:p w14:paraId="349523DF" w14:textId="588DFD33" w:rsidR="00990F80" w:rsidRPr="00781279" w:rsidRDefault="00990F80" w:rsidP="00E12179">
      <w:pPr>
        <w:ind w:left="-284" w:right="-643"/>
        <w:rPr>
          <w:color w:val="000000" w:themeColor="text1"/>
          <w:sz w:val="14"/>
          <w:szCs w:val="14"/>
        </w:rPr>
      </w:pPr>
    </w:p>
    <w:tbl>
      <w:tblPr>
        <w:tblStyle w:val="PlainTable21"/>
        <w:tblW w:w="5586" w:type="pct"/>
        <w:jc w:val="center"/>
        <w:tblLayout w:type="fixed"/>
        <w:tblLook w:val="04A0" w:firstRow="1" w:lastRow="0" w:firstColumn="1" w:lastColumn="0" w:noHBand="0" w:noVBand="1"/>
      </w:tblPr>
      <w:tblGrid>
        <w:gridCol w:w="1129"/>
        <w:gridCol w:w="707"/>
        <w:gridCol w:w="994"/>
        <w:gridCol w:w="991"/>
        <w:gridCol w:w="714"/>
        <w:gridCol w:w="704"/>
        <w:gridCol w:w="714"/>
        <w:gridCol w:w="1131"/>
        <w:gridCol w:w="994"/>
        <w:gridCol w:w="1699"/>
        <w:gridCol w:w="1134"/>
        <w:gridCol w:w="1268"/>
        <w:gridCol w:w="1144"/>
        <w:gridCol w:w="2260"/>
      </w:tblGrid>
      <w:tr w:rsidR="00781279" w:rsidRPr="00781279" w14:paraId="20924304" w14:textId="77777777" w:rsidTr="005A3E66">
        <w:trPr>
          <w:cnfStyle w:val="100000000000" w:firstRow="1" w:lastRow="0" w:firstColumn="0" w:lastColumn="0" w:oddVBand="0" w:evenVBand="0" w:oddHBand="0"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362" w:type="pct"/>
            <w:tcBorders>
              <w:left w:val="single" w:sz="4" w:space="0" w:color="7F7F7F" w:themeColor="text1" w:themeTint="80"/>
              <w:right w:val="single" w:sz="4" w:space="0" w:color="7F7F7F" w:themeColor="text1" w:themeTint="80"/>
            </w:tcBorders>
            <w:vAlign w:val="center"/>
            <w:hideMark/>
          </w:tcPr>
          <w:p w14:paraId="1AD8AF13" w14:textId="77777777" w:rsidR="00990F80" w:rsidRPr="00781279" w:rsidRDefault="00990F80" w:rsidP="00C6586F">
            <w:pPr>
              <w:rPr>
                <w:color w:val="000000" w:themeColor="text1"/>
                <w:sz w:val="15"/>
                <w:szCs w:val="15"/>
              </w:rPr>
            </w:pPr>
            <w:r w:rsidRPr="00781279">
              <w:rPr>
                <w:color w:val="000000" w:themeColor="text1"/>
                <w:sz w:val="15"/>
                <w:szCs w:val="15"/>
              </w:rPr>
              <w:t>Author</w:t>
            </w:r>
          </w:p>
        </w:tc>
        <w:tc>
          <w:tcPr>
            <w:tcW w:w="227" w:type="pct"/>
            <w:tcBorders>
              <w:left w:val="single" w:sz="4" w:space="0" w:color="7F7F7F" w:themeColor="text1" w:themeTint="80"/>
              <w:right w:val="single" w:sz="4" w:space="0" w:color="7F7F7F" w:themeColor="text1" w:themeTint="80"/>
            </w:tcBorders>
            <w:vAlign w:val="center"/>
            <w:hideMark/>
          </w:tcPr>
          <w:p w14:paraId="05C11A83" w14:textId="77777777" w:rsidR="00990F80" w:rsidRPr="00781279" w:rsidRDefault="00990F80" w:rsidP="00C6586F">
            <w:pP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N (by disease type)</w:t>
            </w:r>
          </w:p>
        </w:tc>
        <w:tc>
          <w:tcPr>
            <w:tcW w:w="319" w:type="pct"/>
            <w:tcBorders>
              <w:left w:val="single" w:sz="4" w:space="0" w:color="7F7F7F" w:themeColor="text1" w:themeTint="80"/>
              <w:right w:val="single" w:sz="4" w:space="0" w:color="7F7F7F" w:themeColor="text1" w:themeTint="80"/>
            </w:tcBorders>
            <w:vAlign w:val="center"/>
            <w:hideMark/>
          </w:tcPr>
          <w:p w14:paraId="5C22C651" w14:textId="77777777" w:rsidR="00990F80" w:rsidRPr="00781279" w:rsidRDefault="00990F80" w:rsidP="00C6586F">
            <w:pP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 Subgroups</w:t>
            </w:r>
          </w:p>
        </w:tc>
        <w:tc>
          <w:tcPr>
            <w:tcW w:w="318" w:type="pct"/>
            <w:tcBorders>
              <w:left w:val="single" w:sz="4" w:space="0" w:color="7F7F7F" w:themeColor="text1" w:themeTint="80"/>
              <w:right w:val="single" w:sz="4" w:space="0" w:color="7F7F7F" w:themeColor="text1" w:themeTint="80"/>
            </w:tcBorders>
            <w:vAlign w:val="center"/>
            <w:hideMark/>
          </w:tcPr>
          <w:p w14:paraId="3D1EEA24" w14:textId="77777777" w:rsidR="00990F80" w:rsidRPr="00781279" w:rsidRDefault="00990F80" w:rsidP="00C6586F">
            <w:pP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Age (y)</w:t>
            </w:r>
          </w:p>
        </w:tc>
        <w:tc>
          <w:tcPr>
            <w:tcW w:w="229" w:type="pct"/>
            <w:tcBorders>
              <w:left w:val="single" w:sz="4" w:space="0" w:color="7F7F7F" w:themeColor="text1" w:themeTint="80"/>
              <w:right w:val="single" w:sz="4" w:space="0" w:color="7F7F7F" w:themeColor="text1" w:themeTint="80"/>
            </w:tcBorders>
            <w:vAlign w:val="center"/>
            <w:hideMark/>
          </w:tcPr>
          <w:p w14:paraId="66094350" w14:textId="17E4DFCF" w:rsidR="00990F80" w:rsidRPr="00781279" w:rsidRDefault="007244DA" w:rsidP="00C6586F">
            <w:pP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Male/ Female</w:t>
            </w:r>
          </w:p>
        </w:tc>
        <w:tc>
          <w:tcPr>
            <w:tcW w:w="226" w:type="pct"/>
            <w:tcBorders>
              <w:left w:val="single" w:sz="4" w:space="0" w:color="7F7F7F" w:themeColor="text1" w:themeTint="80"/>
              <w:right w:val="single" w:sz="4" w:space="0" w:color="7F7F7F" w:themeColor="text1" w:themeTint="80"/>
            </w:tcBorders>
            <w:vAlign w:val="center"/>
            <w:hideMark/>
          </w:tcPr>
          <w:p w14:paraId="0C6844E8" w14:textId="77777777" w:rsidR="00990F80" w:rsidRPr="00781279" w:rsidRDefault="00990F80" w:rsidP="00C6586F">
            <w:pP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EDSS Scores</w:t>
            </w:r>
          </w:p>
        </w:tc>
        <w:tc>
          <w:tcPr>
            <w:tcW w:w="229" w:type="pct"/>
            <w:tcBorders>
              <w:left w:val="single" w:sz="4" w:space="0" w:color="7F7F7F" w:themeColor="text1" w:themeTint="80"/>
              <w:right w:val="single" w:sz="4" w:space="0" w:color="7F7F7F" w:themeColor="text1" w:themeTint="80"/>
            </w:tcBorders>
            <w:vAlign w:val="center"/>
            <w:hideMark/>
          </w:tcPr>
          <w:p w14:paraId="172840E4" w14:textId="77777777" w:rsidR="00990F80" w:rsidRPr="00781279" w:rsidRDefault="00990F80" w:rsidP="00C6586F">
            <w:pP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Disease</w:t>
            </w:r>
          </w:p>
          <w:p w14:paraId="7E4E1EAD" w14:textId="77777777" w:rsidR="00990F80" w:rsidRPr="00781279" w:rsidRDefault="00990F80" w:rsidP="00C6586F">
            <w:pP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Duration (y)</w:t>
            </w:r>
          </w:p>
        </w:tc>
        <w:tc>
          <w:tcPr>
            <w:tcW w:w="363" w:type="pct"/>
            <w:tcBorders>
              <w:left w:val="single" w:sz="4" w:space="0" w:color="7F7F7F" w:themeColor="text1" w:themeTint="80"/>
              <w:right w:val="single" w:sz="4" w:space="0" w:color="7F7F7F" w:themeColor="text1" w:themeTint="80"/>
            </w:tcBorders>
            <w:vAlign w:val="center"/>
            <w:hideMark/>
          </w:tcPr>
          <w:p w14:paraId="15FBC75D" w14:textId="77777777" w:rsidR="00990F80" w:rsidRPr="00781279" w:rsidRDefault="00990F80" w:rsidP="00C6586F">
            <w:pP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Perceived Fatigue Measure</w:t>
            </w:r>
          </w:p>
        </w:tc>
        <w:tc>
          <w:tcPr>
            <w:tcW w:w="319" w:type="pct"/>
            <w:tcBorders>
              <w:left w:val="single" w:sz="4" w:space="0" w:color="7F7F7F" w:themeColor="text1" w:themeTint="80"/>
              <w:right w:val="single" w:sz="4" w:space="0" w:color="7F7F7F" w:themeColor="text1" w:themeTint="80"/>
            </w:tcBorders>
            <w:vAlign w:val="center"/>
            <w:hideMark/>
          </w:tcPr>
          <w:p w14:paraId="771BFFA4" w14:textId="77777777" w:rsidR="00990F80" w:rsidRPr="00781279" w:rsidRDefault="00990F80" w:rsidP="00C6586F">
            <w:pP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Technique</w:t>
            </w:r>
          </w:p>
        </w:tc>
        <w:tc>
          <w:tcPr>
            <w:tcW w:w="545" w:type="pct"/>
            <w:tcBorders>
              <w:left w:val="single" w:sz="4" w:space="0" w:color="7F7F7F" w:themeColor="text1" w:themeTint="80"/>
              <w:right w:val="single" w:sz="4" w:space="0" w:color="7F7F7F" w:themeColor="text1" w:themeTint="80"/>
            </w:tcBorders>
            <w:vAlign w:val="center"/>
            <w:hideMark/>
          </w:tcPr>
          <w:p w14:paraId="082B3403" w14:textId="77777777" w:rsidR="00990F80" w:rsidRPr="00781279" w:rsidRDefault="00990F80" w:rsidP="00C6586F">
            <w:pP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Outcomes</w:t>
            </w:r>
          </w:p>
        </w:tc>
        <w:tc>
          <w:tcPr>
            <w:tcW w:w="364" w:type="pct"/>
            <w:tcBorders>
              <w:left w:val="single" w:sz="4" w:space="0" w:color="7F7F7F" w:themeColor="text1" w:themeTint="80"/>
              <w:right w:val="single" w:sz="4" w:space="0" w:color="7F7F7F" w:themeColor="text1" w:themeTint="80"/>
            </w:tcBorders>
            <w:vAlign w:val="center"/>
            <w:hideMark/>
          </w:tcPr>
          <w:p w14:paraId="7C770D42" w14:textId="77777777" w:rsidR="00990F80" w:rsidRPr="00781279" w:rsidRDefault="00990F80" w:rsidP="00C6586F">
            <w:pPr>
              <w:jc w:val="cente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w:t>
            </w:r>
          </w:p>
        </w:tc>
        <w:tc>
          <w:tcPr>
            <w:tcW w:w="407" w:type="pct"/>
            <w:tcBorders>
              <w:left w:val="single" w:sz="4" w:space="0" w:color="7F7F7F" w:themeColor="text1" w:themeTint="80"/>
              <w:right w:val="single" w:sz="4" w:space="0" w:color="7F7F7F" w:themeColor="text1" w:themeTint="80"/>
            </w:tcBorders>
            <w:vAlign w:val="center"/>
            <w:hideMark/>
          </w:tcPr>
          <w:p w14:paraId="7E44A9B0" w14:textId="77777777" w:rsidR="00990F80" w:rsidRPr="00781279" w:rsidRDefault="00990F80" w:rsidP="00C6586F">
            <w:pPr>
              <w:jc w:val="cente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w:t>
            </w:r>
          </w:p>
        </w:tc>
        <w:tc>
          <w:tcPr>
            <w:tcW w:w="367" w:type="pct"/>
            <w:tcBorders>
              <w:left w:val="single" w:sz="4" w:space="0" w:color="7F7F7F" w:themeColor="text1" w:themeTint="80"/>
              <w:right w:val="single" w:sz="4" w:space="0" w:color="7F7F7F" w:themeColor="text1" w:themeTint="80"/>
            </w:tcBorders>
            <w:vAlign w:val="center"/>
          </w:tcPr>
          <w:p w14:paraId="2B2EC9F0" w14:textId="77777777" w:rsidR="00990F80" w:rsidRPr="00781279" w:rsidRDefault="00990F80" w:rsidP="00C6586F">
            <w:pPr>
              <w:jc w:val="cente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HC</w:t>
            </w:r>
          </w:p>
        </w:tc>
        <w:tc>
          <w:tcPr>
            <w:tcW w:w="725" w:type="pct"/>
            <w:tcBorders>
              <w:left w:val="single" w:sz="4" w:space="0" w:color="7F7F7F" w:themeColor="text1" w:themeTint="80"/>
              <w:right w:val="single" w:sz="4" w:space="0" w:color="7F7F7F" w:themeColor="text1" w:themeTint="80"/>
            </w:tcBorders>
            <w:vAlign w:val="center"/>
          </w:tcPr>
          <w:p w14:paraId="3D05BF8C" w14:textId="77777777" w:rsidR="00990F80" w:rsidRPr="00781279" w:rsidRDefault="00990F80" w:rsidP="00C6586F">
            <w:pP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Summary of findings</w:t>
            </w:r>
          </w:p>
        </w:tc>
      </w:tr>
      <w:tr w:rsidR="00781279" w:rsidRPr="00781279" w14:paraId="6D596071" w14:textId="77777777" w:rsidTr="005A3E66">
        <w:trPr>
          <w:cnfStyle w:val="000000100000" w:firstRow="0" w:lastRow="0" w:firstColumn="0" w:lastColumn="0" w:oddVBand="0" w:evenVBand="0" w:oddHBand="1"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hideMark/>
          </w:tcPr>
          <w:p w14:paraId="2621AC2C" w14:textId="77777777" w:rsidR="00990F80" w:rsidRPr="00781279" w:rsidRDefault="00990F80" w:rsidP="00C6586F">
            <w:pPr>
              <w:rPr>
                <w:rFonts w:eastAsia="Times New Roman"/>
                <w:color w:val="000000" w:themeColor="text1"/>
                <w:sz w:val="15"/>
                <w:szCs w:val="15"/>
              </w:rPr>
            </w:pPr>
            <w:proofErr w:type="spellStart"/>
            <w:r w:rsidRPr="00781279">
              <w:rPr>
                <w:rFonts w:eastAsia="Times New Roman"/>
                <w:b w:val="0"/>
                <w:bCs w:val="0"/>
                <w:color w:val="000000" w:themeColor="text1"/>
                <w:sz w:val="15"/>
                <w:szCs w:val="15"/>
              </w:rPr>
              <w:t>Andreason</w:t>
            </w:r>
            <w:proofErr w:type="spellEnd"/>
            <w:r w:rsidRPr="00781279">
              <w:rPr>
                <w:rFonts w:eastAsia="Times New Roman"/>
                <w:b w:val="0"/>
                <w:bCs w:val="0"/>
                <w:color w:val="000000" w:themeColor="text1"/>
                <w:sz w:val="15"/>
                <w:szCs w:val="15"/>
              </w:rPr>
              <w:t xml:space="preserve"> </w:t>
            </w:r>
            <w:r w:rsidRPr="00781279">
              <w:rPr>
                <w:rFonts w:eastAsia="Times New Roman"/>
                <w:b w:val="0"/>
                <w:bCs w:val="0"/>
                <w:i/>
                <w:iCs/>
                <w:color w:val="000000" w:themeColor="text1"/>
                <w:sz w:val="15"/>
                <w:szCs w:val="15"/>
              </w:rPr>
              <w:t>et al</w:t>
            </w:r>
            <w:r w:rsidRPr="00781279">
              <w:rPr>
                <w:rFonts w:eastAsia="Times New Roman"/>
                <w:b w:val="0"/>
                <w:bCs w:val="0"/>
                <w:color w:val="000000" w:themeColor="text1"/>
                <w:sz w:val="15"/>
                <w:szCs w:val="15"/>
              </w:rPr>
              <w:t>. (</w:t>
            </w:r>
            <w:proofErr w:type="gramStart"/>
            <w:r w:rsidRPr="00781279">
              <w:rPr>
                <w:rFonts w:eastAsia="Times New Roman"/>
                <w:b w:val="0"/>
                <w:bCs w:val="0"/>
                <w:color w:val="000000" w:themeColor="text1"/>
                <w:sz w:val="15"/>
                <w:szCs w:val="15"/>
              </w:rPr>
              <w:t>2010)*</w:t>
            </w:r>
            <w:proofErr w:type="gramEnd"/>
            <w:r w:rsidRPr="00781279">
              <w:rPr>
                <w:rFonts w:eastAsia="Times New Roman"/>
                <w:b w:val="0"/>
                <w:bCs w:val="0"/>
                <w:color w:val="000000" w:themeColor="text1"/>
                <w:sz w:val="15"/>
                <w:szCs w:val="15"/>
              </w:rPr>
              <w:t>*</w:t>
            </w:r>
          </w:p>
        </w:tc>
        <w:tc>
          <w:tcPr>
            <w:tcW w:w="227" w:type="pct"/>
            <w:vMerge w:val="restart"/>
            <w:tcBorders>
              <w:left w:val="single" w:sz="4" w:space="0" w:color="7F7F7F" w:themeColor="text1" w:themeTint="80"/>
              <w:right w:val="single" w:sz="4" w:space="0" w:color="7F7F7F" w:themeColor="text1" w:themeTint="80"/>
            </w:tcBorders>
            <w:hideMark/>
          </w:tcPr>
          <w:p w14:paraId="74D6E4E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34 RR</w:t>
            </w:r>
          </w:p>
          <w:p w14:paraId="731878B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7 HC</w:t>
            </w:r>
          </w:p>
        </w:tc>
        <w:tc>
          <w:tcPr>
            <w:tcW w:w="319" w:type="pct"/>
            <w:vMerge w:val="restart"/>
            <w:tcBorders>
              <w:left w:val="single" w:sz="4" w:space="0" w:color="7F7F7F" w:themeColor="text1" w:themeTint="80"/>
              <w:right w:val="single" w:sz="4" w:space="0" w:color="7F7F7F" w:themeColor="text1" w:themeTint="80"/>
            </w:tcBorders>
          </w:tcPr>
          <w:p w14:paraId="0CDBD5A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17 MS-HF  </w:t>
            </w:r>
          </w:p>
          <w:p w14:paraId="689F508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17 MS-LF</w:t>
            </w:r>
          </w:p>
          <w:p w14:paraId="42E189C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6170B59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3BF2870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6233852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val="restart"/>
            <w:tcBorders>
              <w:left w:val="single" w:sz="4" w:space="0" w:color="7F7F7F" w:themeColor="text1" w:themeTint="80"/>
              <w:right w:val="single" w:sz="4" w:space="0" w:color="7F7F7F" w:themeColor="text1" w:themeTint="80"/>
            </w:tcBorders>
            <w:hideMark/>
          </w:tcPr>
          <w:p w14:paraId="6D878F3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r w:rsidRPr="00781279">
              <w:rPr>
                <w:bCs/>
                <w:color w:val="000000" w:themeColor="text1"/>
                <w:sz w:val="15"/>
                <w:szCs w:val="15"/>
                <w:lang w:val="de-DE"/>
              </w:rPr>
              <w:t>MS-HF:</w:t>
            </w:r>
            <w:r w:rsidRPr="00781279">
              <w:rPr>
                <w:color w:val="000000" w:themeColor="text1"/>
                <w:sz w:val="15"/>
                <w:szCs w:val="15"/>
                <w:lang w:val="de-DE"/>
              </w:rPr>
              <w:t xml:space="preserve"> </w:t>
            </w:r>
          </w:p>
          <w:p w14:paraId="048F1D3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lang w:val="de-DE"/>
              </w:rPr>
            </w:pPr>
            <w:r w:rsidRPr="00781279">
              <w:rPr>
                <w:color w:val="000000" w:themeColor="text1"/>
                <w:sz w:val="15"/>
                <w:szCs w:val="15"/>
                <w:lang w:val="de-DE"/>
              </w:rPr>
              <w:t>43 (27-53)</w:t>
            </w:r>
            <w:r w:rsidRPr="00781279">
              <w:rPr>
                <w:bCs/>
                <w:color w:val="000000" w:themeColor="text1"/>
                <w:sz w:val="15"/>
                <w:szCs w:val="15"/>
                <w:lang w:val="de-DE"/>
              </w:rPr>
              <w:t xml:space="preserve"> </w:t>
            </w:r>
          </w:p>
          <w:p w14:paraId="0160527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r w:rsidRPr="00781279">
              <w:rPr>
                <w:bCs/>
                <w:color w:val="000000" w:themeColor="text1"/>
                <w:sz w:val="15"/>
                <w:szCs w:val="15"/>
                <w:lang w:val="de-DE"/>
              </w:rPr>
              <w:t>MS-LF</w:t>
            </w:r>
            <w:r w:rsidRPr="00781279">
              <w:rPr>
                <w:color w:val="000000" w:themeColor="text1"/>
                <w:sz w:val="15"/>
                <w:szCs w:val="15"/>
                <w:lang w:val="de-DE"/>
              </w:rPr>
              <w:t xml:space="preserve">: </w:t>
            </w:r>
          </w:p>
          <w:p w14:paraId="6747B13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39 (23-53)</w:t>
            </w:r>
          </w:p>
          <w:p w14:paraId="4467322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 xml:space="preserve">HC: </w:t>
            </w:r>
          </w:p>
          <w:p w14:paraId="45FAC71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39 (31-45)</w:t>
            </w:r>
          </w:p>
        </w:tc>
        <w:tc>
          <w:tcPr>
            <w:tcW w:w="229" w:type="pct"/>
            <w:vMerge w:val="restart"/>
            <w:tcBorders>
              <w:left w:val="single" w:sz="4" w:space="0" w:color="7F7F7F" w:themeColor="text1" w:themeTint="80"/>
              <w:right w:val="single" w:sz="4" w:space="0" w:color="7F7F7F" w:themeColor="text1" w:themeTint="80"/>
            </w:tcBorders>
          </w:tcPr>
          <w:p w14:paraId="40B3E86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lang w:val="de-DE"/>
              </w:rPr>
            </w:pPr>
            <w:r w:rsidRPr="00781279">
              <w:rPr>
                <w:bCs/>
                <w:color w:val="000000" w:themeColor="text1"/>
                <w:sz w:val="15"/>
                <w:szCs w:val="15"/>
                <w:lang w:val="de-DE"/>
              </w:rPr>
              <w:t>MS-HF: 5/12</w:t>
            </w:r>
          </w:p>
          <w:p w14:paraId="50E6F88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MS-LF: 9/8</w:t>
            </w:r>
          </w:p>
          <w:p w14:paraId="47DA2A3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lang w:val="de-DE"/>
              </w:rPr>
            </w:pPr>
            <w:r w:rsidRPr="00781279">
              <w:rPr>
                <w:color w:val="000000" w:themeColor="text1"/>
                <w:sz w:val="15"/>
                <w:szCs w:val="15"/>
                <w:lang w:val="de-DE"/>
              </w:rPr>
              <w:t>HC: 1/6</w:t>
            </w:r>
          </w:p>
          <w:p w14:paraId="1792568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lang w:val="de-DE"/>
              </w:rPr>
            </w:pPr>
          </w:p>
          <w:p w14:paraId="640E24A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lang w:val="de-DE"/>
              </w:rPr>
            </w:pPr>
          </w:p>
          <w:p w14:paraId="0DA0E99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lang w:val="de-DE"/>
              </w:rPr>
            </w:pPr>
          </w:p>
          <w:p w14:paraId="712D43C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lang w:val="de-DE"/>
              </w:rPr>
            </w:pPr>
          </w:p>
          <w:p w14:paraId="708E1CE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p>
        </w:tc>
        <w:tc>
          <w:tcPr>
            <w:tcW w:w="226" w:type="pct"/>
            <w:vMerge w:val="restart"/>
            <w:tcBorders>
              <w:left w:val="single" w:sz="4" w:space="0" w:color="7F7F7F" w:themeColor="text1" w:themeTint="80"/>
              <w:right w:val="single" w:sz="4" w:space="0" w:color="7F7F7F" w:themeColor="text1" w:themeTint="80"/>
            </w:tcBorders>
            <w:hideMark/>
          </w:tcPr>
          <w:p w14:paraId="16F7D49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r w:rsidRPr="00781279">
              <w:rPr>
                <w:bCs/>
                <w:color w:val="000000" w:themeColor="text1"/>
                <w:sz w:val="15"/>
                <w:szCs w:val="15"/>
                <w:lang w:val="de-DE"/>
              </w:rPr>
              <w:t>MS-HF:</w:t>
            </w:r>
            <w:r w:rsidRPr="00781279">
              <w:rPr>
                <w:color w:val="000000" w:themeColor="text1"/>
                <w:sz w:val="15"/>
                <w:szCs w:val="15"/>
                <w:lang w:val="de-DE"/>
              </w:rPr>
              <w:t xml:space="preserve"> 3 (1-3.5)</w:t>
            </w:r>
          </w:p>
          <w:p w14:paraId="3CA446E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r w:rsidRPr="00781279">
              <w:rPr>
                <w:bCs/>
                <w:color w:val="000000" w:themeColor="text1"/>
                <w:sz w:val="15"/>
                <w:szCs w:val="15"/>
                <w:lang w:val="de-DE"/>
              </w:rPr>
              <w:t>MS-LF</w:t>
            </w:r>
            <w:r w:rsidRPr="00781279">
              <w:rPr>
                <w:color w:val="000000" w:themeColor="text1"/>
                <w:sz w:val="15"/>
                <w:szCs w:val="15"/>
                <w:lang w:val="de-DE"/>
              </w:rPr>
              <w:t>: 2 (1.5-3.5)</w:t>
            </w:r>
          </w:p>
          <w:p w14:paraId="0540EAC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 xml:space="preserve">HC: 0 (0-2) </w:t>
            </w:r>
          </w:p>
        </w:tc>
        <w:tc>
          <w:tcPr>
            <w:tcW w:w="229" w:type="pct"/>
            <w:vMerge w:val="restart"/>
            <w:tcBorders>
              <w:left w:val="single" w:sz="4" w:space="0" w:color="7F7F7F" w:themeColor="text1" w:themeTint="80"/>
              <w:right w:val="single" w:sz="4" w:space="0" w:color="7F7F7F" w:themeColor="text1" w:themeTint="80"/>
            </w:tcBorders>
            <w:hideMark/>
          </w:tcPr>
          <w:p w14:paraId="267BAC7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5 (1-14)</w:t>
            </w:r>
          </w:p>
          <w:p w14:paraId="7194E2D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MS-LF</w:t>
            </w:r>
            <w:r w:rsidRPr="00781279">
              <w:rPr>
                <w:color w:val="000000" w:themeColor="text1"/>
                <w:sz w:val="15"/>
                <w:szCs w:val="15"/>
              </w:rPr>
              <w:t xml:space="preserve">: 3 (0-9) </w:t>
            </w:r>
          </w:p>
          <w:p w14:paraId="77D045F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0C194DE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tcPr>
          <w:p w14:paraId="41CD844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 xml:space="preserve">FSS </w:t>
            </w:r>
          </w:p>
          <w:p w14:paraId="0458AC4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[&gt;5 (Mean)]</w:t>
            </w:r>
          </w:p>
          <w:p w14:paraId="7F96A35B" w14:textId="77777777" w:rsidR="00846E8C"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bCs/>
                <w:color w:val="000000" w:themeColor="text1"/>
                <w:sz w:val="15"/>
                <w:szCs w:val="15"/>
              </w:rPr>
              <w:t>MS-HF:</w:t>
            </w:r>
            <w:r w:rsidRPr="00781279">
              <w:rPr>
                <w:rFonts w:eastAsia="Times New Roman"/>
                <w:color w:val="000000" w:themeColor="text1"/>
                <w:sz w:val="15"/>
                <w:szCs w:val="15"/>
              </w:rPr>
              <w:t xml:space="preserve"> </w:t>
            </w:r>
          </w:p>
          <w:p w14:paraId="58D6E043" w14:textId="365F42E9"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6.3 (5-7) </w:t>
            </w:r>
          </w:p>
          <w:p w14:paraId="68C3EBD0" w14:textId="77777777" w:rsidR="00846E8C"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bCs/>
                <w:color w:val="000000" w:themeColor="text1"/>
                <w:sz w:val="15"/>
                <w:szCs w:val="15"/>
              </w:rPr>
              <w:t>MS-LF</w:t>
            </w:r>
            <w:r w:rsidRPr="00781279">
              <w:rPr>
                <w:rFonts w:eastAsia="Times New Roman"/>
                <w:color w:val="000000" w:themeColor="text1"/>
                <w:sz w:val="15"/>
                <w:szCs w:val="15"/>
              </w:rPr>
              <w:t xml:space="preserve">: </w:t>
            </w:r>
          </w:p>
          <w:p w14:paraId="46663F75" w14:textId="5105DB89"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2.8 (1-4)</w:t>
            </w:r>
          </w:p>
          <w:p w14:paraId="3F192A5B" w14:textId="77777777" w:rsidR="00846E8C"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HC: </w:t>
            </w:r>
          </w:p>
          <w:p w14:paraId="5B9D5287" w14:textId="3F3A6A9F"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rFonts w:eastAsia="Times New Roman"/>
                <w:color w:val="000000" w:themeColor="text1"/>
                <w:sz w:val="15"/>
                <w:szCs w:val="15"/>
              </w:rPr>
              <w:t>2.7 (2-4)</w:t>
            </w:r>
          </w:p>
        </w:tc>
        <w:tc>
          <w:tcPr>
            <w:tcW w:w="319" w:type="pct"/>
            <w:vMerge w:val="restart"/>
            <w:tcBorders>
              <w:left w:val="single" w:sz="4" w:space="0" w:color="7F7F7F" w:themeColor="text1" w:themeTint="80"/>
              <w:right w:val="single" w:sz="4" w:space="0" w:color="7F7F7F" w:themeColor="text1" w:themeTint="80"/>
            </w:tcBorders>
          </w:tcPr>
          <w:p w14:paraId="3D73FBE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MRI (DTI), MRS</w:t>
            </w:r>
          </w:p>
          <w:p w14:paraId="0A6B7A02" w14:textId="7789DBC3"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3.0 Tesla scanner</w:t>
            </w:r>
            <w:r w:rsidR="00134395">
              <w:rPr>
                <w:color w:val="000000" w:themeColor="text1"/>
                <w:sz w:val="15"/>
                <w:szCs w:val="15"/>
              </w:rPr>
              <w:t xml:space="preserve"> </w:t>
            </w:r>
            <w:r w:rsidRPr="00781279">
              <w:rPr>
                <w:color w:val="000000" w:themeColor="text1"/>
                <w:sz w:val="15"/>
                <w:szCs w:val="15"/>
              </w:rPr>
              <w:t xml:space="preserve">(GE Signa </w:t>
            </w:r>
            <w:proofErr w:type="spellStart"/>
            <w:r w:rsidRPr="00781279">
              <w:rPr>
                <w:color w:val="000000" w:themeColor="text1"/>
                <w:sz w:val="15"/>
                <w:szCs w:val="15"/>
              </w:rPr>
              <w:t>HDx</w:t>
            </w:r>
            <w:proofErr w:type="spellEnd"/>
            <w:r w:rsidRPr="00781279">
              <w:rPr>
                <w:color w:val="000000" w:themeColor="text1"/>
                <w:sz w:val="15"/>
                <w:szCs w:val="15"/>
              </w:rPr>
              <w:t>)</w:t>
            </w:r>
          </w:p>
          <w:p w14:paraId="5834647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6CFFC70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2B82690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left w:val="single" w:sz="4" w:space="0" w:color="7F7F7F" w:themeColor="text1" w:themeTint="80"/>
              <w:bottom w:val="nil"/>
              <w:right w:val="single" w:sz="4" w:space="0" w:color="7F7F7F" w:themeColor="text1" w:themeTint="80"/>
            </w:tcBorders>
            <w:vAlign w:val="center"/>
          </w:tcPr>
          <w:p w14:paraId="4503E82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Brain parenchymal fraction (%)</w:t>
            </w:r>
          </w:p>
        </w:tc>
        <w:tc>
          <w:tcPr>
            <w:tcW w:w="364" w:type="pct"/>
            <w:tcBorders>
              <w:left w:val="single" w:sz="4" w:space="0" w:color="7F7F7F" w:themeColor="text1" w:themeTint="80"/>
              <w:bottom w:val="nil"/>
              <w:right w:val="single" w:sz="4" w:space="0" w:color="7F7F7F" w:themeColor="text1" w:themeTint="80"/>
            </w:tcBorders>
            <w:vAlign w:val="center"/>
          </w:tcPr>
          <w:p w14:paraId="41EE7D0F"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rFonts w:eastAsia="Times New Roman"/>
                <w:color w:val="000000" w:themeColor="text1"/>
                <w:sz w:val="15"/>
                <w:szCs w:val="15"/>
              </w:rPr>
              <w:t>81.5 ± 5.7</w:t>
            </w:r>
          </w:p>
        </w:tc>
        <w:tc>
          <w:tcPr>
            <w:tcW w:w="407" w:type="pct"/>
            <w:tcBorders>
              <w:left w:val="single" w:sz="4" w:space="0" w:color="7F7F7F" w:themeColor="text1" w:themeTint="80"/>
              <w:bottom w:val="nil"/>
              <w:right w:val="single" w:sz="4" w:space="0" w:color="7F7F7F" w:themeColor="text1" w:themeTint="80"/>
            </w:tcBorders>
            <w:vAlign w:val="center"/>
          </w:tcPr>
          <w:p w14:paraId="75406E34"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rFonts w:eastAsia="Times New Roman"/>
                <w:color w:val="000000" w:themeColor="text1"/>
                <w:sz w:val="15"/>
                <w:szCs w:val="15"/>
              </w:rPr>
              <w:t>82.4 ± 2.5</w:t>
            </w:r>
          </w:p>
        </w:tc>
        <w:tc>
          <w:tcPr>
            <w:tcW w:w="367" w:type="pct"/>
            <w:tcBorders>
              <w:left w:val="single" w:sz="4" w:space="0" w:color="7F7F7F" w:themeColor="text1" w:themeTint="80"/>
              <w:bottom w:val="nil"/>
              <w:right w:val="single" w:sz="4" w:space="0" w:color="7F7F7F" w:themeColor="text1" w:themeTint="80"/>
            </w:tcBorders>
            <w:vAlign w:val="center"/>
          </w:tcPr>
          <w:p w14:paraId="43D0C537"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81.1 ± 2.5</w:t>
            </w:r>
          </w:p>
        </w:tc>
        <w:tc>
          <w:tcPr>
            <w:tcW w:w="725" w:type="pct"/>
            <w:vMerge w:val="restart"/>
            <w:tcBorders>
              <w:left w:val="single" w:sz="4" w:space="0" w:color="7F7F7F" w:themeColor="text1" w:themeTint="80"/>
              <w:right w:val="single" w:sz="4" w:space="0" w:color="7F7F7F" w:themeColor="text1" w:themeTint="80"/>
            </w:tcBorders>
          </w:tcPr>
          <w:p w14:paraId="3B2AA06E" w14:textId="5ADC84CB"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color w:val="000000" w:themeColor="text1"/>
                <w:sz w:val="15"/>
                <w:szCs w:val="15"/>
              </w:rPr>
              <w:t>Brain parenchymal fraction</w:t>
            </w:r>
            <w:r w:rsidRPr="00781279">
              <w:rPr>
                <w:rFonts w:eastAsia="Times New Roman"/>
                <w:color w:val="000000" w:themeColor="text1"/>
                <w:sz w:val="15"/>
                <w:szCs w:val="15"/>
              </w:rPr>
              <w:t xml:space="preserve">, lesion volume and NAA/Cr and DTI/MT indices were similar for MS-HF and MS-LF. Greater regional atrophy of </w:t>
            </w:r>
            <w:r w:rsidR="00AA292D" w:rsidRPr="00781279">
              <w:rPr>
                <w:rFonts w:eastAsia="Times New Roman"/>
                <w:color w:val="000000" w:themeColor="text1"/>
                <w:sz w:val="15"/>
                <w:szCs w:val="15"/>
              </w:rPr>
              <w:t>grey</w:t>
            </w:r>
            <w:r w:rsidRPr="00781279">
              <w:rPr>
                <w:rFonts w:eastAsia="Times New Roman"/>
                <w:color w:val="000000" w:themeColor="text1"/>
                <w:sz w:val="15"/>
                <w:szCs w:val="15"/>
              </w:rPr>
              <w:t xml:space="preserve"> matter structures and nearby white matter in MS-HF vs HC, found in frontal/parietal and basal ganglia regions.</w:t>
            </w:r>
          </w:p>
        </w:tc>
      </w:tr>
      <w:tr w:rsidR="00781279" w:rsidRPr="00781279" w14:paraId="6A0A9559" w14:textId="77777777" w:rsidTr="005A3E66">
        <w:trPr>
          <w:trHeight w:val="654"/>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18D5D001" w14:textId="77777777" w:rsidR="00990F80" w:rsidRPr="00781279" w:rsidRDefault="00990F80" w:rsidP="00C6586F">
            <w:pPr>
              <w:rPr>
                <w:rFonts w:eastAsia="Times New Roman"/>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5D99811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4F946A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4A199BC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lang w:val="de-DE"/>
              </w:rPr>
            </w:pPr>
          </w:p>
        </w:tc>
        <w:tc>
          <w:tcPr>
            <w:tcW w:w="229" w:type="pct"/>
            <w:vMerge/>
            <w:tcBorders>
              <w:left w:val="single" w:sz="4" w:space="0" w:color="7F7F7F" w:themeColor="text1" w:themeTint="80"/>
              <w:right w:val="single" w:sz="4" w:space="0" w:color="7F7F7F" w:themeColor="text1" w:themeTint="80"/>
            </w:tcBorders>
          </w:tcPr>
          <w:p w14:paraId="537A63A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lang w:val="de-DE"/>
              </w:rPr>
            </w:pPr>
          </w:p>
        </w:tc>
        <w:tc>
          <w:tcPr>
            <w:tcW w:w="226" w:type="pct"/>
            <w:vMerge/>
            <w:tcBorders>
              <w:left w:val="single" w:sz="4" w:space="0" w:color="7F7F7F" w:themeColor="text1" w:themeTint="80"/>
              <w:right w:val="single" w:sz="4" w:space="0" w:color="7F7F7F" w:themeColor="text1" w:themeTint="80"/>
            </w:tcBorders>
          </w:tcPr>
          <w:p w14:paraId="194E049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lang w:val="de-DE"/>
              </w:rPr>
            </w:pPr>
          </w:p>
        </w:tc>
        <w:tc>
          <w:tcPr>
            <w:tcW w:w="229" w:type="pct"/>
            <w:vMerge/>
            <w:tcBorders>
              <w:left w:val="single" w:sz="4" w:space="0" w:color="7F7F7F" w:themeColor="text1" w:themeTint="80"/>
              <w:right w:val="single" w:sz="4" w:space="0" w:color="7F7F7F" w:themeColor="text1" w:themeTint="80"/>
            </w:tcBorders>
          </w:tcPr>
          <w:p w14:paraId="6113DA0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51A0BE1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EAA9B3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121101F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Lesion load (%)</w:t>
            </w:r>
          </w:p>
        </w:tc>
        <w:tc>
          <w:tcPr>
            <w:tcW w:w="364" w:type="pct"/>
            <w:tcBorders>
              <w:top w:val="nil"/>
              <w:left w:val="single" w:sz="4" w:space="0" w:color="7F7F7F" w:themeColor="text1" w:themeTint="80"/>
              <w:bottom w:val="nil"/>
              <w:right w:val="single" w:sz="4" w:space="0" w:color="7F7F7F" w:themeColor="text1" w:themeTint="80"/>
            </w:tcBorders>
            <w:vAlign w:val="center"/>
          </w:tcPr>
          <w:p w14:paraId="31854609"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0.53 ± 0.37</w:t>
            </w:r>
          </w:p>
        </w:tc>
        <w:tc>
          <w:tcPr>
            <w:tcW w:w="407" w:type="pct"/>
            <w:tcBorders>
              <w:top w:val="nil"/>
              <w:left w:val="single" w:sz="4" w:space="0" w:color="7F7F7F" w:themeColor="text1" w:themeTint="80"/>
              <w:bottom w:val="nil"/>
              <w:right w:val="single" w:sz="4" w:space="0" w:color="7F7F7F" w:themeColor="text1" w:themeTint="80"/>
            </w:tcBorders>
            <w:vAlign w:val="center"/>
          </w:tcPr>
          <w:p w14:paraId="60DC90EC"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0.36 ± 0.28</w:t>
            </w:r>
          </w:p>
        </w:tc>
        <w:tc>
          <w:tcPr>
            <w:tcW w:w="367" w:type="pct"/>
            <w:tcBorders>
              <w:top w:val="nil"/>
              <w:left w:val="single" w:sz="4" w:space="0" w:color="7F7F7F" w:themeColor="text1" w:themeTint="80"/>
              <w:bottom w:val="nil"/>
              <w:right w:val="single" w:sz="4" w:space="0" w:color="7F7F7F" w:themeColor="text1" w:themeTint="80"/>
            </w:tcBorders>
            <w:vAlign w:val="center"/>
          </w:tcPr>
          <w:p w14:paraId="08B09CC8"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7A7B5F7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1DADE9A3" w14:textId="77777777" w:rsidTr="005A3E66">
        <w:trPr>
          <w:cnfStyle w:val="000000100000" w:firstRow="0" w:lastRow="0" w:firstColumn="0" w:lastColumn="0" w:oddVBand="0" w:evenVBand="0" w:oddHBand="1" w:evenHBand="0" w:firstRowFirstColumn="0" w:firstRowLastColumn="0" w:lastRowFirstColumn="0" w:lastRowLastColumn="0"/>
          <w:trHeight w:val="590"/>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331062DB" w14:textId="77777777" w:rsidR="00990F80" w:rsidRPr="00781279" w:rsidRDefault="00990F80" w:rsidP="00C6586F">
            <w:pPr>
              <w:rPr>
                <w:rFonts w:eastAsia="Times New Roman"/>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16AD382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E4F629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687215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lang w:val="de-DE"/>
              </w:rPr>
            </w:pPr>
          </w:p>
        </w:tc>
        <w:tc>
          <w:tcPr>
            <w:tcW w:w="229" w:type="pct"/>
            <w:vMerge/>
            <w:tcBorders>
              <w:left w:val="single" w:sz="4" w:space="0" w:color="7F7F7F" w:themeColor="text1" w:themeTint="80"/>
              <w:right w:val="single" w:sz="4" w:space="0" w:color="7F7F7F" w:themeColor="text1" w:themeTint="80"/>
            </w:tcBorders>
          </w:tcPr>
          <w:p w14:paraId="5915D2B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lang w:val="de-DE"/>
              </w:rPr>
            </w:pPr>
          </w:p>
        </w:tc>
        <w:tc>
          <w:tcPr>
            <w:tcW w:w="226" w:type="pct"/>
            <w:vMerge/>
            <w:tcBorders>
              <w:left w:val="single" w:sz="4" w:space="0" w:color="7F7F7F" w:themeColor="text1" w:themeTint="80"/>
              <w:right w:val="single" w:sz="4" w:space="0" w:color="7F7F7F" w:themeColor="text1" w:themeTint="80"/>
            </w:tcBorders>
          </w:tcPr>
          <w:p w14:paraId="354118A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lang w:val="de-DE"/>
              </w:rPr>
            </w:pPr>
          </w:p>
        </w:tc>
        <w:tc>
          <w:tcPr>
            <w:tcW w:w="229" w:type="pct"/>
            <w:vMerge/>
            <w:tcBorders>
              <w:left w:val="single" w:sz="4" w:space="0" w:color="7F7F7F" w:themeColor="text1" w:themeTint="80"/>
              <w:right w:val="single" w:sz="4" w:space="0" w:color="7F7F7F" w:themeColor="text1" w:themeTint="80"/>
            </w:tcBorders>
          </w:tcPr>
          <w:p w14:paraId="1D5BD9F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67C6D3D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1BAC96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right w:val="single" w:sz="4" w:space="0" w:color="7F7F7F" w:themeColor="text1" w:themeTint="80"/>
            </w:tcBorders>
            <w:vAlign w:val="center"/>
          </w:tcPr>
          <w:p w14:paraId="05CC975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NAA/Cr</w:t>
            </w:r>
          </w:p>
        </w:tc>
        <w:tc>
          <w:tcPr>
            <w:tcW w:w="364" w:type="pct"/>
            <w:tcBorders>
              <w:top w:val="nil"/>
              <w:left w:val="single" w:sz="4" w:space="0" w:color="7F7F7F" w:themeColor="text1" w:themeTint="80"/>
              <w:right w:val="single" w:sz="4" w:space="0" w:color="7F7F7F" w:themeColor="text1" w:themeTint="80"/>
            </w:tcBorders>
            <w:vAlign w:val="center"/>
          </w:tcPr>
          <w:p w14:paraId="14D76756"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1.29 ± 0.2</w:t>
            </w:r>
          </w:p>
        </w:tc>
        <w:tc>
          <w:tcPr>
            <w:tcW w:w="407" w:type="pct"/>
            <w:tcBorders>
              <w:top w:val="nil"/>
              <w:left w:val="single" w:sz="4" w:space="0" w:color="7F7F7F" w:themeColor="text1" w:themeTint="80"/>
              <w:right w:val="single" w:sz="4" w:space="0" w:color="7F7F7F" w:themeColor="text1" w:themeTint="80"/>
            </w:tcBorders>
            <w:vAlign w:val="center"/>
          </w:tcPr>
          <w:p w14:paraId="26A40996"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1.32 ± 0.19</w:t>
            </w:r>
          </w:p>
        </w:tc>
        <w:tc>
          <w:tcPr>
            <w:tcW w:w="367" w:type="pct"/>
            <w:tcBorders>
              <w:top w:val="nil"/>
              <w:left w:val="single" w:sz="4" w:space="0" w:color="7F7F7F" w:themeColor="text1" w:themeTint="80"/>
              <w:right w:val="single" w:sz="4" w:space="0" w:color="7F7F7F" w:themeColor="text1" w:themeTint="80"/>
            </w:tcBorders>
            <w:vAlign w:val="center"/>
          </w:tcPr>
          <w:p w14:paraId="7E1093EF"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1.38 ± 0.13</w:t>
            </w:r>
          </w:p>
        </w:tc>
        <w:tc>
          <w:tcPr>
            <w:tcW w:w="725" w:type="pct"/>
            <w:vMerge/>
            <w:tcBorders>
              <w:left w:val="single" w:sz="4" w:space="0" w:color="7F7F7F" w:themeColor="text1" w:themeTint="80"/>
              <w:right w:val="single" w:sz="4" w:space="0" w:color="7F7F7F" w:themeColor="text1" w:themeTint="80"/>
            </w:tcBorders>
          </w:tcPr>
          <w:p w14:paraId="5D082CD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0B6935EF" w14:textId="77777777" w:rsidTr="005A3E66">
        <w:trPr>
          <w:trHeight w:val="389"/>
          <w:jc w:val="center"/>
        </w:trPr>
        <w:tc>
          <w:tcPr>
            <w:cnfStyle w:val="001000000000" w:firstRow="0" w:lastRow="0" w:firstColumn="1" w:lastColumn="0" w:oddVBand="0" w:evenVBand="0" w:oddHBand="0" w:evenHBand="0" w:firstRowFirstColumn="0" w:firstRowLastColumn="0" w:lastRowFirstColumn="0" w:lastRowLastColumn="0"/>
            <w:tcW w:w="362" w:type="pct"/>
            <w:tcBorders>
              <w:left w:val="single" w:sz="4" w:space="0" w:color="7F7F7F" w:themeColor="text1" w:themeTint="80"/>
              <w:right w:val="single" w:sz="4" w:space="0" w:color="7F7F7F" w:themeColor="text1" w:themeTint="80"/>
            </w:tcBorders>
          </w:tcPr>
          <w:p w14:paraId="659BD7F8" w14:textId="21DF23EB" w:rsidR="00C6586F" w:rsidRPr="00781279" w:rsidRDefault="00C6586F" w:rsidP="00C6586F">
            <w:pPr>
              <w:rPr>
                <w:rFonts w:eastAsia="Times New Roman"/>
                <w:b w:val="0"/>
                <w:color w:val="000000" w:themeColor="text1"/>
                <w:sz w:val="15"/>
                <w:szCs w:val="15"/>
              </w:rPr>
            </w:pPr>
            <w:proofErr w:type="spellStart"/>
            <w:r w:rsidRPr="00781279">
              <w:rPr>
                <w:rFonts w:eastAsia="Times New Roman"/>
                <w:b w:val="0"/>
                <w:color w:val="000000" w:themeColor="text1"/>
                <w:sz w:val="15"/>
                <w:szCs w:val="15"/>
              </w:rPr>
              <w:t>Bakshi</w:t>
            </w:r>
            <w:proofErr w:type="spellEnd"/>
            <w:r w:rsidRPr="00781279">
              <w:rPr>
                <w:rFonts w:eastAsia="Times New Roman"/>
                <w:b w:val="0"/>
                <w:color w:val="000000" w:themeColor="text1"/>
                <w:sz w:val="15"/>
                <w:szCs w:val="15"/>
              </w:rPr>
              <w:t xml:space="preserve"> </w:t>
            </w:r>
            <w:r w:rsidRPr="00781279">
              <w:rPr>
                <w:rFonts w:eastAsia="Times New Roman"/>
                <w:b w:val="0"/>
                <w:i/>
                <w:color w:val="000000" w:themeColor="text1"/>
                <w:sz w:val="15"/>
                <w:szCs w:val="15"/>
              </w:rPr>
              <w:t>et al.</w:t>
            </w:r>
            <w:r w:rsidRPr="00781279">
              <w:rPr>
                <w:rFonts w:eastAsia="Times New Roman"/>
                <w:b w:val="0"/>
                <w:color w:val="000000" w:themeColor="text1"/>
                <w:sz w:val="15"/>
                <w:szCs w:val="15"/>
              </w:rPr>
              <w:t xml:space="preserve"> (1999)</w:t>
            </w:r>
          </w:p>
        </w:tc>
        <w:tc>
          <w:tcPr>
            <w:tcW w:w="227" w:type="pct"/>
            <w:tcBorders>
              <w:left w:val="single" w:sz="4" w:space="0" w:color="7F7F7F" w:themeColor="text1" w:themeTint="80"/>
              <w:right w:val="single" w:sz="4" w:space="0" w:color="7F7F7F" w:themeColor="text1" w:themeTint="80"/>
            </w:tcBorders>
          </w:tcPr>
          <w:p w14:paraId="42E2CD87" w14:textId="68F254DE" w:rsidR="00776C96" w:rsidRPr="00781279" w:rsidRDefault="003524F4"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66 MS</w:t>
            </w:r>
          </w:p>
          <w:p w14:paraId="26B942A3" w14:textId="332B4619" w:rsidR="00776C96" w:rsidRPr="00781279" w:rsidRDefault="00776C96"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tcBorders>
              <w:left w:val="single" w:sz="4" w:space="0" w:color="7F7F7F" w:themeColor="text1" w:themeTint="80"/>
              <w:right w:val="single" w:sz="4" w:space="0" w:color="7F7F7F" w:themeColor="text1" w:themeTint="80"/>
            </w:tcBorders>
          </w:tcPr>
          <w:p w14:paraId="74A43D58" w14:textId="77777777" w:rsidR="00C6586F" w:rsidRPr="00781279" w:rsidRDefault="00796019"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46 MS-HF</w:t>
            </w:r>
          </w:p>
          <w:p w14:paraId="2C3E3AD6" w14:textId="2D525A26" w:rsidR="00796019" w:rsidRPr="00781279" w:rsidRDefault="00796019"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20 MS-LF</w:t>
            </w:r>
          </w:p>
        </w:tc>
        <w:tc>
          <w:tcPr>
            <w:tcW w:w="318" w:type="pct"/>
            <w:tcBorders>
              <w:left w:val="single" w:sz="4" w:space="0" w:color="7F7F7F" w:themeColor="text1" w:themeTint="80"/>
              <w:right w:val="single" w:sz="4" w:space="0" w:color="7F7F7F" w:themeColor="text1" w:themeTint="80"/>
            </w:tcBorders>
          </w:tcPr>
          <w:p w14:paraId="456D2744" w14:textId="77777777" w:rsidR="00D214B6" w:rsidRPr="00781279" w:rsidRDefault="0089326D"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w:t>
            </w:r>
            <w:r w:rsidR="00D214B6" w:rsidRPr="00781279">
              <w:rPr>
                <w:color w:val="000000" w:themeColor="text1"/>
                <w:sz w:val="15"/>
                <w:szCs w:val="15"/>
              </w:rPr>
              <w:t>-HF:</w:t>
            </w:r>
          </w:p>
          <w:p w14:paraId="42084E44" w14:textId="5F0E846B" w:rsidR="00D214B6" w:rsidRPr="00781279" w:rsidRDefault="00D214B6"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41.0 ± 1.4</w:t>
            </w:r>
          </w:p>
          <w:p w14:paraId="4FDE3BAA" w14:textId="77777777" w:rsidR="00D214B6" w:rsidRPr="00781279" w:rsidRDefault="00D214B6"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6A63F27D" w14:textId="53E2386F" w:rsidR="00C6586F" w:rsidRPr="00781279" w:rsidRDefault="00D214B6"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43.0 ± 4.0</w:t>
            </w:r>
          </w:p>
        </w:tc>
        <w:tc>
          <w:tcPr>
            <w:tcW w:w="229" w:type="pct"/>
            <w:tcBorders>
              <w:left w:val="single" w:sz="4" w:space="0" w:color="7F7F7F" w:themeColor="text1" w:themeTint="80"/>
              <w:right w:val="single" w:sz="4" w:space="0" w:color="7F7F7F" w:themeColor="text1" w:themeTint="80"/>
            </w:tcBorders>
          </w:tcPr>
          <w:p w14:paraId="4ECEF3E2" w14:textId="0807D88D" w:rsidR="00C6586F" w:rsidRPr="00781279" w:rsidRDefault="00745F2B"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 14/32</w:t>
            </w:r>
          </w:p>
          <w:p w14:paraId="175AA1F2" w14:textId="361613F1" w:rsidR="00745F2B" w:rsidRPr="00781279" w:rsidRDefault="00745F2B"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 4/16</w:t>
            </w:r>
          </w:p>
        </w:tc>
        <w:tc>
          <w:tcPr>
            <w:tcW w:w="226" w:type="pct"/>
            <w:tcBorders>
              <w:left w:val="single" w:sz="4" w:space="0" w:color="7F7F7F" w:themeColor="text1" w:themeTint="80"/>
              <w:right w:val="single" w:sz="4" w:space="0" w:color="7F7F7F" w:themeColor="text1" w:themeTint="80"/>
            </w:tcBorders>
          </w:tcPr>
          <w:p w14:paraId="0B03700C" w14:textId="77777777" w:rsidR="00C6586F" w:rsidRPr="00781279" w:rsidRDefault="00C6586F"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tcBorders>
              <w:left w:val="single" w:sz="4" w:space="0" w:color="7F7F7F" w:themeColor="text1" w:themeTint="80"/>
              <w:right w:val="single" w:sz="4" w:space="0" w:color="7F7F7F" w:themeColor="text1" w:themeTint="80"/>
            </w:tcBorders>
          </w:tcPr>
          <w:p w14:paraId="1DEE3981" w14:textId="7D990404" w:rsidR="00C6586F" w:rsidRPr="00781279" w:rsidRDefault="00776C96"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 9.7 (0.5-43)</w:t>
            </w:r>
          </w:p>
        </w:tc>
        <w:tc>
          <w:tcPr>
            <w:tcW w:w="363" w:type="pct"/>
            <w:tcBorders>
              <w:left w:val="single" w:sz="4" w:space="0" w:color="7F7F7F" w:themeColor="text1" w:themeTint="80"/>
              <w:right w:val="single" w:sz="4" w:space="0" w:color="7F7F7F" w:themeColor="text1" w:themeTint="80"/>
            </w:tcBorders>
          </w:tcPr>
          <w:p w14:paraId="66DC1273" w14:textId="1518D8C1" w:rsidR="00C6586F" w:rsidRPr="00781279" w:rsidRDefault="003524F4" w:rsidP="003524F4">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FSS [</w:t>
            </w:r>
            <w:r w:rsidRPr="00781279">
              <w:rPr>
                <w:color w:val="000000" w:themeColor="text1"/>
                <w:sz w:val="15"/>
                <w:szCs w:val="15"/>
              </w:rPr>
              <w:t>&gt;</w:t>
            </w:r>
            <w:r w:rsidR="00C6586F" w:rsidRPr="00781279">
              <w:rPr>
                <w:rFonts w:eastAsia="Times New Roman"/>
                <w:bCs/>
                <w:color w:val="000000" w:themeColor="text1"/>
                <w:sz w:val="15"/>
                <w:szCs w:val="15"/>
              </w:rPr>
              <w:t>5.0</w:t>
            </w:r>
            <w:r w:rsidRPr="00781279">
              <w:rPr>
                <w:rFonts w:eastAsia="Times New Roman"/>
                <w:bCs/>
                <w:color w:val="000000" w:themeColor="text1"/>
                <w:sz w:val="15"/>
                <w:szCs w:val="15"/>
              </w:rPr>
              <w:t xml:space="preserve"> (mean)]</w:t>
            </w:r>
            <w:r w:rsidR="00C6586F" w:rsidRPr="00781279">
              <w:rPr>
                <w:rFonts w:eastAsia="Times New Roman"/>
                <w:bCs/>
                <w:color w:val="000000" w:themeColor="text1"/>
                <w:sz w:val="15"/>
                <w:szCs w:val="15"/>
              </w:rPr>
              <w:t xml:space="preserve"> </w:t>
            </w:r>
          </w:p>
          <w:p w14:paraId="667D0C63" w14:textId="2C0CF7F6" w:rsidR="004513B0" w:rsidRPr="00781279" w:rsidRDefault="004513B0" w:rsidP="004513B0">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Means for the 2</w:t>
            </w:r>
            <w:r w:rsidR="00D554D4" w:rsidRPr="00781279">
              <w:rPr>
                <w:rFonts w:eastAsia="Times New Roman"/>
                <w:bCs/>
                <w:color w:val="000000" w:themeColor="text1"/>
                <w:sz w:val="15"/>
                <w:szCs w:val="15"/>
              </w:rPr>
              <w:t xml:space="preserve"> </w:t>
            </w:r>
            <w:r w:rsidRPr="00781279">
              <w:rPr>
                <w:rFonts w:eastAsia="Times New Roman"/>
                <w:bCs/>
                <w:color w:val="000000" w:themeColor="text1"/>
                <w:sz w:val="15"/>
                <w:szCs w:val="15"/>
              </w:rPr>
              <w:t>groups not reported.</w:t>
            </w:r>
          </w:p>
          <w:p w14:paraId="2847C93C" w14:textId="4933666B" w:rsidR="00827375" w:rsidRPr="00781279" w:rsidRDefault="00827375" w:rsidP="004513B0">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w:t>
            </w:r>
            <w:r w:rsidRPr="00781279">
              <w:rPr>
                <w:color w:val="000000" w:themeColor="text1"/>
                <w:sz w:val="15"/>
                <w:szCs w:val="15"/>
              </w:rPr>
              <w:sym w:font="Symbol" w:char="F0B3"/>
            </w:r>
            <w:r w:rsidRPr="00781279">
              <w:rPr>
                <w:color w:val="000000" w:themeColor="text1"/>
                <w:sz w:val="15"/>
                <w:szCs w:val="15"/>
              </w:rPr>
              <w:t>5</w:t>
            </w:r>
          </w:p>
          <w:p w14:paraId="6C3199A4" w14:textId="77777777" w:rsidR="003524F4" w:rsidRPr="00781279" w:rsidRDefault="00827375" w:rsidP="003524F4">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w:t>
            </w:r>
            <w:r w:rsidRPr="00781279">
              <w:rPr>
                <w:color w:val="000000" w:themeColor="text1"/>
                <w:sz w:val="15"/>
                <w:szCs w:val="15"/>
              </w:rPr>
              <w:sym w:font="Symbol" w:char="F0A3"/>
            </w:r>
            <w:r w:rsidRPr="00781279">
              <w:rPr>
                <w:color w:val="000000" w:themeColor="text1"/>
                <w:sz w:val="15"/>
                <w:szCs w:val="15"/>
              </w:rPr>
              <w:t>4</w:t>
            </w:r>
          </w:p>
          <w:p w14:paraId="5720C5BB" w14:textId="481F19E7" w:rsidR="0049732E" w:rsidRPr="00781279" w:rsidRDefault="0049732E" w:rsidP="003524F4">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tcBorders>
              <w:left w:val="single" w:sz="4" w:space="0" w:color="7F7F7F" w:themeColor="text1" w:themeTint="80"/>
              <w:right w:val="single" w:sz="4" w:space="0" w:color="7F7F7F" w:themeColor="text1" w:themeTint="80"/>
            </w:tcBorders>
          </w:tcPr>
          <w:p w14:paraId="608E9994" w14:textId="4134BF70" w:rsidR="00E41D2B" w:rsidRPr="00781279" w:rsidRDefault="00E41D2B" w:rsidP="00E41D2B">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5338B">
              <w:rPr>
                <w:color w:val="000000" w:themeColor="text1"/>
                <w:sz w:val="15"/>
                <w:szCs w:val="15"/>
              </w:rPr>
              <w:t>MRI 1.0- or 1.5-T</w:t>
            </w:r>
            <w:r w:rsidR="00667271" w:rsidRPr="0065338B">
              <w:rPr>
                <w:color w:val="000000" w:themeColor="text1"/>
                <w:sz w:val="15"/>
                <w:szCs w:val="15"/>
              </w:rPr>
              <w:t>esla</w:t>
            </w:r>
            <w:r w:rsidRPr="00781279">
              <w:rPr>
                <w:color w:val="000000" w:themeColor="text1"/>
                <w:sz w:val="15"/>
                <w:szCs w:val="15"/>
              </w:rPr>
              <w:t xml:space="preserve"> </w:t>
            </w:r>
          </w:p>
          <w:p w14:paraId="1F4E75CC" w14:textId="36243658" w:rsidR="00C6586F" w:rsidRPr="00781279" w:rsidRDefault="00C6586F" w:rsidP="00E41D2B">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single" w:sz="4" w:space="0" w:color="7F7F7F" w:themeColor="text1" w:themeTint="80"/>
              <w:left w:val="single" w:sz="4" w:space="0" w:color="7F7F7F" w:themeColor="text1" w:themeTint="80"/>
              <w:bottom w:val="nil"/>
              <w:right w:val="single" w:sz="4" w:space="0" w:color="7F7F7F" w:themeColor="text1" w:themeTint="80"/>
            </w:tcBorders>
            <w:vAlign w:val="center"/>
          </w:tcPr>
          <w:p w14:paraId="2009C4F0" w14:textId="02BDF238" w:rsidR="00C6586F" w:rsidRPr="00781279" w:rsidRDefault="009F56FB"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Brain </w:t>
            </w:r>
            <w:proofErr w:type="spellStart"/>
            <w:proofErr w:type="gramStart"/>
            <w:r w:rsidRPr="00781279">
              <w:rPr>
                <w:color w:val="000000" w:themeColor="text1"/>
                <w:sz w:val="15"/>
                <w:szCs w:val="15"/>
                <w:lang w:val="fr-FR"/>
              </w:rPr>
              <w:t>atrophy</w:t>
            </w:r>
            <w:proofErr w:type="spellEnd"/>
            <w:r w:rsidRPr="00781279">
              <w:rPr>
                <w:color w:val="000000" w:themeColor="text1"/>
                <w:sz w:val="15"/>
                <w:szCs w:val="15"/>
                <w:lang w:val="fr-FR"/>
              </w:rPr>
              <w:t>;</w:t>
            </w:r>
            <w:proofErr w:type="gramEnd"/>
            <w:r w:rsidRPr="00781279">
              <w:rPr>
                <w:color w:val="000000" w:themeColor="text1"/>
                <w:sz w:val="15"/>
                <w:szCs w:val="15"/>
                <w:lang w:val="fr-FR"/>
              </w:rPr>
              <w:t xml:space="preserve"> T1-hypointense</w:t>
            </w:r>
            <w:r w:rsidR="00434899" w:rsidRPr="00781279">
              <w:rPr>
                <w:color w:val="000000" w:themeColor="text1"/>
                <w:sz w:val="15"/>
                <w:szCs w:val="15"/>
                <w:lang w:val="fr-FR"/>
              </w:rPr>
              <w:t xml:space="preserve"> and T2-hyperintense </w:t>
            </w:r>
            <w:proofErr w:type="spellStart"/>
            <w:r w:rsidR="00434899" w:rsidRPr="00781279">
              <w:rPr>
                <w:color w:val="000000" w:themeColor="text1"/>
                <w:sz w:val="15"/>
                <w:szCs w:val="15"/>
                <w:lang w:val="fr-FR"/>
              </w:rPr>
              <w:t>lesions</w:t>
            </w:r>
            <w:proofErr w:type="spellEnd"/>
            <w:r w:rsidRPr="00781279">
              <w:rPr>
                <w:color w:val="000000" w:themeColor="text1"/>
                <w:sz w:val="15"/>
                <w:szCs w:val="15"/>
                <w:lang w:val="fr-FR"/>
              </w:rPr>
              <w:t>.</w:t>
            </w:r>
          </w:p>
        </w:tc>
        <w:tc>
          <w:tcPr>
            <w:tcW w:w="364" w:type="pct"/>
            <w:tcBorders>
              <w:top w:val="single" w:sz="4" w:space="0" w:color="7F7F7F" w:themeColor="text1" w:themeTint="80"/>
              <w:left w:val="single" w:sz="4" w:space="0" w:color="7F7F7F" w:themeColor="text1" w:themeTint="80"/>
              <w:bottom w:val="nil"/>
              <w:right w:val="single" w:sz="4" w:space="0" w:color="7F7F7F" w:themeColor="text1" w:themeTint="80"/>
            </w:tcBorders>
            <w:vAlign w:val="center"/>
          </w:tcPr>
          <w:p w14:paraId="31D4FD03" w14:textId="7C4E2E01" w:rsidR="00C6586F" w:rsidRPr="00781279" w:rsidRDefault="009F56FB"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Data only reported as correlation</w:t>
            </w:r>
            <w:r w:rsidR="0049732E" w:rsidRPr="00781279">
              <w:rPr>
                <w:rFonts w:eastAsia="Times New Roman"/>
                <w:color w:val="000000" w:themeColor="text1"/>
                <w:sz w:val="15"/>
                <w:szCs w:val="15"/>
              </w:rPr>
              <w:t xml:space="preserve"> coefficients. </w:t>
            </w:r>
          </w:p>
        </w:tc>
        <w:tc>
          <w:tcPr>
            <w:tcW w:w="407" w:type="pct"/>
            <w:tcBorders>
              <w:top w:val="single" w:sz="4" w:space="0" w:color="7F7F7F" w:themeColor="text1" w:themeTint="80"/>
              <w:left w:val="single" w:sz="4" w:space="0" w:color="7F7F7F" w:themeColor="text1" w:themeTint="80"/>
              <w:bottom w:val="nil"/>
              <w:right w:val="single" w:sz="4" w:space="0" w:color="7F7F7F" w:themeColor="text1" w:themeTint="80"/>
            </w:tcBorders>
            <w:vAlign w:val="center"/>
          </w:tcPr>
          <w:p w14:paraId="52FB1D0D" w14:textId="7707105D" w:rsidR="00C6586F" w:rsidRPr="00781279" w:rsidRDefault="0049732E"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Data only reported as correlation coefficients.</w:t>
            </w:r>
          </w:p>
        </w:tc>
        <w:tc>
          <w:tcPr>
            <w:tcW w:w="367" w:type="pct"/>
            <w:tcBorders>
              <w:top w:val="single" w:sz="4" w:space="0" w:color="7F7F7F" w:themeColor="text1" w:themeTint="80"/>
              <w:left w:val="single" w:sz="4" w:space="0" w:color="7F7F7F" w:themeColor="text1" w:themeTint="80"/>
              <w:bottom w:val="nil"/>
              <w:right w:val="single" w:sz="4" w:space="0" w:color="7F7F7F" w:themeColor="text1" w:themeTint="80"/>
            </w:tcBorders>
            <w:vAlign w:val="center"/>
          </w:tcPr>
          <w:p w14:paraId="06966813" w14:textId="77777777" w:rsidR="00C6586F" w:rsidRPr="00781279" w:rsidRDefault="00C6586F"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tcBorders>
              <w:left w:val="single" w:sz="4" w:space="0" w:color="7F7F7F" w:themeColor="text1" w:themeTint="80"/>
              <w:right w:val="single" w:sz="4" w:space="0" w:color="7F7F7F" w:themeColor="text1" w:themeTint="80"/>
            </w:tcBorders>
          </w:tcPr>
          <w:p w14:paraId="5323470A" w14:textId="199803F1" w:rsidR="00C6586F" w:rsidRPr="00781279" w:rsidRDefault="00C6586F"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No significant differences were </w:t>
            </w:r>
            <w:r w:rsidR="00457522">
              <w:rPr>
                <w:rFonts w:eastAsia="Times New Roman"/>
                <w:color w:val="000000" w:themeColor="text1"/>
                <w:sz w:val="15"/>
                <w:szCs w:val="15"/>
              </w:rPr>
              <w:t>found</w:t>
            </w:r>
            <w:r w:rsidRPr="00781279">
              <w:rPr>
                <w:rFonts w:eastAsia="Times New Roman"/>
                <w:color w:val="000000" w:themeColor="text1"/>
                <w:sz w:val="15"/>
                <w:szCs w:val="15"/>
              </w:rPr>
              <w:t xml:space="preserve"> in any MRI measures between </w:t>
            </w:r>
            <w:r w:rsidR="00457522">
              <w:rPr>
                <w:rFonts w:eastAsia="Times New Roman"/>
                <w:color w:val="000000" w:themeColor="text1"/>
                <w:sz w:val="15"/>
                <w:szCs w:val="15"/>
              </w:rPr>
              <w:t>MS-HF</w:t>
            </w:r>
            <w:r w:rsidRPr="00781279">
              <w:rPr>
                <w:rFonts w:eastAsia="Times New Roman"/>
                <w:color w:val="000000" w:themeColor="text1"/>
                <w:sz w:val="15"/>
                <w:szCs w:val="15"/>
              </w:rPr>
              <w:t xml:space="preserve"> and MS</w:t>
            </w:r>
            <w:r w:rsidR="00457522">
              <w:rPr>
                <w:rFonts w:eastAsia="Times New Roman"/>
                <w:color w:val="000000" w:themeColor="text1"/>
                <w:sz w:val="15"/>
                <w:szCs w:val="15"/>
              </w:rPr>
              <w:t>-LF</w:t>
            </w:r>
            <w:r w:rsidRPr="00781279">
              <w:rPr>
                <w:rFonts w:eastAsia="Times New Roman"/>
                <w:color w:val="000000" w:themeColor="text1"/>
                <w:sz w:val="15"/>
                <w:szCs w:val="15"/>
              </w:rPr>
              <w:t xml:space="preserve"> groups.</w:t>
            </w:r>
            <w:r w:rsidR="0048142E">
              <w:rPr>
                <w:rFonts w:eastAsia="Times New Roman"/>
                <w:color w:val="000000" w:themeColor="text1"/>
                <w:sz w:val="15"/>
                <w:szCs w:val="15"/>
              </w:rPr>
              <w:t xml:space="preserve"> </w:t>
            </w:r>
            <w:r w:rsidR="0049732E" w:rsidRPr="00781279">
              <w:rPr>
                <w:rFonts w:eastAsia="Times New Roman"/>
                <w:color w:val="000000" w:themeColor="text1"/>
                <w:sz w:val="15"/>
                <w:szCs w:val="15"/>
              </w:rPr>
              <w:t>No</w:t>
            </w:r>
            <w:r w:rsidR="0048142E">
              <w:rPr>
                <w:rFonts w:eastAsia="Times New Roman"/>
                <w:color w:val="000000" w:themeColor="text1"/>
                <w:sz w:val="15"/>
                <w:szCs w:val="15"/>
              </w:rPr>
              <w:t xml:space="preserve"> significant </w:t>
            </w:r>
            <w:r w:rsidR="0049732E" w:rsidRPr="00781279">
              <w:rPr>
                <w:rFonts w:eastAsia="Times New Roman"/>
                <w:color w:val="000000" w:themeColor="text1"/>
                <w:sz w:val="15"/>
                <w:szCs w:val="15"/>
              </w:rPr>
              <w:t>correlation between fatigue and any of the regional or global MRI measures.</w:t>
            </w:r>
          </w:p>
        </w:tc>
      </w:tr>
      <w:tr w:rsidR="00781279" w:rsidRPr="00781279" w14:paraId="4DDBD6E6" w14:textId="77777777" w:rsidTr="005A3E66">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hideMark/>
          </w:tcPr>
          <w:p w14:paraId="33E8D367" w14:textId="7E234519" w:rsidR="00990F80" w:rsidRPr="00781279" w:rsidRDefault="00990F80" w:rsidP="00C6586F">
            <w:pPr>
              <w:rPr>
                <w:rFonts w:eastAsia="Times New Roman"/>
                <w:b w:val="0"/>
                <w:bCs w:val="0"/>
                <w:color w:val="000000" w:themeColor="text1"/>
                <w:sz w:val="15"/>
                <w:szCs w:val="15"/>
              </w:rPr>
            </w:pPr>
            <w:proofErr w:type="spellStart"/>
            <w:r w:rsidRPr="00781279">
              <w:rPr>
                <w:rFonts w:eastAsia="Times New Roman"/>
                <w:b w:val="0"/>
                <w:bCs w:val="0"/>
                <w:color w:val="000000" w:themeColor="text1"/>
                <w:sz w:val="15"/>
                <w:szCs w:val="15"/>
              </w:rPr>
              <w:t>Bernit</w:t>
            </w:r>
            <w:r w:rsidR="00D67586" w:rsidRPr="00781279">
              <w:rPr>
                <w:rFonts w:eastAsia="Times New Roman"/>
                <w:b w:val="0"/>
                <w:bCs w:val="0"/>
                <w:color w:val="000000" w:themeColor="text1"/>
                <w:sz w:val="15"/>
                <w:szCs w:val="15"/>
              </w:rPr>
              <w:t>s</w:t>
            </w:r>
            <w:r w:rsidRPr="00781279">
              <w:rPr>
                <w:rFonts w:eastAsia="Times New Roman"/>
                <w:b w:val="0"/>
                <w:bCs w:val="0"/>
                <w:color w:val="000000" w:themeColor="text1"/>
                <w:sz w:val="15"/>
                <w:szCs w:val="15"/>
              </w:rPr>
              <w:t>as</w:t>
            </w:r>
            <w:proofErr w:type="spellEnd"/>
            <w:r w:rsidRPr="00781279">
              <w:rPr>
                <w:rFonts w:eastAsia="Times New Roman"/>
                <w:b w:val="0"/>
                <w:bCs w:val="0"/>
                <w:color w:val="000000" w:themeColor="text1"/>
                <w:sz w:val="15"/>
                <w:szCs w:val="15"/>
              </w:rPr>
              <w:t xml:space="preserve"> </w:t>
            </w:r>
            <w:r w:rsidRPr="00781279">
              <w:rPr>
                <w:rFonts w:eastAsia="Times New Roman"/>
                <w:b w:val="0"/>
                <w:bCs w:val="0"/>
                <w:i/>
                <w:iCs/>
                <w:color w:val="000000" w:themeColor="text1"/>
                <w:sz w:val="15"/>
                <w:szCs w:val="15"/>
              </w:rPr>
              <w:t>et al.</w:t>
            </w:r>
            <w:r w:rsidRPr="00781279">
              <w:rPr>
                <w:rFonts w:eastAsia="Times New Roman"/>
                <w:b w:val="0"/>
                <w:bCs w:val="0"/>
                <w:color w:val="000000" w:themeColor="text1"/>
                <w:sz w:val="15"/>
                <w:szCs w:val="15"/>
              </w:rPr>
              <w:t xml:space="preserve"> (2017)</w:t>
            </w:r>
          </w:p>
        </w:tc>
        <w:tc>
          <w:tcPr>
            <w:tcW w:w="227" w:type="pct"/>
            <w:vMerge w:val="restart"/>
            <w:tcBorders>
              <w:left w:val="single" w:sz="4" w:space="0" w:color="7F7F7F" w:themeColor="text1" w:themeTint="80"/>
              <w:right w:val="single" w:sz="4" w:space="0" w:color="7F7F7F" w:themeColor="text1" w:themeTint="80"/>
            </w:tcBorders>
          </w:tcPr>
          <w:p w14:paraId="0602F14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29 RR</w:t>
            </w:r>
          </w:p>
          <w:p w14:paraId="39F023D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tcPr>
          <w:p w14:paraId="4C9BB52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15 MS-HF </w:t>
            </w:r>
          </w:p>
          <w:p w14:paraId="0C81DFB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14 MS-LF</w:t>
            </w:r>
          </w:p>
          <w:p w14:paraId="6D70C9B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val="restart"/>
            <w:tcBorders>
              <w:left w:val="single" w:sz="4" w:space="0" w:color="7F7F7F" w:themeColor="text1" w:themeTint="80"/>
              <w:right w:val="single" w:sz="4" w:space="0" w:color="7F7F7F" w:themeColor="text1" w:themeTint="80"/>
            </w:tcBorders>
          </w:tcPr>
          <w:p w14:paraId="1AF882C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4ABEA0D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color w:val="000000" w:themeColor="text1"/>
                <w:sz w:val="15"/>
                <w:szCs w:val="15"/>
              </w:rPr>
              <w:t xml:space="preserve">43 </w:t>
            </w:r>
            <w:r w:rsidRPr="00781279">
              <w:rPr>
                <w:bCs/>
                <w:color w:val="000000" w:themeColor="text1"/>
                <w:sz w:val="15"/>
                <w:szCs w:val="15"/>
              </w:rPr>
              <w:t xml:space="preserve">± 2.9 </w:t>
            </w:r>
          </w:p>
          <w:p w14:paraId="0E2DB5B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0AA21F1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39 </w:t>
            </w:r>
            <w:r w:rsidRPr="00781279">
              <w:rPr>
                <w:bCs/>
                <w:color w:val="000000" w:themeColor="text1"/>
                <w:sz w:val="15"/>
                <w:szCs w:val="15"/>
              </w:rPr>
              <w:t xml:space="preserve">± 1.7 </w:t>
            </w:r>
          </w:p>
          <w:p w14:paraId="0890039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tcPr>
          <w:p w14:paraId="17E559F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val="restart"/>
            <w:tcBorders>
              <w:left w:val="single" w:sz="4" w:space="0" w:color="7F7F7F" w:themeColor="text1" w:themeTint="80"/>
              <w:right w:val="single" w:sz="4" w:space="0" w:color="7F7F7F" w:themeColor="text1" w:themeTint="80"/>
            </w:tcBorders>
          </w:tcPr>
          <w:p w14:paraId="54BA455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color w:val="000000" w:themeColor="text1"/>
                <w:sz w:val="15"/>
                <w:szCs w:val="15"/>
              </w:rPr>
              <w:t>MS-HF: 2 (1-4)</w:t>
            </w:r>
            <w:r w:rsidRPr="00781279">
              <w:rPr>
                <w:bCs/>
                <w:color w:val="000000" w:themeColor="text1"/>
                <w:sz w:val="15"/>
                <w:szCs w:val="15"/>
              </w:rPr>
              <w:t xml:space="preserve"> </w:t>
            </w:r>
          </w:p>
          <w:p w14:paraId="0902A27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 1.5 (1-4)</w:t>
            </w:r>
          </w:p>
          <w:p w14:paraId="451FD89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color w:val="000000" w:themeColor="text1"/>
                <w:sz w:val="15"/>
                <w:szCs w:val="15"/>
              </w:rPr>
              <w:t xml:space="preserve">  </w:t>
            </w:r>
            <w:r w:rsidRPr="00781279">
              <w:rPr>
                <w:bCs/>
                <w:color w:val="000000" w:themeColor="text1"/>
                <w:sz w:val="15"/>
                <w:szCs w:val="15"/>
              </w:rPr>
              <w:t xml:space="preserve"> </w:t>
            </w:r>
          </w:p>
          <w:p w14:paraId="71C41FF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hideMark/>
          </w:tcPr>
          <w:p w14:paraId="0C0C540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color w:val="000000" w:themeColor="text1"/>
                <w:sz w:val="15"/>
                <w:szCs w:val="15"/>
              </w:rPr>
              <w:t xml:space="preserve">MS-HF: 10 </w:t>
            </w:r>
            <w:r w:rsidRPr="00781279">
              <w:rPr>
                <w:bCs/>
                <w:color w:val="000000" w:themeColor="text1"/>
                <w:sz w:val="15"/>
                <w:szCs w:val="15"/>
              </w:rPr>
              <w:t xml:space="preserve">± 1.7 </w:t>
            </w:r>
          </w:p>
          <w:p w14:paraId="4FFF603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color w:val="000000" w:themeColor="text1"/>
                <w:sz w:val="15"/>
                <w:szCs w:val="15"/>
              </w:rPr>
              <w:t xml:space="preserve">MS-LF: 8.6 </w:t>
            </w:r>
            <w:r w:rsidRPr="00781279">
              <w:rPr>
                <w:bCs/>
                <w:color w:val="000000" w:themeColor="text1"/>
                <w:sz w:val="15"/>
                <w:szCs w:val="15"/>
              </w:rPr>
              <w:t xml:space="preserve">± 1.9 </w:t>
            </w:r>
          </w:p>
        </w:tc>
        <w:tc>
          <w:tcPr>
            <w:tcW w:w="363" w:type="pct"/>
            <w:vMerge w:val="restart"/>
            <w:tcBorders>
              <w:left w:val="single" w:sz="4" w:space="0" w:color="7F7F7F" w:themeColor="text1" w:themeTint="80"/>
              <w:right w:val="single" w:sz="4" w:space="0" w:color="7F7F7F" w:themeColor="text1" w:themeTint="80"/>
            </w:tcBorders>
          </w:tcPr>
          <w:p w14:paraId="131BCEA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 xml:space="preserve">FSS </w:t>
            </w:r>
          </w:p>
          <w:p w14:paraId="2CD3322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[&gt;5 (Mean)]</w:t>
            </w:r>
          </w:p>
          <w:p w14:paraId="0CFB3CC3" w14:textId="77777777" w:rsidR="00EC6C39"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3D390F4A" w14:textId="1D56B0D3"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color w:val="000000" w:themeColor="text1"/>
                <w:sz w:val="15"/>
                <w:szCs w:val="15"/>
              </w:rPr>
              <w:t xml:space="preserve">6 </w:t>
            </w:r>
            <w:r w:rsidRPr="00781279">
              <w:rPr>
                <w:bCs/>
                <w:color w:val="000000" w:themeColor="text1"/>
                <w:sz w:val="15"/>
                <w:szCs w:val="15"/>
              </w:rPr>
              <w:t xml:space="preserve">± 0.12 </w:t>
            </w:r>
          </w:p>
          <w:p w14:paraId="21CA5A08" w14:textId="77777777" w:rsidR="00EC6C39"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510C5808" w14:textId="6AECB46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color w:val="000000" w:themeColor="text1"/>
                <w:sz w:val="15"/>
                <w:szCs w:val="15"/>
              </w:rPr>
              <w:t xml:space="preserve">1.89 </w:t>
            </w:r>
            <w:r w:rsidRPr="00781279">
              <w:rPr>
                <w:bCs/>
                <w:color w:val="000000" w:themeColor="text1"/>
                <w:sz w:val="15"/>
                <w:szCs w:val="15"/>
              </w:rPr>
              <w:t xml:space="preserve">± 0.2 </w:t>
            </w:r>
          </w:p>
        </w:tc>
        <w:tc>
          <w:tcPr>
            <w:tcW w:w="319" w:type="pct"/>
            <w:vMerge w:val="restart"/>
            <w:tcBorders>
              <w:left w:val="single" w:sz="4" w:space="0" w:color="7F7F7F" w:themeColor="text1" w:themeTint="80"/>
              <w:right w:val="single" w:sz="4" w:space="0" w:color="7F7F7F" w:themeColor="text1" w:themeTint="80"/>
            </w:tcBorders>
            <w:hideMark/>
          </w:tcPr>
          <w:p w14:paraId="619A160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MRI (DTI)</w:t>
            </w:r>
          </w:p>
          <w:p w14:paraId="6F4CE72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3.0 Tesla scanner (Siemens </w:t>
            </w:r>
            <w:proofErr w:type="spellStart"/>
            <w:r w:rsidRPr="00781279">
              <w:rPr>
                <w:color w:val="000000" w:themeColor="text1"/>
                <w:sz w:val="15"/>
                <w:szCs w:val="15"/>
              </w:rPr>
              <w:t>Verio</w:t>
            </w:r>
            <w:proofErr w:type="spellEnd"/>
            <w:r w:rsidRPr="00781279">
              <w:rPr>
                <w:color w:val="000000" w:themeColor="text1"/>
                <w:sz w:val="15"/>
                <w:szCs w:val="15"/>
              </w:rPr>
              <w:t>)</w:t>
            </w:r>
          </w:p>
          <w:p w14:paraId="744DD69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692DEA2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 </w:t>
            </w:r>
          </w:p>
        </w:tc>
        <w:tc>
          <w:tcPr>
            <w:tcW w:w="545" w:type="pct"/>
            <w:tcBorders>
              <w:left w:val="single" w:sz="4" w:space="0" w:color="7F7F7F" w:themeColor="text1" w:themeTint="80"/>
              <w:bottom w:val="nil"/>
              <w:right w:val="single" w:sz="4" w:space="0" w:color="7F7F7F" w:themeColor="text1" w:themeTint="80"/>
            </w:tcBorders>
            <w:vAlign w:val="center"/>
          </w:tcPr>
          <w:p w14:paraId="217D5DF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T2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left w:val="single" w:sz="4" w:space="0" w:color="7F7F7F" w:themeColor="text1" w:themeTint="80"/>
              <w:bottom w:val="nil"/>
              <w:right w:val="single" w:sz="4" w:space="0" w:color="7F7F7F" w:themeColor="text1" w:themeTint="80"/>
            </w:tcBorders>
            <w:vAlign w:val="center"/>
          </w:tcPr>
          <w:p w14:paraId="6189DD16"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14.0 ± 9.7</w:t>
            </w:r>
          </w:p>
        </w:tc>
        <w:tc>
          <w:tcPr>
            <w:tcW w:w="407" w:type="pct"/>
            <w:tcBorders>
              <w:left w:val="single" w:sz="4" w:space="0" w:color="7F7F7F" w:themeColor="text1" w:themeTint="80"/>
              <w:bottom w:val="nil"/>
              <w:right w:val="single" w:sz="4" w:space="0" w:color="7F7F7F" w:themeColor="text1" w:themeTint="80"/>
            </w:tcBorders>
            <w:vAlign w:val="center"/>
          </w:tcPr>
          <w:p w14:paraId="00F37C79"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15.3 ± 22.1</w:t>
            </w:r>
          </w:p>
        </w:tc>
        <w:tc>
          <w:tcPr>
            <w:tcW w:w="367" w:type="pct"/>
            <w:tcBorders>
              <w:left w:val="single" w:sz="4" w:space="0" w:color="7F7F7F" w:themeColor="text1" w:themeTint="80"/>
              <w:bottom w:val="nil"/>
              <w:right w:val="single" w:sz="4" w:space="0" w:color="7F7F7F" w:themeColor="text1" w:themeTint="80"/>
            </w:tcBorders>
            <w:vAlign w:val="center"/>
          </w:tcPr>
          <w:p w14:paraId="17FADB84"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vMerge w:val="restart"/>
            <w:tcBorders>
              <w:left w:val="single" w:sz="4" w:space="0" w:color="7F7F7F" w:themeColor="text1" w:themeTint="80"/>
              <w:right w:val="single" w:sz="4" w:space="0" w:color="7F7F7F" w:themeColor="text1" w:themeTint="80"/>
            </w:tcBorders>
          </w:tcPr>
          <w:p w14:paraId="0DC41B38" w14:textId="12D8098C"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Significantly lower subcortical </w:t>
            </w:r>
            <w:r w:rsidR="00AA292D" w:rsidRPr="00781279">
              <w:rPr>
                <w:rFonts w:eastAsia="Times New Roman"/>
                <w:color w:val="000000" w:themeColor="text1"/>
                <w:sz w:val="15"/>
                <w:szCs w:val="15"/>
              </w:rPr>
              <w:t>grey</w:t>
            </w:r>
            <w:r w:rsidRPr="00781279">
              <w:rPr>
                <w:rFonts w:eastAsia="Times New Roman"/>
                <w:color w:val="000000" w:themeColor="text1"/>
                <w:sz w:val="15"/>
                <w:szCs w:val="15"/>
              </w:rPr>
              <w:t xml:space="preserve"> matter volumes (thalamus, pallid</w:t>
            </w:r>
            <w:r w:rsidR="00787491">
              <w:rPr>
                <w:rFonts w:eastAsia="Times New Roman"/>
                <w:color w:val="000000" w:themeColor="text1"/>
                <w:sz w:val="15"/>
                <w:szCs w:val="15"/>
              </w:rPr>
              <w:t>us</w:t>
            </w:r>
            <w:r w:rsidRPr="00781279">
              <w:rPr>
                <w:rFonts w:eastAsia="Times New Roman"/>
                <w:color w:val="000000" w:themeColor="text1"/>
                <w:sz w:val="15"/>
                <w:szCs w:val="15"/>
              </w:rPr>
              <w:t xml:space="preserve">, and </w:t>
            </w:r>
            <w:r w:rsidR="00AB208E">
              <w:rPr>
                <w:color w:val="000000" w:themeColor="text1"/>
                <w:sz w:val="15"/>
                <w:szCs w:val="15"/>
              </w:rPr>
              <w:t>s</w:t>
            </w:r>
            <w:r w:rsidRPr="00781279">
              <w:rPr>
                <w:iCs/>
                <w:color w:val="000000" w:themeColor="text1"/>
                <w:sz w:val="15"/>
                <w:szCs w:val="15"/>
              </w:rPr>
              <w:t>uperior cerebellar peduncle</w:t>
            </w:r>
            <w:r w:rsidRPr="00781279">
              <w:rPr>
                <w:rFonts w:eastAsia="Times New Roman"/>
                <w:color w:val="000000" w:themeColor="text1"/>
                <w:sz w:val="15"/>
                <w:szCs w:val="15"/>
              </w:rPr>
              <w:t>)</w:t>
            </w:r>
            <w:r w:rsidRPr="00781279">
              <w:rPr>
                <w:color w:val="000000" w:themeColor="text1"/>
                <w:sz w:val="15"/>
                <w:szCs w:val="15"/>
              </w:rPr>
              <w:t xml:space="preserve"> </w:t>
            </w:r>
            <w:r w:rsidRPr="00781279">
              <w:rPr>
                <w:rFonts w:eastAsia="Times New Roman"/>
                <w:color w:val="000000" w:themeColor="text1"/>
                <w:sz w:val="15"/>
                <w:szCs w:val="15"/>
              </w:rPr>
              <w:t xml:space="preserve">found in basal ganglia regions. </w:t>
            </w:r>
            <w:r w:rsidR="00B46134">
              <w:rPr>
                <w:rFonts w:eastAsia="Times New Roman"/>
                <w:color w:val="000000" w:themeColor="text1"/>
                <w:sz w:val="15"/>
                <w:szCs w:val="15"/>
              </w:rPr>
              <w:t>FSS scores i</w:t>
            </w:r>
            <w:r w:rsidR="0023613D">
              <w:rPr>
                <w:rFonts w:eastAsia="Times New Roman"/>
                <w:color w:val="000000" w:themeColor="text1"/>
                <w:sz w:val="15"/>
                <w:szCs w:val="15"/>
              </w:rPr>
              <w:t>nverse</w:t>
            </w:r>
            <w:r w:rsidR="00B8335A">
              <w:rPr>
                <w:rFonts w:eastAsia="Times New Roman"/>
                <w:color w:val="000000" w:themeColor="text1"/>
                <w:sz w:val="15"/>
                <w:szCs w:val="15"/>
              </w:rPr>
              <w:t>ly</w:t>
            </w:r>
            <w:r w:rsidR="0023613D">
              <w:rPr>
                <w:rFonts w:eastAsia="Times New Roman"/>
                <w:color w:val="000000" w:themeColor="text1"/>
                <w:sz w:val="15"/>
                <w:szCs w:val="15"/>
              </w:rPr>
              <w:t xml:space="preserve"> correlat</w:t>
            </w:r>
            <w:r w:rsidR="00B46134">
              <w:rPr>
                <w:rFonts w:eastAsia="Times New Roman"/>
                <w:color w:val="000000" w:themeColor="text1"/>
                <w:sz w:val="15"/>
                <w:szCs w:val="15"/>
              </w:rPr>
              <w:t xml:space="preserve">ed with </w:t>
            </w:r>
            <w:r w:rsidR="0023613D">
              <w:rPr>
                <w:rFonts w:eastAsia="Times New Roman"/>
                <w:color w:val="000000" w:themeColor="text1"/>
                <w:sz w:val="15"/>
                <w:szCs w:val="15"/>
              </w:rPr>
              <w:t xml:space="preserve">thalamus </w:t>
            </w:r>
            <w:r w:rsidR="00B46134">
              <w:rPr>
                <w:rFonts w:eastAsia="Times New Roman"/>
                <w:color w:val="000000" w:themeColor="text1"/>
                <w:sz w:val="15"/>
                <w:szCs w:val="15"/>
              </w:rPr>
              <w:t>and pallidu</w:t>
            </w:r>
            <w:r w:rsidR="003F26C5">
              <w:rPr>
                <w:rFonts w:eastAsia="Times New Roman"/>
                <w:color w:val="000000" w:themeColor="text1"/>
                <w:sz w:val="15"/>
                <w:szCs w:val="15"/>
              </w:rPr>
              <w:t>s</w:t>
            </w:r>
            <w:r w:rsidR="00B46134">
              <w:rPr>
                <w:rFonts w:eastAsia="Times New Roman"/>
                <w:color w:val="000000" w:themeColor="text1"/>
                <w:sz w:val="15"/>
                <w:szCs w:val="15"/>
              </w:rPr>
              <w:t xml:space="preserve"> volumes. </w:t>
            </w:r>
            <w:r w:rsidRPr="00781279">
              <w:rPr>
                <w:rFonts w:eastAsia="Times New Roman"/>
                <w:color w:val="000000" w:themeColor="text1"/>
                <w:sz w:val="15"/>
                <w:szCs w:val="15"/>
              </w:rPr>
              <w:t xml:space="preserve">Lower </w:t>
            </w:r>
            <w:r w:rsidRPr="00781279">
              <w:rPr>
                <w:color w:val="000000" w:themeColor="text1"/>
                <w:sz w:val="15"/>
                <w:szCs w:val="15"/>
              </w:rPr>
              <w:t>fractional anisotropy</w:t>
            </w:r>
            <w:r w:rsidRPr="00781279">
              <w:rPr>
                <w:rFonts w:eastAsia="Times New Roman"/>
                <w:color w:val="000000" w:themeColor="text1"/>
                <w:sz w:val="15"/>
                <w:szCs w:val="15"/>
              </w:rPr>
              <w:t xml:space="preserve"> and greater mean diffusivity in MS-HF vs MS-LF, demonstrating neuronal disruption. </w:t>
            </w:r>
          </w:p>
          <w:p w14:paraId="3754DE2B"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546B0BD8" w14:textId="77777777" w:rsidTr="005A3E66">
        <w:trPr>
          <w:trHeight w:val="371"/>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05D00B6D" w14:textId="77777777" w:rsidR="00990F80" w:rsidRPr="00781279" w:rsidRDefault="00990F80" w:rsidP="00C6586F">
            <w:pPr>
              <w:rPr>
                <w:rFonts w:eastAsia="Times New Roman"/>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19530E3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25547F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3CB6D5D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D35EC9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28C2877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9D3D0E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5E02CEC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CC317A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536F7BC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iCs/>
                <w:color w:val="000000" w:themeColor="text1"/>
                <w:sz w:val="15"/>
                <w:szCs w:val="15"/>
              </w:rPr>
            </w:pPr>
            <w:r w:rsidRPr="00781279">
              <w:rPr>
                <w:iCs/>
                <w:color w:val="000000" w:themeColor="text1"/>
                <w:sz w:val="15"/>
                <w:szCs w:val="15"/>
              </w:rPr>
              <w:t>Thalamus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76ED0CEF"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11.5 ± 1.1</w:t>
            </w:r>
          </w:p>
        </w:tc>
        <w:tc>
          <w:tcPr>
            <w:tcW w:w="407" w:type="pct"/>
            <w:tcBorders>
              <w:top w:val="nil"/>
              <w:left w:val="single" w:sz="4" w:space="0" w:color="7F7F7F" w:themeColor="text1" w:themeTint="80"/>
              <w:bottom w:val="nil"/>
              <w:right w:val="single" w:sz="4" w:space="0" w:color="7F7F7F" w:themeColor="text1" w:themeTint="80"/>
            </w:tcBorders>
            <w:vAlign w:val="center"/>
          </w:tcPr>
          <w:p w14:paraId="7F162621"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14 ± 2.2</w:t>
            </w:r>
          </w:p>
        </w:tc>
        <w:tc>
          <w:tcPr>
            <w:tcW w:w="367" w:type="pct"/>
            <w:tcBorders>
              <w:top w:val="nil"/>
              <w:left w:val="single" w:sz="4" w:space="0" w:color="7F7F7F" w:themeColor="text1" w:themeTint="80"/>
              <w:bottom w:val="nil"/>
              <w:right w:val="single" w:sz="4" w:space="0" w:color="7F7F7F" w:themeColor="text1" w:themeTint="80"/>
            </w:tcBorders>
            <w:vAlign w:val="center"/>
          </w:tcPr>
          <w:p w14:paraId="0FC1C331"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1769E46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79ECBE1F" w14:textId="77777777" w:rsidTr="005A3E66">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9B2368F" w14:textId="77777777" w:rsidR="00990F80" w:rsidRPr="00781279" w:rsidRDefault="00990F80" w:rsidP="00C6586F">
            <w:pPr>
              <w:rPr>
                <w:rFonts w:eastAsia="Times New Roman"/>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34E3E4A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5C829F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0AFFE61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62BD58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2AAA901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C661D6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248356A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DA03B4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670F013C" w14:textId="59B53B26"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iCs/>
                <w:color w:val="000000" w:themeColor="text1"/>
                <w:sz w:val="15"/>
                <w:szCs w:val="15"/>
              </w:rPr>
            </w:pPr>
            <w:r w:rsidRPr="003F26C5">
              <w:rPr>
                <w:iCs/>
                <w:color w:val="000000" w:themeColor="text1"/>
                <w:sz w:val="15"/>
                <w:szCs w:val="15"/>
              </w:rPr>
              <w:t>Pallid</w:t>
            </w:r>
            <w:r w:rsidR="0005404E" w:rsidRPr="003F26C5">
              <w:rPr>
                <w:iCs/>
                <w:color w:val="000000" w:themeColor="text1"/>
                <w:sz w:val="15"/>
                <w:szCs w:val="15"/>
              </w:rPr>
              <w:t>us</w:t>
            </w:r>
            <w:r w:rsidRPr="003F26C5">
              <w:rPr>
                <w:iCs/>
                <w:color w:val="000000" w:themeColor="text1"/>
                <w:sz w:val="15"/>
                <w:szCs w:val="15"/>
              </w:rPr>
              <w:t xml:space="preserve">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45AF50F5"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2.6 ± 0.27</w:t>
            </w:r>
          </w:p>
        </w:tc>
        <w:tc>
          <w:tcPr>
            <w:tcW w:w="407" w:type="pct"/>
            <w:tcBorders>
              <w:top w:val="nil"/>
              <w:left w:val="single" w:sz="4" w:space="0" w:color="7F7F7F" w:themeColor="text1" w:themeTint="80"/>
              <w:bottom w:val="nil"/>
              <w:right w:val="single" w:sz="4" w:space="0" w:color="7F7F7F" w:themeColor="text1" w:themeTint="80"/>
            </w:tcBorders>
            <w:vAlign w:val="center"/>
          </w:tcPr>
          <w:p w14:paraId="71C1B200"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3.0 ± 0.49</w:t>
            </w:r>
          </w:p>
        </w:tc>
        <w:tc>
          <w:tcPr>
            <w:tcW w:w="367" w:type="pct"/>
            <w:tcBorders>
              <w:top w:val="nil"/>
              <w:left w:val="single" w:sz="4" w:space="0" w:color="7F7F7F" w:themeColor="text1" w:themeTint="80"/>
              <w:bottom w:val="nil"/>
              <w:right w:val="single" w:sz="4" w:space="0" w:color="7F7F7F" w:themeColor="text1" w:themeTint="80"/>
            </w:tcBorders>
            <w:vAlign w:val="center"/>
          </w:tcPr>
          <w:p w14:paraId="2ED69287"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78C0078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259B0F51" w14:textId="77777777" w:rsidTr="005A3E66">
        <w:trPr>
          <w:trHeight w:val="286"/>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0A469896" w14:textId="77777777" w:rsidR="00990F80" w:rsidRPr="00781279" w:rsidRDefault="00990F80" w:rsidP="00C6586F">
            <w:pPr>
              <w:rPr>
                <w:rFonts w:eastAsia="Times New Roman"/>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5158669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763ABB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55C003B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25B7B1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4A8D111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0D692D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62CC7EB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A257A2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6ACB53C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i/>
                <w:color w:val="000000" w:themeColor="text1"/>
                <w:sz w:val="15"/>
                <w:szCs w:val="15"/>
              </w:rPr>
            </w:pPr>
            <w:r w:rsidRPr="00781279">
              <w:rPr>
                <w:iCs/>
                <w:color w:val="000000" w:themeColor="text1"/>
                <w:sz w:val="15"/>
                <w:szCs w:val="15"/>
              </w:rPr>
              <w:t>Superior cerebellar peduncle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1559C293"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207.3 ± 27.5</w:t>
            </w:r>
          </w:p>
        </w:tc>
        <w:tc>
          <w:tcPr>
            <w:tcW w:w="407" w:type="pct"/>
            <w:tcBorders>
              <w:top w:val="nil"/>
              <w:left w:val="single" w:sz="4" w:space="0" w:color="7F7F7F" w:themeColor="text1" w:themeTint="80"/>
              <w:bottom w:val="nil"/>
              <w:right w:val="single" w:sz="4" w:space="0" w:color="7F7F7F" w:themeColor="text1" w:themeTint="80"/>
            </w:tcBorders>
            <w:vAlign w:val="center"/>
          </w:tcPr>
          <w:p w14:paraId="2F8A4DC1"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246.1 ± 35.9</w:t>
            </w:r>
          </w:p>
        </w:tc>
        <w:tc>
          <w:tcPr>
            <w:tcW w:w="367" w:type="pct"/>
            <w:tcBorders>
              <w:top w:val="nil"/>
              <w:left w:val="single" w:sz="4" w:space="0" w:color="7F7F7F" w:themeColor="text1" w:themeTint="80"/>
              <w:bottom w:val="nil"/>
              <w:right w:val="single" w:sz="4" w:space="0" w:color="7F7F7F" w:themeColor="text1" w:themeTint="80"/>
            </w:tcBorders>
            <w:vAlign w:val="center"/>
          </w:tcPr>
          <w:p w14:paraId="67D5C279"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0E92823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04748F37" w14:textId="77777777" w:rsidTr="005A3E66">
        <w:trPr>
          <w:cnfStyle w:val="000000100000" w:firstRow="0" w:lastRow="0" w:firstColumn="0" w:lastColumn="0" w:oddVBand="0" w:evenVBand="0" w:oddHBand="1" w:evenHBand="0" w:firstRowFirstColumn="0" w:firstRowLastColumn="0" w:lastRowFirstColumn="0" w:lastRowLastColumn="0"/>
          <w:trHeight w:val="488"/>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8A74FE5" w14:textId="77777777" w:rsidR="00990F80" w:rsidRPr="00781279" w:rsidRDefault="00990F80" w:rsidP="00C6586F">
            <w:pPr>
              <w:rPr>
                <w:rFonts w:eastAsia="Times New Roman"/>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55B0EA3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F17357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386C355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A46E2C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C77EC5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FB3FC2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56DD904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CF4D66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27D1E26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Fractional anisotropy (FA)</w:t>
            </w:r>
          </w:p>
        </w:tc>
        <w:tc>
          <w:tcPr>
            <w:tcW w:w="364" w:type="pct"/>
            <w:tcBorders>
              <w:top w:val="nil"/>
              <w:left w:val="single" w:sz="4" w:space="0" w:color="7F7F7F" w:themeColor="text1" w:themeTint="80"/>
              <w:bottom w:val="nil"/>
              <w:right w:val="single" w:sz="4" w:space="0" w:color="7F7F7F" w:themeColor="text1" w:themeTint="80"/>
            </w:tcBorders>
            <w:vAlign w:val="center"/>
          </w:tcPr>
          <w:p w14:paraId="39E70047"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0.24 ± 0.02</w:t>
            </w:r>
          </w:p>
        </w:tc>
        <w:tc>
          <w:tcPr>
            <w:tcW w:w="407" w:type="pct"/>
            <w:tcBorders>
              <w:top w:val="nil"/>
              <w:left w:val="single" w:sz="4" w:space="0" w:color="7F7F7F" w:themeColor="text1" w:themeTint="80"/>
              <w:bottom w:val="nil"/>
              <w:right w:val="single" w:sz="4" w:space="0" w:color="7F7F7F" w:themeColor="text1" w:themeTint="80"/>
            </w:tcBorders>
            <w:vAlign w:val="center"/>
          </w:tcPr>
          <w:p w14:paraId="6E02777C"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0.27 ± 0.03</w:t>
            </w:r>
          </w:p>
        </w:tc>
        <w:tc>
          <w:tcPr>
            <w:tcW w:w="367" w:type="pct"/>
            <w:tcBorders>
              <w:top w:val="nil"/>
              <w:left w:val="single" w:sz="4" w:space="0" w:color="7F7F7F" w:themeColor="text1" w:themeTint="80"/>
              <w:bottom w:val="nil"/>
              <w:right w:val="single" w:sz="4" w:space="0" w:color="7F7F7F" w:themeColor="text1" w:themeTint="80"/>
            </w:tcBorders>
            <w:vAlign w:val="center"/>
          </w:tcPr>
          <w:p w14:paraId="6FAECC20"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1FD9E00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486D3431" w14:textId="77777777" w:rsidTr="005A3E66">
        <w:trPr>
          <w:trHeight w:val="553"/>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06A6F193" w14:textId="77777777" w:rsidR="00990F80" w:rsidRPr="00781279" w:rsidRDefault="00990F80" w:rsidP="00C6586F">
            <w:pPr>
              <w:rPr>
                <w:rFonts w:eastAsia="Times New Roman"/>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4D8E378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3F5B09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6384ED5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D931EC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10111DF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BB6C2C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2D5B1B6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B37AA8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right w:val="single" w:sz="4" w:space="0" w:color="7F7F7F" w:themeColor="text1" w:themeTint="80"/>
            </w:tcBorders>
            <w:vAlign w:val="center"/>
          </w:tcPr>
          <w:p w14:paraId="41957134" w14:textId="3AB291D3"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Mean diffusivity </w:t>
            </w:r>
            <w:r w:rsidR="00E101A9" w:rsidRPr="00781279">
              <w:rPr>
                <w:color w:val="000000" w:themeColor="text1"/>
                <w:sz w:val="15"/>
                <w:szCs w:val="15"/>
              </w:rPr>
              <w:t>(×10</w:t>
            </w:r>
            <w:r w:rsidR="00E101A9" w:rsidRPr="00781279">
              <w:rPr>
                <w:color w:val="000000" w:themeColor="text1"/>
                <w:sz w:val="15"/>
                <w:szCs w:val="15"/>
                <w:vertAlign w:val="superscript"/>
              </w:rPr>
              <w:t>−3</w:t>
            </w:r>
            <w:r w:rsidR="00E101A9" w:rsidRPr="00781279">
              <w:rPr>
                <w:color w:val="000000" w:themeColor="text1"/>
                <w:sz w:val="15"/>
                <w:szCs w:val="15"/>
              </w:rPr>
              <w:t xml:space="preserve"> mm</w:t>
            </w:r>
            <w:r w:rsidR="00E101A9" w:rsidRPr="00781279">
              <w:rPr>
                <w:color w:val="000000" w:themeColor="text1"/>
                <w:sz w:val="15"/>
                <w:szCs w:val="15"/>
                <w:vertAlign w:val="superscript"/>
              </w:rPr>
              <w:t>2</w:t>
            </w:r>
            <w:r w:rsidR="00E101A9" w:rsidRPr="00781279">
              <w:rPr>
                <w:color w:val="000000" w:themeColor="text1"/>
                <w:sz w:val="15"/>
                <w:szCs w:val="15"/>
              </w:rPr>
              <w:t>/s</w:t>
            </w:r>
            <w:r w:rsidRPr="00781279">
              <w:rPr>
                <w:color w:val="000000" w:themeColor="text1"/>
                <w:sz w:val="15"/>
                <w:szCs w:val="15"/>
              </w:rPr>
              <w:t>)</w:t>
            </w:r>
          </w:p>
        </w:tc>
        <w:tc>
          <w:tcPr>
            <w:tcW w:w="364" w:type="pct"/>
            <w:tcBorders>
              <w:top w:val="nil"/>
              <w:left w:val="single" w:sz="4" w:space="0" w:color="7F7F7F" w:themeColor="text1" w:themeTint="80"/>
              <w:right w:val="single" w:sz="4" w:space="0" w:color="7F7F7F" w:themeColor="text1" w:themeTint="80"/>
            </w:tcBorders>
            <w:vAlign w:val="center"/>
          </w:tcPr>
          <w:p w14:paraId="1D24BD45"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0.88 ± 0.08</w:t>
            </w:r>
          </w:p>
        </w:tc>
        <w:tc>
          <w:tcPr>
            <w:tcW w:w="407" w:type="pct"/>
            <w:tcBorders>
              <w:top w:val="nil"/>
              <w:left w:val="single" w:sz="4" w:space="0" w:color="7F7F7F" w:themeColor="text1" w:themeTint="80"/>
              <w:right w:val="single" w:sz="4" w:space="0" w:color="7F7F7F" w:themeColor="text1" w:themeTint="80"/>
            </w:tcBorders>
            <w:vAlign w:val="center"/>
          </w:tcPr>
          <w:p w14:paraId="257DD0B1"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0.82 ± 0.04</w:t>
            </w:r>
          </w:p>
        </w:tc>
        <w:tc>
          <w:tcPr>
            <w:tcW w:w="367" w:type="pct"/>
            <w:tcBorders>
              <w:top w:val="nil"/>
              <w:left w:val="single" w:sz="4" w:space="0" w:color="7F7F7F" w:themeColor="text1" w:themeTint="80"/>
              <w:right w:val="single" w:sz="4" w:space="0" w:color="7F7F7F" w:themeColor="text1" w:themeTint="80"/>
            </w:tcBorders>
            <w:vAlign w:val="center"/>
          </w:tcPr>
          <w:p w14:paraId="66BBDADC"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4FC80B7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2A67A1BC" w14:textId="77777777" w:rsidTr="005A3E66">
        <w:trPr>
          <w:cnfStyle w:val="000000100000" w:firstRow="0" w:lastRow="0" w:firstColumn="0" w:lastColumn="0" w:oddVBand="0" w:evenVBand="0" w:oddHBand="1" w:evenHBand="0" w:firstRowFirstColumn="0" w:firstRowLastColumn="0" w:lastRowFirstColumn="0" w:lastRowLastColumn="0"/>
          <w:trHeight w:val="561"/>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hideMark/>
          </w:tcPr>
          <w:p w14:paraId="207812B8" w14:textId="77777777" w:rsidR="00990F80" w:rsidRPr="00781279" w:rsidRDefault="00990F80" w:rsidP="00C6586F">
            <w:pPr>
              <w:rPr>
                <w:b w:val="0"/>
                <w:color w:val="000000" w:themeColor="text1"/>
                <w:sz w:val="15"/>
                <w:szCs w:val="15"/>
              </w:rPr>
            </w:pPr>
            <w:proofErr w:type="spellStart"/>
            <w:r w:rsidRPr="00781279">
              <w:rPr>
                <w:rFonts w:eastAsia="Times New Roman"/>
                <w:b w:val="0"/>
                <w:bCs w:val="0"/>
                <w:color w:val="000000" w:themeColor="text1"/>
                <w:sz w:val="15"/>
                <w:szCs w:val="15"/>
              </w:rPr>
              <w:t>Bisecco</w:t>
            </w:r>
            <w:proofErr w:type="spellEnd"/>
            <w:r w:rsidRPr="00781279">
              <w:rPr>
                <w:rFonts w:eastAsia="Times New Roman"/>
                <w:b w:val="0"/>
                <w:bCs w:val="0"/>
                <w:color w:val="000000" w:themeColor="text1"/>
                <w:sz w:val="15"/>
                <w:szCs w:val="15"/>
              </w:rPr>
              <w:t xml:space="preserve"> </w:t>
            </w:r>
            <w:r w:rsidRPr="00781279">
              <w:rPr>
                <w:rFonts w:eastAsia="Times New Roman"/>
                <w:b w:val="0"/>
                <w:bCs w:val="0"/>
                <w:i/>
                <w:iCs/>
                <w:color w:val="000000" w:themeColor="text1"/>
                <w:sz w:val="15"/>
                <w:szCs w:val="15"/>
              </w:rPr>
              <w:t>et al</w:t>
            </w:r>
            <w:r w:rsidRPr="00781279">
              <w:rPr>
                <w:rFonts w:eastAsia="Times New Roman"/>
                <w:b w:val="0"/>
                <w:bCs w:val="0"/>
                <w:color w:val="000000" w:themeColor="text1"/>
                <w:sz w:val="15"/>
                <w:szCs w:val="15"/>
              </w:rPr>
              <w:t xml:space="preserve">. (2016) </w:t>
            </w:r>
          </w:p>
        </w:tc>
        <w:tc>
          <w:tcPr>
            <w:tcW w:w="227" w:type="pct"/>
            <w:vMerge w:val="restart"/>
            <w:tcBorders>
              <w:left w:val="single" w:sz="4" w:space="0" w:color="7F7F7F" w:themeColor="text1" w:themeTint="80"/>
              <w:right w:val="single" w:sz="4" w:space="0" w:color="7F7F7F" w:themeColor="text1" w:themeTint="80"/>
            </w:tcBorders>
          </w:tcPr>
          <w:p w14:paraId="3972EB4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60 RR</w:t>
            </w:r>
          </w:p>
          <w:p w14:paraId="08B97CE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29 HC</w:t>
            </w:r>
          </w:p>
          <w:p w14:paraId="4EF98FE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tcPr>
          <w:p w14:paraId="5712263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30 MS-HF</w:t>
            </w:r>
          </w:p>
          <w:p w14:paraId="6E503C7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30 MS-LF</w:t>
            </w:r>
          </w:p>
          <w:p w14:paraId="172D1F3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3914380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val="restart"/>
            <w:tcBorders>
              <w:left w:val="single" w:sz="4" w:space="0" w:color="7F7F7F" w:themeColor="text1" w:themeTint="80"/>
              <w:right w:val="single" w:sz="4" w:space="0" w:color="7F7F7F" w:themeColor="text1" w:themeTint="80"/>
            </w:tcBorders>
            <w:hideMark/>
          </w:tcPr>
          <w:p w14:paraId="57B57E3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68B6F2F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41.2 (21-62)</w:t>
            </w:r>
          </w:p>
          <w:p w14:paraId="4D94E84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649F6B6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40.2 (23-54)</w:t>
            </w:r>
          </w:p>
          <w:p w14:paraId="52E8C53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46E34EB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40.7 (25-61)</w:t>
            </w:r>
          </w:p>
        </w:tc>
        <w:tc>
          <w:tcPr>
            <w:tcW w:w="229" w:type="pct"/>
            <w:vMerge w:val="restart"/>
            <w:tcBorders>
              <w:left w:val="single" w:sz="4" w:space="0" w:color="7F7F7F" w:themeColor="text1" w:themeTint="80"/>
              <w:right w:val="single" w:sz="4" w:space="0" w:color="7F7F7F" w:themeColor="text1" w:themeTint="80"/>
            </w:tcBorders>
            <w:hideMark/>
          </w:tcPr>
          <w:p w14:paraId="194F73A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 10/20</w:t>
            </w:r>
          </w:p>
          <w:p w14:paraId="1813EDB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9/21 </w:t>
            </w:r>
          </w:p>
          <w:p w14:paraId="4F9238A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HC: 13/16</w:t>
            </w:r>
          </w:p>
        </w:tc>
        <w:tc>
          <w:tcPr>
            <w:tcW w:w="226" w:type="pct"/>
            <w:vMerge w:val="restart"/>
            <w:tcBorders>
              <w:left w:val="single" w:sz="4" w:space="0" w:color="7F7F7F" w:themeColor="text1" w:themeTint="80"/>
              <w:right w:val="single" w:sz="4" w:space="0" w:color="7F7F7F" w:themeColor="text1" w:themeTint="80"/>
            </w:tcBorders>
            <w:hideMark/>
          </w:tcPr>
          <w:p w14:paraId="37933B1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 2.0 (1.0-6.0)</w:t>
            </w:r>
          </w:p>
          <w:p w14:paraId="264F1A4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 1.5 (1-6.0)</w:t>
            </w:r>
          </w:p>
          <w:p w14:paraId="43AFFAB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hideMark/>
          </w:tcPr>
          <w:p w14:paraId="5132586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 14.5 (1-44)</w:t>
            </w:r>
          </w:p>
          <w:p w14:paraId="137584E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 11.5 (1-27)</w:t>
            </w:r>
          </w:p>
          <w:p w14:paraId="1E77D7C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tcPr>
          <w:p w14:paraId="769DA29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FSS</w:t>
            </w:r>
          </w:p>
          <w:p w14:paraId="1872742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[&gt;4 (Mean)]</w:t>
            </w:r>
          </w:p>
          <w:p w14:paraId="15D1C8E9" w14:textId="77777777" w:rsidR="00EC6C39"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79DE2612" w14:textId="2C153EEE"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5.2 (4.2-6.8)</w:t>
            </w:r>
          </w:p>
          <w:p w14:paraId="461BF159" w14:textId="77777777" w:rsidR="00EC6C39"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5A678C0E" w14:textId="3906C8B6"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 (1-3.6)</w:t>
            </w:r>
          </w:p>
          <w:p w14:paraId="5174D75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HC: 2 (1-3.9)</w:t>
            </w:r>
          </w:p>
        </w:tc>
        <w:tc>
          <w:tcPr>
            <w:tcW w:w="319" w:type="pct"/>
            <w:vMerge w:val="restart"/>
            <w:tcBorders>
              <w:left w:val="single" w:sz="4" w:space="0" w:color="7F7F7F" w:themeColor="text1" w:themeTint="80"/>
              <w:right w:val="single" w:sz="4" w:space="0" w:color="7F7F7F" w:themeColor="text1" w:themeTint="80"/>
            </w:tcBorders>
            <w:hideMark/>
          </w:tcPr>
          <w:p w14:paraId="0A751D4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MRI (DTI) </w:t>
            </w:r>
          </w:p>
          <w:p w14:paraId="49F151B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3.0 Tesla scanner (Medical System)</w:t>
            </w:r>
          </w:p>
          <w:p w14:paraId="49D884F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1270D28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0D48D7F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3E90DEB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left w:val="single" w:sz="4" w:space="0" w:color="7F7F7F" w:themeColor="text1" w:themeTint="80"/>
              <w:bottom w:val="nil"/>
              <w:right w:val="single" w:sz="4" w:space="0" w:color="7F7F7F" w:themeColor="text1" w:themeTint="80"/>
            </w:tcBorders>
            <w:vAlign w:val="center"/>
          </w:tcPr>
          <w:p w14:paraId="56BBF13C" w14:textId="0642AFEB"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roofErr w:type="spellStart"/>
            <w:r w:rsidRPr="00781279">
              <w:rPr>
                <w:color w:val="000000" w:themeColor="text1"/>
                <w:sz w:val="15"/>
                <w:szCs w:val="15"/>
              </w:rPr>
              <w:t>Normali</w:t>
            </w:r>
            <w:r w:rsidR="00651E77">
              <w:rPr>
                <w:color w:val="000000" w:themeColor="text1"/>
                <w:sz w:val="15"/>
                <w:szCs w:val="15"/>
              </w:rPr>
              <w:t>sed</w:t>
            </w:r>
            <w:proofErr w:type="spellEnd"/>
            <w:r w:rsidRPr="00781279">
              <w:rPr>
                <w:color w:val="000000" w:themeColor="text1"/>
                <w:sz w:val="15"/>
                <w:szCs w:val="15"/>
              </w:rPr>
              <w:t xml:space="preserve"> brain volume (ml)</w:t>
            </w:r>
          </w:p>
        </w:tc>
        <w:tc>
          <w:tcPr>
            <w:tcW w:w="364" w:type="pct"/>
            <w:tcBorders>
              <w:left w:val="single" w:sz="4" w:space="0" w:color="7F7F7F" w:themeColor="text1" w:themeTint="80"/>
              <w:bottom w:val="nil"/>
              <w:right w:val="single" w:sz="4" w:space="0" w:color="7F7F7F" w:themeColor="text1" w:themeTint="80"/>
            </w:tcBorders>
            <w:vAlign w:val="center"/>
          </w:tcPr>
          <w:p w14:paraId="032268D6"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428 ± 97</w:t>
            </w:r>
          </w:p>
        </w:tc>
        <w:tc>
          <w:tcPr>
            <w:tcW w:w="407" w:type="pct"/>
            <w:tcBorders>
              <w:left w:val="single" w:sz="4" w:space="0" w:color="7F7F7F" w:themeColor="text1" w:themeTint="80"/>
              <w:bottom w:val="nil"/>
              <w:right w:val="single" w:sz="4" w:space="0" w:color="7F7F7F" w:themeColor="text1" w:themeTint="80"/>
            </w:tcBorders>
            <w:vAlign w:val="center"/>
          </w:tcPr>
          <w:p w14:paraId="5A1C8BA5"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1444 ± 89</w:t>
            </w:r>
          </w:p>
        </w:tc>
        <w:tc>
          <w:tcPr>
            <w:tcW w:w="367" w:type="pct"/>
            <w:tcBorders>
              <w:left w:val="single" w:sz="4" w:space="0" w:color="7F7F7F" w:themeColor="text1" w:themeTint="80"/>
              <w:bottom w:val="nil"/>
              <w:right w:val="single" w:sz="4" w:space="0" w:color="7F7F7F" w:themeColor="text1" w:themeTint="80"/>
            </w:tcBorders>
            <w:vAlign w:val="center"/>
          </w:tcPr>
          <w:p w14:paraId="142611B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1513 ± 71</w:t>
            </w:r>
          </w:p>
        </w:tc>
        <w:tc>
          <w:tcPr>
            <w:tcW w:w="725" w:type="pct"/>
            <w:vMerge w:val="restart"/>
            <w:tcBorders>
              <w:left w:val="single" w:sz="4" w:space="0" w:color="7F7F7F" w:themeColor="text1" w:themeTint="80"/>
              <w:right w:val="single" w:sz="4" w:space="0" w:color="7F7F7F" w:themeColor="text1" w:themeTint="80"/>
            </w:tcBorders>
          </w:tcPr>
          <w:p w14:paraId="13832D25" w14:textId="43C9365C"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roofErr w:type="spellStart"/>
            <w:r w:rsidRPr="00781279">
              <w:rPr>
                <w:rFonts w:eastAsia="Times New Roman"/>
                <w:color w:val="000000" w:themeColor="text1"/>
                <w:sz w:val="15"/>
                <w:szCs w:val="15"/>
              </w:rPr>
              <w:t>Normali</w:t>
            </w:r>
            <w:r w:rsidR="009964E2">
              <w:rPr>
                <w:rFonts w:eastAsia="Times New Roman"/>
                <w:color w:val="000000" w:themeColor="text1"/>
                <w:sz w:val="15"/>
                <w:szCs w:val="15"/>
              </w:rPr>
              <w:t>sed</w:t>
            </w:r>
            <w:proofErr w:type="spellEnd"/>
            <w:r w:rsidRPr="00781279">
              <w:rPr>
                <w:rFonts w:eastAsia="Times New Roman"/>
                <w:color w:val="000000" w:themeColor="text1"/>
                <w:sz w:val="15"/>
                <w:szCs w:val="15"/>
              </w:rPr>
              <w:t xml:space="preserve"> brain volume, </w:t>
            </w:r>
            <w:r w:rsidR="00AA292D" w:rsidRPr="00781279">
              <w:rPr>
                <w:rFonts w:eastAsia="Times New Roman"/>
                <w:color w:val="000000" w:themeColor="text1"/>
                <w:sz w:val="15"/>
                <w:szCs w:val="15"/>
              </w:rPr>
              <w:t>grey</w:t>
            </w:r>
            <w:r w:rsidRPr="00781279">
              <w:rPr>
                <w:rFonts w:eastAsia="Times New Roman"/>
                <w:color w:val="000000" w:themeColor="text1"/>
                <w:sz w:val="15"/>
                <w:szCs w:val="15"/>
              </w:rPr>
              <w:t xml:space="preserve"> matter, white matter, T2 lesion </w:t>
            </w:r>
            <w:r w:rsidRPr="00CC2FB2">
              <w:rPr>
                <w:rFonts w:eastAsia="Times New Roman"/>
                <w:color w:val="000000" w:themeColor="text1"/>
                <w:sz w:val="15"/>
                <w:szCs w:val="15"/>
              </w:rPr>
              <w:t>volume</w:t>
            </w:r>
            <w:r w:rsidR="00546B14" w:rsidRPr="00CC2FB2">
              <w:rPr>
                <w:rFonts w:eastAsia="Times New Roman"/>
                <w:color w:val="000000" w:themeColor="text1"/>
                <w:sz w:val="15"/>
                <w:szCs w:val="15"/>
              </w:rPr>
              <w:t xml:space="preserve"> </w:t>
            </w:r>
            <w:r w:rsidR="00071D5B" w:rsidRPr="00CC2FB2">
              <w:rPr>
                <w:rFonts w:eastAsia="Times New Roman"/>
                <w:color w:val="000000" w:themeColor="text1"/>
                <w:sz w:val="15"/>
                <w:szCs w:val="15"/>
              </w:rPr>
              <w:t>were</w:t>
            </w:r>
            <w:r w:rsidRPr="00CC2FB2">
              <w:rPr>
                <w:rFonts w:eastAsia="Times New Roman"/>
                <w:color w:val="000000" w:themeColor="text1"/>
                <w:sz w:val="15"/>
                <w:szCs w:val="15"/>
              </w:rPr>
              <w:t xml:space="preserve"> not significantly different between MS-HF vs MS-LF. MS-HF showed more extensive white matter damage than MS-LF for mean diffusivity and fractional anisotropy.</w:t>
            </w:r>
          </w:p>
        </w:tc>
      </w:tr>
      <w:tr w:rsidR="00781279" w:rsidRPr="00781279" w14:paraId="5173330D" w14:textId="77777777" w:rsidTr="005A3E66">
        <w:trPr>
          <w:trHeight w:val="509"/>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64B47319" w14:textId="77777777" w:rsidR="00990F80" w:rsidRPr="00781279" w:rsidRDefault="00990F80" w:rsidP="00C6586F">
            <w:pPr>
              <w:rPr>
                <w:rFonts w:eastAsia="Times New Roman"/>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79B0830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3A0D5C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4C3517F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BE54A2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165B8C5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122F5D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453D061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11FEF9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5137F72E" w14:textId="2EF54C61" w:rsidR="00990F80" w:rsidRPr="00781279" w:rsidRDefault="00AA292D"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Grey</w:t>
            </w:r>
            <w:r w:rsidR="00990F80" w:rsidRPr="00781279">
              <w:rPr>
                <w:color w:val="000000" w:themeColor="text1"/>
                <w:sz w:val="15"/>
                <w:szCs w:val="15"/>
              </w:rPr>
              <w:t xml:space="preserve"> matter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6B1292CC"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777 ± 63</w:t>
            </w:r>
          </w:p>
        </w:tc>
        <w:tc>
          <w:tcPr>
            <w:tcW w:w="407" w:type="pct"/>
            <w:tcBorders>
              <w:top w:val="nil"/>
              <w:left w:val="single" w:sz="4" w:space="0" w:color="7F7F7F" w:themeColor="text1" w:themeTint="80"/>
              <w:bottom w:val="nil"/>
              <w:right w:val="single" w:sz="4" w:space="0" w:color="7F7F7F" w:themeColor="text1" w:themeTint="80"/>
            </w:tcBorders>
            <w:vAlign w:val="center"/>
          </w:tcPr>
          <w:p w14:paraId="42969C50"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793 ± 61</w:t>
            </w:r>
          </w:p>
        </w:tc>
        <w:tc>
          <w:tcPr>
            <w:tcW w:w="367" w:type="pct"/>
            <w:tcBorders>
              <w:top w:val="nil"/>
              <w:left w:val="single" w:sz="4" w:space="0" w:color="7F7F7F" w:themeColor="text1" w:themeTint="80"/>
              <w:bottom w:val="nil"/>
              <w:right w:val="single" w:sz="4" w:space="0" w:color="7F7F7F" w:themeColor="text1" w:themeTint="80"/>
            </w:tcBorders>
            <w:vAlign w:val="center"/>
          </w:tcPr>
          <w:p w14:paraId="26F77AD0"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824 ± 52</w:t>
            </w:r>
          </w:p>
        </w:tc>
        <w:tc>
          <w:tcPr>
            <w:tcW w:w="725" w:type="pct"/>
            <w:vMerge/>
            <w:tcBorders>
              <w:left w:val="single" w:sz="4" w:space="0" w:color="7F7F7F" w:themeColor="text1" w:themeTint="80"/>
              <w:right w:val="single" w:sz="4" w:space="0" w:color="7F7F7F" w:themeColor="text1" w:themeTint="80"/>
            </w:tcBorders>
          </w:tcPr>
          <w:p w14:paraId="7F2F378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3574EC2F" w14:textId="77777777" w:rsidTr="005A3E66">
        <w:trPr>
          <w:cnfStyle w:val="000000100000" w:firstRow="0" w:lastRow="0" w:firstColumn="0" w:lastColumn="0" w:oddVBand="0" w:evenVBand="0" w:oddHBand="1" w:evenHBand="0" w:firstRowFirstColumn="0" w:firstRowLastColumn="0" w:lastRowFirstColumn="0" w:lastRowLastColumn="0"/>
          <w:trHeight w:val="605"/>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B7A6C4A" w14:textId="77777777" w:rsidR="00990F80" w:rsidRPr="00781279" w:rsidRDefault="00990F80" w:rsidP="00C6586F">
            <w:pPr>
              <w:rPr>
                <w:rFonts w:eastAsia="Times New Roman"/>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3299224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7C5F8D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40E8C05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C27170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42AB507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139E44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64F760D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14B0B4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36FC36E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White matter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04D1FCEE"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650 ± 43</w:t>
            </w:r>
          </w:p>
        </w:tc>
        <w:tc>
          <w:tcPr>
            <w:tcW w:w="407" w:type="pct"/>
            <w:tcBorders>
              <w:top w:val="nil"/>
              <w:left w:val="single" w:sz="4" w:space="0" w:color="7F7F7F" w:themeColor="text1" w:themeTint="80"/>
              <w:bottom w:val="nil"/>
              <w:right w:val="single" w:sz="4" w:space="0" w:color="7F7F7F" w:themeColor="text1" w:themeTint="80"/>
            </w:tcBorders>
            <w:vAlign w:val="center"/>
          </w:tcPr>
          <w:p w14:paraId="06E0F554"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651 ± 35</w:t>
            </w:r>
          </w:p>
        </w:tc>
        <w:tc>
          <w:tcPr>
            <w:tcW w:w="367" w:type="pct"/>
            <w:tcBorders>
              <w:top w:val="nil"/>
              <w:left w:val="single" w:sz="4" w:space="0" w:color="7F7F7F" w:themeColor="text1" w:themeTint="80"/>
              <w:bottom w:val="nil"/>
              <w:right w:val="single" w:sz="4" w:space="0" w:color="7F7F7F" w:themeColor="text1" w:themeTint="80"/>
            </w:tcBorders>
            <w:vAlign w:val="center"/>
          </w:tcPr>
          <w:p w14:paraId="7F305A33"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688 ± 35</w:t>
            </w:r>
          </w:p>
        </w:tc>
        <w:tc>
          <w:tcPr>
            <w:tcW w:w="725" w:type="pct"/>
            <w:vMerge/>
            <w:tcBorders>
              <w:left w:val="single" w:sz="4" w:space="0" w:color="7F7F7F" w:themeColor="text1" w:themeTint="80"/>
              <w:right w:val="single" w:sz="4" w:space="0" w:color="7F7F7F" w:themeColor="text1" w:themeTint="80"/>
            </w:tcBorders>
          </w:tcPr>
          <w:p w14:paraId="7D0149B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6475E151" w14:textId="77777777" w:rsidTr="005A3E66">
        <w:trPr>
          <w:trHeight w:val="531"/>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61959BAB" w14:textId="77777777" w:rsidR="00990F80" w:rsidRPr="00781279" w:rsidRDefault="00990F80" w:rsidP="00C6586F">
            <w:pPr>
              <w:rPr>
                <w:rFonts w:eastAsia="Times New Roman"/>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4381CBB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571B24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55D041F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17FEFE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14237A3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013544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70954DF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ADD91B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right w:val="single" w:sz="4" w:space="0" w:color="7F7F7F" w:themeColor="text1" w:themeTint="80"/>
            </w:tcBorders>
            <w:vAlign w:val="center"/>
          </w:tcPr>
          <w:p w14:paraId="112CEDB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T2 Lesion volume (ml)</w:t>
            </w:r>
          </w:p>
        </w:tc>
        <w:tc>
          <w:tcPr>
            <w:tcW w:w="364" w:type="pct"/>
            <w:tcBorders>
              <w:top w:val="nil"/>
              <w:left w:val="single" w:sz="4" w:space="0" w:color="7F7F7F" w:themeColor="text1" w:themeTint="80"/>
              <w:right w:val="single" w:sz="4" w:space="0" w:color="7F7F7F" w:themeColor="text1" w:themeTint="80"/>
            </w:tcBorders>
            <w:vAlign w:val="center"/>
          </w:tcPr>
          <w:p w14:paraId="03A8F242"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10.1 ± 13.8</w:t>
            </w:r>
          </w:p>
        </w:tc>
        <w:tc>
          <w:tcPr>
            <w:tcW w:w="407" w:type="pct"/>
            <w:tcBorders>
              <w:top w:val="nil"/>
              <w:left w:val="single" w:sz="4" w:space="0" w:color="7F7F7F" w:themeColor="text1" w:themeTint="80"/>
              <w:right w:val="single" w:sz="4" w:space="0" w:color="7F7F7F" w:themeColor="text1" w:themeTint="80"/>
            </w:tcBorders>
            <w:vAlign w:val="center"/>
          </w:tcPr>
          <w:p w14:paraId="036280DB"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11.2 ± 12.1</w:t>
            </w:r>
          </w:p>
        </w:tc>
        <w:tc>
          <w:tcPr>
            <w:tcW w:w="367" w:type="pct"/>
            <w:tcBorders>
              <w:top w:val="nil"/>
              <w:left w:val="single" w:sz="4" w:space="0" w:color="7F7F7F" w:themeColor="text1" w:themeTint="80"/>
              <w:right w:val="single" w:sz="4" w:space="0" w:color="7F7F7F" w:themeColor="text1" w:themeTint="80"/>
            </w:tcBorders>
            <w:vAlign w:val="center"/>
          </w:tcPr>
          <w:p w14:paraId="74F611D8"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1F1785D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4A149F52" w14:textId="77777777" w:rsidTr="005A3E66">
        <w:trPr>
          <w:cnfStyle w:val="000000100000" w:firstRow="0" w:lastRow="0" w:firstColumn="0" w:lastColumn="0" w:oddVBand="0" w:evenVBand="0" w:oddHBand="1" w:evenHBand="0" w:firstRowFirstColumn="0" w:firstRowLastColumn="0" w:lastRowFirstColumn="0" w:lastRowLastColumn="0"/>
          <w:trHeight w:val="552"/>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tcPr>
          <w:p w14:paraId="1951CF53" w14:textId="51B6F985" w:rsidR="00990F80" w:rsidRPr="00781279" w:rsidRDefault="00990F80" w:rsidP="00C6586F">
            <w:pPr>
              <w:rPr>
                <w:rFonts w:eastAsia="Times New Roman"/>
                <w:b w:val="0"/>
                <w:color w:val="000000" w:themeColor="text1"/>
                <w:sz w:val="15"/>
                <w:szCs w:val="15"/>
              </w:rPr>
            </w:pPr>
            <w:proofErr w:type="spellStart"/>
            <w:r w:rsidRPr="00781279">
              <w:rPr>
                <w:rFonts w:eastAsia="Times New Roman"/>
                <w:b w:val="0"/>
                <w:color w:val="000000" w:themeColor="text1"/>
                <w:sz w:val="15"/>
                <w:szCs w:val="15"/>
              </w:rPr>
              <w:lastRenderedPageBreak/>
              <w:t>Bisecco</w:t>
            </w:r>
            <w:proofErr w:type="spellEnd"/>
            <w:r w:rsidRPr="00781279">
              <w:rPr>
                <w:rFonts w:eastAsia="Times New Roman"/>
                <w:b w:val="0"/>
                <w:color w:val="000000" w:themeColor="text1"/>
                <w:sz w:val="15"/>
                <w:szCs w:val="15"/>
              </w:rPr>
              <w:t xml:space="preserve">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color w:val="000000" w:themeColor="text1"/>
                <w:sz w:val="15"/>
                <w:szCs w:val="15"/>
              </w:rPr>
              <w:t>(2017)</w:t>
            </w:r>
          </w:p>
        </w:tc>
        <w:tc>
          <w:tcPr>
            <w:tcW w:w="227" w:type="pct"/>
            <w:vMerge w:val="restart"/>
            <w:tcBorders>
              <w:left w:val="single" w:sz="4" w:space="0" w:color="7F7F7F" w:themeColor="text1" w:themeTint="80"/>
              <w:right w:val="single" w:sz="4" w:space="0" w:color="7F7F7F" w:themeColor="text1" w:themeTint="80"/>
            </w:tcBorders>
          </w:tcPr>
          <w:p w14:paraId="728B500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59 RR</w:t>
            </w:r>
          </w:p>
          <w:p w14:paraId="658A3B8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29 HC</w:t>
            </w:r>
          </w:p>
        </w:tc>
        <w:tc>
          <w:tcPr>
            <w:tcW w:w="319" w:type="pct"/>
            <w:vMerge w:val="restart"/>
            <w:tcBorders>
              <w:left w:val="single" w:sz="4" w:space="0" w:color="7F7F7F" w:themeColor="text1" w:themeTint="80"/>
              <w:right w:val="single" w:sz="4" w:space="0" w:color="7F7F7F" w:themeColor="text1" w:themeTint="80"/>
            </w:tcBorders>
          </w:tcPr>
          <w:p w14:paraId="031B080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28 MS-HF</w:t>
            </w:r>
          </w:p>
          <w:p w14:paraId="3F10E2A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31 MS-LF</w:t>
            </w:r>
          </w:p>
        </w:tc>
        <w:tc>
          <w:tcPr>
            <w:tcW w:w="318" w:type="pct"/>
            <w:vMerge w:val="restart"/>
            <w:tcBorders>
              <w:left w:val="single" w:sz="4" w:space="0" w:color="7F7F7F" w:themeColor="text1" w:themeTint="80"/>
              <w:right w:val="single" w:sz="4" w:space="0" w:color="7F7F7F" w:themeColor="text1" w:themeTint="80"/>
            </w:tcBorders>
          </w:tcPr>
          <w:p w14:paraId="05D39A7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 </w:t>
            </w:r>
          </w:p>
          <w:p w14:paraId="21D91BB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40.1 ± 10.1 </w:t>
            </w:r>
          </w:p>
          <w:p w14:paraId="2108676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5A7408A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40.5 (21-62)</w:t>
            </w:r>
          </w:p>
          <w:p w14:paraId="307BC80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17B58F9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39.6 (23-54) </w:t>
            </w:r>
          </w:p>
          <w:p w14:paraId="2B52153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0704501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39.8 ± 10.6</w:t>
            </w:r>
          </w:p>
        </w:tc>
        <w:tc>
          <w:tcPr>
            <w:tcW w:w="229" w:type="pct"/>
            <w:vMerge w:val="restart"/>
            <w:tcBorders>
              <w:left w:val="single" w:sz="4" w:space="0" w:color="7F7F7F" w:themeColor="text1" w:themeTint="80"/>
              <w:right w:val="single" w:sz="4" w:space="0" w:color="7F7F7F" w:themeColor="text1" w:themeTint="80"/>
            </w:tcBorders>
          </w:tcPr>
          <w:p w14:paraId="4B8096C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 21/38 </w:t>
            </w:r>
          </w:p>
          <w:p w14:paraId="1F24709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10/18  </w:t>
            </w:r>
          </w:p>
          <w:p w14:paraId="5400EC3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11/20  </w:t>
            </w:r>
          </w:p>
          <w:p w14:paraId="4273924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HC:  13/16</w:t>
            </w:r>
          </w:p>
        </w:tc>
        <w:tc>
          <w:tcPr>
            <w:tcW w:w="226" w:type="pct"/>
            <w:vMerge w:val="restart"/>
            <w:tcBorders>
              <w:left w:val="single" w:sz="4" w:space="0" w:color="7F7F7F" w:themeColor="text1" w:themeTint="80"/>
              <w:right w:val="single" w:sz="4" w:space="0" w:color="7F7F7F" w:themeColor="text1" w:themeTint="80"/>
            </w:tcBorders>
          </w:tcPr>
          <w:p w14:paraId="66BFE83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  2.0 (1.0-6.0)</w:t>
            </w:r>
          </w:p>
          <w:p w14:paraId="6B3C5CD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  2.0 (1.0-5.5)</w:t>
            </w:r>
          </w:p>
          <w:p w14:paraId="05C1D22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  1.5 (1-6.0)</w:t>
            </w:r>
          </w:p>
          <w:p w14:paraId="77A7474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tcPr>
          <w:p w14:paraId="6766625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 12.5 (1-44)</w:t>
            </w:r>
          </w:p>
          <w:p w14:paraId="5DD7345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 13.8 (1-44)</w:t>
            </w:r>
          </w:p>
          <w:p w14:paraId="23FECE4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 11.2 (1-27)</w:t>
            </w:r>
          </w:p>
          <w:p w14:paraId="013D801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tcPr>
          <w:p w14:paraId="2F67F8E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 xml:space="preserve">FSS </w:t>
            </w:r>
          </w:p>
          <w:p w14:paraId="42C57EA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[&gt;4 (Mean)]</w:t>
            </w:r>
          </w:p>
          <w:p w14:paraId="1171B3A7" w14:textId="77777777" w:rsidR="00570D8D"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 xml:space="preserve">MS: </w:t>
            </w:r>
          </w:p>
          <w:p w14:paraId="2D97C65C" w14:textId="5205BFDF"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3.6 (1-6.4)</w:t>
            </w:r>
          </w:p>
          <w:p w14:paraId="32A18DB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MS-HF: 5.1(4.1-6.4)</w:t>
            </w:r>
          </w:p>
          <w:p w14:paraId="419E9C50" w14:textId="77777777" w:rsidR="00570D8D"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 xml:space="preserve">MS-LF: </w:t>
            </w:r>
          </w:p>
          <w:p w14:paraId="7AC76F16" w14:textId="7CDF7BC8"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2 (1-3.6)</w:t>
            </w:r>
          </w:p>
          <w:p w14:paraId="249C95E1" w14:textId="77777777" w:rsidR="00570D8D"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 xml:space="preserve">HC: </w:t>
            </w:r>
          </w:p>
          <w:p w14:paraId="4FFDA09E" w14:textId="262E93B5"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1.9 (1-3.9)</w:t>
            </w:r>
          </w:p>
          <w:p w14:paraId="5007B08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tcPr>
          <w:p w14:paraId="520C10CB" w14:textId="79B2A1C9"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MRI, fMRI</w:t>
            </w:r>
          </w:p>
          <w:p w14:paraId="33ED2F3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3.0 Tesla scanner (GE Medical) </w:t>
            </w:r>
          </w:p>
          <w:p w14:paraId="2D3900F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7EE5B44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left w:val="single" w:sz="4" w:space="0" w:color="7F7F7F" w:themeColor="text1" w:themeTint="80"/>
              <w:bottom w:val="nil"/>
              <w:right w:val="single" w:sz="4" w:space="0" w:color="7F7F7F" w:themeColor="text1" w:themeTint="80"/>
            </w:tcBorders>
            <w:vAlign w:val="center"/>
          </w:tcPr>
          <w:p w14:paraId="4D40FCE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T2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left w:val="single" w:sz="4" w:space="0" w:color="7F7F7F" w:themeColor="text1" w:themeTint="80"/>
              <w:bottom w:val="nil"/>
              <w:right w:val="single" w:sz="4" w:space="0" w:color="7F7F7F" w:themeColor="text1" w:themeTint="80"/>
            </w:tcBorders>
            <w:vAlign w:val="center"/>
          </w:tcPr>
          <w:p w14:paraId="51320081"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8.3 ± 12.9</w:t>
            </w:r>
          </w:p>
        </w:tc>
        <w:tc>
          <w:tcPr>
            <w:tcW w:w="407" w:type="pct"/>
            <w:tcBorders>
              <w:left w:val="single" w:sz="4" w:space="0" w:color="7F7F7F" w:themeColor="text1" w:themeTint="80"/>
              <w:bottom w:val="nil"/>
              <w:right w:val="single" w:sz="4" w:space="0" w:color="7F7F7F" w:themeColor="text1" w:themeTint="80"/>
            </w:tcBorders>
            <w:vAlign w:val="center"/>
          </w:tcPr>
          <w:p w14:paraId="064A3A9F"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11.2 ± 11.8</w:t>
            </w:r>
          </w:p>
        </w:tc>
        <w:tc>
          <w:tcPr>
            <w:tcW w:w="367" w:type="pct"/>
            <w:tcBorders>
              <w:left w:val="single" w:sz="4" w:space="0" w:color="7F7F7F" w:themeColor="text1" w:themeTint="80"/>
              <w:bottom w:val="nil"/>
              <w:right w:val="single" w:sz="4" w:space="0" w:color="7F7F7F" w:themeColor="text1" w:themeTint="80"/>
            </w:tcBorders>
            <w:vAlign w:val="center"/>
          </w:tcPr>
          <w:p w14:paraId="68B78C7F"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vMerge w:val="restart"/>
            <w:tcBorders>
              <w:left w:val="single" w:sz="4" w:space="0" w:color="7F7F7F" w:themeColor="text1" w:themeTint="80"/>
              <w:right w:val="single" w:sz="4" w:space="0" w:color="7F7F7F" w:themeColor="text1" w:themeTint="80"/>
            </w:tcBorders>
          </w:tcPr>
          <w:p w14:paraId="6495E0D1" w14:textId="4FBA35AD" w:rsidR="00990F80" w:rsidRPr="006343B6"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6343B6">
              <w:rPr>
                <w:rFonts w:eastAsia="Times New Roman"/>
                <w:color w:val="000000" w:themeColor="text1"/>
                <w:sz w:val="15"/>
                <w:szCs w:val="15"/>
              </w:rPr>
              <w:t>Significant</w:t>
            </w:r>
            <w:r w:rsidR="007F20A1" w:rsidRPr="006343B6">
              <w:rPr>
                <w:rFonts w:eastAsia="Times New Roman"/>
                <w:color w:val="000000" w:themeColor="text1"/>
                <w:sz w:val="15"/>
                <w:szCs w:val="15"/>
              </w:rPr>
              <w:t>ly</w:t>
            </w:r>
            <w:r w:rsidRPr="006343B6">
              <w:rPr>
                <w:rFonts w:eastAsia="Times New Roman"/>
                <w:color w:val="000000" w:themeColor="text1"/>
                <w:sz w:val="15"/>
                <w:szCs w:val="15"/>
              </w:rPr>
              <w:t xml:space="preserve"> increased functionality in posterior cingulate cortex</w:t>
            </w:r>
            <w:r w:rsidR="00302791" w:rsidRPr="006343B6">
              <w:rPr>
                <w:rFonts w:eastAsia="Times New Roman"/>
                <w:color w:val="000000" w:themeColor="text1"/>
                <w:sz w:val="15"/>
                <w:szCs w:val="15"/>
              </w:rPr>
              <w:t xml:space="preserve"> but </w:t>
            </w:r>
            <w:r w:rsidRPr="006343B6">
              <w:rPr>
                <w:rFonts w:eastAsia="Times New Roman"/>
                <w:color w:val="000000" w:themeColor="text1"/>
                <w:sz w:val="15"/>
                <w:szCs w:val="15"/>
              </w:rPr>
              <w:t>decreased in anterior cingulated cortex in MS-HF vs MS-LF and HC.</w:t>
            </w:r>
            <w:r w:rsidRPr="006343B6">
              <w:rPr>
                <w:color w:val="000000" w:themeColor="text1"/>
                <w:sz w:val="15"/>
                <w:szCs w:val="15"/>
              </w:rPr>
              <w:t xml:space="preserve"> </w:t>
            </w:r>
            <w:proofErr w:type="spellStart"/>
            <w:r w:rsidRPr="006343B6">
              <w:rPr>
                <w:color w:val="000000" w:themeColor="text1"/>
                <w:sz w:val="15"/>
                <w:szCs w:val="15"/>
              </w:rPr>
              <w:t>R</w:t>
            </w:r>
            <w:r w:rsidRPr="006343B6">
              <w:rPr>
                <w:rFonts w:eastAsia="Times New Roman"/>
                <w:color w:val="000000" w:themeColor="text1"/>
                <w:sz w:val="15"/>
                <w:szCs w:val="15"/>
              </w:rPr>
              <w:t>eorgani</w:t>
            </w:r>
            <w:r w:rsidR="00651E77">
              <w:rPr>
                <w:rFonts w:eastAsia="Times New Roman"/>
                <w:color w:val="000000" w:themeColor="text1"/>
                <w:sz w:val="15"/>
                <w:szCs w:val="15"/>
              </w:rPr>
              <w:t>sation</w:t>
            </w:r>
            <w:proofErr w:type="spellEnd"/>
            <w:r w:rsidRPr="006343B6">
              <w:rPr>
                <w:rFonts w:eastAsia="Times New Roman"/>
                <w:color w:val="000000" w:themeColor="text1"/>
                <w:sz w:val="15"/>
                <w:szCs w:val="15"/>
              </w:rPr>
              <w:t xml:space="preserve"> found in both default mode network and sensorimotor network at rest. T2 lesion volume, </w:t>
            </w:r>
            <w:proofErr w:type="spellStart"/>
            <w:r w:rsidR="00E25180" w:rsidRPr="006343B6">
              <w:rPr>
                <w:rFonts w:eastAsia="Times New Roman"/>
                <w:color w:val="000000" w:themeColor="text1"/>
                <w:sz w:val="15"/>
                <w:szCs w:val="15"/>
              </w:rPr>
              <w:t>n</w:t>
            </w:r>
            <w:r w:rsidRPr="006343B6">
              <w:rPr>
                <w:rFonts w:eastAsia="Times New Roman"/>
                <w:color w:val="000000" w:themeColor="text1"/>
                <w:sz w:val="15"/>
                <w:szCs w:val="15"/>
              </w:rPr>
              <w:t>ormali</w:t>
            </w:r>
            <w:r w:rsidR="009964E2">
              <w:rPr>
                <w:rFonts w:eastAsia="Times New Roman"/>
                <w:color w:val="000000" w:themeColor="text1"/>
                <w:sz w:val="15"/>
                <w:szCs w:val="15"/>
              </w:rPr>
              <w:t>sed</w:t>
            </w:r>
            <w:proofErr w:type="spellEnd"/>
            <w:r w:rsidRPr="006343B6">
              <w:rPr>
                <w:rFonts w:eastAsia="Times New Roman"/>
                <w:color w:val="000000" w:themeColor="text1"/>
                <w:sz w:val="15"/>
                <w:szCs w:val="15"/>
              </w:rPr>
              <w:t xml:space="preserve"> brain volume, </w:t>
            </w:r>
            <w:r w:rsidR="00AA292D" w:rsidRPr="006343B6">
              <w:rPr>
                <w:rFonts w:eastAsia="Times New Roman"/>
                <w:color w:val="000000" w:themeColor="text1"/>
                <w:sz w:val="15"/>
                <w:szCs w:val="15"/>
              </w:rPr>
              <w:t>grey</w:t>
            </w:r>
            <w:r w:rsidRPr="006343B6">
              <w:rPr>
                <w:rFonts w:eastAsia="Times New Roman"/>
                <w:color w:val="000000" w:themeColor="text1"/>
                <w:sz w:val="15"/>
                <w:szCs w:val="15"/>
              </w:rPr>
              <w:t xml:space="preserve"> matter and white matter volume </w:t>
            </w:r>
            <w:r w:rsidR="00E25180" w:rsidRPr="006343B6">
              <w:rPr>
                <w:rFonts w:eastAsia="Times New Roman"/>
                <w:color w:val="000000" w:themeColor="text1"/>
                <w:sz w:val="15"/>
                <w:szCs w:val="15"/>
              </w:rPr>
              <w:t xml:space="preserve">were </w:t>
            </w:r>
            <w:r w:rsidRPr="006343B6">
              <w:rPr>
                <w:rFonts w:eastAsia="Times New Roman"/>
                <w:color w:val="000000" w:themeColor="text1"/>
                <w:sz w:val="15"/>
                <w:szCs w:val="15"/>
              </w:rPr>
              <w:t>not significan</w:t>
            </w:r>
            <w:r w:rsidR="00E25180" w:rsidRPr="006343B6">
              <w:rPr>
                <w:rFonts w:eastAsia="Times New Roman"/>
                <w:color w:val="000000" w:themeColor="text1"/>
                <w:sz w:val="15"/>
                <w:szCs w:val="15"/>
              </w:rPr>
              <w:t xml:space="preserve">tly </w:t>
            </w:r>
            <w:r w:rsidRPr="006343B6">
              <w:rPr>
                <w:rFonts w:eastAsia="Times New Roman"/>
                <w:color w:val="000000" w:themeColor="text1"/>
                <w:sz w:val="15"/>
                <w:szCs w:val="15"/>
              </w:rPr>
              <w:t>differ</w:t>
            </w:r>
            <w:r w:rsidR="00D8048E" w:rsidRPr="006343B6">
              <w:rPr>
                <w:rFonts w:eastAsia="Times New Roman"/>
                <w:color w:val="000000" w:themeColor="text1"/>
                <w:sz w:val="15"/>
                <w:szCs w:val="15"/>
              </w:rPr>
              <w:t>ent</w:t>
            </w:r>
            <w:r w:rsidRPr="006343B6">
              <w:rPr>
                <w:rFonts w:eastAsia="Times New Roman"/>
                <w:color w:val="000000" w:themeColor="text1"/>
                <w:sz w:val="15"/>
                <w:szCs w:val="15"/>
              </w:rPr>
              <w:t xml:space="preserve"> between MS-HF vs MS-LF but were lower than HC.</w:t>
            </w:r>
          </w:p>
          <w:p w14:paraId="64DE955B" w14:textId="77777777" w:rsidR="00990F80" w:rsidRPr="006343B6"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1CFEFF12" w14:textId="77777777" w:rsidTr="005A3E66">
        <w:trPr>
          <w:trHeight w:val="556"/>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1430EFC6" w14:textId="77777777" w:rsidR="00990F80" w:rsidRPr="00781279" w:rsidRDefault="00990F80" w:rsidP="00C6586F">
            <w:pPr>
              <w:rPr>
                <w:rFonts w:eastAsia="Times New Roman"/>
                <w:b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346B306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F2BF4F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2460BD7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E52022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1B2996A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584F0D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7817303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CA22B0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6458FB5D" w14:textId="647BFF45"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roofErr w:type="spellStart"/>
            <w:r w:rsidRPr="00781279">
              <w:rPr>
                <w:color w:val="000000" w:themeColor="text1"/>
                <w:sz w:val="15"/>
                <w:szCs w:val="15"/>
                <w:lang w:val="fr-FR"/>
              </w:rPr>
              <w:t>Normali</w:t>
            </w:r>
            <w:r w:rsidR="00651E77">
              <w:rPr>
                <w:color w:val="000000" w:themeColor="text1"/>
                <w:sz w:val="15"/>
                <w:szCs w:val="15"/>
                <w:lang w:val="fr-FR"/>
              </w:rPr>
              <w:t>sed</w:t>
            </w:r>
            <w:proofErr w:type="spellEnd"/>
            <w:r w:rsidRPr="00781279">
              <w:rPr>
                <w:color w:val="000000" w:themeColor="text1"/>
                <w:sz w:val="15"/>
                <w:szCs w:val="15"/>
                <w:lang w:val="fr-FR"/>
              </w:rPr>
              <w:t xml:space="preserve"> </w:t>
            </w:r>
            <w:proofErr w:type="spellStart"/>
            <w:r w:rsidRPr="00781279">
              <w:rPr>
                <w:color w:val="000000" w:themeColor="text1"/>
                <w:sz w:val="15"/>
                <w:szCs w:val="15"/>
                <w:lang w:val="fr-FR"/>
              </w:rPr>
              <w:t>brain</w:t>
            </w:r>
            <w:proofErr w:type="spellEnd"/>
            <w:r w:rsidRPr="00781279">
              <w:rPr>
                <w:color w:val="000000" w:themeColor="text1"/>
                <w:sz w:val="15"/>
                <w:szCs w:val="15"/>
                <w:lang w:val="fr-FR"/>
              </w:rPr>
              <w:t xml:space="preserve"> volume (ml) </w:t>
            </w:r>
          </w:p>
        </w:tc>
        <w:tc>
          <w:tcPr>
            <w:tcW w:w="364" w:type="pct"/>
            <w:tcBorders>
              <w:top w:val="nil"/>
              <w:left w:val="single" w:sz="4" w:space="0" w:color="7F7F7F" w:themeColor="text1" w:themeTint="80"/>
              <w:bottom w:val="nil"/>
              <w:right w:val="single" w:sz="4" w:space="0" w:color="7F7F7F" w:themeColor="text1" w:themeTint="80"/>
            </w:tcBorders>
            <w:vAlign w:val="center"/>
          </w:tcPr>
          <w:p w14:paraId="44B0007E"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1439 ± 96</w:t>
            </w:r>
          </w:p>
        </w:tc>
        <w:tc>
          <w:tcPr>
            <w:tcW w:w="407" w:type="pct"/>
            <w:tcBorders>
              <w:top w:val="nil"/>
              <w:left w:val="single" w:sz="4" w:space="0" w:color="7F7F7F" w:themeColor="text1" w:themeTint="80"/>
              <w:bottom w:val="nil"/>
              <w:right w:val="single" w:sz="4" w:space="0" w:color="7F7F7F" w:themeColor="text1" w:themeTint="80"/>
            </w:tcBorders>
            <w:vAlign w:val="center"/>
          </w:tcPr>
          <w:p w14:paraId="2F0FB638"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1450 ± 89</w:t>
            </w:r>
          </w:p>
        </w:tc>
        <w:tc>
          <w:tcPr>
            <w:tcW w:w="367" w:type="pct"/>
            <w:tcBorders>
              <w:top w:val="nil"/>
              <w:left w:val="single" w:sz="4" w:space="0" w:color="7F7F7F" w:themeColor="text1" w:themeTint="80"/>
              <w:bottom w:val="nil"/>
              <w:right w:val="single" w:sz="4" w:space="0" w:color="7F7F7F" w:themeColor="text1" w:themeTint="80"/>
            </w:tcBorders>
            <w:vAlign w:val="center"/>
          </w:tcPr>
          <w:p w14:paraId="08CE5106"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1519 ± 80</w:t>
            </w:r>
          </w:p>
        </w:tc>
        <w:tc>
          <w:tcPr>
            <w:tcW w:w="725" w:type="pct"/>
            <w:vMerge/>
            <w:tcBorders>
              <w:left w:val="single" w:sz="4" w:space="0" w:color="7F7F7F" w:themeColor="text1" w:themeTint="80"/>
              <w:right w:val="single" w:sz="4" w:space="0" w:color="7F7F7F" w:themeColor="text1" w:themeTint="80"/>
            </w:tcBorders>
          </w:tcPr>
          <w:p w14:paraId="6E06FC0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4259DDB9" w14:textId="77777777" w:rsidTr="005A3E66">
        <w:trPr>
          <w:cnfStyle w:val="000000100000" w:firstRow="0" w:lastRow="0" w:firstColumn="0" w:lastColumn="0" w:oddVBand="0" w:evenVBand="0" w:oddHBand="1" w:evenHBand="0" w:firstRowFirstColumn="0" w:firstRowLastColumn="0" w:lastRowFirstColumn="0" w:lastRowLastColumn="0"/>
          <w:trHeight w:val="647"/>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7D8C124D" w14:textId="77777777" w:rsidR="00990F80" w:rsidRPr="00781279" w:rsidRDefault="00990F80" w:rsidP="00C6586F">
            <w:pPr>
              <w:rPr>
                <w:rFonts w:eastAsia="Times New Roman"/>
                <w:b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01A7201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386DF9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683D219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C3D780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2D3154B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88AE91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641CC23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E538DE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26787DB0" w14:textId="5ECEDFD1" w:rsidR="00990F80" w:rsidRPr="00781279" w:rsidRDefault="00AA292D"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Grey</w:t>
            </w:r>
            <w:r w:rsidR="00990F80" w:rsidRPr="00781279">
              <w:rPr>
                <w:color w:val="000000" w:themeColor="text1"/>
                <w:sz w:val="15"/>
                <w:szCs w:val="15"/>
              </w:rPr>
              <w:t xml:space="preserve"> matter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777A9270"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784 ± 64</w:t>
            </w:r>
          </w:p>
        </w:tc>
        <w:tc>
          <w:tcPr>
            <w:tcW w:w="407" w:type="pct"/>
            <w:tcBorders>
              <w:top w:val="nil"/>
              <w:left w:val="single" w:sz="4" w:space="0" w:color="7F7F7F" w:themeColor="text1" w:themeTint="80"/>
              <w:bottom w:val="nil"/>
              <w:right w:val="single" w:sz="4" w:space="0" w:color="7F7F7F" w:themeColor="text1" w:themeTint="80"/>
            </w:tcBorders>
            <w:vAlign w:val="center"/>
          </w:tcPr>
          <w:p w14:paraId="3450DA29"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794 ± 61</w:t>
            </w:r>
          </w:p>
        </w:tc>
        <w:tc>
          <w:tcPr>
            <w:tcW w:w="367" w:type="pct"/>
            <w:tcBorders>
              <w:top w:val="nil"/>
              <w:left w:val="single" w:sz="4" w:space="0" w:color="7F7F7F" w:themeColor="text1" w:themeTint="80"/>
              <w:bottom w:val="nil"/>
              <w:right w:val="single" w:sz="4" w:space="0" w:color="7F7F7F" w:themeColor="text1" w:themeTint="80"/>
            </w:tcBorders>
            <w:vAlign w:val="center"/>
          </w:tcPr>
          <w:p w14:paraId="1CCE19F5"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830 ± 57</w:t>
            </w:r>
          </w:p>
        </w:tc>
        <w:tc>
          <w:tcPr>
            <w:tcW w:w="725" w:type="pct"/>
            <w:vMerge/>
            <w:tcBorders>
              <w:left w:val="single" w:sz="4" w:space="0" w:color="7F7F7F" w:themeColor="text1" w:themeTint="80"/>
              <w:right w:val="single" w:sz="4" w:space="0" w:color="7F7F7F" w:themeColor="text1" w:themeTint="80"/>
            </w:tcBorders>
          </w:tcPr>
          <w:p w14:paraId="29C6954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082941AE" w14:textId="77777777" w:rsidTr="005A3E66">
        <w:trPr>
          <w:trHeight w:val="467"/>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0C9BD1A2" w14:textId="77777777" w:rsidR="00990F80" w:rsidRPr="00781279" w:rsidRDefault="00990F80" w:rsidP="00C6586F">
            <w:pPr>
              <w:rPr>
                <w:rFonts w:eastAsia="Times New Roman"/>
                <w:b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50C5FC0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661AF7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7C965BA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F46D83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4BE1281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7CCEFF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2C1E0A1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775821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right w:val="single" w:sz="4" w:space="0" w:color="7F7F7F" w:themeColor="text1" w:themeTint="80"/>
            </w:tcBorders>
            <w:vAlign w:val="center"/>
          </w:tcPr>
          <w:p w14:paraId="120BE07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rPr>
              <w:t>White matter volume (ml)</w:t>
            </w:r>
          </w:p>
        </w:tc>
        <w:tc>
          <w:tcPr>
            <w:tcW w:w="364" w:type="pct"/>
            <w:tcBorders>
              <w:top w:val="nil"/>
              <w:left w:val="single" w:sz="4" w:space="0" w:color="7F7F7F" w:themeColor="text1" w:themeTint="80"/>
              <w:right w:val="single" w:sz="4" w:space="0" w:color="7F7F7F" w:themeColor="text1" w:themeTint="80"/>
            </w:tcBorders>
            <w:vAlign w:val="center"/>
          </w:tcPr>
          <w:p w14:paraId="6CAE9BE7"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654 ± 40</w:t>
            </w:r>
          </w:p>
        </w:tc>
        <w:tc>
          <w:tcPr>
            <w:tcW w:w="407" w:type="pct"/>
            <w:tcBorders>
              <w:top w:val="nil"/>
              <w:left w:val="single" w:sz="4" w:space="0" w:color="7F7F7F" w:themeColor="text1" w:themeTint="80"/>
              <w:right w:val="single" w:sz="4" w:space="0" w:color="7F7F7F" w:themeColor="text1" w:themeTint="80"/>
            </w:tcBorders>
            <w:vAlign w:val="center"/>
          </w:tcPr>
          <w:p w14:paraId="019FDDFD"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656 ± 37</w:t>
            </w:r>
          </w:p>
        </w:tc>
        <w:tc>
          <w:tcPr>
            <w:tcW w:w="367" w:type="pct"/>
            <w:tcBorders>
              <w:top w:val="nil"/>
              <w:left w:val="single" w:sz="4" w:space="0" w:color="7F7F7F" w:themeColor="text1" w:themeTint="80"/>
              <w:right w:val="single" w:sz="4" w:space="0" w:color="7F7F7F" w:themeColor="text1" w:themeTint="80"/>
            </w:tcBorders>
            <w:vAlign w:val="center"/>
          </w:tcPr>
          <w:p w14:paraId="6D13EA21"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689 ± 37</w:t>
            </w:r>
          </w:p>
        </w:tc>
        <w:tc>
          <w:tcPr>
            <w:tcW w:w="725" w:type="pct"/>
            <w:vMerge/>
            <w:tcBorders>
              <w:left w:val="single" w:sz="4" w:space="0" w:color="7F7F7F" w:themeColor="text1" w:themeTint="80"/>
              <w:right w:val="single" w:sz="4" w:space="0" w:color="7F7F7F" w:themeColor="text1" w:themeTint="80"/>
            </w:tcBorders>
          </w:tcPr>
          <w:p w14:paraId="3009EF2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5105056C" w14:textId="77777777" w:rsidTr="005A3E66">
        <w:trPr>
          <w:cnfStyle w:val="000000100000" w:firstRow="0" w:lastRow="0" w:firstColumn="0" w:lastColumn="0" w:oddVBand="0" w:evenVBand="0" w:oddHBand="1" w:evenHBand="0" w:firstRowFirstColumn="0" w:firstRowLastColumn="0" w:lastRowFirstColumn="0" w:lastRowLastColumn="0"/>
          <w:trHeight w:val="675"/>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hideMark/>
          </w:tcPr>
          <w:p w14:paraId="31C969C2" w14:textId="77777777" w:rsidR="00990F80" w:rsidRPr="00781279" w:rsidRDefault="00990F80" w:rsidP="00C6586F">
            <w:pPr>
              <w:rPr>
                <w:b w:val="0"/>
                <w:color w:val="000000" w:themeColor="text1"/>
                <w:sz w:val="15"/>
                <w:szCs w:val="15"/>
              </w:rPr>
            </w:pPr>
            <w:r w:rsidRPr="00781279">
              <w:rPr>
                <w:rFonts w:eastAsia="Times New Roman"/>
                <w:b w:val="0"/>
                <w:bCs w:val="0"/>
                <w:color w:val="000000" w:themeColor="text1"/>
                <w:sz w:val="15"/>
                <w:szCs w:val="15"/>
              </w:rPr>
              <w:t xml:space="preserve">Calabrese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color w:val="000000" w:themeColor="text1"/>
                <w:sz w:val="15"/>
                <w:szCs w:val="15"/>
              </w:rPr>
              <w:t>(</w:t>
            </w:r>
            <w:r w:rsidRPr="00781279">
              <w:rPr>
                <w:rFonts w:eastAsia="Times New Roman"/>
                <w:b w:val="0"/>
                <w:bCs w:val="0"/>
                <w:color w:val="000000" w:themeColor="text1"/>
                <w:sz w:val="15"/>
                <w:szCs w:val="15"/>
              </w:rPr>
              <w:t xml:space="preserve">2010) </w:t>
            </w:r>
          </w:p>
        </w:tc>
        <w:tc>
          <w:tcPr>
            <w:tcW w:w="227" w:type="pct"/>
            <w:vMerge w:val="restart"/>
            <w:tcBorders>
              <w:left w:val="single" w:sz="4" w:space="0" w:color="7F7F7F" w:themeColor="text1" w:themeTint="80"/>
              <w:right w:val="single" w:sz="4" w:space="0" w:color="7F7F7F" w:themeColor="text1" w:themeTint="80"/>
            </w:tcBorders>
          </w:tcPr>
          <w:p w14:paraId="16EAFE2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152 RR</w:t>
            </w:r>
          </w:p>
          <w:p w14:paraId="5024433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42 HC</w:t>
            </w:r>
          </w:p>
          <w:p w14:paraId="1A330E7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tcPr>
          <w:p w14:paraId="33BEA64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71 MS-HF</w:t>
            </w:r>
          </w:p>
          <w:p w14:paraId="33FDAA5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81 MS-LF </w:t>
            </w:r>
          </w:p>
          <w:p w14:paraId="257D90F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5D2E619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5763ABB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25C0342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599C678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val="restart"/>
            <w:tcBorders>
              <w:left w:val="single" w:sz="4" w:space="0" w:color="7F7F7F" w:themeColor="text1" w:themeTint="80"/>
              <w:right w:val="single" w:sz="4" w:space="0" w:color="7F7F7F" w:themeColor="text1" w:themeTint="80"/>
            </w:tcBorders>
          </w:tcPr>
          <w:p w14:paraId="603C467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0368F5D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33.3 </w:t>
            </w:r>
            <w:r w:rsidRPr="00781279">
              <w:rPr>
                <w:bCs/>
                <w:color w:val="000000" w:themeColor="text1"/>
                <w:sz w:val="15"/>
                <w:szCs w:val="15"/>
              </w:rPr>
              <w:t>±</w:t>
            </w:r>
            <w:r w:rsidRPr="00781279">
              <w:rPr>
                <w:color w:val="000000" w:themeColor="text1"/>
                <w:sz w:val="15"/>
                <w:szCs w:val="15"/>
              </w:rPr>
              <w:t xml:space="preserve"> 8.2</w:t>
            </w:r>
          </w:p>
          <w:p w14:paraId="6CABF71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1C324FB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34.4 </w:t>
            </w:r>
            <w:r w:rsidRPr="00781279">
              <w:rPr>
                <w:bCs/>
                <w:color w:val="000000" w:themeColor="text1"/>
                <w:sz w:val="15"/>
                <w:szCs w:val="15"/>
              </w:rPr>
              <w:t>±</w:t>
            </w:r>
            <w:r w:rsidRPr="00781279">
              <w:rPr>
                <w:color w:val="000000" w:themeColor="text1"/>
                <w:sz w:val="15"/>
                <w:szCs w:val="15"/>
              </w:rPr>
              <w:t xml:space="preserve"> 8.8</w:t>
            </w:r>
          </w:p>
          <w:p w14:paraId="512837B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0EEDDEA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35.5 </w:t>
            </w:r>
            <w:r w:rsidRPr="00781279">
              <w:rPr>
                <w:bCs/>
                <w:color w:val="000000" w:themeColor="text1"/>
                <w:sz w:val="15"/>
                <w:szCs w:val="15"/>
              </w:rPr>
              <w:t>±</w:t>
            </w:r>
            <w:r w:rsidRPr="00781279">
              <w:rPr>
                <w:color w:val="000000" w:themeColor="text1"/>
                <w:sz w:val="15"/>
                <w:szCs w:val="15"/>
              </w:rPr>
              <w:t xml:space="preserve"> 10.2 </w:t>
            </w:r>
          </w:p>
          <w:p w14:paraId="568302C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hideMark/>
          </w:tcPr>
          <w:p w14:paraId="7B0E9E4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26/45 </w:t>
            </w:r>
          </w:p>
          <w:p w14:paraId="7AD9F72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 29/52</w:t>
            </w:r>
          </w:p>
          <w:p w14:paraId="16EBA7C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HC: 16/26</w:t>
            </w:r>
          </w:p>
        </w:tc>
        <w:tc>
          <w:tcPr>
            <w:tcW w:w="226" w:type="pct"/>
            <w:vMerge w:val="restart"/>
            <w:tcBorders>
              <w:left w:val="single" w:sz="4" w:space="0" w:color="7F7F7F" w:themeColor="text1" w:themeTint="80"/>
              <w:right w:val="single" w:sz="4" w:space="0" w:color="7F7F7F" w:themeColor="text1" w:themeTint="80"/>
            </w:tcBorders>
            <w:hideMark/>
          </w:tcPr>
          <w:p w14:paraId="698F521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3.3 </w:t>
            </w:r>
            <w:r w:rsidRPr="00781279">
              <w:rPr>
                <w:bCs/>
                <w:color w:val="000000" w:themeColor="text1"/>
                <w:sz w:val="15"/>
                <w:szCs w:val="15"/>
              </w:rPr>
              <w:t>±</w:t>
            </w:r>
            <w:r w:rsidRPr="00781279">
              <w:rPr>
                <w:color w:val="000000" w:themeColor="text1"/>
                <w:sz w:val="15"/>
                <w:szCs w:val="15"/>
              </w:rPr>
              <w:t xml:space="preserve"> 1.8</w:t>
            </w:r>
          </w:p>
          <w:p w14:paraId="3A4CC79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2.2 </w:t>
            </w:r>
            <w:r w:rsidRPr="00781279">
              <w:rPr>
                <w:bCs/>
                <w:color w:val="000000" w:themeColor="text1"/>
                <w:sz w:val="15"/>
                <w:szCs w:val="15"/>
              </w:rPr>
              <w:t>±</w:t>
            </w:r>
            <w:r w:rsidRPr="00781279">
              <w:rPr>
                <w:color w:val="000000" w:themeColor="text1"/>
                <w:sz w:val="15"/>
                <w:szCs w:val="15"/>
              </w:rPr>
              <w:t xml:space="preserve"> 1.5</w:t>
            </w:r>
          </w:p>
          <w:p w14:paraId="2E91F58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hideMark/>
          </w:tcPr>
          <w:p w14:paraId="3083FCD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9.9 </w:t>
            </w:r>
            <w:r w:rsidRPr="00781279">
              <w:rPr>
                <w:bCs/>
                <w:color w:val="000000" w:themeColor="text1"/>
                <w:sz w:val="15"/>
                <w:szCs w:val="15"/>
              </w:rPr>
              <w:t>±</w:t>
            </w:r>
            <w:r w:rsidRPr="00781279">
              <w:rPr>
                <w:color w:val="000000" w:themeColor="text1"/>
                <w:sz w:val="15"/>
                <w:szCs w:val="15"/>
              </w:rPr>
              <w:t xml:space="preserve"> 7.1</w:t>
            </w:r>
          </w:p>
          <w:p w14:paraId="528715E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8.7 </w:t>
            </w:r>
            <w:r w:rsidRPr="00781279">
              <w:rPr>
                <w:bCs/>
                <w:color w:val="000000" w:themeColor="text1"/>
                <w:sz w:val="15"/>
                <w:szCs w:val="15"/>
              </w:rPr>
              <w:t>±</w:t>
            </w:r>
            <w:r w:rsidRPr="00781279">
              <w:rPr>
                <w:color w:val="000000" w:themeColor="text1"/>
                <w:sz w:val="15"/>
                <w:szCs w:val="15"/>
              </w:rPr>
              <w:t xml:space="preserve"> 1.5 </w:t>
            </w:r>
          </w:p>
          <w:p w14:paraId="235F097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tcPr>
          <w:p w14:paraId="0FFA107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FSS</w:t>
            </w:r>
          </w:p>
          <w:p w14:paraId="0755711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w:t>
            </w:r>
            <w:r w:rsidRPr="00781279">
              <w:rPr>
                <w:color w:val="000000" w:themeColor="text1"/>
                <w:sz w:val="15"/>
                <w:szCs w:val="15"/>
              </w:rPr>
              <w:sym w:font="Symbol" w:char="F0B3"/>
            </w:r>
            <w:r w:rsidRPr="00781279">
              <w:rPr>
                <w:color w:val="000000" w:themeColor="text1"/>
                <w:sz w:val="15"/>
                <w:szCs w:val="15"/>
              </w:rPr>
              <w:t>4 (Mean)]</w:t>
            </w:r>
          </w:p>
          <w:p w14:paraId="63E55EB8" w14:textId="77777777" w:rsidR="00570D8D"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73E0D92B" w14:textId="716F9C1F"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5.1 </w:t>
            </w:r>
            <w:r w:rsidRPr="00781279">
              <w:rPr>
                <w:bCs/>
                <w:color w:val="000000" w:themeColor="text1"/>
                <w:sz w:val="15"/>
                <w:szCs w:val="15"/>
              </w:rPr>
              <w:t>±</w:t>
            </w:r>
            <w:r w:rsidRPr="00781279">
              <w:rPr>
                <w:color w:val="000000" w:themeColor="text1"/>
                <w:sz w:val="15"/>
                <w:szCs w:val="15"/>
              </w:rPr>
              <w:t xml:space="preserve"> 0.75</w:t>
            </w:r>
          </w:p>
          <w:p w14:paraId="61C544F3" w14:textId="77777777" w:rsidR="00570D8D"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13F847F3" w14:textId="67F3097F"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2.2 </w:t>
            </w:r>
            <w:r w:rsidRPr="00781279">
              <w:rPr>
                <w:bCs/>
                <w:color w:val="000000" w:themeColor="text1"/>
                <w:sz w:val="15"/>
                <w:szCs w:val="15"/>
              </w:rPr>
              <w:t>±</w:t>
            </w:r>
            <w:r w:rsidRPr="00781279">
              <w:rPr>
                <w:color w:val="000000" w:themeColor="text1"/>
                <w:sz w:val="15"/>
                <w:szCs w:val="15"/>
              </w:rPr>
              <w:t xml:space="preserve"> 1.0</w:t>
            </w:r>
          </w:p>
          <w:p w14:paraId="36ECFC8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hideMark/>
          </w:tcPr>
          <w:p w14:paraId="3CA0E3A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MRI</w:t>
            </w:r>
          </w:p>
          <w:p w14:paraId="0349FC8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 Tesla scanner (</w:t>
            </w:r>
            <w:proofErr w:type="spellStart"/>
            <w:r w:rsidRPr="00781279">
              <w:rPr>
                <w:color w:val="000000" w:themeColor="text1"/>
                <w:sz w:val="15"/>
                <w:szCs w:val="15"/>
              </w:rPr>
              <w:t>Achieva</w:t>
            </w:r>
            <w:proofErr w:type="spellEnd"/>
            <w:r w:rsidRPr="00781279">
              <w:rPr>
                <w:color w:val="000000" w:themeColor="text1"/>
                <w:sz w:val="15"/>
                <w:szCs w:val="15"/>
              </w:rPr>
              <w:t xml:space="preserve"> MR) </w:t>
            </w:r>
          </w:p>
          <w:p w14:paraId="486A44E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2FE214A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0F4041F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i/>
                <w:color w:val="000000" w:themeColor="text1"/>
                <w:sz w:val="15"/>
                <w:szCs w:val="15"/>
              </w:rPr>
            </w:pPr>
          </w:p>
        </w:tc>
        <w:tc>
          <w:tcPr>
            <w:tcW w:w="545" w:type="pct"/>
            <w:tcBorders>
              <w:left w:val="single" w:sz="4" w:space="0" w:color="7F7F7F" w:themeColor="text1" w:themeTint="80"/>
              <w:bottom w:val="nil"/>
              <w:right w:val="single" w:sz="4" w:space="0" w:color="7F7F7F" w:themeColor="text1" w:themeTint="80"/>
            </w:tcBorders>
            <w:vAlign w:val="center"/>
          </w:tcPr>
          <w:p w14:paraId="2F30342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Global mean cortical thickness (mm)</w:t>
            </w:r>
          </w:p>
        </w:tc>
        <w:tc>
          <w:tcPr>
            <w:tcW w:w="364" w:type="pct"/>
            <w:tcBorders>
              <w:left w:val="single" w:sz="4" w:space="0" w:color="7F7F7F" w:themeColor="text1" w:themeTint="80"/>
              <w:bottom w:val="nil"/>
              <w:right w:val="single" w:sz="4" w:space="0" w:color="7F7F7F" w:themeColor="text1" w:themeTint="80"/>
            </w:tcBorders>
            <w:vAlign w:val="center"/>
          </w:tcPr>
          <w:p w14:paraId="674E245E"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2.17 ± 0.25</w:t>
            </w:r>
          </w:p>
        </w:tc>
        <w:tc>
          <w:tcPr>
            <w:tcW w:w="407" w:type="pct"/>
            <w:tcBorders>
              <w:left w:val="single" w:sz="4" w:space="0" w:color="7F7F7F" w:themeColor="text1" w:themeTint="80"/>
              <w:bottom w:val="nil"/>
              <w:right w:val="single" w:sz="4" w:space="0" w:color="7F7F7F" w:themeColor="text1" w:themeTint="80"/>
            </w:tcBorders>
            <w:vAlign w:val="center"/>
          </w:tcPr>
          <w:p w14:paraId="3BD626AE"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2.25 ± 0.21</w:t>
            </w:r>
          </w:p>
        </w:tc>
        <w:tc>
          <w:tcPr>
            <w:tcW w:w="367" w:type="pct"/>
            <w:tcBorders>
              <w:left w:val="single" w:sz="4" w:space="0" w:color="7F7F7F" w:themeColor="text1" w:themeTint="80"/>
              <w:bottom w:val="nil"/>
              <w:right w:val="single" w:sz="4" w:space="0" w:color="7F7F7F" w:themeColor="text1" w:themeTint="80"/>
            </w:tcBorders>
            <w:vAlign w:val="center"/>
          </w:tcPr>
          <w:p w14:paraId="2196B6B5"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2.50 ± 0.11</w:t>
            </w:r>
          </w:p>
        </w:tc>
        <w:tc>
          <w:tcPr>
            <w:tcW w:w="725" w:type="pct"/>
            <w:vMerge w:val="restart"/>
            <w:tcBorders>
              <w:left w:val="single" w:sz="4" w:space="0" w:color="7F7F7F" w:themeColor="text1" w:themeTint="80"/>
              <w:right w:val="single" w:sz="4" w:space="0" w:color="7F7F7F" w:themeColor="text1" w:themeTint="80"/>
            </w:tcBorders>
          </w:tcPr>
          <w:p w14:paraId="2DEBFAE6" w14:textId="04C042EA"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6343B6">
              <w:rPr>
                <w:rFonts w:eastAsia="Times New Roman"/>
                <w:color w:val="000000" w:themeColor="text1"/>
                <w:sz w:val="15"/>
                <w:szCs w:val="15"/>
              </w:rPr>
              <w:t>Significant reduction</w:t>
            </w:r>
            <w:r w:rsidR="002A19F2" w:rsidRPr="006343B6">
              <w:rPr>
                <w:rFonts w:eastAsia="Times New Roman"/>
                <w:color w:val="000000" w:themeColor="text1"/>
                <w:sz w:val="15"/>
                <w:szCs w:val="15"/>
              </w:rPr>
              <w:t>s</w:t>
            </w:r>
            <w:r w:rsidRPr="006343B6">
              <w:rPr>
                <w:rFonts w:eastAsia="Times New Roman"/>
                <w:color w:val="000000" w:themeColor="text1"/>
                <w:sz w:val="15"/>
                <w:szCs w:val="15"/>
              </w:rPr>
              <w:t xml:space="preserve"> in putamen, caudate and thalamus volume</w:t>
            </w:r>
            <w:r w:rsidR="002A19F2" w:rsidRPr="006343B6">
              <w:rPr>
                <w:rFonts w:eastAsia="Times New Roman"/>
                <w:color w:val="000000" w:themeColor="text1"/>
                <w:sz w:val="15"/>
                <w:szCs w:val="15"/>
              </w:rPr>
              <w:t>s</w:t>
            </w:r>
            <w:r w:rsidRPr="006343B6">
              <w:rPr>
                <w:rFonts w:eastAsia="Times New Roman"/>
                <w:color w:val="000000" w:themeColor="text1"/>
                <w:sz w:val="15"/>
                <w:szCs w:val="15"/>
              </w:rPr>
              <w:t xml:space="preserve"> and cortical thickness of the superior frontal gyrus and inferior parietal gyrus in MS-HF vs MS-LF</w:t>
            </w:r>
            <w:r w:rsidRPr="006343B6">
              <w:rPr>
                <w:color w:val="000000" w:themeColor="text1"/>
                <w:sz w:val="15"/>
                <w:szCs w:val="15"/>
              </w:rPr>
              <w:t xml:space="preserve"> </w:t>
            </w:r>
            <w:r w:rsidR="008A08DC" w:rsidRPr="006343B6">
              <w:rPr>
                <w:rFonts w:eastAsia="Times New Roman"/>
                <w:color w:val="000000" w:themeColor="text1"/>
                <w:sz w:val="15"/>
                <w:szCs w:val="15"/>
              </w:rPr>
              <w:t xml:space="preserve">and </w:t>
            </w:r>
            <w:r w:rsidRPr="006343B6">
              <w:rPr>
                <w:rFonts w:eastAsia="Times New Roman"/>
                <w:color w:val="000000" w:themeColor="text1"/>
                <w:sz w:val="15"/>
                <w:szCs w:val="15"/>
              </w:rPr>
              <w:t xml:space="preserve">MS vs HC. T2 lesion volume </w:t>
            </w:r>
            <w:r w:rsidR="00D8048E" w:rsidRPr="006343B6">
              <w:rPr>
                <w:rFonts w:eastAsia="Times New Roman"/>
                <w:color w:val="000000" w:themeColor="text1"/>
                <w:sz w:val="15"/>
                <w:szCs w:val="15"/>
              </w:rPr>
              <w:t xml:space="preserve">was </w:t>
            </w:r>
            <w:r w:rsidRPr="006343B6">
              <w:rPr>
                <w:rFonts w:eastAsia="Times New Roman"/>
                <w:color w:val="000000" w:themeColor="text1"/>
                <w:sz w:val="15"/>
                <w:szCs w:val="15"/>
              </w:rPr>
              <w:t>not significantly differ</w:t>
            </w:r>
            <w:r w:rsidR="00D8048E" w:rsidRPr="006343B6">
              <w:rPr>
                <w:rFonts w:eastAsia="Times New Roman"/>
                <w:color w:val="000000" w:themeColor="text1"/>
                <w:sz w:val="15"/>
                <w:szCs w:val="15"/>
              </w:rPr>
              <w:t>ent for</w:t>
            </w:r>
            <w:r w:rsidRPr="006343B6">
              <w:rPr>
                <w:rFonts w:eastAsia="Times New Roman"/>
                <w:color w:val="000000" w:themeColor="text1"/>
                <w:sz w:val="15"/>
                <w:szCs w:val="15"/>
              </w:rPr>
              <w:t xml:space="preserve"> MS-HF vs MS-LF.</w:t>
            </w:r>
            <w:r w:rsidRPr="00781279">
              <w:rPr>
                <w:rFonts w:eastAsia="Times New Roman"/>
                <w:color w:val="000000" w:themeColor="text1"/>
                <w:sz w:val="15"/>
                <w:szCs w:val="15"/>
              </w:rPr>
              <w:t xml:space="preserve"> </w:t>
            </w:r>
          </w:p>
        </w:tc>
      </w:tr>
      <w:tr w:rsidR="00781279" w:rsidRPr="00781279" w14:paraId="18E45723" w14:textId="77777777" w:rsidTr="005A3E66">
        <w:trPr>
          <w:trHeight w:val="548"/>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8ADDF18"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515473E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FEF837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293538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8F95AE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51224F5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C4A0E7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0192FD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14C16D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6F149BC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T2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04AA110C"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9.2 ± 7.9</w:t>
            </w:r>
          </w:p>
        </w:tc>
        <w:tc>
          <w:tcPr>
            <w:tcW w:w="407" w:type="pct"/>
            <w:tcBorders>
              <w:top w:val="nil"/>
              <w:left w:val="single" w:sz="4" w:space="0" w:color="7F7F7F" w:themeColor="text1" w:themeTint="80"/>
              <w:bottom w:val="nil"/>
              <w:right w:val="single" w:sz="4" w:space="0" w:color="7F7F7F" w:themeColor="text1" w:themeTint="80"/>
            </w:tcBorders>
            <w:vAlign w:val="center"/>
          </w:tcPr>
          <w:p w14:paraId="0B5C995B"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8.8 ± 7.7</w:t>
            </w:r>
          </w:p>
        </w:tc>
        <w:tc>
          <w:tcPr>
            <w:tcW w:w="367" w:type="pct"/>
            <w:tcBorders>
              <w:top w:val="nil"/>
              <w:left w:val="single" w:sz="4" w:space="0" w:color="7F7F7F" w:themeColor="text1" w:themeTint="80"/>
              <w:bottom w:val="nil"/>
              <w:right w:val="single" w:sz="4" w:space="0" w:color="7F7F7F" w:themeColor="text1" w:themeTint="80"/>
            </w:tcBorders>
            <w:vAlign w:val="center"/>
          </w:tcPr>
          <w:p w14:paraId="7A740109"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4F58B35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39A5DCF7" w14:textId="77777777" w:rsidTr="005A3E66">
        <w:trPr>
          <w:cnfStyle w:val="000000100000" w:firstRow="0" w:lastRow="0" w:firstColumn="0" w:lastColumn="0" w:oddVBand="0" w:evenVBand="0" w:oddHBand="1" w:evenHBand="0"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0AEFA758"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26F3955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9B4F13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5D959C5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F9AE67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0488DDB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1AE97F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72079F9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9822FA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026C1F8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Putamen (ml) </w:t>
            </w:r>
          </w:p>
        </w:tc>
        <w:tc>
          <w:tcPr>
            <w:tcW w:w="364" w:type="pct"/>
            <w:tcBorders>
              <w:top w:val="nil"/>
              <w:left w:val="single" w:sz="4" w:space="0" w:color="7F7F7F" w:themeColor="text1" w:themeTint="80"/>
              <w:bottom w:val="nil"/>
              <w:right w:val="single" w:sz="4" w:space="0" w:color="7F7F7F" w:themeColor="text1" w:themeTint="80"/>
            </w:tcBorders>
            <w:vAlign w:val="center"/>
          </w:tcPr>
          <w:p w14:paraId="09020E15"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3.8 ± 1.3</w:t>
            </w:r>
          </w:p>
        </w:tc>
        <w:tc>
          <w:tcPr>
            <w:tcW w:w="407" w:type="pct"/>
            <w:tcBorders>
              <w:top w:val="nil"/>
              <w:left w:val="single" w:sz="4" w:space="0" w:color="7F7F7F" w:themeColor="text1" w:themeTint="80"/>
              <w:bottom w:val="nil"/>
              <w:right w:val="single" w:sz="4" w:space="0" w:color="7F7F7F" w:themeColor="text1" w:themeTint="80"/>
            </w:tcBorders>
            <w:vAlign w:val="center"/>
          </w:tcPr>
          <w:p w14:paraId="2EE2EA2A"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4.5 ± 0.8</w:t>
            </w:r>
          </w:p>
        </w:tc>
        <w:tc>
          <w:tcPr>
            <w:tcW w:w="367" w:type="pct"/>
            <w:tcBorders>
              <w:top w:val="nil"/>
              <w:left w:val="single" w:sz="4" w:space="0" w:color="7F7F7F" w:themeColor="text1" w:themeTint="80"/>
              <w:bottom w:val="nil"/>
              <w:right w:val="single" w:sz="4" w:space="0" w:color="7F7F7F" w:themeColor="text1" w:themeTint="80"/>
            </w:tcBorders>
            <w:vAlign w:val="center"/>
          </w:tcPr>
          <w:p w14:paraId="523E1002"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5.1 ± 0.9</w:t>
            </w:r>
          </w:p>
        </w:tc>
        <w:tc>
          <w:tcPr>
            <w:tcW w:w="725" w:type="pct"/>
            <w:vMerge/>
            <w:tcBorders>
              <w:left w:val="single" w:sz="4" w:space="0" w:color="7F7F7F" w:themeColor="text1" w:themeTint="80"/>
              <w:right w:val="single" w:sz="4" w:space="0" w:color="7F7F7F" w:themeColor="text1" w:themeTint="80"/>
            </w:tcBorders>
          </w:tcPr>
          <w:p w14:paraId="31F9079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7B2F7E62" w14:textId="77777777" w:rsidTr="005A3E66">
        <w:trPr>
          <w:trHeight w:val="558"/>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B1ABBC9"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3BA2CF8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FFF7E9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37A9962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FF1D0F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AEBB26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F273B3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5F183A5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F83421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298B83C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Caudate (ml) </w:t>
            </w:r>
          </w:p>
        </w:tc>
        <w:tc>
          <w:tcPr>
            <w:tcW w:w="364" w:type="pct"/>
            <w:tcBorders>
              <w:top w:val="nil"/>
              <w:left w:val="single" w:sz="4" w:space="0" w:color="7F7F7F" w:themeColor="text1" w:themeTint="80"/>
              <w:bottom w:val="nil"/>
              <w:right w:val="single" w:sz="4" w:space="0" w:color="7F7F7F" w:themeColor="text1" w:themeTint="80"/>
            </w:tcBorders>
            <w:vAlign w:val="center"/>
          </w:tcPr>
          <w:p w14:paraId="684B9387"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4.1 ± 0.5</w:t>
            </w:r>
          </w:p>
        </w:tc>
        <w:tc>
          <w:tcPr>
            <w:tcW w:w="407" w:type="pct"/>
            <w:tcBorders>
              <w:top w:val="nil"/>
              <w:left w:val="single" w:sz="4" w:space="0" w:color="7F7F7F" w:themeColor="text1" w:themeTint="80"/>
              <w:bottom w:val="nil"/>
              <w:right w:val="single" w:sz="4" w:space="0" w:color="7F7F7F" w:themeColor="text1" w:themeTint="80"/>
            </w:tcBorders>
            <w:vAlign w:val="center"/>
          </w:tcPr>
          <w:p w14:paraId="36679642"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5.1 ± 0.5</w:t>
            </w:r>
          </w:p>
        </w:tc>
        <w:tc>
          <w:tcPr>
            <w:tcW w:w="367" w:type="pct"/>
            <w:tcBorders>
              <w:top w:val="nil"/>
              <w:left w:val="single" w:sz="4" w:space="0" w:color="7F7F7F" w:themeColor="text1" w:themeTint="80"/>
              <w:bottom w:val="nil"/>
              <w:right w:val="single" w:sz="4" w:space="0" w:color="7F7F7F" w:themeColor="text1" w:themeTint="80"/>
            </w:tcBorders>
            <w:vAlign w:val="center"/>
          </w:tcPr>
          <w:p w14:paraId="3EFC3140"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5.2 ± 0.8</w:t>
            </w:r>
          </w:p>
        </w:tc>
        <w:tc>
          <w:tcPr>
            <w:tcW w:w="725" w:type="pct"/>
            <w:vMerge/>
            <w:tcBorders>
              <w:left w:val="single" w:sz="4" w:space="0" w:color="7F7F7F" w:themeColor="text1" w:themeTint="80"/>
              <w:right w:val="single" w:sz="4" w:space="0" w:color="7F7F7F" w:themeColor="text1" w:themeTint="80"/>
            </w:tcBorders>
          </w:tcPr>
          <w:p w14:paraId="6BFA44D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62C07732" w14:textId="77777777" w:rsidTr="005A3E66">
        <w:trPr>
          <w:cnfStyle w:val="000000100000" w:firstRow="0" w:lastRow="0" w:firstColumn="0" w:lastColumn="0" w:oddVBand="0" w:evenVBand="0" w:oddHBand="1" w:evenHBand="0" w:firstRowFirstColumn="0" w:firstRowLastColumn="0" w:lastRowFirstColumn="0" w:lastRowLastColumn="0"/>
          <w:trHeight w:val="566"/>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68108217"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5C5B9C5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18AD78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067C43C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840A69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134400B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2DD459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6DC3F0D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0FB8EC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1DA00E0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Thalamus (ml) </w:t>
            </w:r>
          </w:p>
        </w:tc>
        <w:tc>
          <w:tcPr>
            <w:tcW w:w="364" w:type="pct"/>
            <w:tcBorders>
              <w:top w:val="nil"/>
              <w:left w:val="single" w:sz="4" w:space="0" w:color="7F7F7F" w:themeColor="text1" w:themeTint="80"/>
              <w:bottom w:val="nil"/>
              <w:right w:val="single" w:sz="4" w:space="0" w:color="7F7F7F" w:themeColor="text1" w:themeTint="80"/>
            </w:tcBorders>
            <w:vAlign w:val="center"/>
          </w:tcPr>
          <w:p w14:paraId="2046F7D0"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4.7 ± 0.9</w:t>
            </w:r>
          </w:p>
        </w:tc>
        <w:tc>
          <w:tcPr>
            <w:tcW w:w="407" w:type="pct"/>
            <w:tcBorders>
              <w:top w:val="nil"/>
              <w:left w:val="single" w:sz="4" w:space="0" w:color="7F7F7F" w:themeColor="text1" w:themeTint="80"/>
              <w:bottom w:val="nil"/>
              <w:right w:val="single" w:sz="4" w:space="0" w:color="7F7F7F" w:themeColor="text1" w:themeTint="80"/>
            </w:tcBorders>
            <w:vAlign w:val="center"/>
          </w:tcPr>
          <w:p w14:paraId="5D9DB529"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6.8 ± 0.8</w:t>
            </w:r>
          </w:p>
        </w:tc>
        <w:tc>
          <w:tcPr>
            <w:tcW w:w="367" w:type="pct"/>
            <w:tcBorders>
              <w:top w:val="nil"/>
              <w:left w:val="single" w:sz="4" w:space="0" w:color="7F7F7F" w:themeColor="text1" w:themeTint="80"/>
              <w:bottom w:val="nil"/>
              <w:right w:val="single" w:sz="4" w:space="0" w:color="7F7F7F" w:themeColor="text1" w:themeTint="80"/>
            </w:tcBorders>
            <w:vAlign w:val="center"/>
          </w:tcPr>
          <w:p w14:paraId="063BD47E"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6.1 ± 0.8</w:t>
            </w:r>
          </w:p>
        </w:tc>
        <w:tc>
          <w:tcPr>
            <w:tcW w:w="725" w:type="pct"/>
            <w:vMerge/>
            <w:tcBorders>
              <w:left w:val="single" w:sz="4" w:space="0" w:color="7F7F7F" w:themeColor="text1" w:themeTint="80"/>
              <w:right w:val="single" w:sz="4" w:space="0" w:color="7F7F7F" w:themeColor="text1" w:themeTint="80"/>
            </w:tcBorders>
          </w:tcPr>
          <w:p w14:paraId="40539D2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6DE9C2BE" w14:textId="77777777" w:rsidTr="005A3E66">
        <w:trPr>
          <w:trHeight w:val="706"/>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0CA9A271"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62C9846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7E8EB2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6D916C6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EF8078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0C459FB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60DB31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69CFB6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F65B48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3BCA65A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Superior frontal gyrus cortical thickness (mm)</w:t>
            </w:r>
          </w:p>
        </w:tc>
        <w:tc>
          <w:tcPr>
            <w:tcW w:w="364" w:type="pct"/>
            <w:tcBorders>
              <w:top w:val="nil"/>
              <w:left w:val="single" w:sz="4" w:space="0" w:color="7F7F7F" w:themeColor="text1" w:themeTint="80"/>
              <w:bottom w:val="nil"/>
              <w:right w:val="single" w:sz="4" w:space="0" w:color="7F7F7F" w:themeColor="text1" w:themeTint="80"/>
            </w:tcBorders>
            <w:vAlign w:val="center"/>
          </w:tcPr>
          <w:p w14:paraId="5EAB42C9"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2.30 ± 0.28</w:t>
            </w:r>
          </w:p>
        </w:tc>
        <w:tc>
          <w:tcPr>
            <w:tcW w:w="407" w:type="pct"/>
            <w:tcBorders>
              <w:top w:val="nil"/>
              <w:left w:val="single" w:sz="4" w:space="0" w:color="7F7F7F" w:themeColor="text1" w:themeTint="80"/>
              <w:bottom w:val="nil"/>
              <w:right w:val="single" w:sz="4" w:space="0" w:color="7F7F7F" w:themeColor="text1" w:themeTint="80"/>
            </w:tcBorders>
            <w:vAlign w:val="center"/>
          </w:tcPr>
          <w:p w14:paraId="6B2E07E9"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2.57 ± 0.21</w:t>
            </w:r>
          </w:p>
        </w:tc>
        <w:tc>
          <w:tcPr>
            <w:tcW w:w="367" w:type="pct"/>
            <w:tcBorders>
              <w:top w:val="nil"/>
              <w:left w:val="single" w:sz="4" w:space="0" w:color="7F7F7F" w:themeColor="text1" w:themeTint="80"/>
              <w:bottom w:val="nil"/>
              <w:right w:val="single" w:sz="4" w:space="0" w:color="7F7F7F" w:themeColor="text1" w:themeTint="80"/>
            </w:tcBorders>
            <w:vAlign w:val="center"/>
          </w:tcPr>
          <w:p w14:paraId="5FF26F40"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72A2E2F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6E039328" w14:textId="77777777" w:rsidTr="005A3E66">
        <w:trPr>
          <w:cnfStyle w:val="000000100000" w:firstRow="0" w:lastRow="0" w:firstColumn="0" w:lastColumn="0" w:oddVBand="0" w:evenVBand="0" w:oddHBand="1" w:evenHBand="0" w:firstRowFirstColumn="0" w:firstRowLastColumn="0" w:lastRowFirstColumn="0" w:lastRowLastColumn="0"/>
          <w:trHeight w:val="702"/>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3BE0E909"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3E58DB6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1E5F62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E211A0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6F11D2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1AF7E5A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33280B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38039F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93D1BB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right w:val="single" w:sz="4" w:space="0" w:color="7F7F7F" w:themeColor="text1" w:themeTint="80"/>
            </w:tcBorders>
            <w:vAlign w:val="center"/>
          </w:tcPr>
          <w:p w14:paraId="185C100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Inferior parietal gyrus cortical thickness (mm) </w:t>
            </w:r>
          </w:p>
        </w:tc>
        <w:tc>
          <w:tcPr>
            <w:tcW w:w="364" w:type="pct"/>
            <w:tcBorders>
              <w:top w:val="nil"/>
              <w:left w:val="single" w:sz="4" w:space="0" w:color="7F7F7F" w:themeColor="text1" w:themeTint="80"/>
              <w:right w:val="single" w:sz="4" w:space="0" w:color="7F7F7F" w:themeColor="text1" w:themeTint="80"/>
            </w:tcBorders>
            <w:vAlign w:val="center"/>
          </w:tcPr>
          <w:p w14:paraId="1EE05F6C"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2.04 ± 0.28</w:t>
            </w:r>
          </w:p>
        </w:tc>
        <w:tc>
          <w:tcPr>
            <w:tcW w:w="407" w:type="pct"/>
            <w:tcBorders>
              <w:top w:val="nil"/>
              <w:left w:val="single" w:sz="4" w:space="0" w:color="7F7F7F" w:themeColor="text1" w:themeTint="80"/>
              <w:right w:val="single" w:sz="4" w:space="0" w:color="7F7F7F" w:themeColor="text1" w:themeTint="80"/>
            </w:tcBorders>
            <w:vAlign w:val="center"/>
          </w:tcPr>
          <w:p w14:paraId="20B97B84"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2.52 ± 0.21</w:t>
            </w:r>
          </w:p>
        </w:tc>
        <w:tc>
          <w:tcPr>
            <w:tcW w:w="367" w:type="pct"/>
            <w:tcBorders>
              <w:top w:val="nil"/>
              <w:left w:val="single" w:sz="4" w:space="0" w:color="7F7F7F" w:themeColor="text1" w:themeTint="80"/>
              <w:right w:val="single" w:sz="4" w:space="0" w:color="7F7F7F" w:themeColor="text1" w:themeTint="80"/>
            </w:tcBorders>
            <w:vAlign w:val="center"/>
          </w:tcPr>
          <w:p w14:paraId="06C4432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325124F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76DF21B2" w14:textId="77777777" w:rsidTr="005A3E66">
        <w:trPr>
          <w:trHeight w:val="554"/>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hideMark/>
          </w:tcPr>
          <w:p w14:paraId="1A3162AA" w14:textId="4D0E50D2" w:rsidR="00990F80" w:rsidRPr="00781279" w:rsidRDefault="00990F80" w:rsidP="00C6586F">
            <w:pPr>
              <w:rPr>
                <w:b w:val="0"/>
                <w:color w:val="000000" w:themeColor="text1"/>
                <w:sz w:val="15"/>
                <w:szCs w:val="15"/>
              </w:rPr>
            </w:pPr>
            <w:proofErr w:type="spellStart"/>
            <w:r w:rsidRPr="00781279">
              <w:rPr>
                <w:rFonts w:eastAsia="Times New Roman"/>
                <w:b w:val="0"/>
                <w:bCs w:val="0"/>
                <w:color w:val="000000" w:themeColor="text1"/>
                <w:sz w:val="15"/>
                <w:szCs w:val="15"/>
              </w:rPr>
              <w:t>Codella</w:t>
            </w:r>
            <w:proofErr w:type="spellEnd"/>
            <w:r w:rsidRPr="00781279">
              <w:rPr>
                <w:rFonts w:eastAsia="Times New Roman"/>
                <w:b w:val="0"/>
                <w:bCs w:val="0"/>
                <w:color w:val="000000" w:themeColor="text1"/>
                <w:sz w:val="15"/>
                <w:szCs w:val="15"/>
              </w:rPr>
              <w:t xml:space="preserve">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bCs w:val="0"/>
                <w:color w:val="000000" w:themeColor="text1"/>
                <w:sz w:val="15"/>
                <w:szCs w:val="15"/>
              </w:rPr>
              <w:t>(2002)</w:t>
            </w:r>
          </w:p>
        </w:tc>
        <w:tc>
          <w:tcPr>
            <w:tcW w:w="227" w:type="pct"/>
            <w:vMerge w:val="restart"/>
            <w:tcBorders>
              <w:left w:val="single" w:sz="4" w:space="0" w:color="7F7F7F" w:themeColor="text1" w:themeTint="80"/>
              <w:right w:val="single" w:sz="4" w:space="0" w:color="7F7F7F" w:themeColor="text1" w:themeTint="80"/>
            </w:tcBorders>
          </w:tcPr>
          <w:p w14:paraId="73A2D46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28 MS</w:t>
            </w:r>
          </w:p>
          <w:p w14:paraId="48BC03B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30 HC</w:t>
            </w:r>
          </w:p>
          <w:p w14:paraId="6FE713E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0EF2E33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tcPr>
          <w:p w14:paraId="1702FF8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14 MS-HF </w:t>
            </w:r>
          </w:p>
          <w:p w14:paraId="6912D73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14 MS-LF</w:t>
            </w:r>
          </w:p>
          <w:p w14:paraId="12D7DAD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7DF2120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val="restart"/>
            <w:tcBorders>
              <w:left w:val="single" w:sz="4" w:space="0" w:color="7F7F7F" w:themeColor="text1" w:themeTint="80"/>
              <w:right w:val="single" w:sz="4" w:space="0" w:color="7F7F7F" w:themeColor="text1" w:themeTint="80"/>
            </w:tcBorders>
          </w:tcPr>
          <w:p w14:paraId="4AA9DCA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7181B06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39.1 </w:t>
            </w:r>
            <w:r w:rsidRPr="00781279">
              <w:rPr>
                <w:bCs/>
                <w:color w:val="000000" w:themeColor="text1"/>
                <w:sz w:val="15"/>
                <w:szCs w:val="15"/>
              </w:rPr>
              <w:t>±</w:t>
            </w:r>
            <w:r w:rsidRPr="00781279">
              <w:rPr>
                <w:color w:val="000000" w:themeColor="text1"/>
                <w:sz w:val="15"/>
                <w:szCs w:val="15"/>
              </w:rPr>
              <w:t xml:space="preserve"> 8.9</w:t>
            </w:r>
          </w:p>
          <w:p w14:paraId="1758534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328097B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37.6 </w:t>
            </w:r>
            <w:r w:rsidRPr="00781279">
              <w:rPr>
                <w:bCs/>
                <w:color w:val="000000" w:themeColor="text1"/>
                <w:sz w:val="15"/>
                <w:szCs w:val="15"/>
              </w:rPr>
              <w:t>±</w:t>
            </w:r>
            <w:r w:rsidRPr="00781279">
              <w:rPr>
                <w:color w:val="000000" w:themeColor="text1"/>
                <w:sz w:val="15"/>
                <w:szCs w:val="15"/>
              </w:rPr>
              <w:t xml:space="preserve"> 6.6</w:t>
            </w:r>
          </w:p>
          <w:p w14:paraId="0A4888F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1BBC3F6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41.2 </w:t>
            </w:r>
            <w:r w:rsidRPr="00781279">
              <w:rPr>
                <w:bCs/>
                <w:color w:val="000000" w:themeColor="text1"/>
                <w:sz w:val="15"/>
                <w:szCs w:val="15"/>
              </w:rPr>
              <w:t>±</w:t>
            </w:r>
            <w:r w:rsidRPr="00781279">
              <w:rPr>
                <w:color w:val="000000" w:themeColor="text1"/>
                <w:sz w:val="15"/>
                <w:szCs w:val="15"/>
              </w:rPr>
              <w:t xml:space="preserve"> 7.1</w:t>
            </w:r>
          </w:p>
          <w:p w14:paraId="1FD8548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tcPr>
          <w:p w14:paraId="493005F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 3/11</w:t>
            </w:r>
          </w:p>
          <w:p w14:paraId="52622B7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 6/8</w:t>
            </w:r>
          </w:p>
          <w:p w14:paraId="1B2AB12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HC:10/20</w:t>
            </w:r>
          </w:p>
          <w:p w14:paraId="4FD9EF3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val="restart"/>
            <w:tcBorders>
              <w:left w:val="single" w:sz="4" w:space="0" w:color="7F7F7F" w:themeColor="text1" w:themeTint="80"/>
              <w:right w:val="single" w:sz="4" w:space="0" w:color="7F7F7F" w:themeColor="text1" w:themeTint="80"/>
            </w:tcBorders>
          </w:tcPr>
          <w:p w14:paraId="76BBF67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 1.0 (0.0-1.0)</w:t>
            </w:r>
          </w:p>
          <w:p w14:paraId="23EAFE0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 1.0 (0.0-1.0)</w:t>
            </w:r>
          </w:p>
          <w:p w14:paraId="091F775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1732B5B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tcPr>
          <w:p w14:paraId="0F7267F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 6.0 (1-40)</w:t>
            </w:r>
          </w:p>
          <w:p w14:paraId="330BBFA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8.0 (3-22) </w:t>
            </w:r>
          </w:p>
        </w:tc>
        <w:tc>
          <w:tcPr>
            <w:tcW w:w="363" w:type="pct"/>
            <w:vMerge w:val="restart"/>
            <w:tcBorders>
              <w:left w:val="single" w:sz="4" w:space="0" w:color="7F7F7F" w:themeColor="text1" w:themeTint="80"/>
              <w:right w:val="single" w:sz="4" w:space="0" w:color="7F7F7F" w:themeColor="text1" w:themeTint="80"/>
            </w:tcBorders>
          </w:tcPr>
          <w:p w14:paraId="64C36D36" w14:textId="77777777" w:rsidR="00990F80" w:rsidRPr="00996C7A"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96C7A">
              <w:rPr>
                <w:color w:val="000000" w:themeColor="text1"/>
                <w:sz w:val="15"/>
                <w:szCs w:val="15"/>
              </w:rPr>
              <w:t>FSS</w:t>
            </w:r>
          </w:p>
          <w:p w14:paraId="384195C5" w14:textId="77777777" w:rsidR="00990F80" w:rsidRPr="00996C7A"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96C7A">
              <w:rPr>
                <w:color w:val="000000" w:themeColor="text1"/>
                <w:sz w:val="15"/>
                <w:szCs w:val="15"/>
              </w:rPr>
              <w:t>[&gt;25 (Total)]</w:t>
            </w:r>
          </w:p>
          <w:p w14:paraId="71C04A90" w14:textId="77777777" w:rsidR="00570D8D" w:rsidRPr="00996C7A"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96C7A">
              <w:rPr>
                <w:color w:val="000000" w:themeColor="text1"/>
                <w:sz w:val="15"/>
                <w:szCs w:val="15"/>
              </w:rPr>
              <w:t xml:space="preserve">MS-HF: </w:t>
            </w:r>
          </w:p>
          <w:p w14:paraId="471B88A6" w14:textId="78F9790F" w:rsidR="00990F80" w:rsidRPr="00996C7A"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96C7A">
              <w:rPr>
                <w:color w:val="000000" w:themeColor="text1"/>
                <w:sz w:val="15"/>
                <w:szCs w:val="15"/>
              </w:rPr>
              <w:t>38.9 (28-55)</w:t>
            </w:r>
          </w:p>
          <w:p w14:paraId="15A6334E" w14:textId="77777777" w:rsidR="00570D8D" w:rsidRPr="00996C7A"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96C7A">
              <w:rPr>
                <w:color w:val="000000" w:themeColor="text1"/>
                <w:sz w:val="15"/>
                <w:szCs w:val="15"/>
              </w:rPr>
              <w:t xml:space="preserve">MS-LF: </w:t>
            </w:r>
          </w:p>
          <w:p w14:paraId="0656193B" w14:textId="240AFEBF" w:rsidR="00990F80" w:rsidRPr="00996C7A"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96C7A">
              <w:rPr>
                <w:color w:val="000000" w:themeColor="text1"/>
                <w:sz w:val="15"/>
                <w:szCs w:val="15"/>
              </w:rPr>
              <w:t>19.7 (13-24)</w:t>
            </w:r>
          </w:p>
          <w:p w14:paraId="3012A681" w14:textId="77777777" w:rsidR="00990F80" w:rsidRPr="00996C7A"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568A73EF" w14:textId="77777777" w:rsidR="00990F80" w:rsidRPr="00996C7A"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tcPr>
          <w:p w14:paraId="188E8632" w14:textId="77777777" w:rsidR="00990F80" w:rsidRPr="00996C7A"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96C7A">
              <w:rPr>
                <w:color w:val="000000" w:themeColor="text1"/>
                <w:sz w:val="15"/>
                <w:szCs w:val="15"/>
              </w:rPr>
              <w:t>MRI (DTI, MTI)</w:t>
            </w:r>
          </w:p>
          <w:p w14:paraId="2EBEF4FF" w14:textId="77777777" w:rsidR="00990F80" w:rsidRPr="00996C7A"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96C7A">
              <w:rPr>
                <w:color w:val="000000" w:themeColor="text1"/>
                <w:sz w:val="15"/>
                <w:szCs w:val="15"/>
              </w:rPr>
              <w:t>1.5 Tesla scanner</w:t>
            </w:r>
          </w:p>
          <w:p w14:paraId="6EC9A364" w14:textId="77777777" w:rsidR="00990F80" w:rsidRPr="00996C7A"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488E1B7A" w14:textId="77777777" w:rsidR="00990F80" w:rsidRPr="00996C7A"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0EC103BF" w14:textId="77777777" w:rsidR="00990F80" w:rsidRPr="00996C7A"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left w:val="single" w:sz="4" w:space="0" w:color="7F7F7F" w:themeColor="text1" w:themeTint="80"/>
              <w:bottom w:val="nil"/>
              <w:right w:val="single" w:sz="4" w:space="0" w:color="7F7F7F" w:themeColor="text1" w:themeTint="80"/>
            </w:tcBorders>
            <w:vAlign w:val="center"/>
          </w:tcPr>
          <w:p w14:paraId="1DB9637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T2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left w:val="single" w:sz="4" w:space="0" w:color="7F7F7F" w:themeColor="text1" w:themeTint="80"/>
              <w:bottom w:val="nil"/>
              <w:right w:val="single" w:sz="4" w:space="0" w:color="7F7F7F" w:themeColor="text1" w:themeTint="80"/>
            </w:tcBorders>
            <w:vAlign w:val="center"/>
            <w:hideMark/>
          </w:tcPr>
          <w:p w14:paraId="6C2ABFF3"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8.9 ± 10.8</w:t>
            </w:r>
          </w:p>
        </w:tc>
        <w:tc>
          <w:tcPr>
            <w:tcW w:w="407" w:type="pct"/>
            <w:tcBorders>
              <w:left w:val="single" w:sz="4" w:space="0" w:color="7F7F7F" w:themeColor="text1" w:themeTint="80"/>
              <w:bottom w:val="nil"/>
              <w:right w:val="single" w:sz="4" w:space="0" w:color="7F7F7F" w:themeColor="text1" w:themeTint="80"/>
            </w:tcBorders>
            <w:vAlign w:val="center"/>
            <w:hideMark/>
          </w:tcPr>
          <w:p w14:paraId="3F12ABB0"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7.2 ± 4.7</w:t>
            </w:r>
          </w:p>
        </w:tc>
        <w:tc>
          <w:tcPr>
            <w:tcW w:w="367" w:type="pct"/>
            <w:tcBorders>
              <w:left w:val="single" w:sz="4" w:space="0" w:color="7F7F7F" w:themeColor="text1" w:themeTint="80"/>
              <w:bottom w:val="nil"/>
              <w:right w:val="single" w:sz="4" w:space="0" w:color="7F7F7F" w:themeColor="text1" w:themeTint="80"/>
            </w:tcBorders>
            <w:vAlign w:val="center"/>
          </w:tcPr>
          <w:p w14:paraId="4A5153AE"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2D0424C3"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725" w:type="pct"/>
            <w:vMerge w:val="restart"/>
            <w:tcBorders>
              <w:left w:val="single" w:sz="4" w:space="0" w:color="7F7F7F" w:themeColor="text1" w:themeTint="80"/>
              <w:right w:val="single" w:sz="4" w:space="0" w:color="7F7F7F" w:themeColor="text1" w:themeTint="80"/>
            </w:tcBorders>
          </w:tcPr>
          <w:p w14:paraId="13030B8F" w14:textId="18F0D3AC"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T2 lesion volume</w:t>
            </w:r>
            <w:r w:rsidR="002042D4">
              <w:rPr>
                <w:color w:val="000000" w:themeColor="text1"/>
                <w:sz w:val="15"/>
                <w:szCs w:val="15"/>
              </w:rPr>
              <w:t xml:space="preserve"> </w:t>
            </w:r>
            <w:r w:rsidR="00DC438F">
              <w:rPr>
                <w:color w:val="000000" w:themeColor="text1"/>
                <w:sz w:val="15"/>
                <w:szCs w:val="15"/>
              </w:rPr>
              <w:t>and</w:t>
            </w:r>
            <w:r w:rsidRPr="00781279">
              <w:rPr>
                <w:color w:val="000000" w:themeColor="text1"/>
                <w:sz w:val="15"/>
                <w:szCs w:val="15"/>
              </w:rPr>
              <w:t xml:space="preserve"> DTI indices </w:t>
            </w:r>
            <w:r w:rsidR="00D8048E">
              <w:rPr>
                <w:color w:val="000000" w:themeColor="text1"/>
                <w:sz w:val="15"/>
                <w:szCs w:val="15"/>
              </w:rPr>
              <w:t>were not</w:t>
            </w:r>
            <w:r w:rsidRPr="00781279">
              <w:rPr>
                <w:color w:val="000000" w:themeColor="text1"/>
                <w:sz w:val="15"/>
                <w:szCs w:val="15"/>
              </w:rPr>
              <w:t xml:space="preserve"> significantly differ</w:t>
            </w:r>
            <w:r w:rsidR="00D8048E">
              <w:rPr>
                <w:color w:val="000000" w:themeColor="text1"/>
                <w:sz w:val="15"/>
                <w:szCs w:val="15"/>
              </w:rPr>
              <w:t xml:space="preserve">ent for </w:t>
            </w:r>
            <w:r w:rsidRPr="00781279">
              <w:rPr>
                <w:color w:val="000000" w:themeColor="text1"/>
                <w:sz w:val="15"/>
                <w:szCs w:val="15"/>
              </w:rPr>
              <w:t xml:space="preserve">MS-HF vs MS-LF but </w:t>
            </w:r>
            <w:r w:rsidR="00DC438F">
              <w:rPr>
                <w:color w:val="000000" w:themeColor="text1"/>
                <w:sz w:val="15"/>
                <w:szCs w:val="15"/>
              </w:rPr>
              <w:t>the latter</w:t>
            </w:r>
            <w:r w:rsidRPr="00781279">
              <w:rPr>
                <w:color w:val="000000" w:themeColor="text1"/>
                <w:sz w:val="15"/>
                <w:szCs w:val="15"/>
              </w:rPr>
              <w:t xml:space="preserve"> differed between MS and HC. </w:t>
            </w:r>
          </w:p>
        </w:tc>
      </w:tr>
      <w:tr w:rsidR="00781279" w:rsidRPr="00781279" w14:paraId="6C0A07E1" w14:textId="77777777" w:rsidTr="005A3E66">
        <w:trPr>
          <w:cnfStyle w:val="000000100000" w:firstRow="0" w:lastRow="0" w:firstColumn="0" w:lastColumn="0" w:oddVBand="0" w:evenVBand="0" w:oddHBand="1"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691CA512"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0AF583A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7C9390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4D9E59D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EE9C78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9985CE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53037F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05DF23D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C6EE2A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24F9B13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roofErr w:type="spellStart"/>
            <w:r w:rsidRPr="00781279">
              <w:rPr>
                <w:color w:val="000000" w:themeColor="text1"/>
                <w:sz w:val="15"/>
                <w:szCs w:val="15"/>
                <w:lang w:val="fr-FR"/>
              </w:rPr>
              <w:t>Mean</w:t>
            </w:r>
            <w:proofErr w:type="spellEnd"/>
            <w:r w:rsidRPr="00781279">
              <w:rPr>
                <w:color w:val="000000" w:themeColor="text1"/>
                <w:sz w:val="15"/>
                <w:szCs w:val="15"/>
                <w:lang w:val="fr-FR"/>
              </w:rPr>
              <w:t xml:space="preserve"> </w:t>
            </w:r>
            <w:proofErr w:type="spellStart"/>
            <w:r w:rsidRPr="00781279">
              <w:rPr>
                <w:color w:val="000000" w:themeColor="text1"/>
                <w:sz w:val="15"/>
                <w:szCs w:val="15"/>
                <w:lang w:val="fr-FR"/>
              </w:rPr>
              <w:t>diffusivity</w:t>
            </w:r>
            <w:proofErr w:type="spellEnd"/>
          </w:p>
          <w:p w14:paraId="1A10DD62" w14:textId="0A2BFCA1" w:rsidR="00990F80" w:rsidRPr="00781279" w:rsidRDefault="00E101A9"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rPr>
              <w:t>(×10</w:t>
            </w:r>
            <w:r w:rsidRPr="00781279">
              <w:rPr>
                <w:color w:val="000000" w:themeColor="text1"/>
                <w:sz w:val="15"/>
                <w:szCs w:val="15"/>
                <w:vertAlign w:val="superscript"/>
              </w:rPr>
              <w:t>−3</w:t>
            </w:r>
            <w:r w:rsidRPr="00781279">
              <w:rPr>
                <w:color w:val="000000" w:themeColor="text1"/>
                <w:sz w:val="15"/>
                <w:szCs w:val="15"/>
              </w:rPr>
              <w:t xml:space="preserve"> mm</w:t>
            </w:r>
            <w:r w:rsidRPr="00781279">
              <w:rPr>
                <w:color w:val="000000" w:themeColor="text1"/>
                <w:sz w:val="15"/>
                <w:szCs w:val="15"/>
                <w:vertAlign w:val="superscript"/>
              </w:rPr>
              <w:t>2</w:t>
            </w:r>
            <w:r w:rsidRPr="00781279">
              <w:rPr>
                <w:color w:val="000000" w:themeColor="text1"/>
                <w:sz w:val="15"/>
                <w:szCs w:val="15"/>
              </w:rPr>
              <w:t>/s)</w:t>
            </w:r>
          </w:p>
        </w:tc>
        <w:tc>
          <w:tcPr>
            <w:tcW w:w="364" w:type="pct"/>
            <w:tcBorders>
              <w:top w:val="nil"/>
              <w:left w:val="single" w:sz="4" w:space="0" w:color="7F7F7F" w:themeColor="text1" w:themeTint="80"/>
              <w:bottom w:val="nil"/>
              <w:right w:val="single" w:sz="4" w:space="0" w:color="7F7F7F" w:themeColor="text1" w:themeTint="80"/>
            </w:tcBorders>
            <w:vAlign w:val="center"/>
          </w:tcPr>
          <w:p w14:paraId="1409ADE1"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0.93 ± 0.06</w:t>
            </w:r>
          </w:p>
        </w:tc>
        <w:tc>
          <w:tcPr>
            <w:tcW w:w="407" w:type="pct"/>
            <w:tcBorders>
              <w:top w:val="nil"/>
              <w:left w:val="single" w:sz="4" w:space="0" w:color="7F7F7F" w:themeColor="text1" w:themeTint="80"/>
              <w:bottom w:val="nil"/>
              <w:right w:val="single" w:sz="4" w:space="0" w:color="7F7F7F" w:themeColor="text1" w:themeTint="80"/>
            </w:tcBorders>
            <w:vAlign w:val="center"/>
          </w:tcPr>
          <w:p w14:paraId="526049D5"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0.96 ± 0.04</w:t>
            </w:r>
          </w:p>
        </w:tc>
        <w:tc>
          <w:tcPr>
            <w:tcW w:w="367" w:type="pct"/>
            <w:tcBorders>
              <w:top w:val="nil"/>
              <w:left w:val="single" w:sz="4" w:space="0" w:color="7F7F7F" w:themeColor="text1" w:themeTint="80"/>
              <w:bottom w:val="nil"/>
              <w:right w:val="single" w:sz="4" w:space="0" w:color="7F7F7F" w:themeColor="text1" w:themeTint="80"/>
            </w:tcBorders>
            <w:vAlign w:val="center"/>
          </w:tcPr>
          <w:p w14:paraId="52FD59F4"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0.91 ± 0.05</w:t>
            </w:r>
          </w:p>
        </w:tc>
        <w:tc>
          <w:tcPr>
            <w:tcW w:w="725" w:type="pct"/>
            <w:vMerge/>
            <w:tcBorders>
              <w:left w:val="single" w:sz="4" w:space="0" w:color="7F7F7F" w:themeColor="text1" w:themeTint="80"/>
              <w:right w:val="single" w:sz="4" w:space="0" w:color="7F7F7F" w:themeColor="text1" w:themeTint="80"/>
            </w:tcBorders>
          </w:tcPr>
          <w:p w14:paraId="5C70BCD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13166CE7" w14:textId="77777777" w:rsidTr="005A3E66">
        <w:trPr>
          <w:trHeight w:val="556"/>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57DD3946"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5CEB1A0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2536CF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5873BE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013064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4E3E1E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55F13A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0B82753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6D6AC1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1495FA8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Fractional anisotropy </w:t>
            </w:r>
          </w:p>
        </w:tc>
        <w:tc>
          <w:tcPr>
            <w:tcW w:w="364" w:type="pct"/>
            <w:tcBorders>
              <w:top w:val="nil"/>
              <w:left w:val="single" w:sz="4" w:space="0" w:color="7F7F7F" w:themeColor="text1" w:themeTint="80"/>
              <w:bottom w:val="nil"/>
              <w:right w:val="single" w:sz="4" w:space="0" w:color="7F7F7F" w:themeColor="text1" w:themeTint="80"/>
            </w:tcBorders>
            <w:vAlign w:val="center"/>
          </w:tcPr>
          <w:p w14:paraId="58B7E727"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0.20 ± 0.01</w:t>
            </w:r>
          </w:p>
        </w:tc>
        <w:tc>
          <w:tcPr>
            <w:tcW w:w="407" w:type="pct"/>
            <w:tcBorders>
              <w:top w:val="nil"/>
              <w:left w:val="single" w:sz="4" w:space="0" w:color="7F7F7F" w:themeColor="text1" w:themeTint="80"/>
              <w:bottom w:val="nil"/>
              <w:right w:val="single" w:sz="4" w:space="0" w:color="7F7F7F" w:themeColor="text1" w:themeTint="80"/>
            </w:tcBorders>
            <w:vAlign w:val="center"/>
          </w:tcPr>
          <w:p w14:paraId="222B972A"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0.20 ± 0.01</w:t>
            </w:r>
          </w:p>
        </w:tc>
        <w:tc>
          <w:tcPr>
            <w:tcW w:w="367" w:type="pct"/>
            <w:tcBorders>
              <w:top w:val="nil"/>
              <w:left w:val="single" w:sz="4" w:space="0" w:color="7F7F7F" w:themeColor="text1" w:themeTint="80"/>
              <w:bottom w:val="nil"/>
              <w:right w:val="single" w:sz="4" w:space="0" w:color="7F7F7F" w:themeColor="text1" w:themeTint="80"/>
            </w:tcBorders>
            <w:vAlign w:val="center"/>
          </w:tcPr>
          <w:p w14:paraId="7D52F17B"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0.23 ± 0.01</w:t>
            </w:r>
          </w:p>
        </w:tc>
        <w:tc>
          <w:tcPr>
            <w:tcW w:w="725" w:type="pct"/>
            <w:vMerge/>
            <w:tcBorders>
              <w:left w:val="single" w:sz="4" w:space="0" w:color="7F7F7F" w:themeColor="text1" w:themeTint="80"/>
              <w:right w:val="single" w:sz="4" w:space="0" w:color="7F7F7F" w:themeColor="text1" w:themeTint="80"/>
            </w:tcBorders>
          </w:tcPr>
          <w:p w14:paraId="720709F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461D0A23" w14:textId="77777777" w:rsidTr="005A3E66">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5E5C8C7E"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1F86AEE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CF12B7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B1E242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E5D48B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0BBBE4A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23EE56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01F3965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8DBF72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right w:val="single" w:sz="4" w:space="0" w:color="7F7F7F" w:themeColor="text1" w:themeTint="80"/>
            </w:tcBorders>
            <w:vAlign w:val="center"/>
          </w:tcPr>
          <w:p w14:paraId="29A561B2" w14:textId="020ED1AC"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roofErr w:type="spellStart"/>
            <w:r w:rsidRPr="00781279">
              <w:rPr>
                <w:color w:val="000000" w:themeColor="text1"/>
                <w:sz w:val="15"/>
                <w:szCs w:val="15"/>
              </w:rPr>
              <w:t>Magneti</w:t>
            </w:r>
            <w:r w:rsidR="000C4C4B">
              <w:rPr>
                <w:color w:val="000000" w:themeColor="text1"/>
                <w:sz w:val="15"/>
                <w:szCs w:val="15"/>
              </w:rPr>
              <w:t>sation</w:t>
            </w:r>
            <w:proofErr w:type="spellEnd"/>
            <w:r w:rsidRPr="00781279">
              <w:rPr>
                <w:color w:val="000000" w:themeColor="text1"/>
                <w:sz w:val="15"/>
                <w:szCs w:val="15"/>
              </w:rPr>
              <w:t xml:space="preserve"> transfer ratio (%) </w:t>
            </w:r>
          </w:p>
        </w:tc>
        <w:tc>
          <w:tcPr>
            <w:tcW w:w="364" w:type="pct"/>
            <w:tcBorders>
              <w:top w:val="nil"/>
              <w:left w:val="single" w:sz="4" w:space="0" w:color="7F7F7F" w:themeColor="text1" w:themeTint="80"/>
              <w:right w:val="single" w:sz="4" w:space="0" w:color="7F7F7F" w:themeColor="text1" w:themeTint="80"/>
            </w:tcBorders>
            <w:vAlign w:val="center"/>
          </w:tcPr>
          <w:p w14:paraId="48A1C201"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40.0 ± 0.6</w:t>
            </w:r>
          </w:p>
        </w:tc>
        <w:tc>
          <w:tcPr>
            <w:tcW w:w="407" w:type="pct"/>
            <w:tcBorders>
              <w:top w:val="nil"/>
              <w:left w:val="single" w:sz="4" w:space="0" w:color="7F7F7F" w:themeColor="text1" w:themeTint="80"/>
              <w:right w:val="single" w:sz="4" w:space="0" w:color="7F7F7F" w:themeColor="text1" w:themeTint="80"/>
            </w:tcBorders>
            <w:vAlign w:val="center"/>
          </w:tcPr>
          <w:p w14:paraId="009C8020"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40.4 ± 1.2</w:t>
            </w:r>
          </w:p>
        </w:tc>
        <w:tc>
          <w:tcPr>
            <w:tcW w:w="367" w:type="pct"/>
            <w:tcBorders>
              <w:top w:val="nil"/>
              <w:left w:val="single" w:sz="4" w:space="0" w:color="7F7F7F" w:themeColor="text1" w:themeTint="80"/>
              <w:right w:val="single" w:sz="4" w:space="0" w:color="7F7F7F" w:themeColor="text1" w:themeTint="80"/>
            </w:tcBorders>
            <w:vAlign w:val="center"/>
          </w:tcPr>
          <w:p w14:paraId="0EEC0459"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40.6 ± 1.0</w:t>
            </w:r>
          </w:p>
        </w:tc>
        <w:tc>
          <w:tcPr>
            <w:tcW w:w="725" w:type="pct"/>
            <w:vMerge/>
            <w:tcBorders>
              <w:left w:val="single" w:sz="4" w:space="0" w:color="7F7F7F" w:themeColor="text1" w:themeTint="80"/>
              <w:right w:val="single" w:sz="4" w:space="0" w:color="7F7F7F" w:themeColor="text1" w:themeTint="80"/>
            </w:tcBorders>
          </w:tcPr>
          <w:p w14:paraId="0F6F911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639ACDC8" w14:textId="77777777" w:rsidTr="005A3E66">
        <w:trPr>
          <w:trHeight w:val="551"/>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hideMark/>
          </w:tcPr>
          <w:p w14:paraId="631AB173" w14:textId="77777777" w:rsidR="00990F80" w:rsidRPr="00781279" w:rsidRDefault="00990F80" w:rsidP="00C6586F">
            <w:pPr>
              <w:rPr>
                <w:b w:val="0"/>
                <w:color w:val="000000" w:themeColor="text1"/>
                <w:sz w:val="15"/>
                <w:szCs w:val="15"/>
              </w:rPr>
            </w:pPr>
            <w:proofErr w:type="spellStart"/>
            <w:r w:rsidRPr="00781279">
              <w:rPr>
                <w:rFonts w:eastAsia="Times New Roman"/>
                <w:b w:val="0"/>
                <w:bCs w:val="0"/>
                <w:color w:val="000000" w:themeColor="text1"/>
                <w:sz w:val="15"/>
                <w:szCs w:val="15"/>
              </w:rPr>
              <w:lastRenderedPageBreak/>
              <w:t>Cogliati</w:t>
            </w:r>
            <w:proofErr w:type="spellEnd"/>
            <w:r w:rsidRPr="00781279">
              <w:rPr>
                <w:rFonts w:eastAsia="Times New Roman"/>
                <w:b w:val="0"/>
                <w:bCs w:val="0"/>
                <w:color w:val="000000" w:themeColor="text1"/>
                <w:sz w:val="15"/>
                <w:szCs w:val="15"/>
              </w:rPr>
              <w:t xml:space="preserve"> </w:t>
            </w:r>
            <w:proofErr w:type="spellStart"/>
            <w:r w:rsidRPr="00781279">
              <w:rPr>
                <w:rFonts w:eastAsia="Times New Roman"/>
                <w:b w:val="0"/>
                <w:bCs w:val="0"/>
                <w:color w:val="000000" w:themeColor="text1"/>
                <w:sz w:val="15"/>
                <w:szCs w:val="15"/>
              </w:rPr>
              <w:t>Dezza</w:t>
            </w:r>
            <w:proofErr w:type="spellEnd"/>
            <w:r w:rsidRPr="00781279">
              <w:rPr>
                <w:rFonts w:eastAsia="Times New Roman"/>
                <w:b w:val="0"/>
                <w:bCs w:val="0"/>
                <w:color w:val="000000" w:themeColor="text1"/>
                <w:sz w:val="15"/>
                <w:szCs w:val="15"/>
              </w:rPr>
              <w:t xml:space="preserve">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bCs w:val="0"/>
                <w:color w:val="000000" w:themeColor="text1"/>
                <w:sz w:val="15"/>
                <w:szCs w:val="15"/>
              </w:rPr>
              <w:t>(</w:t>
            </w:r>
            <w:proofErr w:type="gramStart"/>
            <w:r w:rsidRPr="00781279">
              <w:rPr>
                <w:rFonts w:eastAsia="Times New Roman"/>
                <w:b w:val="0"/>
                <w:bCs w:val="0"/>
                <w:color w:val="000000" w:themeColor="text1"/>
                <w:sz w:val="15"/>
                <w:szCs w:val="15"/>
              </w:rPr>
              <w:t>2015)*</w:t>
            </w:r>
            <w:proofErr w:type="gramEnd"/>
            <w:r w:rsidRPr="00781279">
              <w:rPr>
                <w:rFonts w:eastAsia="Times New Roman"/>
                <w:b w:val="0"/>
                <w:bCs w:val="0"/>
                <w:color w:val="000000" w:themeColor="text1"/>
                <w:sz w:val="15"/>
                <w:szCs w:val="15"/>
              </w:rPr>
              <w:t>*</w:t>
            </w:r>
          </w:p>
        </w:tc>
        <w:tc>
          <w:tcPr>
            <w:tcW w:w="227" w:type="pct"/>
            <w:vMerge w:val="restart"/>
            <w:tcBorders>
              <w:left w:val="single" w:sz="4" w:space="0" w:color="7F7F7F" w:themeColor="text1" w:themeTint="80"/>
              <w:right w:val="single" w:sz="4" w:space="0" w:color="7F7F7F" w:themeColor="text1" w:themeTint="80"/>
            </w:tcBorders>
            <w:hideMark/>
          </w:tcPr>
          <w:p w14:paraId="12166AF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27 MS</w:t>
            </w:r>
          </w:p>
          <w:p w14:paraId="01112AB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8 HC</w:t>
            </w:r>
          </w:p>
        </w:tc>
        <w:tc>
          <w:tcPr>
            <w:tcW w:w="319" w:type="pct"/>
            <w:vMerge w:val="restart"/>
            <w:tcBorders>
              <w:left w:val="single" w:sz="4" w:space="0" w:color="7F7F7F" w:themeColor="text1" w:themeTint="80"/>
              <w:right w:val="single" w:sz="4" w:space="0" w:color="7F7F7F" w:themeColor="text1" w:themeTint="80"/>
            </w:tcBorders>
          </w:tcPr>
          <w:p w14:paraId="0AA08AC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15 MS-HF</w:t>
            </w:r>
          </w:p>
          <w:p w14:paraId="4BF95F3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12 MS-LF</w:t>
            </w:r>
          </w:p>
          <w:p w14:paraId="38C5D12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17F5880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416F691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6A1FE30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6454B86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val="restart"/>
            <w:tcBorders>
              <w:left w:val="single" w:sz="4" w:space="0" w:color="7F7F7F" w:themeColor="text1" w:themeTint="80"/>
              <w:right w:val="single" w:sz="4" w:space="0" w:color="7F7F7F" w:themeColor="text1" w:themeTint="80"/>
            </w:tcBorders>
            <w:hideMark/>
          </w:tcPr>
          <w:p w14:paraId="2132A70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2F3F659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37.3 </w:t>
            </w:r>
            <w:r w:rsidRPr="00781279">
              <w:rPr>
                <w:bCs/>
                <w:color w:val="000000" w:themeColor="text1"/>
                <w:sz w:val="15"/>
                <w:szCs w:val="15"/>
              </w:rPr>
              <w:t>±</w:t>
            </w:r>
            <w:r w:rsidRPr="00781279">
              <w:rPr>
                <w:color w:val="000000" w:themeColor="text1"/>
                <w:sz w:val="15"/>
                <w:szCs w:val="15"/>
              </w:rPr>
              <w:t xml:space="preserve"> 4</w:t>
            </w:r>
          </w:p>
          <w:p w14:paraId="2E28C00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6C5B772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36.9 </w:t>
            </w:r>
            <w:r w:rsidRPr="00781279">
              <w:rPr>
                <w:bCs/>
                <w:color w:val="000000" w:themeColor="text1"/>
                <w:sz w:val="15"/>
                <w:szCs w:val="15"/>
              </w:rPr>
              <w:t>±</w:t>
            </w:r>
            <w:r w:rsidRPr="00781279">
              <w:rPr>
                <w:color w:val="000000" w:themeColor="text1"/>
                <w:sz w:val="15"/>
                <w:szCs w:val="15"/>
              </w:rPr>
              <w:t xml:space="preserve"> 7.5 </w:t>
            </w:r>
          </w:p>
          <w:p w14:paraId="0BF7E0C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3F75F2B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37 (25-48)</w:t>
            </w:r>
          </w:p>
        </w:tc>
        <w:tc>
          <w:tcPr>
            <w:tcW w:w="229" w:type="pct"/>
            <w:vMerge w:val="restart"/>
            <w:tcBorders>
              <w:left w:val="single" w:sz="4" w:space="0" w:color="7F7F7F" w:themeColor="text1" w:themeTint="80"/>
              <w:right w:val="single" w:sz="4" w:space="0" w:color="7F7F7F" w:themeColor="text1" w:themeTint="80"/>
            </w:tcBorders>
            <w:hideMark/>
          </w:tcPr>
          <w:p w14:paraId="2AECABC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 4/11</w:t>
            </w:r>
          </w:p>
          <w:p w14:paraId="5486903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49584EA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4/8 </w:t>
            </w:r>
          </w:p>
          <w:p w14:paraId="5BCF068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HC: 1/7</w:t>
            </w:r>
          </w:p>
        </w:tc>
        <w:tc>
          <w:tcPr>
            <w:tcW w:w="226" w:type="pct"/>
            <w:vMerge w:val="restart"/>
            <w:tcBorders>
              <w:left w:val="single" w:sz="4" w:space="0" w:color="7F7F7F" w:themeColor="text1" w:themeTint="80"/>
              <w:right w:val="single" w:sz="4" w:space="0" w:color="7F7F7F" w:themeColor="text1" w:themeTint="80"/>
            </w:tcBorders>
            <w:hideMark/>
          </w:tcPr>
          <w:p w14:paraId="303983E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 1 (0-3)</w:t>
            </w:r>
          </w:p>
          <w:p w14:paraId="2985936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1 (0-2) </w:t>
            </w:r>
          </w:p>
          <w:p w14:paraId="04758F0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hideMark/>
          </w:tcPr>
          <w:p w14:paraId="2CFC852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3.9 </w:t>
            </w:r>
            <w:r w:rsidRPr="00781279">
              <w:rPr>
                <w:bCs/>
                <w:color w:val="000000" w:themeColor="text1"/>
                <w:sz w:val="15"/>
                <w:szCs w:val="15"/>
              </w:rPr>
              <w:t>±</w:t>
            </w:r>
            <w:r w:rsidRPr="00781279">
              <w:rPr>
                <w:color w:val="000000" w:themeColor="text1"/>
                <w:sz w:val="15"/>
                <w:szCs w:val="15"/>
              </w:rPr>
              <w:t xml:space="preserve"> 4.1</w:t>
            </w:r>
          </w:p>
          <w:p w14:paraId="6E8D67A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41CDA7B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7.1 </w:t>
            </w:r>
            <w:r w:rsidRPr="00781279">
              <w:rPr>
                <w:bCs/>
                <w:color w:val="000000" w:themeColor="text1"/>
                <w:sz w:val="15"/>
                <w:szCs w:val="15"/>
              </w:rPr>
              <w:t>±</w:t>
            </w:r>
            <w:r w:rsidRPr="00781279">
              <w:rPr>
                <w:color w:val="000000" w:themeColor="text1"/>
                <w:sz w:val="15"/>
                <w:szCs w:val="15"/>
              </w:rPr>
              <w:t xml:space="preserve"> 3.9</w:t>
            </w:r>
          </w:p>
          <w:p w14:paraId="09A7E6A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tcPr>
          <w:p w14:paraId="09497AD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MFIS</w:t>
            </w:r>
          </w:p>
          <w:p w14:paraId="62F9D3C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[&gt;36 (Total)]</w:t>
            </w:r>
          </w:p>
          <w:p w14:paraId="54DB9CD5" w14:textId="77777777" w:rsidR="00570D8D"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253E8569" w14:textId="081C811B"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42.1 </w:t>
            </w:r>
            <w:r w:rsidRPr="00781279">
              <w:rPr>
                <w:bCs/>
                <w:color w:val="000000" w:themeColor="text1"/>
                <w:sz w:val="15"/>
                <w:szCs w:val="15"/>
              </w:rPr>
              <w:t xml:space="preserve">± </w:t>
            </w:r>
            <w:r w:rsidRPr="00781279">
              <w:rPr>
                <w:color w:val="000000" w:themeColor="text1"/>
                <w:sz w:val="15"/>
                <w:szCs w:val="15"/>
              </w:rPr>
              <w:t>7.3</w:t>
            </w:r>
          </w:p>
          <w:p w14:paraId="6A90DA3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5211793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19.9 </w:t>
            </w:r>
            <w:r w:rsidRPr="00781279">
              <w:rPr>
                <w:bCs/>
                <w:color w:val="000000" w:themeColor="text1"/>
                <w:sz w:val="15"/>
                <w:szCs w:val="15"/>
              </w:rPr>
              <w:t>±</w:t>
            </w:r>
            <w:r w:rsidRPr="00781279">
              <w:rPr>
                <w:color w:val="000000" w:themeColor="text1"/>
                <w:sz w:val="15"/>
                <w:szCs w:val="15"/>
              </w:rPr>
              <w:t xml:space="preserve"> 8.6 </w:t>
            </w:r>
          </w:p>
          <w:p w14:paraId="0363A35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207D5C0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hideMark/>
          </w:tcPr>
          <w:p w14:paraId="044141B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MRI </w:t>
            </w:r>
          </w:p>
          <w:p w14:paraId="56826E3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1.5 Tesla scanner (</w:t>
            </w:r>
            <w:proofErr w:type="spellStart"/>
            <w:r w:rsidRPr="00781279">
              <w:rPr>
                <w:color w:val="000000" w:themeColor="text1"/>
                <w:sz w:val="15"/>
                <w:szCs w:val="15"/>
              </w:rPr>
              <w:t>Achieva</w:t>
            </w:r>
            <w:proofErr w:type="spellEnd"/>
            <w:r w:rsidRPr="00781279">
              <w:rPr>
                <w:color w:val="000000" w:themeColor="text1"/>
                <w:sz w:val="15"/>
                <w:szCs w:val="15"/>
              </w:rPr>
              <w:t>, Phillips)</w:t>
            </w:r>
          </w:p>
          <w:p w14:paraId="64CABC9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50B20F2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59FC0F4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35E2F4E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5EDA212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7136A9D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591E5A5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left w:val="single" w:sz="4" w:space="0" w:color="7F7F7F" w:themeColor="text1" w:themeTint="80"/>
              <w:bottom w:val="nil"/>
              <w:right w:val="single" w:sz="4" w:space="0" w:color="7F7F7F" w:themeColor="text1" w:themeTint="80"/>
            </w:tcBorders>
            <w:vAlign w:val="center"/>
          </w:tcPr>
          <w:p w14:paraId="7C7BE50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Thalamus volume (ml)</w:t>
            </w:r>
          </w:p>
        </w:tc>
        <w:tc>
          <w:tcPr>
            <w:tcW w:w="364" w:type="pct"/>
            <w:tcBorders>
              <w:left w:val="single" w:sz="4" w:space="0" w:color="7F7F7F" w:themeColor="text1" w:themeTint="80"/>
              <w:bottom w:val="nil"/>
              <w:right w:val="single" w:sz="4" w:space="0" w:color="7F7F7F" w:themeColor="text1" w:themeTint="80"/>
            </w:tcBorders>
            <w:vAlign w:val="center"/>
          </w:tcPr>
          <w:p w14:paraId="380F7885"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14.1 ± 1.8</w:t>
            </w:r>
          </w:p>
        </w:tc>
        <w:tc>
          <w:tcPr>
            <w:tcW w:w="407" w:type="pct"/>
            <w:tcBorders>
              <w:left w:val="single" w:sz="4" w:space="0" w:color="7F7F7F" w:themeColor="text1" w:themeTint="80"/>
              <w:bottom w:val="nil"/>
              <w:right w:val="single" w:sz="4" w:space="0" w:color="7F7F7F" w:themeColor="text1" w:themeTint="80"/>
            </w:tcBorders>
            <w:vAlign w:val="center"/>
          </w:tcPr>
          <w:p w14:paraId="448F5AC3"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13.3 ± 1.5</w:t>
            </w:r>
          </w:p>
        </w:tc>
        <w:tc>
          <w:tcPr>
            <w:tcW w:w="367" w:type="pct"/>
            <w:tcBorders>
              <w:left w:val="single" w:sz="4" w:space="0" w:color="7F7F7F" w:themeColor="text1" w:themeTint="80"/>
              <w:bottom w:val="nil"/>
              <w:right w:val="single" w:sz="4" w:space="0" w:color="7F7F7F" w:themeColor="text1" w:themeTint="80"/>
            </w:tcBorders>
            <w:vAlign w:val="center"/>
          </w:tcPr>
          <w:p w14:paraId="4A99B984"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14.7 ± 1.5</w:t>
            </w:r>
          </w:p>
        </w:tc>
        <w:tc>
          <w:tcPr>
            <w:tcW w:w="725" w:type="pct"/>
            <w:vMerge w:val="restart"/>
            <w:tcBorders>
              <w:left w:val="single" w:sz="4" w:space="0" w:color="7F7F7F" w:themeColor="text1" w:themeTint="80"/>
              <w:right w:val="single" w:sz="4" w:space="0" w:color="7F7F7F" w:themeColor="text1" w:themeTint="80"/>
            </w:tcBorders>
          </w:tcPr>
          <w:p w14:paraId="066ECC28" w14:textId="23EA7830"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Thalamus volume</w:t>
            </w:r>
            <w:r w:rsidR="00A45A99">
              <w:rPr>
                <w:rFonts w:eastAsia="Times New Roman"/>
                <w:color w:val="000000" w:themeColor="text1"/>
                <w:sz w:val="15"/>
                <w:szCs w:val="15"/>
              </w:rPr>
              <w:t xml:space="preserve"> and </w:t>
            </w:r>
            <w:proofErr w:type="spellStart"/>
            <w:r w:rsidRPr="00781279">
              <w:rPr>
                <w:rFonts w:eastAsia="Times New Roman"/>
                <w:color w:val="000000" w:themeColor="text1"/>
                <w:sz w:val="15"/>
                <w:szCs w:val="15"/>
              </w:rPr>
              <w:t>rolandic</w:t>
            </w:r>
            <w:proofErr w:type="spellEnd"/>
            <w:r w:rsidRPr="00781279">
              <w:rPr>
                <w:rFonts w:eastAsia="Times New Roman"/>
                <w:color w:val="000000" w:themeColor="text1"/>
                <w:sz w:val="15"/>
                <w:szCs w:val="15"/>
              </w:rPr>
              <w:t xml:space="preserve"> thickness</w:t>
            </w:r>
            <w:r w:rsidR="00A45A99">
              <w:rPr>
                <w:rFonts w:eastAsia="Times New Roman"/>
                <w:color w:val="000000" w:themeColor="text1"/>
                <w:sz w:val="15"/>
                <w:szCs w:val="15"/>
              </w:rPr>
              <w:t>/</w:t>
            </w:r>
            <w:r w:rsidRPr="00781279">
              <w:rPr>
                <w:rFonts w:eastAsia="Times New Roman"/>
                <w:color w:val="000000" w:themeColor="text1"/>
                <w:sz w:val="15"/>
                <w:szCs w:val="15"/>
              </w:rPr>
              <w:t xml:space="preserve">asymmetry </w:t>
            </w:r>
            <w:r w:rsidR="00D8048E">
              <w:rPr>
                <w:rFonts w:eastAsia="Times New Roman"/>
                <w:color w:val="000000" w:themeColor="text1"/>
                <w:sz w:val="15"/>
                <w:szCs w:val="15"/>
              </w:rPr>
              <w:t>were</w:t>
            </w:r>
            <w:r w:rsidRPr="00781279">
              <w:rPr>
                <w:rFonts w:eastAsia="Times New Roman"/>
                <w:color w:val="000000" w:themeColor="text1"/>
                <w:sz w:val="15"/>
                <w:szCs w:val="15"/>
              </w:rPr>
              <w:t xml:space="preserve"> not significantly differ</w:t>
            </w:r>
            <w:r w:rsidR="00D8048E">
              <w:rPr>
                <w:rFonts w:eastAsia="Times New Roman"/>
                <w:color w:val="000000" w:themeColor="text1"/>
                <w:sz w:val="15"/>
                <w:szCs w:val="15"/>
              </w:rPr>
              <w:t>ent for</w:t>
            </w:r>
            <w:r w:rsidRPr="00781279">
              <w:rPr>
                <w:rFonts w:eastAsia="Times New Roman"/>
                <w:color w:val="000000" w:themeColor="text1"/>
                <w:sz w:val="15"/>
                <w:szCs w:val="15"/>
              </w:rPr>
              <w:t xml:space="preserve"> MS-HF vs MS-LF </w:t>
            </w:r>
            <w:r w:rsidR="006A76A8">
              <w:rPr>
                <w:rFonts w:eastAsia="Times New Roman"/>
                <w:color w:val="000000" w:themeColor="text1"/>
                <w:sz w:val="15"/>
                <w:szCs w:val="15"/>
              </w:rPr>
              <w:t>or</w:t>
            </w:r>
            <w:r w:rsidRPr="00781279">
              <w:rPr>
                <w:rFonts w:eastAsia="Times New Roman"/>
                <w:color w:val="000000" w:themeColor="text1"/>
                <w:sz w:val="15"/>
                <w:szCs w:val="15"/>
              </w:rPr>
              <w:t xml:space="preserve"> HC.</w:t>
            </w:r>
          </w:p>
        </w:tc>
      </w:tr>
      <w:tr w:rsidR="00781279" w:rsidRPr="00781279" w14:paraId="62A9A6D7" w14:textId="77777777" w:rsidTr="005A3E66">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4D554C9"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472288C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2E5E10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7F6C63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11F5C2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5B1E85F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D06AAF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43D9120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9958A0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78DC450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Intracranial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35519A6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1440 ± 200</w:t>
            </w:r>
          </w:p>
        </w:tc>
        <w:tc>
          <w:tcPr>
            <w:tcW w:w="407" w:type="pct"/>
            <w:tcBorders>
              <w:top w:val="nil"/>
              <w:left w:val="single" w:sz="4" w:space="0" w:color="7F7F7F" w:themeColor="text1" w:themeTint="80"/>
              <w:bottom w:val="nil"/>
              <w:right w:val="single" w:sz="4" w:space="0" w:color="7F7F7F" w:themeColor="text1" w:themeTint="80"/>
            </w:tcBorders>
            <w:vAlign w:val="center"/>
          </w:tcPr>
          <w:p w14:paraId="169E22F0"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1490 ± 230</w:t>
            </w:r>
          </w:p>
        </w:tc>
        <w:tc>
          <w:tcPr>
            <w:tcW w:w="367" w:type="pct"/>
            <w:tcBorders>
              <w:top w:val="nil"/>
              <w:left w:val="single" w:sz="4" w:space="0" w:color="7F7F7F" w:themeColor="text1" w:themeTint="80"/>
              <w:bottom w:val="nil"/>
              <w:right w:val="single" w:sz="4" w:space="0" w:color="7F7F7F" w:themeColor="text1" w:themeTint="80"/>
            </w:tcBorders>
            <w:vAlign w:val="center"/>
          </w:tcPr>
          <w:p w14:paraId="4BAF14C6"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1500 ± 210</w:t>
            </w:r>
          </w:p>
        </w:tc>
        <w:tc>
          <w:tcPr>
            <w:tcW w:w="725" w:type="pct"/>
            <w:vMerge/>
            <w:tcBorders>
              <w:left w:val="single" w:sz="4" w:space="0" w:color="7F7F7F" w:themeColor="text1" w:themeTint="80"/>
              <w:right w:val="single" w:sz="4" w:space="0" w:color="7F7F7F" w:themeColor="text1" w:themeTint="80"/>
            </w:tcBorders>
          </w:tcPr>
          <w:p w14:paraId="16BCC3A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58874658" w14:textId="77777777" w:rsidTr="005A3E66">
        <w:trPr>
          <w:trHeight w:val="411"/>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1727E84"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406C63D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93E4F4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0673FE0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AE63FD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5E2B21D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7BF45E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FE952E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51D892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0922BFD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Central sulcus area (mm)</w:t>
            </w:r>
          </w:p>
        </w:tc>
        <w:tc>
          <w:tcPr>
            <w:tcW w:w="364" w:type="pct"/>
            <w:tcBorders>
              <w:top w:val="nil"/>
              <w:left w:val="single" w:sz="4" w:space="0" w:color="7F7F7F" w:themeColor="text1" w:themeTint="80"/>
              <w:bottom w:val="nil"/>
              <w:right w:val="single" w:sz="4" w:space="0" w:color="7F7F7F" w:themeColor="text1" w:themeTint="80"/>
            </w:tcBorders>
            <w:vAlign w:val="center"/>
          </w:tcPr>
          <w:p w14:paraId="152535C1"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407" w:type="pct"/>
            <w:tcBorders>
              <w:top w:val="nil"/>
              <w:left w:val="single" w:sz="4" w:space="0" w:color="7F7F7F" w:themeColor="text1" w:themeTint="80"/>
              <w:bottom w:val="nil"/>
              <w:right w:val="single" w:sz="4" w:space="0" w:color="7F7F7F" w:themeColor="text1" w:themeTint="80"/>
            </w:tcBorders>
            <w:vAlign w:val="center"/>
          </w:tcPr>
          <w:p w14:paraId="4F8BE083"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367" w:type="pct"/>
            <w:tcBorders>
              <w:top w:val="nil"/>
              <w:left w:val="single" w:sz="4" w:space="0" w:color="7F7F7F" w:themeColor="text1" w:themeTint="80"/>
              <w:bottom w:val="nil"/>
              <w:right w:val="single" w:sz="4" w:space="0" w:color="7F7F7F" w:themeColor="text1" w:themeTint="80"/>
            </w:tcBorders>
            <w:vAlign w:val="center"/>
          </w:tcPr>
          <w:p w14:paraId="4430F2A8"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24D9F48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464C3CEB" w14:textId="77777777" w:rsidTr="005A3E66">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58A2939B"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700581E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E54E6D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3A2885D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FA4859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25A5D9E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6A664C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18747CD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7E6CC9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7C44112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iCs/>
                <w:color w:val="000000" w:themeColor="text1"/>
                <w:sz w:val="15"/>
                <w:szCs w:val="15"/>
              </w:rPr>
            </w:pPr>
            <w:r w:rsidRPr="00781279">
              <w:rPr>
                <w:iCs/>
                <w:color w:val="000000" w:themeColor="text1"/>
                <w:sz w:val="15"/>
                <w:szCs w:val="15"/>
              </w:rPr>
              <w:t>Left</w:t>
            </w:r>
          </w:p>
        </w:tc>
        <w:tc>
          <w:tcPr>
            <w:tcW w:w="364" w:type="pct"/>
            <w:tcBorders>
              <w:top w:val="nil"/>
              <w:left w:val="single" w:sz="4" w:space="0" w:color="7F7F7F" w:themeColor="text1" w:themeTint="80"/>
              <w:bottom w:val="nil"/>
              <w:right w:val="single" w:sz="4" w:space="0" w:color="7F7F7F" w:themeColor="text1" w:themeTint="80"/>
            </w:tcBorders>
            <w:vAlign w:val="center"/>
          </w:tcPr>
          <w:p w14:paraId="5A51E904"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1.72 ± 0.07</w:t>
            </w:r>
          </w:p>
        </w:tc>
        <w:tc>
          <w:tcPr>
            <w:tcW w:w="407" w:type="pct"/>
            <w:tcBorders>
              <w:top w:val="nil"/>
              <w:left w:val="single" w:sz="4" w:space="0" w:color="7F7F7F" w:themeColor="text1" w:themeTint="80"/>
              <w:bottom w:val="nil"/>
              <w:right w:val="single" w:sz="4" w:space="0" w:color="7F7F7F" w:themeColor="text1" w:themeTint="80"/>
            </w:tcBorders>
            <w:vAlign w:val="center"/>
          </w:tcPr>
          <w:p w14:paraId="136529FA"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1.72 ± 0.18</w:t>
            </w:r>
          </w:p>
        </w:tc>
        <w:tc>
          <w:tcPr>
            <w:tcW w:w="367" w:type="pct"/>
            <w:tcBorders>
              <w:top w:val="nil"/>
              <w:left w:val="single" w:sz="4" w:space="0" w:color="7F7F7F" w:themeColor="text1" w:themeTint="80"/>
              <w:bottom w:val="nil"/>
              <w:right w:val="single" w:sz="4" w:space="0" w:color="7F7F7F" w:themeColor="text1" w:themeTint="80"/>
            </w:tcBorders>
            <w:vAlign w:val="center"/>
          </w:tcPr>
          <w:p w14:paraId="2B082866"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1.78 ± 0.14</w:t>
            </w:r>
          </w:p>
        </w:tc>
        <w:tc>
          <w:tcPr>
            <w:tcW w:w="725" w:type="pct"/>
            <w:vMerge/>
            <w:tcBorders>
              <w:left w:val="single" w:sz="4" w:space="0" w:color="7F7F7F" w:themeColor="text1" w:themeTint="80"/>
              <w:right w:val="single" w:sz="4" w:space="0" w:color="7F7F7F" w:themeColor="text1" w:themeTint="80"/>
            </w:tcBorders>
          </w:tcPr>
          <w:p w14:paraId="73029CF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1B2C7477" w14:textId="77777777" w:rsidTr="005A3E66">
        <w:trPr>
          <w:trHeight w:val="346"/>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75C9DC02"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5C0A345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E877C2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7EB37A2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661FFA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3899D9F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14C0EA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5DDB1DC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A11E72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right w:val="single" w:sz="4" w:space="0" w:color="7F7F7F" w:themeColor="text1" w:themeTint="80"/>
            </w:tcBorders>
            <w:vAlign w:val="center"/>
          </w:tcPr>
          <w:p w14:paraId="5BDCDD1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iCs/>
                <w:color w:val="000000" w:themeColor="text1"/>
                <w:sz w:val="15"/>
                <w:szCs w:val="15"/>
              </w:rPr>
            </w:pPr>
            <w:r w:rsidRPr="00781279">
              <w:rPr>
                <w:iCs/>
                <w:color w:val="000000" w:themeColor="text1"/>
                <w:sz w:val="15"/>
                <w:szCs w:val="15"/>
              </w:rPr>
              <w:t>Right</w:t>
            </w:r>
          </w:p>
        </w:tc>
        <w:tc>
          <w:tcPr>
            <w:tcW w:w="364" w:type="pct"/>
            <w:tcBorders>
              <w:top w:val="nil"/>
              <w:left w:val="single" w:sz="4" w:space="0" w:color="7F7F7F" w:themeColor="text1" w:themeTint="80"/>
              <w:right w:val="single" w:sz="4" w:space="0" w:color="7F7F7F" w:themeColor="text1" w:themeTint="80"/>
            </w:tcBorders>
            <w:vAlign w:val="center"/>
          </w:tcPr>
          <w:p w14:paraId="431B929A"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1.71 ± 0.10</w:t>
            </w:r>
          </w:p>
        </w:tc>
        <w:tc>
          <w:tcPr>
            <w:tcW w:w="407" w:type="pct"/>
            <w:tcBorders>
              <w:top w:val="nil"/>
              <w:left w:val="single" w:sz="4" w:space="0" w:color="7F7F7F" w:themeColor="text1" w:themeTint="80"/>
              <w:right w:val="single" w:sz="4" w:space="0" w:color="7F7F7F" w:themeColor="text1" w:themeTint="80"/>
            </w:tcBorders>
            <w:vAlign w:val="center"/>
          </w:tcPr>
          <w:p w14:paraId="13D3FB75"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1.68 ± 0.18</w:t>
            </w:r>
          </w:p>
        </w:tc>
        <w:tc>
          <w:tcPr>
            <w:tcW w:w="367" w:type="pct"/>
            <w:tcBorders>
              <w:top w:val="nil"/>
              <w:left w:val="single" w:sz="4" w:space="0" w:color="7F7F7F" w:themeColor="text1" w:themeTint="80"/>
              <w:right w:val="single" w:sz="4" w:space="0" w:color="7F7F7F" w:themeColor="text1" w:themeTint="80"/>
            </w:tcBorders>
            <w:vAlign w:val="center"/>
          </w:tcPr>
          <w:p w14:paraId="4662855B"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1.72 ± 0.15</w:t>
            </w:r>
          </w:p>
        </w:tc>
        <w:tc>
          <w:tcPr>
            <w:tcW w:w="725" w:type="pct"/>
            <w:vMerge/>
            <w:tcBorders>
              <w:left w:val="single" w:sz="4" w:space="0" w:color="7F7F7F" w:themeColor="text1" w:themeTint="80"/>
              <w:right w:val="single" w:sz="4" w:space="0" w:color="7F7F7F" w:themeColor="text1" w:themeTint="80"/>
            </w:tcBorders>
          </w:tcPr>
          <w:p w14:paraId="4CA2C35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302A5F77" w14:textId="77777777" w:rsidTr="005A3E66">
        <w:trPr>
          <w:cnfStyle w:val="000000100000" w:firstRow="0" w:lastRow="0" w:firstColumn="0" w:lastColumn="0" w:oddVBand="0" w:evenVBand="0" w:oddHBand="1" w:evenHBand="0" w:firstRowFirstColumn="0" w:firstRowLastColumn="0" w:lastRowFirstColumn="0" w:lastRowLastColumn="0"/>
          <w:trHeight w:val="906"/>
          <w:jc w:val="center"/>
        </w:trPr>
        <w:tc>
          <w:tcPr>
            <w:cnfStyle w:val="001000000000" w:firstRow="0" w:lastRow="0" w:firstColumn="1" w:lastColumn="0" w:oddVBand="0" w:evenVBand="0" w:oddHBand="0" w:evenHBand="0" w:firstRowFirstColumn="0" w:firstRowLastColumn="0" w:lastRowFirstColumn="0" w:lastRowLastColumn="0"/>
            <w:tcW w:w="362" w:type="pct"/>
            <w:tcBorders>
              <w:left w:val="single" w:sz="4" w:space="0" w:color="7F7F7F" w:themeColor="text1" w:themeTint="80"/>
              <w:right w:val="single" w:sz="4" w:space="0" w:color="7F7F7F" w:themeColor="text1" w:themeTint="80"/>
            </w:tcBorders>
            <w:hideMark/>
          </w:tcPr>
          <w:p w14:paraId="137CB1E1" w14:textId="77777777" w:rsidR="00990F80" w:rsidRPr="00781279" w:rsidRDefault="00990F80" w:rsidP="00C6586F">
            <w:pPr>
              <w:rPr>
                <w:rFonts w:eastAsia="Times New Roman"/>
                <w:b w:val="0"/>
                <w:bCs w:val="0"/>
                <w:color w:val="000000" w:themeColor="text1"/>
                <w:sz w:val="15"/>
                <w:szCs w:val="15"/>
              </w:rPr>
            </w:pPr>
            <w:r w:rsidRPr="00781279">
              <w:rPr>
                <w:rFonts w:eastAsia="Times New Roman"/>
                <w:b w:val="0"/>
                <w:bCs w:val="0"/>
                <w:color w:val="000000" w:themeColor="text1"/>
                <w:sz w:val="15"/>
                <w:szCs w:val="15"/>
              </w:rPr>
              <w:t xml:space="preserve">Colombo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bCs w:val="0"/>
                <w:color w:val="000000" w:themeColor="text1"/>
                <w:sz w:val="15"/>
                <w:szCs w:val="15"/>
              </w:rPr>
              <w:t>(</w:t>
            </w:r>
            <w:proofErr w:type="gramStart"/>
            <w:r w:rsidRPr="00781279">
              <w:rPr>
                <w:rFonts w:eastAsia="Times New Roman"/>
                <w:b w:val="0"/>
                <w:bCs w:val="0"/>
                <w:color w:val="000000" w:themeColor="text1"/>
                <w:sz w:val="15"/>
                <w:szCs w:val="15"/>
              </w:rPr>
              <w:t>2000)*</w:t>
            </w:r>
            <w:proofErr w:type="gramEnd"/>
            <w:r w:rsidRPr="00781279">
              <w:rPr>
                <w:rFonts w:eastAsia="Times New Roman"/>
                <w:b w:val="0"/>
                <w:bCs w:val="0"/>
                <w:color w:val="000000" w:themeColor="text1"/>
                <w:sz w:val="15"/>
                <w:szCs w:val="15"/>
              </w:rPr>
              <w:t>*</w:t>
            </w:r>
          </w:p>
        </w:tc>
        <w:tc>
          <w:tcPr>
            <w:tcW w:w="227" w:type="pct"/>
            <w:tcBorders>
              <w:left w:val="single" w:sz="4" w:space="0" w:color="7F7F7F" w:themeColor="text1" w:themeTint="80"/>
              <w:right w:val="single" w:sz="4" w:space="0" w:color="7F7F7F" w:themeColor="text1" w:themeTint="80"/>
            </w:tcBorders>
            <w:hideMark/>
          </w:tcPr>
          <w:p w14:paraId="31C0C48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30 MS</w:t>
            </w:r>
          </w:p>
        </w:tc>
        <w:tc>
          <w:tcPr>
            <w:tcW w:w="319" w:type="pct"/>
            <w:tcBorders>
              <w:left w:val="single" w:sz="4" w:space="0" w:color="7F7F7F" w:themeColor="text1" w:themeTint="80"/>
              <w:right w:val="single" w:sz="4" w:space="0" w:color="7F7F7F" w:themeColor="text1" w:themeTint="80"/>
            </w:tcBorders>
          </w:tcPr>
          <w:p w14:paraId="4B3F527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 MS-HF</w:t>
            </w:r>
          </w:p>
          <w:p w14:paraId="574AA12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15 MS-LF </w:t>
            </w:r>
          </w:p>
          <w:p w14:paraId="65142DE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tcBorders>
              <w:left w:val="single" w:sz="4" w:space="0" w:color="7F7F7F" w:themeColor="text1" w:themeTint="80"/>
              <w:right w:val="single" w:sz="4" w:space="0" w:color="7F7F7F" w:themeColor="text1" w:themeTint="80"/>
            </w:tcBorders>
          </w:tcPr>
          <w:p w14:paraId="5232CD1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MS-HF: </w:t>
            </w:r>
          </w:p>
          <w:p w14:paraId="01F3C09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30.4 (18-49)</w:t>
            </w:r>
          </w:p>
          <w:p w14:paraId="7F2FCEF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MS-LF: </w:t>
            </w:r>
          </w:p>
          <w:p w14:paraId="68230A4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39 (18-49)</w:t>
            </w:r>
          </w:p>
          <w:p w14:paraId="234F54F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p w14:paraId="357A45A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tcBorders>
              <w:left w:val="single" w:sz="4" w:space="0" w:color="7F7F7F" w:themeColor="text1" w:themeTint="80"/>
              <w:right w:val="single" w:sz="4" w:space="0" w:color="7F7F7F" w:themeColor="text1" w:themeTint="80"/>
            </w:tcBorders>
          </w:tcPr>
          <w:p w14:paraId="2ECF79B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MS-HF: 3/12 </w:t>
            </w:r>
          </w:p>
          <w:p w14:paraId="687DAEC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MS-LF: 4/11 </w:t>
            </w:r>
          </w:p>
          <w:p w14:paraId="38A7232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tcBorders>
              <w:left w:val="single" w:sz="4" w:space="0" w:color="7F7F7F" w:themeColor="text1" w:themeTint="80"/>
              <w:right w:val="single" w:sz="4" w:space="0" w:color="7F7F7F" w:themeColor="text1" w:themeTint="80"/>
            </w:tcBorders>
          </w:tcPr>
          <w:p w14:paraId="7EFD13C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MS-HF: 1.5 (0-1.5)</w:t>
            </w:r>
          </w:p>
          <w:p w14:paraId="4DEC3CA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MS-LF: 1.5 (0-1.5)</w:t>
            </w:r>
          </w:p>
          <w:p w14:paraId="7AE0265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tcBorders>
              <w:left w:val="single" w:sz="4" w:space="0" w:color="7F7F7F" w:themeColor="text1" w:themeTint="80"/>
              <w:right w:val="single" w:sz="4" w:space="0" w:color="7F7F7F" w:themeColor="text1" w:themeTint="80"/>
            </w:tcBorders>
          </w:tcPr>
          <w:p w14:paraId="042BB69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MS-HF: 2.8 (1-7)</w:t>
            </w:r>
          </w:p>
          <w:p w14:paraId="1C098B2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MS-LF: 3.7 (1-9)</w:t>
            </w:r>
          </w:p>
          <w:p w14:paraId="352C93D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tcBorders>
              <w:left w:val="single" w:sz="4" w:space="0" w:color="7F7F7F" w:themeColor="text1" w:themeTint="80"/>
              <w:right w:val="single" w:sz="4" w:space="0" w:color="7F7F7F" w:themeColor="text1" w:themeTint="80"/>
            </w:tcBorders>
          </w:tcPr>
          <w:p w14:paraId="0A3060D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FSS</w:t>
            </w:r>
          </w:p>
          <w:p w14:paraId="7CFF173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 xml:space="preserve">[&gt;25(Total)] </w:t>
            </w:r>
          </w:p>
          <w:p w14:paraId="4891A799" w14:textId="77777777" w:rsidR="00570D8D"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MS-HF: </w:t>
            </w:r>
          </w:p>
          <w:p w14:paraId="612AFC16" w14:textId="16D77AAA"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40 (25-60)</w:t>
            </w:r>
          </w:p>
          <w:p w14:paraId="63899CAE" w14:textId="77777777" w:rsidR="00570D8D"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MS-LF: </w:t>
            </w:r>
          </w:p>
          <w:p w14:paraId="63846552" w14:textId="71DEB775"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14</w:t>
            </w:r>
            <w:r w:rsidR="00570D8D" w:rsidRPr="00781279">
              <w:rPr>
                <w:bCs/>
                <w:color w:val="000000" w:themeColor="text1"/>
                <w:sz w:val="15"/>
                <w:szCs w:val="15"/>
              </w:rPr>
              <w:t xml:space="preserve"> </w:t>
            </w:r>
            <w:r w:rsidRPr="00781279">
              <w:rPr>
                <w:bCs/>
                <w:color w:val="000000" w:themeColor="text1"/>
                <w:sz w:val="15"/>
                <w:szCs w:val="15"/>
              </w:rPr>
              <w:t>(10-21)</w:t>
            </w:r>
          </w:p>
          <w:p w14:paraId="692FE70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19" w:type="pct"/>
            <w:tcBorders>
              <w:left w:val="single" w:sz="4" w:space="0" w:color="7F7F7F" w:themeColor="text1" w:themeTint="80"/>
              <w:right w:val="single" w:sz="4" w:space="0" w:color="7F7F7F" w:themeColor="text1" w:themeTint="80"/>
            </w:tcBorders>
            <w:hideMark/>
          </w:tcPr>
          <w:p w14:paraId="6DC01658" w14:textId="77777777" w:rsidR="00990F80" w:rsidRPr="00AA7E9D"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AA7E9D">
              <w:rPr>
                <w:color w:val="000000" w:themeColor="text1"/>
                <w:sz w:val="15"/>
                <w:szCs w:val="15"/>
              </w:rPr>
              <w:t>MRI</w:t>
            </w:r>
          </w:p>
          <w:p w14:paraId="7D261D6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AA7E9D">
              <w:rPr>
                <w:color w:val="000000" w:themeColor="text1"/>
                <w:sz w:val="15"/>
                <w:szCs w:val="15"/>
              </w:rPr>
              <w:t>1.5 Tesla scanner</w:t>
            </w:r>
          </w:p>
          <w:p w14:paraId="3A423CB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1A1F81D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left w:val="single" w:sz="4" w:space="0" w:color="7F7F7F" w:themeColor="text1" w:themeTint="80"/>
              <w:right w:val="single" w:sz="4" w:space="0" w:color="7F7F7F" w:themeColor="text1" w:themeTint="80"/>
            </w:tcBorders>
            <w:vAlign w:val="center"/>
          </w:tcPr>
          <w:p w14:paraId="45C59EC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Total lesion load-volume</w:t>
            </w:r>
          </w:p>
        </w:tc>
        <w:tc>
          <w:tcPr>
            <w:tcW w:w="364" w:type="pct"/>
            <w:tcBorders>
              <w:left w:val="single" w:sz="4" w:space="0" w:color="7F7F7F" w:themeColor="text1" w:themeTint="80"/>
              <w:right w:val="single" w:sz="4" w:space="0" w:color="7F7F7F" w:themeColor="text1" w:themeTint="80"/>
            </w:tcBorders>
            <w:vAlign w:val="center"/>
          </w:tcPr>
          <w:p w14:paraId="4969FC0F"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32 (5-82)</w:t>
            </w:r>
          </w:p>
        </w:tc>
        <w:tc>
          <w:tcPr>
            <w:tcW w:w="407" w:type="pct"/>
            <w:tcBorders>
              <w:left w:val="single" w:sz="4" w:space="0" w:color="7F7F7F" w:themeColor="text1" w:themeTint="80"/>
              <w:right w:val="single" w:sz="4" w:space="0" w:color="7F7F7F" w:themeColor="text1" w:themeTint="80"/>
            </w:tcBorders>
            <w:vAlign w:val="center"/>
          </w:tcPr>
          <w:p w14:paraId="01F7A046"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22 (6-60)</w:t>
            </w:r>
          </w:p>
        </w:tc>
        <w:tc>
          <w:tcPr>
            <w:tcW w:w="367" w:type="pct"/>
            <w:tcBorders>
              <w:left w:val="single" w:sz="4" w:space="0" w:color="7F7F7F" w:themeColor="text1" w:themeTint="80"/>
              <w:right w:val="single" w:sz="4" w:space="0" w:color="7F7F7F" w:themeColor="text1" w:themeTint="80"/>
            </w:tcBorders>
            <w:vAlign w:val="center"/>
          </w:tcPr>
          <w:p w14:paraId="13CC4239"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725" w:type="pct"/>
            <w:tcBorders>
              <w:left w:val="single" w:sz="4" w:space="0" w:color="7F7F7F" w:themeColor="text1" w:themeTint="80"/>
              <w:right w:val="single" w:sz="4" w:space="0" w:color="7F7F7F" w:themeColor="text1" w:themeTint="80"/>
            </w:tcBorders>
          </w:tcPr>
          <w:p w14:paraId="1E153F4E" w14:textId="600E91DC"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Significantly higher volume of lesions for MS-HF vs MS-LF, found in the parietal lobe and white matter regions (internal capsule, periventricular areas).</w:t>
            </w:r>
          </w:p>
        </w:tc>
      </w:tr>
      <w:tr w:rsidR="00781279" w:rsidRPr="00781279" w14:paraId="06B66145" w14:textId="77777777" w:rsidTr="005A3E66">
        <w:trPr>
          <w:trHeight w:val="882"/>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hideMark/>
          </w:tcPr>
          <w:p w14:paraId="649D20AF" w14:textId="77777777" w:rsidR="00990F80" w:rsidRPr="00781279" w:rsidRDefault="00990F80" w:rsidP="00C6586F">
            <w:pPr>
              <w:rPr>
                <w:rFonts w:eastAsia="Times New Roman"/>
                <w:b w:val="0"/>
                <w:bCs w:val="0"/>
                <w:color w:val="000000" w:themeColor="text1"/>
                <w:sz w:val="15"/>
                <w:szCs w:val="15"/>
              </w:rPr>
            </w:pPr>
            <w:r w:rsidRPr="00781279">
              <w:rPr>
                <w:rFonts w:eastAsia="Times New Roman"/>
                <w:b w:val="0"/>
                <w:bCs w:val="0"/>
                <w:color w:val="000000" w:themeColor="text1"/>
                <w:sz w:val="15"/>
                <w:szCs w:val="15"/>
              </w:rPr>
              <w:t xml:space="preserve">Cruz Gomez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bCs w:val="0"/>
                <w:color w:val="000000" w:themeColor="text1"/>
                <w:sz w:val="15"/>
                <w:szCs w:val="15"/>
              </w:rPr>
              <w:t xml:space="preserve">(2013) </w:t>
            </w:r>
          </w:p>
        </w:tc>
        <w:tc>
          <w:tcPr>
            <w:tcW w:w="227" w:type="pct"/>
            <w:vMerge w:val="restart"/>
            <w:tcBorders>
              <w:left w:val="single" w:sz="4" w:space="0" w:color="7F7F7F" w:themeColor="text1" w:themeTint="80"/>
              <w:right w:val="single" w:sz="4" w:space="0" w:color="7F7F7F" w:themeColor="text1" w:themeTint="80"/>
            </w:tcBorders>
          </w:tcPr>
          <w:p w14:paraId="7AFBCC3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60 RR</w:t>
            </w:r>
          </w:p>
          <w:p w14:paraId="28D6306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18 HC</w:t>
            </w:r>
          </w:p>
          <w:p w14:paraId="3C0A96F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tcPr>
          <w:p w14:paraId="7D4F1FA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32 MS-HF </w:t>
            </w:r>
          </w:p>
          <w:p w14:paraId="5F7E4F4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28 MS-LF</w:t>
            </w:r>
          </w:p>
          <w:p w14:paraId="0BB3B87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08B7D7F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0FE4DD7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5A10398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val="restart"/>
            <w:tcBorders>
              <w:left w:val="single" w:sz="4" w:space="0" w:color="7F7F7F" w:themeColor="text1" w:themeTint="80"/>
              <w:right w:val="single" w:sz="4" w:space="0" w:color="7F7F7F" w:themeColor="text1" w:themeTint="80"/>
            </w:tcBorders>
            <w:hideMark/>
          </w:tcPr>
          <w:p w14:paraId="3B7BC51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1644BD0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37.72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5.9</w:t>
            </w:r>
          </w:p>
          <w:p w14:paraId="6615705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5F82B00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34.96 </w:t>
            </w:r>
            <w:r w:rsidRPr="00781279">
              <w:rPr>
                <w:bCs/>
                <w:color w:val="000000" w:themeColor="text1"/>
                <w:sz w:val="15"/>
                <w:szCs w:val="15"/>
              </w:rPr>
              <w:t>±</w:t>
            </w:r>
            <w:r w:rsidRPr="00781279">
              <w:rPr>
                <w:color w:val="000000" w:themeColor="text1"/>
                <w:sz w:val="15"/>
                <w:szCs w:val="15"/>
              </w:rPr>
              <w:t xml:space="preserve"> 5.87</w:t>
            </w:r>
          </w:p>
          <w:p w14:paraId="33A8369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5743193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31.06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5.67</w:t>
            </w:r>
          </w:p>
        </w:tc>
        <w:tc>
          <w:tcPr>
            <w:tcW w:w="229" w:type="pct"/>
            <w:vMerge w:val="restart"/>
            <w:tcBorders>
              <w:left w:val="single" w:sz="4" w:space="0" w:color="7F7F7F" w:themeColor="text1" w:themeTint="80"/>
              <w:right w:val="single" w:sz="4" w:space="0" w:color="7F7F7F" w:themeColor="text1" w:themeTint="80"/>
            </w:tcBorders>
          </w:tcPr>
          <w:p w14:paraId="442B556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 11/21</w:t>
            </w:r>
          </w:p>
          <w:p w14:paraId="4D793FD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3F93F87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10/18</w:t>
            </w:r>
          </w:p>
          <w:p w14:paraId="2AB0F99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HC: 10/8</w:t>
            </w:r>
          </w:p>
          <w:p w14:paraId="62645E2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6" w:type="pct"/>
            <w:vMerge w:val="restart"/>
            <w:tcBorders>
              <w:left w:val="single" w:sz="4" w:space="0" w:color="7F7F7F" w:themeColor="text1" w:themeTint="80"/>
              <w:right w:val="single" w:sz="4" w:space="0" w:color="7F7F7F" w:themeColor="text1" w:themeTint="80"/>
            </w:tcBorders>
          </w:tcPr>
          <w:p w14:paraId="3F7C52B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3.2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 xml:space="preserve">1.68 </w:t>
            </w:r>
          </w:p>
          <w:p w14:paraId="1F7DDC7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2.2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0.96</w:t>
            </w:r>
          </w:p>
          <w:p w14:paraId="3A7FC4F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52B3AAE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51B0D0E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hideMark/>
          </w:tcPr>
          <w:p w14:paraId="074A744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tcPr>
          <w:p w14:paraId="4E5C6DA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FSS</w:t>
            </w:r>
          </w:p>
          <w:p w14:paraId="4AE7D55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[&gt;4 (Mean)]</w:t>
            </w:r>
          </w:p>
          <w:p w14:paraId="0830F2B4" w14:textId="77777777" w:rsidR="00570D8D"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3AF16358" w14:textId="58DB85C8"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5.6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0.85</w:t>
            </w:r>
          </w:p>
          <w:p w14:paraId="78A831CE" w14:textId="77777777" w:rsidR="00570D8D"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597D0BE5" w14:textId="678B981B"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2.21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 xml:space="preserve">0.96 </w:t>
            </w:r>
          </w:p>
          <w:p w14:paraId="2D3E43B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hideMark/>
          </w:tcPr>
          <w:p w14:paraId="48B93A3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fMRI</w:t>
            </w:r>
          </w:p>
          <w:p w14:paraId="3911C34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1.5 Tesla scanner (Siemens </w:t>
            </w:r>
            <w:proofErr w:type="spellStart"/>
            <w:r w:rsidRPr="00781279">
              <w:rPr>
                <w:color w:val="000000" w:themeColor="text1"/>
                <w:sz w:val="15"/>
                <w:szCs w:val="15"/>
              </w:rPr>
              <w:t>Avanto</w:t>
            </w:r>
            <w:proofErr w:type="spellEnd"/>
            <w:r w:rsidRPr="00781279">
              <w:rPr>
                <w:color w:val="000000" w:themeColor="text1"/>
                <w:sz w:val="15"/>
                <w:szCs w:val="15"/>
              </w:rPr>
              <w:t>)</w:t>
            </w:r>
          </w:p>
          <w:p w14:paraId="797E66C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013A635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3801181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left w:val="single" w:sz="4" w:space="0" w:color="7F7F7F" w:themeColor="text1" w:themeTint="80"/>
              <w:bottom w:val="nil"/>
              <w:right w:val="single" w:sz="4" w:space="0" w:color="7F7F7F" w:themeColor="text1" w:themeTint="80"/>
            </w:tcBorders>
            <w:vAlign w:val="center"/>
          </w:tcPr>
          <w:p w14:paraId="1D05A890" w14:textId="1B27FC0F"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T1 </w:t>
            </w:r>
            <w:proofErr w:type="spellStart"/>
            <w:r w:rsidR="00A01B08" w:rsidRPr="00781279">
              <w:rPr>
                <w:color w:val="000000" w:themeColor="text1"/>
                <w:sz w:val="15"/>
                <w:szCs w:val="15"/>
                <w:lang w:val="fr-FR"/>
              </w:rPr>
              <w:t>l</w:t>
            </w:r>
            <w:r w:rsidRPr="00781279">
              <w:rPr>
                <w:color w:val="000000" w:themeColor="text1"/>
                <w:sz w:val="15"/>
                <w:szCs w:val="15"/>
                <w:lang w:val="fr-FR"/>
              </w:rPr>
              <w:t>esion</w:t>
            </w:r>
            <w:proofErr w:type="spellEnd"/>
            <w:r w:rsidRPr="00781279">
              <w:rPr>
                <w:color w:val="000000" w:themeColor="text1"/>
                <w:sz w:val="15"/>
                <w:szCs w:val="15"/>
                <w:lang w:val="fr-FR"/>
              </w:rPr>
              <w:t xml:space="preserve"> volume (ml)</w:t>
            </w:r>
          </w:p>
        </w:tc>
        <w:tc>
          <w:tcPr>
            <w:tcW w:w="364" w:type="pct"/>
            <w:tcBorders>
              <w:left w:val="single" w:sz="4" w:space="0" w:color="7F7F7F" w:themeColor="text1" w:themeTint="80"/>
              <w:bottom w:val="nil"/>
              <w:right w:val="single" w:sz="4" w:space="0" w:color="7F7F7F" w:themeColor="text1" w:themeTint="80"/>
            </w:tcBorders>
            <w:vAlign w:val="center"/>
          </w:tcPr>
          <w:p w14:paraId="7D204D76"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6.03 ± 14.02</w:t>
            </w:r>
          </w:p>
        </w:tc>
        <w:tc>
          <w:tcPr>
            <w:tcW w:w="407" w:type="pct"/>
            <w:tcBorders>
              <w:left w:val="single" w:sz="4" w:space="0" w:color="7F7F7F" w:themeColor="text1" w:themeTint="80"/>
              <w:bottom w:val="nil"/>
              <w:right w:val="single" w:sz="4" w:space="0" w:color="7F7F7F" w:themeColor="text1" w:themeTint="80"/>
            </w:tcBorders>
            <w:vAlign w:val="center"/>
          </w:tcPr>
          <w:p w14:paraId="5B48AE10"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3.16 ± 3.97</w:t>
            </w:r>
          </w:p>
        </w:tc>
        <w:tc>
          <w:tcPr>
            <w:tcW w:w="367" w:type="pct"/>
            <w:tcBorders>
              <w:left w:val="single" w:sz="4" w:space="0" w:color="7F7F7F" w:themeColor="text1" w:themeTint="80"/>
              <w:bottom w:val="nil"/>
              <w:right w:val="single" w:sz="4" w:space="0" w:color="7F7F7F" w:themeColor="text1" w:themeTint="80"/>
            </w:tcBorders>
            <w:vAlign w:val="center"/>
          </w:tcPr>
          <w:p w14:paraId="0E4A81F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p w14:paraId="5B67C421"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val="restart"/>
            <w:tcBorders>
              <w:left w:val="single" w:sz="4" w:space="0" w:color="7F7F7F" w:themeColor="text1" w:themeTint="80"/>
              <w:right w:val="single" w:sz="4" w:space="0" w:color="7F7F7F" w:themeColor="text1" w:themeTint="80"/>
            </w:tcBorders>
          </w:tcPr>
          <w:p w14:paraId="3314611E" w14:textId="1B41DC50" w:rsidR="00990F80" w:rsidRPr="000A690F" w:rsidRDefault="00AA292D"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highlight w:val="yellow"/>
              </w:rPr>
            </w:pPr>
            <w:r w:rsidRPr="00781279">
              <w:rPr>
                <w:rFonts w:eastAsia="Times New Roman"/>
                <w:color w:val="000000" w:themeColor="text1"/>
                <w:sz w:val="15"/>
                <w:szCs w:val="15"/>
              </w:rPr>
              <w:t>Grey</w:t>
            </w:r>
            <w:r w:rsidR="00990F80" w:rsidRPr="00781279">
              <w:rPr>
                <w:rFonts w:eastAsia="Times New Roman"/>
                <w:color w:val="000000" w:themeColor="text1"/>
                <w:sz w:val="15"/>
                <w:szCs w:val="15"/>
              </w:rPr>
              <w:t xml:space="preserve"> matter and white matter atrophy in MS-HF vs MS-LF, found in areas related to the </w:t>
            </w:r>
            <w:r w:rsidR="00990F80" w:rsidRPr="0004739A">
              <w:rPr>
                <w:rFonts w:eastAsia="Times New Roman"/>
                <w:color w:val="000000" w:themeColor="text1"/>
                <w:sz w:val="15"/>
                <w:szCs w:val="15"/>
              </w:rPr>
              <w:t>sensorimotor networks.</w:t>
            </w:r>
            <w:r w:rsidR="00990F80" w:rsidRPr="0004739A">
              <w:rPr>
                <w:color w:val="000000" w:themeColor="text1"/>
                <w:sz w:val="15"/>
                <w:szCs w:val="15"/>
              </w:rPr>
              <w:t xml:space="preserve"> </w:t>
            </w:r>
            <w:r w:rsidR="00990F80" w:rsidRPr="0004739A">
              <w:rPr>
                <w:rFonts w:eastAsia="Times New Roman"/>
                <w:color w:val="000000" w:themeColor="text1"/>
                <w:sz w:val="15"/>
                <w:szCs w:val="15"/>
              </w:rPr>
              <w:t>Decreased resting functionality between the supplementary motor area and associative</w:t>
            </w:r>
            <w:r w:rsidR="000A690F" w:rsidRPr="0004739A">
              <w:rPr>
                <w:rFonts w:eastAsia="Times New Roman"/>
                <w:color w:val="000000" w:themeColor="text1"/>
                <w:sz w:val="15"/>
                <w:szCs w:val="15"/>
              </w:rPr>
              <w:t xml:space="preserve"> </w:t>
            </w:r>
            <w:proofErr w:type="spellStart"/>
            <w:r w:rsidR="000A690F" w:rsidRPr="0004739A">
              <w:rPr>
                <w:rFonts w:eastAsia="Times New Roman"/>
                <w:color w:val="000000" w:themeColor="text1"/>
                <w:sz w:val="15"/>
                <w:szCs w:val="15"/>
              </w:rPr>
              <w:t>s</w:t>
            </w:r>
            <w:r w:rsidR="00990F80" w:rsidRPr="0004739A">
              <w:rPr>
                <w:rFonts w:eastAsia="Times New Roman"/>
                <w:color w:val="000000" w:themeColor="text1"/>
                <w:sz w:val="15"/>
                <w:szCs w:val="15"/>
              </w:rPr>
              <w:t>omato</w:t>
            </w:r>
            <w:proofErr w:type="spellEnd"/>
            <w:r w:rsidR="000A690F" w:rsidRPr="0004739A">
              <w:rPr>
                <w:rFonts w:eastAsia="Times New Roman"/>
                <w:color w:val="000000" w:themeColor="text1"/>
                <w:sz w:val="15"/>
                <w:szCs w:val="15"/>
              </w:rPr>
              <w:t>-</w:t>
            </w:r>
            <w:r w:rsidR="00990F80" w:rsidRPr="0004739A">
              <w:rPr>
                <w:rFonts w:eastAsia="Times New Roman"/>
                <w:color w:val="000000" w:themeColor="text1"/>
                <w:sz w:val="15"/>
                <w:szCs w:val="15"/>
              </w:rPr>
              <w:t>sensory cortex in MS-HF vs MS-LF and HC</w:t>
            </w:r>
            <w:r w:rsidR="0070131D">
              <w:rPr>
                <w:rFonts w:eastAsia="Times New Roman"/>
                <w:color w:val="000000" w:themeColor="text1"/>
                <w:sz w:val="15"/>
                <w:szCs w:val="15"/>
              </w:rPr>
              <w:t xml:space="preserve"> and correlations with FSS scores.</w:t>
            </w:r>
          </w:p>
          <w:p w14:paraId="2FDE858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3892743C" w14:textId="77777777" w:rsidTr="005A3E66">
        <w:trPr>
          <w:cnfStyle w:val="000000100000" w:firstRow="0" w:lastRow="0" w:firstColumn="0" w:lastColumn="0" w:oddVBand="0" w:evenVBand="0" w:oddHBand="1" w:evenHBand="0" w:firstRowFirstColumn="0" w:firstRowLastColumn="0" w:lastRowFirstColumn="0" w:lastRowLastColumn="0"/>
          <w:trHeight w:val="521"/>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1DBE4EE3"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28E5247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9B5E14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5190ED2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FE8167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45B3A14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73E57B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4DB8C3A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437B1C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right w:val="single" w:sz="4" w:space="0" w:color="7F7F7F" w:themeColor="text1" w:themeTint="80"/>
            </w:tcBorders>
            <w:vAlign w:val="center"/>
          </w:tcPr>
          <w:p w14:paraId="27AB97F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roofErr w:type="spellStart"/>
            <w:r w:rsidRPr="00781279">
              <w:rPr>
                <w:color w:val="000000" w:themeColor="text1"/>
                <w:sz w:val="15"/>
                <w:szCs w:val="15"/>
                <w:lang w:val="fr-FR"/>
              </w:rPr>
              <w:t>Intracranial</w:t>
            </w:r>
            <w:proofErr w:type="spellEnd"/>
            <w:r w:rsidRPr="00781279">
              <w:rPr>
                <w:color w:val="000000" w:themeColor="text1"/>
                <w:sz w:val="15"/>
                <w:szCs w:val="15"/>
                <w:lang w:val="fr-FR"/>
              </w:rPr>
              <w:t xml:space="preserve"> volume (ml)</w:t>
            </w:r>
          </w:p>
        </w:tc>
        <w:tc>
          <w:tcPr>
            <w:tcW w:w="364" w:type="pct"/>
            <w:tcBorders>
              <w:top w:val="nil"/>
              <w:left w:val="single" w:sz="4" w:space="0" w:color="7F7F7F" w:themeColor="text1" w:themeTint="80"/>
              <w:right w:val="single" w:sz="4" w:space="0" w:color="7F7F7F" w:themeColor="text1" w:themeTint="80"/>
            </w:tcBorders>
            <w:vAlign w:val="center"/>
          </w:tcPr>
          <w:p w14:paraId="7CF126C1"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1101.16 ±</w:t>
            </w:r>
          </w:p>
          <w:p w14:paraId="4A68C661"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144.74</w:t>
            </w:r>
          </w:p>
        </w:tc>
        <w:tc>
          <w:tcPr>
            <w:tcW w:w="407" w:type="pct"/>
            <w:tcBorders>
              <w:top w:val="nil"/>
              <w:left w:val="single" w:sz="4" w:space="0" w:color="7F7F7F" w:themeColor="text1" w:themeTint="80"/>
              <w:right w:val="single" w:sz="4" w:space="0" w:color="7F7F7F" w:themeColor="text1" w:themeTint="80"/>
            </w:tcBorders>
            <w:vAlign w:val="center"/>
          </w:tcPr>
          <w:p w14:paraId="308F5247"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1141.34 ± 121.98</w:t>
            </w:r>
          </w:p>
        </w:tc>
        <w:tc>
          <w:tcPr>
            <w:tcW w:w="367" w:type="pct"/>
            <w:tcBorders>
              <w:top w:val="nil"/>
              <w:left w:val="single" w:sz="4" w:space="0" w:color="7F7F7F" w:themeColor="text1" w:themeTint="80"/>
              <w:right w:val="single" w:sz="4" w:space="0" w:color="7F7F7F" w:themeColor="text1" w:themeTint="80"/>
            </w:tcBorders>
            <w:vAlign w:val="center"/>
          </w:tcPr>
          <w:p w14:paraId="05543BDF"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1261.24 ± 102.63</w:t>
            </w:r>
          </w:p>
        </w:tc>
        <w:tc>
          <w:tcPr>
            <w:tcW w:w="725" w:type="pct"/>
            <w:vMerge/>
            <w:tcBorders>
              <w:left w:val="single" w:sz="4" w:space="0" w:color="7F7F7F" w:themeColor="text1" w:themeTint="80"/>
              <w:right w:val="single" w:sz="4" w:space="0" w:color="7F7F7F" w:themeColor="text1" w:themeTint="80"/>
            </w:tcBorders>
          </w:tcPr>
          <w:p w14:paraId="0B8997D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6F023C" w:rsidRPr="006F023C" w14:paraId="277DF4DB" w14:textId="77777777" w:rsidTr="005A3E66">
        <w:trPr>
          <w:trHeight w:val="452"/>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tcPr>
          <w:p w14:paraId="658201EE" w14:textId="77777777" w:rsidR="00990F80" w:rsidRPr="006F023C" w:rsidRDefault="00990F80" w:rsidP="00C6586F">
            <w:pPr>
              <w:rPr>
                <w:rFonts w:eastAsia="Times New Roman"/>
                <w:b w:val="0"/>
                <w:bCs w:val="0"/>
                <w:color w:val="000000" w:themeColor="text1"/>
                <w:sz w:val="15"/>
                <w:szCs w:val="15"/>
              </w:rPr>
            </w:pPr>
            <w:proofErr w:type="spellStart"/>
            <w:r w:rsidRPr="006F023C">
              <w:rPr>
                <w:rFonts w:eastAsia="Times New Roman"/>
                <w:b w:val="0"/>
                <w:bCs w:val="0"/>
                <w:color w:val="000000" w:themeColor="text1"/>
                <w:sz w:val="15"/>
                <w:szCs w:val="15"/>
              </w:rPr>
              <w:t>Damasceno</w:t>
            </w:r>
            <w:proofErr w:type="spellEnd"/>
            <w:r w:rsidRPr="006F023C">
              <w:rPr>
                <w:rFonts w:eastAsia="Times New Roman"/>
                <w:b w:val="0"/>
                <w:bCs w:val="0"/>
                <w:color w:val="000000" w:themeColor="text1"/>
                <w:sz w:val="15"/>
                <w:szCs w:val="15"/>
              </w:rPr>
              <w:t xml:space="preserve"> </w:t>
            </w:r>
            <w:r w:rsidRPr="006F023C">
              <w:rPr>
                <w:rFonts w:eastAsia="Times New Roman"/>
                <w:b w:val="0"/>
                <w:bCs w:val="0"/>
                <w:i/>
                <w:iCs/>
                <w:color w:val="000000" w:themeColor="text1"/>
                <w:sz w:val="15"/>
                <w:szCs w:val="15"/>
              </w:rPr>
              <w:t>et al</w:t>
            </w:r>
            <w:r w:rsidRPr="006F023C">
              <w:rPr>
                <w:rFonts w:eastAsia="Times New Roman"/>
                <w:b w:val="0"/>
                <w:i/>
                <w:iCs/>
                <w:color w:val="000000" w:themeColor="text1"/>
                <w:sz w:val="15"/>
                <w:szCs w:val="15"/>
              </w:rPr>
              <w:t xml:space="preserve">. </w:t>
            </w:r>
            <w:r w:rsidRPr="006F023C">
              <w:rPr>
                <w:rFonts w:eastAsia="Times New Roman"/>
                <w:b w:val="0"/>
                <w:bCs w:val="0"/>
                <w:color w:val="000000" w:themeColor="text1"/>
                <w:sz w:val="15"/>
                <w:szCs w:val="15"/>
              </w:rPr>
              <w:t>(2016)</w:t>
            </w:r>
          </w:p>
        </w:tc>
        <w:tc>
          <w:tcPr>
            <w:tcW w:w="227" w:type="pct"/>
            <w:vMerge w:val="restart"/>
            <w:tcBorders>
              <w:left w:val="single" w:sz="4" w:space="0" w:color="7F7F7F" w:themeColor="text1" w:themeTint="80"/>
              <w:right w:val="single" w:sz="4" w:space="0" w:color="7F7F7F" w:themeColor="text1" w:themeTint="80"/>
            </w:tcBorders>
          </w:tcPr>
          <w:p w14:paraId="4790E306"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49 RR</w:t>
            </w:r>
          </w:p>
          <w:p w14:paraId="1C6235AC"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30 HC</w:t>
            </w:r>
          </w:p>
        </w:tc>
        <w:tc>
          <w:tcPr>
            <w:tcW w:w="319" w:type="pct"/>
            <w:vMerge w:val="restart"/>
            <w:tcBorders>
              <w:left w:val="single" w:sz="4" w:space="0" w:color="7F7F7F" w:themeColor="text1" w:themeTint="80"/>
              <w:right w:val="single" w:sz="4" w:space="0" w:color="7F7F7F" w:themeColor="text1" w:themeTint="80"/>
            </w:tcBorders>
          </w:tcPr>
          <w:p w14:paraId="7EB1CED0"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22 MS-HF</w:t>
            </w:r>
          </w:p>
          <w:p w14:paraId="0657FEC6"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27 MS-LF</w:t>
            </w:r>
          </w:p>
          <w:p w14:paraId="78D5931F"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val="restart"/>
            <w:tcBorders>
              <w:left w:val="single" w:sz="4" w:space="0" w:color="7F7F7F" w:themeColor="text1" w:themeTint="80"/>
              <w:right w:val="single" w:sz="4" w:space="0" w:color="7F7F7F" w:themeColor="text1" w:themeTint="80"/>
            </w:tcBorders>
          </w:tcPr>
          <w:p w14:paraId="3479F802"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MS-HF:</w:t>
            </w:r>
          </w:p>
          <w:p w14:paraId="462C465C"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 xml:space="preserve">31.86 </w:t>
            </w:r>
            <w:r w:rsidRPr="006F023C">
              <w:rPr>
                <w:bCs/>
                <w:color w:val="000000" w:themeColor="text1"/>
                <w:sz w:val="15"/>
                <w:szCs w:val="15"/>
              </w:rPr>
              <w:t>±</w:t>
            </w:r>
            <w:r w:rsidRPr="006F023C">
              <w:rPr>
                <w:color w:val="000000" w:themeColor="text1"/>
                <w:sz w:val="15"/>
                <w:szCs w:val="15"/>
              </w:rPr>
              <w:t xml:space="preserve"> 6.84 MS-LF:</w:t>
            </w:r>
          </w:p>
          <w:p w14:paraId="2B9404E6"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 xml:space="preserve">30.18 </w:t>
            </w:r>
            <w:r w:rsidRPr="006F023C">
              <w:rPr>
                <w:bCs/>
                <w:color w:val="000000" w:themeColor="text1"/>
                <w:sz w:val="15"/>
                <w:szCs w:val="15"/>
              </w:rPr>
              <w:t>±</w:t>
            </w:r>
            <w:r w:rsidRPr="006F023C">
              <w:rPr>
                <w:color w:val="000000" w:themeColor="text1"/>
                <w:sz w:val="15"/>
                <w:szCs w:val="15"/>
              </w:rPr>
              <w:t xml:space="preserve"> 6.96 </w:t>
            </w:r>
          </w:p>
          <w:p w14:paraId="688CBE59"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 xml:space="preserve">HC: </w:t>
            </w:r>
          </w:p>
          <w:p w14:paraId="7A6F5184"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 xml:space="preserve">29.52 </w:t>
            </w:r>
            <w:r w:rsidRPr="006F023C">
              <w:rPr>
                <w:bCs/>
                <w:color w:val="000000" w:themeColor="text1"/>
                <w:sz w:val="15"/>
                <w:szCs w:val="15"/>
              </w:rPr>
              <w:t>±</w:t>
            </w:r>
            <w:r w:rsidRPr="006F023C">
              <w:rPr>
                <w:color w:val="000000" w:themeColor="text1"/>
                <w:sz w:val="15"/>
                <w:szCs w:val="15"/>
              </w:rPr>
              <w:t xml:space="preserve"> 7.53</w:t>
            </w:r>
          </w:p>
        </w:tc>
        <w:tc>
          <w:tcPr>
            <w:tcW w:w="229" w:type="pct"/>
            <w:vMerge w:val="restart"/>
            <w:tcBorders>
              <w:left w:val="single" w:sz="4" w:space="0" w:color="7F7F7F" w:themeColor="text1" w:themeTint="80"/>
              <w:right w:val="single" w:sz="4" w:space="0" w:color="7F7F7F" w:themeColor="text1" w:themeTint="80"/>
            </w:tcBorders>
          </w:tcPr>
          <w:p w14:paraId="1B973874"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 xml:space="preserve">MS-HF: 3/19 </w:t>
            </w:r>
          </w:p>
          <w:p w14:paraId="135D8B97"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 xml:space="preserve">MS-LF: </w:t>
            </w:r>
          </w:p>
          <w:p w14:paraId="06C0E458"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8/19</w:t>
            </w:r>
          </w:p>
          <w:p w14:paraId="3104B832"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HC: 7/23</w:t>
            </w:r>
          </w:p>
          <w:p w14:paraId="1D1B20CC"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val="restart"/>
            <w:tcBorders>
              <w:left w:val="single" w:sz="4" w:space="0" w:color="7F7F7F" w:themeColor="text1" w:themeTint="80"/>
              <w:right w:val="single" w:sz="4" w:space="0" w:color="7F7F7F" w:themeColor="text1" w:themeTint="80"/>
            </w:tcBorders>
          </w:tcPr>
          <w:p w14:paraId="34C5E24A"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MS-HF: 2.75 (1.5-4)</w:t>
            </w:r>
          </w:p>
          <w:p w14:paraId="268702DB"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 xml:space="preserve">MS-LF: </w:t>
            </w:r>
          </w:p>
          <w:p w14:paraId="24855A76"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1.5 (0-3.0)</w:t>
            </w:r>
          </w:p>
          <w:p w14:paraId="2AEC1E9C"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tcPr>
          <w:p w14:paraId="3F5F13EC" w14:textId="1157CAB1"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MS-HF: 7</w:t>
            </w:r>
            <w:r w:rsidR="00E90370" w:rsidRPr="006F023C">
              <w:rPr>
                <w:color w:val="000000" w:themeColor="text1"/>
                <w:sz w:val="15"/>
                <w:szCs w:val="15"/>
              </w:rPr>
              <w:t xml:space="preserve">.00 </w:t>
            </w:r>
            <w:r w:rsidRPr="006F023C">
              <w:rPr>
                <w:bCs/>
                <w:color w:val="000000" w:themeColor="text1"/>
                <w:sz w:val="15"/>
                <w:szCs w:val="15"/>
              </w:rPr>
              <w:t>±</w:t>
            </w:r>
            <w:r w:rsidRPr="006F023C">
              <w:rPr>
                <w:color w:val="000000" w:themeColor="text1"/>
                <w:sz w:val="15"/>
                <w:szCs w:val="15"/>
              </w:rPr>
              <w:t xml:space="preserve"> 4.82</w:t>
            </w:r>
          </w:p>
          <w:p w14:paraId="3D8C28FD"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MS-LF:</w:t>
            </w:r>
          </w:p>
          <w:p w14:paraId="450D4D19"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 xml:space="preserve">5.62 </w:t>
            </w:r>
            <w:r w:rsidRPr="006F023C">
              <w:rPr>
                <w:bCs/>
                <w:color w:val="000000" w:themeColor="text1"/>
                <w:sz w:val="15"/>
                <w:szCs w:val="15"/>
              </w:rPr>
              <w:t>±</w:t>
            </w:r>
            <w:r w:rsidRPr="006F023C">
              <w:rPr>
                <w:color w:val="000000" w:themeColor="text1"/>
                <w:sz w:val="15"/>
                <w:szCs w:val="15"/>
              </w:rPr>
              <w:t xml:space="preserve"> 4.79 </w:t>
            </w:r>
          </w:p>
          <w:p w14:paraId="2A539418"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tcPr>
          <w:p w14:paraId="636538A7"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FSS</w:t>
            </w:r>
          </w:p>
          <w:p w14:paraId="3D3B5A00"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[&gt;4 (Mean)]</w:t>
            </w:r>
          </w:p>
          <w:p w14:paraId="71572FC7" w14:textId="77777777" w:rsidR="00570D8D"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 xml:space="preserve">MS: </w:t>
            </w:r>
          </w:p>
          <w:p w14:paraId="28F88B17" w14:textId="38D0DBAE"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 xml:space="preserve">3.54 </w:t>
            </w:r>
            <w:r w:rsidRPr="006F023C">
              <w:rPr>
                <w:bCs/>
                <w:color w:val="000000" w:themeColor="text1"/>
                <w:sz w:val="15"/>
                <w:szCs w:val="15"/>
              </w:rPr>
              <w:t>±</w:t>
            </w:r>
            <w:r w:rsidRPr="006F023C">
              <w:rPr>
                <w:color w:val="000000" w:themeColor="text1"/>
                <w:sz w:val="15"/>
                <w:szCs w:val="15"/>
              </w:rPr>
              <w:t xml:space="preserve"> 1.65</w:t>
            </w:r>
          </w:p>
          <w:p w14:paraId="3F887BC0" w14:textId="77777777" w:rsidR="00570D8D"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 xml:space="preserve">MS-HF: </w:t>
            </w:r>
          </w:p>
          <w:p w14:paraId="61FCCA12" w14:textId="720050E9"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 xml:space="preserve">5.19 </w:t>
            </w:r>
            <w:r w:rsidRPr="006F023C">
              <w:rPr>
                <w:bCs/>
                <w:color w:val="000000" w:themeColor="text1"/>
                <w:sz w:val="15"/>
                <w:szCs w:val="15"/>
              </w:rPr>
              <w:t>±</w:t>
            </w:r>
            <w:r w:rsidRPr="006F023C">
              <w:rPr>
                <w:color w:val="000000" w:themeColor="text1"/>
                <w:sz w:val="15"/>
                <w:szCs w:val="15"/>
              </w:rPr>
              <w:t xml:space="preserve"> 0.68</w:t>
            </w:r>
          </w:p>
          <w:p w14:paraId="39E0F0C7"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MS-LF:</w:t>
            </w:r>
          </w:p>
          <w:p w14:paraId="0581CCC7"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 xml:space="preserve">2.20 </w:t>
            </w:r>
            <w:r w:rsidRPr="006F023C">
              <w:rPr>
                <w:bCs/>
                <w:color w:val="000000" w:themeColor="text1"/>
                <w:sz w:val="15"/>
                <w:szCs w:val="15"/>
              </w:rPr>
              <w:t>±</w:t>
            </w:r>
            <w:r w:rsidRPr="006F023C">
              <w:rPr>
                <w:color w:val="000000" w:themeColor="text1"/>
                <w:sz w:val="15"/>
                <w:szCs w:val="15"/>
              </w:rPr>
              <w:t xml:space="preserve"> 0.73</w:t>
            </w:r>
          </w:p>
          <w:p w14:paraId="112CE485" w14:textId="77777777" w:rsidR="00570D8D"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 xml:space="preserve">HC: </w:t>
            </w:r>
          </w:p>
          <w:p w14:paraId="5F999089" w14:textId="02478F1F"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 xml:space="preserve">2.65 </w:t>
            </w:r>
            <w:r w:rsidRPr="006F023C">
              <w:rPr>
                <w:bCs/>
                <w:color w:val="000000" w:themeColor="text1"/>
                <w:sz w:val="15"/>
                <w:szCs w:val="15"/>
              </w:rPr>
              <w:t>±</w:t>
            </w:r>
            <w:r w:rsidRPr="006F023C">
              <w:rPr>
                <w:color w:val="000000" w:themeColor="text1"/>
                <w:sz w:val="15"/>
                <w:szCs w:val="15"/>
              </w:rPr>
              <w:t xml:space="preserve"> 0.88</w:t>
            </w:r>
          </w:p>
        </w:tc>
        <w:tc>
          <w:tcPr>
            <w:tcW w:w="319" w:type="pct"/>
            <w:vMerge w:val="restart"/>
            <w:tcBorders>
              <w:left w:val="single" w:sz="4" w:space="0" w:color="7F7F7F" w:themeColor="text1" w:themeTint="80"/>
              <w:right w:val="single" w:sz="4" w:space="0" w:color="7F7F7F" w:themeColor="text1" w:themeTint="80"/>
            </w:tcBorders>
          </w:tcPr>
          <w:p w14:paraId="214AB1FC"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MRI</w:t>
            </w:r>
          </w:p>
          <w:p w14:paraId="499ADEB2"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F023C">
              <w:rPr>
                <w:color w:val="000000" w:themeColor="text1"/>
                <w:sz w:val="15"/>
                <w:szCs w:val="15"/>
              </w:rPr>
              <w:t>3.0 Tesla scanner (</w:t>
            </w:r>
            <w:proofErr w:type="spellStart"/>
            <w:r w:rsidRPr="006F023C">
              <w:rPr>
                <w:color w:val="000000" w:themeColor="text1"/>
                <w:sz w:val="15"/>
                <w:szCs w:val="15"/>
              </w:rPr>
              <w:t>Achieva</w:t>
            </w:r>
            <w:proofErr w:type="spellEnd"/>
            <w:r w:rsidRPr="006F023C">
              <w:rPr>
                <w:color w:val="000000" w:themeColor="text1"/>
                <w:sz w:val="15"/>
                <w:szCs w:val="15"/>
              </w:rPr>
              <w:t>, Phillips)</w:t>
            </w:r>
          </w:p>
          <w:p w14:paraId="555E3DCF"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1B7624AA"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1E6947E8" w14:textId="77777777"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i/>
                <w:color w:val="000000" w:themeColor="text1"/>
                <w:sz w:val="15"/>
                <w:szCs w:val="15"/>
              </w:rPr>
            </w:pPr>
          </w:p>
        </w:tc>
        <w:tc>
          <w:tcPr>
            <w:tcW w:w="545" w:type="pct"/>
            <w:tcBorders>
              <w:left w:val="single" w:sz="4" w:space="0" w:color="7F7F7F" w:themeColor="text1" w:themeTint="80"/>
              <w:bottom w:val="nil"/>
              <w:right w:val="single" w:sz="4" w:space="0" w:color="7F7F7F" w:themeColor="text1" w:themeTint="80"/>
            </w:tcBorders>
            <w:vAlign w:val="center"/>
          </w:tcPr>
          <w:p w14:paraId="47F840F5" w14:textId="46A92E09"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6F023C">
              <w:rPr>
                <w:color w:val="000000" w:themeColor="text1"/>
                <w:sz w:val="15"/>
                <w:szCs w:val="15"/>
                <w:lang w:val="fr-FR"/>
              </w:rPr>
              <w:t xml:space="preserve">Brain cortical </w:t>
            </w:r>
            <w:proofErr w:type="spellStart"/>
            <w:r w:rsidR="00AA292D" w:rsidRPr="006F023C">
              <w:rPr>
                <w:color w:val="000000" w:themeColor="text1"/>
                <w:sz w:val="15"/>
                <w:szCs w:val="15"/>
                <w:lang w:val="fr-FR"/>
              </w:rPr>
              <w:t>grey</w:t>
            </w:r>
            <w:proofErr w:type="spellEnd"/>
            <w:r w:rsidRPr="006F023C">
              <w:rPr>
                <w:color w:val="000000" w:themeColor="text1"/>
                <w:sz w:val="15"/>
                <w:szCs w:val="15"/>
                <w:lang w:val="fr-FR"/>
              </w:rPr>
              <w:t xml:space="preserve"> </w:t>
            </w:r>
            <w:proofErr w:type="spellStart"/>
            <w:r w:rsidRPr="006F023C">
              <w:rPr>
                <w:color w:val="000000" w:themeColor="text1"/>
                <w:sz w:val="15"/>
                <w:szCs w:val="15"/>
                <w:lang w:val="fr-FR"/>
              </w:rPr>
              <w:t>matter</w:t>
            </w:r>
            <w:proofErr w:type="spellEnd"/>
            <w:r w:rsidRPr="006F023C">
              <w:rPr>
                <w:color w:val="000000" w:themeColor="text1"/>
                <w:sz w:val="15"/>
                <w:szCs w:val="15"/>
                <w:lang w:val="fr-FR"/>
              </w:rPr>
              <w:t xml:space="preserve"> volume (ml)</w:t>
            </w:r>
          </w:p>
        </w:tc>
        <w:tc>
          <w:tcPr>
            <w:tcW w:w="364" w:type="pct"/>
            <w:tcBorders>
              <w:left w:val="single" w:sz="4" w:space="0" w:color="7F7F7F" w:themeColor="text1" w:themeTint="80"/>
              <w:bottom w:val="nil"/>
              <w:right w:val="single" w:sz="4" w:space="0" w:color="7F7F7F" w:themeColor="text1" w:themeTint="80"/>
            </w:tcBorders>
            <w:vAlign w:val="center"/>
          </w:tcPr>
          <w:p w14:paraId="19E0E141" w14:textId="77777777" w:rsidR="00990F80" w:rsidRPr="006F023C"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6F023C">
              <w:rPr>
                <w:rFonts w:eastAsia="Times New Roman"/>
                <w:color w:val="000000" w:themeColor="text1"/>
                <w:sz w:val="15"/>
                <w:szCs w:val="15"/>
              </w:rPr>
              <w:t>426.20 ± 35.22</w:t>
            </w:r>
          </w:p>
        </w:tc>
        <w:tc>
          <w:tcPr>
            <w:tcW w:w="407" w:type="pct"/>
            <w:tcBorders>
              <w:left w:val="single" w:sz="4" w:space="0" w:color="7F7F7F" w:themeColor="text1" w:themeTint="80"/>
              <w:bottom w:val="nil"/>
              <w:right w:val="single" w:sz="4" w:space="0" w:color="7F7F7F" w:themeColor="text1" w:themeTint="80"/>
            </w:tcBorders>
            <w:vAlign w:val="center"/>
          </w:tcPr>
          <w:p w14:paraId="632E43D1" w14:textId="77777777" w:rsidR="00990F80" w:rsidRPr="006F023C"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6F023C">
              <w:rPr>
                <w:rFonts w:eastAsia="Times New Roman"/>
                <w:color w:val="000000" w:themeColor="text1"/>
                <w:sz w:val="15"/>
                <w:szCs w:val="15"/>
              </w:rPr>
              <w:t>425.58 ± 51.88</w:t>
            </w:r>
          </w:p>
        </w:tc>
        <w:tc>
          <w:tcPr>
            <w:tcW w:w="367" w:type="pct"/>
            <w:tcBorders>
              <w:left w:val="single" w:sz="4" w:space="0" w:color="7F7F7F" w:themeColor="text1" w:themeTint="80"/>
              <w:bottom w:val="nil"/>
              <w:right w:val="single" w:sz="4" w:space="0" w:color="7F7F7F" w:themeColor="text1" w:themeTint="80"/>
            </w:tcBorders>
            <w:vAlign w:val="center"/>
          </w:tcPr>
          <w:p w14:paraId="00EC9487" w14:textId="77777777" w:rsidR="00990F80" w:rsidRPr="006F023C"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6F023C">
              <w:rPr>
                <w:rFonts w:eastAsia="Times New Roman"/>
                <w:color w:val="000000" w:themeColor="text1"/>
                <w:sz w:val="15"/>
                <w:szCs w:val="15"/>
              </w:rPr>
              <w:t>440.82 ± 35.13</w:t>
            </w:r>
          </w:p>
        </w:tc>
        <w:tc>
          <w:tcPr>
            <w:tcW w:w="725" w:type="pct"/>
            <w:vMerge w:val="restart"/>
            <w:tcBorders>
              <w:left w:val="single" w:sz="4" w:space="0" w:color="7F7F7F" w:themeColor="text1" w:themeTint="80"/>
              <w:right w:val="single" w:sz="4" w:space="0" w:color="7F7F7F" w:themeColor="text1" w:themeTint="80"/>
            </w:tcBorders>
          </w:tcPr>
          <w:p w14:paraId="0F0AAC3A" w14:textId="703C7B2E" w:rsidR="00990F80" w:rsidRPr="006F023C"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6F023C">
              <w:rPr>
                <w:rFonts w:eastAsia="Times New Roman"/>
                <w:color w:val="000000" w:themeColor="text1"/>
                <w:sz w:val="15"/>
                <w:szCs w:val="15"/>
              </w:rPr>
              <w:t xml:space="preserve">Significantly greater cerebellar cortical lesion volume, brain cortical volume and most subcortical </w:t>
            </w:r>
            <w:r w:rsidR="00AA292D" w:rsidRPr="006F023C">
              <w:rPr>
                <w:rFonts w:eastAsia="Times New Roman"/>
                <w:color w:val="000000" w:themeColor="text1"/>
                <w:sz w:val="15"/>
                <w:szCs w:val="15"/>
              </w:rPr>
              <w:t>grey</w:t>
            </w:r>
            <w:r w:rsidRPr="006F023C">
              <w:rPr>
                <w:rFonts w:eastAsia="Times New Roman"/>
                <w:color w:val="000000" w:themeColor="text1"/>
                <w:sz w:val="15"/>
                <w:szCs w:val="15"/>
              </w:rPr>
              <w:t xml:space="preserve"> matter structures (thalamus, caudate, putamen, amygdala, </w:t>
            </w:r>
            <w:proofErr w:type="spellStart"/>
            <w:r w:rsidRPr="006F023C">
              <w:rPr>
                <w:rFonts w:eastAsia="Times New Roman"/>
                <w:color w:val="000000" w:themeColor="text1"/>
                <w:sz w:val="15"/>
                <w:szCs w:val="15"/>
              </w:rPr>
              <w:t>accumbens</w:t>
            </w:r>
            <w:proofErr w:type="spellEnd"/>
            <w:r w:rsidRPr="006F023C">
              <w:rPr>
                <w:rFonts w:eastAsia="Times New Roman"/>
                <w:color w:val="000000" w:themeColor="text1"/>
                <w:sz w:val="15"/>
                <w:szCs w:val="15"/>
              </w:rPr>
              <w:t>) in MS-HF vs MS-LF and MS vs HC.</w:t>
            </w:r>
            <w:r w:rsidR="006F023C" w:rsidRPr="006F023C">
              <w:rPr>
                <w:rFonts w:eastAsia="Times New Roman"/>
                <w:color w:val="000000" w:themeColor="text1"/>
                <w:sz w:val="15"/>
                <w:szCs w:val="15"/>
              </w:rPr>
              <w:t xml:space="preserve"> Supports the theory of cortico-striatal network impairment in MS fatigue.</w:t>
            </w:r>
          </w:p>
        </w:tc>
      </w:tr>
      <w:tr w:rsidR="00781279" w:rsidRPr="00781279" w14:paraId="379AC969" w14:textId="77777777" w:rsidTr="005A3E66">
        <w:trPr>
          <w:cnfStyle w:val="000000100000" w:firstRow="0" w:lastRow="0" w:firstColumn="0" w:lastColumn="0" w:oddVBand="0" w:evenVBand="0" w:oddHBand="1" w:evenHBand="0" w:firstRowFirstColumn="0" w:firstRowLastColumn="0" w:lastRowFirstColumn="0" w:lastRowLastColumn="0"/>
          <w:trHeight w:val="484"/>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62734FD"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49288B5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375638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3977092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6A70D5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1B772D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5BE3AD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0DE4FB2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483592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5E0065D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T1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5050C5AC"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7.7 ± 12.0</w:t>
            </w:r>
          </w:p>
        </w:tc>
        <w:tc>
          <w:tcPr>
            <w:tcW w:w="407" w:type="pct"/>
            <w:tcBorders>
              <w:top w:val="nil"/>
              <w:left w:val="single" w:sz="4" w:space="0" w:color="7F7F7F" w:themeColor="text1" w:themeTint="80"/>
              <w:bottom w:val="nil"/>
              <w:right w:val="single" w:sz="4" w:space="0" w:color="7F7F7F" w:themeColor="text1" w:themeTint="80"/>
            </w:tcBorders>
            <w:vAlign w:val="center"/>
          </w:tcPr>
          <w:p w14:paraId="45BC3106"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4.7 ± 4.0</w:t>
            </w:r>
          </w:p>
        </w:tc>
        <w:tc>
          <w:tcPr>
            <w:tcW w:w="367" w:type="pct"/>
            <w:tcBorders>
              <w:top w:val="nil"/>
              <w:left w:val="single" w:sz="4" w:space="0" w:color="7F7F7F" w:themeColor="text1" w:themeTint="80"/>
              <w:bottom w:val="nil"/>
              <w:right w:val="single" w:sz="4" w:space="0" w:color="7F7F7F" w:themeColor="text1" w:themeTint="80"/>
            </w:tcBorders>
            <w:vAlign w:val="center"/>
          </w:tcPr>
          <w:p w14:paraId="5FB18F57"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39D4E67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2EDA5B1A" w14:textId="77777777" w:rsidTr="005A3E66">
        <w:trPr>
          <w:trHeight w:val="447"/>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82D9AFC"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189F873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B1348B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6DDA228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46B3A6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00AD806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B22CAB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20C811F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666389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0A96B53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Brain cortical </w:t>
            </w:r>
            <w:proofErr w:type="spellStart"/>
            <w:r w:rsidRPr="00781279">
              <w:rPr>
                <w:color w:val="000000" w:themeColor="text1"/>
                <w:sz w:val="15"/>
                <w:szCs w:val="15"/>
                <w:lang w:val="fr-FR"/>
              </w:rPr>
              <w:t>lesions</w:t>
            </w:r>
            <w:proofErr w:type="spellEnd"/>
            <w:r w:rsidRPr="00781279">
              <w:rPr>
                <w:color w:val="000000" w:themeColor="text1"/>
                <w:sz w:val="15"/>
                <w:szCs w:val="15"/>
                <w:lang w:val="fr-FR"/>
              </w:rPr>
              <w:t xml:space="preserve"> (mm</w:t>
            </w:r>
            <w:r w:rsidRPr="00781279">
              <w:rPr>
                <w:color w:val="000000" w:themeColor="text1"/>
                <w:sz w:val="15"/>
                <w:szCs w:val="15"/>
                <w:vertAlign w:val="superscript"/>
                <w:lang w:val="fr-FR"/>
              </w:rPr>
              <w:t>3</w:t>
            </w:r>
            <w:r w:rsidRPr="00781279">
              <w:rPr>
                <w:color w:val="000000" w:themeColor="text1"/>
                <w:sz w:val="15"/>
                <w:szCs w:val="15"/>
                <w:lang w:val="fr-FR"/>
              </w:rPr>
              <w:t>)</w:t>
            </w:r>
          </w:p>
        </w:tc>
        <w:tc>
          <w:tcPr>
            <w:tcW w:w="364" w:type="pct"/>
            <w:tcBorders>
              <w:top w:val="nil"/>
              <w:left w:val="single" w:sz="4" w:space="0" w:color="7F7F7F" w:themeColor="text1" w:themeTint="80"/>
              <w:bottom w:val="nil"/>
              <w:right w:val="single" w:sz="4" w:space="0" w:color="7F7F7F" w:themeColor="text1" w:themeTint="80"/>
            </w:tcBorders>
            <w:vAlign w:val="center"/>
          </w:tcPr>
          <w:p w14:paraId="52B3D15B" w14:textId="5D188664"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900.0 ± 973.6</w:t>
            </w:r>
          </w:p>
        </w:tc>
        <w:tc>
          <w:tcPr>
            <w:tcW w:w="407" w:type="pct"/>
            <w:tcBorders>
              <w:top w:val="nil"/>
              <w:left w:val="single" w:sz="4" w:space="0" w:color="7F7F7F" w:themeColor="text1" w:themeTint="80"/>
              <w:bottom w:val="nil"/>
              <w:right w:val="single" w:sz="4" w:space="0" w:color="7F7F7F" w:themeColor="text1" w:themeTint="80"/>
            </w:tcBorders>
            <w:vAlign w:val="center"/>
          </w:tcPr>
          <w:p w14:paraId="577374FC" w14:textId="6EEAB8AE"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874.20 ± 8</w:t>
            </w:r>
            <w:r w:rsidR="007A0787">
              <w:rPr>
                <w:rFonts w:eastAsia="Times New Roman"/>
                <w:color w:val="000000" w:themeColor="text1"/>
                <w:sz w:val="15"/>
                <w:szCs w:val="15"/>
              </w:rPr>
              <w:t>70.0</w:t>
            </w:r>
          </w:p>
        </w:tc>
        <w:tc>
          <w:tcPr>
            <w:tcW w:w="367" w:type="pct"/>
            <w:tcBorders>
              <w:top w:val="nil"/>
              <w:left w:val="single" w:sz="4" w:space="0" w:color="7F7F7F" w:themeColor="text1" w:themeTint="80"/>
              <w:bottom w:val="nil"/>
              <w:right w:val="single" w:sz="4" w:space="0" w:color="7F7F7F" w:themeColor="text1" w:themeTint="80"/>
            </w:tcBorders>
            <w:vAlign w:val="center"/>
          </w:tcPr>
          <w:p w14:paraId="035BDB17"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75F0B84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5E4D313B" w14:textId="77777777" w:rsidTr="005A3E66">
        <w:trPr>
          <w:cnfStyle w:val="000000100000" w:firstRow="0" w:lastRow="0" w:firstColumn="0" w:lastColumn="0" w:oddVBand="0" w:evenVBand="0" w:oddHBand="1" w:evenHBand="0" w:firstRowFirstColumn="0" w:firstRowLastColumn="0" w:lastRowFirstColumn="0" w:lastRowLastColumn="0"/>
          <w:trHeight w:val="527"/>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09E5D016"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506C951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0A0569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5225CFE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FA5482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52CDD05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CBE811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736AD68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4B5A37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274D91C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roofErr w:type="spellStart"/>
            <w:r w:rsidRPr="00781279">
              <w:rPr>
                <w:color w:val="000000" w:themeColor="text1"/>
                <w:sz w:val="15"/>
                <w:szCs w:val="15"/>
                <w:lang w:val="fr-FR"/>
              </w:rPr>
              <w:t>Cerebellar</w:t>
            </w:r>
            <w:proofErr w:type="spellEnd"/>
            <w:r w:rsidRPr="00781279">
              <w:rPr>
                <w:color w:val="000000" w:themeColor="text1"/>
                <w:sz w:val="15"/>
                <w:szCs w:val="15"/>
                <w:lang w:val="fr-FR"/>
              </w:rPr>
              <w:t xml:space="preserve"> cortical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(mm</w:t>
            </w:r>
            <w:r w:rsidRPr="00781279">
              <w:rPr>
                <w:color w:val="000000" w:themeColor="text1"/>
                <w:sz w:val="15"/>
                <w:szCs w:val="15"/>
                <w:vertAlign w:val="superscript"/>
                <w:lang w:val="fr-FR"/>
              </w:rPr>
              <w:t>3</w:t>
            </w:r>
            <w:r w:rsidRPr="00781279">
              <w:rPr>
                <w:color w:val="000000" w:themeColor="text1"/>
                <w:sz w:val="15"/>
                <w:szCs w:val="15"/>
                <w:lang w:val="fr-FR"/>
              </w:rPr>
              <w:t>)</w:t>
            </w:r>
          </w:p>
        </w:tc>
        <w:tc>
          <w:tcPr>
            <w:tcW w:w="364" w:type="pct"/>
            <w:tcBorders>
              <w:top w:val="nil"/>
              <w:left w:val="single" w:sz="4" w:space="0" w:color="7F7F7F" w:themeColor="text1" w:themeTint="80"/>
              <w:bottom w:val="nil"/>
              <w:right w:val="single" w:sz="4" w:space="0" w:color="7F7F7F" w:themeColor="text1" w:themeTint="80"/>
            </w:tcBorders>
            <w:vAlign w:val="center"/>
          </w:tcPr>
          <w:p w14:paraId="65DF69CB"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91.56 ± 93.18</w:t>
            </w:r>
          </w:p>
        </w:tc>
        <w:tc>
          <w:tcPr>
            <w:tcW w:w="407" w:type="pct"/>
            <w:tcBorders>
              <w:top w:val="nil"/>
              <w:left w:val="single" w:sz="4" w:space="0" w:color="7F7F7F" w:themeColor="text1" w:themeTint="80"/>
              <w:bottom w:val="nil"/>
              <w:right w:val="single" w:sz="4" w:space="0" w:color="7F7F7F" w:themeColor="text1" w:themeTint="80"/>
            </w:tcBorders>
            <w:vAlign w:val="center"/>
          </w:tcPr>
          <w:p w14:paraId="46EA8868"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27.40 ± 56.29</w:t>
            </w:r>
          </w:p>
        </w:tc>
        <w:tc>
          <w:tcPr>
            <w:tcW w:w="367" w:type="pct"/>
            <w:tcBorders>
              <w:top w:val="nil"/>
              <w:left w:val="single" w:sz="4" w:space="0" w:color="7F7F7F" w:themeColor="text1" w:themeTint="80"/>
              <w:bottom w:val="nil"/>
              <w:right w:val="single" w:sz="4" w:space="0" w:color="7F7F7F" w:themeColor="text1" w:themeTint="80"/>
            </w:tcBorders>
            <w:vAlign w:val="center"/>
          </w:tcPr>
          <w:p w14:paraId="2E7FDAB2"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94.36 ± 11.43</w:t>
            </w:r>
          </w:p>
        </w:tc>
        <w:tc>
          <w:tcPr>
            <w:tcW w:w="725" w:type="pct"/>
            <w:vMerge/>
            <w:tcBorders>
              <w:left w:val="single" w:sz="4" w:space="0" w:color="7F7F7F" w:themeColor="text1" w:themeTint="80"/>
              <w:right w:val="single" w:sz="4" w:space="0" w:color="7F7F7F" w:themeColor="text1" w:themeTint="80"/>
            </w:tcBorders>
          </w:tcPr>
          <w:p w14:paraId="79F59B2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5F42ECE3" w14:textId="77777777" w:rsidTr="005A3E66">
        <w:trPr>
          <w:trHeight w:val="563"/>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5266822B"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419C8E6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E0EE22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0C06AD8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73B4F0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3953DAF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103454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558502E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ACCBFB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4BE3B5FB" w14:textId="5115AEE1"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roofErr w:type="spellStart"/>
            <w:r w:rsidRPr="00781279">
              <w:rPr>
                <w:color w:val="000000" w:themeColor="text1"/>
                <w:sz w:val="15"/>
                <w:szCs w:val="15"/>
                <w:lang w:val="fr-FR"/>
              </w:rPr>
              <w:t>Cerebellar</w:t>
            </w:r>
            <w:proofErr w:type="spellEnd"/>
            <w:r w:rsidRPr="00781279">
              <w:rPr>
                <w:color w:val="000000" w:themeColor="text1"/>
                <w:sz w:val="15"/>
                <w:szCs w:val="15"/>
                <w:lang w:val="fr-FR"/>
              </w:rPr>
              <w:t xml:space="preserve"> </w:t>
            </w:r>
            <w:proofErr w:type="spellStart"/>
            <w:r w:rsidR="00AA292D" w:rsidRPr="00781279">
              <w:rPr>
                <w:color w:val="000000" w:themeColor="text1"/>
                <w:sz w:val="15"/>
                <w:szCs w:val="15"/>
                <w:lang w:val="fr-FR"/>
              </w:rPr>
              <w:t>grey</w:t>
            </w:r>
            <w:proofErr w:type="spellEnd"/>
            <w:r w:rsidRPr="00781279">
              <w:rPr>
                <w:color w:val="000000" w:themeColor="text1"/>
                <w:sz w:val="15"/>
                <w:szCs w:val="15"/>
                <w:lang w:val="fr-FR"/>
              </w:rPr>
              <w:t xml:space="preserve"> </w:t>
            </w:r>
            <w:proofErr w:type="spellStart"/>
            <w:r w:rsidRPr="00781279">
              <w:rPr>
                <w:color w:val="000000" w:themeColor="text1"/>
                <w:sz w:val="15"/>
                <w:szCs w:val="15"/>
                <w:lang w:val="fr-FR"/>
              </w:rPr>
              <w:t>matter</w:t>
            </w:r>
            <w:proofErr w:type="spellEnd"/>
            <w:r w:rsidRPr="00781279">
              <w:rPr>
                <w:color w:val="000000" w:themeColor="text1"/>
                <w:sz w:val="15"/>
                <w:szCs w:val="15"/>
                <w:lang w:val="fr-FR"/>
              </w:rPr>
              <w:t xml:space="preserve">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79C94A9A"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88.87 ± 8.42</w:t>
            </w:r>
          </w:p>
        </w:tc>
        <w:tc>
          <w:tcPr>
            <w:tcW w:w="407" w:type="pct"/>
            <w:tcBorders>
              <w:top w:val="nil"/>
              <w:left w:val="single" w:sz="4" w:space="0" w:color="7F7F7F" w:themeColor="text1" w:themeTint="80"/>
              <w:bottom w:val="nil"/>
              <w:right w:val="single" w:sz="4" w:space="0" w:color="7F7F7F" w:themeColor="text1" w:themeTint="80"/>
            </w:tcBorders>
            <w:vAlign w:val="center"/>
          </w:tcPr>
          <w:p w14:paraId="3A3FEFC8"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92.53 ± 16.96</w:t>
            </w:r>
          </w:p>
        </w:tc>
        <w:tc>
          <w:tcPr>
            <w:tcW w:w="367" w:type="pct"/>
            <w:tcBorders>
              <w:top w:val="nil"/>
              <w:left w:val="single" w:sz="4" w:space="0" w:color="7F7F7F" w:themeColor="text1" w:themeTint="80"/>
              <w:bottom w:val="nil"/>
              <w:right w:val="single" w:sz="4" w:space="0" w:color="7F7F7F" w:themeColor="text1" w:themeTint="80"/>
            </w:tcBorders>
            <w:vAlign w:val="center"/>
          </w:tcPr>
          <w:p w14:paraId="41DE8C9F"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94.36 ± 11.43</w:t>
            </w:r>
          </w:p>
        </w:tc>
        <w:tc>
          <w:tcPr>
            <w:tcW w:w="725" w:type="pct"/>
            <w:vMerge/>
            <w:tcBorders>
              <w:left w:val="single" w:sz="4" w:space="0" w:color="7F7F7F" w:themeColor="text1" w:themeTint="80"/>
              <w:right w:val="single" w:sz="4" w:space="0" w:color="7F7F7F" w:themeColor="text1" w:themeTint="80"/>
            </w:tcBorders>
          </w:tcPr>
          <w:p w14:paraId="11C575B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4D19FC60" w14:textId="77777777" w:rsidTr="005A3E66">
        <w:trPr>
          <w:cnfStyle w:val="000000100000" w:firstRow="0" w:lastRow="0" w:firstColumn="0" w:lastColumn="0" w:oddVBand="0" w:evenVBand="0" w:oddHBand="1" w:evenHBand="0" w:firstRowFirstColumn="0" w:firstRowLastColumn="0" w:lastRowFirstColumn="0" w:lastRowLastColumn="0"/>
          <w:trHeight w:val="486"/>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586ABC4"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3A7835E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0B7AAA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11A2E5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471AF5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0860FC6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BC05DD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6DDD4AE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D8EC65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495D178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Thalamus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135CA143"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12.65 ± 1.42</w:t>
            </w:r>
          </w:p>
        </w:tc>
        <w:tc>
          <w:tcPr>
            <w:tcW w:w="407" w:type="pct"/>
            <w:tcBorders>
              <w:top w:val="nil"/>
              <w:left w:val="single" w:sz="4" w:space="0" w:color="7F7F7F" w:themeColor="text1" w:themeTint="80"/>
              <w:bottom w:val="nil"/>
              <w:right w:val="single" w:sz="4" w:space="0" w:color="7F7F7F" w:themeColor="text1" w:themeTint="80"/>
            </w:tcBorders>
            <w:vAlign w:val="center"/>
          </w:tcPr>
          <w:p w14:paraId="63A34D8C"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12.06 ± 1.97</w:t>
            </w:r>
          </w:p>
        </w:tc>
        <w:tc>
          <w:tcPr>
            <w:tcW w:w="367" w:type="pct"/>
            <w:tcBorders>
              <w:top w:val="nil"/>
              <w:left w:val="single" w:sz="4" w:space="0" w:color="7F7F7F" w:themeColor="text1" w:themeTint="80"/>
              <w:bottom w:val="nil"/>
              <w:right w:val="single" w:sz="4" w:space="0" w:color="7F7F7F" w:themeColor="text1" w:themeTint="80"/>
            </w:tcBorders>
            <w:vAlign w:val="center"/>
          </w:tcPr>
          <w:p w14:paraId="0AE2D545"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13.75 ± 1.18</w:t>
            </w:r>
          </w:p>
        </w:tc>
        <w:tc>
          <w:tcPr>
            <w:tcW w:w="725" w:type="pct"/>
            <w:vMerge/>
            <w:tcBorders>
              <w:left w:val="single" w:sz="4" w:space="0" w:color="7F7F7F" w:themeColor="text1" w:themeTint="80"/>
              <w:right w:val="single" w:sz="4" w:space="0" w:color="7F7F7F" w:themeColor="text1" w:themeTint="80"/>
            </w:tcBorders>
          </w:tcPr>
          <w:p w14:paraId="3B1C70A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6F92B485" w14:textId="77777777" w:rsidTr="005A3E66">
        <w:trPr>
          <w:trHeight w:val="550"/>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78F3BC93"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39963B1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3663D4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4495E5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DB4835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11ED39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6A7B91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2B74AFF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68EDC2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21A002E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roofErr w:type="spellStart"/>
            <w:r w:rsidRPr="00781279">
              <w:rPr>
                <w:color w:val="000000" w:themeColor="text1"/>
                <w:sz w:val="15"/>
                <w:szCs w:val="15"/>
                <w:lang w:val="fr-FR"/>
              </w:rPr>
              <w:t>Putamen</w:t>
            </w:r>
            <w:proofErr w:type="spellEnd"/>
            <w:r w:rsidRPr="00781279">
              <w:rPr>
                <w:color w:val="000000" w:themeColor="text1"/>
                <w:sz w:val="15"/>
                <w:szCs w:val="15"/>
                <w:lang w:val="fr-FR"/>
              </w:rPr>
              <w:t xml:space="preserve">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129C501B"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10.22 ± 2.10</w:t>
            </w:r>
          </w:p>
        </w:tc>
        <w:tc>
          <w:tcPr>
            <w:tcW w:w="407" w:type="pct"/>
            <w:tcBorders>
              <w:top w:val="nil"/>
              <w:left w:val="single" w:sz="4" w:space="0" w:color="7F7F7F" w:themeColor="text1" w:themeTint="80"/>
              <w:bottom w:val="nil"/>
              <w:right w:val="single" w:sz="4" w:space="0" w:color="7F7F7F" w:themeColor="text1" w:themeTint="80"/>
            </w:tcBorders>
            <w:vAlign w:val="center"/>
          </w:tcPr>
          <w:p w14:paraId="11B9DCC6"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10.82 ± 1.73</w:t>
            </w:r>
          </w:p>
        </w:tc>
        <w:tc>
          <w:tcPr>
            <w:tcW w:w="367" w:type="pct"/>
            <w:tcBorders>
              <w:top w:val="nil"/>
              <w:left w:val="single" w:sz="4" w:space="0" w:color="7F7F7F" w:themeColor="text1" w:themeTint="80"/>
              <w:bottom w:val="nil"/>
              <w:right w:val="single" w:sz="4" w:space="0" w:color="7F7F7F" w:themeColor="text1" w:themeTint="80"/>
            </w:tcBorders>
            <w:vAlign w:val="center"/>
          </w:tcPr>
          <w:p w14:paraId="22575DEA"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12.29 ± 1.40</w:t>
            </w:r>
          </w:p>
        </w:tc>
        <w:tc>
          <w:tcPr>
            <w:tcW w:w="725" w:type="pct"/>
            <w:vMerge/>
            <w:tcBorders>
              <w:left w:val="single" w:sz="4" w:space="0" w:color="7F7F7F" w:themeColor="text1" w:themeTint="80"/>
              <w:right w:val="single" w:sz="4" w:space="0" w:color="7F7F7F" w:themeColor="text1" w:themeTint="80"/>
            </w:tcBorders>
          </w:tcPr>
          <w:p w14:paraId="0CBAA68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7C85A001" w14:textId="77777777" w:rsidTr="005A3E66">
        <w:trPr>
          <w:cnfStyle w:val="000000100000" w:firstRow="0" w:lastRow="0" w:firstColumn="0" w:lastColumn="0" w:oddVBand="0" w:evenVBand="0" w:oddHBand="1"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6A2456B6"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0F1F82D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6EA920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2FF1B57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6CA9D2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05FB804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C7472C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A64912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F21D3A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0FC2380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roofErr w:type="spellStart"/>
            <w:r w:rsidRPr="00781279">
              <w:rPr>
                <w:color w:val="000000" w:themeColor="text1"/>
                <w:sz w:val="15"/>
                <w:szCs w:val="15"/>
                <w:lang w:val="fr-FR"/>
              </w:rPr>
              <w:t>Caudate</w:t>
            </w:r>
            <w:proofErr w:type="spellEnd"/>
            <w:r w:rsidRPr="00781279">
              <w:rPr>
                <w:color w:val="000000" w:themeColor="text1"/>
                <w:sz w:val="15"/>
                <w:szCs w:val="15"/>
                <w:lang w:val="fr-FR"/>
              </w:rPr>
              <w:t xml:space="preserve"> </w:t>
            </w:r>
            <w:proofErr w:type="gramStart"/>
            <w:r w:rsidRPr="00781279">
              <w:rPr>
                <w:color w:val="000000" w:themeColor="text1"/>
                <w:sz w:val="15"/>
                <w:szCs w:val="15"/>
                <w:lang w:val="fr-FR"/>
              </w:rPr>
              <w:t>volume:</w:t>
            </w:r>
            <w:proofErr w:type="gramEnd"/>
            <w:r w:rsidRPr="00781279">
              <w:rPr>
                <w:color w:val="000000" w:themeColor="text1"/>
                <w:sz w:val="15"/>
                <w:szCs w:val="15"/>
                <w:lang w:val="fr-FR"/>
              </w:rPr>
              <w:t xml:space="preserve"> (ml)  </w:t>
            </w:r>
          </w:p>
        </w:tc>
        <w:tc>
          <w:tcPr>
            <w:tcW w:w="364" w:type="pct"/>
            <w:tcBorders>
              <w:top w:val="nil"/>
              <w:left w:val="single" w:sz="4" w:space="0" w:color="7F7F7F" w:themeColor="text1" w:themeTint="80"/>
              <w:bottom w:val="nil"/>
              <w:right w:val="single" w:sz="4" w:space="0" w:color="7F7F7F" w:themeColor="text1" w:themeTint="80"/>
            </w:tcBorders>
            <w:vAlign w:val="center"/>
          </w:tcPr>
          <w:p w14:paraId="28ECA735"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6.47 ± 0.99</w:t>
            </w:r>
          </w:p>
        </w:tc>
        <w:tc>
          <w:tcPr>
            <w:tcW w:w="407" w:type="pct"/>
            <w:tcBorders>
              <w:top w:val="nil"/>
              <w:left w:val="single" w:sz="4" w:space="0" w:color="7F7F7F" w:themeColor="text1" w:themeTint="80"/>
              <w:bottom w:val="nil"/>
              <w:right w:val="single" w:sz="4" w:space="0" w:color="7F7F7F" w:themeColor="text1" w:themeTint="80"/>
            </w:tcBorders>
            <w:vAlign w:val="center"/>
          </w:tcPr>
          <w:p w14:paraId="19D77259"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6.70 ± 1.05</w:t>
            </w:r>
          </w:p>
        </w:tc>
        <w:tc>
          <w:tcPr>
            <w:tcW w:w="367" w:type="pct"/>
            <w:tcBorders>
              <w:top w:val="nil"/>
              <w:left w:val="single" w:sz="4" w:space="0" w:color="7F7F7F" w:themeColor="text1" w:themeTint="80"/>
              <w:bottom w:val="nil"/>
              <w:right w:val="single" w:sz="4" w:space="0" w:color="7F7F7F" w:themeColor="text1" w:themeTint="80"/>
            </w:tcBorders>
            <w:vAlign w:val="center"/>
          </w:tcPr>
          <w:p w14:paraId="794A8EDB"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7.56 ± 0.75</w:t>
            </w:r>
          </w:p>
        </w:tc>
        <w:tc>
          <w:tcPr>
            <w:tcW w:w="725" w:type="pct"/>
            <w:vMerge/>
            <w:tcBorders>
              <w:left w:val="single" w:sz="4" w:space="0" w:color="7F7F7F" w:themeColor="text1" w:themeTint="80"/>
              <w:right w:val="single" w:sz="4" w:space="0" w:color="7F7F7F" w:themeColor="text1" w:themeTint="80"/>
            </w:tcBorders>
          </w:tcPr>
          <w:p w14:paraId="3C574F2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096A4E03" w14:textId="77777777" w:rsidTr="005A3E66">
        <w:trPr>
          <w:trHeight w:val="563"/>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D582FB7"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2B2B41F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58D98D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42C2A5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D624AE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3EE1BD8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530532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59F410E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33A792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7547200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Amygdala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44A4188A"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3.50 ± 0.61</w:t>
            </w:r>
          </w:p>
        </w:tc>
        <w:tc>
          <w:tcPr>
            <w:tcW w:w="407" w:type="pct"/>
            <w:tcBorders>
              <w:top w:val="nil"/>
              <w:left w:val="single" w:sz="4" w:space="0" w:color="7F7F7F" w:themeColor="text1" w:themeTint="80"/>
              <w:bottom w:val="nil"/>
              <w:right w:val="single" w:sz="4" w:space="0" w:color="7F7F7F" w:themeColor="text1" w:themeTint="80"/>
            </w:tcBorders>
            <w:vAlign w:val="center"/>
          </w:tcPr>
          <w:p w14:paraId="664E43DE"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3.66 ± 0.50</w:t>
            </w:r>
          </w:p>
        </w:tc>
        <w:tc>
          <w:tcPr>
            <w:tcW w:w="367" w:type="pct"/>
            <w:tcBorders>
              <w:top w:val="nil"/>
              <w:left w:val="single" w:sz="4" w:space="0" w:color="7F7F7F" w:themeColor="text1" w:themeTint="80"/>
              <w:bottom w:val="nil"/>
              <w:right w:val="single" w:sz="4" w:space="0" w:color="7F7F7F" w:themeColor="text1" w:themeTint="80"/>
            </w:tcBorders>
            <w:vAlign w:val="center"/>
          </w:tcPr>
          <w:p w14:paraId="638E7E67"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3.86 ± 0.55</w:t>
            </w:r>
          </w:p>
        </w:tc>
        <w:tc>
          <w:tcPr>
            <w:tcW w:w="725" w:type="pct"/>
            <w:vMerge/>
            <w:tcBorders>
              <w:left w:val="single" w:sz="4" w:space="0" w:color="7F7F7F" w:themeColor="text1" w:themeTint="80"/>
              <w:right w:val="single" w:sz="4" w:space="0" w:color="7F7F7F" w:themeColor="text1" w:themeTint="80"/>
            </w:tcBorders>
          </w:tcPr>
          <w:p w14:paraId="6C941EB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502494B8" w14:textId="77777777" w:rsidTr="005A3E66">
        <w:trPr>
          <w:cnfStyle w:val="000000100000" w:firstRow="0" w:lastRow="0" w:firstColumn="0" w:lastColumn="0" w:oddVBand="0" w:evenVBand="0" w:oddHBand="1" w:evenHBand="0" w:firstRowFirstColumn="0" w:firstRowLastColumn="0" w:lastRowFirstColumn="0" w:lastRowLastColumn="0"/>
          <w:trHeight w:val="602"/>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E3F772C"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73CBA1A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6059F9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00C863E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2ADA56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AAE5BD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E0752F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4A07956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FFB033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right w:val="single" w:sz="4" w:space="0" w:color="7F7F7F" w:themeColor="text1" w:themeTint="80"/>
            </w:tcBorders>
            <w:vAlign w:val="center"/>
          </w:tcPr>
          <w:p w14:paraId="7BB7C97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roofErr w:type="spellStart"/>
            <w:r w:rsidRPr="00781279">
              <w:rPr>
                <w:color w:val="000000" w:themeColor="text1"/>
                <w:sz w:val="15"/>
                <w:szCs w:val="15"/>
              </w:rPr>
              <w:t>Accumbens</w:t>
            </w:r>
            <w:proofErr w:type="spellEnd"/>
            <w:r w:rsidRPr="00781279">
              <w:rPr>
                <w:color w:val="000000" w:themeColor="text1"/>
                <w:sz w:val="15"/>
                <w:szCs w:val="15"/>
              </w:rPr>
              <w:t xml:space="preserve"> volume (ml)</w:t>
            </w:r>
          </w:p>
        </w:tc>
        <w:tc>
          <w:tcPr>
            <w:tcW w:w="364" w:type="pct"/>
            <w:tcBorders>
              <w:top w:val="nil"/>
              <w:left w:val="single" w:sz="4" w:space="0" w:color="7F7F7F" w:themeColor="text1" w:themeTint="80"/>
              <w:right w:val="single" w:sz="4" w:space="0" w:color="7F7F7F" w:themeColor="text1" w:themeTint="80"/>
            </w:tcBorders>
            <w:vAlign w:val="center"/>
          </w:tcPr>
          <w:p w14:paraId="54B8F508"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1.28 ± 0.27</w:t>
            </w:r>
          </w:p>
        </w:tc>
        <w:tc>
          <w:tcPr>
            <w:tcW w:w="407" w:type="pct"/>
            <w:tcBorders>
              <w:top w:val="nil"/>
              <w:left w:val="single" w:sz="4" w:space="0" w:color="7F7F7F" w:themeColor="text1" w:themeTint="80"/>
              <w:right w:val="single" w:sz="4" w:space="0" w:color="7F7F7F" w:themeColor="text1" w:themeTint="80"/>
            </w:tcBorders>
            <w:vAlign w:val="center"/>
          </w:tcPr>
          <w:p w14:paraId="569D183C"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1.33 ± 0.26</w:t>
            </w:r>
          </w:p>
        </w:tc>
        <w:tc>
          <w:tcPr>
            <w:tcW w:w="367" w:type="pct"/>
            <w:tcBorders>
              <w:top w:val="nil"/>
              <w:left w:val="single" w:sz="4" w:space="0" w:color="7F7F7F" w:themeColor="text1" w:themeTint="80"/>
              <w:right w:val="single" w:sz="4" w:space="0" w:color="7F7F7F" w:themeColor="text1" w:themeTint="80"/>
            </w:tcBorders>
            <w:vAlign w:val="center"/>
          </w:tcPr>
          <w:p w14:paraId="63B797F3"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1.55 ± 0.26</w:t>
            </w:r>
          </w:p>
        </w:tc>
        <w:tc>
          <w:tcPr>
            <w:tcW w:w="725" w:type="pct"/>
            <w:vMerge/>
            <w:tcBorders>
              <w:left w:val="single" w:sz="4" w:space="0" w:color="7F7F7F" w:themeColor="text1" w:themeTint="80"/>
              <w:right w:val="single" w:sz="4" w:space="0" w:color="7F7F7F" w:themeColor="text1" w:themeTint="80"/>
            </w:tcBorders>
          </w:tcPr>
          <w:p w14:paraId="154D438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153A9F8E" w14:textId="77777777" w:rsidTr="005A3E66">
        <w:trPr>
          <w:trHeight w:val="858"/>
          <w:jc w:val="center"/>
        </w:trPr>
        <w:tc>
          <w:tcPr>
            <w:cnfStyle w:val="001000000000" w:firstRow="0" w:lastRow="0" w:firstColumn="1" w:lastColumn="0" w:oddVBand="0" w:evenVBand="0" w:oddHBand="0" w:evenHBand="0" w:firstRowFirstColumn="0" w:firstRowLastColumn="0" w:lastRowFirstColumn="0" w:lastRowLastColumn="0"/>
            <w:tcW w:w="362" w:type="pct"/>
            <w:tcBorders>
              <w:left w:val="single" w:sz="4" w:space="0" w:color="7F7F7F" w:themeColor="text1" w:themeTint="80"/>
              <w:right w:val="single" w:sz="4" w:space="0" w:color="7F7F7F" w:themeColor="text1" w:themeTint="80"/>
            </w:tcBorders>
            <w:shd w:val="clear" w:color="auto" w:fill="auto"/>
          </w:tcPr>
          <w:p w14:paraId="0A922125" w14:textId="7DF07F36" w:rsidR="00030359" w:rsidRPr="00781279" w:rsidRDefault="00030359" w:rsidP="00C6586F">
            <w:pPr>
              <w:rPr>
                <w:rFonts w:eastAsia="Times New Roman"/>
                <w:b w:val="0"/>
                <w:color w:val="000000" w:themeColor="text1"/>
                <w:sz w:val="15"/>
                <w:szCs w:val="15"/>
              </w:rPr>
            </w:pPr>
            <w:proofErr w:type="spellStart"/>
            <w:r w:rsidRPr="00781279">
              <w:rPr>
                <w:rFonts w:eastAsia="Times New Roman"/>
                <w:b w:val="0"/>
                <w:color w:val="000000" w:themeColor="text1"/>
                <w:sz w:val="15"/>
                <w:szCs w:val="15"/>
              </w:rPr>
              <w:t>Derache</w:t>
            </w:r>
            <w:proofErr w:type="spellEnd"/>
            <w:r w:rsidRPr="00781279">
              <w:rPr>
                <w:rFonts w:eastAsia="Times New Roman"/>
                <w:b w:val="0"/>
                <w:color w:val="000000" w:themeColor="text1"/>
                <w:sz w:val="15"/>
                <w:szCs w:val="15"/>
              </w:rPr>
              <w:t xml:space="preserve"> </w:t>
            </w:r>
            <w:r w:rsidRPr="00781279">
              <w:rPr>
                <w:rFonts w:eastAsia="Times New Roman"/>
                <w:b w:val="0"/>
                <w:i/>
                <w:color w:val="000000" w:themeColor="text1"/>
                <w:sz w:val="15"/>
                <w:szCs w:val="15"/>
              </w:rPr>
              <w:t>et al.</w:t>
            </w:r>
            <w:r w:rsidRPr="00781279">
              <w:rPr>
                <w:rFonts w:eastAsia="Times New Roman"/>
                <w:b w:val="0"/>
                <w:color w:val="000000" w:themeColor="text1"/>
                <w:sz w:val="15"/>
                <w:szCs w:val="15"/>
              </w:rPr>
              <w:t xml:space="preserve"> (2013)</w:t>
            </w:r>
          </w:p>
        </w:tc>
        <w:tc>
          <w:tcPr>
            <w:tcW w:w="227" w:type="pct"/>
            <w:tcBorders>
              <w:left w:val="single" w:sz="4" w:space="0" w:color="7F7F7F" w:themeColor="text1" w:themeTint="80"/>
              <w:right w:val="single" w:sz="4" w:space="0" w:color="7F7F7F" w:themeColor="text1" w:themeTint="80"/>
            </w:tcBorders>
            <w:shd w:val="clear" w:color="auto" w:fill="auto"/>
          </w:tcPr>
          <w:p w14:paraId="230E2D3C" w14:textId="0E4D429E" w:rsidR="00030359" w:rsidRPr="00781279" w:rsidRDefault="00030359"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17 RR</w:t>
            </w:r>
          </w:p>
        </w:tc>
        <w:tc>
          <w:tcPr>
            <w:tcW w:w="319" w:type="pct"/>
            <w:tcBorders>
              <w:left w:val="single" w:sz="4" w:space="0" w:color="7F7F7F" w:themeColor="text1" w:themeTint="80"/>
              <w:right w:val="single" w:sz="4" w:space="0" w:color="7F7F7F" w:themeColor="text1" w:themeTint="80"/>
            </w:tcBorders>
            <w:shd w:val="clear" w:color="auto" w:fill="auto"/>
          </w:tcPr>
          <w:p w14:paraId="6FBE8001" w14:textId="455F30B4" w:rsidR="007244DA" w:rsidRPr="00781279" w:rsidRDefault="007244DA" w:rsidP="007244DA">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11 MS-HF</w:t>
            </w:r>
          </w:p>
          <w:p w14:paraId="7A419ACC" w14:textId="70CC9770" w:rsidR="007244DA" w:rsidRPr="00781279" w:rsidRDefault="007244DA" w:rsidP="007244DA">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6 MS-LF</w:t>
            </w:r>
          </w:p>
          <w:p w14:paraId="71EA1163" w14:textId="4F64F958" w:rsidR="00030359" w:rsidRPr="00781279" w:rsidRDefault="00030359"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tcBorders>
              <w:left w:val="single" w:sz="4" w:space="0" w:color="7F7F7F" w:themeColor="text1" w:themeTint="80"/>
              <w:right w:val="single" w:sz="4" w:space="0" w:color="7F7F7F" w:themeColor="text1" w:themeTint="80"/>
            </w:tcBorders>
            <w:shd w:val="clear" w:color="auto" w:fill="auto"/>
          </w:tcPr>
          <w:p w14:paraId="4975966D" w14:textId="77777777" w:rsidR="00030359" w:rsidRPr="00781279" w:rsidRDefault="007244DA"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2F3E64D2" w14:textId="77777777" w:rsidR="007244DA" w:rsidRPr="00781279" w:rsidRDefault="007244DA"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38 (20-49)</w:t>
            </w:r>
          </w:p>
          <w:p w14:paraId="5565A368" w14:textId="1474787B" w:rsidR="007244DA" w:rsidRPr="00781279" w:rsidRDefault="007244DA"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533EC506" w14:textId="719B3B78" w:rsidR="00154DFC" w:rsidRPr="00781279" w:rsidRDefault="00C768FE"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26.5 (20-47)</w:t>
            </w:r>
          </w:p>
          <w:p w14:paraId="3BAA04D1" w14:textId="0AC57D54" w:rsidR="007244DA" w:rsidRPr="00781279" w:rsidRDefault="007244DA"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tcBorders>
              <w:left w:val="single" w:sz="4" w:space="0" w:color="7F7F7F" w:themeColor="text1" w:themeTint="80"/>
              <w:right w:val="single" w:sz="4" w:space="0" w:color="7F7F7F" w:themeColor="text1" w:themeTint="80"/>
            </w:tcBorders>
            <w:shd w:val="clear" w:color="auto" w:fill="auto"/>
          </w:tcPr>
          <w:p w14:paraId="0949C2ED" w14:textId="77777777" w:rsidR="00030359" w:rsidRPr="00781279" w:rsidRDefault="007244DA"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 1/10</w:t>
            </w:r>
          </w:p>
          <w:p w14:paraId="0C27D1B5" w14:textId="77777777" w:rsidR="007244DA" w:rsidRPr="00781279" w:rsidRDefault="007244DA"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04879787" w14:textId="437D7170" w:rsidR="007244DA" w:rsidRPr="00781279" w:rsidRDefault="007244DA"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0/6</w:t>
            </w:r>
          </w:p>
        </w:tc>
        <w:tc>
          <w:tcPr>
            <w:tcW w:w="226" w:type="pct"/>
            <w:tcBorders>
              <w:left w:val="single" w:sz="4" w:space="0" w:color="7F7F7F" w:themeColor="text1" w:themeTint="80"/>
              <w:right w:val="single" w:sz="4" w:space="0" w:color="7F7F7F" w:themeColor="text1" w:themeTint="80"/>
            </w:tcBorders>
            <w:shd w:val="clear" w:color="auto" w:fill="auto"/>
          </w:tcPr>
          <w:p w14:paraId="308D63B5" w14:textId="77777777" w:rsidR="00030359" w:rsidRPr="00781279" w:rsidRDefault="007244DA"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w:t>
            </w:r>
          </w:p>
          <w:p w14:paraId="45E10714" w14:textId="77777777" w:rsidR="007244DA" w:rsidRPr="00781279" w:rsidRDefault="007244DA"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 (0-3)</w:t>
            </w:r>
          </w:p>
          <w:p w14:paraId="0EC7A9F6" w14:textId="77777777" w:rsidR="007244DA" w:rsidRPr="00781279" w:rsidRDefault="007244DA"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60CCC219" w14:textId="71C68940" w:rsidR="007244DA" w:rsidRPr="00781279" w:rsidRDefault="007244DA"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1.5 (1-2)</w:t>
            </w:r>
          </w:p>
        </w:tc>
        <w:tc>
          <w:tcPr>
            <w:tcW w:w="229" w:type="pct"/>
            <w:tcBorders>
              <w:left w:val="single" w:sz="4" w:space="0" w:color="7F7F7F" w:themeColor="text1" w:themeTint="80"/>
              <w:right w:val="single" w:sz="4" w:space="0" w:color="7F7F7F" w:themeColor="text1" w:themeTint="80"/>
            </w:tcBorders>
            <w:shd w:val="clear" w:color="auto" w:fill="auto"/>
          </w:tcPr>
          <w:p w14:paraId="5027F30C" w14:textId="77777777" w:rsidR="00030359" w:rsidRPr="00781279" w:rsidRDefault="007244DA"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w:t>
            </w:r>
          </w:p>
          <w:p w14:paraId="57DAE32C" w14:textId="77777777" w:rsidR="007244DA" w:rsidRPr="00781279" w:rsidRDefault="007244DA"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3.9 (0.3-15.4)</w:t>
            </w:r>
          </w:p>
          <w:p w14:paraId="61E6B7A7" w14:textId="77777777" w:rsidR="007244DA" w:rsidRPr="00781279" w:rsidRDefault="007244DA"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2A3F31CB" w14:textId="5509E8E3" w:rsidR="007244DA" w:rsidRPr="00781279" w:rsidRDefault="007244DA"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3.1 (0.6-4.1)</w:t>
            </w:r>
          </w:p>
        </w:tc>
        <w:tc>
          <w:tcPr>
            <w:tcW w:w="363" w:type="pct"/>
            <w:tcBorders>
              <w:left w:val="single" w:sz="4" w:space="0" w:color="7F7F7F" w:themeColor="text1" w:themeTint="80"/>
              <w:right w:val="single" w:sz="4" w:space="0" w:color="7F7F7F" w:themeColor="text1" w:themeTint="80"/>
            </w:tcBorders>
            <w:shd w:val="clear" w:color="auto" w:fill="auto"/>
          </w:tcPr>
          <w:p w14:paraId="0043EE4E" w14:textId="77777777" w:rsidR="00030359" w:rsidRPr="00781279" w:rsidRDefault="00030359" w:rsidP="00CC3E8E">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EMIF-SEP</w:t>
            </w:r>
            <w:r w:rsidR="00CC3E8E" w:rsidRPr="00781279">
              <w:rPr>
                <w:color w:val="000000" w:themeColor="text1"/>
                <w:sz w:val="15"/>
                <w:szCs w:val="15"/>
              </w:rPr>
              <w:t xml:space="preserve"> [</w:t>
            </w:r>
            <w:r w:rsidR="00CC3E8E" w:rsidRPr="00781279">
              <w:rPr>
                <w:color w:val="000000" w:themeColor="text1"/>
                <w:sz w:val="15"/>
                <w:szCs w:val="15"/>
              </w:rPr>
              <w:sym w:font="Symbol" w:char="F0B3"/>
            </w:r>
            <w:r w:rsidR="00CC3E8E" w:rsidRPr="00781279">
              <w:rPr>
                <w:color w:val="000000" w:themeColor="text1"/>
                <w:sz w:val="15"/>
                <w:szCs w:val="15"/>
              </w:rPr>
              <w:t>45 (scaled)]</w:t>
            </w:r>
          </w:p>
          <w:p w14:paraId="7EA09F6C" w14:textId="69D81631" w:rsidR="00CC3E8E" w:rsidRPr="00781279" w:rsidRDefault="00CC3E8E" w:rsidP="00CC3E8E">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00B934F3" w14:textId="5C30F4CA" w:rsidR="00CC3E8E" w:rsidRPr="00781279" w:rsidRDefault="00CC3E8E" w:rsidP="00CC3E8E">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56.9 (46.3-81.3)</w:t>
            </w:r>
          </w:p>
          <w:p w14:paraId="6E08EF39" w14:textId="77777777" w:rsidR="00CC3E8E" w:rsidRPr="00781279" w:rsidRDefault="00CC3E8E" w:rsidP="00CC3E8E">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5D2BD129" w14:textId="77777777" w:rsidR="00CC3E8E" w:rsidRPr="00781279" w:rsidRDefault="00CC3E8E" w:rsidP="00CC3E8E">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37.8 (12.2-43.1)</w:t>
            </w:r>
          </w:p>
          <w:p w14:paraId="5566041F" w14:textId="21D84419" w:rsidR="00CC3E8E" w:rsidRPr="00781279" w:rsidRDefault="00CC3E8E" w:rsidP="00CC3E8E">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tcBorders>
              <w:left w:val="single" w:sz="4" w:space="0" w:color="7F7F7F" w:themeColor="text1" w:themeTint="80"/>
              <w:right w:val="single" w:sz="4" w:space="0" w:color="7F7F7F" w:themeColor="text1" w:themeTint="80"/>
            </w:tcBorders>
            <w:shd w:val="clear" w:color="auto" w:fill="auto"/>
          </w:tcPr>
          <w:p w14:paraId="3A567FAB" w14:textId="77777777" w:rsidR="00CC3E8E" w:rsidRPr="00781279" w:rsidRDefault="00CC3E8E" w:rsidP="00CC3E8E">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PET </w:t>
            </w:r>
          </w:p>
          <w:p w14:paraId="17E2A5A6" w14:textId="4F2352B6" w:rsidR="00CC3E8E" w:rsidRPr="00781279" w:rsidRDefault="00CC3E8E" w:rsidP="00CC3E8E">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w:t>
            </w:r>
            <w:proofErr w:type="spellStart"/>
            <w:r w:rsidR="00B8763E" w:rsidRPr="00781279">
              <w:rPr>
                <w:color w:val="000000" w:themeColor="text1"/>
                <w:sz w:val="15"/>
                <w:szCs w:val="15"/>
              </w:rPr>
              <w:t>Seimens</w:t>
            </w:r>
            <w:proofErr w:type="spellEnd"/>
            <w:r w:rsidR="00B8763E" w:rsidRPr="00781279">
              <w:rPr>
                <w:color w:val="000000" w:themeColor="text1"/>
                <w:sz w:val="15"/>
                <w:szCs w:val="15"/>
              </w:rPr>
              <w:t xml:space="preserve"> ECAT Exact HR+ scanner)</w:t>
            </w:r>
          </w:p>
          <w:p w14:paraId="6B6A1CE1" w14:textId="77777777" w:rsidR="00CE48CF" w:rsidRPr="00781279" w:rsidRDefault="00CE48CF" w:rsidP="00CC3E8E">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60A63E29" w14:textId="60E2DE78" w:rsidR="00CC3E8E" w:rsidRPr="00781279" w:rsidRDefault="00CC3E8E" w:rsidP="00CC3E8E">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MRI</w:t>
            </w:r>
            <w:r w:rsidR="00CE48CF" w:rsidRPr="00781279">
              <w:rPr>
                <w:color w:val="000000" w:themeColor="text1"/>
                <w:sz w:val="15"/>
                <w:szCs w:val="15"/>
              </w:rPr>
              <w:t xml:space="preserve"> </w:t>
            </w:r>
            <w:r w:rsidRPr="00781279">
              <w:rPr>
                <w:color w:val="000000" w:themeColor="text1"/>
                <w:sz w:val="15"/>
                <w:szCs w:val="15"/>
              </w:rPr>
              <w:t>1.5 Tesla</w:t>
            </w:r>
            <w:r w:rsidR="00CE48CF" w:rsidRPr="00781279">
              <w:rPr>
                <w:color w:val="000000" w:themeColor="text1"/>
                <w:sz w:val="15"/>
                <w:szCs w:val="15"/>
              </w:rPr>
              <w:t xml:space="preserve"> scanner (GE Inc. SIGNA Echo speed 8.3)</w:t>
            </w:r>
          </w:p>
          <w:p w14:paraId="45B90F20" w14:textId="36642119" w:rsidR="00CC3E8E" w:rsidRPr="00781279" w:rsidRDefault="00CC3E8E" w:rsidP="00CE48C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left w:val="single" w:sz="4" w:space="0" w:color="7F7F7F" w:themeColor="text1" w:themeTint="80"/>
              <w:bottom w:val="nil"/>
              <w:right w:val="single" w:sz="4" w:space="0" w:color="7F7F7F" w:themeColor="text1" w:themeTint="80"/>
            </w:tcBorders>
            <w:shd w:val="clear" w:color="auto" w:fill="auto"/>
            <w:vAlign w:val="center"/>
          </w:tcPr>
          <w:p w14:paraId="67860DBF" w14:textId="16B916C3" w:rsidR="00030359" w:rsidRPr="00781279" w:rsidRDefault="007B0D8E"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Regional g</w:t>
            </w:r>
            <w:r w:rsidR="009D4B35" w:rsidRPr="00781279">
              <w:rPr>
                <w:color w:val="000000" w:themeColor="text1"/>
                <w:sz w:val="15"/>
                <w:szCs w:val="15"/>
              </w:rPr>
              <w:t>rey ma</w:t>
            </w:r>
            <w:r w:rsidR="00AE25E8" w:rsidRPr="00781279">
              <w:rPr>
                <w:color w:val="000000" w:themeColor="text1"/>
                <w:sz w:val="15"/>
                <w:szCs w:val="15"/>
              </w:rPr>
              <w:t>tter density. Regional and global deep white matter lesion volume, regional and global juxtacortical and/or overlapping lesion volume.</w:t>
            </w:r>
          </w:p>
        </w:tc>
        <w:tc>
          <w:tcPr>
            <w:tcW w:w="364" w:type="pct"/>
            <w:tcBorders>
              <w:left w:val="single" w:sz="4" w:space="0" w:color="7F7F7F" w:themeColor="text1" w:themeTint="80"/>
              <w:bottom w:val="nil"/>
              <w:right w:val="single" w:sz="4" w:space="0" w:color="7F7F7F" w:themeColor="text1" w:themeTint="80"/>
            </w:tcBorders>
            <w:shd w:val="clear" w:color="auto" w:fill="auto"/>
            <w:vAlign w:val="center"/>
          </w:tcPr>
          <w:p w14:paraId="1CCA5166" w14:textId="37B4CDFD" w:rsidR="00030359" w:rsidRPr="00781279" w:rsidRDefault="00CA514C"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Only difference scores between the groups and correlations reported. </w:t>
            </w:r>
          </w:p>
        </w:tc>
        <w:tc>
          <w:tcPr>
            <w:tcW w:w="407" w:type="pct"/>
            <w:tcBorders>
              <w:left w:val="single" w:sz="4" w:space="0" w:color="7F7F7F" w:themeColor="text1" w:themeTint="80"/>
              <w:bottom w:val="nil"/>
              <w:right w:val="single" w:sz="4" w:space="0" w:color="7F7F7F" w:themeColor="text1" w:themeTint="80"/>
            </w:tcBorders>
            <w:shd w:val="clear" w:color="auto" w:fill="auto"/>
            <w:vAlign w:val="center"/>
          </w:tcPr>
          <w:p w14:paraId="18A176F2" w14:textId="0B4EE8E7" w:rsidR="00030359" w:rsidRPr="00781279" w:rsidRDefault="00CA514C"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Only difference scores between the groups and correlations reported.</w:t>
            </w:r>
          </w:p>
        </w:tc>
        <w:tc>
          <w:tcPr>
            <w:tcW w:w="367" w:type="pct"/>
            <w:tcBorders>
              <w:left w:val="single" w:sz="4" w:space="0" w:color="7F7F7F" w:themeColor="text1" w:themeTint="80"/>
              <w:bottom w:val="nil"/>
              <w:right w:val="single" w:sz="4" w:space="0" w:color="7F7F7F" w:themeColor="text1" w:themeTint="80"/>
            </w:tcBorders>
            <w:shd w:val="clear" w:color="auto" w:fill="auto"/>
            <w:vAlign w:val="center"/>
          </w:tcPr>
          <w:p w14:paraId="055CE0EF" w14:textId="77777777" w:rsidR="00030359" w:rsidRPr="00781279" w:rsidRDefault="00030359"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725" w:type="pct"/>
            <w:tcBorders>
              <w:left w:val="single" w:sz="4" w:space="0" w:color="7F7F7F" w:themeColor="text1" w:themeTint="80"/>
              <w:right w:val="single" w:sz="4" w:space="0" w:color="7F7F7F" w:themeColor="text1" w:themeTint="80"/>
            </w:tcBorders>
            <w:shd w:val="clear" w:color="auto" w:fill="auto"/>
          </w:tcPr>
          <w:p w14:paraId="572DDB15" w14:textId="0D4D6F42" w:rsidR="00030359" w:rsidRPr="00781279" w:rsidRDefault="00D064D2" w:rsidP="00D064D2">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Significant lower grey matter density in MS-HF versus MS-LF for the bilateral middle, superior and inferior frontal, left temporal and parietal cortex. Total fatigue score was negatively correlated with grey matter density in the</w:t>
            </w:r>
            <w:r w:rsidR="00D11B5A">
              <w:rPr>
                <w:rFonts w:eastAsia="Times New Roman"/>
                <w:color w:val="000000" w:themeColor="text1"/>
                <w:sz w:val="15"/>
                <w:szCs w:val="15"/>
              </w:rPr>
              <w:t>se</w:t>
            </w:r>
            <w:r w:rsidRPr="00781279">
              <w:rPr>
                <w:rFonts w:eastAsia="Times New Roman"/>
                <w:color w:val="000000" w:themeColor="text1"/>
                <w:sz w:val="15"/>
                <w:szCs w:val="15"/>
              </w:rPr>
              <w:t xml:space="preserve"> same region</w:t>
            </w:r>
            <w:r w:rsidR="00D11B5A">
              <w:rPr>
                <w:rFonts w:eastAsia="Times New Roman"/>
                <w:color w:val="000000" w:themeColor="text1"/>
                <w:sz w:val="15"/>
                <w:szCs w:val="15"/>
              </w:rPr>
              <w:t>s</w:t>
            </w:r>
            <w:r w:rsidRPr="00781279">
              <w:rPr>
                <w:rFonts w:eastAsia="Times New Roman"/>
                <w:color w:val="000000" w:themeColor="text1"/>
                <w:sz w:val="15"/>
                <w:szCs w:val="15"/>
              </w:rPr>
              <w:t>.</w:t>
            </w:r>
          </w:p>
        </w:tc>
      </w:tr>
      <w:tr w:rsidR="00781279" w:rsidRPr="00781279" w14:paraId="0C352A2E" w14:textId="77777777" w:rsidTr="005A3E66">
        <w:trPr>
          <w:cnfStyle w:val="000000100000" w:firstRow="0" w:lastRow="0" w:firstColumn="0" w:lastColumn="0" w:oddVBand="0" w:evenVBand="0" w:oddHBand="1" w:evenHBand="0" w:firstRowFirstColumn="0" w:firstRowLastColumn="0" w:lastRowFirstColumn="0" w:lastRowLastColumn="0"/>
          <w:trHeight w:val="858"/>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shd w:val="clear" w:color="auto" w:fill="auto"/>
          </w:tcPr>
          <w:p w14:paraId="266A284B" w14:textId="64AB8362" w:rsidR="00990F80" w:rsidRPr="00781279" w:rsidRDefault="00990F80" w:rsidP="00C6586F">
            <w:pPr>
              <w:rPr>
                <w:rFonts w:eastAsia="Times New Roman"/>
                <w:b w:val="0"/>
                <w:color w:val="000000" w:themeColor="text1"/>
                <w:sz w:val="15"/>
                <w:szCs w:val="15"/>
              </w:rPr>
            </w:pPr>
            <w:proofErr w:type="spellStart"/>
            <w:r w:rsidRPr="00781279">
              <w:rPr>
                <w:rFonts w:eastAsia="Times New Roman"/>
                <w:b w:val="0"/>
                <w:color w:val="000000" w:themeColor="text1"/>
                <w:sz w:val="15"/>
                <w:szCs w:val="15"/>
              </w:rPr>
              <w:t>Dobryakova</w:t>
            </w:r>
            <w:proofErr w:type="spellEnd"/>
            <w:r w:rsidRPr="00781279">
              <w:rPr>
                <w:rFonts w:eastAsia="Times New Roman"/>
                <w:b w:val="0"/>
                <w:color w:val="000000" w:themeColor="text1"/>
                <w:sz w:val="15"/>
                <w:szCs w:val="15"/>
              </w:rPr>
              <w:t xml:space="preserve">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color w:val="000000" w:themeColor="text1"/>
                <w:sz w:val="15"/>
                <w:szCs w:val="15"/>
              </w:rPr>
              <w:t>(</w:t>
            </w:r>
            <w:proofErr w:type="gramStart"/>
            <w:r w:rsidRPr="00781279">
              <w:rPr>
                <w:rFonts w:eastAsia="Times New Roman"/>
                <w:b w:val="0"/>
                <w:color w:val="000000" w:themeColor="text1"/>
                <w:sz w:val="15"/>
                <w:szCs w:val="15"/>
              </w:rPr>
              <w:t>2018)</w:t>
            </w:r>
            <w:r w:rsidRPr="00781279">
              <w:rPr>
                <w:rFonts w:eastAsia="Times New Roman"/>
                <w:b w:val="0"/>
                <w:bCs w:val="0"/>
                <w:color w:val="000000" w:themeColor="text1"/>
                <w:sz w:val="15"/>
                <w:szCs w:val="15"/>
              </w:rPr>
              <w:t>^</w:t>
            </w:r>
            <w:proofErr w:type="gramEnd"/>
          </w:p>
        </w:tc>
        <w:tc>
          <w:tcPr>
            <w:tcW w:w="227" w:type="pct"/>
            <w:vMerge w:val="restart"/>
            <w:tcBorders>
              <w:left w:val="single" w:sz="4" w:space="0" w:color="7F7F7F" w:themeColor="text1" w:themeTint="80"/>
              <w:right w:val="single" w:sz="4" w:space="0" w:color="7F7F7F" w:themeColor="text1" w:themeTint="80"/>
            </w:tcBorders>
            <w:shd w:val="clear" w:color="auto" w:fill="auto"/>
          </w:tcPr>
          <w:p w14:paraId="519889B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17 RR</w:t>
            </w:r>
          </w:p>
          <w:p w14:paraId="63E8A58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 SP</w:t>
            </w:r>
          </w:p>
          <w:p w14:paraId="6F22D04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 PP</w:t>
            </w:r>
          </w:p>
          <w:p w14:paraId="259E3D3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14 HC</w:t>
            </w:r>
          </w:p>
        </w:tc>
        <w:tc>
          <w:tcPr>
            <w:tcW w:w="319" w:type="pct"/>
            <w:vMerge w:val="restart"/>
            <w:tcBorders>
              <w:left w:val="single" w:sz="4" w:space="0" w:color="7F7F7F" w:themeColor="text1" w:themeTint="80"/>
              <w:right w:val="single" w:sz="4" w:space="0" w:color="7F7F7F" w:themeColor="text1" w:themeTint="80"/>
            </w:tcBorders>
            <w:shd w:val="clear" w:color="auto" w:fill="auto"/>
          </w:tcPr>
          <w:p w14:paraId="42A0459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13 MS-HF</w:t>
            </w:r>
          </w:p>
          <w:p w14:paraId="1999C7E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6 MS-LF</w:t>
            </w:r>
          </w:p>
        </w:tc>
        <w:tc>
          <w:tcPr>
            <w:tcW w:w="318" w:type="pct"/>
            <w:vMerge w:val="restart"/>
            <w:tcBorders>
              <w:left w:val="single" w:sz="4" w:space="0" w:color="7F7F7F" w:themeColor="text1" w:themeTint="80"/>
              <w:right w:val="single" w:sz="4" w:space="0" w:color="7F7F7F" w:themeColor="text1" w:themeTint="80"/>
            </w:tcBorders>
            <w:shd w:val="clear" w:color="auto" w:fill="auto"/>
          </w:tcPr>
          <w:p w14:paraId="3B96EF4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 </w:t>
            </w:r>
          </w:p>
          <w:p w14:paraId="2865D15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44.16 ± 7.46</w:t>
            </w:r>
          </w:p>
          <w:p w14:paraId="651C643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0D3EB1D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37.29 ± 12.29</w:t>
            </w:r>
          </w:p>
        </w:tc>
        <w:tc>
          <w:tcPr>
            <w:tcW w:w="229" w:type="pct"/>
            <w:vMerge w:val="restart"/>
            <w:tcBorders>
              <w:left w:val="single" w:sz="4" w:space="0" w:color="7F7F7F" w:themeColor="text1" w:themeTint="80"/>
              <w:right w:val="single" w:sz="4" w:space="0" w:color="7F7F7F" w:themeColor="text1" w:themeTint="80"/>
            </w:tcBorders>
            <w:shd w:val="clear" w:color="auto" w:fill="auto"/>
          </w:tcPr>
          <w:p w14:paraId="3939164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val="restart"/>
            <w:tcBorders>
              <w:left w:val="single" w:sz="4" w:space="0" w:color="7F7F7F" w:themeColor="text1" w:themeTint="80"/>
              <w:right w:val="single" w:sz="4" w:space="0" w:color="7F7F7F" w:themeColor="text1" w:themeTint="80"/>
            </w:tcBorders>
            <w:shd w:val="clear" w:color="auto" w:fill="auto"/>
          </w:tcPr>
          <w:p w14:paraId="5E17F90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shd w:val="clear" w:color="auto" w:fill="auto"/>
          </w:tcPr>
          <w:p w14:paraId="58B988F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shd w:val="clear" w:color="auto" w:fill="auto"/>
          </w:tcPr>
          <w:p w14:paraId="60C741A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FSS</w:t>
            </w:r>
          </w:p>
          <w:p w14:paraId="572E245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[&gt;36 (Total)]</w:t>
            </w:r>
          </w:p>
          <w:p w14:paraId="2DCC511D" w14:textId="77777777" w:rsidR="006003FD"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20350FCC" w14:textId="12508BE5"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60 ± 3 </w:t>
            </w:r>
          </w:p>
          <w:p w14:paraId="3713992C" w14:textId="77777777" w:rsidR="006003FD"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2EABD80E" w14:textId="05E803AE"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28 ± 8</w:t>
            </w:r>
          </w:p>
          <w:p w14:paraId="535EF2BA" w14:textId="77777777" w:rsidR="00990F80" w:rsidRPr="00781279" w:rsidRDefault="00990F80" w:rsidP="006003F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shd w:val="clear" w:color="auto" w:fill="auto"/>
          </w:tcPr>
          <w:p w14:paraId="7C929BB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MRI, fMRI (+task)</w:t>
            </w:r>
          </w:p>
          <w:p w14:paraId="1F6BB22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3.0 Tesla</w:t>
            </w:r>
          </w:p>
        </w:tc>
        <w:tc>
          <w:tcPr>
            <w:tcW w:w="545" w:type="pct"/>
            <w:tcBorders>
              <w:left w:val="single" w:sz="4" w:space="0" w:color="7F7F7F" w:themeColor="text1" w:themeTint="80"/>
              <w:bottom w:val="nil"/>
              <w:right w:val="single" w:sz="4" w:space="0" w:color="7F7F7F" w:themeColor="text1" w:themeTint="80"/>
            </w:tcBorders>
            <w:shd w:val="clear" w:color="auto" w:fill="auto"/>
            <w:vAlign w:val="center"/>
          </w:tcPr>
          <w:p w14:paraId="019DC4A8" w14:textId="63D29622" w:rsidR="00990F80" w:rsidRPr="00781279" w:rsidRDefault="00AA292D"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Grey</w:t>
            </w:r>
            <w:r w:rsidR="00990F80" w:rsidRPr="00781279">
              <w:rPr>
                <w:color w:val="000000" w:themeColor="text1"/>
                <w:sz w:val="15"/>
                <w:szCs w:val="15"/>
              </w:rPr>
              <w:t xml:space="preserve"> matter volume (ml)</w:t>
            </w:r>
          </w:p>
        </w:tc>
        <w:tc>
          <w:tcPr>
            <w:tcW w:w="364" w:type="pct"/>
            <w:tcBorders>
              <w:left w:val="single" w:sz="4" w:space="0" w:color="7F7F7F" w:themeColor="text1" w:themeTint="80"/>
              <w:bottom w:val="nil"/>
              <w:right w:val="single" w:sz="4" w:space="0" w:color="7F7F7F" w:themeColor="text1" w:themeTint="80"/>
            </w:tcBorders>
            <w:shd w:val="clear" w:color="auto" w:fill="auto"/>
            <w:vAlign w:val="center"/>
          </w:tcPr>
          <w:p w14:paraId="1C8E0FA4"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756 ± 25</w:t>
            </w:r>
          </w:p>
        </w:tc>
        <w:tc>
          <w:tcPr>
            <w:tcW w:w="407" w:type="pct"/>
            <w:tcBorders>
              <w:left w:val="single" w:sz="4" w:space="0" w:color="7F7F7F" w:themeColor="text1" w:themeTint="80"/>
              <w:bottom w:val="nil"/>
              <w:right w:val="single" w:sz="4" w:space="0" w:color="7F7F7F" w:themeColor="text1" w:themeTint="80"/>
            </w:tcBorders>
            <w:shd w:val="clear" w:color="auto" w:fill="auto"/>
            <w:vAlign w:val="center"/>
          </w:tcPr>
          <w:p w14:paraId="10FAB94F"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776 ± 54</w:t>
            </w:r>
          </w:p>
        </w:tc>
        <w:tc>
          <w:tcPr>
            <w:tcW w:w="367" w:type="pct"/>
            <w:tcBorders>
              <w:left w:val="single" w:sz="4" w:space="0" w:color="7F7F7F" w:themeColor="text1" w:themeTint="80"/>
              <w:bottom w:val="nil"/>
              <w:right w:val="single" w:sz="4" w:space="0" w:color="7F7F7F" w:themeColor="text1" w:themeTint="80"/>
            </w:tcBorders>
            <w:shd w:val="clear" w:color="auto" w:fill="auto"/>
            <w:vAlign w:val="center"/>
          </w:tcPr>
          <w:p w14:paraId="7DA3C98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810 ± 40</w:t>
            </w:r>
          </w:p>
        </w:tc>
        <w:tc>
          <w:tcPr>
            <w:tcW w:w="725" w:type="pct"/>
            <w:vMerge w:val="restart"/>
            <w:tcBorders>
              <w:left w:val="single" w:sz="4" w:space="0" w:color="7F7F7F" w:themeColor="text1" w:themeTint="80"/>
              <w:right w:val="single" w:sz="4" w:space="0" w:color="7F7F7F" w:themeColor="text1" w:themeTint="80"/>
            </w:tcBorders>
            <w:shd w:val="clear" w:color="auto" w:fill="auto"/>
          </w:tcPr>
          <w:p w14:paraId="0F78111C" w14:textId="5E4FF153"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Lower </w:t>
            </w:r>
            <w:r w:rsidR="00AA292D" w:rsidRPr="00781279">
              <w:rPr>
                <w:rFonts w:eastAsia="Times New Roman"/>
                <w:color w:val="000000" w:themeColor="text1"/>
                <w:sz w:val="15"/>
                <w:szCs w:val="15"/>
              </w:rPr>
              <w:t>grey</w:t>
            </w:r>
            <w:r w:rsidRPr="00781279">
              <w:rPr>
                <w:rFonts w:eastAsia="Times New Roman"/>
                <w:color w:val="000000" w:themeColor="text1"/>
                <w:sz w:val="15"/>
                <w:szCs w:val="15"/>
              </w:rPr>
              <w:t xml:space="preserve"> matter volume and white matter volume in MS-HF vs MS-LF and HC. </w:t>
            </w:r>
          </w:p>
        </w:tc>
      </w:tr>
      <w:tr w:rsidR="00781279" w:rsidRPr="00781279" w14:paraId="08AECD30" w14:textId="77777777" w:rsidTr="005A3E66">
        <w:trPr>
          <w:trHeight w:val="558"/>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6E9FD35E" w14:textId="77777777" w:rsidR="00990F80" w:rsidRPr="00781279" w:rsidRDefault="00990F80" w:rsidP="00C6586F">
            <w:pPr>
              <w:rPr>
                <w:rFonts w:eastAsia="Times New Roman"/>
                <w:b w:val="0"/>
                <w:color w:val="000000" w:themeColor="text1"/>
                <w:sz w:val="15"/>
                <w:szCs w:val="15"/>
              </w:rPr>
            </w:pPr>
          </w:p>
        </w:tc>
        <w:tc>
          <w:tcPr>
            <w:tcW w:w="227" w:type="pct"/>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047CA0E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3C34A89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4B345BF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32B89B3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6F26BB2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3BE6E03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2335AE5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5D6D6D0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9FCC5A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White matter volume (ml)</w:t>
            </w:r>
          </w:p>
        </w:tc>
        <w:tc>
          <w:tcPr>
            <w:tcW w:w="364" w:type="pct"/>
            <w:tcBorders>
              <w:top w:val="nil"/>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137EAF8"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692 ± 48</w:t>
            </w:r>
          </w:p>
        </w:tc>
        <w:tc>
          <w:tcPr>
            <w:tcW w:w="407" w:type="pct"/>
            <w:tcBorders>
              <w:top w:val="nil"/>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93DE843"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703 ± 58</w:t>
            </w:r>
          </w:p>
        </w:tc>
        <w:tc>
          <w:tcPr>
            <w:tcW w:w="367" w:type="pct"/>
            <w:tcBorders>
              <w:top w:val="nil"/>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70426B6"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739 ± 28</w:t>
            </w:r>
          </w:p>
        </w:tc>
        <w:tc>
          <w:tcPr>
            <w:tcW w:w="725" w:type="pct"/>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354DE74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205653EE" w14:textId="77777777" w:rsidTr="005A3E66">
        <w:trPr>
          <w:cnfStyle w:val="000000100000" w:firstRow="0" w:lastRow="0" w:firstColumn="0" w:lastColumn="0" w:oddVBand="0" w:evenVBand="0" w:oddHBand="1" w:evenHBand="0" w:firstRowFirstColumn="0" w:firstRowLastColumn="0" w:lastRowFirstColumn="0" w:lastRowLastColumn="0"/>
          <w:trHeight w:val="500"/>
          <w:jc w:val="center"/>
        </w:trPr>
        <w:tc>
          <w:tcPr>
            <w:cnfStyle w:val="001000000000" w:firstRow="0" w:lastRow="0" w:firstColumn="1" w:lastColumn="0" w:oddVBand="0" w:evenVBand="0" w:oddHBand="0" w:evenHBand="0" w:firstRowFirstColumn="0" w:firstRowLastColumn="0" w:lastRowFirstColumn="0" w:lastRowLastColumn="0"/>
            <w:tcW w:w="362" w:type="pct"/>
            <w:tcBorders>
              <w:left w:val="single" w:sz="4" w:space="0" w:color="7F7F7F" w:themeColor="text1" w:themeTint="80"/>
              <w:right w:val="single" w:sz="4" w:space="0" w:color="7F7F7F" w:themeColor="text1" w:themeTint="80"/>
            </w:tcBorders>
          </w:tcPr>
          <w:p w14:paraId="5F7A1381" w14:textId="5B1A2537" w:rsidR="00BC64AC" w:rsidRPr="00781279" w:rsidRDefault="00BC64AC" w:rsidP="00C6586F">
            <w:pPr>
              <w:rPr>
                <w:rFonts w:eastAsia="Times New Roman"/>
                <w:b w:val="0"/>
                <w:bCs w:val="0"/>
                <w:color w:val="000000" w:themeColor="text1"/>
                <w:sz w:val="15"/>
                <w:szCs w:val="15"/>
              </w:rPr>
            </w:pPr>
            <w:proofErr w:type="spellStart"/>
            <w:r w:rsidRPr="00781279">
              <w:rPr>
                <w:rFonts w:eastAsia="Times New Roman"/>
                <w:b w:val="0"/>
                <w:bCs w:val="0"/>
                <w:color w:val="000000" w:themeColor="text1"/>
                <w:sz w:val="15"/>
                <w:szCs w:val="15"/>
              </w:rPr>
              <w:t>Filippi</w:t>
            </w:r>
            <w:proofErr w:type="spellEnd"/>
            <w:r w:rsidRPr="00781279">
              <w:rPr>
                <w:rFonts w:eastAsia="Times New Roman"/>
                <w:b w:val="0"/>
                <w:bCs w:val="0"/>
                <w:color w:val="000000" w:themeColor="text1"/>
                <w:sz w:val="15"/>
                <w:szCs w:val="15"/>
              </w:rPr>
              <w:t xml:space="preserve"> </w:t>
            </w:r>
            <w:r w:rsidRPr="00781279">
              <w:rPr>
                <w:rFonts w:eastAsia="Times New Roman"/>
                <w:b w:val="0"/>
                <w:bCs w:val="0"/>
                <w:i/>
                <w:color w:val="000000" w:themeColor="text1"/>
                <w:sz w:val="15"/>
                <w:szCs w:val="15"/>
              </w:rPr>
              <w:t>et al.</w:t>
            </w:r>
            <w:r w:rsidRPr="00781279">
              <w:rPr>
                <w:rFonts w:eastAsia="Times New Roman"/>
                <w:b w:val="0"/>
                <w:bCs w:val="0"/>
                <w:color w:val="000000" w:themeColor="text1"/>
                <w:sz w:val="15"/>
                <w:szCs w:val="15"/>
              </w:rPr>
              <w:t xml:space="preserve"> (2002)</w:t>
            </w:r>
          </w:p>
        </w:tc>
        <w:tc>
          <w:tcPr>
            <w:tcW w:w="227" w:type="pct"/>
            <w:tcBorders>
              <w:left w:val="single" w:sz="4" w:space="0" w:color="7F7F7F" w:themeColor="text1" w:themeTint="80"/>
              <w:right w:val="single" w:sz="4" w:space="0" w:color="7F7F7F" w:themeColor="text1" w:themeTint="80"/>
            </w:tcBorders>
          </w:tcPr>
          <w:p w14:paraId="15129017" w14:textId="77777777" w:rsidR="00BC64AC" w:rsidRPr="00781279" w:rsidRDefault="00BC64AC"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29 RR</w:t>
            </w:r>
          </w:p>
          <w:p w14:paraId="694B1A58" w14:textId="07C12328" w:rsidR="00BC64AC" w:rsidRPr="00781279" w:rsidRDefault="00BC64AC"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 HC</w:t>
            </w:r>
          </w:p>
        </w:tc>
        <w:tc>
          <w:tcPr>
            <w:tcW w:w="319" w:type="pct"/>
            <w:tcBorders>
              <w:left w:val="single" w:sz="4" w:space="0" w:color="7F7F7F" w:themeColor="text1" w:themeTint="80"/>
              <w:right w:val="single" w:sz="4" w:space="0" w:color="7F7F7F" w:themeColor="text1" w:themeTint="80"/>
            </w:tcBorders>
          </w:tcPr>
          <w:p w14:paraId="670F7DAB" w14:textId="58F8D94B" w:rsidR="00BC64AC" w:rsidRPr="00781279" w:rsidRDefault="00B22398"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 MS-HF</w:t>
            </w:r>
          </w:p>
          <w:p w14:paraId="0E51F388" w14:textId="2AFDA4B1" w:rsidR="00B22398" w:rsidRPr="00781279" w:rsidRDefault="00B22398"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14 MS-LF</w:t>
            </w:r>
          </w:p>
          <w:p w14:paraId="5FA3DDF6" w14:textId="0167C7B8" w:rsidR="00E04DBA" w:rsidRPr="00781279" w:rsidRDefault="00E04DBA"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 HC</w:t>
            </w:r>
          </w:p>
          <w:p w14:paraId="013EA40C" w14:textId="6683BDA6" w:rsidR="00B22398" w:rsidRPr="00781279" w:rsidRDefault="00B22398"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tcBorders>
              <w:left w:val="single" w:sz="4" w:space="0" w:color="7F7F7F" w:themeColor="text1" w:themeTint="80"/>
              <w:right w:val="single" w:sz="4" w:space="0" w:color="7F7F7F" w:themeColor="text1" w:themeTint="80"/>
            </w:tcBorders>
          </w:tcPr>
          <w:p w14:paraId="34E7B096" w14:textId="77777777" w:rsidR="00BC64AC" w:rsidRPr="00781279" w:rsidRDefault="00B22398"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w:t>
            </w:r>
          </w:p>
          <w:p w14:paraId="4D6EA6C7" w14:textId="77777777" w:rsidR="00B22398" w:rsidRPr="00781279" w:rsidRDefault="00B22398"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39.3 ± 8.2</w:t>
            </w:r>
          </w:p>
          <w:p w14:paraId="39203F47" w14:textId="77777777" w:rsidR="00B22398" w:rsidRPr="00781279" w:rsidRDefault="00B22398"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5B28206C" w14:textId="7E8390CF" w:rsidR="00B22398" w:rsidRPr="00781279" w:rsidRDefault="00B22398"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37.6 ± 6.6</w:t>
            </w:r>
          </w:p>
        </w:tc>
        <w:tc>
          <w:tcPr>
            <w:tcW w:w="229" w:type="pct"/>
            <w:tcBorders>
              <w:left w:val="single" w:sz="4" w:space="0" w:color="7F7F7F" w:themeColor="text1" w:themeTint="80"/>
              <w:right w:val="single" w:sz="4" w:space="0" w:color="7F7F7F" w:themeColor="text1" w:themeTint="80"/>
            </w:tcBorders>
          </w:tcPr>
          <w:p w14:paraId="2D70B4B1" w14:textId="77777777" w:rsidR="00BC64AC" w:rsidRPr="00781279" w:rsidRDefault="00BC64AC"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tcBorders>
              <w:left w:val="single" w:sz="4" w:space="0" w:color="7F7F7F" w:themeColor="text1" w:themeTint="80"/>
              <w:right w:val="single" w:sz="4" w:space="0" w:color="7F7F7F" w:themeColor="text1" w:themeTint="80"/>
            </w:tcBorders>
          </w:tcPr>
          <w:p w14:paraId="185740E0" w14:textId="168345E3" w:rsidR="00BC64AC" w:rsidRPr="00781279" w:rsidRDefault="00B22398"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 1 (0-1)</w:t>
            </w:r>
          </w:p>
          <w:p w14:paraId="451CE45D" w14:textId="77777777" w:rsidR="00B22398" w:rsidRPr="00781279" w:rsidRDefault="00B22398"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0071A7E5" w14:textId="4E771A85" w:rsidR="00B22398" w:rsidRPr="00781279" w:rsidRDefault="00B22398"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 (0-1)</w:t>
            </w:r>
          </w:p>
          <w:p w14:paraId="57D0A6FE" w14:textId="77777777" w:rsidR="00B22398" w:rsidRPr="00781279" w:rsidRDefault="00B22398"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tcBorders>
              <w:left w:val="single" w:sz="4" w:space="0" w:color="7F7F7F" w:themeColor="text1" w:themeTint="80"/>
              <w:right w:val="single" w:sz="4" w:space="0" w:color="7F7F7F" w:themeColor="text1" w:themeTint="80"/>
            </w:tcBorders>
          </w:tcPr>
          <w:p w14:paraId="4A414701" w14:textId="77777777" w:rsidR="00BC64AC" w:rsidRPr="00781279" w:rsidRDefault="00B22398"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w:t>
            </w:r>
          </w:p>
          <w:p w14:paraId="57001E77" w14:textId="35766A2D" w:rsidR="00B22398" w:rsidRPr="00781279" w:rsidRDefault="00B22398"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7 (1-40)</w:t>
            </w:r>
          </w:p>
          <w:p w14:paraId="1AD41219" w14:textId="77777777" w:rsidR="00B22398" w:rsidRPr="00781279" w:rsidRDefault="00B22398"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7AA33D0E" w14:textId="71CDE05E" w:rsidR="00B22398" w:rsidRPr="00781279" w:rsidRDefault="00B22398"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6.5 (2-10)</w:t>
            </w:r>
          </w:p>
        </w:tc>
        <w:tc>
          <w:tcPr>
            <w:tcW w:w="363" w:type="pct"/>
            <w:tcBorders>
              <w:left w:val="single" w:sz="4" w:space="0" w:color="7F7F7F" w:themeColor="text1" w:themeTint="80"/>
              <w:right w:val="single" w:sz="4" w:space="0" w:color="7F7F7F" w:themeColor="text1" w:themeTint="80"/>
            </w:tcBorders>
          </w:tcPr>
          <w:p w14:paraId="78CCF65F" w14:textId="5189D04D" w:rsidR="00BC64AC" w:rsidRPr="00781279" w:rsidRDefault="007E3A47"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FSS [</w:t>
            </w:r>
            <w:r w:rsidRPr="00781279">
              <w:rPr>
                <w:color w:val="000000" w:themeColor="text1"/>
                <w:sz w:val="15"/>
                <w:szCs w:val="15"/>
              </w:rPr>
              <w:sym w:font="Symbol" w:char="F0B3"/>
            </w:r>
            <w:r w:rsidRPr="00781279">
              <w:rPr>
                <w:color w:val="000000" w:themeColor="text1"/>
                <w:sz w:val="15"/>
                <w:szCs w:val="15"/>
              </w:rPr>
              <w:t>25 (total)]</w:t>
            </w:r>
          </w:p>
          <w:p w14:paraId="32C83881" w14:textId="77777777" w:rsidR="007E3A47" w:rsidRPr="00781279" w:rsidRDefault="007E3A47"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w:t>
            </w:r>
          </w:p>
          <w:p w14:paraId="407FB1C8" w14:textId="77777777" w:rsidR="007E3A47" w:rsidRPr="00781279" w:rsidRDefault="007E3A47"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39.5 ± 7.1</w:t>
            </w:r>
          </w:p>
          <w:p w14:paraId="1BE13D2D" w14:textId="77777777" w:rsidR="007E3A47" w:rsidRPr="00781279" w:rsidRDefault="007E3A47"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219B76A8" w14:textId="77777777" w:rsidR="007E3A47" w:rsidRPr="00781279" w:rsidRDefault="007E3A47"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19.3 ± 5.2</w:t>
            </w:r>
          </w:p>
          <w:p w14:paraId="636A39AB" w14:textId="4F41926E" w:rsidR="007E3A47" w:rsidRPr="00781279" w:rsidRDefault="007E3A47"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tcBorders>
              <w:left w:val="single" w:sz="4" w:space="0" w:color="7F7F7F" w:themeColor="text1" w:themeTint="80"/>
              <w:right w:val="single" w:sz="4" w:space="0" w:color="7F7F7F" w:themeColor="text1" w:themeTint="80"/>
            </w:tcBorders>
          </w:tcPr>
          <w:p w14:paraId="4B64467C" w14:textId="77777777" w:rsidR="00BC64AC" w:rsidRPr="00781279" w:rsidRDefault="007E3A47"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MRI/fMRI</w:t>
            </w:r>
          </w:p>
          <w:p w14:paraId="7D33516C" w14:textId="770FE25F" w:rsidR="007E3A47" w:rsidRPr="00781279" w:rsidRDefault="007E3A47"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 Tesla (Vision, Siemens)</w:t>
            </w:r>
          </w:p>
        </w:tc>
        <w:tc>
          <w:tcPr>
            <w:tcW w:w="545" w:type="pct"/>
            <w:tcBorders>
              <w:left w:val="single" w:sz="4" w:space="0" w:color="7F7F7F" w:themeColor="text1" w:themeTint="80"/>
              <w:right w:val="single" w:sz="4" w:space="0" w:color="7F7F7F" w:themeColor="text1" w:themeTint="80"/>
            </w:tcBorders>
            <w:vAlign w:val="center"/>
          </w:tcPr>
          <w:p w14:paraId="34C7A98D" w14:textId="5D111CAC" w:rsidR="00BC64AC" w:rsidRPr="00781279" w:rsidRDefault="00683A13"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Pattern of brain activation during a simple motor task (maximum finger-tapping frequency and the nine-hole peg test).</w:t>
            </w:r>
          </w:p>
        </w:tc>
        <w:tc>
          <w:tcPr>
            <w:tcW w:w="364" w:type="pct"/>
            <w:tcBorders>
              <w:left w:val="single" w:sz="4" w:space="0" w:color="7F7F7F" w:themeColor="text1" w:themeTint="80"/>
              <w:right w:val="single" w:sz="4" w:space="0" w:color="7F7F7F" w:themeColor="text1" w:themeTint="80"/>
            </w:tcBorders>
            <w:vAlign w:val="center"/>
          </w:tcPr>
          <w:p w14:paraId="6AC04FE0" w14:textId="4F312E2F" w:rsidR="00BC64AC" w:rsidRPr="00781279" w:rsidRDefault="002E3B0E"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Data reported as brain scans and </w:t>
            </w:r>
            <w:r w:rsidR="000A637E" w:rsidRPr="00781279">
              <w:rPr>
                <w:rFonts w:eastAsia="Times New Roman"/>
                <w:color w:val="000000" w:themeColor="text1"/>
                <w:sz w:val="15"/>
                <w:szCs w:val="15"/>
              </w:rPr>
              <w:t xml:space="preserve">brain activation sites as </w:t>
            </w:r>
            <w:proofErr w:type="spellStart"/>
            <w:r w:rsidR="000A637E" w:rsidRPr="00781279">
              <w:rPr>
                <w:rFonts w:eastAsia="Times New Roman"/>
                <w:color w:val="000000" w:themeColor="text1"/>
                <w:sz w:val="15"/>
                <w:szCs w:val="15"/>
              </w:rPr>
              <w:t>Talairach</w:t>
            </w:r>
            <w:proofErr w:type="spellEnd"/>
            <w:r w:rsidR="000A637E" w:rsidRPr="00781279">
              <w:rPr>
                <w:rFonts w:eastAsia="Times New Roman"/>
                <w:color w:val="000000" w:themeColor="text1"/>
                <w:sz w:val="15"/>
                <w:szCs w:val="15"/>
              </w:rPr>
              <w:t xml:space="preserve"> coordinates.</w:t>
            </w:r>
          </w:p>
        </w:tc>
        <w:tc>
          <w:tcPr>
            <w:tcW w:w="407" w:type="pct"/>
            <w:tcBorders>
              <w:left w:val="single" w:sz="4" w:space="0" w:color="7F7F7F" w:themeColor="text1" w:themeTint="80"/>
              <w:right w:val="single" w:sz="4" w:space="0" w:color="7F7F7F" w:themeColor="text1" w:themeTint="80"/>
            </w:tcBorders>
            <w:vAlign w:val="center"/>
          </w:tcPr>
          <w:p w14:paraId="6EC5336B" w14:textId="33B5361A" w:rsidR="00BC64AC" w:rsidRPr="00781279" w:rsidRDefault="000A637E"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Data reported as brain scans and brain activation sites as </w:t>
            </w:r>
            <w:proofErr w:type="spellStart"/>
            <w:r w:rsidRPr="00781279">
              <w:rPr>
                <w:rFonts w:eastAsia="Times New Roman"/>
                <w:color w:val="000000" w:themeColor="text1"/>
                <w:sz w:val="15"/>
                <w:szCs w:val="15"/>
              </w:rPr>
              <w:t>Talairach</w:t>
            </w:r>
            <w:proofErr w:type="spellEnd"/>
            <w:r w:rsidRPr="00781279">
              <w:rPr>
                <w:rFonts w:eastAsia="Times New Roman"/>
                <w:color w:val="000000" w:themeColor="text1"/>
                <w:sz w:val="15"/>
                <w:szCs w:val="15"/>
              </w:rPr>
              <w:t xml:space="preserve"> coordinates.</w:t>
            </w:r>
          </w:p>
        </w:tc>
        <w:tc>
          <w:tcPr>
            <w:tcW w:w="367" w:type="pct"/>
            <w:tcBorders>
              <w:left w:val="single" w:sz="4" w:space="0" w:color="7F7F7F" w:themeColor="text1" w:themeTint="80"/>
              <w:right w:val="single" w:sz="4" w:space="0" w:color="7F7F7F" w:themeColor="text1" w:themeTint="80"/>
            </w:tcBorders>
            <w:vAlign w:val="center"/>
          </w:tcPr>
          <w:p w14:paraId="1E52710E" w14:textId="49E963CE" w:rsidR="00BC64AC" w:rsidRPr="00781279" w:rsidRDefault="000A637E"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Data reported as brain scans and brain activation sites as </w:t>
            </w:r>
            <w:proofErr w:type="spellStart"/>
            <w:r w:rsidRPr="00781279">
              <w:rPr>
                <w:rFonts w:eastAsia="Times New Roman"/>
                <w:color w:val="000000" w:themeColor="text1"/>
                <w:sz w:val="15"/>
                <w:szCs w:val="15"/>
              </w:rPr>
              <w:t>Talairach</w:t>
            </w:r>
            <w:proofErr w:type="spellEnd"/>
            <w:r w:rsidRPr="00781279">
              <w:rPr>
                <w:rFonts w:eastAsia="Times New Roman"/>
                <w:color w:val="000000" w:themeColor="text1"/>
                <w:sz w:val="15"/>
                <w:szCs w:val="15"/>
              </w:rPr>
              <w:t xml:space="preserve"> coordinates.</w:t>
            </w:r>
          </w:p>
        </w:tc>
        <w:tc>
          <w:tcPr>
            <w:tcW w:w="725" w:type="pct"/>
            <w:tcBorders>
              <w:left w:val="single" w:sz="4" w:space="0" w:color="7F7F7F" w:themeColor="text1" w:themeTint="80"/>
              <w:right w:val="single" w:sz="4" w:space="0" w:color="7F7F7F" w:themeColor="text1" w:themeTint="80"/>
            </w:tcBorders>
          </w:tcPr>
          <w:p w14:paraId="498DDCE0" w14:textId="69FD319E" w:rsidR="00BC64AC" w:rsidRPr="00781279" w:rsidRDefault="0024266C" w:rsidP="00BC64AC">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EA4EB3">
              <w:rPr>
                <w:rFonts w:eastAsia="Times New Roman"/>
                <w:color w:val="000000" w:themeColor="text1"/>
                <w:sz w:val="15"/>
                <w:szCs w:val="15"/>
              </w:rPr>
              <w:t>Compared to MS-HF, MS-LF</w:t>
            </w:r>
            <w:r w:rsidR="00D11B5A" w:rsidRPr="00EA4EB3">
              <w:rPr>
                <w:rFonts w:eastAsia="Times New Roman"/>
                <w:color w:val="000000" w:themeColor="text1"/>
                <w:sz w:val="15"/>
                <w:szCs w:val="15"/>
              </w:rPr>
              <w:t xml:space="preserve"> </w:t>
            </w:r>
            <w:r w:rsidRPr="00EA4EB3">
              <w:rPr>
                <w:rFonts w:eastAsia="Times New Roman"/>
                <w:color w:val="000000" w:themeColor="text1"/>
                <w:sz w:val="15"/>
                <w:szCs w:val="15"/>
              </w:rPr>
              <w:t xml:space="preserve">showed more significant activations of the ipsilateral cerebellar hemisphere, ipsilateral </w:t>
            </w:r>
            <w:proofErr w:type="spellStart"/>
            <w:r w:rsidRPr="00EA4EB3">
              <w:rPr>
                <w:rFonts w:eastAsia="Times New Roman"/>
                <w:color w:val="000000" w:themeColor="text1"/>
                <w:sz w:val="15"/>
                <w:szCs w:val="15"/>
              </w:rPr>
              <w:t>rolandic</w:t>
            </w:r>
            <w:proofErr w:type="spellEnd"/>
            <w:r w:rsidRPr="00EA4EB3">
              <w:rPr>
                <w:rFonts w:eastAsia="Times New Roman"/>
                <w:color w:val="000000" w:themeColor="text1"/>
                <w:sz w:val="15"/>
                <w:szCs w:val="15"/>
              </w:rPr>
              <w:t xml:space="preserve"> operculum, ipsilateral precuneus, contralateral thalamus and contralateral middle frontal gyrus</w:t>
            </w:r>
            <w:r w:rsidR="000910CB" w:rsidRPr="00EA4EB3">
              <w:rPr>
                <w:rFonts w:eastAsia="Times New Roman"/>
                <w:color w:val="000000" w:themeColor="text1"/>
                <w:sz w:val="15"/>
                <w:szCs w:val="15"/>
              </w:rPr>
              <w:t xml:space="preserve"> during a simple motor task</w:t>
            </w:r>
            <w:r w:rsidRPr="00EA4EB3">
              <w:rPr>
                <w:rFonts w:eastAsia="Times New Roman"/>
                <w:color w:val="000000" w:themeColor="text1"/>
                <w:sz w:val="15"/>
                <w:szCs w:val="15"/>
              </w:rPr>
              <w:t>. In contrast, MS-HF had more significant activation of the contralateral cingulate motor area.</w:t>
            </w:r>
            <w:r w:rsidRPr="00781279">
              <w:rPr>
                <w:rFonts w:eastAsia="Times New Roman"/>
                <w:color w:val="000000" w:themeColor="text1"/>
                <w:sz w:val="15"/>
                <w:szCs w:val="15"/>
              </w:rPr>
              <w:t xml:space="preserve"> Significant inverse correlations were found between FSS scores and relative activation of the contralateral </w:t>
            </w:r>
            <w:r w:rsidR="00E10522" w:rsidRPr="00781279">
              <w:rPr>
                <w:rFonts w:eastAsia="Times New Roman"/>
                <w:color w:val="000000" w:themeColor="text1"/>
                <w:sz w:val="15"/>
                <w:szCs w:val="15"/>
              </w:rPr>
              <w:t>intraparietal sulcus</w:t>
            </w:r>
            <w:r w:rsidRPr="00781279">
              <w:rPr>
                <w:rFonts w:eastAsia="Times New Roman"/>
                <w:color w:val="000000" w:themeColor="text1"/>
                <w:sz w:val="15"/>
                <w:szCs w:val="15"/>
              </w:rPr>
              <w:t xml:space="preserve">, ipsilateral </w:t>
            </w:r>
            <w:proofErr w:type="spellStart"/>
            <w:r w:rsidRPr="00781279">
              <w:rPr>
                <w:rFonts w:eastAsia="Times New Roman"/>
                <w:color w:val="000000" w:themeColor="text1"/>
                <w:sz w:val="15"/>
                <w:szCs w:val="15"/>
              </w:rPr>
              <w:t>rolandic</w:t>
            </w:r>
            <w:proofErr w:type="spellEnd"/>
            <w:r w:rsidRPr="00781279">
              <w:rPr>
                <w:rFonts w:eastAsia="Times New Roman"/>
                <w:color w:val="000000" w:themeColor="text1"/>
                <w:sz w:val="15"/>
                <w:szCs w:val="15"/>
              </w:rPr>
              <w:t xml:space="preserve"> operculum and thalamus.</w:t>
            </w:r>
          </w:p>
          <w:p w14:paraId="5BC7F030" w14:textId="77777777" w:rsidR="00BC64AC" w:rsidRPr="00781279" w:rsidRDefault="00BC64AC" w:rsidP="0024266C">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19B485BC" w14:textId="77777777" w:rsidTr="005A3E66">
        <w:trPr>
          <w:trHeight w:val="500"/>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top w:val="single" w:sz="4" w:space="0" w:color="7F7F7F" w:themeColor="text1" w:themeTint="80"/>
              <w:left w:val="single" w:sz="4" w:space="0" w:color="7F7F7F" w:themeColor="text1" w:themeTint="80"/>
              <w:right w:val="single" w:sz="4" w:space="0" w:color="7F7F7F" w:themeColor="text1" w:themeTint="80"/>
            </w:tcBorders>
            <w:hideMark/>
          </w:tcPr>
          <w:p w14:paraId="350272F8" w14:textId="28CAEBCA" w:rsidR="00990F80" w:rsidRPr="00781279" w:rsidRDefault="00990F80" w:rsidP="00C6586F">
            <w:pPr>
              <w:rPr>
                <w:b w:val="0"/>
                <w:color w:val="000000" w:themeColor="text1"/>
                <w:sz w:val="15"/>
                <w:szCs w:val="15"/>
              </w:rPr>
            </w:pPr>
            <w:proofErr w:type="spellStart"/>
            <w:r w:rsidRPr="00781279">
              <w:rPr>
                <w:rFonts w:eastAsia="Times New Roman"/>
                <w:b w:val="0"/>
                <w:bCs w:val="0"/>
                <w:color w:val="000000" w:themeColor="text1"/>
                <w:sz w:val="15"/>
                <w:szCs w:val="15"/>
              </w:rPr>
              <w:t>Gobbi</w:t>
            </w:r>
            <w:proofErr w:type="spellEnd"/>
            <w:r w:rsidRPr="00781279">
              <w:rPr>
                <w:rFonts w:eastAsia="Times New Roman"/>
                <w:b w:val="0"/>
                <w:bCs w:val="0"/>
                <w:color w:val="000000" w:themeColor="text1"/>
                <w:sz w:val="15"/>
                <w:szCs w:val="15"/>
              </w:rPr>
              <w:t xml:space="preserve">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bCs w:val="0"/>
                <w:color w:val="000000" w:themeColor="text1"/>
                <w:sz w:val="15"/>
                <w:szCs w:val="15"/>
              </w:rPr>
              <w:t>(2014a)</w:t>
            </w:r>
          </w:p>
        </w:tc>
        <w:tc>
          <w:tcPr>
            <w:tcW w:w="227" w:type="pct"/>
            <w:vMerge w:val="restart"/>
            <w:tcBorders>
              <w:top w:val="single" w:sz="4" w:space="0" w:color="7F7F7F" w:themeColor="text1" w:themeTint="80"/>
              <w:left w:val="single" w:sz="4" w:space="0" w:color="7F7F7F" w:themeColor="text1" w:themeTint="80"/>
              <w:right w:val="single" w:sz="4" w:space="0" w:color="7F7F7F" w:themeColor="text1" w:themeTint="80"/>
            </w:tcBorders>
            <w:hideMark/>
          </w:tcPr>
          <w:p w14:paraId="3A01675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91 RR 22 SP 10 PP</w:t>
            </w:r>
          </w:p>
          <w:p w14:paraId="62E646E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90 HC</w:t>
            </w:r>
          </w:p>
        </w:tc>
        <w:tc>
          <w:tcPr>
            <w:tcW w:w="319" w:type="pct"/>
            <w:vMerge w:val="restart"/>
            <w:tcBorders>
              <w:top w:val="single" w:sz="4" w:space="0" w:color="7F7F7F" w:themeColor="text1" w:themeTint="80"/>
              <w:left w:val="single" w:sz="4" w:space="0" w:color="7F7F7F" w:themeColor="text1" w:themeTint="80"/>
              <w:right w:val="single" w:sz="4" w:space="0" w:color="7F7F7F" w:themeColor="text1" w:themeTint="80"/>
            </w:tcBorders>
          </w:tcPr>
          <w:p w14:paraId="3739EA2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81 MS-HF </w:t>
            </w:r>
          </w:p>
          <w:p w14:paraId="43D8876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66 MS-LF </w:t>
            </w:r>
          </w:p>
          <w:p w14:paraId="64D02F5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21B53F8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4151E6F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val="restart"/>
            <w:tcBorders>
              <w:top w:val="single" w:sz="4" w:space="0" w:color="7F7F7F" w:themeColor="text1" w:themeTint="80"/>
              <w:left w:val="single" w:sz="4" w:space="0" w:color="7F7F7F" w:themeColor="text1" w:themeTint="80"/>
              <w:right w:val="single" w:sz="4" w:space="0" w:color="7F7F7F" w:themeColor="text1" w:themeTint="80"/>
            </w:tcBorders>
            <w:hideMark/>
          </w:tcPr>
          <w:p w14:paraId="7E1781C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66DA918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42.8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11</w:t>
            </w:r>
          </w:p>
          <w:p w14:paraId="6A0DA09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27D7863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40.5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10.5</w:t>
            </w:r>
          </w:p>
          <w:p w14:paraId="1243F9D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54D57AF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41.9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12.3</w:t>
            </w:r>
          </w:p>
        </w:tc>
        <w:tc>
          <w:tcPr>
            <w:tcW w:w="229" w:type="pct"/>
            <w:vMerge w:val="restart"/>
            <w:tcBorders>
              <w:top w:val="single" w:sz="4" w:space="0" w:color="7F7F7F" w:themeColor="text1" w:themeTint="80"/>
              <w:left w:val="single" w:sz="4" w:space="0" w:color="7F7F7F" w:themeColor="text1" w:themeTint="80"/>
              <w:right w:val="single" w:sz="4" w:space="0" w:color="7F7F7F" w:themeColor="text1" w:themeTint="80"/>
            </w:tcBorders>
            <w:hideMark/>
          </w:tcPr>
          <w:p w14:paraId="1CDBFE6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w:t>
            </w:r>
          </w:p>
          <w:p w14:paraId="3EBA60C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32/49 </w:t>
            </w:r>
          </w:p>
          <w:p w14:paraId="0F1F52B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3FB5E91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28/38  </w:t>
            </w:r>
          </w:p>
          <w:p w14:paraId="40BBD55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lastRenderedPageBreak/>
              <w:t>HC: 33/57</w:t>
            </w:r>
          </w:p>
        </w:tc>
        <w:tc>
          <w:tcPr>
            <w:tcW w:w="226" w:type="pct"/>
            <w:vMerge w:val="restart"/>
            <w:tcBorders>
              <w:top w:val="single" w:sz="4" w:space="0" w:color="7F7F7F" w:themeColor="text1" w:themeTint="80"/>
              <w:left w:val="single" w:sz="4" w:space="0" w:color="7F7F7F" w:themeColor="text1" w:themeTint="80"/>
              <w:right w:val="single" w:sz="4" w:space="0" w:color="7F7F7F" w:themeColor="text1" w:themeTint="80"/>
            </w:tcBorders>
            <w:hideMark/>
          </w:tcPr>
          <w:p w14:paraId="00F38CF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lastRenderedPageBreak/>
              <w:t>MS-HF: 3.5 (1.0-7.0)</w:t>
            </w:r>
          </w:p>
          <w:p w14:paraId="1A72F7C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4799762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lastRenderedPageBreak/>
              <w:t xml:space="preserve">2.5 (0.0-7.0) </w:t>
            </w:r>
          </w:p>
          <w:p w14:paraId="65566CC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val="restart"/>
            <w:tcBorders>
              <w:top w:val="single" w:sz="4" w:space="0" w:color="7F7F7F" w:themeColor="text1" w:themeTint="80"/>
              <w:left w:val="single" w:sz="4" w:space="0" w:color="7F7F7F" w:themeColor="text1" w:themeTint="80"/>
              <w:right w:val="single" w:sz="4" w:space="0" w:color="7F7F7F" w:themeColor="text1" w:themeTint="80"/>
            </w:tcBorders>
            <w:hideMark/>
          </w:tcPr>
          <w:p w14:paraId="3F96FB4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lastRenderedPageBreak/>
              <w:t xml:space="preserve">MS-HF: 13.3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 xml:space="preserve">9.1 </w:t>
            </w:r>
          </w:p>
          <w:p w14:paraId="1E32EAD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2267692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lastRenderedPageBreak/>
              <w:t xml:space="preserve">12.1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6.7</w:t>
            </w:r>
          </w:p>
          <w:p w14:paraId="743B035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val="restart"/>
            <w:tcBorders>
              <w:top w:val="single" w:sz="4" w:space="0" w:color="7F7F7F" w:themeColor="text1" w:themeTint="80"/>
              <w:left w:val="single" w:sz="4" w:space="0" w:color="7F7F7F" w:themeColor="text1" w:themeTint="80"/>
              <w:right w:val="single" w:sz="4" w:space="0" w:color="7F7F7F" w:themeColor="text1" w:themeTint="80"/>
            </w:tcBorders>
          </w:tcPr>
          <w:p w14:paraId="16FB331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lastRenderedPageBreak/>
              <w:t>FSS</w:t>
            </w:r>
          </w:p>
          <w:p w14:paraId="3DE2B15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[&gt;4 (Mean)]</w:t>
            </w:r>
          </w:p>
          <w:p w14:paraId="54017AF1" w14:textId="77777777" w:rsidR="006003FD"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7D07580B" w14:textId="57D6639D"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5.2 (4-6.8)</w:t>
            </w:r>
          </w:p>
          <w:p w14:paraId="1DC99B4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5A56C13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2.4 (1-3.9)</w:t>
            </w:r>
          </w:p>
          <w:p w14:paraId="4D40482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val="restart"/>
            <w:tcBorders>
              <w:top w:val="single" w:sz="4" w:space="0" w:color="7F7F7F" w:themeColor="text1" w:themeTint="80"/>
              <w:left w:val="single" w:sz="4" w:space="0" w:color="7F7F7F" w:themeColor="text1" w:themeTint="80"/>
              <w:right w:val="single" w:sz="4" w:space="0" w:color="7F7F7F" w:themeColor="text1" w:themeTint="80"/>
            </w:tcBorders>
            <w:hideMark/>
          </w:tcPr>
          <w:p w14:paraId="361DF2B0" w14:textId="77777777" w:rsidR="00990F80" w:rsidRPr="00BD6E91"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D6E91">
              <w:rPr>
                <w:color w:val="000000" w:themeColor="text1"/>
                <w:sz w:val="15"/>
                <w:szCs w:val="15"/>
              </w:rPr>
              <w:lastRenderedPageBreak/>
              <w:t>MRI (DTI)</w:t>
            </w:r>
          </w:p>
          <w:p w14:paraId="35F42BF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D6E91">
              <w:rPr>
                <w:color w:val="000000" w:themeColor="text1"/>
                <w:sz w:val="15"/>
                <w:szCs w:val="15"/>
              </w:rPr>
              <w:t>3.0 Tesla scanner</w:t>
            </w:r>
            <w:r w:rsidRPr="00781279">
              <w:rPr>
                <w:color w:val="000000" w:themeColor="text1"/>
                <w:sz w:val="15"/>
                <w:szCs w:val="15"/>
              </w:rPr>
              <w:t xml:space="preserve"> </w:t>
            </w:r>
          </w:p>
          <w:p w14:paraId="7346ACDE" w14:textId="5A08851D" w:rsidR="00990F80" w:rsidRPr="00781279" w:rsidRDefault="0038372D"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w:t>
            </w:r>
            <w:proofErr w:type="spellStart"/>
            <w:r w:rsidRPr="0038372D">
              <w:rPr>
                <w:color w:val="000000" w:themeColor="text1"/>
                <w:sz w:val="15"/>
                <w:szCs w:val="15"/>
              </w:rPr>
              <w:t>Intera</w:t>
            </w:r>
            <w:proofErr w:type="spellEnd"/>
            <w:r w:rsidRPr="0038372D">
              <w:rPr>
                <w:color w:val="000000" w:themeColor="text1"/>
                <w:sz w:val="15"/>
                <w:szCs w:val="15"/>
              </w:rPr>
              <w:t xml:space="preserve">, Philips </w:t>
            </w:r>
            <w:r w:rsidRPr="0038372D">
              <w:rPr>
                <w:color w:val="000000" w:themeColor="text1"/>
                <w:sz w:val="15"/>
                <w:szCs w:val="15"/>
              </w:rPr>
              <w:lastRenderedPageBreak/>
              <w:t>Medical Systems</w:t>
            </w:r>
            <w:r>
              <w:rPr>
                <w:color w:val="000000" w:themeColor="text1"/>
                <w:sz w:val="15"/>
                <w:szCs w:val="15"/>
              </w:rPr>
              <w:t>)</w:t>
            </w:r>
          </w:p>
          <w:p w14:paraId="7962A53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58688CB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3DEC083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single" w:sz="4" w:space="0" w:color="7F7F7F" w:themeColor="text1" w:themeTint="80"/>
              <w:left w:val="single" w:sz="4" w:space="0" w:color="7F7F7F" w:themeColor="text1" w:themeTint="80"/>
              <w:bottom w:val="nil"/>
              <w:right w:val="single" w:sz="4" w:space="0" w:color="7F7F7F" w:themeColor="text1" w:themeTint="80"/>
            </w:tcBorders>
            <w:vAlign w:val="center"/>
          </w:tcPr>
          <w:p w14:paraId="230368B1" w14:textId="1640329C"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roofErr w:type="spellStart"/>
            <w:r w:rsidRPr="00781279">
              <w:rPr>
                <w:color w:val="000000" w:themeColor="text1"/>
                <w:sz w:val="15"/>
                <w:szCs w:val="15"/>
              </w:rPr>
              <w:lastRenderedPageBreak/>
              <w:t>Normali</w:t>
            </w:r>
            <w:r w:rsidR="00651E77">
              <w:rPr>
                <w:color w:val="000000" w:themeColor="text1"/>
                <w:sz w:val="15"/>
                <w:szCs w:val="15"/>
              </w:rPr>
              <w:t>sed</w:t>
            </w:r>
            <w:proofErr w:type="spellEnd"/>
            <w:r w:rsidRPr="00781279">
              <w:rPr>
                <w:color w:val="000000" w:themeColor="text1"/>
                <w:sz w:val="15"/>
                <w:szCs w:val="15"/>
              </w:rPr>
              <w:t xml:space="preserve"> brain volume (ml) </w:t>
            </w:r>
          </w:p>
        </w:tc>
        <w:tc>
          <w:tcPr>
            <w:tcW w:w="364" w:type="pct"/>
            <w:tcBorders>
              <w:top w:val="single" w:sz="4" w:space="0" w:color="7F7F7F" w:themeColor="text1" w:themeTint="80"/>
              <w:left w:val="single" w:sz="4" w:space="0" w:color="7F7F7F" w:themeColor="text1" w:themeTint="80"/>
              <w:bottom w:val="nil"/>
              <w:right w:val="single" w:sz="4" w:space="0" w:color="7F7F7F" w:themeColor="text1" w:themeTint="80"/>
            </w:tcBorders>
            <w:vAlign w:val="center"/>
          </w:tcPr>
          <w:p w14:paraId="54D411CF"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1487 ± 106</w:t>
            </w:r>
          </w:p>
        </w:tc>
        <w:tc>
          <w:tcPr>
            <w:tcW w:w="407" w:type="pct"/>
            <w:tcBorders>
              <w:top w:val="single" w:sz="4" w:space="0" w:color="7F7F7F" w:themeColor="text1" w:themeTint="80"/>
              <w:left w:val="single" w:sz="4" w:space="0" w:color="7F7F7F" w:themeColor="text1" w:themeTint="80"/>
              <w:bottom w:val="nil"/>
              <w:right w:val="single" w:sz="4" w:space="0" w:color="7F7F7F" w:themeColor="text1" w:themeTint="80"/>
            </w:tcBorders>
            <w:vAlign w:val="center"/>
          </w:tcPr>
          <w:p w14:paraId="66BC2549"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1509 ± 107</w:t>
            </w:r>
          </w:p>
        </w:tc>
        <w:tc>
          <w:tcPr>
            <w:tcW w:w="367" w:type="pct"/>
            <w:tcBorders>
              <w:top w:val="single" w:sz="4" w:space="0" w:color="7F7F7F" w:themeColor="text1" w:themeTint="80"/>
              <w:left w:val="single" w:sz="4" w:space="0" w:color="7F7F7F" w:themeColor="text1" w:themeTint="80"/>
              <w:bottom w:val="nil"/>
              <w:right w:val="single" w:sz="4" w:space="0" w:color="7F7F7F" w:themeColor="text1" w:themeTint="80"/>
            </w:tcBorders>
            <w:vAlign w:val="center"/>
          </w:tcPr>
          <w:p w14:paraId="5AEF61B8"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1577 ± 85</w:t>
            </w:r>
          </w:p>
        </w:tc>
        <w:tc>
          <w:tcPr>
            <w:tcW w:w="725" w:type="pct"/>
            <w:vMerge w:val="restart"/>
            <w:tcBorders>
              <w:top w:val="single" w:sz="4" w:space="0" w:color="7F7F7F" w:themeColor="text1" w:themeTint="80"/>
              <w:left w:val="single" w:sz="4" w:space="0" w:color="7F7F7F" w:themeColor="text1" w:themeTint="80"/>
              <w:right w:val="single" w:sz="4" w:space="0" w:color="7F7F7F" w:themeColor="text1" w:themeTint="80"/>
            </w:tcBorders>
          </w:tcPr>
          <w:p w14:paraId="2C84C7E1" w14:textId="7FBBAF59"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T1 and T2 lesion volume, </w:t>
            </w:r>
            <w:proofErr w:type="spellStart"/>
            <w:r w:rsidRPr="00781279">
              <w:rPr>
                <w:rFonts w:eastAsia="Times New Roman"/>
                <w:color w:val="000000" w:themeColor="text1"/>
                <w:sz w:val="15"/>
                <w:szCs w:val="15"/>
              </w:rPr>
              <w:t>normali</w:t>
            </w:r>
            <w:r w:rsidR="00651E77">
              <w:rPr>
                <w:rFonts w:eastAsia="Times New Roman"/>
                <w:color w:val="000000" w:themeColor="text1"/>
                <w:sz w:val="15"/>
                <w:szCs w:val="15"/>
              </w:rPr>
              <w:t>sed</w:t>
            </w:r>
            <w:proofErr w:type="spellEnd"/>
            <w:r w:rsidRPr="00781279">
              <w:rPr>
                <w:rFonts w:eastAsia="Times New Roman"/>
                <w:color w:val="000000" w:themeColor="text1"/>
                <w:sz w:val="15"/>
                <w:szCs w:val="15"/>
              </w:rPr>
              <w:t xml:space="preserve"> brain volume, </w:t>
            </w:r>
            <w:r w:rsidR="00AA292D" w:rsidRPr="00781279">
              <w:rPr>
                <w:rFonts w:eastAsia="Times New Roman"/>
                <w:color w:val="000000" w:themeColor="text1"/>
                <w:sz w:val="15"/>
                <w:szCs w:val="15"/>
              </w:rPr>
              <w:t>grey</w:t>
            </w:r>
            <w:r w:rsidRPr="00781279">
              <w:rPr>
                <w:rFonts w:eastAsia="Times New Roman"/>
                <w:color w:val="000000" w:themeColor="text1"/>
                <w:sz w:val="15"/>
                <w:szCs w:val="15"/>
              </w:rPr>
              <w:t xml:space="preserve"> matter and white matter volume</w:t>
            </w:r>
            <w:r w:rsidRPr="00781279">
              <w:rPr>
                <w:color w:val="000000" w:themeColor="text1"/>
                <w:sz w:val="15"/>
                <w:szCs w:val="15"/>
              </w:rPr>
              <w:t xml:space="preserve"> </w:t>
            </w:r>
            <w:r w:rsidRPr="00781279">
              <w:rPr>
                <w:rFonts w:eastAsia="Times New Roman"/>
                <w:color w:val="000000" w:themeColor="text1"/>
                <w:sz w:val="15"/>
                <w:szCs w:val="15"/>
              </w:rPr>
              <w:t xml:space="preserve">did not significantly differ between MS-HF vs MS-LF but MS </w:t>
            </w:r>
            <w:r w:rsidR="00414D4F">
              <w:rPr>
                <w:rFonts w:eastAsia="Times New Roman"/>
                <w:color w:val="000000" w:themeColor="text1"/>
                <w:sz w:val="15"/>
                <w:szCs w:val="15"/>
              </w:rPr>
              <w:t xml:space="preserve">was lower </w:t>
            </w:r>
            <w:r w:rsidR="004F0D7C">
              <w:rPr>
                <w:rFonts w:eastAsia="Times New Roman"/>
                <w:color w:val="000000" w:themeColor="text1"/>
                <w:sz w:val="15"/>
                <w:szCs w:val="15"/>
              </w:rPr>
              <w:t>v</w:t>
            </w:r>
            <w:r w:rsidR="00414D4F">
              <w:rPr>
                <w:rFonts w:eastAsia="Times New Roman"/>
                <w:color w:val="000000" w:themeColor="text1"/>
                <w:sz w:val="15"/>
                <w:szCs w:val="15"/>
              </w:rPr>
              <w:t xml:space="preserve">s </w:t>
            </w:r>
            <w:r w:rsidRPr="00781279">
              <w:rPr>
                <w:rFonts w:eastAsia="Times New Roman"/>
                <w:color w:val="000000" w:themeColor="text1"/>
                <w:sz w:val="15"/>
                <w:szCs w:val="15"/>
              </w:rPr>
              <w:t xml:space="preserve">HC. Reduced </w:t>
            </w:r>
            <w:r w:rsidRPr="00781279">
              <w:rPr>
                <w:rFonts w:eastAsia="Times New Roman"/>
                <w:color w:val="000000" w:themeColor="text1"/>
                <w:sz w:val="15"/>
                <w:szCs w:val="15"/>
              </w:rPr>
              <w:lastRenderedPageBreak/>
              <w:t>fractional anisotropy of the right anterior thalamic radiation and right uncinate fasciculus in MS-HF versus MS-LF.</w:t>
            </w:r>
          </w:p>
          <w:p w14:paraId="7CF4DC2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p w14:paraId="58ADAC3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331D97C9" w14:textId="77777777" w:rsidTr="005A3E66">
        <w:trPr>
          <w:cnfStyle w:val="000000100000" w:firstRow="0" w:lastRow="0" w:firstColumn="0" w:lastColumn="0" w:oddVBand="0" w:evenVBand="0" w:oddHBand="1" w:evenHBand="0" w:firstRowFirstColumn="0" w:firstRowLastColumn="0" w:lastRowFirstColumn="0" w:lastRowLastColumn="0"/>
          <w:trHeight w:val="551"/>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3D7B4946"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3DB6E35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C3B489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795C51C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5B9E40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276CFAD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AE0DDD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FAAFD4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DC3A93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7640938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Grey matter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266974DF" w14:textId="77777777" w:rsidR="00990F80" w:rsidRPr="00781279" w:rsidRDefault="00990F80" w:rsidP="00C6586F">
            <w:pPr>
              <w:tabs>
                <w:tab w:val="left" w:pos="451"/>
                <w:tab w:val="center" w:pos="530"/>
              </w:tabs>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670 ± 76</w:t>
            </w:r>
          </w:p>
        </w:tc>
        <w:tc>
          <w:tcPr>
            <w:tcW w:w="407" w:type="pct"/>
            <w:tcBorders>
              <w:top w:val="nil"/>
              <w:left w:val="single" w:sz="4" w:space="0" w:color="7F7F7F" w:themeColor="text1" w:themeTint="80"/>
              <w:bottom w:val="nil"/>
              <w:right w:val="single" w:sz="4" w:space="0" w:color="7F7F7F" w:themeColor="text1" w:themeTint="80"/>
            </w:tcBorders>
            <w:vAlign w:val="center"/>
          </w:tcPr>
          <w:p w14:paraId="36B5512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685 ± 70</w:t>
            </w:r>
          </w:p>
        </w:tc>
        <w:tc>
          <w:tcPr>
            <w:tcW w:w="367" w:type="pct"/>
            <w:tcBorders>
              <w:top w:val="nil"/>
              <w:left w:val="single" w:sz="4" w:space="0" w:color="7F7F7F" w:themeColor="text1" w:themeTint="80"/>
              <w:bottom w:val="nil"/>
              <w:right w:val="single" w:sz="4" w:space="0" w:color="7F7F7F" w:themeColor="text1" w:themeTint="80"/>
            </w:tcBorders>
            <w:vAlign w:val="center"/>
          </w:tcPr>
          <w:p w14:paraId="64F7EDBB"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735 ± 50</w:t>
            </w:r>
          </w:p>
        </w:tc>
        <w:tc>
          <w:tcPr>
            <w:tcW w:w="725" w:type="pct"/>
            <w:vMerge/>
            <w:tcBorders>
              <w:left w:val="single" w:sz="4" w:space="0" w:color="7F7F7F" w:themeColor="text1" w:themeTint="80"/>
              <w:right w:val="single" w:sz="4" w:space="0" w:color="7F7F7F" w:themeColor="text1" w:themeTint="80"/>
            </w:tcBorders>
          </w:tcPr>
          <w:p w14:paraId="16681C9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661BAD84" w14:textId="77777777" w:rsidTr="005A3E66">
        <w:trPr>
          <w:trHeight w:val="559"/>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1154C613"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7C3F886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C6034B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01D399A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DBADD4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4C7FAC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6ECC38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415785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6B6963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15ACC7E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White matter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207E4E5A"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817 ± 50</w:t>
            </w:r>
          </w:p>
        </w:tc>
        <w:tc>
          <w:tcPr>
            <w:tcW w:w="407" w:type="pct"/>
            <w:tcBorders>
              <w:top w:val="nil"/>
              <w:left w:val="single" w:sz="4" w:space="0" w:color="7F7F7F" w:themeColor="text1" w:themeTint="80"/>
              <w:bottom w:val="nil"/>
              <w:right w:val="single" w:sz="4" w:space="0" w:color="7F7F7F" w:themeColor="text1" w:themeTint="80"/>
            </w:tcBorders>
            <w:vAlign w:val="center"/>
          </w:tcPr>
          <w:p w14:paraId="28908D37"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825 ± 61</w:t>
            </w:r>
          </w:p>
        </w:tc>
        <w:tc>
          <w:tcPr>
            <w:tcW w:w="367" w:type="pct"/>
            <w:tcBorders>
              <w:top w:val="nil"/>
              <w:left w:val="single" w:sz="4" w:space="0" w:color="7F7F7F" w:themeColor="text1" w:themeTint="80"/>
              <w:bottom w:val="nil"/>
              <w:right w:val="single" w:sz="4" w:space="0" w:color="7F7F7F" w:themeColor="text1" w:themeTint="80"/>
            </w:tcBorders>
            <w:vAlign w:val="center"/>
          </w:tcPr>
          <w:p w14:paraId="4C864B80"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841 ± 48</w:t>
            </w:r>
          </w:p>
        </w:tc>
        <w:tc>
          <w:tcPr>
            <w:tcW w:w="725" w:type="pct"/>
            <w:vMerge/>
            <w:tcBorders>
              <w:left w:val="single" w:sz="4" w:space="0" w:color="7F7F7F" w:themeColor="text1" w:themeTint="80"/>
              <w:right w:val="single" w:sz="4" w:space="0" w:color="7F7F7F" w:themeColor="text1" w:themeTint="80"/>
            </w:tcBorders>
          </w:tcPr>
          <w:p w14:paraId="570B432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0A35B2BE" w14:textId="77777777" w:rsidTr="005A3E66">
        <w:trPr>
          <w:cnfStyle w:val="000000100000" w:firstRow="0" w:lastRow="0" w:firstColumn="0" w:lastColumn="0" w:oddVBand="0" w:evenVBand="0" w:oddHBand="1" w:evenHBand="0" w:firstRowFirstColumn="0" w:firstRowLastColumn="0" w:lastRowFirstColumn="0" w:lastRowLastColumn="0"/>
          <w:trHeight w:val="553"/>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EDCA14E"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01250CF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56E711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78F441C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D8CB29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29AC1B1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A98A2E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5CADD4A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3C2E92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377632C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T1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4C8731C5"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6.4 ± 7.6</w:t>
            </w:r>
          </w:p>
        </w:tc>
        <w:tc>
          <w:tcPr>
            <w:tcW w:w="407" w:type="pct"/>
            <w:tcBorders>
              <w:top w:val="nil"/>
              <w:left w:val="single" w:sz="4" w:space="0" w:color="7F7F7F" w:themeColor="text1" w:themeTint="80"/>
              <w:bottom w:val="nil"/>
              <w:right w:val="single" w:sz="4" w:space="0" w:color="7F7F7F" w:themeColor="text1" w:themeTint="80"/>
            </w:tcBorders>
            <w:vAlign w:val="center"/>
          </w:tcPr>
          <w:p w14:paraId="798D29DB"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5.8 ± 5.9</w:t>
            </w:r>
          </w:p>
        </w:tc>
        <w:tc>
          <w:tcPr>
            <w:tcW w:w="367" w:type="pct"/>
            <w:tcBorders>
              <w:top w:val="nil"/>
              <w:left w:val="single" w:sz="4" w:space="0" w:color="7F7F7F" w:themeColor="text1" w:themeTint="80"/>
              <w:bottom w:val="nil"/>
              <w:right w:val="single" w:sz="4" w:space="0" w:color="7F7F7F" w:themeColor="text1" w:themeTint="80"/>
            </w:tcBorders>
            <w:vAlign w:val="center"/>
          </w:tcPr>
          <w:p w14:paraId="378BA7DA"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03B3224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21F091F3" w14:textId="77777777" w:rsidTr="005A3E66">
        <w:trPr>
          <w:trHeight w:val="560"/>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916CD0F"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0AC58E7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7F7592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4723F28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91CECB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5B19B4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99F674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34A29A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F2D704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right w:val="single" w:sz="4" w:space="0" w:color="7F7F7F" w:themeColor="text1" w:themeTint="80"/>
            </w:tcBorders>
            <w:vAlign w:val="center"/>
          </w:tcPr>
          <w:p w14:paraId="4D38D72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T2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top w:val="nil"/>
              <w:left w:val="single" w:sz="4" w:space="0" w:color="7F7F7F" w:themeColor="text1" w:themeTint="80"/>
              <w:right w:val="single" w:sz="4" w:space="0" w:color="7F7F7F" w:themeColor="text1" w:themeTint="80"/>
            </w:tcBorders>
            <w:vAlign w:val="center"/>
          </w:tcPr>
          <w:p w14:paraId="18A346C5"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8.9 ± 10.0</w:t>
            </w:r>
          </w:p>
        </w:tc>
        <w:tc>
          <w:tcPr>
            <w:tcW w:w="407" w:type="pct"/>
            <w:tcBorders>
              <w:top w:val="nil"/>
              <w:left w:val="single" w:sz="4" w:space="0" w:color="7F7F7F" w:themeColor="text1" w:themeTint="80"/>
              <w:right w:val="single" w:sz="4" w:space="0" w:color="7F7F7F" w:themeColor="text1" w:themeTint="80"/>
            </w:tcBorders>
            <w:vAlign w:val="center"/>
          </w:tcPr>
          <w:p w14:paraId="4ADEA53E"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8.4 ± 8.0</w:t>
            </w:r>
          </w:p>
        </w:tc>
        <w:tc>
          <w:tcPr>
            <w:tcW w:w="367" w:type="pct"/>
            <w:tcBorders>
              <w:top w:val="nil"/>
              <w:left w:val="single" w:sz="4" w:space="0" w:color="7F7F7F" w:themeColor="text1" w:themeTint="80"/>
              <w:right w:val="single" w:sz="4" w:space="0" w:color="7F7F7F" w:themeColor="text1" w:themeTint="80"/>
            </w:tcBorders>
            <w:vAlign w:val="center"/>
          </w:tcPr>
          <w:p w14:paraId="5A7625C5"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0193E62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7C751F8E" w14:textId="77777777" w:rsidTr="005A3E66">
        <w:trPr>
          <w:cnfStyle w:val="000000100000" w:firstRow="0" w:lastRow="0" w:firstColumn="0" w:lastColumn="0" w:oddVBand="0" w:evenVBand="0" w:oddHBand="1" w:evenHBand="0" w:firstRowFirstColumn="0" w:firstRowLastColumn="0" w:lastRowFirstColumn="0" w:lastRowLastColumn="0"/>
          <w:trHeight w:val="699"/>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hideMark/>
          </w:tcPr>
          <w:p w14:paraId="251BEAD3" w14:textId="77777777" w:rsidR="00990F80" w:rsidRPr="00781279" w:rsidRDefault="00990F80" w:rsidP="00C6586F">
            <w:pPr>
              <w:rPr>
                <w:b w:val="0"/>
                <w:color w:val="000000" w:themeColor="text1"/>
                <w:sz w:val="15"/>
                <w:szCs w:val="15"/>
              </w:rPr>
            </w:pPr>
            <w:proofErr w:type="spellStart"/>
            <w:r w:rsidRPr="00781279">
              <w:rPr>
                <w:rFonts w:eastAsia="Times New Roman"/>
                <w:b w:val="0"/>
                <w:bCs w:val="0"/>
                <w:color w:val="000000" w:themeColor="text1"/>
                <w:sz w:val="15"/>
                <w:szCs w:val="15"/>
              </w:rPr>
              <w:t>Gobbi</w:t>
            </w:r>
            <w:proofErr w:type="spellEnd"/>
            <w:r w:rsidRPr="00781279">
              <w:rPr>
                <w:rFonts w:eastAsia="Times New Roman"/>
                <w:b w:val="0"/>
                <w:bCs w:val="0"/>
                <w:color w:val="000000" w:themeColor="text1"/>
                <w:sz w:val="15"/>
                <w:szCs w:val="15"/>
              </w:rPr>
              <w:t xml:space="preserve"> </w:t>
            </w:r>
            <w:r w:rsidRPr="00781279">
              <w:rPr>
                <w:rFonts w:eastAsia="Times New Roman"/>
                <w:b w:val="0"/>
                <w:bCs w:val="0"/>
                <w:i/>
                <w:iCs/>
                <w:color w:val="000000" w:themeColor="text1"/>
                <w:sz w:val="15"/>
                <w:szCs w:val="15"/>
              </w:rPr>
              <w:t>et al.</w:t>
            </w:r>
            <w:r w:rsidRPr="00781279">
              <w:rPr>
                <w:rFonts w:eastAsia="Times New Roman"/>
                <w:b w:val="0"/>
                <w:bCs w:val="0"/>
                <w:color w:val="000000" w:themeColor="text1"/>
                <w:sz w:val="15"/>
                <w:szCs w:val="15"/>
              </w:rPr>
              <w:t xml:space="preserve"> (2014b)</w:t>
            </w:r>
          </w:p>
        </w:tc>
        <w:tc>
          <w:tcPr>
            <w:tcW w:w="227" w:type="pct"/>
            <w:vMerge w:val="restart"/>
            <w:tcBorders>
              <w:left w:val="single" w:sz="4" w:space="0" w:color="7F7F7F" w:themeColor="text1" w:themeTint="80"/>
              <w:right w:val="single" w:sz="4" w:space="0" w:color="7F7F7F" w:themeColor="text1" w:themeTint="80"/>
            </w:tcBorders>
          </w:tcPr>
          <w:p w14:paraId="3B0C73F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81 RR 18 BN 17 SP</w:t>
            </w:r>
          </w:p>
          <w:p w14:paraId="67C880C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8 PP</w:t>
            </w:r>
          </w:p>
          <w:p w14:paraId="12008E6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90 HC</w:t>
            </w:r>
          </w:p>
          <w:p w14:paraId="3A64164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tcPr>
          <w:p w14:paraId="2CB699B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64 MS-HF </w:t>
            </w:r>
          </w:p>
          <w:p w14:paraId="74342D7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59 MS-LF</w:t>
            </w:r>
          </w:p>
          <w:p w14:paraId="10C01CB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val="restart"/>
            <w:tcBorders>
              <w:left w:val="single" w:sz="4" w:space="0" w:color="7F7F7F" w:themeColor="text1" w:themeTint="80"/>
              <w:right w:val="single" w:sz="4" w:space="0" w:color="7F7F7F" w:themeColor="text1" w:themeTint="80"/>
            </w:tcBorders>
          </w:tcPr>
          <w:p w14:paraId="5C4F3AD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669149C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42.3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10.3</w:t>
            </w:r>
          </w:p>
          <w:p w14:paraId="6EC86B4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19C852A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41.0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 xml:space="preserve">10.5 </w:t>
            </w:r>
          </w:p>
          <w:p w14:paraId="351835E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7CD79E5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39.7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13.7</w:t>
            </w:r>
          </w:p>
          <w:p w14:paraId="76E2C39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hideMark/>
          </w:tcPr>
          <w:p w14:paraId="68207B1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 26/38 MS-LF:</w:t>
            </w:r>
          </w:p>
          <w:p w14:paraId="411FAF2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26/33 </w:t>
            </w:r>
          </w:p>
          <w:p w14:paraId="7790083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HC: 39/51</w:t>
            </w:r>
          </w:p>
        </w:tc>
        <w:tc>
          <w:tcPr>
            <w:tcW w:w="226" w:type="pct"/>
            <w:vMerge w:val="restart"/>
            <w:tcBorders>
              <w:left w:val="single" w:sz="4" w:space="0" w:color="7F7F7F" w:themeColor="text1" w:themeTint="80"/>
              <w:right w:val="single" w:sz="4" w:space="0" w:color="7F7F7F" w:themeColor="text1" w:themeTint="80"/>
            </w:tcBorders>
            <w:hideMark/>
          </w:tcPr>
          <w:p w14:paraId="2445BAB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w:t>
            </w:r>
          </w:p>
          <w:p w14:paraId="221824C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2.5 (1-7.0)</w:t>
            </w:r>
          </w:p>
          <w:p w14:paraId="1348495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5731DD3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 (0.-7.0)</w:t>
            </w:r>
          </w:p>
          <w:p w14:paraId="2F00DF6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hideMark/>
          </w:tcPr>
          <w:p w14:paraId="69DA3D1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 13.1 (1-44)</w:t>
            </w:r>
          </w:p>
          <w:p w14:paraId="7466562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1504C66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11.9 (1-32)</w:t>
            </w:r>
          </w:p>
          <w:p w14:paraId="733B3C6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tcPr>
          <w:p w14:paraId="4288E1A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FSS</w:t>
            </w:r>
          </w:p>
          <w:p w14:paraId="1844CFE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[&gt;4 (Mean)]</w:t>
            </w:r>
          </w:p>
          <w:p w14:paraId="0E4A52B6" w14:textId="77777777" w:rsidR="00570D8D"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55052DF7" w14:textId="5453B74E"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5.1 (3.0-6.6)</w:t>
            </w:r>
          </w:p>
          <w:p w14:paraId="42C132C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08C4B74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2.3 (1.0-3.9)</w:t>
            </w:r>
          </w:p>
          <w:p w14:paraId="7DB9171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hideMark/>
          </w:tcPr>
          <w:p w14:paraId="40B7621C" w14:textId="77777777" w:rsidR="00990F80" w:rsidRPr="00BD6E9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D6E91">
              <w:rPr>
                <w:color w:val="000000" w:themeColor="text1"/>
                <w:sz w:val="15"/>
                <w:szCs w:val="15"/>
              </w:rPr>
              <w:t>MRI</w:t>
            </w:r>
          </w:p>
          <w:p w14:paraId="563BB226" w14:textId="13E79E20" w:rsidR="00990F80"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D6E91">
              <w:rPr>
                <w:color w:val="000000" w:themeColor="text1"/>
                <w:sz w:val="15"/>
                <w:szCs w:val="15"/>
              </w:rPr>
              <w:t>3.0 Tesla scanner</w:t>
            </w:r>
          </w:p>
          <w:p w14:paraId="37A9FD61" w14:textId="177C16D7" w:rsidR="0038372D" w:rsidRPr="00781279" w:rsidRDefault="0038372D"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w:t>
            </w:r>
            <w:proofErr w:type="spellStart"/>
            <w:r w:rsidRPr="0038372D">
              <w:rPr>
                <w:color w:val="000000" w:themeColor="text1"/>
                <w:sz w:val="15"/>
                <w:szCs w:val="15"/>
              </w:rPr>
              <w:t>Intera</w:t>
            </w:r>
            <w:proofErr w:type="spellEnd"/>
            <w:r w:rsidRPr="0038372D">
              <w:rPr>
                <w:color w:val="000000" w:themeColor="text1"/>
                <w:sz w:val="15"/>
                <w:szCs w:val="15"/>
              </w:rPr>
              <w:t>, Philips Medical Systems</w:t>
            </w:r>
            <w:r>
              <w:rPr>
                <w:color w:val="000000" w:themeColor="text1"/>
                <w:sz w:val="15"/>
                <w:szCs w:val="15"/>
              </w:rPr>
              <w:t>)</w:t>
            </w:r>
          </w:p>
          <w:p w14:paraId="4B2E3DC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48061E8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left w:val="single" w:sz="4" w:space="0" w:color="7F7F7F" w:themeColor="text1" w:themeTint="80"/>
              <w:bottom w:val="nil"/>
              <w:right w:val="single" w:sz="4" w:space="0" w:color="7F7F7F" w:themeColor="text1" w:themeTint="80"/>
            </w:tcBorders>
            <w:vAlign w:val="center"/>
          </w:tcPr>
          <w:p w14:paraId="2DCD9282" w14:textId="49AF6B60"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roofErr w:type="spellStart"/>
            <w:r w:rsidRPr="00781279">
              <w:rPr>
                <w:color w:val="000000" w:themeColor="text1"/>
                <w:sz w:val="15"/>
                <w:szCs w:val="15"/>
                <w:lang w:val="fr-FR"/>
              </w:rPr>
              <w:t>Normali</w:t>
            </w:r>
            <w:r w:rsidR="00651E77">
              <w:rPr>
                <w:color w:val="000000" w:themeColor="text1"/>
                <w:sz w:val="15"/>
                <w:szCs w:val="15"/>
                <w:lang w:val="fr-FR"/>
              </w:rPr>
              <w:t>sed</w:t>
            </w:r>
            <w:proofErr w:type="spellEnd"/>
            <w:r w:rsidRPr="00781279">
              <w:rPr>
                <w:color w:val="000000" w:themeColor="text1"/>
                <w:sz w:val="15"/>
                <w:szCs w:val="15"/>
                <w:lang w:val="fr-FR"/>
              </w:rPr>
              <w:t xml:space="preserve"> </w:t>
            </w:r>
            <w:proofErr w:type="spellStart"/>
            <w:r w:rsidRPr="00781279">
              <w:rPr>
                <w:color w:val="000000" w:themeColor="text1"/>
                <w:sz w:val="15"/>
                <w:szCs w:val="15"/>
                <w:lang w:val="fr-FR"/>
              </w:rPr>
              <w:t>brain</w:t>
            </w:r>
            <w:proofErr w:type="spellEnd"/>
            <w:r w:rsidRPr="00781279">
              <w:rPr>
                <w:color w:val="000000" w:themeColor="text1"/>
                <w:sz w:val="15"/>
                <w:szCs w:val="15"/>
                <w:lang w:val="fr-FR"/>
              </w:rPr>
              <w:t xml:space="preserve"> volume (ml) </w:t>
            </w:r>
          </w:p>
        </w:tc>
        <w:tc>
          <w:tcPr>
            <w:tcW w:w="364" w:type="pct"/>
            <w:tcBorders>
              <w:left w:val="single" w:sz="4" w:space="0" w:color="7F7F7F" w:themeColor="text1" w:themeTint="80"/>
              <w:bottom w:val="nil"/>
              <w:right w:val="single" w:sz="4" w:space="0" w:color="7F7F7F" w:themeColor="text1" w:themeTint="80"/>
            </w:tcBorders>
            <w:vAlign w:val="center"/>
          </w:tcPr>
          <w:p w14:paraId="427A55E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1488 ± 107</w:t>
            </w:r>
          </w:p>
        </w:tc>
        <w:tc>
          <w:tcPr>
            <w:tcW w:w="407" w:type="pct"/>
            <w:tcBorders>
              <w:left w:val="single" w:sz="4" w:space="0" w:color="7F7F7F" w:themeColor="text1" w:themeTint="80"/>
              <w:bottom w:val="nil"/>
              <w:right w:val="single" w:sz="4" w:space="0" w:color="7F7F7F" w:themeColor="text1" w:themeTint="80"/>
            </w:tcBorders>
            <w:vAlign w:val="center"/>
          </w:tcPr>
          <w:p w14:paraId="6A3F30A0"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1501 ± 112</w:t>
            </w:r>
          </w:p>
        </w:tc>
        <w:tc>
          <w:tcPr>
            <w:tcW w:w="367" w:type="pct"/>
            <w:tcBorders>
              <w:left w:val="single" w:sz="4" w:space="0" w:color="7F7F7F" w:themeColor="text1" w:themeTint="80"/>
              <w:bottom w:val="nil"/>
              <w:right w:val="single" w:sz="4" w:space="0" w:color="7F7F7F" w:themeColor="text1" w:themeTint="80"/>
            </w:tcBorders>
            <w:vAlign w:val="center"/>
          </w:tcPr>
          <w:p w14:paraId="15394790"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1609 ± 86</w:t>
            </w:r>
          </w:p>
        </w:tc>
        <w:tc>
          <w:tcPr>
            <w:tcW w:w="725" w:type="pct"/>
            <w:vMerge w:val="restart"/>
            <w:tcBorders>
              <w:left w:val="single" w:sz="4" w:space="0" w:color="7F7F7F" w:themeColor="text1" w:themeTint="80"/>
              <w:right w:val="single" w:sz="4" w:space="0" w:color="7F7F7F" w:themeColor="text1" w:themeTint="80"/>
            </w:tcBorders>
          </w:tcPr>
          <w:p w14:paraId="517B2632" w14:textId="323E9B2D"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roofErr w:type="spellStart"/>
            <w:r w:rsidRPr="00781279">
              <w:rPr>
                <w:rFonts w:eastAsia="Times New Roman"/>
                <w:color w:val="000000" w:themeColor="text1"/>
                <w:sz w:val="15"/>
                <w:szCs w:val="15"/>
              </w:rPr>
              <w:t>Normali</w:t>
            </w:r>
            <w:r w:rsidR="00651E77">
              <w:rPr>
                <w:rFonts w:eastAsia="Times New Roman"/>
                <w:color w:val="000000" w:themeColor="text1"/>
                <w:sz w:val="15"/>
                <w:szCs w:val="15"/>
              </w:rPr>
              <w:t>sed</w:t>
            </w:r>
            <w:proofErr w:type="spellEnd"/>
            <w:r w:rsidRPr="00781279">
              <w:rPr>
                <w:rFonts w:eastAsia="Times New Roman"/>
                <w:color w:val="000000" w:themeColor="text1"/>
                <w:sz w:val="15"/>
                <w:szCs w:val="15"/>
              </w:rPr>
              <w:t xml:space="preserve"> brain volume, T1 and T2 lesion volumes </w:t>
            </w:r>
            <w:r w:rsidR="00D8048E">
              <w:rPr>
                <w:rFonts w:eastAsia="Times New Roman"/>
                <w:color w:val="000000" w:themeColor="text1"/>
                <w:sz w:val="15"/>
                <w:szCs w:val="15"/>
              </w:rPr>
              <w:t xml:space="preserve">were </w:t>
            </w:r>
            <w:r w:rsidRPr="00781279">
              <w:rPr>
                <w:rFonts w:eastAsia="Times New Roman"/>
                <w:color w:val="000000" w:themeColor="text1"/>
                <w:sz w:val="15"/>
                <w:szCs w:val="15"/>
              </w:rPr>
              <w:t>not significantly differ</w:t>
            </w:r>
            <w:r w:rsidR="00D8048E">
              <w:rPr>
                <w:rFonts w:eastAsia="Times New Roman"/>
                <w:color w:val="000000" w:themeColor="text1"/>
                <w:sz w:val="15"/>
                <w:szCs w:val="15"/>
              </w:rPr>
              <w:t>ent for</w:t>
            </w:r>
            <w:r w:rsidRPr="00781279">
              <w:rPr>
                <w:rFonts w:eastAsia="Times New Roman"/>
                <w:color w:val="000000" w:themeColor="text1"/>
                <w:sz w:val="15"/>
                <w:szCs w:val="15"/>
              </w:rPr>
              <w:t xml:space="preserve"> MS-HF vs MS-LF. </w:t>
            </w:r>
          </w:p>
        </w:tc>
      </w:tr>
      <w:tr w:rsidR="00781279" w:rsidRPr="00781279" w14:paraId="45F38248" w14:textId="77777777" w:rsidTr="005A3E66">
        <w:trPr>
          <w:trHeight w:val="695"/>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34489128"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5EF58E0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D57D02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7CDA62C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10C65F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33B1011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882831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1EC507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1D6CA4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381AEDB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T1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7C1E8335"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6.8 ± 7.9</w:t>
            </w:r>
          </w:p>
        </w:tc>
        <w:tc>
          <w:tcPr>
            <w:tcW w:w="407" w:type="pct"/>
            <w:tcBorders>
              <w:top w:val="nil"/>
              <w:left w:val="single" w:sz="4" w:space="0" w:color="7F7F7F" w:themeColor="text1" w:themeTint="80"/>
              <w:bottom w:val="nil"/>
              <w:right w:val="single" w:sz="4" w:space="0" w:color="7F7F7F" w:themeColor="text1" w:themeTint="80"/>
            </w:tcBorders>
            <w:vAlign w:val="center"/>
          </w:tcPr>
          <w:p w14:paraId="399C8084"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6.1 ± 6.1</w:t>
            </w:r>
          </w:p>
        </w:tc>
        <w:tc>
          <w:tcPr>
            <w:tcW w:w="367" w:type="pct"/>
            <w:tcBorders>
              <w:top w:val="nil"/>
              <w:left w:val="single" w:sz="4" w:space="0" w:color="7F7F7F" w:themeColor="text1" w:themeTint="80"/>
              <w:bottom w:val="nil"/>
              <w:right w:val="single" w:sz="4" w:space="0" w:color="7F7F7F" w:themeColor="text1" w:themeTint="80"/>
            </w:tcBorders>
            <w:vAlign w:val="center"/>
          </w:tcPr>
          <w:p w14:paraId="43FB0FF6"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11A0193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46CDE5C2" w14:textId="77777777" w:rsidTr="005A3E66">
        <w:trPr>
          <w:cnfStyle w:val="000000100000" w:firstRow="0" w:lastRow="0" w:firstColumn="0" w:lastColumn="0" w:oddVBand="0" w:evenVBand="0" w:oddHBand="1"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9D9EC4F"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284B589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D931E3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3FFAA04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CE4D47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41B6891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2B5AD8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5ECF68D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5F5D48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right w:val="single" w:sz="4" w:space="0" w:color="7F7F7F" w:themeColor="text1" w:themeTint="80"/>
            </w:tcBorders>
            <w:vAlign w:val="center"/>
          </w:tcPr>
          <w:p w14:paraId="52E7F3E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T2 lesion volume (ml)</w:t>
            </w:r>
          </w:p>
        </w:tc>
        <w:tc>
          <w:tcPr>
            <w:tcW w:w="364" w:type="pct"/>
            <w:tcBorders>
              <w:top w:val="nil"/>
              <w:left w:val="single" w:sz="4" w:space="0" w:color="7F7F7F" w:themeColor="text1" w:themeTint="80"/>
              <w:right w:val="single" w:sz="4" w:space="0" w:color="7F7F7F" w:themeColor="text1" w:themeTint="80"/>
            </w:tcBorders>
            <w:vAlign w:val="center"/>
          </w:tcPr>
          <w:p w14:paraId="27848DC1"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9.7 ± 10.7</w:t>
            </w:r>
          </w:p>
        </w:tc>
        <w:tc>
          <w:tcPr>
            <w:tcW w:w="407" w:type="pct"/>
            <w:tcBorders>
              <w:top w:val="nil"/>
              <w:left w:val="single" w:sz="4" w:space="0" w:color="7F7F7F" w:themeColor="text1" w:themeTint="80"/>
              <w:right w:val="single" w:sz="4" w:space="0" w:color="7F7F7F" w:themeColor="text1" w:themeTint="80"/>
            </w:tcBorders>
            <w:vAlign w:val="center"/>
          </w:tcPr>
          <w:p w14:paraId="233EFEBB"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8.8 ± 8.3</w:t>
            </w:r>
          </w:p>
        </w:tc>
        <w:tc>
          <w:tcPr>
            <w:tcW w:w="367" w:type="pct"/>
            <w:tcBorders>
              <w:top w:val="nil"/>
              <w:left w:val="single" w:sz="4" w:space="0" w:color="7F7F7F" w:themeColor="text1" w:themeTint="80"/>
              <w:right w:val="single" w:sz="4" w:space="0" w:color="7F7F7F" w:themeColor="text1" w:themeTint="80"/>
            </w:tcBorders>
            <w:vAlign w:val="center"/>
          </w:tcPr>
          <w:p w14:paraId="42BF08B3"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35BDA0C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00C07345" w14:textId="77777777" w:rsidTr="005A3E66">
        <w:trPr>
          <w:trHeight w:val="132"/>
          <w:jc w:val="center"/>
        </w:trPr>
        <w:tc>
          <w:tcPr>
            <w:cnfStyle w:val="001000000000" w:firstRow="0" w:lastRow="0" w:firstColumn="1" w:lastColumn="0" w:oddVBand="0" w:evenVBand="0" w:oddHBand="0" w:evenHBand="0" w:firstRowFirstColumn="0" w:firstRowLastColumn="0" w:lastRowFirstColumn="0" w:lastRowLastColumn="0"/>
            <w:tcW w:w="362" w:type="pct"/>
            <w:tcBorders>
              <w:left w:val="single" w:sz="4" w:space="0" w:color="7F7F7F" w:themeColor="text1" w:themeTint="80"/>
              <w:right w:val="single" w:sz="4" w:space="0" w:color="7F7F7F" w:themeColor="text1" w:themeTint="80"/>
            </w:tcBorders>
          </w:tcPr>
          <w:p w14:paraId="63F419CB" w14:textId="77777777" w:rsidR="00990F80" w:rsidRPr="00781279" w:rsidRDefault="00990F80" w:rsidP="00C6586F">
            <w:pPr>
              <w:rPr>
                <w:rFonts w:eastAsia="Times New Roman"/>
                <w:b w:val="0"/>
                <w:bCs w:val="0"/>
                <w:color w:val="000000" w:themeColor="text1"/>
                <w:sz w:val="15"/>
                <w:szCs w:val="15"/>
              </w:rPr>
            </w:pPr>
            <w:r w:rsidRPr="00781279">
              <w:rPr>
                <w:rFonts w:eastAsia="Times New Roman"/>
                <w:b w:val="0"/>
                <w:bCs w:val="0"/>
                <w:color w:val="000000" w:themeColor="text1"/>
                <w:sz w:val="15"/>
                <w:szCs w:val="15"/>
              </w:rPr>
              <w:t xml:space="preserve">Gonzalez Campo </w:t>
            </w:r>
            <w:r w:rsidRPr="00781279">
              <w:rPr>
                <w:rFonts w:eastAsia="Times New Roman"/>
                <w:b w:val="0"/>
                <w:bCs w:val="0"/>
                <w:i/>
                <w:iCs/>
                <w:color w:val="000000" w:themeColor="text1"/>
                <w:sz w:val="15"/>
                <w:szCs w:val="15"/>
              </w:rPr>
              <w:t>et al.</w:t>
            </w:r>
            <w:r w:rsidRPr="00781279">
              <w:rPr>
                <w:rFonts w:eastAsia="Times New Roman"/>
                <w:b w:val="0"/>
                <w:bCs w:val="0"/>
                <w:color w:val="000000" w:themeColor="text1"/>
                <w:sz w:val="15"/>
                <w:szCs w:val="15"/>
              </w:rPr>
              <w:t xml:space="preserve"> (2019)</w:t>
            </w:r>
          </w:p>
        </w:tc>
        <w:tc>
          <w:tcPr>
            <w:tcW w:w="227" w:type="pct"/>
            <w:tcBorders>
              <w:left w:val="single" w:sz="4" w:space="0" w:color="7F7F7F" w:themeColor="text1" w:themeTint="80"/>
              <w:right w:val="single" w:sz="4" w:space="0" w:color="7F7F7F" w:themeColor="text1" w:themeTint="80"/>
            </w:tcBorders>
          </w:tcPr>
          <w:p w14:paraId="268E642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27 RR</w:t>
            </w:r>
          </w:p>
          <w:p w14:paraId="3FA5ED9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28 HC</w:t>
            </w:r>
          </w:p>
        </w:tc>
        <w:tc>
          <w:tcPr>
            <w:tcW w:w="319" w:type="pct"/>
            <w:tcBorders>
              <w:left w:val="single" w:sz="4" w:space="0" w:color="7F7F7F" w:themeColor="text1" w:themeTint="80"/>
              <w:right w:val="single" w:sz="4" w:space="0" w:color="7F7F7F" w:themeColor="text1" w:themeTint="80"/>
            </w:tcBorders>
          </w:tcPr>
          <w:p w14:paraId="5B995CA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14 MS-HF</w:t>
            </w:r>
          </w:p>
          <w:p w14:paraId="25844A7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13 MS-LF</w:t>
            </w:r>
          </w:p>
        </w:tc>
        <w:tc>
          <w:tcPr>
            <w:tcW w:w="318" w:type="pct"/>
            <w:tcBorders>
              <w:left w:val="single" w:sz="4" w:space="0" w:color="7F7F7F" w:themeColor="text1" w:themeTint="80"/>
              <w:right w:val="single" w:sz="4" w:space="0" w:color="7F7F7F" w:themeColor="text1" w:themeTint="80"/>
            </w:tcBorders>
          </w:tcPr>
          <w:p w14:paraId="5F2A4C6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w:t>
            </w:r>
          </w:p>
          <w:p w14:paraId="74C16DE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42.2 </w:t>
            </w:r>
            <w:r w:rsidRPr="00781279">
              <w:rPr>
                <w:bCs/>
                <w:color w:val="000000" w:themeColor="text1"/>
                <w:sz w:val="15"/>
                <w:szCs w:val="15"/>
              </w:rPr>
              <w:t xml:space="preserve">± </w:t>
            </w:r>
            <w:r w:rsidRPr="00781279">
              <w:rPr>
                <w:color w:val="000000" w:themeColor="text1"/>
                <w:sz w:val="15"/>
                <w:szCs w:val="15"/>
              </w:rPr>
              <w:t>11</w:t>
            </w:r>
          </w:p>
          <w:p w14:paraId="3BA1D4A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4A685BF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36.3 </w:t>
            </w:r>
            <w:r w:rsidRPr="00781279">
              <w:rPr>
                <w:bCs/>
                <w:color w:val="000000" w:themeColor="text1"/>
                <w:sz w:val="15"/>
                <w:szCs w:val="15"/>
              </w:rPr>
              <w:t>±</w:t>
            </w:r>
            <w:r w:rsidRPr="00781279">
              <w:rPr>
                <w:color w:val="000000" w:themeColor="text1"/>
                <w:sz w:val="15"/>
                <w:szCs w:val="15"/>
              </w:rPr>
              <w:t xml:space="preserve"> 9.4</w:t>
            </w:r>
          </w:p>
          <w:p w14:paraId="209C12C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HC:</w:t>
            </w:r>
          </w:p>
          <w:p w14:paraId="1E8846A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35.8 </w:t>
            </w:r>
            <w:r w:rsidRPr="00781279">
              <w:rPr>
                <w:bCs/>
                <w:color w:val="000000" w:themeColor="text1"/>
                <w:sz w:val="15"/>
                <w:szCs w:val="15"/>
              </w:rPr>
              <w:t xml:space="preserve">± </w:t>
            </w:r>
            <w:r w:rsidRPr="00781279">
              <w:rPr>
                <w:color w:val="000000" w:themeColor="text1"/>
                <w:sz w:val="15"/>
                <w:szCs w:val="15"/>
              </w:rPr>
              <w:t>11.0</w:t>
            </w:r>
          </w:p>
          <w:p w14:paraId="6D0BA55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tcBorders>
              <w:left w:val="single" w:sz="4" w:space="0" w:color="7F7F7F" w:themeColor="text1" w:themeTint="80"/>
              <w:right w:val="single" w:sz="4" w:space="0" w:color="7F7F7F" w:themeColor="text1" w:themeTint="80"/>
            </w:tcBorders>
          </w:tcPr>
          <w:p w14:paraId="72D32D0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lang w:val="de-DE"/>
              </w:rPr>
            </w:pPr>
            <w:r w:rsidRPr="00781279">
              <w:rPr>
                <w:bCs/>
                <w:color w:val="000000" w:themeColor="text1"/>
                <w:sz w:val="15"/>
                <w:szCs w:val="15"/>
                <w:lang w:val="de-DE"/>
              </w:rPr>
              <w:t>MS-HF: 5/14</w:t>
            </w:r>
          </w:p>
          <w:p w14:paraId="2A72924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MS-LF: 4/9</w:t>
            </w:r>
          </w:p>
          <w:p w14:paraId="08634F1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lang w:val="de-DE"/>
              </w:rPr>
              <w:t>HC: 5/23</w:t>
            </w:r>
          </w:p>
        </w:tc>
        <w:tc>
          <w:tcPr>
            <w:tcW w:w="226" w:type="pct"/>
            <w:tcBorders>
              <w:left w:val="single" w:sz="4" w:space="0" w:color="7F7F7F" w:themeColor="text1" w:themeTint="80"/>
              <w:right w:val="single" w:sz="4" w:space="0" w:color="7F7F7F" w:themeColor="text1" w:themeTint="80"/>
            </w:tcBorders>
          </w:tcPr>
          <w:p w14:paraId="11B063CD" w14:textId="15CD1C72" w:rsidR="00005F12" w:rsidRPr="00781279" w:rsidRDefault="00005F12"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lang w:val="de-DE"/>
              </w:rPr>
            </w:pPr>
            <w:r w:rsidRPr="00781279">
              <w:rPr>
                <w:bCs/>
                <w:color w:val="000000" w:themeColor="text1"/>
                <w:sz w:val="15"/>
                <w:szCs w:val="15"/>
                <w:lang w:val="de-DE"/>
              </w:rPr>
              <w:t>MS-</w:t>
            </w:r>
            <w:r w:rsidR="00990F80" w:rsidRPr="00781279">
              <w:rPr>
                <w:bCs/>
                <w:color w:val="000000" w:themeColor="text1"/>
                <w:sz w:val="15"/>
                <w:szCs w:val="15"/>
                <w:lang w:val="de-DE"/>
              </w:rPr>
              <w:t xml:space="preserve">HF: 1.4 </w:t>
            </w:r>
            <w:r w:rsidR="00990F80" w:rsidRPr="00781279">
              <w:rPr>
                <w:bCs/>
                <w:color w:val="000000" w:themeColor="text1"/>
                <w:sz w:val="15"/>
                <w:szCs w:val="15"/>
              </w:rPr>
              <w:t>±</w:t>
            </w:r>
            <w:r w:rsidR="00990F80" w:rsidRPr="00781279">
              <w:rPr>
                <w:bCs/>
                <w:color w:val="000000" w:themeColor="text1"/>
                <w:sz w:val="15"/>
                <w:szCs w:val="15"/>
                <w:lang w:val="de-DE"/>
              </w:rPr>
              <w:t>1.9</w:t>
            </w:r>
          </w:p>
          <w:p w14:paraId="64DE0B42" w14:textId="36F17A6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lang w:val="de-DE"/>
              </w:rPr>
            </w:pPr>
            <w:r w:rsidRPr="00781279">
              <w:rPr>
                <w:color w:val="000000" w:themeColor="text1"/>
                <w:sz w:val="15"/>
                <w:szCs w:val="15"/>
                <w:lang w:val="de-DE"/>
              </w:rPr>
              <w:t xml:space="preserve">MS-LF: 1.0 </w:t>
            </w:r>
            <w:r w:rsidRPr="00781279">
              <w:rPr>
                <w:bCs/>
                <w:color w:val="000000" w:themeColor="text1"/>
                <w:sz w:val="15"/>
                <w:szCs w:val="15"/>
              </w:rPr>
              <w:t xml:space="preserve">± </w:t>
            </w:r>
            <w:r w:rsidRPr="00781279">
              <w:rPr>
                <w:color w:val="000000" w:themeColor="text1"/>
                <w:sz w:val="15"/>
                <w:szCs w:val="15"/>
                <w:lang w:val="de-DE"/>
              </w:rPr>
              <w:t>1.4</w:t>
            </w:r>
          </w:p>
          <w:p w14:paraId="3562BE0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tcBorders>
              <w:left w:val="single" w:sz="4" w:space="0" w:color="7F7F7F" w:themeColor="text1" w:themeTint="80"/>
              <w:right w:val="single" w:sz="4" w:space="0" w:color="7F7F7F" w:themeColor="text1" w:themeTint="80"/>
            </w:tcBorders>
          </w:tcPr>
          <w:p w14:paraId="28206D8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lang w:val="de-DE"/>
              </w:rPr>
            </w:pPr>
            <w:r w:rsidRPr="00781279">
              <w:rPr>
                <w:bCs/>
                <w:color w:val="000000" w:themeColor="text1"/>
                <w:sz w:val="15"/>
                <w:szCs w:val="15"/>
                <w:lang w:val="de-DE"/>
              </w:rPr>
              <w:t xml:space="preserve">MS-HF: 11.3 </w:t>
            </w:r>
            <w:r w:rsidRPr="00781279">
              <w:rPr>
                <w:bCs/>
                <w:color w:val="000000" w:themeColor="text1"/>
                <w:sz w:val="15"/>
                <w:szCs w:val="15"/>
              </w:rPr>
              <w:t>±9.3</w:t>
            </w:r>
          </w:p>
          <w:p w14:paraId="7F16B83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 xml:space="preserve">MS-LF: 7.9 </w:t>
            </w:r>
            <w:r w:rsidRPr="00781279">
              <w:rPr>
                <w:bCs/>
                <w:color w:val="000000" w:themeColor="text1"/>
                <w:sz w:val="15"/>
                <w:szCs w:val="15"/>
              </w:rPr>
              <w:t>± 4.9</w:t>
            </w:r>
          </w:p>
          <w:p w14:paraId="25A636E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tcBorders>
              <w:left w:val="single" w:sz="4" w:space="0" w:color="7F7F7F" w:themeColor="text1" w:themeTint="80"/>
              <w:right w:val="single" w:sz="4" w:space="0" w:color="7F7F7F" w:themeColor="text1" w:themeTint="80"/>
            </w:tcBorders>
          </w:tcPr>
          <w:p w14:paraId="7496023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MFIS</w:t>
            </w:r>
          </w:p>
          <w:p w14:paraId="71C24B46" w14:textId="56B865BC"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w:t>
            </w:r>
            <w:r w:rsidRPr="00781279">
              <w:rPr>
                <w:color w:val="000000" w:themeColor="text1"/>
                <w:sz w:val="15"/>
                <w:szCs w:val="15"/>
              </w:rPr>
              <w:sym w:font="Symbol" w:char="F0B3"/>
            </w:r>
            <w:r w:rsidRPr="00781279">
              <w:rPr>
                <w:color w:val="000000" w:themeColor="text1"/>
                <w:sz w:val="15"/>
                <w:szCs w:val="15"/>
              </w:rPr>
              <w:t>37 (Total)]</w:t>
            </w:r>
          </w:p>
          <w:p w14:paraId="7B23C61E" w14:textId="77777777" w:rsidR="006003FD"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lang w:val="de-DE"/>
              </w:rPr>
            </w:pPr>
            <w:r w:rsidRPr="00781279">
              <w:rPr>
                <w:bCs/>
                <w:color w:val="000000" w:themeColor="text1"/>
                <w:sz w:val="15"/>
                <w:szCs w:val="15"/>
                <w:lang w:val="de-DE"/>
              </w:rPr>
              <w:t xml:space="preserve">MS-HF: </w:t>
            </w:r>
          </w:p>
          <w:p w14:paraId="45CEB810" w14:textId="26747186"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lang w:val="de-DE"/>
              </w:rPr>
            </w:pPr>
            <w:r w:rsidRPr="00781279">
              <w:rPr>
                <w:bCs/>
                <w:color w:val="000000" w:themeColor="text1"/>
                <w:sz w:val="15"/>
                <w:szCs w:val="15"/>
                <w:lang w:val="de-DE"/>
              </w:rPr>
              <w:t>53.2 (37-76)</w:t>
            </w:r>
          </w:p>
          <w:p w14:paraId="5C33E8A3" w14:textId="77777777" w:rsidR="006003FD"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 xml:space="preserve">MS-LF: </w:t>
            </w:r>
          </w:p>
          <w:p w14:paraId="26780C90" w14:textId="4E708F94"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19.9 (4-32)</w:t>
            </w:r>
          </w:p>
        </w:tc>
        <w:tc>
          <w:tcPr>
            <w:tcW w:w="319" w:type="pct"/>
            <w:tcBorders>
              <w:left w:val="single" w:sz="4" w:space="0" w:color="7F7F7F" w:themeColor="text1" w:themeTint="80"/>
              <w:right w:val="single" w:sz="4" w:space="0" w:color="7F7F7F" w:themeColor="text1" w:themeTint="80"/>
            </w:tcBorders>
          </w:tcPr>
          <w:p w14:paraId="6686C67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MRI</w:t>
            </w:r>
          </w:p>
          <w:p w14:paraId="5B79322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1.5 T Phillips </w:t>
            </w:r>
            <w:proofErr w:type="spellStart"/>
            <w:r w:rsidRPr="00781279">
              <w:rPr>
                <w:color w:val="000000" w:themeColor="text1"/>
                <w:sz w:val="15"/>
                <w:szCs w:val="15"/>
              </w:rPr>
              <w:t>Intera</w:t>
            </w:r>
            <w:proofErr w:type="spellEnd"/>
            <w:r w:rsidRPr="00781279">
              <w:rPr>
                <w:color w:val="000000" w:themeColor="text1"/>
                <w:sz w:val="15"/>
                <w:szCs w:val="15"/>
              </w:rPr>
              <w:t xml:space="preserve"> scanner with a standard head coil</w:t>
            </w:r>
          </w:p>
        </w:tc>
        <w:tc>
          <w:tcPr>
            <w:tcW w:w="545" w:type="pct"/>
            <w:tcBorders>
              <w:left w:val="single" w:sz="4" w:space="0" w:color="7F7F7F" w:themeColor="text1" w:themeTint="80"/>
              <w:right w:val="single" w:sz="4" w:space="0" w:color="7F7F7F" w:themeColor="text1" w:themeTint="80"/>
            </w:tcBorders>
            <w:vAlign w:val="center"/>
          </w:tcPr>
          <w:p w14:paraId="5386CBD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roofErr w:type="spellStart"/>
            <w:r w:rsidRPr="00781279">
              <w:rPr>
                <w:color w:val="000000" w:themeColor="text1"/>
                <w:sz w:val="15"/>
                <w:szCs w:val="15"/>
                <w:lang w:val="fr-FR"/>
              </w:rPr>
              <w:t>Introception</w:t>
            </w:r>
            <w:proofErr w:type="spellEnd"/>
            <w:r w:rsidRPr="00781279">
              <w:rPr>
                <w:color w:val="000000" w:themeColor="text1"/>
                <w:sz w:val="15"/>
                <w:szCs w:val="15"/>
                <w:lang w:val="fr-FR"/>
              </w:rPr>
              <w:t xml:space="preserve"> condition </w:t>
            </w:r>
            <w:proofErr w:type="spellStart"/>
            <w:r w:rsidRPr="00781279">
              <w:rPr>
                <w:color w:val="000000" w:themeColor="text1"/>
                <w:sz w:val="15"/>
                <w:szCs w:val="15"/>
                <w:lang w:val="fr-FR"/>
              </w:rPr>
              <w:t>accuracy</w:t>
            </w:r>
            <w:proofErr w:type="spellEnd"/>
            <w:r w:rsidRPr="00781279">
              <w:rPr>
                <w:color w:val="000000" w:themeColor="text1"/>
                <w:sz w:val="15"/>
                <w:szCs w:val="15"/>
                <w:lang w:val="fr-FR"/>
              </w:rPr>
              <w:t xml:space="preserve"> score</w:t>
            </w:r>
          </w:p>
        </w:tc>
        <w:tc>
          <w:tcPr>
            <w:tcW w:w="364" w:type="pct"/>
            <w:tcBorders>
              <w:left w:val="single" w:sz="4" w:space="0" w:color="7F7F7F" w:themeColor="text1" w:themeTint="80"/>
              <w:right w:val="single" w:sz="4" w:space="0" w:color="7F7F7F" w:themeColor="text1" w:themeTint="80"/>
            </w:tcBorders>
            <w:vAlign w:val="center"/>
          </w:tcPr>
          <w:p w14:paraId="75474C6C"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–0.49 </w:t>
            </w:r>
            <w:r w:rsidRPr="00781279">
              <w:rPr>
                <w:bCs/>
                <w:color w:val="000000" w:themeColor="text1"/>
                <w:sz w:val="15"/>
                <w:szCs w:val="15"/>
              </w:rPr>
              <w:t xml:space="preserve">± </w:t>
            </w:r>
            <w:r w:rsidRPr="00781279">
              <w:rPr>
                <w:rFonts w:eastAsia="Times New Roman"/>
                <w:color w:val="000000" w:themeColor="text1"/>
                <w:sz w:val="15"/>
                <w:szCs w:val="15"/>
              </w:rPr>
              <w:t>0.83</w:t>
            </w:r>
          </w:p>
        </w:tc>
        <w:tc>
          <w:tcPr>
            <w:tcW w:w="407" w:type="pct"/>
            <w:tcBorders>
              <w:left w:val="single" w:sz="4" w:space="0" w:color="7F7F7F" w:themeColor="text1" w:themeTint="80"/>
              <w:right w:val="single" w:sz="4" w:space="0" w:color="7F7F7F" w:themeColor="text1" w:themeTint="80"/>
            </w:tcBorders>
            <w:vAlign w:val="center"/>
          </w:tcPr>
          <w:p w14:paraId="4B4BD075"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0.64 </w:t>
            </w:r>
            <w:r w:rsidRPr="00781279">
              <w:rPr>
                <w:bCs/>
                <w:color w:val="000000" w:themeColor="text1"/>
                <w:sz w:val="15"/>
                <w:szCs w:val="15"/>
              </w:rPr>
              <w:t xml:space="preserve">± </w:t>
            </w:r>
            <w:r w:rsidRPr="00781279">
              <w:rPr>
                <w:rFonts w:eastAsia="Times New Roman"/>
                <w:color w:val="000000" w:themeColor="text1"/>
                <w:sz w:val="15"/>
                <w:szCs w:val="15"/>
              </w:rPr>
              <w:t>0.99</w:t>
            </w:r>
          </w:p>
        </w:tc>
        <w:tc>
          <w:tcPr>
            <w:tcW w:w="367" w:type="pct"/>
            <w:tcBorders>
              <w:left w:val="single" w:sz="4" w:space="0" w:color="7F7F7F" w:themeColor="text1" w:themeTint="80"/>
              <w:right w:val="single" w:sz="4" w:space="0" w:color="7F7F7F" w:themeColor="text1" w:themeTint="80"/>
            </w:tcBorders>
            <w:vAlign w:val="center"/>
          </w:tcPr>
          <w:p w14:paraId="3688F0D8"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0.55 </w:t>
            </w:r>
            <w:r w:rsidRPr="00781279">
              <w:rPr>
                <w:bCs/>
                <w:color w:val="000000" w:themeColor="text1"/>
                <w:sz w:val="15"/>
                <w:szCs w:val="15"/>
              </w:rPr>
              <w:t xml:space="preserve">± </w:t>
            </w:r>
            <w:r w:rsidRPr="00781279">
              <w:rPr>
                <w:rFonts w:eastAsia="Times New Roman"/>
                <w:color w:val="000000" w:themeColor="text1"/>
                <w:sz w:val="15"/>
                <w:szCs w:val="15"/>
              </w:rPr>
              <w:t>0.87</w:t>
            </w:r>
          </w:p>
        </w:tc>
        <w:tc>
          <w:tcPr>
            <w:tcW w:w="725" w:type="pct"/>
            <w:tcBorders>
              <w:left w:val="single" w:sz="4" w:space="0" w:color="7F7F7F" w:themeColor="text1" w:themeTint="80"/>
              <w:right w:val="single" w:sz="4" w:space="0" w:color="7F7F7F" w:themeColor="text1" w:themeTint="80"/>
            </w:tcBorders>
          </w:tcPr>
          <w:p w14:paraId="3E8C6E3A" w14:textId="7C36A774"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Decreased </w:t>
            </w:r>
            <w:proofErr w:type="spellStart"/>
            <w:r w:rsidRPr="00781279">
              <w:rPr>
                <w:rFonts w:eastAsia="Times New Roman"/>
                <w:color w:val="000000" w:themeColor="text1"/>
                <w:sz w:val="15"/>
                <w:szCs w:val="15"/>
              </w:rPr>
              <w:t>introception</w:t>
            </w:r>
            <w:proofErr w:type="spellEnd"/>
            <w:r w:rsidRPr="00781279">
              <w:rPr>
                <w:rFonts w:eastAsia="Times New Roman"/>
                <w:color w:val="000000" w:themeColor="text1"/>
                <w:sz w:val="15"/>
                <w:szCs w:val="15"/>
              </w:rPr>
              <w:t xml:space="preserve"> condition </w:t>
            </w:r>
            <w:r w:rsidRPr="000F1220">
              <w:rPr>
                <w:rFonts w:eastAsia="Times New Roman"/>
                <w:color w:val="000000" w:themeColor="text1"/>
                <w:sz w:val="15"/>
                <w:szCs w:val="15"/>
              </w:rPr>
              <w:t xml:space="preserve">accuracy score and reduced </w:t>
            </w:r>
            <w:r w:rsidR="00AA292D" w:rsidRPr="000F1220">
              <w:rPr>
                <w:rFonts w:eastAsia="Times New Roman"/>
                <w:color w:val="000000" w:themeColor="text1"/>
                <w:sz w:val="15"/>
                <w:szCs w:val="15"/>
              </w:rPr>
              <w:t>grey</w:t>
            </w:r>
            <w:r w:rsidRPr="000F1220">
              <w:rPr>
                <w:rFonts w:eastAsia="Times New Roman"/>
                <w:color w:val="000000" w:themeColor="text1"/>
                <w:sz w:val="15"/>
                <w:szCs w:val="15"/>
              </w:rPr>
              <w:t xml:space="preserve"> matter </w:t>
            </w:r>
            <w:proofErr w:type="spellStart"/>
            <w:r w:rsidRPr="000F1220">
              <w:rPr>
                <w:rFonts w:eastAsia="Times New Roman"/>
                <w:color w:val="000000" w:themeColor="text1"/>
                <w:sz w:val="15"/>
                <w:szCs w:val="15"/>
              </w:rPr>
              <w:t>voume</w:t>
            </w:r>
            <w:proofErr w:type="spellEnd"/>
            <w:r w:rsidRPr="000F1220">
              <w:rPr>
                <w:rFonts w:eastAsia="Times New Roman"/>
                <w:color w:val="000000" w:themeColor="text1"/>
                <w:sz w:val="15"/>
                <w:szCs w:val="15"/>
              </w:rPr>
              <w:t xml:space="preserve"> in </w:t>
            </w:r>
            <w:proofErr w:type="spellStart"/>
            <w:r w:rsidRPr="000F1220">
              <w:rPr>
                <w:rFonts w:eastAsia="Times New Roman"/>
                <w:color w:val="000000" w:themeColor="text1"/>
                <w:sz w:val="15"/>
                <w:szCs w:val="15"/>
              </w:rPr>
              <w:t>introceptive</w:t>
            </w:r>
            <w:proofErr w:type="spellEnd"/>
            <w:r w:rsidRPr="000F1220">
              <w:rPr>
                <w:rFonts w:eastAsia="Times New Roman"/>
                <w:color w:val="000000" w:themeColor="text1"/>
                <w:sz w:val="15"/>
                <w:szCs w:val="15"/>
              </w:rPr>
              <w:t xml:space="preserve"> areas (bilateral insula, right anterior cingulate cortex) in MS-HF versus HC. Increased connectivity between the right anterior cingulate cortex and left insula in MS-HF versus HC.</w:t>
            </w:r>
            <w:r w:rsidRPr="00781279">
              <w:rPr>
                <w:rFonts w:eastAsia="Times New Roman"/>
                <w:color w:val="000000" w:themeColor="text1"/>
                <w:sz w:val="15"/>
                <w:szCs w:val="15"/>
              </w:rPr>
              <w:t xml:space="preserve"> </w:t>
            </w:r>
          </w:p>
          <w:p w14:paraId="2C6D862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56EA018D" w14:textId="77777777" w:rsidTr="005A3E66">
        <w:trPr>
          <w:cnfStyle w:val="000000100000" w:firstRow="0" w:lastRow="0" w:firstColumn="0" w:lastColumn="0" w:oddVBand="0" w:evenVBand="0" w:oddHBand="1" w:evenHBand="0" w:firstRowFirstColumn="0" w:firstRowLastColumn="0" w:lastRowFirstColumn="0" w:lastRowLastColumn="0"/>
          <w:trHeight w:val="468"/>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hideMark/>
          </w:tcPr>
          <w:p w14:paraId="7212BD29" w14:textId="77777777" w:rsidR="00990F80" w:rsidRPr="00781279" w:rsidRDefault="00990F80" w:rsidP="00C6586F">
            <w:pPr>
              <w:rPr>
                <w:b w:val="0"/>
                <w:color w:val="000000" w:themeColor="text1"/>
                <w:sz w:val="15"/>
                <w:szCs w:val="15"/>
              </w:rPr>
            </w:pPr>
            <w:proofErr w:type="spellStart"/>
            <w:r w:rsidRPr="00781279">
              <w:rPr>
                <w:rFonts w:eastAsia="Times New Roman"/>
                <w:b w:val="0"/>
                <w:bCs w:val="0"/>
                <w:color w:val="000000" w:themeColor="text1"/>
                <w:sz w:val="15"/>
                <w:szCs w:val="15"/>
              </w:rPr>
              <w:t>Hanken</w:t>
            </w:r>
            <w:proofErr w:type="spellEnd"/>
            <w:r w:rsidRPr="00781279">
              <w:rPr>
                <w:rFonts w:eastAsia="Times New Roman"/>
                <w:b w:val="0"/>
                <w:bCs w:val="0"/>
                <w:color w:val="000000" w:themeColor="text1"/>
                <w:sz w:val="15"/>
                <w:szCs w:val="15"/>
              </w:rPr>
              <w:t xml:space="preserve"> </w:t>
            </w:r>
            <w:r w:rsidRPr="00781279">
              <w:rPr>
                <w:rFonts w:eastAsia="Times New Roman"/>
                <w:b w:val="0"/>
                <w:bCs w:val="0"/>
                <w:i/>
                <w:iCs/>
                <w:color w:val="000000" w:themeColor="text1"/>
                <w:sz w:val="15"/>
                <w:szCs w:val="15"/>
              </w:rPr>
              <w:t>et al</w:t>
            </w:r>
            <w:r w:rsidRPr="00781279">
              <w:rPr>
                <w:rFonts w:eastAsia="Times New Roman"/>
                <w:b w:val="0"/>
                <w:bCs w:val="0"/>
                <w:color w:val="000000" w:themeColor="text1"/>
                <w:sz w:val="15"/>
                <w:szCs w:val="15"/>
              </w:rPr>
              <w:t>. (2015)</w:t>
            </w:r>
          </w:p>
        </w:tc>
        <w:tc>
          <w:tcPr>
            <w:tcW w:w="227" w:type="pct"/>
            <w:vMerge w:val="restart"/>
            <w:tcBorders>
              <w:left w:val="single" w:sz="4" w:space="0" w:color="7F7F7F" w:themeColor="text1" w:themeTint="80"/>
              <w:right w:val="single" w:sz="4" w:space="0" w:color="7F7F7F" w:themeColor="text1" w:themeTint="80"/>
            </w:tcBorders>
          </w:tcPr>
          <w:p w14:paraId="53EFB65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49 RR</w:t>
            </w:r>
          </w:p>
          <w:p w14:paraId="2E333B4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17 HC</w:t>
            </w:r>
          </w:p>
          <w:p w14:paraId="7E76603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tcPr>
          <w:p w14:paraId="1E572CF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28 MS-HF</w:t>
            </w:r>
          </w:p>
          <w:p w14:paraId="11652F7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25 MS-LF</w:t>
            </w:r>
          </w:p>
          <w:p w14:paraId="71D9B38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47C8313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661493E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3E7AA9A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02CA85D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val="restart"/>
            <w:tcBorders>
              <w:left w:val="single" w:sz="4" w:space="0" w:color="7F7F7F" w:themeColor="text1" w:themeTint="80"/>
              <w:right w:val="single" w:sz="4" w:space="0" w:color="7F7F7F" w:themeColor="text1" w:themeTint="80"/>
            </w:tcBorders>
          </w:tcPr>
          <w:p w14:paraId="2E7D68B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1C2705A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41.9 </w:t>
            </w:r>
            <w:r w:rsidRPr="00781279">
              <w:rPr>
                <w:bCs/>
                <w:color w:val="000000" w:themeColor="text1"/>
                <w:sz w:val="15"/>
                <w:szCs w:val="15"/>
              </w:rPr>
              <w:t>±</w:t>
            </w:r>
            <w:r w:rsidRPr="00781279">
              <w:rPr>
                <w:color w:val="000000" w:themeColor="text1"/>
                <w:sz w:val="15"/>
                <w:szCs w:val="15"/>
              </w:rPr>
              <w:t xml:space="preserve"> 6.8</w:t>
            </w:r>
          </w:p>
          <w:p w14:paraId="200FD77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1AC9D23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44.5 </w:t>
            </w:r>
            <w:r w:rsidRPr="00781279">
              <w:rPr>
                <w:bCs/>
                <w:color w:val="000000" w:themeColor="text1"/>
                <w:sz w:val="15"/>
                <w:szCs w:val="15"/>
              </w:rPr>
              <w:t>±</w:t>
            </w:r>
            <w:r w:rsidRPr="00781279">
              <w:rPr>
                <w:color w:val="000000" w:themeColor="text1"/>
                <w:sz w:val="15"/>
                <w:szCs w:val="15"/>
              </w:rPr>
              <w:t xml:space="preserve"> 11.2</w:t>
            </w:r>
          </w:p>
          <w:p w14:paraId="4B93381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69DC951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37.4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9.9</w:t>
            </w:r>
          </w:p>
          <w:p w14:paraId="4E50640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tcPr>
          <w:p w14:paraId="7D1B389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 4/24</w:t>
            </w:r>
          </w:p>
          <w:p w14:paraId="1857BC7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78E634E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6/19</w:t>
            </w:r>
          </w:p>
          <w:p w14:paraId="3288CF5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HC: 6/11</w:t>
            </w:r>
          </w:p>
          <w:p w14:paraId="45884BC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val="restart"/>
            <w:tcBorders>
              <w:left w:val="single" w:sz="4" w:space="0" w:color="7F7F7F" w:themeColor="text1" w:themeTint="80"/>
              <w:right w:val="single" w:sz="4" w:space="0" w:color="7F7F7F" w:themeColor="text1" w:themeTint="80"/>
            </w:tcBorders>
          </w:tcPr>
          <w:p w14:paraId="18CECF3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2.9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2.0</w:t>
            </w:r>
          </w:p>
          <w:p w14:paraId="50F0D30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41DD00D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2.8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1.7</w:t>
            </w:r>
          </w:p>
          <w:p w14:paraId="567652F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145A525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tcPr>
          <w:p w14:paraId="681556F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7.8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8.3</w:t>
            </w:r>
          </w:p>
          <w:p w14:paraId="15B6955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7.8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6.1</w:t>
            </w:r>
          </w:p>
          <w:p w14:paraId="188B8F8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3D0F24D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tcPr>
          <w:p w14:paraId="0904EEF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FSS</w:t>
            </w:r>
          </w:p>
          <w:p w14:paraId="0B311A1B" w14:textId="77777777" w:rsidR="006003FD"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[&gt;36 (Total)]</w:t>
            </w:r>
          </w:p>
          <w:p w14:paraId="5AED9EB6" w14:textId="77777777" w:rsidR="006003FD"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138D6623" w14:textId="68EE8175"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54.6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5.1</w:t>
            </w:r>
          </w:p>
          <w:p w14:paraId="3294147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75E3266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29.8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9.3</w:t>
            </w:r>
          </w:p>
          <w:p w14:paraId="20E96170" w14:textId="77777777" w:rsidR="006003FD"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2645F8B8" w14:textId="344BC9CC"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24.3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7.8</w:t>
            </w:r>
          </w:p>
          <w:p w14:paraId="65636B8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hideMark/>
          </w:tcPr>
          <w:p w14:paraId="32202AB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MRI (DTI)</w:t>
            </w:r>
          </w:p>
          <w:p w14:paraId="1712F20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3.0 Tesla scanner (Siemens </w:t>
            </w:r>
            <w:proofErr w:type="spellStart"/>
            <w:r w:rsidRPr="00781279">
              <w:rPr>
                <w:color w:val="000000" w:themeColor="text1"/>
                <w:sz w:val="15"/>
                <w:szCs w:val="15"/>
              </w:rPr>
              <w:t>Verio</w:t>
            </w:r>
            <w:proofErr w:type="spellEnd"/>
            <w:r w:rsidRPr="00781279">
              <w:rPr>
                <w:color w:val="000000" w:themeColor="text1"/>
                <w:sz w:val="15"/>
                <w:szCs w:val="15"/>
              </w:rPr>
              <w:t>)</w:t>
            </w:r>
          </w:p>
          <w:p w14:paraId="4CDB46E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133B5E9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left w:val="single" w:sz="4" w:space="0" w:color="7F7F7F" w:themeColor="text1" w:themeTint="80"/>
              <w:bottom w:val="nil"/>
              <w:right w:val="single" w:sz="4" w:space="0" w:color="7F7F7F" w:themeColor="text1" w:themeTint="80"/>
            </w:tcBorders>
            <w:vAlign w:val="center"/>
          </w:tcPr>
          <w:p w14:paraId="67A87E7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Brain </w:t>
            </w:r>
            <w:proofErr w:type="spellStart"/>
            <w:r w:rsidRPr="00781279">
              <w:rPr>
                <w:color w:val="000000" w:themeColor="text1"/>
                <w:sz w:val="15"/>
                <w:szCs w:val="15"/>
                <w:lang w:val="fr-FR"/>
              </w:rPr>
              <w:t>parenchymal</w:t>
            </w:r>
            <w:proofErr w:type="spellEnd"/>
            <w:r w:rsidRPr="00781279">
              <w:rPr>
                <w:color w:val="000000" w:themeColor="text1"/>
                <w:sz w:val="15"/>
                <w:szCs w:val="15"/>
                <w:lang w:val="fr-FR"/>
              </w:rPr>
              <w:t xml:space="preserve"> fraction (%)</w:t>
            </w:r>
          </w:p>
        </w:tc>
        <w:tc>
          <w:tcPr>
            <w:tcW w:w="364" w:type="pct"/>
            <w:tcBorders>
              <w:left w:val="single" w:sz="4" w:space="0" w:color="7F7F7F" w:themeColor="text1" w:themeTint="80"/>
              <w:bottom w:val="nil"/>
              <w:right w:val="single" w:sz="4" w:space="0" w:color="7F7F7F" w:themeColor="text1" w:themeTint="80"/>
            </w:tcBorders>
            <w:vAlign w:val="center"/>
          </w:tcPr>
          <w:p w14:paraId="4607F970"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79.3 ± 3.6</w:t>
            </w:r>
          </w:p>
        </w:tc>
        <w:tc>
          <w:tcPr>
            <w:tcW w:w="407" w:type="pct"/>
            <w:tcBorders>
              <w:left w:val="single" w:sz="4" w:space="0" w:color="7F7F7F" w:themeColor="text1" w:themeTint="80"/>
              <w:bottom w:val="nil"/>
              <w:right w:val="single" w:sz="4" w:space="0" w:color="7F7F7F" w:themeColor="text1" w:themeTint="80"/>
            </w:tcBorders>
            <w:vAlign w:val="center"/>
          </w:tcPr>
          <w:p w14:paraId="3AF91A99"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78.7 ± 3.2</w:t>
            </w:r>
          </w:p>
        </w:tc>
        <w:tc>
          <w:tcPr>
            <w:tcW w:w="367" w:type="pct"/>
            <w:tcBorders>
              <w:left w:val="single" w:sz="4" w:space="0" w:color="7F7F7F" w:themeColor="text1" w:themeTint="80"/>
              <w:bottom w:val="nil"/>
              <w:right w:val="single" w:sz="4" w:space="0" w:color="7F7F7F" w:themeColor="text1" w:themeTint="80"/>
            </w:tcBorders>
            <w:vAlign w:val="center"/>
          </w:tcPr>
          <w:p w14:paraId="017E426B"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81.4 ± 3.0</w:t>
            </w:r>
          </w:p>
        </w:tc>
        <w:tc>
          <w:tcPr>
            <w:tcW w:w="725" w:type="pct"/>
            <w:vMerge w:val="restart"/>
            <w:tcBorders>
              <w:left w:val="single" w:sz="4" w:space="0" w:color="7F7F7F" w:themeColor="text1" w:themeTint="80"/>
              <w:right w:val="single" w:sz="4" w:space="0" w:color="7F7F7F" w:themeColor="text1" w:themeTint="80"/>
            </w:tcBorders>
          </w:tcPr>
          <w:p w14:paraId="63C6A663" w14:textId="74E43655"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Brain parenchymal fraction, lateral, third and fourth ventricle volumes </w:t>
            </w:r>
            <w:r w:rsidR="00D8048E">
              <w:rPr>
                <w:rFonts w:eastAsia="Times New Roman"/>
                <w:color w:val="000000" w:themeColor="text1"/>
                <w:sz w:val="15"/>
                <w:szCs w:val="15"/>
              </w:rPr>
              <w:t xml:space="preserve">were </w:t>
            </w:r>
            <w:r w:rsidRPr="00781279">
              <w:rPr>
                <w:rFonts w:eastAsia="Times New Roman"/>
                <w:color w:val="000000" w:themeColor="text1"/>
                <w:sz w:val="15"/>
                <w:szCs w:val="15"/>
              </w:rPr>
              <w:t>not significantly differ</w:t>
            </w:r>
            <w:r w:rsidR="00D8048E">
              <w:rPr>
                <w:rFonts w:eastAsia="Times New Roman"/>
                <w:color w:val="000000" w:themeColor="text1"/>
                <w:sz w:val="15"/>
                <w:szCs w:val="15"/>
              </w:rPr>
              <w:t>ent for</w:t>
            </w:r>
            <w:r w:rsidRPr="00781279">
              <w:rPr>
                <w:rFonts w:eastAsia="Times New Roman"/>
                <w:color w:val="000000" w:themeColor="text1"/>
                <w:sz w:val="15"/>
                <w:szCs w:val="15"/>
              </w:rPr>
              <w:t xml:space="preserve"> MS-HF vs MS-LF </w:t>
            </w:r>
            <w:r w:rsidR="000F1220">
              <w:rPr>
                <w:rFonts w:eastAsia="Times New Roman"/>
                <w:color w:val="000000" w:themeColor="text1"/>
                <w:sz w:val="15"/>
                <w:szCs w:val="15"/>
              </w:rPr>
              <w:t>or</w:t>
            </w:r>
            <w:r w:rsidRPr="00781279">
              <w:rPr>
                <w:rFonts w:eastAsia="Times New Roman"/>
                <w:color w:val="000000" w:themeColor="text1"/>
                <w:sz w:val="15"/>
                <w:szCs w:val="15"/>
              </w:rPr>
              <w:t xml:space="preserve"> HC.</w:t>
            </w:r>
          </w:p>
        </w:tc>
      </w:tr>
      <w:tr w:rsidR="00781279" w:rsidRPr="00781279" w14:paraId="7965A2AD" w14:textId="77777777" w:rsidTr="005A3E66">
        <w:trPr>
          <w:trHeight w:val="419"/>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6A4A5E81"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4218645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CCF140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6F40655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47CFD7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1A15B5D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DEE0EF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40C0D7F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12B294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2FDC5CB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roofErr w:type="spellStart"/>
            <w:r w:rsidRPr="00781279">
              <w:rPr>
                <w:color w:val="000000" w:themeColor="text1"/>
                <w:sz w:val="15"/>
                <w:szCs w:val="15"/>
                <w:lang w:val="fr-FR"/>
              </w:rPr>
              <w:t>Lateral</w:t>
            </w:r>
            <w:proofErr w:type="spellEnd"/>
            <w:r w:rsidRPr="00781279">
              <w:rPr>
                <w:color w:val="000000" w:themeColor="text1"/>
                <w:sz w:val="15"/>
                <w:szCs w:val="15"/>
                <w:lang w:val="fr-FR"/>
              </w:rPr>
              <w:t xml:space="preserve"> </w:t>
            </w:r>
            <w:proofErr w:type="spellStart"/>
            <w:r w:rsidRPr="00781279">
              <w:rPr>
                <w:color w:val="000000" w:themeColor="text1"/>
                <w:sz w:val="15"/>
                <w:szCs w:val="15"/>
                <w:lang w:val="fr-FR"/>
              </w:rPr>
              <w:t>ventricles</w:t>
            </w:r>
            <w:proofErr w:type="spellEnd"/>
            <w:r w:rsidRPr="00781279">
              <w:rPr>
                <w:color w:val="000000" w:themeColor="text1"/>
                <w:sz w:val="15"/>
                <w:szCs w:val="15"/>
                <w:lang w:val="fr-FR"/>
              </w:rPr>
              <w:t xml:space="preserv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33DEC2D6"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26.6 ± 15.5</w:t>
            </w:r>
          </w:p>
        </w:tc>
        <w:tc>
          <w:tcPr>
            <w:tcW w:w="407" w:type="pct"/>
            <w:tcBorders>
              <w:top w:val="nil"/>
              <w:left w:val="single" w:sz="4" w:space="0" w:color="7F7F7F" w:themeColor="text1" w:themeTint="80"/>
              <w:bottom w:val="nil"/>
              <w:right w:val="single" w:sz="4" w:space="0" w:color="7F7F7F" w:themeColor="text1" w:themeTint="80"/>
            </w:tcBorders>
            <w:vAlign w:val="center"/>
          </w:tcPr>
          <w:p w14:paraId="03E54F1B"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28.2 ± 16.0</w:t>
            </w:r>
          </w:p>
        </w:tc>
        <w:tc>
          <w:tcPr>
            <w:tcW w:w="367" w:type="pct"/>
            <w:tcBorders>
              <w:top w:val="nil"/>
              <w:left w:val="single" w:sz="4" w:space="0" w:color="7F7F7F" w:themeColor="text1" w:themeTint="80"/>
              <w:bottom w:val="nil"/>
              <w:right w:val="single" w:sz="4" w:space="0" w:color="7F7F7F" w:themeColor="text1" w:themeTint="80"/>
            </w:tcBorders>
            <w:vAlign w:val="center"/>
          </w:tcPr>
          <w:p w14:paraId="0F187D9A"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17.3 ± 6.9</w:t>
            </w:r>
          </w:p>
        </w:tc>
        <w:tc>
          <w:tcPr>
            <w:tcW w:w="725" w:type="pct"/>
            <w:vMerge/>
            <w:tcBorders>
              <w:left w:val="single" w:sz="4" w:space="0" w:color="7F7F7F" w:themeColor="text1" w:themeTint="80"/>
              <w:right w:val="single" w:sz="4" w:space="0" w:color="7F7F7F" w:themeColor="text1" w:themeTint="80"/>
            </w:tcBorders>
          </w:tcPr>
          <w:p w14:paraId="399738A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6EBE3DEB" w14:textId="77777777" w:rsidTr="005A3E66">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B1ECDA5"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77C4041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5DDB55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58242B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14723B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613272F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770F96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741D649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6A91C8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40B8EE1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Third ventricle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1193C4C6"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2.6 ± 1.7</w:t>
            </w:r>
          </w:p>
        </w:tc>
        <w:tc>
          <w:tcPr>
            <w:tcW w:w="407" w:type="pct"/>
            <w:tcBorders>
              <w:top w:val="nil"/>
              <w:left w:val="single" w:sz="4" w:space="0" w:color="7F7F7F" w:themeColor="text1" w:themeTint="80"/>
              <w:bottom w:val="nil"/>
              <w:right w:val="single" w:sz="4" w:space="0" w:color="7F7F7F" w:themeColor="text1" w:themeTint="80"/>
            </w:tcBorders>
            <w:vAlign w:val="center"/>
          </w:tcPr>
          <w:p w14:paraId="6CF0AB88"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2.6 ± 1.1</w:t>
            </w:r>
          </w:p>
        </w:tc>
        <w:tc>
          <w:tcPr>
            <w:tcW w:w="367" w:type="pct"/>
            <w:tcBorders>
              <w:top w:val="nil"/>
              <w:left w:val="single" w:sz="4" w:space="0" w:color="7F7F7F" w:themeColor="text1" w:themeTint="80"/>
              <w:bottom w:val="nil"/>
              <w:right w:val="single" w:sz="4" w:space="0" w:color="7F7F7F" w:themeColor="text1" w:themeTint="80"/>
            </w:tcBorders>
            <w:vAlign w:val="center"/>
          </w:tcPr>
          <w:p w14:paraId="67F164CF"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2.0 ± 1.0</w:t>
            </w:r>
          </w:p>
        </w:tc>
        <w:tc>
          <w:tcPr>
            <w:tcW w:w="725" w:type="pct"/>
            <w:vMerge/>
            <w:tcBorders>
              <w:left w:val="single" w:sz="4" w:space="0" w:color="7F7F7F" w:themeColor="text1" w:themeTint="80"/>
              <w:right w:val="single" w:sz="4" w:space="0" w:color="7F7F7F" w:themeColor="text1" w:themeTint="80"/>
            </w:tcBorders>
          </w:tcPr>
          <w:p w14:paraId="32B5425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45E4B3C3" w14:textId="77777777" w:rsidTr="005A3E66">
        <w:trPr>
          <w:trHeight w:val="260"/>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135A636C"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0DA4F43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C3A7F0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3B27481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D0493E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63AC16E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BF7AF7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4812C19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298BC0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right w:val="single" w:sz="4" w:space="0" w:color="7F7F7F" w:themeColor="text1" w:themeTint="80"/>
            </w:tcBorders>
            <w:vAlign w:val="center"/>
          </w:tcPr>
          <w:p w14:paraId="0871548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Fourth ventricle (ml)</w:t>
            </w:r>
          </w:p>
        </w:tc>
        <w:tc>
          <w:tcPr>
            <w:tcW w:w="364" w:type="pct"/>
            <w:tcBorders>
              <w:top w:val="nil"/>
              <w:left w:val="single" w:sz="4" w:space="0" w:color="7F7F7F" w:themeColor="text1" w:themeTint="80"/>
              <w:right w:val="single" w:sz="4" w:space="0" w:color="7F7F7F" w:themeColor="text1" w:themeTint="80"/>
            </w:tcBorders>
            <w:vAlign w:val="center"/>
          </w:tcPr>
          <w:p w14:paraId="7EC44A34"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2.1 ± 0.9</w:t>
            </w:r>
          </w:p>
        </w:tc>
        <w:tc>
          <w:tcPr>
            <w:tcW w:w="407" w:type="pct"/>
            <w:tcBorders>
              <w:top w:val="nil"/>
              <w:left w:val="single" w:sz="4" w:space="0" w:color="7F7F7F" w:themeColor="text1" w:themeTint="80"/>
              <w:right w:val="single" w:sz="4" w:space="0" w:color="7F7F7F" w:themeColor="text1" w:themeTint="80"/>
            </w:tcBorders>
            <w:vAlign w:val="center"/>
          </w:tcPr>
          <w:p w14:paraId="4B5FAF91"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2.0 ± 0.8</w:t>
            </w:r>
          </w:p>
        </w:tc>
        <w:tc>
          <w:tcPr>
            <w:tcW w:w="367" w:type="pct"/>
            <w:tcBorders>
              <w:top w:val="nil"/>
              <w:left w:val="single" w:sz="4" w:space="0" w:color="7F7F7F" w:themeColor="text1" w:themeTint="80"/>
              <w:right w:val="single" w:sz="4" w:space="0" w:color="7F7F7F" w:themeColor="text1" w:themeTint="80"/>
            </w:tcBorders>
            <w:vAlign w:val="center"/>
          </w:tcPr>
          <w:p w14:paraId="30DF1F20"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1.9 ± 0.8</w:t>
            </w:r>
          </w:p>
        </w:tc>
        <w:tc>
          <w:tcPr>
            <w:tcW w:w="725" w:type="pct"/>
            <w:vMerge/>
            <w:tcBorders>
              <w:left w:val="single" w:sz="4" w:space="0" w:color="7F7F7F" w:themeColor="text1" w:themeTint="80"/>
              <w:right w:val="single" w:sz="4" w:space="0" w:color="7F7F7F" w:themeColor="text1" w:themeTint="80"/>
            </w:tcBorders>
          </w:tcPr>
          <w:p w14:paraId="7AB9D31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48581F97" w14:textId="77777777" w:rsidTr="005A3E66">
        <w:trPr>
          <w:cnfStyle w:val="000000100000" w:firstRow="0" w:lastRow="0" w:firstColumn="0" w:lastColumn="0" w:oddVBand="0" w:evenVBand="0" w:oddHBand="1"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hideMark/>
          </w:tcPr>
          <w:p w14:paraId="71D10A8A" w14:textId="77777777" w:rsidR="00990F80" w:rsidRPr="00781279" w:rsidRDefault="00990F80" w:rsidP="00C6586F">
            <w:pPr>
              <w:rPr>
                <w:rFonts w:eastAsia="Times New Roman"/>
                <w:b w:val="0"/>
                <w:bCs w:val="0"/>
                <w:color w:val="000000" w:themeColor="text1"/>
                <w:sz w:val="15"/>
                <w:szCs w:val="15"/>
              </w:rPr>
            </w:pPr>
            <w:proofErr w:type="spellStart"/>
            <w:r w:rsidRPr="00781279">
              <w:rPr>
                <w:rFonts w:eastAsia="Times New Roman"/>
                <w:b w:val="0"/>
                <w:bCs w:val="0"/>
                <w:color w:val="000000" w:themeColor="text1"/>
                <w:sz w:val="15"/>
                <w:szCs w:val="15"/>
              </w:rPr>
              <w:t>Hanken</w:t>
            </w:r>
            <w:proofErr w:type="spellEnd"/>
            <w:r w:rsidRPr="00781279">
              <w:rPr>
                <w:rFonts w:eastAsia="Times New Roman"/>
                <w:b w:val="0"/>
                <w:bCs w:val="0"/>
                <w:color w:val="000000" w:themeColor="text1"/>
                <w:sz w:val="15"/>
                <w:szCs w:val="15"/>
              </w:rPr>
              <w:t xml:space="preserve">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bCs w:val="0"/>
                <w:color w:val="000000" w:themeColor="text1"/>
                <w:sz w:val="15"/>
                <w:szCs w:val="15"/>
              </w:rPr>
              <w:t>(2016)</w:t>
            </w:r>
          </w:p>
        </w:tc>
        <w:tc>
          <w:tcPr>
            <w:tcW w:w="227" w:type="pct"/>
            <w:vMerge w:val="restart"/>
            <w:tcBorders>
              <w:left w:val="single" w:sz="4" w:space="0" w:color="7F7F7F" w:themeColor="text1" w:themeTint="80"/>
              <w:right w:val="single" w:sz="4" w:space="0" w:color="7F7F7F" w:themeColor="text1" w:themeTint="80"/>
            </w:tcBorders>
            <w:hideMark/>
          </w:tcPr>
          <w:p w14:paraId="7B8E540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69 RR</w:t>
            </w:r>
          </w:p>
          <w:p w14:paraId="1E399E9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17 SP</w:t>
            </w:r>
          </w:p>
          <w:p w14:paraId="2385631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9 PP</w:t>
            </w:r>
          </w:p>
          <w:p w14:paraId="4F38371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 HC</w:t>
            </w:r>
          </w:p>
        </w:tc>
        <w:tc>
          <w:tcPr>
            <w:tcW w:w="319" w:type="pct"/>
            <w:vMerge w:val="restart"/>
            <w:tcBorders>
              <w:left w:val="single" w:sz="4" w:space="0" w:color="7F7F7F" w:themeColor="text1" w:themeTint="80"/>
              <w:right w:val="single" w:sz="4" w:space="0" w:color="7F7F7F" w:themeColor="text1" w:themeTint="80"/>
            </w:tcBorders>
          </w:tcPr>
          <w:p w14:paraId="3AA621E1" w14:textId="2CE7FCDF"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w:t>
            </w:r>
            <w:r w:rsidR="00172B06">
              <w:rPr>
                <w:color w:val="000000" w:themeColor="text1"/>
                <w:sz w:val="15"/>
                <w:szCs w:val="15"/>
              </w:rPr>
              <w:t>8</w:t>
            </w:r>
            <w:r w:rsidRPr="00781279">
              <w:rPr>
                <w:color w:val="000000" w:themeColor="text1"/>
                <w:sz w:val="15"/>
                <w:szCs w:val="15"/>
              </w:rPr>
              <w:t xml:space="preserve"> MS-HF</w:t>
            </w:r>
          </w:p>
          <w:p w14:paraId="126E9B3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42 MS-LF</w:t>
            </w:r>
          </w:p>
          <w:p w14:paraId="38465F9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val="restart"/>
            <w:tcBorders>
              <w:left w:val="single" w:sz="4" w:space="0" w:color="7F7F7F" w:themeColor="text1" w:themeTint="80"/>
              <w:right w:val="single" w:sz="4" w:space="0" w:color="7F7F7F" w:themeColor="text1" w:themeTint="80"/>
            </w:tcBorders>
          </w:tcPr>
          <w:p w14:paraId="7ECDAA9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331696C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43.1 </w:t>
            </w:r>
            <w:r w:rsidRPr="00781279">
              <w:rPr>
                <w:bCs/>
                <w:color w:val="000000" w:themeColor="text1"/>
                <w:sz w:val="15"/>
                <w:szCs w:val="15"/>
              </w:rPr>
              <w:t>± 6.3</w:t>
            </w:r>
            <w:r w:rsidRPr="00781279">
              <w:rPr>
                <w:color w:val="000000" w:themeColor="text1"/>
                <w:sz w:val="15"/>
                <w:szCs w:val="15"/>
              </w:rPr>
              <w:t xml:space="preserve"> </w:t>
            </w:r>
          </w:p>
          <w:p w14:paraId="04A26EF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6687AF1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42.9 </w:t>
            </w:r>
            <w:r w:rsidRPr="00781279">
              <w:rPr>
                <w:bCs/>
                <w:color w:val="000000" w:themeColor="text1"/>
                <w:sz w:val="15"/>
                <w:szCs w:val="15"/>
              </w:rPr>
              <w:t>± 11.7</w:t>
            </w:r>
            <w:r w:rsidRPr="00781279">
              <w:rPr>
                <w:color w:val="000000" w:themeColor="text1"/>
                <w:sz w:val="15"/>
                <w:szCs w:val="15"/>
              </w:rPr>
              <w:t xml:space="preserve">  </w:t>
            </w:r>
          </w:p>
          <w:p w14:paraId="7E5478B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09A703C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37.0 </w:t>
            </w:r>
            <w:r w:rsidRPr="00781279">
              <w:rPr>
                <w:bCs/>
                <w:color w:val="000000" w:themeColor="text1"/>
                <w:sz w:val="15"/>
                <w:szCs w:val="15"/>
              </w:rPr>
              <w:t>± 10.5</w:t>
            </w:r>
            <w:r w:rsidRPr="00781279">
              <w:rPr>
                <w:color w:val="000000" w:themeColor="text1"/>
                <w:sz w:val="15"/>
                <w:szCs w:val="15"/>
              </w:rPr>
              <w:t xml:space="preserve"> </w:t>
            </w:r>
          </w:p>
          <w:p w14:paraId="6747DAD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hideMark/>
          </w:tcPr>
          <w:p w14:paraId="4AA3D1E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 4</w:t>
            </w:r>
            <w:r w:rsidRPr="00781279">
              <w:rPr>
                <w:bCs/>
                <w:color w:val="000000" w:themeColor="text1"/>
                <w:sz w:val="15"/>
                <w:szCs w:val="15"/>
              </w:rPr>
              <w:t>/14</w:t>
            </w:r>
          </w:p>
          <w:p w14:paraId="09B9978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18/24  </w:t>
            </w:r>
          </w:p>
          <w:p w14:paraId="2FF666B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HC: 6</w:t>
            </w:r>
            <w:r w:rsidRPr="00781279">
              <w:rPr>
                <w:bCs/>
                <w:color w:val="000000" w:themeColor="text1"/>
                <w:sz w:val="15"/>
                <w:szCs w:val="15"/>
              </w:rPr>
              <w:t>/9</w:t>
            </w:r>
          </w:p>
        </w:tc>
        <w:tc>
          <w:tcPr>
            <w:tcW w:w="226" w:type="pct"/>
            <w:vMerge w:val="restart"/>
            <w:tcBorders>
              <w:left w:val="single" w:sz="4" w:space="0" w:color="7F7F7F" w:themeColor="text1" w:themeTint="80"/>
              <w:right w:val="single" w:sz="4" w:space="0" w:color="7F7F7F" w:themeColor="text1" w:themeTint="80"/>
            </w:tcBorders>
            <w:hideMark/>
          </w:tcPr>
          <w:p w14:paraId="1ACE4F9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3.4 </w:t>
            </w:r>
            <w:r w:rsidRPr="00781279">
              <w:rPr>
                <w:bCs/>
                <w:color w:val="000000" w:themeColor="text1"/>
                <w:sz w:val="15"/>
                <w:szCs w:val="15"/>
              </w:rPr>
              <w:t>± 2.2</w:t>
            </w:r>
            <w:r w:rsidRPr="00781279">
              <w:rPr>
                <w:color w:val="000000" w:themeColor="text1"/>
                <w:sz w:val="15"/>
                <w:szCs w:val="15"/>
              </w:rPr>
              <w:t xml:space="preserve"> </w:t>
            </w:r>
          </w:p>
          <w:p w14:paraId="77CF618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3.1 </w:t>
            </w:r>
            <w:r w:rsidRPr="00781279">
              <w:rPr>
                <w:bCs/>
                <w:color w:val="000000" w:themeColor="text1"/>
                <w:sz w:val="15"/>
                <w:szCs w:val="15"/>
              </w:rPr>
              <w:t xml:space="preserve">± </w:t>
            </w:r>
            <w:r w:rsidRPr="00781279">
              <w:rPr>
                <w:color w:val="000000" w:themeColor="text1"/>
                <w:sz w:val="15"/>
                <w:szCs w:val="15"/>
              </w:rPr>
              <w:t xml:space="preserve">1.8 </w:t>
            </w:r>
          </w:p>
          <w:p w14:paraId="69DCD7B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hideMark/>
          </w:tcPr>
          <w:p w14:paraId="584DAFA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w:t>
            </w:r>
          </w:p>
          <w:p w14:paraId="3758576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6.8 </w:t>
            </w:r>
            <w:r w:rsidRPr="00781279">
              <w:rPr>
                <w:bCs/>
                <w:color w:val="000000" w:themeColor="text1"/>
                <w:sz w:val="15"/>
                <w:szCs w:val="15"/>
              </w:rPr>
              <w:t xml:space="preserve">± </w:t>
            </w:r>
            <w:r w:rsidRPr="00781279">
              <w:rPr>
                <w:color w:val="000000" w:themeColor="text1"/>
                <w:sz w:val="15"/>
                <w:szCs w:val="15"/>
              </w:rPr>
              <w:t>6.0</w:t>
            </w:r>
          </w:p>
          <w:p w14:paraId="531E246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46671AF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7.8 </w:t>
            </w:r>
            <w:r w:rsidRPr="00781279">
              <w:rPr>
                <w:bCs/>
                <w:color w:val="000000" w:themeColor="text1"/>
                <w:sz w:val="15"/>
                <w:szCs w:val="15"/>
              </w:rPr>
              <w:t xml:space="preserve">± </w:t>
            </w:r>
            <w:r w:rsidRPr="00781279">
              <w:rPr>
                <w:color w:val="000000" w:themeColor="text1"/>
                <w:sz w:val="15"/>
                <w:szCs w:val="15"/>
              </w:rPr>
              <w:t>8.6</w:t>
            </w:r>
          </w:p>
          <w:p w14:paraId="7C81911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tcPr>
          <w:p w14:paraId="11A86E7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 xml:space="preserve">FSS </w:t>
            </w:r>
          </w:p>
          <w:p w14:paraId="05A25A7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[&gt;5 (Mean)]</w:t>
            </w:r>
          </w:p>
          <w:p w14:paraId="5A897538" w14:textId="77777777" w:rsidR="006003FD"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40747605" w14:textId="6662C493"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56 </w:t>
            </w:r>
            <w:r w:rsidRPr="00781279">
              <w:rPr>
                <w:bCs/>
                <w:color w:val="000000" w:themeColor="text1"/>
                <w:sz w:val="15"/>
                <w:szCs w:val="15"/>
              </w:rPr>
              <w:t>± 3</w:t>
            </w:r>
            <w:r w:rsidRPr="00781279">
              <w:rPr>
                <w:color w:val="000000" w:themeColor="text1"/>
                <w:sz w:val="15"/>
                <w:szCs w:val="15"/>
              </w:rPr>
              <w:t xml:space="preserve"> </w:t>
            </w:r>
          </w:p>
          <w:p w14:paraId="761C366E" w14:textId="77777777" w:rsidR="006003FD"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4EE076E8" w14:textId="336123E8"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30 </w:t>
            </w:r>
            <w:r w:rsidRPr="00781279">
              <w:rPr>
                <w:bCs/>
                <w:color w:val="000000" w:themeColor="text1"/>
                <w:sz w:val="15"/>
                <w:szCs w:val="15"/>
              </w:rPr>
              <w:t>± 12</w:t>
            </w:r>
            <w:r w:rsidRPr="00781279">
              <w:rPr>
                <w:color w:val="000000" w:themeColor="text1"/>
                <w:sz w:val="15"/>
                <w:szCs w:val="15"/>
              </w:rPr>
              <w:t xml:space="preserve">  </w:t>
            </w:r>
          </w:p>
          <w:p w14:paraId="3C0164E0" w14:textId="77777777" w:rsidR="00990F80" w:rsidRPr="00781279" w:rsidRDefault="00990F80" w:rsidP="006003F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hideMark/>
          </w:tcPr>
          <w:p w14:paraId="1C87AFD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MRI</w:t>
            </w:r>
          </w:p>
          <w:p w14:paraId="1C722D2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 Tesla scanner (Phillips)</w:t>
            </w:r>
          </w:p>
          <w:p w14:paraId="633B7E7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7C6FB61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left w:val="single" w:sz="4" w:space="0" w:color="7F7F7F" w:themeColor="text1" w:themeTint="80"/>
              <w:bottom w:val="nil"/>
              <w:right w:val="single" w:sz="4" w:space="0" w:color="7F7F7F" w:themeColor="text1" w:themeTint="80"/>
            </w:tcBorders>
            <w:vAlign w:val="center"/>
          </w:tcPr>
          <w:p w14:paraId="64AA14F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Brain parenchymal fraction (%)</w:t>
            </w:r>
          </w:p>
        </w:tc>
        <w:tc>
          <w:tcPr>
            <w:tcW w:w="364" w:type="pct"/>
            <w:tcBorders>
              <w:left w:val="single" w:sz="4" w:space="0" w:color="7F7F7F" w:themeColor="text1" w:themeTint="80"/>
              <w:bottom w:val="nil"/>
              <w:right w:val="single" w:sz="4" w:space="0" w:color="7F7F7F" w:themeColor="text1" w:themeTint="80"/>
            </w:tcBorders>
            <w:vAlign w:val="center"/>
          </w:tcPr>
          <w:p w14:paraId="6BF2CB40"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80.8 ± 4.8</w:t>
            </w:r>
          </w:p>
        </w:tc>
        <w:tc>
          <w:tcPr>
            <w:tcW w:w="407" w:type="pct"/>
            <w:tcBorders>
              <w:left w:val="single" w:sz="4" w:space="0" w:color="7F7F7F" w:themeColor="text1" w:themeTint="80"/>
              <w:bottom w:val="nil"/>
              <w:right w:val="single" w:sz="4" w:space="0" w:color="7F7F7F" w:themeColor="text1" w:themeTint="80"/>
            </w:tcBorders>
            <w:vAlign w:val="center"/>
          </w:tcPr>
          <w:p w14:paraId="5C6C44B1"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81.0 ± 4.3</w:t>
            </w:r>
          </w:p>
        </w:tc>
        <w:tc>
          <w:tcPr>
            <w:tcW w:w="367" w:type="pct"/>
            <w:tcBorders>
              <w:left w:val="single" w:sz="4" w:space="0" w:color="7F7F7F" w:themeColor="text1" w:themeTint="80"/>
              <w:bottom w:val="nil"/>
              <w:right w:val="single" w:sz="4" w:space="0" w:color="7F7F7F" w:themeColor="text1" w:themeTint="80"/>
            </w:tcBorders>
            <w:vAlign w:val="center"/>
          </w:tcPr>
          <w:p w14:paraId="4094309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81.8 ± 2.6</w:t>
            </w:r>
          </w:p>
        </w:tc>
        <w:tc>
          <w:tcPr>
            <w:tcW w:w="725" w:type="pct"/>
            <w:vMerge w:val="restart"/>
            <w:tcBorders>
              <w:left w:val="single" w:sz="4" w:space="0" w:color="7F7F7F" w:themeColor="text1" w:themeTint="80"/>
              <w:right w:val="single" w:sz="4" w:space="0" w:color="7F7F7F" w:themeColor="text1" w:themeTint="80"/>
            </w:tcBorders>
          </w:tcPr>
          <w:p w14:paraId="1019C99C" w14:textId="4010FEA4"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Significantly decreased cortical thickness</w:t>
            </w:r>
            <w:r w:rsidRPr="00781279">
              <w:rPr>
                <w:color w:val="000000" w:themeColor="text1"/>
                <w:sz w:val="15"/>
                <w:szCs w:val="15"/>
              </w:rPr>
              <w:t xml:space="preserve"> in </w:t>
            </w:r>
            <w:r w:rsidRPr="00781279">
              <w:rPr>
                <w:rFonts w:eastAsia="Times New Roman"/>
                <w:color w:val="000000" w:themeColor="text1"/>
                <w:sz w:val="15"/>
                <w:szCs w:val="15"/>
              </w:rPr>
              <w:t xml:space="preserve">right inferior parietal lobe, right cingulate cortex and the right precuneus </w:t>
            </w:r>
            <w:r w:rsidR="007C4EE6">
              <w:rPr>
                <w:rFonts w:eastAsia="Times New Roman"/>
                <w:color w:val="000000" w:themeColor="text1"/>
                <w:sz w:val="15"/>
                <w:szCs w:val="15"/>
              </w:rPr>
              <w:t>for</w:t>
            </w:r>
            <w:r w:rsidRPr="00781279">
              <w:rPr>
                <w:rFonts w:eastAsia="Times New Roman"/>
                <w:color w:val="000000" w:themeColor="text1"/>
                <w:sz w:val="15"/>
                <w:szCs w:val="15"/>
              </w:rPr>
              <w:t xml:space="preserve"> MS-HF vs MS-LF and HC.</w:t>
            </w:r>
          </w:p>
        </w:tc>
      </w:tr>
      <w:tr w:rsidR="00781279" w:rsidRPr="00781279" w14:paraId="3381E00A" w14:textId="77777777" w:rsidTr="005A3E66">
        <w:trPr>
          <w:trHeight w:val="405"/>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549EB61C" w14:textId="77777777" w:rsidR="004635F3" w:rsidRPr="00781279" w:rsidRDefault="004635F3" w:rsidP="00C6586F">
            <w:pPr>
              <w:rPr>
                <w:rFonts w:eastAsia="Times New Roman"/>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67BD3F23" w14:textId="77777777" w:rsidR="004635F3" w:rsidRPr="00781279" w:rsidRDefault="004635F3"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22C224A" w14:textId="77777777" w:rsidR="004635F3" w:rsidRPr="00781279" w:rsidRDefault="004635F3"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522C6565" w14:textId="77777777" w:rsidR="004635F3" w:rsidRPr="00781279" w:rsidRDefault="004635F3"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C3ABED8" w14:textId="77777777" w:rsidR="004635F3" w:rsidRPr="00781279" w:rsidRDefault="004635F3"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44B80E34" w14:textId="77777777" w:rsidR="004635F3" w:rsidRPr="00781279" w:rsidRDefault="004635F3"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405C165" w14:textId="77777777" w:rsidR="004635F3" w:rsidRPr="00781279" w:rsidRDefault="004635F3"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4BD93E18" w14:textId="77777777" w:rsidR="004635F3" w:rsidRPr="00781279" w:rsidRDefault="004635F3"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83008F7" w14:textId="77777777" w:rsidR="004635F3" w:rsidRPr="00781279" w:rsidRDefault="004635F3"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15D4DB4D" w14:textId="78151ED5" w:rsidR="004635F3" w:rsidRPr="00781279" w:rsidRDefault="004635F3"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Cortical thickness by region (mm)</w:t>
            </w:r>
            <w:r w:rsidR="001E268C" w:rsidRPr="00781279">
              <w:rPr>
                <w:color w:val="000000" w:themeColor="text1"/>
                <w:sz w:val="15"/>
                <w:szCs w:val="15"/>
              </w:rPr>
              <w:t>:</w:t>
            </w:r>
          </w:p>
        </w:tc>
        <w:tc>
          <w:tcPr>
            <w:tcW w:w="364" w:type="pct"/>
            <w:tcBorders>
              <w:top w:val="nil"/>
              <w:left w:val="single" w:sz="4" w:space="0" w:color="7F7F7F" w:themeColor="text1" w:themeTint="80"/>
              <w:bottom w:val="nil"/>
              <w:right w:val="single" w:sz="4" w:space="0" w:color="7F7F7F" w:themeColor="text1" w:themeTint="80"/>
            </w:tcBorders>
            <w:vAlign w:val="center"/>
          </w:tcPr>
          <w:p w14:paraId="21EDDE35" w14:textId="77777777" w:rsidR="004635F3" w:rsidRPr="00781279" w:rsidRDefault="004635F3"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407" w:type="pct"/>
            <w:tcBorders>
              <w:top w:val="nil"/>
              <w:left w:val="single" w:sz="4" w:space="0" w:color="7F7F7F" w:themeColor="text1" w:themeTint="80"/>
              <w:bottom w:val="nil"/>
              <w:right w:val="single" w:sz="4" w:space="0" w:color="7F7F7F" w:themeColor="text1" w:themeTint="80"/>
            </w:tcBorders>
            <w:vAlign w:val="center"/>
          </w:tcPr>
          <w:p w14:paraId="3D726ACD" w14:textId="77777777" w:rsidR="004635F3" w:rsidRPr="00781279" w:rsidRDefault="004635F3"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367" w:type="pct"/>
            <w:tcBorders>
              <w:top w:val="nil"/>
              <w:left w:val="single" w:sz="4" w:space="0" w:color="7F7F7F" w:themeColor="text1" w:themeTint="80"/>
              <w:bottom w:val="nil"/>
              <w:right w:val="single" w:sz="4" w:space="0" w:color="7F7F7F" w:themeColor="text1" w:themeTint="80"/>
            </w:tcBorders>
            <w:vAlign w:val="center"/>
          </w:tcPr>
          <w:p w14:paraId="69780240" w14:textId="77777777" w:rsidR="004635F3" w:rsidRPr="00781279" w:rsidRDefault="004635F3"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3BFB51E7" w14:textId="77777777" w:rsidR="004635F3" w:rsidRPr="00781279" w:rsidRDefault="004635F3"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6E223F15" w14:textId="77777777" w:rsidTr="005A3E66">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77C0CD5A" w14:textId="77777777" w:rsidR="00990F80" w:rsidRPr="00781279" w:rsidRDefault="00990F80" w:rsidP="00C6586F">
            <w:pPr>
              <w:rPr>
                <w:rFonts w:eastAsia="Times New Roman"/>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3A92EC4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1805AD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242A5A5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7D8090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05DF3A7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FD1E64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127C1AD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E1E9D4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378440E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Gyrus rectus Left</w:t>
            </w:r>
          </w:p>
        </w:tc>
        <w:tc>
          <w:tcPr>
            <w:tcW w:w="364" w:type="pct"/>
            <w:tcBorders>
              <w:top w:val="nil"/>
              <w:left w:val="single" w:sz="4" w:space="0" w:color="7F7F7F" w:themeColor="text1" w:themeTint="80"/>
              <w:bottom w:val="nil"/>
              <w:right w:val="single" w:sz="4" w:space="0" w:color="7F7F7F" w:themeColor="text1" w:themeTint="80"/>
            </w:tcBorders>
            <w:vAlign w:val="center"/>
          </w:tcPr>
          <w:p w14:paraId="67B99EEC"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3.0 ± 0.4</w:t>
            </w:r>
          </w:p>
        </w:tc>
        <w:tc>
          <w:tcPr>
            <w:tcW w:w="407" w:type="pct"/>
            <w:tcBorders>
              <w:top w:val="nil"/>
              <w:left w:val="single" w:sz="4" w:space="0" w:color="7F7F7F" w:themeColor="text1" w:themeTint="80"/>
              <w:bottom w:val="nil"/>
              <w:right w:val="single" w:sz="4" w:space="0" w:color="7F7F7F" w:themeColor="text1" w:themeTint="80"/>
            </w:tcBorders>
            <w:vAlign w:val="center"/>
          </w:tcPr>
          <w:p w14:paraId="5712C3DC"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3.2 ± 0.3</w:t>
            </w:r>
          </w:p>
        </w:tc>
        <w:tc>
          <w:tcPr>
            <w:tcW w:w="367" w:type="pct"/>
            <w:tcBorders>
              <w:top w:val="nil"/>
              <w:left w:val="single" w:sz="4" w:space="0" w:color="7F7F7F" w:themeColor="text1" w:themeTint="80"/>
              <w:bottom w:val="nil"/>
              <w:right w:val="single" w:sz="4" w:space="0" w:color="7F7F7F" w:themeColor="text1" w:themeTint="80"/>
            </w:tcBorders>
            <w:vAlign w:val="center"/>
          </w:tcPr>
          <w:p w14:paraId="05F0BFFE"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3.3 ± 0.2</w:t>
            </w:r>
          </w:p>
        </w:tc>
        <w:tc>
          <w:tcPr>
            <w:tcW w:w="725" w:type="pct"/>
            <w:vMerge/>
            <w:tcBorders>
              <w:left w:val="single" w:sz="4" w:space="0" w:color="7F7F7F" w:themeColor="text1" w:themeTint="80"/>
              <w:right w:val="single" w:sz="4" w:space="0" w:color="7F7F7F" w:themeColor="text1" w:themeTint="80"/>
            </w:tcBorders>
          </w:tcPr>
          <w:p w14:paraId="00022A6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79A06B95" w14:textId="77777777" w:rsidTr="005A3E66">
        <w:trPr>
          <w:trHeight w:val="446"/>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32DAFE45"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1659653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E8D127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050A92D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1AFDE5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52F20EE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B3225C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DDF67A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E986C4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787DB36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Olfactory cortex left</w:t>
            </w:r>
          </w:p>
        </w:tc>
        <w:tc>
          <w:tcPr>
            <w:tcW w:w="364" w:type="pct"/>
            <w:tcBorders>
              <w:top w:val="nil"/>
              <w:left w:val="single" w:sz="4" w:space="0" w:color="7F7F7F" w:themeColor="text1" w:themeTint="80"/>
              <w:bottom w:val="nil"/>
              <w:right w:val="single" w:sz="4" w:space="0" w:color="7F7F7F" w:themeColor="text1" w:themeTint="80"/>
            </w:tcBorders>
            <w:vAlign w:val="center"/>
          </w:tcPr>
          <w:p w14:paraId="0957922B"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2.9 ± 0.3</w:t>
            </w:r>
          </w:p>
        </w:tc>
        <w:tc>
          <w:tcPr>
            <w:tcW w:w="407" w:type="pct"/>
            <w:tcBorders>
              <w:top w:val="nil"/>
              <w:left w:val="single" w:sz="4" w:space="0" w:color="7F7F7F" w:themeColor="text1" w:themeTint="80"/>
              <w:bottom w:val="nil"/>
              <w:right w:val="single" w:sz="4" w:space="0" w:color="7F7F7F" w:themeColor="text1" w:themeTint="80"/>
            </w:tcBorders>
            <w:vAlign w:val="center"/>
          </w:tcPr>
          <w:p w14:paraId="7F8F2DE5"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2.9 ± 0.3</w:t>
            </w:r>
          </w:p>
        </w:tc>
        <w:tc>
          <w:tcPr>
            <w:tcW w:w="367" w:type="pct"/>
            <w:tcBorders>
              <w:top w:val="nil"/>
              <w:left w:val="single" w:sz="4" w:space="0" w:color="7F7F7F" w:themeColor="text1" w:themeTint="80"/>
              <w:bottom w:val="nil"/>
              <w:right w:val="single" w:sz="4" w:space="0" w:color="7F7F7F" w:themeColor="text1" w:themeTint="80"/>
            </w:tcBorders>
            <w:vAlign w:val="center"/>
          </w:tcPr>
          <w:p w14:paraId="32E0A5D3"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3.1 ± 0.1</w:t>
            </w:r>
          </w:p>
        </w:tc>
        <w:tc>
          <w:tcPr>
            <w:tcW w:w="725" w:type="pct"/>
            <w:vMerge/>
            <w:tcBorders>
              <w:left w:val="single" w:sz="4" w:space="0" w:color="7F7F7F" w:themeColor="text1" w:themeTint="80"/>
              <w:right w:val="single" w:sz="4" w:space="0" w:color="7F7F7F" w:themeColor="text1" w:themeTint="80"/>
            </w:tcBorders>
          </w:tcPr>
          <w:p w14:paraId="6F465E6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1FA0FE5A" w14:textId="77777777" w:rsidTr="005A3E66">
        <w:trPr>
          <w:cnfStyle w:val="000000100000" w:firstRow="0" w:lastRow="0" w:firstColumn="0" w:lastColumn="0" w:oddVBand="0" w:evenVBand="0" w:oddHBand="1" w:evenHBand="0" w:firstRowFirstColumn="0" w:firstRowLastColumn="0" w:lastRowFirstColumn="0" w:lastRowLastColumn="0"/>
          <w:trHeight w:val="424"/>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1A4C2F23"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77B91CD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395519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626882F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E745D5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312EEF1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096F63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6A70399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E5DB30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1BA9688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Inferior parietal right</w:t>
            </w:r>
          </w:p>
        </w:tc>
        <w:tc>
          <w:tcPr>
            <w:tcW w:w="364" w:type="pct"/>
            <w:tcBorders>
              <w:top w:val="nil"/>
              <w:left w:val="single" w:sz="4" w:space="0" w:color="7F7F7F" w:themeColor="text1" w:themeTint="80"/>
              <w:bottom w:val="nil"/>
              <w:right w:val="single" w:sz="4" w:space="0" w:color="7F7F7F" w:themeColor="text1" w:themeTint="80"/>
            </w:tcBorders>
            <w:vAlign w:val="center"/>
          </w:tcPr>
          <w:p w14:paraId="4D1C1FB8"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3.0 ± 0.4</w:t>
            </w:r>
          </w:p>
        </w:tc>
        <w:tc>
          <w:tcPr>
            <w:tcW w:w="407" w:type="pct"/>
            <w:tcBorders>
              <w:top w:val="nil"/>
              <w:left w:val="single" w:sz="4" w:space="0" w:color="7F7F7F" w:themeColor="text1" w:themeTint="80"/>
              <w:bottom w:val="nil"/>
              <w:right w:val="single" w:sz="4" w:space="0" w:color="7F7F7F" w:themeColor="text1" w:themeTint="80"/>
            </w:tcBorders>
            <w:vAlign w:val="center"/>
          </w:tcPr>
          <w:p w14:paraId="4AF9A86A"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3.2 ± 0.2</w:t>
            </w:r>
          </w:p>
        </w:tc>
        <w:tc>
          <w:tcPr>
            <w:tcW w:w="367" w:type="pct"/>
            <w:tcBorders>
              <w:top w:val="nil"/>
              <w:left w:val="single" w:sz="4" w:space="0" w:color="7F7F7F" w:themeColor="text1" w:themeTint="80"/>
              <w:bottom w:val="nil"/>
              <w:right w:val="single" w:sz="4" w:space="0" w:color="7F7F7F" w:themeColor="text1" w:themeTint="80"/>
            </w:tcBorders>
            <w:vAlign w:val="center"/>
          </w:tcPr>
          <w:p w14:paraId="66BECACA"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3.1 ± 0.1</w:t>
            </w:r>
          </w:p>
        </w:tc>
        <w:tc>
          <w:tcPr>
            <w:tcW w:w="725" w:type="pct"/>
            <w:vMerge/>
            <w:tcBorders>
              <w:left w:val="single" w:sz="4" w:space="0" w:color="7F7F7F" w:themeColor="text1" w:themeTint="80"/>
              <w:right w:val="single" w:sz="4" w:space="0" w:color="7F7F7F" w:themeColor="text1" w:themeTint="80"/>
            </w:tcBorders>
          </w:tcPr>
          <w:p w14:paraId="407690E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3AD74298" w14:textId="77777777" w:rsidTr="005A3E66">
        <w:trPr>
          <w:trHeight w:val="417"/>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7E4A8AC6"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0CBAC41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401916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7B34F21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93840F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3E21DB4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3E6744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2B06E1A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20C20D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6655533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Precuneus right</w:t>
            </w:r>
          </w:p>
        </w:tc>
        <w:tc>
          <w:tcPr>
            <w:tcW w:w="364" w:type="pct"/>
            <w:tcBorders>
              <w:top w:val="nil"/>
              <w:left w:val="single" w:sz="4" w:space="0" w:color="7F7F7F" w:themeColor="text1" w:themeTint="80"/>
              <w:bottom w:val="nil"/>
              <w:right w:val="single" w:sz="4" w:space="0" w:color="7F7F7F" w:themeColor="text1" w:themeTint="80"/>
            </w:tcBorders>
            <w:vAlign w:val="center"/>
          </w:tcPr>
          <w:p w14:paraId="72654C46"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3.0 ± 0.3</w:t>
            </w:r>
          </w:p>
        </w:tc>
        <w:tc>
          <w:tcPr>
            <w:tcW w:w="407" w:type="pct"/>
            <w:tcBorders>
              <w:top w:val="nil"/>
              <w:left w:val="single" w:sz="4" w:space="0" w:color="7F7F7F" w:themeColor="text1" w:themeTint="80"/>
              <w:bottom w:val="nil"/>
              <w:right w:val="single" w:sz="4" w:space="0" w:color="7F7F7F" w:themeColor="text1" w:themeTint="80"/>
            </w:tcBorders>
            <w:vAlign w:val="center"/>
          </w:tcPr>
          <w:p w14:paraId="332C1297"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3.1 ± 0.2</w:t>
            </w:r>
          </w:p>
        </w:tc>
        <w:tc>
          <w:tcPr>
            <w:tcW w:w="367" w:type="pct"/>
            <w:tcBorders>
              <w:top w:val="nil"/>
              <w:left w:val="single" w:sz="4" w:space="0" w:color="7F7F7F" w:themeColor="text1" w:themeTint="80"/>
              <w:bottom w:val="nil"/>
              <w:right w:val="single" w:sz="4" w:space="0" w:color="7F7F7F" w:themeColor="text1" w:themeTint="80"/>
            </w:tcBorders>
            <w:vAlign w:val="center"/>
          </w:tcPr>
          <w:p w14:paraId="3CD1F9C1"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3.2 ± 0.1</w:t>
            </w:r>
          </w:p>
        </w:tc>
        <w:tc>
          <w:tcPr>
            <w:tcW w:w="725" w:type="pct"/>
            <w:vMerge/>
            <w:tcBorders>
              <w:left w:val="single" w:sz="4" w:space="0" w:color="7F7F7F" w:themeColor="text1" w:themeTint="80"/>
              <w:right w:val="single" w:sz="4" w:space="0" w:color="7F7F7F" w:themeColor="text1" w:themeTint="80"/>
            </w:tcBorders>
          </w:tcPr>
          <w:p w14:paraId="5E67453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0463CE0E" w14:textId="77777777" w:rsidTr="005A3E66">
        <w:trPr>
          <w:cnfStyle w:val="000000100000" w:firstRow="0" w:lastRow="0" w:firstColumn="0" w:lastColumn="0" w:oddVBand="0" w:evenVBand="0" w:oddHBand="1" w:evenHBand="0" w:firstRowFirstColumn="0" w:firstRowLastColumn="0" w:lastRowFirstColumn="0" w:lastRowLastColumn="0"/>
          <w:trHeight w:val="423"/>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6F22A578"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1F32EE2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FE6DD8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56CD66F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0F3492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30492A1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1E0898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1E09ADD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45F76E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0D61BD0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Superior temporal pole right</w:t>
            </w:r>
          </w:p>
        </w:tc>
        <w:tc>
          <w:tcPr>
            <w:tcW w:w="364" w:type="pct"/>
            <w:tcBorders>
              <w:top w:val="nil"/>
              <w:left w:val="single" w:sz="4" w:space="0" w:color="7F7F7F" w:themeColor="text1" w:themeTint="80"/>
              <w:bottom w:val="nil"/>
              <w:right w:val="single" w:sz="4" w:space="0" w:color="7F7F7F" w:themeColor="text1" w:themeTint="80"/>
            </w:tcBorders>
            <w:vAlign w:val="center"/>
          </w:tcPr>
          <w:p w14:paraId="799CD302"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3.5 ± 0.4</w:t>
            </w:r>
          </w:p>
        </w:tc>
        <w:tc>
          <w:tcPr>
            <w:tcW w:w="407" w:type="pct"/>
            <w:tcBorders>
              <w:top w:val="nil"/>
              <w:left w:val="single" w:sz="4" w:space="0" w:color="7F7F7F" w:themeColor="text1" w:themeTint="80"/>
              <w:bottom w:val="nil"/>
              <w:right w:val="single" w:sz="4" w:space="0" w:color="7F7F7F" w:themeColor="text1" w:themeTint="80"/>
            </w:tcBorders>
            <w:vAlign w:val="center"/>
          </w:tcPr>
          <w:p w14:paraId="1057F967"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3.6 ± 0.3</w:t>
            </w:r>
          </w:p>
        </w:tc>
        <w:tc>
          <w:tcPr>
            <w:tcW w:w="367" w:type="pct"/>
            <w:tcBorders>
              <w:top w:val="nil"/>
              <w:left w:val="single" w:sz="4" w:space="0" w:color="7F7F7F" w:themeColor="text1" w:themeTint="80"/>
              <w:bottom w:val="nil"/>
              <w:right w:val="single" w:sz="4" w:space="0" w:color="7F7F7F" w:themeColor="text1" w:themeTint="80"/>
            </w:tcBorders>
            <w:vAlign w:val="center"/>
          </w:tcPr>
          <w:p w14:paraId="1A0799B2"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3.8 ± 0.2</w:t>
            </w:r>
          </w:p>
        </w:tc>
        <w:tc>
          <w:tcPr>
            <w:tcW w:w="725" w:type="pct"/>
            <w:vMerge/>
            <w:tcBorders>
              <w:left w:val="single" w:sz="4" w:space="0" w:color="7F7F7F" w:themeColor="text1" w:themeTint="80"/>
              <w:right w:val="single" w:sz="4" w:space="0" w:color="7F7F7F" w:themeColor="text1" w:themeTint="80"/>
            </w:tcBorders>
          </w:tcPr>
          <w:p w14:paraId="309FFAC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01FBFD8D" w14:textId="77777777" w:rsidTr="005A3E66">
        <w:trPr>
          <w:trHeight w:val="400"/>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03E49FF1"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74D8A48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62C05C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51E5F17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D6D441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63D9E25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8CE436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5BFBDD8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86E05C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5FE010D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Medial temporal pole right</w:t>
            </w:r>
          </w:p>
        </w:tc>
        <w:tc>
          <w:tcPr>
            <w:tcW w:w="364" w:type="pct"/>
            <w:tcBorders>
              <w:top w:val="nil"/>
              <w:left w:val="single" w:sz="4" w:space="0" w:color="7F7F7F" w:themeColor="text1" w:themeTint="80"/>
              <w:bottom w:val="nil"/>
              <w:right w:val="single" w:sz="4" w:space="0" w:color="7F7F7F" w:themeColor="text1" w:themeTint="80"/>
            </w:tcBorders>
            <w:vAlign w:val="center"/>
          </w:tcPr>
          <w:p w14:paraId="31F3ADE7"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3.4 ± 0.4</w:t>
            </w:r>
          </w:p>
        </w:tc>
        <w:tc>
          <w:tcPr>
            <w:tcW w:w="407" w:type="pct"/>
            <w:tcBorders>
              <w:top w:val="nil"/>
              <w:left w:val="single" w:sz="4" w:space="0" w:color="7F7F7F" w:themeColor="text1" w:themeTint="80"/>
              <w:bottom w:val="nil"/>
              <w:right w:val="single" w:sz="4" w:space="0" w:color="7F7F7F" w:themeColor="text1" w:themeTint="80"/>
            </w:tcBorders>
            <w:vAlign w:val="center"/>
          </w:tcPr>
          <w:p w14:paraId="6C63328F"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3.6 ± 0.4</w:t>
            </w:r>
          </w:p>
        </w:tc>
        <w:tc>
          <w:tcPr>
            <w:tcW w:w="367" w:type="pct"/>
            <w:tcBorders>
              <w:top w:val="nil"/>
              <w:left w:val="single" w:sz="4" w:space="0" w:color="7F7F7F" w:themeColor="text1" w:themeTint="80"/>
              <w:bottom w:val="nil"/>
              <w:right w:val="single" w:sz="4" w:space="0" w:color="7F7F7F" w:themeColor="text1" w:themeTint="80"/>
            </w:tcBorders>
            <w:vAlign w:val="center"/>
          </w:tcPr>
          <w:p w14:paraId="34978845"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3.8 ± 0.3</w:t>
            </w:r>
          </w:p>
        </w:tc>
        <w:tc>
          <w:tcPr>
            <w:tcW w:w="725" w:type="pct"/>
            <w:vMerge/>
            <w:tcBorders>
              <w:left w:val="single" w:sz="4" w:space="0" w:color="7F7F7F" w:themeColor="text1" w:themeTint="80"/>
              <w:right w:val="single" w:sz="4" w:space="0" w:color="7F7F7F" w:themeColor="text1" w:themeTint="80"/>
            </w:tcBorders>
          </w:tcPr>
          <w:p w14:paraId="34537D5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4BC60CB2" w14:textId="77777777" w:rsidTr="005A3E66">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3B3AAB44"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54C92D8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4E3FB5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792D2E8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55E3A7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1AF6EAF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DA19F0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0C5E0B4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EE3B72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50F61F8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Anterior cingulate right</w:t>
            </w:r>
          </w:p>
        </w:tc>
        <w:tc>
          <w:tcPr>
            <w:tcW w:w="364" w:type="pct"/>
            <w:tcBorders>
              <w:top w:val="nil"/>
              <w:left w:val="single" w:sz="4" w:space="0" w:color="7F7F7F" w:themeColor="text1" w:themeTint="80"/>
              <w:bottom w:val="nil"/>
              <w:right w:val="single" w:sz="4" w:space="0" w:color="7F7F7F" w:themeColor="text1" w:themeTint="80"/>
            </w:tcBorders>
            <w:vAlign w:val="center"/>
          </w:tcPr>
          <w:p w14:paraId="0D240EAE"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2.9 ± 0.4</w:t>
            </w:r>
          </w:p>
        </w:tc>
        <w:tc>
          <w:tcPr>
            <w:tcW w:w="407" w:type="pct"/>
            <w:tcBorders>
              <w:top w:val="nil"/>
              <w:left w:val="single" w:sz="4" w:space="0" w:color="7F7F7F" w:themeColor="text1" w:themeTint="80"/>
              <w:bottom w:val="nil"/>
              <w:right w:val="single" w:sz="4" w:space="0" w:color="7F7F7F" w:themeColor="text1" w:themeTint="80"/>
            </w:tcBorders>
            <w:vAlign w:val="center"/>
          </w:tcPr>
          <w:p w14:paraId="3B53E920"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3.0 ± 0.2</w:t>
            </w:r>
          </w:p>
        </w:tc>
        <w:tc>
          <w:tcPr>
            <w:tcW w:w="367" w:type="pct"/>
            <w:tcBorders>
              <w:top w:val="nil"/>
              <w:left w:val="single" w:sz="4" w:space="0" w:color="7F7F7F" w:themeColor="text1" w:themeTint="80"/>
              <w:bottom w:val="nil"/>
              <w:right w:val="single" w:sz="4" w:space="0" w:color="7F7F7F" w:themeColor="text1" w:themeTint="80"/>
            </w:tcBorders>
            <w:vAlign w:val="center"/>
          </w:tcPr>
          <w:p w14:paraId="1D234825"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3.0 ± 0.2</w:t>
            </w:r>
          </w:p>
        </w:tc>
        <w:tc>
          <w:tcPr>
            <w:tcW w:w="725" w:type="pct"/>
            <w:vMerge/>
            <w:tcBorders>
              <w:left w:val="single" w:sz="4" w:space="0" w:color="7F7F7F" w:themeColor="text1" w:themeTint="80"/>
              <w:right w:val="single" w:sz="4" w:space="0" w:color="7F7F7F" w:themeColor="text1" w:themeTint="80"/>
            </w:tcBorders>
          </w:tcPr>
          <w:p w14:paraId="6D936CE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1CC22889" w14:textId="77777777" w:rsidTr="005A3E66">
        <w:trPr>
          <w:trHeight w:val="413"/>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07E1F1CB"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0205A62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DC402D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53AE597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2ABD74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56F2BA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4EA12C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62DF8B8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4F9749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60FAB2E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Middle cingulate left</w:t>
            </w:r>
          </w:p>
        </w:tc>
        <w:tc>
          <w:tcPr>
            <w:tcW w:w="364" w:type="pct"/>
            <w:tcBorders>
              <w:top w:val="nil"/>
              <w:left w:val="single" w:sz="4" w:space="0" w:color="7F7F7F" w:themeColor="text1" w:themeTint="80"/>
              <w:bottom w:val="nil"/>
              <w:right w:val="single" w:sz="4" w:space="0" w:color="7F7F7F" w:themeColor="text1" w:themeTint="80"/>
            </w:tcBorders>
            <w:vAlign w:val="center"/>
          </w:tcPr>
          <w:p w14:paraId="0CAF016C"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2.9 ± 0.4</w:t>
            </w:r>
          </w:p>
        </w:tc>
        <w:tc>
          <w:tcPr>
            <w:tcW w:w="407" w:type="pct"/>
            <w:tcBorders>
              <w:top w:val="nil"/>
              <w:left w:val="single" w:sz="4" w:space="0" w:color="7F7F7F" w:themeColor="text1" w:themeTint="80"/>
              <w:bottom w:val="nil"/>
              <w:right w:val="single" w:sz="4" w:space="0" w:color="7F7F7F" w:themeColor="text1" w:themeTint="80"/>
            </w:tcBorders>
            <w:vAlign w:val="center"/>
          </w:tcPr>
          <w:p w14:paraId="30D63F1D"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2.9 ± 0.3</w:t>
            </w:r>
          </w:p>
        </w:tc>
        <w:tc>
          <w:tcPr>
            <w:tcW w:w="367" w:type="pct"/>
            <w:tcBorders>
              <w:top w:val="nil"/>
              <w:left w:val="single" w:sz="4" w:space="0" w:color="7F7F7F" w:themeColor="text1" w:themeTint="80"/>
              <w:bottom w:val="nil"/>
              <w:right w:val="single" w:sz="4" w:space="0" w:color="7F7F7F" w:themeColor="text1" w:themeTint="80"/>
            </w:tcBorders>
            <w:vAlign w:val="center"/>
          </w:tcPr>
          <w:p w14:paraId="263FFBD3"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3.1 ± 0.2</w:t>
            </w:r>
          </w:p>
        </w:tc>
        <w:tc>
          <w:tcPr>
            <w:tcW w:w="725" w:type="pct"/>
            <w:vMerge/>
            <w:tcBorders>
              <w:left w:val="single" w:sz="4" w:space="0" w:color="7F7F7F" w:themeColor="text1" w:themeTint="80"/>
              <w:right w:val="single" w:sz="4" w:space="0" w:color="7F7F7F" w:themeColor="text1" w:themeTint="80"/>
            </w:tcBorders>
          </w:tcPr>
          <w:p w14:paraId="7FACA1A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4805A63A" w14:textId="77777777" w:rsidTr="005A3E66">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5F99D155"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2B00813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D6B1FC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21AF29F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7E9378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29031CB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772666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7AD0A01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09B790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577F3BE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Middle cingulate right</w:t>
            </w:r>
          </w:p>
        </w:tc>
        <w:tc>
          <w:tcPr>
            <w:tcW w:w="364" w:type="pct"/>
            <w:tcBorders>
              <w:top w:val="nil"/>
              <w:left w:val="single" w:sz="4" w:space="0" w:color="7F7F7F" w:themeColor="text1" w:themeTint="80"/>
              <w:bottom w:val="nil"/>
              <w:right w:val="single" w:sz="4" w:space="0" w:color="7F7F7F" w:themeColor="text1" w:themeTint="80"/>
            </w:tcBorders>
            <w:vAlign w:val="center"/>
          </w:tcPr>
          <w:p w14:paraId="472969B4"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2.9 ± 0.4</w:t>
            </w:r>
          </w:p>
        </w:tc>
        <w:tc>
          <w:tcPr>
            <w:tcW w:w="407" w:type="pct"/>
            <w:tcBorders>
              <w:top w:val="nil"/>
              <w:left w:val="single" w:sz="4" w:space="0" w:color="7F7F7F" w:themeColor="text1" w:themeTint="80"/>
              <w:bottom w:val="nil"/>
              <w:right w:val="single" w:sz="4" w:space="0" w:color="7F7F7F" w:themeColor="text1" w:themeTint="80"/>
            </w:tcBorders>
            <w:vAlign w:val="center"/>
          </w:tcPr>
          <w:p w14:paraId="1AC8E9FF"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3.0 ± 0.2</w:t>
            </w:r>
          </w:p>
        </w:tc>
        <w:tc>
          <w:tcPr>
            <w:tcW w:w="367" w:type="pct"/>
            <w:tcBorders>
              <w:top w:val="nil"/>
              <w:left w:val="single" w:sz="4" w:space="0" w:color="7F7F7F" w:themeColor="text1" w:themeTint="80"/>
              <w:bottom w:val="nil"/>
              <w:right w:val="single" w:sz="4" w:space="0" w:color="7F7F7F" w:themeColor="text1" w:themeTint="80"/>
            </w:tcBorders>
            <w:vAlign w:val="center"/>
          </w:tcPr>
          <w:p w14:paraId="28C599AE"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3.1 ± 0.2</w:t>
            </w:r>
          </w:p>
        </w:tc>
        <w:tc>
          <w:tcPr>
            <w:tcW w:w="725" w:type="pct"/>
            <w:vMerge/>
            <w:tcBorders>
              <w:left w:val="single" w:sz="4" w:space="0" w:color="7F7F7F" w:themeColor="text1" w:themeTint="80"/>
              <w:right w:val="single" w:sz="4" w:space="0" w:color="7F7F7F" w:themeColor="text1" w:themeTint="80"/>
            </w:tcBorders>
          </w:tcPr>
          <w:p w14:paraId="3FA56AF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6D2CAAF8" w14:textId="77777777" w:rsidTr="005A3E66">
        <w:trPr>
          <w:trHeight w:val="424"/>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1BC6DBC2"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36E96F6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46398A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6BE467D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4711BF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249CF3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49FECB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5649F47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E35337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0A04C7E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Insula left</w:t>
            </w:r>
          </w:p>
        </w:tc>
        <w:tc>
          <w:tcPr>
            <w:tcW w:w="364" w:type="pct"/>
            <w:tcBorders>
              <w:top w:val="nil"/>
              <w:left w:val="single" w:sz="4" w:space="0" w:color="7F7F7F" w:themeColor="text1" w:themeTint="80"/>
              <w:bottom w:val="nil"/>
              <w:right w:val="single" w:sz="4" w:space="0" w:color="7F7F7F" w:themeColor="text1" w:themeTint="80"/>
            </w:tcBorders>
            <w:vAlign w:val="center"/>
          </w:tcPr>
          <w:p w14:paraId="7474E69D"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2.7 ± 0.3</w:t>
            </w:r>
          </w:p>
        </w:tc>
        <w:tc>
          <w:tcPr>
            <w:tcW w:w="407" w:type="pct"/>
            <w:tcBorders>
              <w:top w:val="nil"/>
              <w:left w:val="single" w:sz="4" w:space="0" w:color="7F7F7F" w:themeColor="text1" w:themeTint="80"/>
              <w:bottom w:val="nil"/>
              <w:right w:val="single" w:sz="4" w:space="0" w:color="7F7F7F" w:themeColor="text1" w:themeTint="80"/>
            </w:tcBorders>
            <w:vAlign w:val="center"/>
          </w:tcPr>
          <w:p w14:paraId="43C01A1C"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2.7 ± 0.3</w:t>
            </w:r>
          </w:p>
        </w:tc>
        <w:tc>
          <w:tcPr>
            <w:tcW w:w="367" w:type="pct"/>
            <w:tcBorders>
              <w:top w:val="nil"/>
              <w:left w:val="single" w:sz="4" w:space="0" w:color="7F7F7F" w:themeColor="text1" w:themeTint="80"/>
              <w:bottom w:val="nil"/>
              <w:right w:val="single" w:sz="4" w:space="0" w:color="7F7F7F" w:themeColor="text1" w:themeTint="80"/>
            </w:tcBorders>
            <w:vAlign w:val="center"/>
          </w:tcPr>
          <w:p w14:paraId="3BB66E6D"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2.9 ± 0.1</w:t>
            </w:r>
          </w:p>
        </w:tc>
        <w:tc>
          <w:tcPr>
            <w:tcW w:w="725" w:type="pct"/>
            <w:vMerge/>
            <w:tcBorders>
              <w:left w:val="single" w:sz="4" w:space="0" w:color="7F7F7F" w:themeColor="text1" w:themeTint="80"/>
              <w:right w:val="single" w:sz="4" w:space="0" w:color="7F7F7F" w:themeColor="text1" w:themeTint="80"/>
            </w:tcBorders>
          </w:tcPr>
          <w:p w14:paraId="60B725A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542E4FC2" w14:textId="77777777" w:rsidTr="005A3E66">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65A7DF7B"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7435676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FCC753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21BAA69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094B06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333FAA2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C6F21A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E6B308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131869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5405C0C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Insula right</w:t>
            </w:r>
          </w:p>
        </w:tc>
        <w:tc>
          <w:tcPr>
            <w:tcW w:w="364" w:type="pct"/>
            <w:tcBorders>
              <w:top w:val="nil"/>
              <w:left w:val="single" w:sz="4" w:space="0" w:color="7F7F7F" w:themeColor="text1" w:themeTint="80"/>
              <w:bottom w:val="nil"/>
              <w:right w:val="single" w:sz="4" w:space="0" w:color="7F7F7F" w:themeColor="text1" w:themeTint="80"/>
            </w:tcBorders>
            <w:vAlign w:val="center"/>
          </w:tcPr>
          <w:p w14:paraId="7BC23FC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2.7 ± 0.3</w:t>
            </w:r>
          </w:p>
        </w:tc>
        <w:tc>
          <w:tcPr>
            <w:tcW w:w="407" w:type="pct"/>
            <w:tcBorders>
              <w:top w:val="nil"/>
              <w:left w:val="single" w:sz="4" w:space="0" w:color="7F7F7F" w:themeColor="text1" w:themeTint="80"/>
              <w:bottom w:val="nil"/>
              <w:right w:val="single" w:sz="4" w:space="0" w:color="7F7F7F" w:themeColor="text1" w:themeTint="80"/>
            </w:tcBorders>
            <w:vAlign w:val="center"/>
          </w:tcPr>
          <w:p w14:paraId="661698A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2.7 ± 0.2</w:t>
            </w:r>
          </w:p>
        </w:tc>
        <w:tc>
          <w:tcPr>
            <w:tcW w:w="367" w:type="pct"/>
            <w:tcBorders>
              <w:top w:val="nil"/>
              <w:left w:val="single" w:sz="4" w:space="0" w:color="7F7F7F" w:themeColor="text1" w:themeTint="80"/>
              <w:bottom w:val="nil"/>
              <w:right w:val="single" w:sz="4" w:space="0" w:color="7F7F7F" w:themeColor="text1" w:themeTint="80"/>
            </w:tcBorders>
            <w:vAlign w:val="center"/>
          </w:tcPr>
          <w:p w14:paraId="0BEC12C5"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2.9 ± 0.2</w:t>
            </w:r>
          </w:p>
        </w:tc>
        <w:tc>
          <w:tcPr>
            <w:tcW w:w="725" w:type="pct"/>
            <w:vMerge/>
            <w:tcBorders>
              <w:left w:val="single" w:sz="4" w:space="0" w:color="7F7F7F" w:themeColor="text1" w:themeTint="80"/>
              <w:right w:val="single" w:sz="4" w:space="0" w:color="7F7F7F" w:themeColor="text1" w:themeTint="80"/>
            </w:tcBorders>
          </w:tcPr>
          <w:p w14:paraId="7A98D4F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009491AF" w14:textId="77777777" w:rsidTr="005A3E66">
        <w:trPr>
          <w:trHeight w:val="421"/>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0FB6AB75"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6DDC632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AD472C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0343611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AF1207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1F77AFB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D9D676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2A93FB4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A1AF8F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right w:val="single" w:sz="4" w:space="0" w:color="7F7F7F" w:themeColor="text1" w:themeTint="80"/>
            </w:tcBorders>
            <w:vAlign w:val="center"/>
          </w:tcPr>
          <w:p w14:paraId="47CD8AA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roofErr w:type="spellStart"/>
            <w:r w:rsidRPr="00781279">
              <w:rPr>
                <w:color w:val="000000" w:themeColor="text1"/>
                <w:sz w:val="15"/>
                <w:szCs w:val="15"/>
              </w:rPr>
              <w:t>Parahippocampus</w:t>
            </w:r>
            <w:proofErr w:type="spellEnd"/>
            <w:r w:rsidRPr="00781279">
              <w:rPr>
                <w:color w:val="000000" w:themeColor="text1"/>
                <w:sz w:val="15"/>
                <w:szCs w:val="15"/>
              </w:rPr>
              <w:t xml:space="preserve"> right</w:t>
            </w:r>
          </w:p>
        </w:tc>
        <w:tc>
          <w:tcPr>
            <w:tcW w:w="364" w:type="pct"/>
            <w:tcBorders>
              <w:top w:val="nil"/>
              <w:left w:val="single" w:sz="4" w:space="0" w:color="7F7F7F" w:themeColor="text1" w:themeTint="80"/>
              <w:right w:val="single" w:sz="4" w:space="0" w:color="7F7F7F" w:themeColor="text1" w:themeTint="80"/>
            </w:tcBorders>
            <w:vAlign w:val="center"/>
          </w:tcPr>
          <w:p w14:paraId="334CCC43"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2.9 ± 0.3</w:t>
            </w:r>
          </w:p>
        </w:tc>
        <w:tc>
          <w:tcPr>
            <w:tcW w:w="407" w:type="pct"/>
            <w:tcBorders>
              <w:top w:val="nil"/>
              <w:left w:val="single" w:sz="4" w:space="0" w:color="7F7F7F" w:themeColor="text1" w:themeTint="80"/>
              <w:right w:val="single" w:sz="4" w:space="0" w:color="7F7F7F" w:themeColor="text1" w:themeTint="80"/>
            </w:tcBorders>
            <w:vAlign w:val="center"/>
          </w:tcPr>
          <w:p w14:paraId="2444E488"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2.9 ± 0.4</w:t>
            </w:r>
          </w:p>
        </w:tc>
        <w:tc>
          <w:tcPr>
            <w:tcW w:w="367" w:type="pct"/>
            <w:tcBorders>
              <w:top w:val="nil"/>
              <w:left w:val="single" w:sz="4" w:space="0" w:color="7F7F7F" w:themeColor="text1" w:themeTint="80"/>
              <w:right w:val="single" w:sz="4" w:space="0" w:color="7F7F7F" w:themeColor="text1" w:themeTint="80"/>
            </w:tcBorders>
            <w:vAlign w:val="center"/>
          </w:tcPr>
          <w:p w14:paraId="0200061C"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3.0 ± 0.2</w:t>
            </w:r>
          </w:p>
        </w:tc>
        <w:tc>
          <w:tcPr>
            <w:tcW w:w="725" w:type="pct"/>
            <w:vMerge/>
            <w:tcBorders>
              <w:left w:val="single" w:sz="4" w:space="0" w:color="7F7F7F" w:themeColor="text1" w:themeTint="80"/>
              <w:right w:val="single" w:sz="4" w:space="0" w:color="7F7F7F" w:themeColor="text1" w:themeTint="80"/>
            </w:tcBorders>
          </w:tcPr>
          <w:p w14:paraId="55F7055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5298E594" w14:textId="77777777" w:rsidTr="005A3E66">
        <w:trPr>
          <w:cnfStyle w:val="000000100000" w:firstRow="0" w:lastRow="0" w:firstColumn="0" w:lastColumn="0" w:oddVBand="0" w:evenVBand="0" w:oddHBand="1" w:evenHBand="0" w:firstRowFirstColumn="0" w:firstRowLastColumn="0" w:lastRowFirstColumn="0" w:lastRowLastColumn="0"/>
          <w:trHeight w:val="408"/>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tcPr>
          <w:p w14:paraId="5EA59E18" w14:textId="77777777" w:rsidR="00990F80" w:rsidRPr="00781279" w:rsidRDefault="00990F80" w:rsidP="00C6586F">
            <w:pPr>
              <w:rPr>
                <w:rFonts w:eastAsia="Times New Roman"/>
                <w:b w:val="0"/>
                <w:color w:val="000000" w:themeColor="text1"/>
                <w:sz w:val="15"/>
                <w:szCs w:val="15"/>
                <w:lang w:val="es-ES"/>
              </w:rPr>
            </w:pPr>
            <w:r w:rsidRPr="00781279">
              <w:rPr>
                <w:rFonts w:eastAsia="Times New Roman"/>
                <w:b w:val="0"/>
                <w:bCs w:val="0"/>
                <w:color w:val="000000" w:themeColor="text1"/>
                <w:sz w:val="15"/>
                <w:szCs w:val="15"/>
                <w:lang w:val="es-ES"/>
              </w:rPr>
              <w:t xml:space="preserve">Hidalgo de la Cruz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w:t>
            </w:r>
            <w:r w:rsidRPr="00781279">
              <w:rPr>
                <w:rFonts w:eastAsia="Times New Roman"/>
                <w:b w:val="0"/>
                <w:bCs w:val="0"/>
                <w:color w:val="000000" w:themeColor="text1"/>
                <w:sz w:val="15"/>
                <w:szCs w:val="15"/>
                <w:lang w:val="es-ES"/>
              </w:rPr>
              <w:t xml:space="preserve"> (2017)</w:t>
            </w:r>
          </w:p>
        </w:tc>
        <w:tc>
          <w:tcPr>
            <w:tcW w:w="227" w:type="pct"/>
            <w:vMerge w:val="restart"/>
            <w:tcBorders>
              <w:left w:val="single" w:sz="4" w:space="0" w:color="7F7F7F" w:themeColor="text1" w:themeTint="80"/>
              <w:right w:val="single" w:sz="4" w:space="0" w:color="7F7F7F" w:themeColor="text1" w:themeTint="80"/>
            </w:tcBorders>
          </w:tcPr>
          <w:p w14:paraId="12AEEF6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122 MS</w:t>
            </w:r>
          </w:p>
          <w:p w14:paraId="5C237BA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94 HC</w:t>
            </w:r>
          </w:p>
        </w:tc>
        <w:tc>
          <w:tcPr>
            <w:tcW w:w="319" w:type="pct"/>
            <w:vMerge w:val="restart"/>
            <w:tcBorders>
              <w:left w:val="single" w:sz="4" w:space="0" w:color="7F7F7F" w:themeColor="text1" w:themeTint="80"/>
              <w:right w:val="single" w:sz="4" w:space="0" w:color="7F7F7F" w:themeColor="text1" w:themeTint="80"/>
            </w:tcBorders>
          </w:tcPr>
          <w:p w14:paraId="584B1D0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36 MS-HF</w:t>
            </w:r>
          </w:p>
          <w:p w14:paraId="54A5058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86 MS-LF</w:t>
            </w:r>
          </w:p>
          <w:p w14:paraId="59D12B0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val="restart"/>
            <w:tcBorders>
              <w:left w:val="single" w:sz="4" w:space="0" w:color="7F7F7F" w:themeColor="text1" w:themeTint="80"/>
              <w:right w:val="single" w:sz="4" w:space="0" w:color="7F7F7F" w:themeColor="text1" w:themeTint="80"/>
            </w:tcBorders>
          </w:tcPr>
          <w:p w14:paraId="486BE35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6DFC4A0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44.3 </w:t>
            </w:r>
            <w:r w:rsidRPr="00781279">
              <w:rPr>
                <w:bCs/>
                <w:color w:val="000000" w:themeColor="text1"/>
                <w:sz w:val="15"/>
                <w:szCs w:val="15"/>
              </w:rPr>
              <w:t>± 12.4</w:t>
            </w:r>
            <w:r w:rsidRPr="00781279">
              <w:rPr>
                <w:color w:val="000000" w:themeColor="text1"/>
                <w:sz w:val="15"/>
                <w:szCs w:val="15"/>
              </w:rPr>
              <w:t xml:space="preserve"> </w:t>
            </w:r>
          </w:p>
          <w:p w14:paraId="02AFEF5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327CC01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35.0 </w:t>
            </w:r>
            <w:r w:rsidRPr="00781279">
              <w:rPr>
                <w:bCs/>
                <w:color w:val="000000" w:themeColor="text1"/>
                <w:sz w:val="15"/>
                <w:szCs w:val="15"/>
              </w:rPr>
              <w:t>± 11.8</w:t>
            </w:r>
            <w:r w:rsidRPr="00781279">
              <w:rPr>
                <w:color w:val="000000" w:themeColor="text1"/>
                <w:sz w:val="15"/>
                <w:szCs w:val="15"/>
              </w:rPr>
              <w:t xml:space="preserve"> </w:t>
            </w:r>
          </w:p>
          <w:p w14:paraId="76E1AE4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4AE904E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41.5 </w:t>
            </w:r>
            <w:r w:rsidRPr="00781279">
              <w:rPr>
                <w:bCs/>
                <w:color w:val="000000" w:themeColor="text1"/>
                <w:sz w:val="15"/>
                <w:szCs w:val="15"/>
              </w:rPr>
              <w:t>± 14.6</w:t>
            </w:r>
          </w:p>
        </w:tc>
        <w:tc>
          <w:tcPr>
            <w:tcW w:w="229" w:type="pct"/>
            <w:vMerge w:val="restart"/>
            <w:tcBorders>
              <w:left w:val="single" w:sz="4" w:space="0" w:color="7F7F7F" w:themeColor="text1" w:themeTint="80"/>
              <w:right w:val="single" w:sz="4" w:space="0" w:color="7F7F7F" w:themeColor="text1" w:themeTint="80"/>
            </w:tcBorders>
          </w:tcPr>
          <w:p w14:paraId="686D396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 13</w:t>
            </w:r>
            <w:r w:rsidRPr="00781279">
              <w:rPr>
                <w:bCs/>
                <w:color w:val="000000" w:themeColor="text1"/>
                <w:sz w:val="15"/>
                <w:szCs w:val="15"/>
              </w:rPr>
              <w:t>/23</w:t>
            </w:r>
            <w:r w:rsidRPr="00781279">
              <w:rPr>
                <w:color w:val="000000" w:themeColor="text1"/>
                <w:sz w:val="15"/>
                <w:szCs w:val="15"/>
              </w:rPr>
              <w:t xml:space="preserve"> </w:t>
            </w:r>
          </w:p>
          <w:p w14:paraId="4140F6F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 37</w:t>
            </w:r>
            <w:r w:rsidRPr="00781279">
              <w:rPr>
                <w:bCs/>
                <w:color w:val="000000" w:themeColor="text1"/>
                <w:sz w:val="15"/>
                <w:szCs w:val="15"/>
              </w:rPr>
              <w:t>/49</w:t>
            </w:r>
            <w:r w:rsidRPr="00781279">
              <w:rPr>
                <w:color w:val="000000" w:themeColor="text1"/>
                <w:sz w:val="15"/>
                <w:szCs w:val="15"/>
              </w:rPr>
              <w:t xml:space="preserve"> </w:t>
            </w:r>
          </w:p>
          <w:p w14:paraId="744E6E6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HC: 46/48</w:t>
            </w:r>
          </w:p>
        </w:tc>
        <w:tc>
          <w:tcPr>
            <w:tcW w:w="226" w:type="pct"/>
            <w:vMerge w:val="restart"/>
            <w:tcBorders>
              <w:left w:val="single" w:sz="4" w:space="0" w:color="7F7F7F" w:themeColor="text1" w:themeTint="80"/>
              <w:right w:val="single" w:sz="4" w:space="0" w:color="7F7F7F" w:themeColor="text1" w:themeTint="80"/>
            </w:tcBorders>
          </w:tcPr>
          <w:p w14:paraId="7FEEC3C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 4.0 (0.0-6.5)</w:t>
            </w:r>
          </w:p>
          <w:p w14:paraId="05DA93E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r w:rsidRPr="00781279">
              <w:rPr>
                <w:bCs/>
                <w:color w:val="000000" w:themeColor="text1"/>
                <w:sz w:val="15"/>
                <w:szCs w:val="15"/>
              </w:rPr>
              <w:t>1.5 (0.0-8.0)</w:t>
            </w:r>
          </w:p>
          <w:p w14:paraId="2D67AA5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tcPr>
          <w:p w14:paraId="7CFF1E7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13.4 </w:t>
            </w:r>
            <w:r w:rsidRPr="00781279">
              <w:rPr>
                <w:bCs/>
                <w:color w:val="000000" w:themeColor="text1"/>
                <w:sz w:val="15"/>
                <w:szCs w:val="15"/>
              </w:rPr>
              <w:t>±</w:t>
            </w:r>
            <w:r w:rsidRPr="00781279">
              <w:rPr>
                <w:color w:val="000000" w:themeColor="text1"/>
                <w:sz w:val="15"/>
                <w:szCs w:val="15"/>
              </w:rPr>
              <w:t xml:space="preserve"> 9.8</w:t>
            </w:r>
          </w:p>
          <w:p w14:paraId="6240273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10.8 </w:t>
            </w:r>
            <w:r w:rsidRPr="00781279">
              <w:rPr>
                <w:bCs/>
                <w:color w:val="000000" w:themeColor="text1"/>
                <w:sz w:val="15"/>
                <w:szCs w:val="15"/>
              </w:rPr>
              <w:t>± 6.2</w:t>
            </w:r>
            <w:r w:rsidRPr="00781279">
              <w:rPr>
                <w:color w:val="000000" w:themeColor="text1"/>
                <w:sz w:val="15"/>
                <w:szCs w:val="15"/>
              </w:rPr>
              <w:t xml:space="preserve"> </w:t>
            </w:r>
          </w:p>
          <w:p w14:paraId="522DA2E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tcPr>
          <w:p w14:paraId="3BCE5E2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MFIS</w:t>
            </w:r>
          </w:p>
          <w:p w14:paraId="76FF559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[&gt;38 (Total)]</w:t>
            </w:r>
          </w:p>
          <w:p w14:paraId="3C833DA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 48.0 (38.0-70.0)</w:t>
            </w:r>
          </w:p>
          <w:p w14:paraId="11E0E15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 20.0 (0.0-37.0)</w:t>
            </w:r>
          </w:p>
          <w:p w14:paraId="7B31D73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tcPr>
          <w:p w14:paraId="421A488D" w14:textId="77777777" w:rsidR="00990F80" w:rsidRPr="0078235C"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235C">
              <w:rPr>
                <w:color w:val="000000" w:themeColor="text1"/>
                <w:sz w:val="15"/>
                <w:szCs w:val="15"/>
              </w:rPr>
              <w:t>MRI (DTI), fMRI</w:t>
            </w:r>
          </w:p>
          <w:p w14:paraId="046051E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235C">
              <w:rPr>
                <w:color w:val="000000" w:themeColor="text1"/>
                <w:sz w:val="15"/>
                <w:szCs w:val="15"/>
              </w:rPr>
              <w:t>3.0 Tesla scanner</w:t>
            </w:r>
          </w:p>
          <w:p w14:paraId="7E338E6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i/>
                <w:color w:val="000000" w:themeColor="text1"/>
                <w:sz w:val="15"/>
                <w:szCs w:val="15"/>
              </w:rPr>
            </w:pPr>
          </w:p>
          <w:p w14:paraId="1AEA935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3423DBC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left w:val="single" w:sz="4" w:space="0" w:color="7F7F7F" w:themeColor="text1" w:themeTint="80"/>
              <w:bottom w:val="nil"/>
              <w:right w:val="single" w:sz="4" w:space="0" w:color="7F7F7F" w:themeColor="text1" w:themeTint="80"/>
            </w:tcBorders>
            <w:vAlign w:val="center"/>
          </w:tcPr>
          <w:p w14:paraId="5EB44E31" w14:textId="2AAC4A5C"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roofErr w:type="spellStart"/>
            <w:r w:rsidRPr="00781279">
              <w:rPr>
                <w:color w:val="000000" w:themeColor="text1"/>
                <w:sz w:val="15"/>
                <w:szCs w:val="15"/>
              </w:rPr>
              <w:t>Normali</w:t>
            </w:r>
            <w:r w:rsidR="00651E77">
              <w:rPr>
                <w:color w:val="000000" w:themeColor="text1"/>
                <w:sz w:val="15"/>
                <w:szCs w:val="15"/>
              </w:rPr>
              <w:t>sed</w:t>
            </w:r>
            <w:proofErr w:type="spellEnd"/>
            <w:r w:rsidRPr="00781279">
              <w:rPr>
                <w:color w:val="000000" w:themeColor="text1"/>
                <w:sz w:val="15"/>
                <w:szCs w:val="15"/>
              </w:rPr>
              <w:t xml:space="preserve"> brain volume (ml) </w:t>
            </w:r>
          </w:p>
        </w:tc>
        <w:tc>
          <w:tcPr>
            <w:tcW w:w="364" w:type="pct"/>
            <w:tcBorders>
              <w:left w:val="single" w:sz="4" w:space="0" w:color="7F7F7F" w:themeColor="text1" w:themeTint="80"/>
              <w:bottom w:val="nil"/>
              <w:right w:val="single" w:sz="4" w:space="0" w:color="7F7F7F" w:themeColor="text1" w:themeTint="80"/>
            </w:tcBorders>
            <w:vAlign w:val="center"/>
          </w:tcPr>
          <w:p w14:paraId="46289E45"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1502 ± 102</w:t>
            </w:r>
          </w:p>
        </w:tc>
        <w:tc>
          <w:tcPr>
            <w:tcW w:w="407" w:type="pct"/>
            <w:tcBorders>
              <w:left w:val="single" w:sz="4" w:space="0" w:color="7F7F7F" w:themeColor="text1" w:themeTint="80"/>
              <w:bottom w:val="nil"/>
              <w:right w:val="single" w:sz="4" w:space="0" w:color="7F7F7F" w:themeColor="text1" w:themeTint="80"/>
            </w:tcBorders>
            <w:vAlign w:val="center"/>
          </w:tcPr>
          <w:p w14:paraId="1F4C8932"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1545 ± 86</w:t>
            </w:r>
          </w:p>
        </w:tc>
        <w:tc>
          <w:tcPr>
            <w:tcW w:w="367" w:type="pct"/>
            <w:tcBorders>
              <w:left w:val="single" w:sz="4" w:space="0" w:color="7F7F7F" w:themeColor="text1" w:themeTint="80"/>
              <w:bottom w:val="nil"/>
              <w:right w:val="single" w:sz="4" w:space="0" w:color="7F7F7F" w:themeColor="text1" w:themeTint="80"/>
            </w:tcBorders>
            <w:vAlign w:val="center"/>
          </w:tcPr>
          <w:p w14:paraId="56380B9E"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1577 ± 84</w:t>
            </w:r>
          </w:p>
        </w:tc>
        <w:tc>
          <w:tcPr>
            <w:tcW w:w="725" w:type="pct"/>
            <w:vMerge w:val="restart"/>
            <w:tcBorders>
              <w:left w:val="single" w:sz="4" w:space="0" w:color="7F7F7F" w:themeColor="text1" w:themeTint="80"/>
              <w:right w:val="single" w:sz="4" w:space="0" w:color="7F7F7F" w:themeColor="text1" w:themeTint="80"/>
            </w:tcBorders>
          </w:tcPr>
          <w:p w14:paraId="2E3C1907" w14:textId="5123556B"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Significantly higher T1 and T2 lesion volumes and lower </w:t>
            </w:r>
            <w:proofErr w:type="spellStart"/>
            <w:r w:rsidRPr="00781279">
              <w:rPr>
                <w:rFonts w:eastAsia="Times New Roman"/>
                <w:color w:val="000000" w:themeColor="text1"/>
                <w:sz w:val="15"/>
                <w:szCs w:val="15"/>
              </w:rPr>
              <w:t>normali</w:t>
            </w:r>
            <w:r w:rsidR="00651E77">
              <w:rPr>
                <w:rFonts w:eastAsia="Times New Roman"/>
                <w:color w:val="000000" w:themeColor="text1"/>
                <w:sz w:val="15"/>
                <w:szCs w:val="15"/>
              </w:rPr>
              <w:t>sed</w:t>
            </w:r>
            <w:proofErr w:type="spellEnd"/>
            <w:r w:rsidRPr="00781279">
              <w:rPr>
                <w:rFonts w:eastAsia="Times New Roman"/>
                <w:color w:val="000000" w:themeColor="text1"/>
                <w:sz w:val="15"/>
                <w:szCs w:val="15"/>
              </w:rPr>
              <w:t xml:space="preserve"> brain volume and </w:t>
            </w:r>
            <w:r w:rsidR="00AA292D" w:rsidRPr="00781279">
              <w:rPr>
                <w:rFonts w:eastAsia="Times New Roman"/>
                <w:color w:val="000000" w:themeColor="text1"/>
                <w:sz w:val="15"/>
                <w:szCs w:val="15"/>
              </w:rPr>
              <w:t>grey</w:t>
            </w:r>
            <w:r w:rsidRPr="00781279">
              <w:rPr>
                <w:rFonts w:eastAsia="Times New Roman"/>
                <w:color w:val="000000" w:themeColor="text1"/>
                <w:sz w:val="15"/>
                <w:szCs w:val="15"/>
              </w:rPr>
              <w:t xml:space="preserve"> matter volume in MS-HF vs MS-LF.</w:t>
            </w:r>
            <w:r w:rsidRPr="00781279">
              <w:rPr>
                <w:color w:val="000000" w:themeColor="text1"/>
                <w:sz w:val="15"/>
                <w:szCs w:val="15"/>
              </w:rPr>
              <w:t xml:space="preserve"> R</w:t>
            </w:r>
            <w:r w:rsidRPr="00781279">
              <w:rPr>
                <w:rFonts w:eastAsia="Times New Roman"/>
                <w:color w:val="000000" w:themeColor="text1"/>
                <w:sz w:val="15"/>
                <w:szCs w:val="15"/>
              </w:rPr>
              <w:t>esting state functional connectivity</w:t>
            </w:r>
            <w:r w:rsidRPr="00781279">
              <w:rPr>
                <w:color w:val="000000" w:themeColor="text1"/>
                <w:sz w:val="15"/>
                <w:szCs w:val="15"/>
              </w:rPr>
              <w:t xml:space="preserve"> </w:t>
            </w:r>
            <w:r w:rsidR="007C4EE6">
              <w:rPr>
                <w:rFonts w:eastAsia="Times New Roman"/>
                <w:color w:val="000000" w:themeColor="text1"/>
                <w:sz w:val="15"/>
                <w:szCs w:val="15"/>
              </w:rPr>
              <w:t>was</w:t>
            </w:r>
            <w:r w:rsidRPr="00781279">
              <w:rPr>
                <w:rFonts w:eastAsia="Times New Roman"/>
                <w:color w:val="000000" w:themeColor="text1"/>
                <w:sz w:val="15"/>
                <w:szCs w:val="15"/>
              </w:rPr>
              <w:t xml:space="preserve"> </w:t>
            </w:r>
            <w:r w:rsidR="007C4EE6">
              <w:rPr>
                <w:rFonts w:eastAsia="Times New Roman"/>
                <w:color w:val="000000" w:themeColor="text1"/>
                <w:sz w:val="15"/>
                <w:szCs w:val="15"/>
              </w:rPr>
              <w:t xml:space="preserve">not </w:t>
            </w:r>
            <w:r w:rsidRPr="00781279">
              <w:rPr>
                <w:rFonts w:eastAsia="Times New Roman"/>
                <w:color w:val="000000" w:themeColor="text1"/>
                <w:sz w:val="15"/>
                <w:szCs w:val="15"/>
              </w:rPr>
              <w:t>significantly</w:t>
            </w:r>
            <w:r w:rsidR="007C4EE6">
              <w:rPr>
                <w:rFonts w:eastAsia="Times New Roman"/>
                <w:color w:val="000000" w:themeColor="text1"/>
                <w:sz w:val="15"/>
                <w:szCs w:val="15"/>
              </w:rPr>
              <w:t xml:space="preserve"> d</w:t>
            </w:r>
            <w:r w:rsidRPr="00781279">
              <w:rPr>
                <w:rFonts w:eastAsia="Times New Roman"/>
                <w:color w:val="000000" w:themeColor="text1"/>
                <w:sz w:val="15"/>
                <w:szCs w:val="15"/>
              </w:rPr>
              <w:t>iffer</w:t>
            </w:r>
            <w:r w:rsidR="007C4EE6">
              <w:rPr>
                <w:rFonts w:eastAsia="Times New Roman"/>
                <w:color w:val="000000" w:themeColor="text1"/>
                <w:sz w:val="15"/>
                <w:szCs w:val="15"/>
              </w:rPr>
              <w:t>ent for</w:t>
            </w:r>
            <w:r w:rsidRPr="00781279">
              <w:rPr>
                <w:rFonts w:eastAsia="Times New Roman"/>
                <w:color w:val="000000" w:themeColor="text1"/>
                <w:sz w:val="15"/>
                <w:szCs w:val="15"/>
              </w:rPr>
              <w:t xml:space="preserve"> MS-HF vs MS-LF </w:t>
            </w:r>
            <w:r w:rsidR="000852B7">
              <w:rPr>
                <w:rFonts w:eastAsia="Times New Roman"/>
                <w:color w:val="000000" w:themeColor="text1"/>
                <w:sz w:val="15"/>
                <w:szCs w:val="15"/>
              </w:rPr>
              <w:t>or</w:t>
            </w:r>
            <w:r w:rsidRPr="00781279">
              <w:rPr>
                <w:rFonts w:eastAsia="Times New Roman"/>
                <w:color w:val="000000" w:themeColor="text1"/>
                <w:sz w:val="15"/>
                <w:szCs w:val="15"/>
              </w:rPr>
              <w:t xml:space="preserve"> HC.</w:t>
            </w:r>
          </w:p>
        </w:tc>
      </w:tr>
      <w:tr w:rsidR="00781279" w:rsidRPr="00781279" w14:paraId="613A8450" w14:textId="77777777" w:rsidTr="005A3E66">
        <w:trPr>
          <w:trHeight w:val="413"/>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EAC35E8" w14:textId="77777777" w:rsidR="00990F80" w:rsidRPr="00781279" w:rsidRDefault="00990F80" w:rsidP="00C6586F">
            <w:pPr>
              <w:rPr>
                <w:rFonts w:eastAsia="Times New Roman"/>
                <w:b w:val="0"/>
                <w:bCs w:val="0"/>
                <w:color w:val="000000" w:themeColor="text1"/>
                <w:sz w:val="15"/>
                <w:szCs w:val="15"/>
                <w:lang w:val="es-ES"/>
              </w:rPr>
            </w:pPr>
          </w:p>
        </w:tc>
        <w:tc>
          <w:tcPr>
            <w:tcW w:w="227" w:type="pct"/>
            <w:vMerge/>
            <w:tcBorders>
              <w:left w:val="single" w:sz="4" w:space="0" w:color="7F7F7F" w:themeColor="text1" w:themeTint="80"/>
              <w:right w:val="single" w:sz="4" w:space="0" w:color="7F7F7F" w:themeColor="text1" w:themeTint="80"/>
            </w:tcBorders>
          </w:tcPr>
          <w:p w14:paraId="3F9CE8A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195898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60C9275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FF698F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5256D35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7F6460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6DE99F2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68BC43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2AF2F6B4" w14:textId="3C62868E" w:rsidR="00990F80" w:rsidRPr="00781279" w:rsidRDefault="00AA292D"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Grey</w:t>
            </w:r>
            <w:r w:rsidR="00990F80" w:rsidRPr="00781279">
              <w:rPr>
                <w:color w:val="000000" w:themeColor="text1"/>
                <w:sz w:val="15"/>
                <w:szCs w:val="15"/>
              </w:rPr>
              <w:t xml:space="preserve"> matter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45EF1BE0"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682 ± 74</w:t>
            </w:r>
          </w:p>
        </w:tc>
        <w:tc>
          <w:tcPr>
            <w:tcW w:w="407" w:type="pct"/>
            <w:tcBorders>
              <w:top w:val="nil"/>
              <w:left w:val="single" w:sz="4" w:space="0" w:color="7F7F7F" w:themeColor="text1" w:themeTint="80"/>
              <w:bottom w:val="nil"/>
              <w:right w:val="single" w:sz="4" w:space="0" w:color="7F7F7F" w:themeColor="text1" w:themeTint="80"/>
            </w:tcBorders>
            <w:vAlign w:val="center"/>
          </w:tcPr>
          <w:p w14:paraId="010D3AF8"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720 ± 58</w:t>
            </w:r>
          </w:p>
        </w:tc>
        <w:tc>
          <w:tcPr>
            <w:tcW w:w="367" w:type="pct"/>
            <w:tcBorders>
              <w:top w:val="nil"/>
              <w:left w:val="single" w:sz="4" w:space="0" w:color="7F7F7F" w:themeColor="text1" w:themeTint="80"/>
              <w:bottom w:val="nil"/>
              <w:right w:val="single" w:sz="4" w:space="0" w:color="7F7F7F" w:themeColor="text1" w:themeTint="80"/>
            </w:tcBorders>
            <w:vAlign w:val="center"/>
          </w:tcPr>
          <w:p w14:paraId="739BE05B"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736 ± 57</w:t>
            </w:r>
          </w:p>
        </w:tc>
        <w:tc>
          <w:tcPr>
            <w:tcW w:w="725" w:type="pct"/>
            <w:vMerge/>
            <w:tcBorders>
              <w:left w:val="single" w:sz="4" w:space="0" w:color="7F7F7F" w:themeColor="text1" w:themeTint="80"/>
              <w:right w:val="single" w:sz="4" w:space="0" w:color="7F7F7F" w:themeColor="text1" w:themeTint="80"/>
            </w:tcBorders>
          </w:tcPr>
          <w:p w14:paraId="3DFAFFF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6659D3C9" w14:textId="77777777" w:rsidTr="005A3E66">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1CF2EC3F" w14:textId="77777777" w:rsidR="00990F80" w:rsidRPr="00781279" w:rsidRDefault="00990F80" w:rsidP="00C6586F">
            <w:pPr>
              <w:rPr>
                <w:rFonts w:eastAsia="Times New Roman"/>
                <w:b w:val="0"/>
                <w:bCs w:val="0"/>
                <w:color w:val="000000" w:themeColor="text1"/>
                <w:sz w:val="15"/>
                <w:szCs w:val="15"/>
                <w:lang w:val="es-ES"/>
              </w:rPr>
            </w:pPr>
          </w:p>
        </w:tc>
        <w:tc>
          <w:tcPr>
            <w:tcW w:w="227" w:type="pct"/>
            <w:vMerge/>
            <w:tcBorders>
              <w:left w:val="single" w:sz="4" w:space="0" w:color="7F7F7F" w:themeColor="text1" w:themeTint="80"/>
              <w:right w:val="single" w:sz="4" w:space="0" w:color="7F7F7F" w:themeColor="text1" w:themeTint="80"/>
            </w:tcBorders>
          </w:tcPr>
          <w:p w14:paraId="2E5DF80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601789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617C145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025457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60E7BE3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5798D9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133A920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90025A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25B04F3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White matter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77DC57AE"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819 ± 42</w:t>
            </w:r>
          </w:p>
        </w:tc>
        <w:tc>
          <w:tcPr>
            <w:tcW w:w="407" w:type="pct"/>
            <w:tcBorders>
              <w:top w:val="nil"/>
              <w:left w:val="single" w:sz="4" w:space="0" w:color="7F7F7F" w:themeColor="text1" w:themeTint="80"/>
              <w:bottom w:val="nil"/>
              <w:right w:val="single" w:sz="4" w:space="0" w:color="7F7F7F" w:themeColor="text1" w:themeTint="80"/>
            </w:tcBorders>
            <w:vAlign w:val="center"/>
          </w:tcPr>
          <w:p w14:paraId="5B1CB8D4"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826 ± 46</w:t>
            </w:r>
          </w:p>
        </w:tc>
        <w:tc>
          <w:tcPr>
            <w:tcW w:w="367" w:type="pct"/>
            <w:tcBorders>
              <w:top w:val="nil"/>
              <w:left w:val="single" w:sz="4" w:space="0" w:color="7F7F7F" w:themeColor="text1" w:themeTint="80"/>
              <w:bottom w:val="nil"/>
              <w:right w:val="single" w:sz="4" w:space="0" w:color="7F7F7F" w:themeColor="text1" w:themeTint="80"/>
            </w:tcBorders>
            <w:vAlign w:val="center"/>
          </w:tcPr>
          <w:p w14:paraId="77EB785A"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841 ± 43</w:t>
            </w:r>
          </w:p>
        </w:tc>
        <w:tc>
          <w:tcPr>
            <w:tcW w:w="725" w:type="pct"/>
            <w:vMerge/>
            <w:tcBorders>
              <w:left w:val="single" w:sz="4" w:space="0" w:color="7F7F7F" w:themeColor="text1" w:themeTint="80"/>
              <w:right w:val="single" w:sz="4" w:space="0" w:color="7F7F7F" w:themeColor="text1" w:themeTint="80"/>
            </w:tcBorders>
          </w:tcPr>
          <w:p w14:paraId="1F74FEA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64FF45E6" w14:textId="77777777" w:rsidTr="005A3E66">
        <w:trPr>
          <w:trHeight w:val="425"/>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1F1EA9AD" w14:textId="77777777" w:rsidR="00990F80" w:rsidRPr="00781279" w:rsidRDefault="00990F80" w:rsidP="00C6586F">
            <w:pPr>
              <w:rPr>
                <w:rFonts w:eastAsia="Times New Roman"/>
                <w:b w:val="0"/>
                <w:bCs w:val="0"/>
                <w:color w:val="000000" w:themeColor="text1"/>
                <w:sz w:val="15"/>
                <w:szCs w:val="15"/>
                <w:lang w:val="es-ES"/>
              </w:rPr>
            </w:pPr>
          </w:p>
        </w:tc>
        <w:tc>
          <w:tcPr>
            <w:tcW w:w="227" w:type="pct"/>
            <w:vMerge/>
            <w:tcBorders>
              <w:left w:val="single" w:sz="4" w:space="0" w:color="7F7F7F" w:themeColor="text1" w:themeTint="80"/>
              <w:right w:val="single" w:sz="4" w:space="0" w:color="7F7F7F" w:themeColor="text1" w:themeTint="80"/>
            </w:tcBorders>
          </w:tcPr>
          <w:p w14:paraId="76601BA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011AC4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210B457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8748AA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39F7C06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09DB8F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6DCDAB6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634856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27ED855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T1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5E2085A3"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6.0 ± 6.5</w:t>
            </w:r>
          </w:p>
        </w:tc>
        <w:tc>
          <w:tcPr>
            <w:tcW w:w="407" w:type="pct"/>
            <w:tcBorders>
              <w:top w:val="nil"/>
              <w:left w:val="single" w:sz="4" w:space="0" w:color="7F7F7F" w:themeColor="text1" w:themeTint="80"/>
              <w:bottom w:val="nil"/>
              <w:right w:val="single" w:sz="4" w:space="0" w:color="7F7F7F" w:themeColor="text1" w:themeTint="80"/>
            </w:tcBorders>
            <w:vAlign w:val="center"/>
          </w:tcPr>
          <w:p w14:paraId="20B398CE"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3.5 ± 3.5</w:t>
            </w:r>
          </w:p>
        </w:tc>
        <w:tc>
          <w:tcPr>
            <w:tcW w:w="367" w:type="pct"/>
            <w:tcBorders>
              <w:top w:val="nil"/>
              <w:left w:val="single" w:sz="4" w:space="0" w:color="7F7F7F" w:themeColor="text1" w:themeTint="80"/>
              <w:bottom w:val="nil"/>
              <w:right w:val="single" w:sz="4" w:space="0" w:color="7F7F7F" w:themeColor="text1" w:themeTint="80"/>
            </w:tcBorders>
            <w:vAlign w:val="center"/>
          </w:tcPr>
          <w:p w14:paraId="24F9E177"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214B68C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2382302F" w14:textId="77777777" w:rsidTr="005A3E66">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30297DD2" w14:textId="77777777" w:rsidR="00990F80" w:rsidRPr="00781279" w:rsidRDefault="00990F80" w:rsidP="00C6586F">
            <w:pPr>
              <w:rPr>
                <w:rFonts w:eastAsia="Times New Roman"/>
                <w:b w:val="0"/>
                <w:bCs w:val="0"/>
                <w:color w:val="000000" w:themeColor="text1"/>
                <w:sz w:val="15"/>
                <w:szCs w:val="15"/>
                <w:lang w:val="es-ES"/>
              </w:rPr>
            </w:pPr>
          </w:p>
        </w:tc>
        <w:tc>
          <w:tcPr>
            <w:tcW w:w="227" w:type="pct"/>
            <w:vMerge/>
            <w:tcBorders>
              <w:left w:val="single" w:sz="4" w:space="0" w:color="7F7F7F" w:themeColor="text1" w:themeTint="80"/>
              <w:right w:val="single" w:sz="4" w:space="0" w:color="7F7F7F" w:themeColor="text1" w:themeTint="80"/>
            </w:tcBorders>
          </w:tcPr>
          <w:p w14:paraId="42CC9F0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EFDC32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2834B9C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9C82F3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5FC7E04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1F36CA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429BA48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80467F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0C14ADF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T2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1063C583"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9.0 ± 8.3</w:t>
            </w:r>
          </w:p>
        </w:tc>
        <w:tc>
          <w:tcPr>
            <w:tcW w:w="407" w:type="pct"/>
            <w:tcBorders>
              <w:top w:val="nil"/>
              <w:left w:val="single" w:sz="4" w:space="0" w:color="7F7F7F" w:themeColor="text1" w:themeTint="80"/>
              <w:bottom w:val="nil"/>
              <w:right w:val="single" w:sz="4" w:space="0" w:color="7F7F7F" w:themeColor="text1" w:themeTint="80"/>
            </w:tcBorders>
            <w:vAlign w:val="center"/>
          </w:tcPr>
          <w:p w14:paraId="5E9CFD11"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5.7 ± 5.3</w:t>
            </w:r>
          </w:p>
        </w:tc>
        <w:tc>
          <w:tcPr>
            <w:tcW w:w="367" w:type="pct"/>
            <w:tcBorders>
              <w:top w:val="nil"/>
              <w:left w:val="single" w:sz="4" w:space="0" w:color="7F7F7F" w:themeColor="text1" w:themeTint="80"/>
              <w:bottom w:val="nil"/>
              <w:right w:val="single" w:sz="4" w:space="0" w:color="7F7F7F" w:themeColor="text1" w:themeTint="80"/>
            </w:tcBorders>
            <w:vAlign w:val="center"/>
          </w:tcPr>
          <w:p w14:paraId="47A56425"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2EFFB9A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3C332E73" w14:textId="77777777" w:rsidTr="005A3E66">
        <w:trPr>
          <w:trHeight w:val="422"/>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547F3FDC" w14:textId="77777777" w:rsidR="00990F80" w:rsidRPr="00781279" w:rsidRDefault="00990F80" w:rsidP="00C6586F">
            <w:pPr>
              <w:rPr>
                <w:rFonts w:eastAsia="Times New Roman"/>
                <w:b w:val="0"/>
                <w:bCs w:val="0"/>
                <w:color w:val="000000" w:themeColor="text1"/>
                <w:sz w:val="15"/>
                <w:szCs w:val="15"/>
                <w:lang w:val="es-ES"/>
              </w:rPr>
            </w:pPr>
          </w:p>
        </w:tc>
        <w:tc>
          <w:tcPr>
            <w:tcW w:w="227" w:type="pct"/>
            <w:vMerge/>
            <w:tcBorders>
              <w:left w:val="single" w:sz="4" w:space="0" w:color="7F7F7F" w:themeColor="text1" w:themeTint="80"/>
              <w:right w:val="single" w:sz="4" w:space="0" w:color="7F7F7F" w:themeColor="text1" w:themeTint="80"/>
            </w:tcBorders>
          </w:tcPr>
          <w:p w14:paraId="30C1AB0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0CABF5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4D1AAB3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326610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4265F8E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D0B87B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1E618B3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F265E6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1E00495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roofErr w:type="spellStart"/>
            <w:r w:rsidRPr="00781279">
              <w:rPr>
                <w:color w:val="000000" w:themeColor="text1"/>
                <w:sz w:val="15"/>
                <w:szCs w:val="15"/>
              </w:rPr>
              <w:t>nRThal</w:t>
            </w:r>
            <w:proofErr w:type="spellEnd"/>
            <w:r w:rsidRPr="00781279">
              <w:rPr>
                <w:color w:val="000000" w:themeColor="text1"/>
                <w:sz w:val="15"/>
                <w:szCs w:val="15"/>
              </w:rPr>
              <w:t xml:space="preserve">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0C0A8A17"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9.6 ± 1.2</w:t>
            </w:r>
          </w:p>
        </w:tc>
        <w:tc>
          <w:tcPr>
            <w:tcW w:w="407" w:type="pct"/>
            <w:tcBorders>
              <w:top w:val="nil"/>
              <w:left w:val="single" w:sz="4" w:space="0" w:color="7F7F7F" w:themeColor="text1" w:themeTint="80"/>
              <w:bottom w:val="nil"/>
              <w:right w:val="single" w:sz="4" w:space="0" w:color="7F7F7F" w:themeColor="text1" w:themeTint="80"/>
            </w:tcBorders>
            <w:vAlign w:val="center"/>
          </w:tcPr>
          <w:p w14:paraId="0B605506"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9.8 ± 0.9</w:t>
            </w:r>
          </w:p>
        </w:tc>
        <w:tc>
          <w:tcPr>
            <w:tcW w:w="367" w:type="pct"/>
            <w:tcBorders>
              <w:top w:val="nil"/>
              <w:left w:val="single" w:sz="4" w:space="0" w:color="7F7F7F" w:themeColor="text1" w:themeTint="80"/>
              <w:bottom w:val="nil"/>
              <w:right w:val="single" w:sz="4" w:space="0" w:color="7F7F7F" w:themeColor="text1" w:themeTint="80"/>
            </w:tcBorders>
            <w:vAlign w:val="center"/>
          </w:tcPr>
          <w:p w14:paraId="09AA714B"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10.3 ± 0.8</w:t>
            </w:r>
          </w:p>
        </w:tc>
        <w:tc>
          <w:tcPr>
            <w:tcW w:w="725" w:type="pct"/>
            <w:vMerge/>
            <w:tcBorders>
              <w:left w:val="single" w:sz="4" w:space="0" w:color="7F7F7F" w:themeColor="text1" w:themeTint="80"/>
              <w:right w:val="single" w:sz="4" w:space="0" w:color="7F7F7F" w:themeColor="text1" w:themeTint="80"/>
            </w:tcBorders>
          </w:tcPr>
          <w:p w14:paraId="6AC900D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7D137E65" w14:textId="77777777" w:rsidTr="005A3E66">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1289B78A" w14:textId="77777777" w:rsidR="00990F80" w:rsidRPr="00781279" w:rsidRDefault="00990F80" w:rsidP="00C6586F">
            <w:pPr>
              <w:rPr>
                <w:rFonts w:eastAsia="Times New Roman"/>
                <w:b w:val="0"/>
                <w:bCs w:val="0"/>
                <w:color w:val="000000" w:themeColor="text1"/>
                <w:sz w:val="15"/>
                <w:szCs w:val="15"/>
                <w:lang w:val="es-ES"/>
              </w:rPr>
            </w:pPr>
          </w:p>
        </w:tc>
        <w:tc>
          <w:tcPr>
            <w:tcW w:w="227" w:type="pct"/>
            <w:vMerge/>
            <w:tcBorders>
              <w:left w:val="single" w:sz="4" w:space="0" w:color="7F7F7F" w:themeColor="text1" w:themeTint="80"/>
              <w:right w:val="single" w:sz="4" w:space="0" w:color="7F7F7F" w:themeColor="text1" w:themeTint="80"/>
            </w:tcBorders>
          </w:tcPr>
          <w:p w14:paraId="4852E0B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E84373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2147AF5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61EA5C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0CB735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815214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6DAA9C0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53170D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right w:val="single" w:sz="4" w:space="0" w:color="7F7F7F" w:themeColor="text1" w:themeTint="80"/>
            </w:tcBorders>
            <w:vAlign w:val="center"/>
          </w:tcPr>
          <w:p w14:paraId="14C2EB4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roofErr w:type="spellStart"/>
            <w:r w:rsidRPr="00781279">
              <w:rPr>
                <w:color w:val="000000" w:themeColor="text1"/>
                <w:sz w:val="15"/>
                <w:szCs w:val="15"/>
              </w:rPr>
              <w:t>nLThal</w:t>
            </w:r>
            <w:proofErr w:type="spellEnd"/>
            <w:r w:rsidRPr="00781279">
              <w:rPr>
                <w:color w:val="000000" w:themeColor="text1"/>
                <w:sz w:val="15"/>
                <w:szCs w:val="15"/>
              </w:rPr>
              <w:t xml:space="preserve"> volume (ml)</w:t>
            </w:r>
          </w:p>
        </w:tc>
        <w:tc>
          <w:tcPr>
            <w:tcW w:w="364" w:type="pct"/>
            <w:tcBorders>
              <w:top w:val="nil"/>
              <w:left w:val="single" w:sz="4" w:space="0" w:color="7F7F7F" w:themeColor="text1" w:themeTint="80"/>
              <w:right w:val="single" w:sz="4" w:space="0" w:color="7F7F7F" w:themeColor="text1" w:themeTint="80"/>
            </w:tcBorders>
            <w:vAlign w:val="center"/>
          </w:tcPr>
          <w:p w14:paraId="14C9EB33"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9.8 ± 1.0</w:t>
            </w:r>
          </w:p>
        </w:tc>
        <w:tc>
          <w:tcPr>
            <w:tcW w:w="407" w:type="pct"/>
            <w:tcBorders>
              <w:top w:val="nil"/>
              <w:left w:val="single" w:sz="4" w:space="0" w:color="7F7F7F" w:themeColor="text1" w:themeTint="80"/>
              <w:right w:val="single" w:sz="4" w:space="0" w:color="7F7F7F" w:themeColor="text1" w:themeTint="80"/>
            </w:tcBorders>
            <w:vAlign w:val="center"/>
          </w:tcPr>
          <w:p w14:paraId="2150D188"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10.1 ± 0.9</w:t>
            </w:r>
          </w:p>
        </w:tc>
        <w:tc>
          <w:tcPr>
            <w:tcW w:w="367" w:type="pct"/>
            <w:tcBorders>
              <w:top w:val="nil"/>
              <w:left w:val="single" w:sz="4" w:space="0" w:color="7F7F7F" w:themeColor="text1" w:themeTint="80"/>
              <w:right w:val="single" w:sz="4" w:space="0" w:color="7F7F7F" w:themeColor="text1" w:themeTint="80"/>
            </w:tcBorders>
            <w:vAlign w:val="center"/>
          </w:tcPr>
          <w:p w14:paraId="34830541"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10.7 ± 0.8</w:t>
            </w:r>
          </w:p>
        </w:tc>
        <w:tc>
          <w:tcPr>
            <w:tcW w:w="725" w:type="pct"/>
            <w:vMerge/>
            <w:tcBorders>
              <w:left w:val="single" w:sz="4" w:space="0" w:color="7F7F7F" w:themeColor="text1" w:themeTint="80"/>
              <w:right w:val="single" w:sz="4" w:space="0" w:color="7F7F7F" w:themeColor="text1" w:themeTint="80"/>
            </w:tcBorders>
          </w:tcPr>
          <w:p w14:paraId="216D66F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23942A82" w14:textId="77777777" w:rsidTr="005A3E66">
        <w:trPr>
          <w:trHeight w:val="562"/>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tcPr>
          <w:p w14:paraId="6FE4EE23" w14:textId="77777777" w:rsidR="00990F80" w:rsidRPr="00781279" w:rsidRDefault="00990F80" w:rsidP="00C6586F">
            <w:pPr>
              <w:rPr>
                <w:rFonts w:eastAsia="Times New Roman"/>
                <w:b w:val="0"/>
                <w:color w:val="000000" w:themeColor="text1"/>
                <w:sz w:val="15"/>
                <w:szCs w:val="15"/>
              </w:rPr>
            </w:pPr>
            <w:r w:rsidRPr="00781279">
              <w:rPr>
                <w:rFonts w:eastAsia="Times New Roman"/>
                <w:b w:val="0"/>
                <w:color w:val="000000" w:themeColor="text1"/>
                <w:sz w:val="15"/>
                <w:szCs w:val="15"/>
              </w:rPr>
              <w:t xml:space="preserve">Jaeger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color w:val="000000" w:themeColor="text1"/>
                <w:sz w:val="15"/>
                <w:szCs w:val="15"/>
              </w:rPr>
              <w:t>(2018)</w:t>
            </w:r>
          </w:p>
        </w:tc>
        <w:tc>
          <w:tcPr>
            <w:tcW w:w="227" w:type="pct"/>
            <w:vMerge w:val="restart"/>
            <w:tcBorders>
              <w:left w:val="single" w:sz="4" w:space="0" w:color="7F7F7F" w:themeColor="text1" w:themeTint="80"/>
              <w:right w:val="single" w:sz="4" w:space="0" w:color="7F7F7F" w:themeColor="text1" w:themeTint="80"/>
            </w:tcBorders>
          </w:tcPr>
          <w:p w14:paraId="3C90A1E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77 RR</w:t>
            </w:r>
          </w:p>
          <w:p w14:paraId="139F4DF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41 HC</w:t>
            </w:r>
          </w:p>
        </w:tc>
        <w:tc>
          <w:tcPr>
            <w:tcW w:w="319" w:type="pct"/>
            <w:vMerge w:val="restart"/>
            <w:tcBorders>
              <w:left w:val="single" w:sz="4" w:space="0" w:color="7F7F7F" w:themeColor="text1" w:themeTint="80"/>
              <w:right w:val="single" w:sz="4" w:space="0" w:color="7F7F7F" w:themeColor="text1" w:themeTint="80"/>
            </w:tcBorders>
          </w:tcPr>
          <w:p w14:paraId="617EE80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39 MS-HF</w:t>
            </w:r>
          </w:p>
          <w:p w14:paraId="5C98329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38 MS-LF</w:t>
            </w:r>
          </w:p>
        </w:tc>
        <w:tc>
          <w:tcPr>
            <w:tcW w:w="318" w:type="pct"/>
            <w:vMerge w:val="restart"/>
            <w:tcBorders>
              <w:left w:val="single" w:sz="4" w:space="0" w:color="7F7F7F" w:themeColor="text1" w:themeTint="80"/>
              <w:right w:val="single" w:sz="4" w:space="0" w:color="7F7F7F" w:themeColor="text1" w:themeTint="80"/>
            </w:tcBorders>
          </w:tcPr>
          <w:p w14:paraId="55D9300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08147BB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40 (18)</w:t>
            </w:r>
          </w:p>
          <w:p w14:paraId="14DA3ED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13AAB75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34.5 (18)</w:t>
            </w:r>
          </w:p>
          <w:p w14:paraId="1749807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79D3387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36 (21)</w:t>
            </w:r>
          </w:p>
        </w:tc>
        <w:tc>
          <w:tcPr>
            <w:tcW w:w="229" w:type="pct"/>
            <w:vMerge w:val="restart"/>
            <w:tcBorders>
              <w:left w:val="single" w:sz="4" w:space="0" w:color="7F7F7F" w:themeColor="text1" w:themeTint="80"/>
              <w:right w:val="single" w:sz="4" w:space="0" w:color="7F7F7F" w:themeColor="text1" w:themeTint="80"/>
            </w:tcBorders>
          </w:tcPr>
          <w:p w14:paraId="372A0D2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 7/32</w:t>
            </w:r>
          </w:p>
          <w:p w14:paraId="6346E4B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 14/24</w:t>
            </w:r>
          </w:p>
          <w:p w14:paraId="31C1E52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HC: 15/26</w:t>
            </w:r>
          </w:p>
        </w:tc>
        <w:tc>
          <w:tcPr>
            <w:tcW w:w="226" w:type="pct"/>
            <w:vMerge w:val="restart"/>
            <w:tcBorders>
              <w:left w:val="single" w:sz="4" w:space="0" w:color="7F7F7F" w:themeColor="text1" w:themeTint="80"/>
              <w:right w:val="single" w:sz="4" w:space="0" w:color="7F7F7F" w:themeColor="text1" w:themeTint="80"/>
            </w:tcBorders>
          </w:tcPr>
          <w:p w14:paraId="7680CF5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 2.5 (1)</w:t>
            </w:r>
          </w:p>
          <w:p w14:paraId="46A0774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 2 (1.5)</w:t>
            </w:r>
          </w:p>
          <w:p w14:paraId="150CE41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tcPr>
          <w:p w14:paraId="2A972584" w14:textId="5728B2AB"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 6.8 (10.3)</w:t>
            </w:r>
          </w:p>
          <w:p w14:paraId="038706A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 5.1 (9.1)</w:t>
            </w:r>
          </w:p>
          <w:p w14:paraId="6E171C5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tcPr>
          <w:p w14:paraId="07A82AF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FSS</w:t>
            </w:r>
          </w:p>
          <w:p w14:paraId="598570C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[&gt;4 (Mean)]</w:t>
            </w:r>
          </w:p>
          <w:p w14:paraId="79054E13" w14:textId="77777777" w:rsidR="004513B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6F44E985" w14:textId="466703B0"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5.2 (1.3)</w:t>
            </w:r>
          </w:p>
          <w:p w14:paraId="6D360034" w14:textId="77777777" w:rsidR="004513B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41BF81FC" w14:textId="5B91389F"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2.6 (1.9)</w:t>
            </w:r>
          </w:p>
          <w:p w14:paraId="2379DCD0" w14:textId="77777777" w:rsidR="004513B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6AEA8553" w14:textId="4BB2BFEE"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color w:val="000000" w:themeColor="text1"/>
                <w:sz w:val="15"/>
                <w:szCs w:val="15"/>
              </w:rPr>
              <w:t>1.9 (1.3)</w:t>
            </w:r>
          </w:p>
        </w:tc>
        <w:tc>
          <w:tcPr>
            <w:tcW w:w="319" w:type="pct"/>
            <w:vMerge w:val="restart"/>
            <w:tcBorders>
              <w:left w:val="single" w:sz="4" w:space="0" w:color="7F7F7F" w:themeColor="text1" w:themeTint="80"/>
              <w:right w:val="single" w:sz="4" w:space="0" w:color="7F7F7F" w:themeColor="text1" w:themeTint="80"/>
            </w:tcBorders>
          </w:tcPr>
          <w:p w14:paraId="4209A6C1" w14:textId="2CD55D69"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MRI, fMRI </w:t>
            </w:r>
          </w:p>
          <w:p w14:paraId="074F1FA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3.0 Tesla (Siemens Tim Trio scanner)</w:t>
            </w:r>
          </w:p>
          <w:p w14:paraId="017DB52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4E9AE26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26EC1F0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left w:val="single" w:sz="4" w:space="0" w:color="7F7F7F" w:themeColor="text1" w:themeTint="80"/>
              <w:bottom w:val="nil"/>
              <w:right w:val="single" w:sz="4" w:space="0" w:color="7F7F7F" w:themeColor="text1" w:themeTint="80"/>
            </w:tcBorders>
            <w:vAlign w:val="center"/>
          </w:tcPr>
          <w:p w14:paraId="4B6E0DE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Total T1 white </w:t>
            </w:r>
            <w:proofErr w:type="spellStart"/>
            <w:r w:rsidRPr="00781279">
              <w:rPr>
                <w:color w:val="000000" w:themeColor="text1"/>
                <w:sz w:val="15"/>
                <w:szCs w:val="15"/>
                <w:lang w:val="fr-FR"/>
              </w:rPr>
              <w:t>matter</w:t>
            </w:r>
            <w:proofErr w:type="spellEnd"/>
            <w:r w:rsidRPr="00781279">
              <w:rPr>
                <w:color w:val="000000" w:themeColor="text1"/>
                <w:sz w:val="15"/>
                <w:szCs w:val="15"/>
                <w:lang w:val="fr-FR"/>
              </w:rPr>
              <w:t xml:space="preserve">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left w:val="single" w:sz="4" w:space="0" w:color="7F7F7F" w:themeColor="text1" w:themeTint="80"/>
              <w:bottom w:val="nil"/>
              <w:right w:val="single" w:sz="4" w:space="0" w:color="7F7F7F" w:themeColor="text1" w:themeTint="80"/>
            </w:tcBorders>
            <w:vAlign w:val="center"/>
          </w:tcPr>
          <w:p w14:paraId="58192F83"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3.7 (2.9)</w:t>
            </w:r>
          </w:p>
        </w:tc>
        <w:tc>
          <w:tcPr>
            <w:tcW w:w="407" w:type="pct"/>
            <w:tcBorders>
              <w:left w:val="single" w:sz="4" w:space="0" w:color="7F7F7F" w:themeColor="text1" w:themeTint="80"/>
              <w:bottom w:val="nil"/>
              <w:right w:val="single" w:sz="4" w:space="0" w:color="7F7F7F" w:themeColor="text1" w:themeTint="80"/>
            </w:tcBorders>
            <w:vAlign w:val="center"/>
          </w:tcPr>
          <w:p w14:paraId="59409C70"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3.6 (4.2)</w:t>
            </w:r>
          </w:p>
        </w:tc>
        <w:tc>
          <w:tcPr>
            <w:tcW w:w="367" w:type="pct"/>
            <w:tcBorders>
              <w:left w:val="single" w:sz="4" w:space="0" w:color="7F7F7F" w:themeColor="text1" w:themeTint="80"/>
              <w:bottom w:val="nil"/>
              <w:right w:val="single" w:sz="4" w:space="0" w:color="7F7F7F" w:themeColor="text1" w:themeTint="80"/>
            </w:tcBorders>
            <w:vAlign w:val="center"/>
          </w:tcPr>
          <w:p w14:paraId="1EBE6B74"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0A2CF0CC"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val="restart"/>
            <w:tcBorders>
              <w:left w:val="single" w:sz="4" w:space="0" w:color="7F7F7F" w:themeColor="text1" w:themeTint="80"/>
              <w:right w:val="single" w:sz="4" w:space="0" w:color="7F7F7F" w:themeColor="text1" w:themeTint="80"/>
            </w:tcBorders>
          </w:tcPr>
          <w:p w14:paraId="791E89AA" w14:textId="61620815"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DF542B">
              <w:rPr>
                <w:rFonts w:eastAsia="Times New Roman"/>
                <w:color w:val="000000" w:themeColor="text1"/>
                <w:sz w:val="15"/>
                <w:szCs w:val="15"/>
              </w:rPr>
              <w:t>Significantly reduced functional connectivity of the whole caudate nucleus with sensorimotor and frontal, parietal, and temporal cortex regions in MS-HF vs MS-LF and HC. T1 lesion volume, normal brain volume,</w:t>
            </w:r>
            <w:r w:rsidRPr="00781279">
              <w:rPr>
                <w:rFonts w:eastAsia="Times New Roman"/>
                <w:color w:val="000000" w:themeColor="text1"/>
                <w:sz w:val="15"/>
                <w:szCs w:val="15"/>
              </w:rPr>
              <w:t xml:space="preserve"> </w:t>
            </w:r>
            <w:r w:rsidR="00AA292D" w:rsidRPr="00781279">
              <w:rPr>
                <w:rFonts w:eastAsia="Times New Roman"/>
                <w:color w:val="000000" w:themeColor="text1"/>
                <w:sz w:val="15"/>
                <w:szCs w:val="15"/>
              </w:rPr>
              <w:t>grey</w:t>
            </w:r>
            <w:r w:rsidRPr="00781279">
              <w:rPr>
                <w:rFonts w:eastAsia="Times New Roman"/>
                <w:color w:val="000000" w:themeColor="text1"/>
                <w:sz w:val="15"/>
                <w:szCs w:val="15"/>
              </w:rPr>
              <w:t xml:space="preserve"> matter volume and white matter volume </w:t>
            </w:r>
            <w:r w:rsidR="007C4EE6">
              <w:rPr>
                <w:rFonts w:eastAsia="Times New Roman"/>
                <w:color w:val="000000" w:themeColor="text1"/>
                <w:sz w:val="15"/>
                <w:szCs w:val="15"/>
              </w:rPr>
              <w:t xml:space="preserve">was </w:t>
            </w:r>
            <w:r w:rsidRPr="00781279">
              <w:rPr>
                <w:rFonts w:eastAsia="Times New Roman"/>
                <w:color w:val="000000" w:themeColor="text1"/>
                <w:sz w:val="15"/>
                <w:szCs w:val="15"/>
              </w:rPr>
              <w:t>not significantly differ</w:t>
            </w:r>
            <w:r w:rsidR="007C4EE6">
              <w:rPr>
                <w:rFonts w:eastAsia="Times New Roman"/>
                <w:color w:val="000000" w:themeColor="text1"/>
                <w:sz w:val="15"/>
                <w:szCs w:val="15"/>
              </w:rPr>
              <w:t xml:space="preserve">ent for </w:t>
            </w:r>
            <w:r w:rsidRPr="00781279">
              <w:rPr>
                <w:rFonts w:eastAsia="Times New Roman"/>
                <w:color w:val="000000" w:themeColor="text1"/>
                <w:sz w:val="15"/>
                <w:szCs w:val="15"/>
              </w:rPr>
              <w:t xml:space="preserve">MS-HF vs MS-LF but was lower </w:t>
            </w:r>
            <w:r w:rsidR="00511CEA">
              <w:rPr>
                <w:rFonts w:eastAsia="Times New Roman"/>
                <w:color w:val="000000" w:themeColor="text1"/>
                <w:sz w:val="15"/>
                <w:szCs w:val="15"/>
              </w:rPr>
              <w:t xml:space="preserve">for MS-HF </w:t>
            </w:r>
            <w:r w:rsidRPr="00781279">
              <w:rPr>
                <w:rFonts w:eastAsia="Times New Roman"/>
                <w:color w:val="000000" w:themeColor="text1"/>
                <w:sz w:val="15"/>
                <w:szCs w:val="15"/>
              </w:rPr>
              <w:t>than HC.</w:t>
            </w:r>
          </w:p>
        </w:tc>
      </w:tr>
      <w:tr w:rsidR="00781279" w:rsidRPr="00781279" w14:paraId="5F465CCE" w14:textId="77777777" w:rsidTr="005A3E66">
        <w:trPr>
          <w:cnfStyle w:val="000000100000" w:firstRow="0" w:lastRow="0" w:firstColumn="0" w:lastColumn="0" w:oddVBand="0" w:evenVBand="0" w:oddHBand="1"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062F7880" w14:textId="77777777" w:rsidR="00990F80" w:rsidRPr="00781279" w:rsidRDefault="00990F80" w:rsidP="00C6586F">
            <w:pPr>
              <w:rPr>
                <w:rFonts w:eastAsia="Times New Roman"/>
                <w:b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662E6D9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E2FF2D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3083A43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53F3C0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25EEA9E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FF959E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2BFA382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949E09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623A4E02" w14:textId="7385D0BA"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roofErr w:type="spellStart"/>
            <w:r w:rsidRPr="00781279">
              <w:rPr>
                <w:color w:val="000000" w:themeColor="text1"/>
                <w:sz w:val="15"/>
                <w:szCs w:val="15"/>
              </w:rPr>
              <w:t>Normali</w:t>
            </w:r>
            <w:r w:rsidR="00651E77">
              <w:rPr>
                <w:color w:val="000000" w:themeColor="text1"/>
                <w:sz w:val="15"/>
                <w:szCs w:val="15"/>
              </w:rPr>
              <w:t>sed</w:t>
            </w:r>
            <w:proofErr w:type="spellEnd"/>
            <w:r w:rsidRPr="00781279">
              <w:rPr>
                <w:color w:val="000000" w:themeColor="text1"/>
                <w:sz w:val="15"/>
                <w:szCs w:val="15"/>
              </w:rPr>
              <w:t xml:space="preserve"> brain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71CF894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1522.4 ± 65.5</w:t>
            </w:r>
          </w:p>
        </w:tc>
        <w:tc>
          <w:tcPr>
            <w:tcW w:w="407" w:type="pct"/>
            <w:tcBorders>
              <w:top w:val="nil"/>
              <w:left w:val="single" w:sz="4" w:space="0" w:color="7F7F7F" w:themeColor="text1" w:themeTint="80"/>
              <w:bottom w:val="nil"/>
              <w:right w:val="single" w:sz="4" w:space="0" w:color="7F7F7F" w:themeColor="text1" w:themeTint="80"/>
            </w:tcBorders>
            <w:vAlign w:val="center"/>
          </w:tcPr>
          <w:p w14:paraId="41D3425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1548 ± 88.4</w:t>
            </w:r>
          </w:p>
        </w:tc>
        <w:tc>
          <w:tcPr>
            <w:tcW w:w="367" w:type="pct"/>
            <w:tcBorders>
              <w:top w:val="nil"/>
              <w:left w:val="single" w:sz="4" w:space="0" w:color="7F7F7F" w:themeColor="text1" w:themeTint="80"/>
              <w:bottom w:val="nil"/>
              <w:right w:val="single" w:sz="4" w:space="0" w:color="7F7F7F" w:themeColor="text1" w:themeTint="80"/>
            </w:tcBorders>
            <w:vAlign w:val="center"/>
          </w:tcPr>
          <w:p w14:paraId="60A5B922"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1565.5 ± 82.3</w:t>
            </w:r>
          </w:p>
        </w:tc>
        <w:tc>
          <w:tcPr>
            <w:tcW w:w="725" w:type="pct"/>
            <w:vMerge/>
            <w:tcBorders>
              <w:left w:val="single" w:sz="4" w:space="0" w:color="7F7F7F" w:themeColor="text1" w:themeTint="80"/>
              <w:right w:val="single" w:sz="4" w:space="0" w:color="7F7F7F" w:themeColor="text1" w:themeTint="80"/>
            </w:tcBorders>
          </w:tcPr>
          <w:p w14:paraId="50BC34E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1B329890" w14:textId="77777777" w:rsidTr="005A3E66">
        <w:trPr>
          <w:trHeight w:val="409"/>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9633157" w14:textId="77777777" w:rsidR="00990F80" w:rsidRPr="00781279" w:rsidRDefault="00990F80" w:rsidP="00C6586F">
            <w:pPr>
              <w:rPr>
                <w:rFonts w:eastAsia="Times New Roman"/>
                <w:b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5D689CA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14EF93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DBC0D4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255084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232C205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EE2073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703CBA9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4CF812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0799D171" w14:textId="1781551E" w:rsidR="00990F80" w:rsidRPr="00781279" w:rsidRDefault="00AA292D"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Grey</w:t>
            </w:r>
            <w:r w:rsidR="00990F80" w:rsidRPr="00781279">
              <w:rPr>
                <w:color w:val="000000" w:themeColor="text1"/>
                <w:sz w:val="15"/>
                <w:szCs w:val="15"/>
              </w:rPr>
              <w:t xml:space="preserve"> matter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33049898"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804.2 ± 57.2</w:t>
            </w:r>
          </w:p>
        </w:tc>
        <w:tc>
          <w:tcPr>
            <w:tcW w:w="407" w:type="pct"/>
            <w:tcBorders>
              <w:top w:val="nil"/>
              <w:left w:val="single" w:sz="4" w:space="0" w:color="7F7F7F" w:themeColor="text1" w:themeTint="80"/>
              <w:bottom w:val="nil"/>
              <w:right w:val="single" w:sz="4" w:space="0" w:color="7F7F7F" w:themeColor="text1" w:themeTint="80"/>
            </w:tcBorders>
            <w:vAlign w:val="center"/>
          </w:tcPr>
          <w:p w14:paraId="525ED011"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824.2 ± 63.8</w:t>
            </w:r>
          </w:p>
        </w:tc>
        <w:tc>
          <w:tcPr>
            <w:tcW w:w="367" w:type="pct"/>
            <w:tcBorders>
              <w:top w:val="nil"/>
              <w:left w:val="single" w:sz="4" w:space="0" w:color="7F7F7F" w:themeColor="text1" w:themeTint="80"/>
              <w:bottom w:val="nil"/>
              <w:right w:val="single" w:sz="4" w:space="0" w:color="7F7F7F" w:themeColor="text1" w:themeTint="80"/>
            </w:tcBorders>
            <w:vAlign w:val="center"/>
          </w:tcPr>
          <w:p w14:paraId="1A60F5A5"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829 ± 63.6</w:t>
            </w:r>
          </w:p>
        </w:tc>
        <w:tc>
          <w:tcPr>
            <w:tcW w:w="725" w:type="pct"/>
            <w:vMerge/>
            <w:tcBorders>
              <w:left w:val="single" w:sz="4" w:space="0" w:color="7F7F7F" w:themeColor="text1" w:themeTint="80"/>
              <w:right w:val="single" w:sz="4" w:space="0" w:color="7F7F7F" w:themeColor="text1" w:themeTint="80"/>
            </w:tcBorders>
          </w:tcPr>
          <w:p w14:paraId="14BC69C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4AFD1674" w14:textId="77777777" w:rsidTr="005A3E66">
        <w:trPr>
          <w:cnfStyle w:val="000000100000" w:firstRow="0" w:lastRow="0" w:firstColumn="0" w:lastColumn="0" w:oddVBand="0" w:evenVBand="0" w:oddHBand="1"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7F1398A9" w14:textId="77777777" w:rsidR="00990F80" w:rsidRPr="00781279" w:rsidRDefault="00990F80" w:rsidP="00C6586F">
            <w:pPr>
              <w:rPr>
                <w:rFonts w:eastAsia="Times New Roman"/>
                <w:b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2DD48F1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E83585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FE04D9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B0E0AE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64C5005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4AB84F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7319C74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EFE17C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34E3F1C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White matter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27C05FFA"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718.2 ± 41.2</w:t>
            </w:r>
          </w:p>
        </w:tc>
        <w:tc>
          <w:tcPr>
            <w:tcW w:w="407" w:type="pct"/>
            <w:tcBorders>
              <w:top w:val="nil"/>
              <w:left w:val="single" w:sz="4" w:space="0" w:color="7F7F7F" w:themeColor="text1" w:themeTint="80"/>
              <w:bottom w:val="nil"/>
              <w:right w:val="single" w:sz="4" w:space="0" w:color="7F7F7F" w:themeColor="text1" w:themeTint="80"/>
            </w:tcBorders>
            <w:vAlign w:val="center"/>
          </w:tcPr>
          <w:p w14:paraId="1A2EC221"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723.8 ± 38.1</w:t>
            </w:r>
          </w:p>
        </w:tc>
        <w:tc>
          <w:tcPr>
            <w:tcW w:w="367" w:type="pct"/>
            <w:tcBorders>
              <w:top w:val="nil"/>
              <w:left w:val="single" w:sz="4" w:space="0" w:color="7F7F7F" w:themeColor="text1" w:themeTint="80"/>
              <w:bottom w:val="nil"/>
              <w:right w:val="single" w:sz="4" w:space="0" w:color="7F7F7F" w:themeColor="text1" w:themeTint="80"/>
            </w:tcBorders>
            <w:vAlign w:val="center"/>
          </w:tcPr>
          <w:p w14:paraId="0EDA2A55"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736.5 ± 40.6</w:t>
            </w:r>
          </w:p>
        </w:tc>
        <w:tc>
          <w:tcPr>
            <w:tcW w:w="725" w:type="pct"/>
            <w:vMerge/>
            <w:tcBorders>
              <w:left w:val="single" w:sz="4" w:space="0" w:color="7F7F7F" w:themeColor="text1" w:themeTint="80"/>
              <w:right w:val="single" w:sz="4" w:space="0" w:color="7F7F7F" w:themeColor="text1" w:themeTint="80"/>
            </w:tcBorders>
          </w:tcPr>
          <w:p w14:paraId="6296B72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1AE292D1" w14:textId="77777777" w:rsidTr="005A3E66">
        <w:trPr>
          <w:trHeight w:val="418"/>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6A533E53" w14:textId="77777777" w:rsidR="00990F80" w:rsidRPr="00781279" w:rsidRDefault="00990F80" w:rsidP="00C6586F">
            <w:pPr>
              <w:rPr>
                <w:rFonts w:eastAsia="Times New Roman"/>
                <w:b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168ADC5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8345F9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3C44A14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FEB6D0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5C21EF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32A2AB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73B5919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79FF36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6E4A69D9" w14:textId="106D5911"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Caudate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37CB8E16"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9.3 ± 1.0</w:t>
            </w:r>
          </w:p>
        </w:tc>
        <w:tc>
          <w:tcPr>
            <w:tcW w:w="407" w:type="pct"/>
            <w:tcBorders>
              <w:top w:val="nil"/>
              <w:left w:val="single" w:sz="4" w:space="0" w:color="7F7F7F" w:themeColor="text1" w:themeTint="80"/>
              <w:bottom w:val="nil"/>
              <w:right w:val="single" w:sz="4" w:space="0" w:color="7F7F7F" w:themeColor="text1" w:themeTint="80"/>
            </w:tcBorders>
            <w:vAlign w:val="center"/>
          </w:tcPr>
          <w:p w14:paraId="1716BD55"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9.5 ± 0.78</w:t>
            </w:r>
          </w:p>
        </w:tc>
        <w:tc>
          <w:tcPr>
            <w:tcW w:w="367" w:type="pct"/>
            <w:tcBorders>
              <w:top w:val="nil"/>
              <w:left w:val="single" w:sz="4" w:space="0" w:color="7F7F7F" w:themeColor="text1" w:themeTint="80"/>
              <w:bottom w:val="nil"/>
              <w:right w:val="single" w:sz="4" w:space="0" w:color="7F7F7F" w:themeColor="text1" w:themeTint="80"/>
            </w:tcBorders>
            <w:vAlign w:val="center"/>
          </w:tcPr>
          <w:p w14:paraId="5E6A2976"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9.7 ± 1.08</w:t>
            </w:r>
          </w:p>
        </w:tc>
        <w:tc>
          <w:tcPr>
            <w:tcW w:w="725" w:type="pct"/>
            <w:vMerge/>
            <w:tcBorders>
              <w:left w:val="single" w:sz="4" w:space="0" w:color="7F7F7F" w:themeColor="text1" w:themeTint="80"/>
              <w:right w:val="single" w:sz="4" w:space="0" w:color="7F7F7F" w:themeColor="text1" w:themeTint="80"/>
            </w:tcBorders>
          </w:tcPr>
          <w:p w14:paraId="29C58DE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125F1FB4" w14:textId="77777777" w:rsidTr="005A3E66">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01272DFA" w14:textId="77777777" w:rsidR="00990F80" w:rsidRPr="00781279" w:rsidRDefault="00990F80" w:rsidP="00C6586F">
            <w:pPr>
              <w:rPr>
                <w:rFonts w:eastAsia="Times New Roman"/>
                <w:b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571B7F5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4F0732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277DDEC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2D95D8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07E6C67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B58675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498189F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995966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right w:val="single" w:sz="4" w:space="0" w:color="7F7F7F" w:themeColor="text1" w:themeTint="80"/>
            </w:tcBorders>
            <w:vAlign w:val="center"/>
          </w:tcPr>
          <w:p w14:paraId="4AB7BB91" w14:textId="4DFEA56F"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Putamen volume (ml)</w:t>
            </w:r>
          </w:p>
        </w:tc>
        <w:tc>
          <w:tcPr>
            <w:tcW w:w="364" w:type="pct"/>
            <w:tcBorders>
              <w:top w:val="nil"/>
              <w:left w:val="single" w:sz="4" w:space="0" w:color="7F7F7F" w:themeColor="text1" w:themeTint="80"/>
              <w:right w:val="single" w:sz="4" w:space="0" w:color="7F7F7F" w:themeColor="text1" w:themeTint="80"/>
            </w:tcBorders>
            <w:vAlign w:val="center"/>
          </w:tcPr>
          <w:p w14:paraId="05A394D4"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12.5 ± 0.9</w:t>
            </w:r>
          </w:p>
        </w:tc>
        <w:tc>
          <w:tcPr>
            <w:tcW w:w="407" w:type="pct"/>
            <w:tcBorders>
              <w:top w:val="nil"/>
              <w:left w:val="single" w:sz="4" w:space="0" w:color="7F7F7F" w:themeColor="text1" w:themeTint="80"/>
              <w:right w:val="single" w:sz="4" w:space="0" w:color="7F7F7F" w:themeColor="text1" w:themeTint="80"/>
            </w:tcBorders>
            <w:vAlign w:val="center"/>
          </w:tcPr>
          <w:p w14:paraId="6F9132C0"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12.7 ± 0.9</w:t>
            </w:r>
          </w:p>
        </w:tc>
        <w:tc>
          <w:tcPr>
            <w:tcW w:w="367" w:type="pct"/>
            <w:tcBorders>
              <w:top w:val="nil"/>
              <w:left w:val="single" w:sz="4" w:space="0" w:color="7F7F7F" w:themeColor="text1" w:themeTint="80"/>
              <w:right w:val="single" w:sz="4" w:space="0" w:color="7F7F7F" w:themeColor="text1" w:themeTint="80"/>
            </w:tcBorders>
            <w:vAlign w:val="center"/>
          </w:tcPr>
          <w:p w14:paraId="3054D042"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13.3 ± 0.9</w:t>
            </w:r>
          </w:p>
        </w:tc>
        <w:tc>
          <w:tcPr>
            <w:tcW w:w="725" w:type="pct"/>
            <w:vMerge/>
            <w:tcBorders>
              <w:left w:val="single" w:sz="4" w:space="0" w:color="7F7F7F" w:themeColor="text1" w:themeTint="80"/>
              <w:right w:val="single" w:sz="4" w:space="0" w:color="7F7F7F" w:themeColor="text1" w:themeTint="80"/>
            </w:tcBorders>
          </w:tcPr>
          <w:p w14:paraId="40C64C0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2D9F0B3F" w14:textId="77777777" w:rsidTr="005A3E66">
        <w:trPr>
          <w:trHeight w:val="559"/>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shd w:val="clear" w:color="auto" w:fill="auto"/>
          </w:tcPr>
          <w:p w14:paraId="66500598" w14:textId="005FA77A" w:rsidR="00990F80" w:rsidRPr="00781279" w:rsidRDefault="00990F80" w:rsidP="00C6586F">
            <w:pPr>
              <w:rPr>
                <w:rFonts w:eastAsia="Times New Roman"/>
                <w:b w:val="0"/>
                <w:color w:val="000000" w:themeColor="text1"/>
                <w:sz w:val="15"/>
                <w:szCs w:val="15"/>
              </w:rPr>
            </w:pPr>
            <w:r w:rsidRPr="00781279">
              <w:rPr>
                <w:rFonts w:eastAsia="Times New Roman"/>
                <w:b w:val="0"/>
                <w:color w:val="000000" w:themeColor="text1"/>
                <w:sz w:val="15"/>
                <w:szCs w:val="15"/>
              </w:rPr>
              <w:lastRenderedPageBreak/>
              <w:t xml:space="preserve">Lin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color w:val="000000" w:themeColor="text1"/>
                <w:sz w:val="15"/>
                <w:szCs w:val="15"/>
              </w:rPr>
              <w:t>(</w:t>
            </w:r>
            <w:proofErr w:type="gramStart"/>
            <w:r w:rsidRPr="00781279">
              <w:rPr>
                <w:rFonts w:eastAsia="Times New Roman"/>
                <w:b w:val="0"/>
                <w:color w:val="000000" w:themeColor="text1"/>
                <w:sz w:val="15"/>
                <w:szCs w:val="15"/>
              </w:rPr>
              <w:t>2019)</w:t>
            </w:r>
            <w:r w:rsidRPr="00781279">
              <w:rPr>
                <w:rFonts w:eastAsia="Times New Roman"/>
                <w:b w:val="0"/>
                <w:bCs w:val="0"/>
                <w:color w:val="000000" w:themeColor="text1"/>
                <w:sz w:val="15"/>
                <w:szCs w:val="15"/>
              </w:rPr>
              <w:t>^</w:t>
            </w:r>
            <w:proofErr w:type="gramEnd"/>
          </w:p>
        </w:tc>
        <w:tc>
          <w:tcPr>
            <w:tcW w:w="227" w:type="pct"/>
            <w:vMerge w:val="restart"/>
            <w:tcBorders>
              <w:left w:val="single" w:sz="4" w:space="0" w:color="7F7F7F" w:themeColor="text1" w:themeTint="80"/>
              <w:right w:val="single" w:sz="4" w:space="0" w:color="7F7F7F" w:themeColor="text1" w:themeTint="80"/>
            </w:tcBorders>
            <w:shd w:val="clear" w:color="auto" w:fill="auto"/>
          </w:tcPr>
          <w:p w14:paraId="26F383D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34 RR</w:t>
            </w:r>
          </w:p>
          <w:p w14:paraId="6714BC7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14 SP</w:t>
            </w:r>
          </w:p>
          <w:p w14:paraId="218F35B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4 PP</w:t>
            </w:r>
          </w:p>
          <w:p w14:paraId="0E0D6DF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6 RSP</w:t>
            </w:r>
          </w:p>
          <w:p w14:paraId="343FD86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26 HC </w:t>
            </w:r>
          </w:p>
        </w:tc>
        <w:tc>
          <w:tcPr>
            <w:tcW w:w="319" w:type="pct"/>
            <w:vMerge w:val="restart"/>
            <w:tcBorders>
              <w:left w:val="single" w:sz="4" w:space="0" w:color="7F7F7F" w:themeColor="text1" w:themeTint="80"/>
              <w:right w:val="single" w:sz="4" w:space="0" w:color="7F7F7F" w:themeColor="text1" w:themeTint="80"/>
            </w:tcBorders>
            <w:shd w:val="clear" w:color="auto" w:fill="auto"/>
          </w:tcPr>
          <w:p w14:paraId="105D81B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33 MS-HF</w:t>
            </w:r>
          </w:p>
          <w:p w14:paraId="6E46405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25 MS-LF</w:t>
            </w:r>
          </w:p>
        </w:tc>
        <w:tc>
          <w:tcPr>
            <w:tcW w:w="318" w:type="pct"/>
            <w:vMerge w:val="restart"/>
            <w:tcBorders>
              <w:left w:val="single" w:sz="4" w:space="0" w:color="7F7F7F" w:themeColor="text1" w:themeTint="80"/>
              <w:right w:val="single" w:sz="4" w:space="0" w:color="7F7F7F" w:themeColor="text1" w:themeTint="80"/>
            </w:tcBorders>
            <w:shd w:val="clear" w:color="auto" w:fill="auto"/>
          </w:tcPr>
          <w:p w14:paraId="181E406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5B99E60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53 ± 9.4</w:t>
            </w:r>
          </w:p>
          <w:p w14:paraId="3A1A1A8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1679205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53.6 ± 11.1</w:t>
            </w:r>
          </w:p>
          <w:p w14:paraId="3FDA54E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35F86E6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49.85± 14.4 </w:t>
            </w:r>
          </w:p>
        </w:tc>
        <w:tc>
          <w:tcPr>
            <w:tcW w:w="229" w:type="pct"/>
            <w:vMerge w:val="restart"/>
            <w:tcBorders>
              <w:left w:val="single" w:sz="4" w:space="0" w:color="7F7F7F" w:themeColor="text1" w:themeTint="80"/>
              <w:right w:val="single" w:sz="4" w:space="0" w:color="7F7F7F" w:themeColor="text1" w:themeTint="80"/>
            </w:tcBorders>
            <w:shd w:val="clear" w:color="auto" w:fill="auto"/>
          </w:tcPr>
          <w:p w14:paraId="16B00D4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8/25 </w:t>
            </w:r>
          </w:p>
          <w:p w14:paraId="7AFA4EE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 14/11</w:t>
            </w:r>
          </w:p>
          <w:p w14:paraId="6FB20C9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HC:  8/18</w:t>
            </w:r>
          </w:p>
        </w:tc>
        <w:tc>
          <w:tcPr>
            <w:tcW w:w="226" w:type="pct"/>
            <w:vMerge w:val="restart"/>
            <w:tcBorders>
              <w:left w:val="single" w:sz="4" w:space="0" w:color="7F7F7F" w:themeColor="text1" w:themeTint="80"/>
              <w:right w:val="single" w:sz="4" w:space="0" w:color="7F7F7F" w:themeColor="text1" w:themeTint="80"/>
            </w:tcBorders>
            <w:shd w:val="clear" w:color="auto" w:fill="auto"/>
          </w:tcPr>
          <w:p w14:paraId="1C9B10C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4.0 (2.5-6.5) </w:t>
            </w:r>
          </w:p>
          <w:p w14:paraId="03E01E4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  2.5 (1.5-3.5)</w:t>
            </w:r>
          </w:p>
          <w:p w14:paraId="47F65E2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shd w:val="clear" w:color="auto" w:fill="auto"/>
          </w:tcPr>
          <w:p w14:paraId="518738F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 24 ± 11.3</w:t>
            </w:r>
          </w:p>
          <w:p w14:paraId="4BA12F0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  18.8 ± 8.8</w:t>
            </w:r>
          </w:p>
          <w:p w14:paraId="0196DEF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shd w:val="clear" w:color="auto" w:fill="auto"/>
          </w:tcPr>
          <w:p w14:paraId="13F46A0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FSS</w:t>
            </w:r>
          </w:p>
          <w:p w14:paraId="229415D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[&gt;5 (Mean)]</w:t>
            </w:r>
          </w:p>
          <w:p w14:paraId="0EE76C6F" w14:textId="77777777" w:rsidR="004513B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2615A34B" w14:textId="5D9DEF05"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5.7 ± 0.9 </w:t>
            </w:r>
          </w:p>
          <w:p w14:paraId="7345A71B" w14:textId="77777777" w:rsidR="004513B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27264475" w14:textId="5F379B1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2.6 ± 0.9</w:t>
            </w:r>
          </w:p>
          <w:p w14:paraId="7D1915D2" w14:textId="77777777" w:rsidR="004513B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021D1449" w14:textId="5228AA46"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2.59 ± 1.26</w:t>
            </w:r>
          </w:p>
          <w:p w14:paraId="309FF33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shd w:val="clear" w:color="auto" w:fill="auto"/>
          </w:tcPr>
          <w:p w14:paraId="0341AFFB" w14:textId="3D1D7F5F" w:rsidR="00990F80" w:rsidRPr="00404CC1"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404CC1">
              <w:rPr>
                <w:color w:val="000000" w:themeColor="text1"/>
                <w:sz w:val="15"/>
                <w:szCs w:val="15"/>
              </w:rPr>
              <w:t xml:space="preserve">MRI, fMRI </w:t>
            </w:r>
          </w:p>
          <w:p w14:paraId="3350724B" w14:textId="77777777" w:rsidR="00990F80" w:rsidRPr="00404CC1"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404CC1">
              <w:rPr>
                <w:color w:val="000000" w:themeColor="text1"/>
                <w:sz w:val="15"/>
                <w:szCs w:val="15"/>
              </w:rPr>
              <w:t xml:space="preserve">3.0 Tesla </w:t>
            </w:r>
          </w:p>
          <w:p w14:paraId="0A08E4C0" w14:textId="2340919C" w:rsidR="00404CC1" w:rsidRPr="00781279" w:rsidRDefault="00404CC1"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404CC1">
              <w:rPr>
                <w:color w:val="000000" w:themeColor="text1"/>
                <w:sz w:val="15"/>
                <w:szCs w:val="15"/>
              </w:rPr>
              <w:t>(GE Signa Excite HD 12.0 8-channel scanner)</w:t>
            </w:r>
          </w:p>
        </w:tc>
        <w:tc>
          <w:tcPr>
            <w:tcW w:w="545" w:type="pct"/>
            <w:tcBorders>
              <w:left w:val="single" w:sz="4" w:space="0" w:color="7F7F7F" w:themeColor="text1" w:themeTint="80"/>
              <w:bottom w:val="nil"/>
              <w:right w:val="single" w:sz="4" w:space="0" w:color="7F7F7F" w:themeColor="text1" w:themeTint="80"/>
            </w:tcBorders>
            <w:shd w:val="clear" w:color="auto" w:fill="auto"/>
            <w:vAlign w:val="center"/>
          </w:tcPr>
          <w:p w14:paraId="123C4A3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T2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left w:val="single" w:sz="4" w:space="0" w:color="7F7F7F" w:themeColor="text1" w:themeTint="80"/>
              <w:bottom w:val="nil"/>
              <w:right w:val="single" w:sz="4" w:space="0" w:color="7F7F7F" w:themeColor="text1" w:themeTint="80"/>
            </w:tcBorders>
            <w:shd w:val="clear" w:color="auto" w:fill="auto"/>
            <w:vAlign w:val="center"/>
          </w:tcPr>
          <w:p w14:paraId="2DF727FA"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18.8 ± 22.0</w:t>
            </w:r>
          </w:p>
        </w:tc>
        <w:tc>
          <w:tcPr>
            <w:tcW w:w="407" w:type="pct"/>
            <w:tcBorders>
              <w:left w:val="single" w:sz="4" w:space="0" w:color="7F7F7F" w:themeColor="text1" w:themeTint="80"/>
              <w:bottom w:val="nil"/>
              <w:right w:val="single" w:sz="4" w:space="0" w:color="7F7F7F" w:themeColor="text1" w:themeTint="80"/>
            </w:tcBorders>
            <w:shd w:val="clear" w:color="auto" w:fill="auto"/>
            <w:vAlign w:val="center"/>
          </w:tcPr>
          <w:p w14:paraId="7DC55D29"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12.0 ± 14.5</w:t>
            </w:r>
          </w:p>
        </w:tc>
        <w:tc>
          <w:tcPr>
            <w:tcW w:w="367" w:type="pct"/>
            <w:tcBorders>
              <w:left w:val="single" w:sz="4" w:space="0" w:color="7F7F7F" w:themeColor="text1" w:themeTint="80"/>
              <w:bottom w:val="nil"/>
              <w:right w:val="single" w:sz="4" w:space="0" w:color="7F7F7F" w:themeColor="text1" w:themeTint="80"/>
            </w:tcBorders>
            <w:shd w:val="clear" w:color="auto" w:fill="auto"/>
            <w:vAlign w:val="center"/>
          </w:tcPr>
          <w:p w14:paraId="1793E8B4"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0.48 ± 1.23</w:t>
            </w:r>
          </w:p>
        </w:tc>
        <w:tc>
          <w:tcPr>
            <w:tcW w:w="725" w:type="pct"/>
            <w:vMerge w:val="restart"/>
            <w:tcBorders>
              <w:left w:val="single" w:sz="4" w:space="0" w:color="7F7F7F" w:themeColor="text1" w:themeTint="80"/>
              <w:right w:val="single" w:sz="4" w:space="0" w:color="7F7F7F" w:themeColor="text1" w:themeTint="80"/>
            </w:tcBorders>
            <w:shd w:val="clear" w:color="auto" w:fill="auto"/>
          </w:tcPr>
          <w:p w14:paraId="56E32CF4" w14:textId="6B3BE29B" w:rsidR="00990F80" w:rsidRDefault="003A4334"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3A4334">
              <w:rPr>
                <w:rFonts w:eastAsia="Times New Roman"/>
                <w:color w:val="000000" w:themeColor="text1"/>
                <w:sz w:val="15"/>
                <w:szCs w:val="15"/>
              </w:rPr>
              <w:t xml:space="preserve">Decreased functional connectivity for MS </w:t>
            </w:r>
            <w:r w:rsidR="00666017">
              <w:rPr>
                <w:rFonts w:eastAsia="Times New Roman"/>
                <w:color w:val="000000" w:themeColor="text1"/>
                <w:sz w:val="15"/>
                <w:szCs w:val="15"/>
              </w:rPr>
              <w:t xml:space="preserve">vs HC </w:t>
            </w:r>
            <w:r w:rsidRPr="003A4334">
              <w:rPr>
                <w:rFonts w:eastAsia="Times New Roman"/>
                <w:color w:val="000000" w:themeColor="text1"/>
                <w:sz w:val="15"/>
                <w:szCs w:val="15"/>
              </w:rPr>
              <w:t>between the left medial thalamic nuclei and left angular gyrus and reduced functional connectivity between the left posterior thalamic nuclei and left supramarginal gyrus, as well as decreased right medial thalamic nuclei connectivity with bilateral caudate/thalamus and left cerebellar areas. MS also had increased FC between the left anterior thalamic nuclei and anterior cingulate cortex bilaterally. Data for MS-HF and MS-LF obtained by communication with the author.</w:t>
            </w:r>
          </w:p>
          <w:p w14:paraId="20531024" w14:textId="060708A4" w:rsidR="003A4334" w:rsidRPr="00781279" w:rsidRDefault="003A4334"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30E2B59C" w14:textId="77777777" w:rsidTr="005A3E66">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shd w:val="clear" w:color="auto" w:fill="auto"/>
          </w:tcPr>
          <w:p w14:paraId="497F4561" w14:textId="77777777" w:rsidR="00990F80" w:rsidRPr="00781279" w:rsidRDefault="00990F80" w:rsidP="00C6586F">
            <w:pPr>
              <w:rPr>
                <w:rFonts w:eastAsia="Times New Roman"/>
                <w:b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shd w:val="clear" w:color="auto" w:fill="auto"/>
          </w:tcPr>
          <w:p w14:paraId="32957DB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shd w:val="clear" w:color="auto" w:fill="auto"/>
          </w:tcPr>
          <w:p w14:paraId="2C05C44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shd w:val="clear" w:color="auto" w:fill="auto"/>
          </w:tcPr>
          <w:p w14:paraId="7446D07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shd w:val="clear" w:color="auto" w:fill="auto"/>
          </w:tcPr>
          <w:p w14:paraId="5BB88A2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shd w:val="clear" w:color="auto" w:fill="auto"/>
          </w:tcPr>
          <w:p w14:paraId="5198A5B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shd w:val="clear" w:color="auto" w:fill="auto"/>
          </w:tcPr>
          <w:p w14:paraId="6819B25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shd w:val="clear" w:color="auto" w:fill="auto"/>
          </w:tcPr>
          <w:p w14:paraId="3CDADC0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shd w:val="clear" w:color="auto" w:fill="auto"/>
          </w:tcPr>
          <w:p w14:paraId="3337525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shd w:val="clear" w:color="auto" w:fill="auto"/>
            <w:vAlign w:val="center"/>
          </w:tcPr>
          <w:p w14:paraId="6C5E484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roofErr w:type="spellStart"/>
            <w:r w:rsidRPr="00781279">
              <w:rPr>
                <w:color w:val="000000" w:themeColor="text1"/>
                <w:sz w:val="15"/>
                <w:szCs w:val="15"/>
                <w:lang w:val="fr-FR"/>
              </w:rPr>
              <w:t>Intracranial</w:t>
            </w:r>
            <w:proofErr w:type="spellEnd"/>
            <w:r w:rsidRPr="00781279">
              <w:rPr>
                <w:color w:val="000000" w:themeColor="text1"/>
                <w:sz w:val="15"/>
                <w:szCs w:val="15"/>
                <w:lang w:val="fr-FR"/>
              </w:rPr>
              <w:t xml:space="preserve"> volume (ml)</w:t>
            </w:r>
          </w:p>
        </w:tc>
        <w:tc>
          <w:tcPr>
            <w:tcW w:w="364" w:type="pct"/>
            <w:tcBorders>
              <w:top w:val="nil"/>
              <w:left w:val="single" w:sz="4" w:space="0" w:color="7F7F7F" w:themeColor="text1" w:themeTint="80"/>
              <w:bottom w:val="nil"/>
              <w:right w:val="single" w:sz="4" w:space="0" w:color="7F7F7F" w:themeColor="text1" w:themeTint="80"/>
            </w:tcBorders>
            <w:shd w:val="clear" w:color="auto" w:fill="auto"/>
            <w:vAlign w:val="center"/>
          </w:tcPr>
          <w:p w14:paraId="78082EAC"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1439.8 ± 81.1</w:t>
            </w:r>
          </w:p>
        </w:tc>
        <w:tc>
          <w:tcPr>
            <w:tcW w:w="407" w:type="pct"/>
            <w:tcBorders>
              <w:top w:val="nil"/>
              <w:left w:val="single" w:sz="4" w:space="0" w:color="7F7F7F" w:themeColor="text1" w:themeTint="80"/>
              <w:bottom w:val="nil"/>
              <w:right w:val="single" w:sz="4" w:space="0" w:color="7F7F7F" w:themeColor="text1" w:themeTint="80"/>
            </w:tcBorders>
            <w:shd w:val="clear" w:color="auto" w:fill="auto"/>
            <w:vAlign w:val="center"/>
          </w:tcPr>
          <w:p w14:paraId="6CF37CFC"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1419.4 ± 66.5</w:t>
            </w:r>
          </w:p>
        </w:tc>
        <w:tc>
          <w:tcPr>
            <w:tcW w:w="367" w:type="pct"/>
            <w:tcBorders>
              <w:top w:val="nil"/>
              <w:left w:val="single" w:sz="4" w:space="0" w:color="7F7F7F" w:themeColor="text1" w:themeTint="80"/>
              <w:bottom w:val="nil"/>
              <w:right w:val="single" w:sz="4" w:space="0" w:color="7F7F7F" w:themeColor="text1" w:themeTint="80"/>
            </w:tcBorders>
            <w:shd w:val="clear" w:color="auto" w:fill="auto"/>
            <w:vAlign w:val="center"/>
          </w:tcPr>
          <w:p w14:paraId="540EBD2B"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1457.8 ± 143.5</w:t>
            </w:r>
          </w:p>
        </w:tc>
        <w:tc>
          <w:tcPr>
            <w:tcW w:w="725" w:type="pct"/>
            <w:vMerge/>
            <w:tcBorders>
              <w:left w:val="single" w:sz="4" w:space="0" w:color="7F7F7F" w:themeColor="text1" w:themeTint="80"/>
              <w:right w:val="single" w:sz="4" w:space="0" w:color="7F7F7F" w:themeColor="text1" w:themeTint="80"/>
            </w:tcBorders>
            <w:shd w:val="clear" w:color="auto" w:fill="auto"/>
          </w:tcPr>
          <w:p w14:paraId="547BEA9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4F166D9A" w14:textId="77777777" w:rsidTr="005A3E66">
        <w:trPr>
          <w:trHeight w:val="286"/>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shd w:val="clear" w:color="auto" w:fill="auto"/>
          </w:tcPr>
          <w:p w14:paraId="045E01F5" w14:textId="77777777" w:rsidR="00990F80" w:rsidRPr="00781279" w:rsidRDefault="00990F80" w:rsidP="00C6586F">
            <w:pPr>
              <w:rPr>
                <w:rFonts w:eastAsia="Times New Roman"/>
                <w:b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shd w:val="clear" w:color="auto" w:fill="auto"/>
          </w:tcPr>
          <w:p w14:paraId="257DD72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shd w:val="clear" w:color="auto" w:fill="auto"/>
          </w:tcPr>
          <w:p w14:paraId="67B3505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shd w:val="clear" w:color="auto" w:fill="auto"/>
          </w:tcPr>
          <w:p w14:paraId="651D6E9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shd w:val="clear" w:color="auto" w:fill="auto"/>
          </w:tcPr>
          <w:p w14:paraId="3528B36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shd w:val="clear" w:color="auto" w:fill="auto"/>
          </w:tcPr>
          <w:p w14:paraId="75767B3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shd w:val="clear" w:color="auto" w:fill="auto"/>
          </w:tcPr>
          <w:p w14:paraId="5D62955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shd w:val="clear" w:color="auto" w:fill="auto"/>
          </w:tcPr>
          <w:p w14:paraId="2A07539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shd w:val="clear" w:color="auto" w:fill="auto"/>
          </w:tcPr>
          <w:p w14:paraId="761F8C4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right w:val="single" w:sz="4" w:space="0" w:color="7F7F7F" w:themeColor="text1" w:themeTint="80"/>
            </w:tcBorders>
            <w:shd w:val="clear" w:color="auto" w:fill="auto"/>
            <w:vAlign w:val="center"/>
          </w:tcPr>
          <w:p w14:paraId="3356066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Thalamus volume (ml)</w:t>
            </w:r>
          </w:p>
        </w:tc>
        <w:tc>
          <w:tcPr>
            <w:tcW w:w="364" w:type="pct"/>
            <w:tcBorders>
              <w:top w:val="nil"/>
              <w:left w:val="single" w:sz="4" w:space="0" w:color="7F7F7F" w:themeColor="text1" w:themeTint="80"/>
              <w:right w:val="single" w:sz="4" w:space="0" w:color="7F7F7F" w:themeColor="text1" w:themeTint="80"/>
            </w:tcBorders>
            <w:shd w:val="clear" w:color="auto" w:fill="auto"/>
            <w:vAlign w:val="center"/>
          </w:tcPr>
          <w:p w14:paraId="06410360"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13.2 ± 1.2</w:t>
            </w:r>
          </w:p>
        </w:tc>
        <w:tc>
          <w:tcPr>
            <w:tcW w:w="407" w:type="pct"/>
            <w:tcBorders>
              <w:top w:val="nil"/>
              <w:left w:val="single" w:sz="4" w:space="0" w:color="7F7F7F" w:themeColor="text1" w:themeTint="80"/>
              <w:right w:val="single" w:sz="4" w:space="0" w:color="7F7F7F" w:themeColor="text1" w:themeTint="80"/>
            </w:tcBorders>
            <w:shd w:val="clear" w:color="auto" w:fill="auto"/>
            <w:vAlign w:val="center"/>
          </w:tcPr>
          <w:p w14:paraId="072B3ED0"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13.4 ± 1.5</w:t>
            </w:r>
          </w:p>
        </w:tc>
        <w:tc>
          <w:tcPr>
            <w:tcW w:w="367" w:type="pct"/>
            <w:tcBorders>
              <w:top w:val="nil"/>
              <w:left w:val="single" w:sz="4" w:space="0" w:color="7F7F7F" w:themeColor="text1" w:themeTint="80"/>
              <w:right w:val="single" w:sz="4" w:space="0" w:color="7F7F7F" w:themeColor="text1" w:themeTint="80"/>
            </w:tcBorders>
            <w:shd w:val="clear" w:color="auto" w:fill="auto"/>
            <w:vAlign w:val="center"/>
          </w:tcPr>
          <w:p w14:paraId="2115693D"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15.1 ± 1.3</w:t>
            </w:r>
          </w:p>
        </w:tc>
        <w:tc>
          <w:tcPr>
            <w:tcW w:w="725" w:type="pct"/>
            <w:vMerge/>
            <w:tcBorders>
              <w:left w:val="single" w:sz="4" w:space="0" w:color="7F7F7F" w:themeColor="text1" w:themeTint="80"/>
              <w:right w:val="single" w:sz="4" w:space="0" w:color="7F7F7F" w:themeColor="text1" w:themeTint="80"/>
            </w:tcBorders>
            <w:shd w:val="clear" w:color="auto" w:fill="auto"/>
          </w:tcPr>
          <w:p w14:paraId="4D72FB1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6622DC1D" w14:textId="77777777" w:rsidTr="005A3E66">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hideMark/>
          </w:tcPr>
          <w:p w14:paraId="2A779027" w14:textId="77777777" w:rsidR="00990F80" w:rsidRPr="00781279" w:rsidRDefault="00990F80" w:rsidP="00C6586F">
            <w:pPr>
              <w:rPr>
                <w:b w:val="0"/>
                <w:color w:val="000000" w:themeColor="text1"/>
                <w:sz w:val="15"/>
                <w:szCs w:val="15"/>
              </w:rPr>
            </w:pPr>
            <w:proofErr w:type="spellStart"/>
            <w:r w:rsidRPr="00781279">
              <w:rPr>
                <w:rFonts w:eastAsia="Times New Roman"/>
                <w:b w:val="0"/>
                <w:bCs w:val="0"/>
                <w:color w:val="000000" w:themeColor="text1"/>
                <w:sz w:val="15"/>
                <w:szCs w:val="15"/>
              </w:rPr>
              <w:t>Morgante</w:t>
            </w:r>
            <w:proofErr w:type="spellEnd"/>
            <w:r w:rsidRPr="00781279">
              <w:rPr>
                <w:rFonts w:eastAsia="Times New Roman"/>
                <w:b w:val="0"/>
                <w:bCs w:val="0"/>
                <w:color w:val="000000" w:themeColor="text1"/>
                <w:sz w:val="15"/>
                <w:szCs w:val="15"/>
              </w:rPr>
              <w:t xml:space="preserve">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bCs w:val="0"/>
                <w:color w:val="000000" w:themeColor="text1"/>
                <w:sz w:val="15"/>
                <w:szCs w:val="15"/>
              </w:rPr>
              <w:t>(</w:t>
            </w:r>
            <w:proofErr w:type="gramStart"/>
            <w:r w:rsidRPr="00781279">
              <w:rPr>
                <w:rFonts w:eastAsia="Times New Roman"/>
                <w:b w:val="0"/>
                <w:bCs w:val="0"/>
                <w:color w:val="000000" w:themeColor="text1"/>
                <w:sz w:val="15"/>
                <w:szCs w:val="15"/>
              </w:rPr>
              <w:t>2011)*</w:t>
            </w:r>
            <w:proofErr w:type="gramEnd"/>
            <w:r w:rsidRPr="00781279">
              <w:rPr>
                <w:rFonts w:eastAsia="Times New Roman"/>
                <w:b w:val="0"/>
                <w:bCs w:val="0"/>
                <w:color w:val="000000" w:themeColor="text1"/>
                <w:sz w:val="15"/>
                <w:szCs w:val="15"/>
              </w:rPr>
              <w:t>*</w:t>
            </w:r>
          </w:p>
        </w:tc>
        <w:tc>
          <w:tcPr>
            <w:tcW w:w="227" w:type="pct"/>
            <w:vMerge w:val="restart"/>
            <w:tcBorders>
              <w:left w:val="single" w:sz="4" w:space="0" w:color="7F7F7F" w:themeColor="text1" w:themeTint="80"/>
              <w:right w:val="single" w:sz="4" w:space="0" w:color="7F7F7F" w:themeColor="text1" w:themeTint="80"/>
            </w:tcBorders>
            <w:hideMark/>
          </w:tcPr>
          <w:p w14:paraId="47E1EE8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33 RR</w:t>
            </w:r>
          </w:p>
          <w:p w14:paraId="41887A0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12 HC</w:t>
            </w:r>
          </w:p>
        </w:tc>
        <w:tc>
          <w:tcPr>
            <w:tcW w:w="319" w:type="pct"/>
            <w:vMerge w:val="restart"/>
            <w:tcBorders>
              <w:left w:val="single" w:sz="4" w:space="0" w:color="7F7F7F" w:themeColor="text1" w:themeTint="80"/>
              <w:right w:val="single" w:sz="4" w:space="0" w:color="7F7F7F" w:themeColor="text1" w:themeTint="80"/>
            </w:tcBorders>
          </w:tcPr>
          <w:p w14:paraId="2BBE0EE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16 MS-HF</w:t>
            </w:r>
          </w:p>
          <w:p w14:paraId="354D60E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17 MS-LF</w:t>
            </w:r>
          </w:p>
          <w:p w14:paraId="748C046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3A91552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747DB26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1533154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val="restart"/>
            <w:tcBorders>
              <w:left w:val="single" w:sz="4" w:space="0" w:color="7F7F7F" w:themeColor="text1" w:themeTint="80"/>
              <w:right w:val="single" w:sz="4" w:space="0" w:color="7F7F7F" w:themeColor="text1" w:themeTint="80"/>
            </w:tcBorders>
            <w:hideMark/>
          </w:tcPr>
          <w:p w14:paraId="63C5282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w:t>
            </w:r>
          </w:p>
          <w:p w14:paraId="1DA3343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41.1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10.9</w:t>
            </w:r>
          </w:p>
          <w:p w14:paraId="1916209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MS-LF:</w:t>
            </w:r>
            <w:r w:rsidRPr="00781279">
              <w:rPr>
                <w:color w:val="000000" w:themeColor="text1"/>
                <w:sz w:val="15"/>
                <w:szCs w:val="15"/>
              </w:rPr>
              <w:t xml:space="preserve"> </w:t>
            </w:r>
          </w:p>
          <w:p w14:paraId="00ECB35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38 </w:t>
            </w:r>
            <w:r w:rsidRPr="00781279">
              <w:rPr>
                <w:bCs/>
                <w:color w:val="000000" w:themeColor="text1"/>
                <w:sz w:val="15"/>
                <w:szCs w:val="15"/>
              </w:rPr>
              <w:t>±</w:t>
            </w:r>
            <w:r w:rsidRPr="00781279">
              <w:rPr>
                <w:color w:val="000000" w:themeColor="text1"/>
                <w:sz w:val="15"/>
                <w:szCs w:val="15"/>
              </w:rPr>
              <w:t xml:space="preserve"> 9.4</w:t>
            </w:r>
          </w:p>
          <w:p w14:paraId="13AA02A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hideMark/>
          </w:tcPr>
          <w:p w14:paraId="7C35856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7/9</w:t>
            </w:r>
          </w:p>
          <w:p w14:paraId="2C4BD4F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MS-LF:</w:t>
            </w:r>
            <w:r w:rsidRPr="00781279">
              <w:rPr>
                <w:color w:val="000000" w:themeColor="text1"/>
                <w:sz w:val="15"/>
                <w:szCs w:val="15"/>
              </w:rPr>
              <w:t xml:space="preserve"> 4/13</w:t>
            </w:r>
          </w:p>
          <w:p w14:paraId="7435D26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val="restart"/>
            <w:tcBorders>
              <w:left w:val="single" w:sz="4" w:space="0" w:color="7F7F7F" w:themeColor="text1" w:themeTint="80"/>
              <w:right w:val="single" w:sz="4" w:space="0" w:color="7F7F7F" w:themeColor="text1" w:themeTint="80"/>
            </w:tcBorders>
            <w:hideMark/>
          </w:tcPr>
          <w:p w14:paraId="4FD6C9D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1.8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0.6</w:t>
            </w:r>
          </w:p>
          <w:p w14:paraId="7E09E49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MS-LF:</w:t>
            </w:r>
            <w:r w:rsidRPr="00781279">
              <w:rPr>
                <w:color w:val="000000" w:themeColor="text1"/>
                <w:sz w:val="15"/>
                <w:szCs w:val="15"/>
              </w:rPr>
              <w:t xml:space="preserve"> 1.6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0.6</w:t>
            </w:r>
          </w:p>
          <w:p w14:paraId="5C936A7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1E69448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hideMark/>
          </w:tcPr>
          <w:p w14:paraId="4775F5C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8.4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3.4</w:t>
            </w:r>
          </w:p>
          <w:p w14:paraId="1363E41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MS-LF:</w:t>
            </w:r>
            <w:r w:rsidRPr="00781279">
              <w:rPr>
                <w:color w:val="000000" w:themeColor="text1"/>
                <w:sz w:val="15"/>
                <w:szCs w:val="15"/>
              </w:rPr>
              <w:t xml:space="preserve"> 7.9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3.8</w:t>
            </w:r>
            <w:r w:rsidRPr="00781279">
              <w:rPr>
                <w:bCs/>
                <w:color w:val="000000" w:themeColor="text1"/>
                <w:sz w:val="15"/>
                <w:szCs w:val="15"/>
              </w:rPr>
              <w:t xml:space="preserve"> </w:t>
            </w:r>
          </w:p>
          <w:p w14:paraId="7A31EA5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p w14:paraId="67F72CD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tcPr>
          <w:p w14:paraId="107F56D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FSS</w:t>
            </w:r>
          </w:p>
          <w:p w14:paraId="00328AA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[&gt;4 (Mean)]</w:t>
            </w:r>
          </w:p>
          <w:p w14:paraId="027BB781" w14:textId="77777777" w:rsidR="004513B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bCs/>
                <w:color w:val="000000" w:themeColor="text1"/>
                <w:sz w:val="15"/>
                <w:szCs w:val="15"/>
              </w:rPr>
              <w:t>MS-HF:</w:t>
            </w:r>
            <w:r w:rsidRPr="00781279">
              <w:rPr>
                <w:rFonts w:eastAsia="Times New Roman"/>
                <w:color w:val="000000" w:themeColor="text1"/>
                <w:sz w:val="15"/>
                <w:szCs w:val="15"/>
              </w:rPr>
              <w:t xml:space="preserve"> </w:t>
            </w:r>
          </w:p>
          <w:p w14:paraId="2DFE3D1A" w14:textId="5892600D"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4.9 </w:t>
            </w:r>
            <w:r w:rsidRPr="00781279">
              <w:rPr>
                <w:bCs/>
                <w:color w:val="000000" w:themeColor="text1"/>
                <w:sz w:val="15"/>
                <w:szCs w:val="15"/>
              </w:rPr>
              <w:t>±</w:t>
            </w:r>
            <w:r w:rsidRPr="00781279">
              <w:rPr>
                <w:rFonts w:eastAsia="Times New Roman"/>
                <w:color w:val="000000" w:themeColor="text1"/>
                <w:sz w:val="15"/>
                <w:szCs w:val="15"/>
              </w:rPr>
              <w:t xml:space="preserve"> 0.8</w:t>
            </w:r>
          </w:p>
          <w:p w14:paraId="0AEDBDFB" w14:textId="77777777" w:rsidR="004513B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bCs/>
                <w:color w:val="000000" w:themeColor="text1"/>
                <w:sz w:val="15"/>
                <w:szCs w:val="15"/>
              </w:rPr>
              <w:t>MS-LF:</w:t>
            </w:r>
            <w:r w:rsidRPr="00781279">
              <w:rPr>
                <w:rFonts w:eastAsia="Times New Roman"/>
                <w:color w:val="000000" w:themeColor="text1"/>
                <w:sz w:val="15"/>
                <w:szCs w:val="15"/>
              </w:rPr>
              <w:t xml:space="preserve"> </w:t>
            </w:r>
          </w:p>
          <w:p w14:paraId="0D7AE1C5" w14:textId="5F3B8F1A"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2.2 </w:t>
            </w:r>
            <w:proofErr w:type="gramStart"/>
            <w:r w:rsidRPr="00781279">
              <w:rPr>
                <w:bCs/>
                <w:color w:val="000000" w:themeColor="text1"/>
                <w:sz w:val="15"/>
                <w:szCs w:val="15"/>
              </w:rPr>
              <w:t>±</w:t>
            </w:r>
            <w:r w:rsidRPr="00781279">
              <w:rPr>
                <w:rFonts w:eastAsia="Times New Roman"/>
                <w:color w:val="000000" w:themeColor="text1"/>
                <w:sz w:val="15"/>
                <w:szCs w:val="15"/>
              </w:rPr>
              <w:t xml:space="preserve">  0.9</w:t>
            </w:r>
            <w:proofErr w:type="gramEnd"/>
          </w:p>
          <w:p w14:paraId="3E3403D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p w14:paraId="6C83BDD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tcPr>
          <w:p w14:paraId="1517F66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MRI</w:t>
            </w:r>
          </w:p>
          <w:p w14:paraId="5354473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 Tesla scanner (</w:t>
            </w:r>
            <w:proofErr w:type="spellStart"/>
            <w:r w:rsidRPr="00781279">
              <w:rPr>
                <w:color w:val="000000" w:themeColor="text1"/>
                <w:sz w:val="15"/>
                <w:szCs w:val="15"/>
              </w:rPr>
              <w:t>Magnetom</w:t>
            </w:r>
            <w:proofErr w:type="spellEnd"/>
            <w:r w:rsidRPr="00781279">
              <w:rPr>
                <w:color w:val="000000" w:themeColor="text1"/>
                <w:sz w:val="15"/>
                <w:szCs w:val="15"/>
              </w:rPr>
              <w:t xml:space="preserve"> Impact)</w:t>
            </w:r>
          </w:p>
          <w:p w14:paraId="633C467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1A6751D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left w:val="single" w:sz="4" w:space="0" w:color="7F7F7F" w:themeColor="text1" w:themeTint="80"/>
              <w:bottom w:val="nil"/>
              <w:right w:val="single" w:sz="4" w:space="0" w:color="7F7F7F" w:themeColor="text1" w:themeTint="80"/>
            </w:tcBorders>
            <w:vAlign w:val="center"/>
          </w:tcPr>
          <w:p w14:paraId="08BC6BF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Total brain volume (ml)</w:t>
            </w:r>
          </w:p>
        </w:tc>
        <w:tc>
          <w:tcPr>
            <w:tcW w:w="364" w:type="pct"/>
            <w:tcBorders>
              <w:left w:val="single" w:sz="4" w:space="0" w:color="7F7F7F" w:themeColor="text1" w:themeTint="80"/>
              <w:bottom w:val="nil"/>
              <w:right w:val="single" w:sz="4" w:space="0" w:color="7F7F7F" w:themeColor="text1" w:themeTint="80"/>
            </w:tcBorders>
            <w:vAlign w:val="center"/>
          </w:tcPr>
          <w:p w14:paraId="3F85E287"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983.8 ± 102.8</w:t>
            </w:r>
          </w:p>
        </w:tc>
        <w:tc>
          <w:tcPr>
            <w:tcW w:w="407" w:type="pct"/>
            <w:tcBorders>
              <w:left w:val="single" w:sz="4" w:space="0" w:color="7F7F7F" w:themeColor="text1" w:themeTint="80"/>
              <w:bottom w:val="nil"/>
              <w:right w:val="single" w:sz="4" w:space="0" w:color="7F7F7F" w:themeColor="text1" w:themeTint="80"/>
            </w:tcBorders>
            <w:vAlign w:val="center"/>
          </w:tcPr>
          <w:p w14:paraId="0E50370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995.7 ± 72.6</w:t>
            </w:r>
          </w:p>
        </w:tc>
        <w:tc>
          <w:tcPr>
            <w:tcW w:w="367" w:type="pct"/>
            <w:tcBorders>
              <w:left w:val="single" w:sz="4" w:space="0" w:color="7F7F7F" w:themeColor="text1" w:themeTint="80"/>
              <w:bottom w:val="nil"/>
              <w:right w:val="single" w:sz="4" w:space="0" w:color="7F7F7F" w:themeColor="text1" w:themeTint="80"/>
            </w:tcBorders>
            <w:vAlign w:val="center"/>
          </w:tcPr>
          <w:p w14:paraId="365CB7AE"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vMerge w:val="restart"/>
            <w:tcBorders>
              <w:left w:val="single" w:sz="4" w:space="0" w:color="7F7F7F" w:themeColor="text1" w:themeTint="80"/>
              <w:right w:val="single" w:sz="4" w:space="0" w:color="7F7F7F" w:themeColor="text1" w:themeTint="80"/>
            </w:tcBorders>
          </w:tcPr>
          <w:p w14:paraId="1DFF4C67" w14:textId="4EB5A333"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Significantly higher T1 lesion volume in MS-HF vs MS-LF. Total brain volume, </w:t>
            </w:r>
            <w:r w:rsidR="00AA292D" w:rsidRPr="00781279">
              <w:rPr>
                <w:rFonts w:eastAsia="Times New Roman"/>
                <w:color w:val="000000" w:themeColor="text1"/>
                <w:sz w:val="15"/>
                <w:szCs w:val="15"/>
              </w:rPr>
              <w:t>grey</w:t>
            </w:r>
            <w:r w:rsidRPr="00781279">
              <w:rPr>
                <w:rFonts w:eastAsia="Times New Roman"/>
                <w:color w:val="000000" w:themeColor="text1"/>
                <w:sz w:val="15"/>
                <w:szCs w:val="15"/>
              </w:rPr>
              <w:t xml:space="preserve"> matter volume, white matter volume and T1 and T2 lesion volume</w:t>
            </w:r>
            <w:r w:rsidR="00E13357">
              <w:rPr>
                <w:rFonts w:eastAsia="Times New Roman"/>
                <w:color w:val="000000" w:themeColor="text1"/>
                <w:sz w:val="15"/>
                <w:szCs w:val="15"/>
              </w:rPr>
              <w:t>s</w:t>
            </w:r>
            <w:r w:rsidRPr="00781279">
              <w:rPr>
                <w:rFonts w:eastAsia="Times New Roman"/>
                <w:color w:val="000000" w:themeColor="text1"/>
                <w:sz w:val="15"/>
                <w:szCs w:val="15"/>
              </w:rPr>
              <w:t xml:space="preserve"> </w:t>
            </w:r>
            <w:r w:rsidR="00E13357">
              <w:rPr>
                <w:rFonts w:eastAsia="Times New Roman"/>
                <w:color w:val="000000" w:themeColor="text1"/>
                <w:sz w:val="15"/>
                <w:szCs w:val="15"/>
              </w:rPr>
              <w:t>were</w:t>
            </w:r>
            <w:r w:rsidRPr="00781279">
              <w:rPr>
                <w:rFonts w:eastAsia="Times New Roman"/>
                <w:color w:val="000000" w:themeColor="text1"/>
                <w:sz w:val="15"/>
                <w:szCs w:val="15"/>
              </w:rPr>
              <w:t xml:space="preserve"> not significantly differ</w:t>
            </w:r>
            <w:r w:rsidR="00E13357">
              <w:rPr>
                <w:rFonts w:eastAsia="Times New Roman"/>
                <w:color w:val="000000" w:themeColor="text1"/>
                <w:sz w:val="15"/>
                <w:szCs w:val="15"/>
              </w:rPr>
              <w:t>ent for</w:t>
            </w:r>
            <w:r w:rsidRPr="00781279">
              <w:rPr>
                <w:rFonts w:eastAsia="Times New Roman"/>
                <w:color w:val="000000" w:themeColor="text1"/>
                <w:sz w:val="15"/>
                <w:szCs w:val="15"/>
              </w:rPr>
              <w:t xml:space="preserve"> MS-HF vs MS-LF. </w:t>
            </w:r>
          </w:p>
        </w:tc>
      </w:tr>
      <w:tr w:rsidR="00781279" w:rsidRPr="00781279" w14:paraId="01698FB7" w14:textId="77777777" w:rsidTr="005A3E66">
        <w:trPr>
          <w:trHeight w:val="408"/>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6263366D"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132BD10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2FF0D2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5DA8649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026C88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0AE778D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D13F13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1191F9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BDE03F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7F4B6E0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Grey matter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0BC8E514"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425.6 ± 64.4</w:t>
            </w:r>
          </w:p>
        </w:tc>
        <w:tc>
          <w:tcPr>
            <w:tcW w:w="407" w:type="pct"/>
            <w:tcBorders>
              <w:top w:val="nil"/>
              <w:left w:val="single" w:sz="4" w:space="0" w:color="7F7F7F" w:themeColor="text1" w:themeTint="80"/>
              <w:bottom w:val="nil"/>
              <w:right w:val="single" w:sz="4" w:space="0" w:color="7F7F7F" w:themeColor="text1" w:themeTint="80"/>
            </w:tcBorders>
            <w:vAlign w:val="center"/>
          </w:tcPr>
          <w:p w14:paraId="3508DE59"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447.1 ± 50.7</w:t>
            </w:r>
          </w:p>
        </w:tc>
        <w:tc>
          <w:tcPr>
            <w:tcW w:w="367" w:type="pct"/>
            <w:tcBorders>
              <w:top w:val="nil"/>
              <w:left w:val="single" w:sz="4" w:space="0" w:color="7F7F7F" w:themeColor="text1" w:themeTint="80"/>
              <w:bottom w:val="nil"/>
              <w:right w:val="single" w:sz="4" w:space="0" w:color="7F7F7F" w:themeColor="text1" w:themeTint="80"/>
            </w:tcBorders>
            <w:vAlign w:val="center"/>
          </w:tcPr>
          <w:p w14:paraId="3046CB02"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26E6DAE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7CDA29E5" w14:textId="77777777" w:rsidTr="005A3E66">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9BB1C3F"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2A3782A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E9BA62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2441A7B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5CCF6C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2322C53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7F5BCC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795815A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3438F1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11D4727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White matter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1E391428"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558.2 ± 84.4</w:t>
            </w:r>
          </w:p>
        </w:tc>
        <w:tc>
          <w:tcPr>
            <w:tcW w:w="407" w:type="pct"/>
            <w:tcBorders>
              <w:top w:val="nil"/>
              <w:left w:val="single" w:sz="4" w:space="0" w:color="7F7F7F" w:themeColor="text1" w:themeTint="80"/>
              <w:bottom w:val="nil"/>
              <w:right w:val="single" w:sz="4" w:space="0" w:color="7F7F7F" w:themeColor="text1" w:themeTint="80"/>
            </w:tcBorders>
            <w:vAlign w:val="center"/>
          </w:tcPr>
          <w:p w14:paraId="0EC707D8"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548.6 ± 58.5</w:t>
            </w:r>
          </w:p>
        </w:tc>
        <w:tc>
          <w:tcPr>
            <w:tcW w:w="367" w:type="pct"/>
            <w:tcBorders>
              <w:top w:val="nil"/>
              <w:left w:val="single" w:sz="4" w:space="0" w:color="7F7F7F" w:themeColor="text1" w:themeTint="80"/>
              <w:bottom w:val="nil"/>
              <w:right w:val="single" w:sz="4" w:space="0" w:color="7F7F7F" w:themeColor="text1" w:themeTint="80"/>
            </w:tcBorders>
            <w:vAlign w:val="center"/>
          </w:tcPr>
          <w:p w14:paraId="04849D9F"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6E9FA06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3A2E5D83" w14:textId="77777777" w:rsidTr="005A3E66">
        <w:trPr>
          <w:trHeight w:val="419"/>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58862E4D"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2EAB206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60706D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069EC79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45ACE9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AB3F9D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585043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AFFEB6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6F7A3F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65592B3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T1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28DCC96F"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1.3 ± 1.6</w:t>
            </w:r>
          </w:p>
        </w:tc>
        <w:tc>
          <w:tcPr>
            <w:tcW w:w="407" w:type="pct"/>
            <w:tcBorders>
              <w:top w:val="nil"/>
              <w:left w:val="single" w:sz="4" w:space="0" w:color="7F7F7F" w:themeColor="text1" w:themeTint="80"/>
              <w:bottom w:val="nil"/>
              <w:right w:val="single" w:sz="4" w:space="0" w:color="7F7F7F" w:themeColor="text1" w:themeTint="80"/>
            </w:tcBorders>
            <w:vAlign w:val="center"/>
          </w:tcPr>
          <w:p w14:paraId="39286DFB"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0.8 ± 1.0</w:t>
            </w:r>
          </w:p>
        </w:tc>
        <w:tc>
          <w:tcPr>
            <w:tcW w:w="367" w:type="pct"/>
            <w:tcBorders>
              <w:top w:val="nil"/>
              <w:left w:val="single" w:sz="4" w:space="0" w:color="7F7F7F" w:themeColor="text1" w:themeTint="80"/>
              <w:bottom w:val="nil"/>
              <w:right w:val="single" w:sz="4" w:space="0" w:color="7F7F7F" w:themeColor="text1" w:themeTint="80"/>
            </w:tcBorders>
            <w:vAlign w:val="center"/>
          </w:tcPr>
          <w:p w14:paraId="5F101B09"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07EA14D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269BBBEC" w14:textId="77777777" w:rsidTr="005A3E66">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1FC64987"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14FF78D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7CB9DC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4971CF8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E33A39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0E17DC7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472217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697BAB3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863A7D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right w:val="single" w:sz="4" w:space="0" w:color="7F7F7F" w:themeColor="text1" w:themeTint="80"/>
            </w:tcBorders>
            <w:vAlign w:val="center"/>
          </w:tcPr>
          <w:p w14:paraId="322B5EB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T2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top w:val="nil"/>
              <w:left w:val="single" w:sz="4" w:space="0" w:color="7F7F7F" w:themeColor="text1" w:themeTint="80"/>
              <w:right w:val="single" w:sz="4" w:space="0" w:color="7F7F7F" w:themeColor="text1" w:themeTint="80"/>
            </w:tcBorders>
            <w:vAlign w:val="center"/>
          </w:tcPr>
          <w:p w14:paraId="44DD6A5F"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4.3 ± 5.0</w:t>
            </w:r>
          </w:p>
        </w:tc>
        <w:tc>
          <w:tcPr>
            <w:tcW w:w="407" w:type="pct"/>
            <w:tcBorders>
              <w:top w:val="nil"/>
              <w:left w:val="single" w:sz="4" w:space="0" w:color="7F7F7F" w:themeColor="text1" w:themeTint="80"/>
              <w:right w:val="single" w:sz="4" w:space="0" w:color="7F7F7F" w:themeColor="text1" w:themeTint="80"/>
            </w:tcBorders>
            <w:vAlign w:val="center"/>
          </w:tcPr>
          <w:p w14:paraId="7D469AD2"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3.2 ± 3.4</w:t>
            </w:r>
          </w:p>
        </w:tc>
        <w:tc>
          <w:tcPr>
            <w:tcW w:w="367" w:type="pct"/>
            <w:tcBorders>
              <w:top w:val="nil"/>
              <w:left w:val="single" w:sz="4" w:space="0" w:color="7F7F7F" w:themeColor="text1" w:themeTint="80"/>
              <w:right w:val="single" w:sz="4" w:space="0" w:color="7F7F7F" w:themeColor="text1" w:themeTint="80"/>
            </w:tcBorders>
            <w:vAlign w:val="center"/>
          </w:tcPr>
          <w:p w14:paraId="18AE621A"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74F6440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583D7196" w14:textId="77777777" w:rsidTr="005A3E66">
        <w:trPr>
          <w:trHeight w:val="547"/>
          <w:jc w:val="center"/>
        </w:trPr>
        <w:tc>
          <w:tcPr>
            <w:cnfStyle w:val="001000000000" w:firstRow="0" w:lastRow="0" w:firstColumn="1" w:lastColumn="0" w:oddVBand="0" w:evenVBand="0" w:oddHBand="0" w:evenHBand="0" w:firstRowFirstColumn="0" w:firstRowLastColumn="0" w:lastRowFirstColumn="0" w:lastRowLastColumn="0"/>
            <w:tcW w:w="362" w:type="pct"/>
            <w:tcBorders>
              <w:left w:val="single" w:sz="4" w:space="0" w:color="7F7F7F" w:themeColor="text1" w:themeTint="80"/>
              <w:right w:val="single" w:sz="4" w:space="0" w:color="7F7F7F" w:themeColor="text1" w:themeTint="80"/>
            </w:tcBorders>
            <w:hideMark/>
          </w:tcPr>
          <w:p w14:paraId="3F851364" w14:textId="77777777" w:rsidR="00990F80" w:rsidRPr="00781279" w:rsidRDefault="00990F80" w:rsidP="00C6586F">
            <w:pPr>
              <w:rPr>
                <w:rFonts w:eastAsia="Times New Roman"/>
                <w:b w:val="0"/>
                <w:bCs w:val="0"/>
                <w:color w:val="000000" w:themeColor="text1"/>
                <w:sz w:val="15"/>
                <w:szCs w:val="15"/>
              </w:rPr>
            </w:pPr>
            <w:proofErr w:type="spellStart"/>
            <w:r w:rsidRPr="00781279">
              <w:rPr>
                <w:rFonts w:eastAsia="Times New Roman"/>
                <w:b w:val="0"/>
                <w:bCs w:val="0"/>
                <w:color w:val="000000" w:themeColor="text1"/>
                <w:sz w:val="15"/>
                <w:szCs w:val="15"/>
              </w:rPr>
              <w:t>Niepel</w:t>
            </w:r>
            <w:proofErr w:type="spellEnd"/>
            <w:r w:rsidRPr="00781279">
              <w:rPr>
                <w:rFonts w:eastAsia="Times New Roman"/>
                <w:b w:val="0"/>
                <w:bCs w:val="0"/>
                <w:color w:val="000000" w:themeColor="text1"/>
                <w:sz w:val="15"/>
                <w:szCs w:val="15"/>
              </w:rPr>
              <w:t xml:space="preserve">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bCs w:val="0"/>
                <w:color w:val="000000" w:themeColor="text1"/>
                <w:sz w:val="15"/>
                <w:szCs w:val="15"/>
              </w:rPr>
              <w:t xml:space="preserve">(2006) </w:t>
            </w:r>
          </w:p>
        </w:tc>
        <w:tc>
          <w:tcPr>
            <w:tcW w:w="227" w:type="pct"/>
            <w:tcBorders>
              <w:left w:val="single" w:sz="4" w:space="0" w:color="7F7F7F" w:themeColor="text1" w:themeTint="80"/>
              <w:right w:val="single" w:sz="4" w:space="0" w:color="7F7F7F" w:themeColor="text1" w:themeTint="80"/>
            </w:tcBorders>
          </w:tcPr>
          <w:p w14:paraId="6F45C82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34 RR</w:t>
            </w:r>
          </w:p>
          <w:p w14:paraId="631D794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19 HC</w:t>
            </w:r>
          </w:p>
          <w:p w14:paraId="7CC2A0A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tcBorders>
              <w:left w:val="single" w:sz="4" w:space="0" w:color="7F7F7F" w:themeColor="text1" w:themeTint="80"/>
              <w:right w:val="single" w:sz="4" w:space="0" w:color="7F7F7F" w:themeColor="text1" w:themeTint="80"/>
            </w:tcBorders>
          </w:tcPr>
          <w:p w14:paraId="5199731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20 MS-HF</w:t>
            </w:r>
          </w:p>
          <w:p w14:paraId="06E220F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11 MS-LF</w:t>
            </w:r>
          </w:p>
          <w:p w14:paraId="2C16654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72379F8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5AEF858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tcBorders>
              <w:left w:val="single" w:sz="4" w:space="0" w:color="7F7F7F" w:themeColor="text1" w:themeTint="80"/>
              <w:right w:val="single" w:sz="4" w:space="0" w:color="7F7F7F" w:themeColor="text1" w:themeTint="80"/>
            </w:tcBorders>
            <w:hideMark/>
          </w:tcPr>
          <w:p w14:paraId="31E2B8E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 </w:t>
            </w:r>
          </w:p>
          <w:p w14:paraId="61DC517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38 (32-42)</w:t>
            </w:r>
          </w:p>
          <w:p w14:paraId="5C2EB42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tcBorders>
              <w:left w:val="single" w:sz="4" w:space="0" w:color="7F7F7F" w:themeColor="text1" w:themeTint="80"/>
              <w:right w:val="single" w:sz="4" w:space="0" w:color="7F7F7F" w:themeColor="text1" w:themeTint="80"/>
            </w:tcBorders>
            <w:hideMark/>
          </w:tcPr>
          <w:p w14:paraId="06C2E9A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 7/27</w:t>
            </w:r>
          </w:p>
          <w:p w14:paraId="7E8B8F0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tcBorders>
              <w:left w:val="single" w:sz="4" w:space="0" w:color="7F7F7F" w:themeColor="text1" w:themeTint="80"/>
              <w:right w:val="single" w:sz="4" w:space="0" w:color="7F7F7F" w:themeColor="text1" w:themeTint="80"/>
            </w:tcBorders>
            <w:hideMark/>
          </w:tcPr>
          <w:p w14:paraId="4AFBD39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 2.5 (2-3)</w:t>
            </w:r>
          </w:p>
          <w:p w14:paraId="39F0469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tcBorders>
              <w:left w:val="single" w:sz="4" w:space="0" w:color="7F7F7F" w:themeColor="text1" w:themeTint="80"/>
              <w:right w:val="single" w:sz="4" w:space="0" w:color="7F7F7F" w:themeColor="text1" w:themeTint="80"/>
            </w:tcBorders>
            <w:hideMark/>
          </w:tcPr>
          <w:p w14:paraId="51D1757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 9 (3-13)</w:t>
            </w:r>
          </w:p>
          <w:p w14:paraId="6B94F35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tcBorders>
              <w:left w:val="single" w:sz="4" w:space="0" w:color="7F7F7F" w:themeColor="text1" w:themeTint="80"/>
              <w:right w:val="single" w:sz="4" w:space="0" w:color="7F7F7F" w:themeColor="text1" w:themeTint="80"/>
            </w:tcBorders>
          </w:tcPr>
          <w:p w14:paraId="4C47E33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FSS</w:t>
            </w:r>
          </w:p>
          <w:p w14:paraId="7745601A" w14:textId="2E3BC509" w:rsidR="000A3D21"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w:t>
            </w:r>
            <w:r w:rsidR="007360E2" w:rsidRPr="00781279">
              <w:rPr>
                <w:color w:val="000000" w:themeColor="text1"/>
                <w:sz w:val="15"/>
                <w:szCs w:val="15"/>
              </w:rPr>
              <w:t>≥</w:t>
            </w:r>
            <w:r w:rsidRPr="00781279">
              <w:rPr>
                <w:color w:val="000000" w:themeColor="text1"/>
                <w:sz w:val="15"/>
                <w:szCs w:val="15"/>
              </w:rPr>
              <w:t>5 (Mean)]</w:t>
            </w:r>
          </w:p>
          <w:p w14:paraId="4602C8E7" w14:textId="2398FD33" w:rsidR="007360E2" w:rsidRPr="00781279" w:rsidRDefault="007360E2"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MS-HF≥5</w:t>
            </w:r>
          </w:p>
          <w:p w14:paraId="3F36650B" w14:textId="3C9B7000" w:rsidR="007360E2" w:rsidRPr="00781279" w:rsidRDefault="007360E2"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MS-LF≤4</w:t>
            </w:r>
          </w:p>
          <w:p w14:paraId="23E30DBA" w14:textId="3B84AA60" w:rsidR="00990F80" w:rsidRPr="00781279" w:rsidRDefault="004513B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rFonts w:eastAsia="Times New Roman"/>
                <w:bCs/>
                <w:color w:val="000000" w:themeColor="text1"/>
                <w:sz w:val="15"/>
                <w:szCs w:val="15"/>
              </w:rPr>
              <w:t>Means for the 2 MS groups not reported.</w:t>
            </w:r>
          </w:p>
          <w:p w14:paraId="48372F25" w14:textId="6505A049" w:rsidR="004513B0" w:rsidRPr="00781279" w:rsidRDefault="004513B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tcBorders>
              <w:left w:val="single" w:sz="4" w:space="0" w:color="7F7F7F" w:themeColor="text1" w:themeTint="80"/>
              <w:right w:val="single" w:sz="4" w:space="0" w:color="7F7F7F" w:themeColor="text1" w:themeTint="80"/>
            </w:tcBorders>
            <w:hideMark/>
          </w:tcPr>
          <w:p w14:paraId="0818839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MRI </w:t>
            </w:r>
          </w:p>
          <w:p w14:paraId="2F7D404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1.5 Tesla scanner (Vision MT)</w:t>
            </w:r>
          </w:p>
          <w:p w14:paraId="73189AE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
          <w:p w14:paraId="11FB23A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i/>
                <w:color w:val="000000" w:themeColor="text1"/>
                <w:sz w:val="15"/>
                <w:szCs w:val="15"/>
                <w:lang w:val="fr-FR"/>
              </w:rPr>
            </w:pPr>
          </w:p>
        </w:tc>
        <w:tc>
          <w:tcPr>
            <w:tcW w:w="545" w:type="pct"/>
            <w:tcBorders>
              <w:left w:val="single" w:sz="4" w:space="0" w:color="7F7F7F" w:themeColor="text1" w:themeTint="80"/>
              <w:right w:val="single" w:sz="4" w:space="0" w:color="7F7F7F" w:themeColor="text1" w:themeTint="80"/>
            </w:tcBorders>
            <w:vAlign w:val="center"/>
          </w:tcPr>
          <w:p w14:paraId="6A92824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T2 lesion volume (ml)</w:t>
            </w:r>
          </w:p>
        </w:tc>
        <w:tc>
          <w:tcPr>
            <w:tcW w:w="364" w:type="pct"/>
            <w:tcBorders>
              <w:left w:val="single" w:sz="4" w:space="0" w:color="7F7F7F" w:themeColor="text1" w:themeTint="80"/>
              <w:right w:val="single" w:sz="4" w:space="0" w:color="7F7F7F" w:themeColor="text1" w:themeTint="80"/>
            </w:tcBorders>
            <w:vAlign w:val="center"/>
          </w:tcPr>
          <w:p w14:paraId="119C8668" w14:textId="77777777" w:rsidR="00990F80" w:rsidRPr="00F8149D"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F8149D">
              <w:rPr>
                <w:rFonts w:eastAsia="Times New Roman"/>
                <w:color w:val="000000" w:themeColor="text1"/>
                <w:sz w:val="15"/>
                <w:szCs w:val="15"/>
              </w:rPr>
              <w:t>5.9 (2.9-12.7)</w:t>
            </w:r>
          </w:p>
        </w:tc>
        <w:tc>
          <w:tcPr>
            <w:tcW w:w="407" w:type="pct"/>
            <w:tcBorders>
              <w:left w:val="single" w:sz="4" w:space="0" w:color="7F7F7F" w:themeColor="text1" w:themeTint="80"/>
              <w:right w:val="single" w:sz="4" w:space="0" w:color="7F7F7F" w:themeColor="text1" w:themeTint="80"/>
            </w:tcBorders>
            <w:vAlign w:val="center"/>
          </w:tcPr>
          <w:p w14:paraId="3CDD087E" w14:textId="77777777" w:rsidR="00990F80" w:rsidRPr="00F8149D"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F8149D">
              <w:rPr>
                <w:rFonts w:eastAsia="Times New Roman"/>
                <w:color w:val="000000" w:themeColor="text1"/>
                <w:sz w:val="15"/>
                <w:szCs w:val="15"/>
              </w:rPr>
              <w:t>4.2 (2.0-7.4)</w:t>
            </w:r>
          </w:p>
        </w:tc>
        <w:tc>
          <w:tcPr>
            <w:tcW w:w="367" w:type="pct"/>
            <w:tcBorders>
              <w:left w:val="single" w:sz="4" w:space="0" w:color="7F7F7F" w:themeColor="text1" w:themeTint="80"/>
              <w:right w:val="single" w:sz="4" w:space="0" w:color="7F7F7F" w:themeColor="text1" w:themeTint="80"/>
            </w:tcBorders>
            <w:vAlign w:val="center"/>
          </w:tcPr>
          <w:p w14:paraId="069B92E8" w14:textId="77777777" w:rsidR="00990F80" w:rsidRPr="00F8149D"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p w14:paraId="195F8C8D" w14:textId="77777777" w:rsidR="00990F80" w:rsidRPr="00F8149D"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725" w:type="pct"/>
            <w:tcBorders>
              <w:left w:val="single" w:sz="4" w:space="0" w:color="7F7F7F" w:themeColor="text1" w:themeTint="80"/>
              <w:right w:val="single" w:sz="4" w:space="0" w:color="7F7F7F" w:themeColor="text1" w:themeTint="80"/>
            </w:tcBorders>
          </w:tcPr>
          <w:p w14:paraId="019FAE88" w14:textId="787386E6" w:rsidR="00990F80" w:rsidRPr="00F8149D" w:rsidRDefault="00F8149D"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F8149D">
              <w:rPr>
                <w:color w:val="000000" w:themeColor="text1"/>
                <w:sz w:val="15"/>
                <w:szCs w:val="15"/>
              </w:rPr>
              <w:t xml:space="preserve">Median </w:t>
            </w:r>
            <w:r w:rsidR="00990F80" w:rsidRPr="00F8149D">
              <w:rPr>
                <w:color w:val="000000" w:themeColor="text1"/>
                <w:sz w:val="15"/>
                <w:szCs w:val="15"/>
              </w:rPr>
              <w:t xml:space="preserve">T2 lesion volume was not </w:t>
            </w:r>
            <w:r w:rsidR="00AA24C6" w:rsidRPr="00F8149D">
              <w:rPr>
                <w:color w:val="000000" w:themeColor="text1"/>
                <w:sz w:val="15"/>
                <w:szCs w:val="15"/>
              </w:rPr>
              <w:t xml:space="preserve">significantly </w:t>
            </w:r>
            <w:r w:rsidR="00990F80" w:rsidRPr="00F8149D">
              <w:rPr>
                <w:color w:val="000000" w:themeColor="text1"/>
                <w:sz w:val="15"/>
                <w:szCs w:val="15"/>
              </w:rPr>
              <w:t xml:space="preserve">different </w:t>
            </w:r>
            <w:r w:rsidR="00AA24C6" w:rsidRPr="00F8149D">
              <w:rPr>
                <w:color w:val="000000" w:themeColor="text1"/>
                <w:sz w:val="15"/>
                <w:szCs w:val="15"/>
              </w:rPr>
              <w:t xml:space="preserve">for </w:t>
            </w:r>
            <w:r w:rsidR="00990F80" w:rsidRPr="00F8149D">
              <w:rPr>
                <w:color w:val="000000" w:themeColor="text1"/>
                <w:sz w:val="15"/>
                <w:szCs w:val="15"/>
              </w:rPr>
              <w:t xml:space="preserve">MS-HF </w:t>
            </w:r>
            <w:r w:rsidR="00AA24C6" w:rsidRPr="00F8149D">
              <w:rPr>
                <w:color w:val="000000" w:themeColor="text1"/>
                <w:sz w:val="15"/>
                <w:szCs w:val="15"/>
              </w:rPr>
              <w:t xml:space="preserve">vs </w:t>
            </w:r>
            <w:r w:rsidR="00990F80" w:rsidRPr="00F8149D">
              <w:rPr>
                <w:color w:val="000000" w:themeColor="text1"/>
                <w:sz w:val="15"/>
                <w:szCs w:val="15"/>
              </w:rPr>
              <w:t>MS-LF.</w:t>
            </w:r>
          </w:p>
          <w:p w14:paraId="65F73873" w14:textId="77777777" w:rsidR="00990F80" w:rsidRPr="00F8149D"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E23251" w:rsidRPr="00E23251" w14:paraId="5F7957D4" w14:textId="77777777" w:rsidTr="005A3E66">
        <w:trPr>
          <w:cnfStyle w:val="000000100000" w:firstRow="0" w:lastRow="0" w:firstColumn="0" w:lastColumn="0" w:oddVBand="0" w:evenVBand="0" w:oddHBand="1" w:evenHBand="0" w:firstRowFirstColumn="0" w:firstRowLastColumn="0" w:lastRowFirstColumn="0" w:lastRowLastColumn="0"/>
          <w:trHeight w:val="988"/>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hideMark/>
          </w:tcPr>
          <w:p w14:paraId="483B7CAE" w14:textId="24CF36D5" w:rsidR="00990F80" w:rsidRPr="00E23251" w:rsidRDefault="00990F80" w:rsidP="00C6586F">
            <w:pPr>
              <w:rPr>
                <w:rFonts w:eastAsia="Times New Roman"/>
                <w:b w:val="0"/>
                <w:bCs w:val="0"/>
                <w:color w:val="000000" w:themeColor="text1"/>
                <w:sz w:val="15"/>
                <w:szCs w:val="15"/>
              </w:rPr>
            </w:pPr>
            <w:proofErr w:type="spellStart"/>
            <w:r w:rsidRPr="00E23251">
              <w:rPr>
                <w:rFonts w:eastAsia="Times New Roman"/>
                <w:b w:val="0"/>
                <w:bCs w:val="0"/>
                <w:color w:val="000000" w:themeColor="text1"/>
                <w:sz w:val="15"/>
                <w:szCs w:val="15"/>
              </w:rPr>
              <w:t>Pardini</w:t>
            </w:r>
            <w:proofErr w:type="spellEnd"/>
            <w:r w:rsidRPr="00E23251">
              <w:rPr>
                <w:rFonts w:eastAsia="Times New Roman"/>
                <w:b w:val="0"/>
                <w:bCs w:val="0"/>
                <w:color w:val="000000" w:themeColor="text1"/>
                <w:sz w:val="15"/>
                <w:szCs w:val="15"/>
              </w:rPr>
              <w:t xml:space="preserve"> </w:t>
            </w:r>
            <w:r w:rsidRPr="00E23251">
              <w:rPr>
                <w:rFonts w:eastAsia="Times New Roman"/>
                <w:b w:val="0"/>
                <w:bCs w:val="0"/>
                <w:i/>
                <w:iCs/>
                <w:color w:val="000000" w:themeColor="text1"/>
                <w:sz w:val="15"/>
                <w:szCs w:val="15"/>
              </w:rPr>
              <w:t>et al</w:t>
            </w:r>
            <w:r w:rsidRPr="00E23251">
              <w:rPr>
                <w:rFonts w:eastAsia="Times New Roman"/>
                <w:b w:val="0"/>
                <w:i/>
                <w:iCs/>
                <w:color w:val="000000" w:themeColor="text1"/>
                <w:sz w:val="15"/>
                <w:szCs w:val="15"/>
              </w:rPr>
              <w:t xml:space="preserve">. </w:t>
            </w:r>
            <w:r w:rsidRPr="00E23251">
              <w:rPr>
                <w:rFonts w:eastAsia="Times New Roman"/>
                <w:b w:val="0"/>
                <w:bCs w:val="0"/>
                <w:color w:val="000000" w:themeColor="text1"/>
                <w:sz w:val="15"/>
                <w:szCs w:val="15"/>
              </w:rPr>
              <w:t>(2010)</w:t>
            </w:r>
          </w:p>
        </w:tc>
        <w:tc>
          <w:tcPr>
            <w:tcW w:w="227" w:type="pct"/>
            <w:vMerge w:val="restart"/>
            <w:tcBorders>
              <w:left w:val="single" w:sz="4" w:space="0" w:color="7F7F7F" w:themeColor="text1" w:themeTint="80"/>
              <w:right w:val="single" w:sz="4" w:space="0" w:color="7F7F7F" w:themeColor="text1" w:themeTint="80"/>
            </w:tcBorders>
          </w:tcPr>
          <w:p w14:paraId="2D2AFC59"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E23251">
              <w:rPr>
                <w:color w:val="000000" w:themeColor="text1"/>
                <w:sz w:val="15"/>
                <w:szCs w:val="15"/>
              </w:rPr>
              <w:t>40 RR</w:t>
            </w:r>
          </w:p>
          <w:p w14:paraId="651FB3B4"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tcPr>
          <w:p w14:paraId="0C3DE446"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E23251">
              <w:rPr>
                <w:color w:val="000000" w:themeColor="text1"/>
                <w:sz w:val="15"/>
                <w:szCs w:val="15"/>
              </w:rPr>
              <w:t>15 MS-HF</w:t>
            </w:r>
          </w:p>
          <w:p w14:paraId="3D6B09C7"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E23251">
              <w:rPr>
                <w:color w:val="000000" w:themeColor="text1"/>
                <w:sz w:val="15"/>
                <w:szCs w:val="15"/>
              </w:rPr>
              <w:t>25 MS-LF</w:t>
            </w:r>
          </w:p>
          <w:p w14:paraId="4E62E18C"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427391EC"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66B1F14F"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53835717"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70B0DCB4"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4C0FCCF1"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15361497"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val="restart"/>
            <w:tcBorders>
              <w:left w:val="single" w:sz="4" w:space="0" w:color="7F7F7F" w:themeColor="text1" w:themeTint="80"/>
              <w:right w:val="single" w:sz="4" w:space="0" w:color="7F7F7F" w:themeColor="text1" w:themeTint="80"/>
            </w:tcBorders>
          </w:tcPr>
          <w:p w14:paraId="56C0B2EE"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E23251">
              <w:rPr>
                <w:color w:val="000000" w:themeColor="text1"/>
                <w:sz w:val="15"/>
                <w:szCs w:val="15"/>
              </w:rPr>
              <w:t xml:space="preserve">MS-HF: </w:t>
            </w:r>
          </w:p>
          <w:p w14:paraId="399D38A4"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E23251">
              <w:rPr>
                <w:color w:val="000000" w:themeColor="text1"/>
                <w:sz w:val="15"/>
                <w:szCs w:val="15"/>
              </w:rPr>
              <w:t xml:space="preserve">41.3 </w:t>
            </w:r>
            <w:r w:rsidRPr="00E23251">
              <w:rPr>
                <w:bCs/>
                <w:color w:val="000000" w:themeColor="text1"/>
                <w:sz w:val="15"/>
                <w:szCs w:val="15"/>
              </w:rPr>
              <w:t>±</w:t>
            </w:r>
            <w:r w:rsidRPr="00E23251">
              <w:rPr>
                <w:color w:val="000000" w:themeColor="text1"/>
                <w:sz w:val="15"/>
                <w:szCs w:val="15"/>
              </w:rPr>
              <w:t xml:space="preserve"> 4.4</w:t>
            </w:r>
          </w:p>
          <w:p w14:paraId="5F92BFCC"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E23251">
              <w:rPr>
                <w:color w:val="000000" w:themeColor="text1"/>
                <w:sz w:val="15"/>
                <w:szCs w:val="15"/>
              </w:rPr>
              <w:t>MS-LF:</w:t>
            </w:r>
          </w:p>
          <w:p w14:paraId="1BD4D53F"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E23251">
              <w:rPr>
                <w:color w:val="000000" w:themeColor="text1"/>
                <w:sz w:val="15"/>
                <w:szCs w:val="15"/>
              </w:rPr>
              <w:t xml:space="preserve">36.0 </w:t>
            </w:r>
            <w:r w:rsidRPr="00E23251">
              <w:rPr>
                <w:bCs/>
                <w:color w:val="000000" w:themeColor="text1"/>
                <w:sz w:val="15"/>
                <w:szCs w:val="15"/>
              </w:rPr>
              <w:t>±</w:t>
            </w:r>
            <w:r w:rsidRPr="00E23251">
              <w:rPr>
                <w:color w:val="000000" w:themeColor="text1"/>
                <w:sz w:val="15"/>
                <w:szCs w:val="15"/>
              </w:rPr>
              <w:t xml:space="preserve"> 9.0</w:t>
            </w:r>
          </w:p>
          <w:p w14:paraId="4F058716"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hideMark/>
          </w:tcPr>
          <w:p w14:paraId="221C2F7C"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E23251">
              <w:rPr>
                <w:color w:val="000000" w:themeColor="text1"/>
                <w:sz w:val="15"/>
                <w:szCs w:val="15"/>
              </w:rPr>
              <w:t>MS:12/28</w:t>
            </w:r>
          </w:p>
          <w:p w14:paraId="2E566F61"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val="restart"/>
            <w:tcBorders>
              <w:left w:val="single" w:sz="4" w:space="0" w:color="7F7F7F" w:themeColor="text1" w:themeTint="80"/>
              <w:right w:val="single" w:sz="4" w:space="0" w:color="7F7F7F" w:themeColor="text1" w:themeTint="80"/>
            </w:tcBorders>
          </w:tcPr>
          <w:p w14:paraId="44FBB315"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E23251">
              <w:rPr>
                <w:color w:val="000000" w:themeColor="text1"/>
                <w:sz w:val="15"/>
                <w:szCs w:val="15"/>
              </w:rPr>
              <w:t xml:space="preserve">MS-HF: 1.6 </w:t>
            </w:r>
            <w:r w:rsidRPr="00E23251">
              <w:rPr>
                <w:bCs/>
                <w:color w:val="000000" w:themeColor="text1"/>
                <w:sz w:val="15"/>
                <w:szCs w:val="15"/>
              </w:rPr>
              <w:t>±</w:t>
            </w:r>
            <w:r w:rsidRPr="00E23251">
              <w:rPr>
                <w:color w:val="000000" w:themeColor="text1"/>
                <w:sz w:val="15"/>
                <w:szCs w:val="15"/>
              </w:rPr>
              <w:t xml:space="preserve"> 1.2</w:t>
            </w:r>
          </w:p>
          <w:p w14:paraId="0711F41D"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E23251">
              <w:rPr>
                <w:color w:val="000000" w:themeColor="text1"/>
                <w:sz w:val="15"/>
                <w:szCs w:val="15"/>
              </w:rPr>
              <w:t xml:space="preserve">MS-LF: </w:t>
            </w:r>
          </w:p>
          <w:p w14:paraId="56CEBAF3"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E23251">
              <w:rPr>
                <w:color w:val="000000" w:themeColor="text1"/>
                <w:sz w:val="15"/>
                <w:szCs w:val="15"/>
              </w:rPr>
              <w:t xml:space="preserve">1.5 </w:t>
            </w:r>
            <w:r w:rsidRPr="00E23251">
              <w:rPr>
                <w:bCs/>
                <w:color w:val="000000" w:themeColor="text1"/>
                <w:sz w:val="15"/>
                <w:szCs w:val="15"/>
              </w:rPr>
              <w:t>±</w:t>
            </w:r>
            <w:r w:rsidRPr="00E23251">
              <w:rPr>
                <w:color w:val="000000" w:themeColor="text1"/>
                <w:sz w:val="15"/>
                <w:szCs w:val="15"/>
              </w:rPr>
              <w:t xml:space="preserve"> 0.7</w:t>
            </w:r>
          </w:p>
          <w:p w14:paraId="53E6E1E1"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tcPr>
          <w:p w14:paraId="5B745A44"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E23251">
              <w:rPr>
                <w:color w:val="000000" w:themeColor="text1"/>
                <w:sz w:val="15"/>
                <w:szCs w:val="15"/>
              </w:rPr>
              <w:t xml:space="preserve">MS-HF: 5.9 </w:t>
            </w:r>
            <w:r w:rsidRPr="00E23251">
              <w:rPr>
                <w:bCs/>
                <w:color w:val="000000" w:themeColor="text1"/>
                <w:sz w:val="15"/>
                <w:szCs w:val="15"/>
              </w:rPr>
              <w:t>±</w:t>
            </w:r>
            <w:r w:rsidRPr="00E23251">
              <w:rPr>
                <w:color w:val="000000" w:themeColor="text1"/>
                <w:sz w:val="15"/>
                <w:szCs w:val="15"/>
              </w:rPr>
              <w:t xml:space="preserve"> 7.3 </w:t>
            </w:r>
          </w:p>
          <w:p w14:paraId="19B7C144"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E23251">
              <w:rPr>
                <w:color w:val="000000" w:themeColor="text1"/>
                <w:sz w:val="15"/>
                <w:szCs w:val="15"/>
              </w:rPr>
              <w:t>MS-LF:</w:t>
            </w:r>
          </w:p>
          <w:p w14:paraId="397E0A05"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E23251">
              <w:rPr>
                <w:color w:val="000000" w:themeColor="text1"/>
                <w:sz w:val="15"/>
                <w:szCs w:val="15"/>
              </w:rPr>
              <w:t xml:space="preserve">5.8 </w:t>
            </w:r>
            <w:r w:rsidRPr="00E23251">
              <w:rPr>
                <w:bCs/>
                <w:color w:val="000000" w:themeColor="text1"/>
                <w:sz w:val="15"/>
                <w:szCs w:val="15"/>
              </w:rPr>
              <w:t>±</w:t>
            </w:r>
            <w:r w:rsidRPr="00E23251">
              <w:rPr>
                <w:color w:val="000000" w:themeColor="text1"/>
                <w:sz w:val="15"/>
                <w:szCs w:val="15"/>
              </w:rPr>
              <w:t xml:space="preserve"> 3.9</w:t>
            </w:r>
          </w:p>
          <w:p w14:paraId="33534420"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tcPr>
          <w:p w14:paraId="1C693F17"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E23251">
              <w:rPr>
                <w:color w:val="000000" w:themeColor="text1"/>
                <w:sz w:val="15"/>
                <w:szCs w:val="15"/>
              </w:rPr>
              <w:t xml:space="preserve">MFIS  </w:t>
            </w:r>
          </w:p>
          <w:p w14:paraId="0CA6296E"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E23251">
              <w:rPr>
                <w:color w:val="000000" w:themeColor="text1"/>
                <w:sz w:val="15"/>
                <w:szCs w:val="15"/>
              </w:rPr>
              <w:t>[&gt;38 (Total)]</w:t>
            </w:r>
          </w:p>
          <w:p w14:paraId="5D900CCB"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E23251">
              <w:rPr>
                <w:color w:val="000000" w:themeColor="text1"/>
                <w:sz w:val="15"/>
                <w:szCs w:val="15"/>
              </w:rPr>
              <w:t xml:space="preserve">MS: 31.1 </w:t>
            </w:r>
            <w:r w:rsidRPr="00E23251">
              <w:rPr>
                <w:bCs/>
                <w:color w:val="000000" w:themeColor="text1"/>
                <w:sz w:val="15"/>
                <w:szCs w:val="15"/>
              </w:rPr>
              <w:t>±</w:t>
            </w:r>
            <w:r w:rsidRPr="00E23251">
              <w:rPr>
                <w:color w:val="000000" w:themeColor="text1"/>
                <w:sz w:val="15"/>
                <w:szCs w:val="15"/>
              </w:rPr>
              <w:t xml:space="preserve"> 18.0</w:t>
            </w:r>
          </w:p>
          <w:p w14:paraId="7004D902" w14:textId="77777777" w:rsidR="006003FD"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E23251">
              <w:rPr>
                <w:color w:val="000000" w:themeColor="text1"/>
                <w:sz w:val="15"/>
                <w:szCs w:val="15"/>
              </w:rPr>
              <w:t xml:space="preserve">MS-HF: </w:t>
            </w:r>
          </w:p>
          <w:p w14:paraId="7A47AB8C" w14:textId="0506078F"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E23251">
              <w:rPr>
                <w:color w:val="000000" w:themeColor="text1"/>
                <w:sz w:val="15"/>
                <w:szCs w:val="15"/>
              </w:rPr>
              <w:t xml:space="preserve">20.2 </w:t>
            </w:r>
            <w:r w:rsidRPr="00E23251">
              <w:rPr>
                <w:bCs/>
                <w:color w:val="000000" w:themeColor="text1"/>
                <w:sz w:val="15"/>
                <w:szCs w:val="15"/>
              </w:rPr>
              <w:t>±</w:t>
            </w:r>
            <w:r w:rsidRPr="00E23251">
              <w:rPr>
                <w:color w:val="000000" w:themeColor="text1"/>
                <w:sz w:val="15"/>
                <w:szCs w:val="15"/>
              </w:rPr>
              <w:t xml:space="preserve"> 10.0</w:t>
            </w:r>
          </w:p>
          <w:p w14:paraId="2A8D17F7"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E23251">
              <w:rPr>
                <w:color w:val="000000" w:themeColor="text1"/>
                <w:sz w:val="15"/>
                <w:szCs w:val="15"/>
              </w:rPr>
              <w:t>MS-LF:</w:t>
            </w:r>
          </w:p>
          <w:p w14:paraId="01DD2D2F"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E23251">
              <w:rPr>
                <w:color w:val="000000" w:themeColor="text1"/>
                <w:sz w:val="15"/>
                <w:szCs w:val="15"/>
              </w:rPr>
              <w:t xml:space="preserve">51.4 </w:t>
            </w:r>
            <w:r w:rsidRPr="00E23251">
              <w:rPr>
                <w:bCs/>
                <w:color w:val="000000" w:themeColor="text1"/>
                <w:sz w:val="15"/>
                <w:szCs w:val="15"/>
              </w:rPr>
              <w:t>±</w:t>
            </w:r>
            <w:r w:rsidRPr="00E23251">
              <w:rPr>
                <w:color w:val="000000" w:themeColor="text1"/>
                <w:sz w:val="15"/>
                <w:szCs w:val="15"/>
              </w:rPr>
              <w:t xml:space="preserve"> 9.9</w:t>
            </w:r>
          </w:p>
          <w:p w14:paraId="1D1B1E5F"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hideMark/>
          </w:tcPr>
          <w:p w14:paraId="3468E221"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E23251">
              <w:rPr>
                <w:color w:val="000000" w:themeColor="text1"/>
                <w:sz w:val="15"/>
                <w:szCs w:val="15"/>
              </w:rPr>
              <w:t>MRI (DTI)</w:t>
            </w:r>
          </w:p>
          <w:p w14:paraId="36B7DEA3"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E23251">
              <w:rPr>
                <w:color w:val="000000" w:themeColor="text1"/>
                <w:sz w:val="15"/>
                <w:szCs w:val="15"/>
              </w:rPr>
              <w:t xml:space="preserve">1.5 Tesla scanner (MR system) </w:t>
            </w:r>
          </w:p>
          <w:p w14:paraId="46E4D41A"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53A9CED3"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34704547"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left w:val="single" w:sz="4" w:space="0" w:color="7F7F7F" w:themeColor="text1" w:themeTint="80"/>
              <w:bottom w:val="nil"/>
              <w:right w:val="single" w:sz="4" w:space="0" w:color="7F7F7F" w:themeColor="text1" w:themeTint="80"/>
            </w:tcBorders>
            <w:vAlign w:val="center"/>
          </w:tcPr>
          <w:p w14:paraId="521E795A" w14:textId="77777777" w:rsidR="00990F80" w:rsidRPr="00E23251"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E23251">
              <w:rPr>
                <w:color w:val="000000" w:themeColor="text1"/>
                <w:sz w:val="15"/>
                <w:szCs w:val="15"/>
                <w:lang w:val="fr-FR"/>
              </w:rPr>
              <w:t xml:space="preserve">T2 </w:t>
            </w:r>
            <w:proofErr w:type="spellStart"/>
            <w:r w:rsidRPr="00E23251">
              <w:rPr>
                <w:color w:val="000000" w:themeColor="text1"/>
                <w:sz w:val="15"/>
                <w:szCs w:val="15"/>
                <w:lang w:val="fr-FR"/>
              </w:rPr>
              <w:t>Lesion</w:t>
            </w:r>
            <w:proofErr w:type="spellEnd"/>
            <w:r w:rsidRPr="00E23251">
              <w:rPr>
                <w:color w:val="000000" w:themeColor="text1"/>
                <w:sz w:val="15"/>
                <w:szCs w:val="15"/>
                <w:lang w:val="fr-FR"/>
              </w:rPr>
              <w:t xml:space="preserve"> </w:t>
            </w:r>
            <w:proofErr w:type="spellStart"/>
            <w:r w:rsidRPr="00E23251">
              <w:rPr>
                <w:color w:val="000000" w:themeColor="text1"/>
                <w:sz w:val="15"/>
                <w:szCs w:val="15"/>
                <w:lang w:val="fr-FR"/>
              </w:rPr>
              <w:t>load</w:t>
            </w:r>
            <w:proofErr w:type="spellEnd"/>
            <w:r w:rsidRPr="00E23251">
              <w:rPr>
                <w:color w:val="000000" w:themeColor="text1"/>
                <w:sz w:val="15"/>
                <w:szCs w:val="15"/>
                <w:lang w:val="fr-FR"/>
              </w:rPr>
              <w:t>-volume (ml)</w:t>
            </w:r>
          </w:p>
        </w:tc>
        <w:tc>
          <w:tcPr>
            <w:tcW w:w="364" w:type="pct"/>
            <w:tcBorders>
              <w:left w:val="single" w:sz="4" w:space="0" w:color="7F7F7F" w:themeColor="text1" w:themeTint="80"/>
              <w:bottom w:val="nil"/>
              <w:right w:val="single" w:sz="4" w:space="0" w:color="7F7F7F" w:themeColor="text1" w:themeTint="80"/>
            </w:tcBorders>
            <w:vAlign w:val="center"/>
          </w:tcPr>
          <w:p w14:paraId="76225340" w14:textId="77777777" w:rsidR="00990F80" w:rsidRPr="00E23251"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E23251">
              <w:rPr>
                <w:rFonts w:eastAsia="Times New Roman"/>
                <w:color w:val="000000" w:themeColor="text1"/>
                <w:sz w:val="15"/>
                <w:szCs w:val="15"/>
              </w:rPr>
              <w:t>8.6 ± 16.8</w:t>
            </w:r>
          </w:p>
        </w:tc>
        <w:tc>
          <w:tcPr>
            <w:tcW w:w="407" w:type="pct"/>
            <w:tcBorders>
              <w:left w:val="single" w:sz="4" w:space="0" w:color="7F7F7F" w:themeColor="text1" w:themeTint="80"/>
              <w:bottom w:val="nil"/>
              <w:right w:val="single" w:sz="4" w:space="0" w:color="7F7F7F" w:themeColor="text1" w:themeTint="80"/>
            </w:tcBorders>
            <w:vAlign w:val="center"/>
          </w:tcPr>
          <w:p w14:paraId="1DE0AB20" w14:textId="77777777" w:rsidR="00990F80" w:rsidRPr="00E23251"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E23251">
              <w:rPr>
                <w:rFonts w:eastAsia="Times New Roman"/>
                <w:color w:val="000000" w:themeColor="text1"/>
                <w:sz w:val="15"/>
                <w:szCs w:val="15"/>
              </w:rPr>
              <w:t>7.4 ± 9.5</w:t>
            </w:r>
          </w:p>
        </w:tc>
        <w:tc>
          <w:tcPr>
            <w:tcW w:w="367" w:type="pct"/>
            <w:tcBorders>
              <w:left w:val="single" w:sz="4" w:space="0" w:color="7F7F7F" w:themeColor="text1" w:themeTint="80"/>
              <w:bottom w:val="nil"/>
              <w:right w:val="single" w:sz="4" w:space="0" w:color="7F7F7F" w:themeColor="text1" w:themeTint="80"/>
            </w:tcBorders>
            <w:vAlign w:val="center"/>
          </w:tcPr>
          <w:p w14:paraId="4F119B41" w14:textId="77777777" w:rsidR="00990F80" w:rsidRPr="00E23251"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717DE207" w14:textId="77777777" w:rsidR="00990F80" w:rsidRPr="00E23251"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05552972" w14:textId="77777777" w:rsidR="00990F80" w:rsidRPr="00E23251"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2F23BA7B" w14:textId="77777777" w:rsidR="00990F80" w:rsidRPr="00E23251"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08B5BFC7" w14:textId="77777777" w:rsidR="00990F80" w:rsidRPr="00E23251"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3F8AE685" w14:textId="77777777" w:rsidR="00990F80" w:rsidRPr="00E23251"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725" w:type="pct"/>
            <w:vMerge w:val="restart"/>
            <w:tcBorders>
              <w:left w:val="single" w:sz="4" w:space="0" w:color="7F7F7F" w:themeColor="text1" w:themeTint="80"/>
              <w:right w:val="single" w:sz="4" w:space="0" w:color="7F7F7F" w:themeColor="text1" w:themeTint="80"/>
            </w:tcBorders>
          </w:tcPr>
          <w:p w14:paraId="4EBA631E" w14:textId="0CEB9338" w:rsidR="00990F80" w:rsidRPr="00E23251" w:rsidRDefault="00930F11"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highlight w:val="yellow"/>
              </w:rPr>
            </w:pPr>
            <w:r w:rsidRPr="00E23251">
              <w:rPr>
                <w:color w:val="000000" w:themeColor="text1"/>
                <w:sz w:val="15"/>
                <w:szCs w:val="15"/>
              </w:rPr>
              <w:t xml:space="preserve">Significant involvement of different frontal </w:t>
            </w:r>
            <w:r w:rsidR="00DB4D4C" w:rsidRPr="00E23251">
              <w:rPr>
                <w:color w:val="000000" w:themeColor="text1"/>
                <w:sz w:val="15"/>
                <w:szCs w:val="15"/>
              </w:rPr>
              <w:t>(</w:t>
            </w:r>
            <w:proofErr w:type="spellStart"/>
            <w:r w:rsidR="00DB4D4C" w:rsidRPr="00E23251">
              <w:rPr>
                <w:color w:val="000000" w:themeColor="text1"/>
                <w:sz w:val="15"/>
                <w:szCs w:val="15"/>
              </w:rPr>
              <w:t>fronto</w:t>
            </w:r>
            <w:proofErr w:type="spellEnd"/>
            <w:r w:rsidR="00DB4D4C" w:rsidRPr="00E23251">
              <w:rPr>
                <w:color w:val="000000" w:themeColor="text1"/>
                <w:sz w:val="15"/>
                <w:szCs w:val="15"/>
              </w:rPr>
              <w:t xml:space="preserve">-frontal, </w:t>
            </w:r>
            <w:proofErr w:type="spellStart"/>
            <w:r w:rsidR="00DB4D4C" w:rsidRPr="00E23251">
              <w:rPr>
                <w:color w:val="000000" w:themeColor="text1"/>
                <w:sz w:val="15"/>
                <w:szCs w:val="15"/>
              </w:rPr>
              <w:t>fronto-straital</w:t>
            </w:r>
            <w:proofErr w:type="spellEnd"/>
            <w:r w:rsidR="00DB4D4C" w:rsidRPr="00E23251">
              <w:rPr>
                <w:color w:val="000000" w:themeColor="text1"/>
                <w:sz w:val="15"/>
                <w:szCs w:val="15"/>
              </w:rPr>
              <w:t xml:space="preserve">, </w:t>
            </w:r>
            <w:proofErr w:type="spellStart"/>
            <w:r w:rsidR="003D1C23" w:rsidRPr="00E23251">
              <w:rPr>
                <w:color w:val="000000" w:themeColor="text1"/>
                <w:sz w:val="15"/>
                <w:szCs w:val="15"/>
              </w:rPr>
              <w:t>fronto</w:t>
            </w:r>
            <w:proofErr w:type="spellEnd"/>
            <w:r w:rsidR="003D1C23" w:rsidRPr="00E23251">
              <w:rPr>
                <w:color w:val="000000" w:themeColor="text1"/>
                <w:sz w:val="15"/>
                <w:szCs w:val="15"/>
              </w:rPr>
              <w:t xml:space="preserve">-occipital and </w:t>
            </w:r>
            <w:proofErr w:type="spellStart"/>
            <w:r w:rsidR="003D1C23" w:rsidRPr="00E23251">
              <w:rPr>
                <w:color w:val="000000" w:themeColor="text1"/>
                <w:sz w:val="15"/>
                <w:szCs w:val="15"/>
              </w:rPr>
              <w:t>fronto</w:t>
            </w:r>
            <w:proofErr w:type="spellEnd"/>
            <w:r w:rsidR="003D1C23" w:rsidRPr="00E23251">
              <w:rPr>
                <w:color w:val="000000" w:themeColor="text1"/>
                <w:sz w:val="15"/>
                <w:szCs w:val="15"/>
              </w:rPr>
              <w:t xml:space="preserve">-limbic) </w:t>
            </w:r>
            <w:r w:rsidRPr="00E23251">
              <w:rPr>
                <w:color w:val="000000" w:themeColor="text1"/>
                <w:sz w:val="15"/>
                <w:szCs w:val="15"/>
              </w:rPr>
              <w:t xml:space="preserve">networks </w:t>
            </w:r>
            <w:r w:rsidR="00E45A7E" w:rsidRPr="00E23251">
              <w:rPr>
                <w:color w:val="000000" w:themeColor="text1"/>
                <w:sz w:val="15"/>
                <w:szCs w:val="15"/>
              </w:rPr>
              <w:t>in</w:t>
            </w:r>
            <w:r w:rsidRPr="00E23251">
              <w:rPr>
                <w:color w:val="000000" w:themeColor="text1"/>
                <w:sz w:val="15"/>
                <w:szCs w:val="15"/>
              </w:rPr>
              <w:t xml:space="preserve"> the pathophysiology of MS fatigue</w:t>
            </w:r>
            <w:r w:rsidR="00E45A7E" w:rsidRPr="00E23251">
              <w:rPr>
                <w:color w:val="000000" w:themeColor="text1"/>
                <w:sz w:val="15"/>
                <w:szCs w:val="15"/>
              </w:rPr>
              <w:t>.</w:t>
            </w:r>
            <w:r w:rsidR="003D1C23" w:rsidRPr="00E23251">
              <w:rPr>
                <w:color w:val="000000" w:themeColor="text1"/>
                <w:sz w:val="15"/>
                <w:szCs w:val="15"/>
              </w:rPr>
              <w:t xml:space="preserve"> </w:t>
            </w:r>
            <w:r w:rsidR="00990F80" w:rsidRPr="00E23251">
              <w:rPr>
                <w:color w:val="000000" w:themeColor="text1"/>
                <w:sz w:val="15"/>
                <w:szCs w:val="15"/>
              </w:rPr>
              <w:t>Significant correlation between MFIS and white</w:t>
            </w:r>
            <w:r w:rsidR="00990F80" w:rsidRPr="00E23251">
              <w:rPr>
                <w:rFonts w:eastAsia="Times New Roman"/>
                <w:color w:val="000000" w:themeColor="text1"/>
                <w:sz w:val="15"/>
                <w:szCs w:val="15"/>
              </w:rPr>
              <w:t xml:space="preserve"> matter</w:t>
            </w:r>
            <w:r w:rsidR="00990F80" w:rsidRPr="00E23251">
              <w:rPr>
                <w:color w:val="000000" w:themeColor="text1"/>
                <w:sz w:val="15"/>
                <w:szCs w:val="15"/>
              </w:rPr>
              <w:t xml:space="preserve"> regions, within </w:t>
            </w:r>
            <w:proofErr w:type="spellStart"/>
            <w:r w:rsidR="00990F80" w:rsidRPr="00E23251">
              <w:rPr>
                <w:color w:val="000000" w:themeColor="text1"/>
                <w:sz w:val="15"/>
                <w:szCs w:val="15"/>
              </w:rPr>
              <w:t>fronto</w:t>
            </w:r>
            <w:proofErr w:type="spellEnd"/>
            <w:r w:rsidR="00990F80" w:rsidRPr="00E23251">
              <w:rPr>
                <w:color w:val="000000" w:themeColor="text1"/>
                <w:sz w:val="15"/>
                <w:szCs w:val="15"/>
              </w:rPr>
              <w:t>-striatal networks.</w:t>
            </w:r>
          </w:p>
        </w:tc>
      </w:tr>
      <w:tr w:rsidR="00781279" w:rsidRPr="00781279" w14:paraId="7B609F93" w14:textId="77777777" w:rsidTr="005A3E66">
        <w:trPr>
          <w:trHeight w:val="521"/>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D2B495D"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10AA5D7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2D0483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3B6E4ED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1D3CCF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056A524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AE2687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ACFA4A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AEC96A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right w:val="single" w:sz="4" w:space="0" w:color="7F7F7F" w:themeColor="text1" w:themeTint="80"/>
            </w:tcBorders>
            <w:vAlign w:val="center"/>
          </w:tcPr>
          <w:p w14:paraId="715D35EC" w14:textId="36708B44" w:rsidR="00990F80" w:rsidRPr="00781279" w:rsidRDefault="00990F80" w:rsidP="00C6586F">
            <w:pPr>
              <w:shd w:val="clear" w:color="auto" w:fill="FFFFFF" w:themeFill="background1"/>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roofErr w:type="spellStart"/>
            <w:r w:rsidRPr="00781279">
              <w:rPr>
                <w:color w:val="000000" w:themeColor="text1"/>
                <w:sz w:val="15"/>
                <w:szCs w:val="15"/>
              </w:rPr>
              <w:t>Normali</w:t>
            </w:r>
            <w:r w:rsidR="00651E77">
              <w:rPr>
                <w:color w:val="000000" w:themeColor="text1"/>
                <w:sz w:val="15"/>
                <w:szCs w:val="15"/>
              </w:rPr>
              <w:t>sed</w:t>
            </w:r>
            <w:proofErr w:type="spellEnd"/>
            <w:r w:rsidRPr="00781279">
              <w:rPr>
                <w:color w:val="000000" w:themeColor="text1"/>
                <w:sz w:val="15"/>
                <w:szCs w:val="15"/>
              </w:rPr>
              <w:t xml:space="preserve"> Brain Volume (ml)</w:t>
            </w:r>
          </w:p>
        </w:tc>
        <w:tc>
          <w:tcPr>
            <w:tcW w:w="364" w:type="pct"/>
            <w:tcBorders>
              <w:top w:val="nil"/>
              <w:left w:val="single" w:sz="4" w:space="0" w:color="7F7F7F" w:themeColor="text1" w:themeTint="80"/>
              <w:right w:val="single" w:sz="4" w:space="0" w:color="7F7F7F" w:themeColor="text1" w:themeTint="80"/>
            </w:tcBorders>
            <w:vAlign w:val="center"/>
          </w:tcPr>
          <w:p w14:paraId="1FEA9F17"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1600 ± 900</w:t>
            </w:r>
          </w:p>
        </w:tc>
        <w:tc>
          <w:tcPr>
            <w:tcW w:w="407" w:type="pct"/>
            <w:tcBorders>
              <w:top w:val="nil"/>
              <w:left w:val="single" w:sz="4" w:space="0" w:color="7F7F7F" w:themeColor="text1" w:themeTint="80"/>
              <w:right w:val="single" w:sz="4" w:space="0" w:color="7F7F7F" w:themeColor="text1" w:themeTint="80"/>
            </w:tcBorders>
            <w:vAlign w:val="center"/>
          </w:tcPr>
          <w:p w14:paraId="06E5EEAE"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1500 ± 200</w:t>
            </w:r>
          </w:p>
        </w:tc>
        <w:tc>
          <w:tcPr>
            <w:tcW w:w="367" w:type="pct"/>
            <w:tcBorders>
              <w:top w:val="nil"/>
              <w:left w:val="single" w:sz="4" w:space="0" w:color="7F7F7F" w:themeColor="text1" w:themeTint="80"/>
              <w:right w:val="single" w:sz="4" w:space="0" w:color="7F7F7F" w:themeColor="text1" w:themeTint="80"/>
            </w:tcBorders>
            <w:vAlign w:val="center"/>
          </w:tcPr>
          <w:p w14:paraId="3E023AF7"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769CE09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76CCD240" w14:textId="77777777" w:rsidTr="005A3E66">
        <w:trPr>
          <w:cnfStyle w:val="000000100000" w:firstRow="0" w:lastRow="0" w:firstColumn="0" w:lastColumn="0" w:oddVBand="0" w:evenVBand="0" w:oddHBand="1" w:evenHBand="0" w:firstRowFirstColumn="0" w:firstRowLastColumn="0" w:lastRowFirstColumn="0" w:lastRowLastColumn="0"/>
          <w:trHeight w:val="699"/>
          <w:jc w:val="center"/>
        </w:trPr>
        <w:tc>
          <w:tcPr>
            <w:cnfStyle w:val="001000000000" w:firstRow="0" w:lastRow="0" w:firstColumn="1" w:lastColumn="0" w:oddVBand="0" w:evenVBand="0" w:oddHBand="0" w:evenHBand="0" w:firstRowFirstColumn="0" w:firstRowLastColumn="0" w:lastRowFirstColumn="0" w:lastRowLastColumn="0"/>
            <w:tcW w:w="362" w:type="pct"/>
            <w:tcBorders>
              <w:left w:val="single" w:sz="4" w:space="0" w:color="7F7F7F" w:themeColor="text1" w:themeTint="80"/>
              <w:right w:val="single" w:sz="4" w:space="0" w:color="7F7F7F" w:themeColor="text1" w:themeTint="80"/>
            </w:tcBorders>
            <w:hideMark/>
          </w:tcPr>
          <w:p w14:paraId="44D6B686" w14:textId="77777777" w:rsidR="00990F80" w:rsidRPr="00781279" w:rsidRDefault="00990F80" w:rsidP="00C6586F">
            <w:pPr>
              <w:rPr>
                <w:b w:val="0"/>
                <w:color w:val="000000" w:themeColor="text1"/>
                <w:sz w:val="15"/>
                <w:szCs w:val="15"/>
              </w:rPr>
            </w:pPr>
            <w:proofErr w:type="spellStart"/>
            <w:r w:rsidRPr="00781279">
              <w:rPr>
                <w:rFonts w:eastAsia="Times New Roman"/>
                <w:b w:val="0"/>
                <w:bCs w:val="0"/>
                <w:color w:val="000000" w:themeColor="text1"/>
                <w:sz w:val="15"/>
                <w:szCs w:val="15"/>
              </w:rPr>
              <w:t>Pellicano</w:t>
            </w:r>
            <w:proofErr w:type="spellEnd"/>
            <w:r w:rsidRPr="00781279">
              <w:rPr>
                <w:rFonts w:eastAsia="Times New Roman"/>
                <w:b w:val="0"/>
                <w:bCs w:val="0"/>
                <w:color w:val="000000" w:themeColor="text1"/>
                <w:sz w:val="15"/>
                <w:szCs w:val="15"/>
              </w:rPr>
              <w:t xml:space="preserve">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bCs w:val="0"/>
                <w:color w:val="000000" w:themeColor="text1"/>
                <w:sz w:val="15"/>
                <w:szCs w:val="15"/>
              </w:rPr>
              <w:t>(</w:t>
            </w:r>
            <w:proofErr w:type="gramStart"/>
            <w:r w:rsidRPr="00781279">
              <w:rPr>
                <w:rFonts w:eastAsia="Times New Roman"/>
                <w:b w:val="0"/>
                <w:bCs w:val="0"/>
                <w:color w:val="000000" w:themeColor="text1"/>
                <w:sz w:val="15"/>
                <w:szCs w:val="15"/>
              </w:rPr>
              <w:t>2010)^</w:t>
            </w:r>
            <w:proofErr w:type="gramEnd"/>
          </w:p>
        </w:tc>
        <w:tc>
          <w:tcPr>
            <w:tcW w:w="227" w:type="pct"/>
            <w:tcBorders>
              <w:left w:val="single" w:sz="4" w:space="0" w:color="7F7F7F" w:themeColor="text1" w:themeTint="80"/>
              <w:right w:val="single" w:sz="4" w:space="0" w:color="7F7F7F" w:themeColor="text1" w:themeTint="80"/>
            </w:tcBorders>
            <w:hideMark/>
          </w:tcPr>
          <w:p w14:paraId="7C2510B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20 RR</w:t>
            </w:r>
          </w:p>
          <w:p w14:paraId="34FF14B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 SP</w:t>
            </w:r>
          </w:p>
          <w:p w14:paraId="38CBBC5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24 HC</w:t>
            </w:r>
          </w:p>
        </w:tc>
        <w:tc>
          <w:tcPr>
            <w:tcW w:w="319" w:type="pct"/>
            <w:tcBorders>
              <w:left w:val="single" w:sz="4" w:space="0" w:color="7F7F7F" w:themeColor="text1" w:themeTint="80"/>
              <w:right w:val="single" w:sz="4" w:space="0" w:color="7F7F7F" w:themeColor="text1" w:themeTint="80"/>
            </w:tcBorders>
          </w:tcPr>
          <w:p w14:paraId="7B04AD4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8 MS-HF </w:t>
            </w:r>
          </w:p>
          <w:p w14:paraId="7D78FAB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16 MS-LF</w:t>
            </w:r>
          </w:p>
          <w:p w14:paraId="25377B6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tcBorders>
              <w:left w:val="single" w:sz="4" w:space="0" w:color="7F7F7F" w:themeColor="text1" w:themeTint="80"/>
              <w:right w:val="single" w:sz="4" w:space="0" w:color="7F7F7F" w:themeColor="text1" w:themeTint="80"/>
            </w:tcBorders>
            <w:hideMark/>
          </w:tcPr>
          <w:p w14:paraId="5C84E89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 </w:t>
            </w:r>
          </w:p>
          <w:p w14:paraId="71DAE29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45.4 </w:t>
            </w:r>
            <w:r w:rsidRPr="00781279">
              <w:rPr>
                <w:bCs/>
                <w:color w:val="000000" w:themeColor="text1"/>
                <w:sz w:val="15"/>
                <w:szCs w:val="15"/>
              </w:rPr>
              <w:t>±</w:t>
            </w:r>
            <w:r w:rsidRPr="00781279">
              <w:rPr>
                <w:color w:val="000000" w:themeColor="text1"/>
                <w:sz w:val="15"/>
                <w:szCs w:val="15"/>
              </w:rPr>
              <w:t xml:space="preserve"> 9.7</w:t>
            </w:r>
          </w:p>
          <w:p w14:paraId="75335B2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4E3CA5B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45.1 </w:t>
            </w:r>
            <w:r w:rsidRPr="00781279">
              <w:rPr>
                <w:bCs/>
                <w:color w:val="000000" w:themeColor="text1"/>
                <w:sz w:val="15"/>
                <w:szCs w:val="15"/>
              </w:rPr>
              <w:t>±</w:t>
            </w:r>
            <w:r w:rsidRPr="00781279">
              <w:rPr>
                <w:color w:val="000000" w:themeColor="text1"/>
                <w:sz w:val="15"/>
                <w:szCs w:val="15"/>
              </w:rPr>
              <w:t xml:space="preserve"> 11.1</w:t>
            </w:r>
          </w:p>
        </w:tc>
        <w:tc>
          <w:tcPr>
            <w:tcW w:w="229" w:type="pct"/>
            <w:tcBorders>
              <w:left w:val="single" w:sz="4" w:space="0" w:color="7F7F7F" w:themeColor="text1" w:themeTint="80"/>
              <w:right w:val="single" w:sz="4" w:space="0" w:color="7F7F7F" w:themeColor="text1" w:themeTint="80"/>
            </w:tcBorders>
            <w:hideMark/>
          </w:tcPr>
          <w:p w14:paraId="07AEEA8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 7/17</w:t>
            </w:r>
          </w:p>
          <w:p w14:paraId="5C68E11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7/17 </w:t>
            </w:r>
          </w:p>
        </w:tc>
        <w:tc>
          <w:tcPr>
            <w:tcW w:w="226" w:type="pct"/>
            <w:tcBorders>
              <w:left w:val="single" w:sz="4" w:space="0" w:color="7F7F7F" w:themeColor="text1" w:themeTint="80"/>
              <w:right w:val="single" w:sz="4" w:space="0" w:color="7F7F7F" w:themeColor="text1" w:themeTint="80"/>
            </w:tcBorders>
            <w:hideMark/>
          </w:tcPr>
          <w:p w14:paraId="3E90F0B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 1.5 (0.0-6.5)</w:t>
            </w:r>
          </w:p>
          <w:p w14:paraId="596FC53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tcBorders>
              <w:left w:val="single" w:sz="4" w:space="0" w:color="7F7F7F" w:themeColor="text1" w:themeTint="80"/>
              <w:right w:val="single" w:sz="4" w:space="0" w:color="7F7F7F" w:themeColor="text1" w:themeTint="80"/>
            </w:tcBorders>
            <w:hideMark/>
          </w:tcPr>
          <w:p w14:paraId="1C7CBCFB" w14:textId="77777777" w:rsidR="00AF3268"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 </w:t>
            </w:r>
          </w:p>
          <w:p w14:paraId="2FEDD148" w14:textId="786AA460"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12.6 </w:t>
            </w:r>
            <w:r w:rsidRPr="00781279">
              <w:rPr>
                <w:bCs/>
                <w:color w:val="000000" w:themeColor="text1"/>
                <w:sz w:val="15"/>
                <w:szCs w:val="15"/>
              </w:rPr>
              <w:t>±</w:t>
            </w:r>
            <w:r w:rsidRPr="00781279">
              <w:rPr>
                <w:color w:val="000000" w:themeColor="text1"/>
                <w:sz w:val="15"/>
                <w:szCs w:val="15"/>
              </w:rPr>
              <w:t xml:space="preserve"> 8.4</w:t>
            </w:r>
          </w:p>
          <w:p w14:paraId="51828C2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tcBorders>
              <w:left w:val="single" w:sz="4" w:space="0" w:color="7F7F7F" w:themeColor="text1" w:themeTint="80"/>
              <w:right w:val="single" w:sz="4" w:space="0" w:color="7F7F7F" w:themeColor="text1" w:themeTint="80"/>
            </w:tcBorders>
          </w:tcPr>
          <w:p w14:paraId="184680B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MFIS  </w:t>
            </w:r>
          </w:p>
          <w:p w14:paraId="63C4C53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[&gt;38 (Total)]</w:t>
            </w:r>
          </w:p>
          <w:p w14:paraId="535CA6BB" w14:textId="77777777" w:rsidR="006003FD"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 </w:t>
            </w:r>
          </w:p>
          <w:p w14:paraId="0ECDEB67" w14:textId="24752D1A"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30.3 </w:t>
            </w:r>
            <w:r w:rsidRPr="00781279">
              <w:rPr>
                <w:bCs/>
                <w:color w:val="000000" w:themeColor="text1"/>
                <w:sz w:val="15"/>
                <w:szCs w:val="15"/>
              </w:rPr>
              <w:t>±</w:t>
            </w:r>
            <w:r w:rsidRPr="00781279">
              <w:rPr>
                <w:color w:val="000000" w:themeColor="text1"/>
                <w:sz w:val="15"/>
                <w:szCs w:val="15"/>
              </w:rPr>
              <w:t xml:space="preserve"> 16.1</w:t>
            </w:r>
          </w:p>
          <w:p w14:paraId="3E4FF7C4" w14:textId="77777777" w:rsidR="006003FD"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0CCC98E6" w14:textId="1CE0F252"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13.4 </w:t>
            </w:r>
            <w:r w:rsidRPr="00781279">
              <w:rPr>
                <w:bCs/>
                <w:color w:val="000000" w:themeColor="text1"/>
                <w:sz w:val="15"/>
                <w:szCs w:val="15"/>
              </w:rPr>
              <w:t>±</w:t>
            </w:r>
            <w:r w:rsidRPr="00781279">
              <w:rPr>
                <w:color w:val="000000" w:themeColor="text1"/>
                <w:sz w:val="15"/>
                <w:szCs w:val="15"/>
              </w:rPr>
              <w:t xml:space="preserve"> 12.1</w:t>
            </w:r>
          </w:p>
          <w:p w14:paraId="2012782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tcBorders>
              <w:left w:val="single" w:sz="4" w:space="0" w:color="7F7F7F" w:themeColor="text1" w:themeTint="80"/>
              <w:right w:val="single" w:sz="4" w:space="0" w:color="7F7F7F" w:themeColor="text1" w:themeTint="80"/>
            </w:tcBorders>
            <w:hideMark/>
          </w:tcPr>
          <w:p w14:paraId="7F98971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MRI</w:t>
            </w:r>
          </w:p>
          <w:p w14:paraId="7E2FA0C4" w14:textId="77777777" w:rsidR="00B33678"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3.0 Tesla scanner</w:t>
            </w:r>
          </w:p>
          <w:p w14:paraId="758FC402" w14:textId="23653F06"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(Sigma MI)</w:t>
            </w:r>
          </w:p>
          <w:p w14:paraId="275F7E2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1577A11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296AEF8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0673EC8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left w:val="single" w:sz="4" w:space="0" w:color="7F7F7F" w:themeColor="text1" w:themeTint="80"/>
              <w:right w:val="single" w:sz="4" w:space="0" w:color="7F7F7F" w:themeColor="text1" w:themeTint="80"/>
            </w:tcBorders>
            <w:vAlign w:val="center"/>
          </w:tcPr>
          <w:p w14:paraId="2845D2C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T2 Lesion volume (ml)</w:t>
            </w:r>
          </w:p>
        </w:tc>
        <w:tc>
          <w:tcPr>
            <w:tcW w:w="364" w:type="pct"/>
            <w:tcBorders>
              <w:left w:val="single" w:sz="4" w:space="0" w:color="7F7F7F" w:themeColor="text1" w:themeTint="80"/>
              <w:right w:val="single" w:sz="4" w:space="0" w:color="7F7F7F" w:themeColor="text1" w:themeTint="80"/>
            </w:tcBorders>
            <w:vAlign w:val="center"/>
            <w:hideMark/>
          </w:tcPr>
          <w:p w14:paraId="19B31C8B"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10.33 ± 9.8</w:t>
            </w:r>
          </w:p>
        </w:tc>
        <w:tc>
          <w:tcPr>
            <w:tcW w:w="407" w:type="pct"/>
            <w:tcBorders>
              <w:left w:val="single" w:sz="4" w:space="0" w:color="7F7F7F" w:themeColor="text1" w:themeTint="80"/>
              <w:right w:val="single" w:sz="4" w:space="0" w:color="7F7F7F" w:themeColor="text1" w:themeTint="80"/>
            </w:tcBorders>
            <w:vAlign w:val="center"/>
            <w:hideMark/>
          </w:tcPr>
          <w:p w14:paraId="075ABF97"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8.60 ± 6.3</w:t>
            </w:r>
          </w:p>
        </w:tc>
        <w:tc>
          <w:tcPr>
            <w:tcW w:w="367" w:type="pct"/>
            <w:tcBorders>
              <w:left w:val="single" w:sz="4" w:space="0" w:color="7F7F7F" w:themeColor="text1" w:themeTint="80"/>
              <w:right w:val="single" w:sz="4" w:space="0" w:color="7F7F7F" w:themeColor="text1" w:themeTint="80"/>
            </w:tcBorders>
            <w:vAlign w:val="center"/>
          </w:tcPr>
          <w:p w14:paraId="3F74B515"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725" w:type="pct"/>
            <w:tcBorders>
              <w:left w:val="single" w:sz="4" w:space="0" w:color="7F7F7F" w:themeColor="text1" w:themeTint="80"/>
              <w:right w:val="single" w:sz="4" w:space="0" w:color="7F7F7F" w:themeColor="text1" w:themeTint="80"/>
            </w:tcBorders>
          </w:tcPr>
          <w:p w14:paraId="7B53CD6D" w14:textId="0EA9B24B"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T2 lesion volume</w:t>
            </w:r>
            <w:r w:rsidR="00BB6C1D">
              <w:rPr>
                <w:color w:val="000000" w:themeColor="text1"/>
                <w:sz w:val="15"/>
                <w:szCs w:val="15"/>
              </w:rPr>
              <w:t xml:space="preserve"> was </w:t>
            </w:r>
            <w:r w:rsidR="00246349">
              <w:rPr>
                <w:color w:val="000000" w:themeColor="text1"/>
                <w:sz w:val="15"/>
                <w:szCs w:val="15"/>
              </w:rPr>
              <w:t xml:space="preserve">significantly </w:t>
            </w:r>
            <w:r w:rsidR="00BB6C1D">
              <w:rPr>
                <w:color w:val="000000" w:themeColor="text1"/>
                <w:sz w:val="15"/>
                <w:szCs w:val="15"/>
              </w:rPr>
              <w:t xml:space="preserve">higher and </w:t>
            </w:r>
            <w:r w:rsidR="00004D99">
              <w:rPr>
                <w:color w:val="000000" w:themeColor="text1"/>
                <w:sz w:val="15"/>
                <w:szCs w:val="15"/>
              </w:rPr>
              <w:t>thickness</w:t>
            </w:r>
            <w:r w:rsidRPr="00781279">
              <w:rPr>
                <w:color w:val="000000" w:themeColor="text1"/>
                <w:sz w:val="15"/>
                <w:szCs w:val="15"/>
              </w:rPr>
              <w:t xml:space="preserve"> of </w:t>
            </w:r>
            <w:r w:rsidR="00E4463D">
              <w:rPr>
                <w:color w:val="000000" w:themeColor="text1"/>
                <w:sz w:val="15"/>
                <w:szCs w:val="15"/>
              </w:rPr>
              <w:t xml:space="preserve">the </w:t>
            </w:r>
            <w:r w:rsidRPr="00781279">
              <w:rPr>
                <w:color w:val="000000" w:themeColor="text1"/>
                <w:sz w:val="15"/>
                <w:szCs w:val="15"/>
              </w:rPr>
              <w:t xml:space="preserve">posterior and inferior parietal cortex, supramarginal gyrus and thalamus volume lower </w:t>
            </w:r>
            <w:r w:rsidR="00246349">
              <w:rPr>
                <w:color w:val="000000" w:themeColor="text1"/>
                <w:sz w:val="15"/>
                <w:szCs w:val="15"/>
              </w:rPr>
              <w:t>for</w:t>
            </w:r>
            <w:r w:rsidRPr="00781279">
              <w:rPr>
                <w:color w:val="000000" w:themeColor="text1"/>
                <w:sz w:val="15"/>
                <w:szCs w:val="15"/>
              </w:rPr>
              <w:t xml:space="preserve"> MS-HF vs MS-LF. </w:t>
            </w:r>
          </w:p>
          <w:p w14:paraId="58FCD6E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530F5219" w14:textId="77777777" w:rsidTr="005A3E66">
        <w:trPr>
          <w:trHeight w:val="455"/>
          <w:jc w:val="center"/>
        </w:trPr>
        <w:tc>
          <w:tcPr>
            <w:cnfStyle w:val="001000000000" w:firstRow="0" w:lastRow="0" w:firstColumn="1" w:lastColumn="0" w:oddVBand="0" w:evenVBand="0" w:oddHBand="0" w:evenHBand="0" w:firstRowFirstColumn="0" w:firstRowLastColumn="0" w:lastRowFirstColumn="0" w:lastRowLastColumn="0"/>
            <w:tcW w:w="362" w:type="pct"/>
            <w:tcBorders>
              <w:left w:val="single" w:sz="4" w:space="0" w:color="7F7F7F" w:themeColor="text1" w:themeTint="80"/>
              <w:right w:val="single" w:sz="4" w:space="0" w:color="7F7F7F" w:themeColor="text1" w:themeTint="80"/>
            </w:tcBorders>
          </w:tcPr>
          <w:p w14:paraId="1A7B735E" w14:textId="77777777" w:rsidR="006F1F17" w:rsidRPr="00781279" w:rsidRDefault="006F1F17" w:rsidP="00C6586F">
            <w:pPr>
              <w:rPr>
                <w:rFonts w:eastAsia="Times New Roman"/>
                <w:b w:val="0"/>
                <w:bCs w:val="0"/>
                <w:color w:val="000000" w:themeColor="text1"/>
                <w:sz w:val="15"/>
                <w:szCs w:val="15"/>
              </w:rPr>
            </w:pPr>
            <w:proofErr w:type="spellStart"/>
            <w:r w:rsidRPr="00781279">
              <w:rPr>
                <w:rFonts w:eastAsia="Times New Roman"/>
                <w:b w:val="0"/>
                <w:bCs w:val="0"/>
                <w:color w:val="000000" w:themeColor="text1"/>
                <w:sz w:val="15"/>
                <w:szCs w:val="15"/>
              </w:rPr>
              <w:lastRenderedPageBreak/>
              <w:t>Pravata</w:t>
            </w:r>
            <w:proofErr w:type="spellEnd"/>
            <w:r w:rsidRPr="00781279">
              <w:rPr>
                <w:rFonts w:eastAsia="Times New Roman"/>
                <w:b w:val="0"/>
                <w:bCs w:val="0"/>
                <w:color w:val="000000" w:themeColor="text1"/>
                <w:sz w:val="15"/>
                <w:szCs w:val="15"/>
              </w:rPr>
              <w:t xml:space="preserve"> </w:t>
            </w:r>
            <w:r w:rsidRPr="00781279">
              <w:rPr>
                <w:rFonts w:eastAsia="Times New Roman"/>
                <w:b w:val="0"/>
                <w:bCs w:val="0"/>
                <w:i/>
                <w:color w:val="000000" w:themeColor="text1"/>
                <w:sz w:val="15"/>
                <w:szCs w:val="15"/>
              </w:rPr>
              <w:t>et al.</w:t>
            </w:r>
            <w:r w:rsidRPr="00781279">
              <w:rPr>
                <w:rFonts w:eastAsia="Times New Roman"/>
                <w:b w:val="0"/>
                <w:bCs w:val="0"/>
                <w:color w:val="000000" w:themeColor="text1"/>
                <w:sz w:val="15"/>
                <w:szCs w:val="15"/>
              </w:rPr>
              <w:t xml:space="preserve"> (2016)</w:t>
            </w:r>
          </w:p>
          <w:p w14:paraId="0D059A98" w14:textId="77777777" w:rsidR="006F1F17" w:rsidRPr="00781279" w:rsidRDefault="006F1F17" w:rsidP="00C6586F">
            <w:pPr>
              <w:rPr>
                <w:rFonts w:eastAsia="Times New Roman"/>
                <w:b w:val="0"/>
                <w:bCs w:val="0"/>
                <w:color w:val="000000" w:themeColor="text1"/>
                <w:sz w:val="15"/>
                <w:szCs w:val="15"/>
              </w:rPr>
            </w:pPr>
          </w:p>
          <w:p w14:paraId="2B086A99" w14:textId="77777777" w:rsidR="006F1F17" w:rsidRPr="00781279" w:rsidRDefault="006F1F17" w:rsidP="00C6586F">
            <w:pPr>
              <w:rPr>
                <w:rFonts w:eastAsia="Times New Roman"/>
                <w:b w:val="0"/>
                <w:bCs w:val="0"/>
                <w:color w:val="000000" w:themeColor="text1"/>
                <w:sz w:val="15"/>
                <w:szCs w:val="15"/>
              </w:rPr>
            </w:pPr>
          </w:p>
          <w:p w14:paraId="7CEE3DF4" w14:textId="77777777" w:rsidR="006F1F17" w:rsidRPr="00781279" w:rsidRDefault="006F1F17" w:rsidP="00C6586F">
            <w:pPr>
              <w:rPr>
                <w:rFonts w:eastAsia="Times New Roman"/>
                <w:b w:val="0"/>
                <w:bCs w:val="0"/>
                <w:color w:val="000000" w:themeColor="text1"/>
                <w:sz w:val="15"/>
                <w:szCs w:val="15"/>
              </w:rPr>
            </w:pPr>
          </w:p>
          <w:p w14:paraId="2217D986" w14:textId="0DCD5D28" w:rsidR="006F1F17" w:rsidRPr="00781279" w:rsidRDefault="006F1F17" w:rsidP="00C6586F">
            <w:pPr>
              <w:rPr>
                <w:rFonts w:eastAsia="Times New Roman"/>
                <w:b w:val="0"/>
                <w:bCs w:val="0"/>
                <w:color w:val="000000" w:themeColor="text1"/>
                <w:sz w:val="15"/>
                <w:szCs w:val="15"/>
              </w:rPr>
            </w:pPr>
          </w:p>
        </w:tc>
        <w:tc>
          <w:tcPr>
            <w:tcW w:w="227" w:type="pct"/>
            <w:tcBorders>
              <w:left w:val="single" w:sz="4" w:space="0" w:color="7F7F7F" w:themeColor="text1" w:themeTint="80"/>
              <w:right w:val="single" w:sz="4" w:space="0" w:color="7F7F7F" w:themeColor="text1" w:themeTint="80"/>
            </w:tcBorders>
          </w:tcPr>
          <w:p w14:paraId="4534E849" w14:textId="77777777" w:rsidR="006F1F17" w:rsidRPr="00781279" w:rsidRDefault="003256E5"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22 RR</w:t>
            </w:r>
          </w:p>
          <w:p w14:paraId="0800B0F1" w14:textId="7AC86BA2" w:rsidR="003256E5" w:rsidRPr="00781279" w:rsidRDefault="003256E5"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w:t>
            </w:r>
            <w:r w:rsidR="001F21C3" w:rsidRPr="00781279">
              <w:rPr>
                <w:color w:val="000000" w:themeColor="text1"/>
                <w:sz w:val="15"/>
                <w:szCs w:val="15"/>
              </w:rPr>
              <w:t>2</w:t>
            </w:r>
            <w:r w:rsidRPr="00781279">
              <w:rPr>
                <w:color w:val="000000" w:themeColor="text1"/>
                <w:sz w:val="15"/>
                <w:szCs w:val="15"/>
              </w:rPr>
              <w:t xml:space="preserve"> HC</w:t>
            </w:r>
          </w:p>
        </w:tc>
        <w:tc>
          <w:tcPr>
            <w:tcW w:w="319" w:type="pct"/>
            <w:tcBorders>
              <w:left w:val="single" w:sz="4" w:space="0" w:color="7F7F7F" w:themeColor="text1" w:themeTint="80"/>
              <w:right w:val="single" w:sz="4" w:space="0" w:color="7F7F7F" w:themeColor="text1" w:themeTint="80"/>
            </w:tcBorders>
          </w:tcPr>
          <w:p w14:paraId="3860AE0E" w14:textId="77777777" w:rsidR="006F1F17" w:rsidRPr="00781279" w:rsidRDefault="003256E5"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11 MS-HF</w:t>
            </w:r>
          </w:p>
          <w:p w14:paraId="70021C56" w14:textId="77777777" w:rsidR="003256E5" w:rsidRPr="00781279" w:rsidRDefault="003256E5"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11 MS-LF</w:t>
            </w:r>
          </w:p>
          <w:p w14:paraId="1D90B710" w14:textId="2B5B2A7A" w:rsidR="003256E5" w:rsidRPr="00781279" w:rsidRDefault="003256E5"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12 HC</w:t>
            </w:r>
          </w:p>
        </w:tc>
        <w:tc>
          <w:tcPr>
            <w:tcW w:w="318" w:type="pct"/>
            <w:tcBorders>
              <w:left w:val="single" w:sz="4" w:space="0" w:color="7F7F7F" w:themeColor="text1" w:themeTint="80"/>
              <w:right w:val="single" w:sz="4" w:space="0" w:color="7F7F7F" w:themeColor="text1" w:themeTint="80"/>
            </w:tcBorders>
          </w:tcPr>
          <w:p w14:paraId="63794DE7" w14:textId="77777777" w:rsidR="006F1F17" w:rsidRPr="00781279" w:rsidRDefault="003256E5"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MS-HF:</w:t>
            </w:r>
          </w:p>
          <w:p w14:paraId="520D73F4" w14:textId="77777777" w:rsidR="003256E5" w:rsidRPr="00781279" w:rsidRDefault="003256E5"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46.6 ± 9.3</w:t>
            </w:r>
          </w:p>
          <w:p w14:paraId="7AD77B3F" w14:textId="77777777" w:rsidR="003256E5" w:rsidRPr="00781279" w:rsidRDefault="003256E5"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MS-LF:</w:t>
            </w:r>
          </w:p>
          <w:p w14:paraId="2D70CC01" w14:textId="77777777" w:rsidR="003256E5" w:rsidRPr="00781279" w:rsidRDefault="00CD1357"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40.0 ± 5.8</w:t>
            </w:r>
          </w:p>
          <w:p w14:paraId="53CBAC6A" w14:textId="1E4980EA" w:rsidR="00CD1357" w:rsidRPr="00781279" w:rsidRDefault="00CD1357"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HC: 41.4 ± 8.0</w:t>
            </w:r>
          </w:p>
        </w:tc>
        <w:tc>
          <w:tcPr>
            <w:tcW w:w="229" w:type="pct"/>
            <w:tcBorders>
              <w:left w:val="single" w:sz="4" w:space="0" w:color="7F7F7F" w:themeColor="text1" w:themeTint="80"/>
              <w:right w:val="single" w:sz="4" w:space="0" w:color="7F7F7F" w:themeColor="text1" w:themeTint="80"/>
            </w:tcBorders>
          </w:tcPr>
          <w:p w14:paraId="04E34922" w14:textId="77777777" w:rsidR="006F1F17" w:rsidRPr="00781279" w:rsidRDefault="00CD1357"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MS-HF:</w:t>
            </w:r>
          </w:p>
          <w:p w14:paraId="2F668375" w14:textId="77777777" w:rsidR="00CD1357" w:rsidRPr="00781279" w:rsidRDefault="00CD1357"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7/4</w:t>
            </w:r>
          </w:p>
          <w:p w14:paraId="16E144D0" w14:textId="77777777" w:rsidR="00CD1357" w:rsidRPr="00781279" w:rsidRDefault="00CD1357"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MS-LF:7/4</w:t>
            </w:r>
          </w:p>
          <w:p w14:paraId="011C01EF" w14:textId="7C5D1DDF" w:rsidR="00CD1357" w:rsidRPr="00781279" w:rsidRDefault="00CD1357"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HC: 6/6</w:t>
            </w:r>
          </w:p>
          <w:p w14:paraId="47A242E9" w14:textId="77777777" w:rsidR="00CD1357" w:rsidRPr="00781279" w:rsidRDefault="00CD1357"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6" w:type="pct"/>
            <w:tcBorders>
              <w:left w:val="single" w:sz="4" w:space="0" w:color="7F7F7F" w:themeColor="text1" w:themeTint="80"/>
              <w:right w:val="single" w:sz="4" w:space="0" w:color="7F7F7F" w:themeColor="text1" w:themeTint="80"/>
            </w:tcBorders>
          </w:tcPr>
          <w:p w14:paraId="1B4FF634" w14:textId="77777777" w:rsidR="006F1F17" w:rsidRPr="00781279" w:rsidRDefault="00CD1357"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MS-HF: 2.5 (0-3.5)</w:t>
            </w:r>
          </w:p>
          <w:p w14:paraId="013C4D19" w14:textId="77777777" w:rsidR="00CD1357" w:rsidRPr="00781279" w:rsidRDefault="00CD1357"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MS-LF:</w:t>
            </w:r>
          </w:p>
          <w:p w14:paraId="36EDCDC5" w14:textId="538943FB" w:rsidR="00CD1357" w:rsidRPr="00781279" w:rsidRDefault="00CD1357"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1.5 (0-3.0)</w:t>
            </w:r>
          </w:p>
        </w:tc>
        <w:tc>
          <w:tcPr>
            <w:tcW w:w="229" w:type="pct"/>
            <w:tcBorders>
              <w:left w:val="single" w:sz="4" w:space="0" w:color="7F7F7F" w:themeColor="text1" w:themeTint="80"/>
              <w:right w:val="single" w:sz="4" w:space="0" w:color="7F7F7F" w:themeColor="text1" w:themeTint="80"/>
            </w:tcBorders>
          </w:tcPr>
          <w:p w14:paraId="5401D420" w14:textId="77777777" w:rsidR="006F1F17" w:rsidRPr="00781279" w:rsidRDefault="00CD1357"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MS-HF:</w:t>
            </w:r>
          </w:p>
          <w:p w14:paraId="2CC87606" w14:textId="77777777" w:rsidR="00CD1357" w:rsidRPr="00781279" w:rsidRDefault="00CD1357"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9.5 ± 3.8</w:t>
            </w:r>
          </w:p>
          <w:p w14:paraId="292F1899" w14:textId="77777777" w:rsidR="00CD1357" w:rsidRPr="00781279" w:rsidRDefault="00CD1357"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MS-LF:</w:t>
            </w:r>
          </w:p>
          <w:p w14:paraId="5BFBD256" w14:textId="71B10395" w:rsidR="00CD1357" w:rsidRPr="00781279" w:rsidRDefault="00CD1357"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6.0 ± 4.4</w:t>
            </w:r>
          </w:p>
        </w:tc>
        <w:tc>
          <w:tcPr>
            <w:tcW w:w="363" w:type="pct"/>
            <w:tcBorders>
              <w:left w:val="single" w:sz="4" w:space="0" w:color="7F7F7F" w:themeColor="text1" w:themeTint="80"/>
              <w:right w:val="single" w:sz="4" w:space="0" w:color="7F7F7F" w:themeColor="text1" w:themeTint="80"/>
            </w:tcBorders>
          </w:tcPr>
          <w:p w14:paraId="09DA49FC" w14:textId="54F12836" w:rsidR="00FE7CE3" w:rsidRPr="00781279" w:rsidRDefault="00A3456C"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FSMC</w:t>
            </w:r>
            <w:r w:rsidR="00640C19" w:rsidRPr="00781279">
              <w:rPr>
                <w:rFonts w:eastAsia="Times New Roman"/>
                <w:bCs/>
                <w:color w:val="000000" w:themeColor="text1"/>
                <w:sz w:val="15"/>
                <w:szCs w:val="15"/>
              </w:rPr>
              <w:t xml:space="preserve"> </w:t>
            </w:r>
            <w:r w:rsidR="004513B0" w:rsidRPr="00781279">
              <w:rPr>
                <w:rFonts w:eastAsia="Times New Roman"/>
                <w:bCs/>
                <w:color w:val="000000" w:themeColor="text1"/>
                <w:sz w:val="15"/>
                <w:szCs w:val="15"/>
              </w:rPr>
              <w:t xml:space="preserve">[≥22 </w:t>
            </w:r>
            <w:r w:rsidR="0090285B" w:rsidRPr="00781279">
              <w:rPr>
                <w:rFonts w:eastAsia="Times New Roman"/>
                <w:bCs/>
                <w:color w:val="000000" w:themeColor="text1"/>
                <w:sz w:val="15"/>
                <w:szCs w:val="15"/>
              </w:rPr>
              <w:t>(Cognitive Scale)</w:t>
            </w:r>
            <w:r w:rsidR="004513B0" w:rsidRPr="00781279">
              <w:rPr>
                <w:rFonts w:eastAsia="Times New Roman"/>
                <w:bCs/>
                <w:color w:val="000000" w:themeColor="text1"/>
                <w:sz w:val="15"/>
                <w:szCs w:val="15"/>
              </w:rPr>
              <w:t>]</w:t>
            </w:r>
          </w:p>
          <w:p w14:paraId="7966B97F" w14:textId="77777777" w:rsidR="007360E2" w:rsidRPr="00781279" w:rsidRDefault="00CD1357"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 xml:space="preserve">MS-HF: </w:t>
            </w:r>
          </w:p>
          <w:p w14:paraId="1835C50A" w14:textId="74E742CE" w:rsidR="006F1F17" w:rsidRPr="00781279" w:rsidRDefault="00CD1357"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rFonts w:eastAsia="Times New Roman"/>
                <w:bCs/>
                <w:color w:val="000000" w:themeColor="text1"/>
                <w:sz w:val="15"/>
                <w:szCs w:val="15"/>
              </w:rPr>
              <w:t xml:space="preserve">33.6 </w:t>
            </w:r>
            <w:r w:rsidRPr="00781279">
              <w:rPr>
                <w:bCs/>
                <w:color w:val="000000" w:themeColor="text1"/>
                <w:sz w:val="15"/>
                <w:szCs w:val="15"/>
              </w:rPr>
              <w:t xml:space="preserve">± </w:t>
            </w:r>
            <w:r w:rsidR="007449B2" w:rsidRPr="00781279">
              <w:rPr>
                <w:bCs/>
                <w:color w:val="000000" w:themeColor="text1"/>
                <w:sz w:val="15"/>
                <w:szCs w:val="15"/>
              </w:rPr>
              <w:t>4.8</w:t>
            </w:r>
          </w:p>
          <w:p w14:paraId="66FADAD6" w14:textId="77777777" w:rsidR="007360E2" w:rsidRPr="00781279" w:rsidRDefault="007449B2"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MS-LF: </w:t>
            </w:r>
          </w:p>
          <w:p w14:paraId="7EABF87E" w14:textId="40AA2347" w:rsidR="007449B2" w:rsidRPr="00781279" w:rsidRDefault="007449B2"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14.3 ± 3.8</w:t>
            </w:r>
          </w:p>
          <w:p w14:paraId="5A1824F9" w14:textId="77777777" w:rsidR="007360E2" w:rsidRPr="00781279" w:rsidRDefault="007449B2"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HC: </w:t>
            </w:r>
          </w:p>
          <w:p w14:paraId="6BC3904B" w14:textId="6B4F378D" w:rsidR="007449B2" w:rsidRPr="00781279" w:rsidRDefault="007449B2"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14.4 ± 4.1</w:t>
            </w:r>
          </w:p>
          <w:p w14:paraId="2683E3F6" w14:textId="77777777" w:rsidR="007449B2" w:rsidRPr="00781279" w:rsidRDefault="007449B2"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p w14:paraId="66C109ED" w14:textId="5413D741" w:rsidR="00CD1357" w:rsidRPr="00781279" w:rsidRDefault="00CD1357"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tcBorders>
              <w:left w:val="single" w:sz="4" w:space="0" w:color="7F7F7F" w:themeColor="text1" w:themeTint="80"/>
              <w:right w:val="single" w:sz="4" w:space="0" w:color="7F7F7F" w:themeColor="text1" w:themeTint="80"/>
            </w:tcBorders>
          </w:tcPr>
          <w:p w14:paraId="125DCD6B" w14:textId="5317C006" w:rsidR="006F1F17" w:rsidRPr="00781279" w:rsidRDefault="007449B2"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MRI/fMRI</w:t>
            </w:r>
          </w:p>
          <w:p w14:paraId="021FB867" w14:textId="6C9777CF" w:rsidR="007449B2" w:rsidRPr="00781279" w:rsidRDefault="007449B2"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w:t>
            </w:r>
            <w:r w:rsidR="00223FE8" w:rsidRPr="00781279">
              <w:rPr>
                <w:color w:val="000000" w:themeColor="text1"/>
                <w:sz w:val="15"/>
                <w:szCs w:val="15"/>
              </w:rPr>
              <w:t>3.0</w:t>
            </w:r>
            <w:r w:rsidR="00A1167F">
              <w:rPr>
                <w:color w:val="000000" w:themeColor="text1"/>
                <w:sz w:val="15"/>
                <w:szCs w:val="15"/>
              </w:rPr>
              <w:t xml:space="preserve"> Tesla </w:t>
            </w:r>
            <w:r w:rsidR="00223FE8" w:rsidRPr="00781279">
              <w:rPr>
                <w:color w:val="000000" w:themeColor="text1"/>
                <w:sz w:val="15"/>
                <w:szCs w:val="15"/>
              </w:rPr>
              <w:t>Siemens “</w:t>
            </w:r>
            <w:proofErr w:type="spellStart"/>
            <w:r w:rsidR="00223FE8" w:rsidRPr="00781279">
              <w:rPr>
                <w:color w:val="000000" w:themeColor="text1"/>
                <w:sz w:val="15"/>
                <w:szCs w:val="15"/>
              </w:rPr>
              <w:t>Skyra</w:t>
            </w:r>
            <w:proofErr w:type="spellEnd"/>
            <w:r w:rsidR="00223FE8" w:rsidRPr="00781279">
              <w:rPr>
                <w:color w:val="000000" w:themeColor="text1"/>
                <w:sz w:val="15"/>
                <w:szCs w:val="15"/>
              </w:rPr>
              <w:t>” scanner</w:t>
            </w:r>
            <w:r w:rsidRPr="00781279">
              <w:rPr>
                <w:color w:val="000000" w:themeColor="text1"/>
                <w:sz w:val="15"/>
                <w:szCs w:val="15"/>
              </w:rPr>
              <w:t>)</w:t>
            </w:r>
          </w:p>
          <w:p w14:paraId="16A6BD64" w14:textId="14692E47" w:rsidR="007449B2" w:rsidRPr="00781279" w:rsidRDefault="007449B2"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left w:val="single" w:sz="4" w:space="0" w:color="7F7F7F" w:themeColor="text1" w:themeTint="80"/>
              <w:right w:val="single" w:sz="4" w:space="0" w:color="7F7F7F" w:themeColor="text1" w:themeTint="80"/>
            </w:tcBorders>
            <w:vAlign w:val="center"/>
          </w:tcPr>
          <w:p w14:paraId="15BC5536" w14:textId="2467FEB3" w:rsidR="006F1F17" w:rsidRPr="00781279" w:rsidRDefault="001B3983"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Brain resting-state functional connectivity</w:t>
            </w:r>
            <w:r w:rsidR="00395C30" w:rsidRPr="00781279">
              <w:rPr>
                <w:color w:val="000000" w:themeColor="text1"/>
                <w:sz w:val="15"/>
                <w:szCs w:val="15"/>
              </w:rPr>
              <w:t xml:space="preserve"> (RS-FC) </w:t>
            </w:r>
            <w:r w:rsidRPr="00781279">
              <w:rPr>
                <w:color w:val="000000" w:themeColor="text1"/>
                <w:sz w:val="15"/>
                <w:szCs w:val="15"/>
              </w:rPr>
              <w:t>scans before, immediately after and 30 min after execution of the paced auditory serial addition test (PASAT).</w:t>
            </w:r>
          </w:p>
        </w:tc>
        <w:tc>
          <w:tcPr>
            <w:tcW w:w="364" w:type="pct"/>
            <w:tcBorders>
              <w:left w:val="single" w:sz="4" w:space="0" w:color="7F7F7F" w:themeColor="text1" w:themeTint="80"/>
              <w:right w:val="single" w:sz="4" w:space="0" w:color="7F7F7F" w:themeColor="text1" w:themeTint="80"/>
            </w:tcBorders>
            <w:vAlign w:val="center"/>
          </w:tcPr>
          <w:p w14:paraId="751DAEB6" w14:textId="7193F501" w:rsidR="006F1F17" w:rsidRPr="00781279" w:rsidRDefault="00151C0A"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Data reported as graphs and correlation coefficients.</w:t>
            </w:r>
          </w:p>
        </w:tc>
        <w:tc>
          <w:tcPr>
            <w:tcW w:w="407" w:type="pct"/>
            <w:tcBorders>
              <w:left w:val="single" w:sz="4" w:space="0" w:color="7F7F7F" w:themeColor="text1" w:themeTint="80"/>
              <w:right w:val="single" w:sz="4" w:space="0" w:color="7F7F7F" w:themeColor="text1" w:themeTint="80"/>
            </w:tcBorders>
            <w:vAlign w:val="center"/>
          </w:tcPr>
          <w:p w14:paraId="0EC481DE" w14:textId="16B67622" w:rsidR="006F1F17" w:rsidRPr="00781279" w:rsidRDefault="00151C0A"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Data reported as graphs and correlation coefficients.</w:t>
            </w:r>
          </w:p>
        </w:tc>
        <w:tc>
          <w:tcPr>
            <w:tcW w:w="367" w:type="pct"/>
            <w:tcBorders>
              <w:left w:val="single" w:sz="4" w:space="0" w:color="7F7F7F" w:themeColor="text1" w:themeTint="80"/>
              <w:right w:val="single" w:sz="4" w:space="0" w:color="7F7F7F" w:themeColor="text1" w:themeTint="80"/>
            </w:tcBorders>
            <w:vAlign w:val="center"/>
          </w:tcPr>
          <w:p w14:paraId="23B6DDF8" w14:textId="70DEAD7F" w:rsidR="006F1F17" w:rsidRPr="00781279" w:rsidRDefault="00151C0A"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Data reported as graphs and correlation coefficients.</w:t>
            </w:r>
          </w:p>
        </w:tc>
        <w:tc>
          <w:tcPr>
            <w:tcW w:w="725" w:type="pct"/>
            <w:tcBorders>
              <w:left w:val="single" w:sz="4" w:space="0" w:color="7F7F7F" w:themeColor="text1" w:themeTint="80"/>
              <w:right w:val="single" w:sz="4" w:space="0" w:color="7F7F7F" w:themeColor="text1" w:themeTint="80"/>
            </w:tcBorders>
          </w:tcPr>
          <w:p w14:paraId="5AE99ECC" w14:textId="1E0B1E6B" w:rsidR="006F1F17" w:rsidRPr="00781279" w:rsidRDefault="00395C3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MS-HF experienced stronger RS-FC 30 min post-PASAT between the left superior frontal gyrus and occipital, frontal and temporal areas. </w:t>
            </w:r>
            <w:r w:rsidR="009712E3" w:rsidRPr="00781279">
              <w:rPr>
                <w:rFonts w:eastAsia="Times New Roman"/>
                <w:color w:val="000000" w:themeColor="text1"/>
                <w:sz w:val="15"/>
                <w:szCs w:val="15"/>
              </w:rPr>
              <w:t xml:space="preserve">Also, in MS-HF, the left superior frontal gyrus was hyperconnected with the left caudate nucleus immediately post task and </w:t>
            </w:r>
            <w:proofErr w:type="spellStart"/>
            <w:r w:rsidR="009712E3" w:rsidRPr="00781279">
              <w:rPr>
                <w:rFonts w:eastAsia="Times New Roman"/>
                <w:color w:val="000000" w:themeColor="text1"/>
                <w:sz w:val="15"/>
                <w:szCs w:val="15"/>
              </w:rPr>
              <w:t>hypoconnected</w:t>
            </w:r>
            <w:proofErr w:type="spellEnd"/>
            <w:r w:rsidR="009712E3" w:rsidRPr="00781279">
              <w:rPr>
                <w:rFonts w:eastAsia="Times New Roman"/>
                <w:color w:val="000000" w:themeColor="text1"/>
                <w:sz w:val="15"/>
                <w:szCs w:val="15"/>
              </w:rPr>
              <w:t xml:space="preserve"> at 30 min post with the left anterior thalamus.</w:t>
            </w:r>
          </w:p>
          <w:p w14:paraId="396E2F0A" w14:textId="7DD47717" w:rsidR="009712E3" w:rsidRPr="00781279" w:rsidRDefault="009712E3"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324CBD78" w14:textId="77777777" w:rsidTr="005A3E66">
        <w:trPr>
          <w:cnfStyle w:val="000000100000" w:firstRow="0" w:lastRow="0" w:firstColumn="0" w:lastColumn="0" w:oddVBand="0" w:evenVBand="0" w:oddHBand="1" w:evenHBand="0" w:firstRowFirstColumn="0" w:firstRowLastColumn="0" w:lastRowFirstColumn="0" w:lastRowLastColumn="0"/>
          <w:trHeight w:val="455"/>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hideMark/>
          </w:tcPr>
          <w:p w14:paraId="2AAAD0E5" w14:textId="4F7DD23F" w:rsidR="00990F80" w:rsidRPr="00781279" w:rsidRDefault="00990F80" w:rsidP="00C6586F">
            <w:pPr>
              <w:rPr>
                <w:rFonts w:eastAsia="Times New Roman"/>
                <w:b w:val="0"/>
                <w:bCs w:val="0"/>
                <w:color w:val="000000" w:themeColor="text1"/>
                <w:sz w:val="15"/>
                <w:szCs w:val="15"/>
              </w:rPr>
            </w:pPr>
            <w:proofErr w:type="spellStart"/>
            <w:r w:rsidRPr="00781279">
              <w:rPr>
                <w:rFonts w:eastAsia="Times New Roman"/>
                <w:b w:val="0"/>
                <w:bCs w:val="0"/>
                <w:color w:val="000000" w:themeColor="text1"/>
                <w:sz w:val="15"/>
                <w:szCs w:val="15"/>
              </w:rPr>
              <w:t>Riccitelli</w:t>
            </w:r>
            <w:proofErr w:type="spellEnd"/>
            <w:r w:rsidRPr="00781279">
              <w:rPr>
                <w:rFonts w:eastAsia="Times New Roman"/>
                <w:b w:val="0"/>
                <w:bCs w:val="0"/>
                <w:color w:val="000000" w:themeColor="text1"/>
                <w:sz w:val="15"/>
                <w:szCs w:val="15"/>
              </w:rPr>
              <w:t xml:space="preserve">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bCs w:val="0"/>
                <w:color w:val="000000" w:themeColor="text1"/>
                <w:sz w:val="15"/>
                <w:szCs w:val="15"/>
              </w:rPr>
              <w:t>(2011)</w:t>
            </w:r>
          </w:p>
        </w:tc>
        <w:tc>
          <w:tcPr>
            <w:tcW w:w="227" w:type="pct"/>
            <w:vMerge w:val="restart"/>
            <w:tcBorders>
              <w:left w:val="single" w:sz="4" w:space="0" w:color="7F7F7F" w:themeColor="text1" w:themeTint="80"/>
              <w:right w:val="single" w:sz="4" w:space="0" w:color="7F7F7F" w:themeColor="text1" w:themeTint="80"/>
            </w:tcBorders>
            <w:hideMark/>
          </w:tcPr>
          <w:p w14:paraId="761CAD8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24 RR</w:t>
            </w:r>
          </w:p>
          <w:p w14:paraId="453A8AD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14 HC</w:t>
            </w:r>
          </w:p>
        </w:tc>
        <w:tc>
          <w:tcPr>
            <w:tcW w:w="319" w:type="pct"/>
            <w:vMerge w:val="restart"/>
            <w:tcBorders>
              <w:left w:val="single" w:sz="4" w:space="0" w:color="7F7F7F" w:themeColor="text1" w:themeTint="80"/>
              <w:right w:val="single" w:sz="4" w:space="0" w:color="7F7F7F" w:themeColor="text1" w:themeTint="80"/>
            </w:tcBorders>
            <w:hideMark/>
          </w:tcPr>
          <w:p w14:paraId="71EDD9F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10 MS-HF</w:t>
            </w:r>
          </w:p>
          <w:p w14:paraId="4CD07E0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14 MS-LF</w:t>
            </w:r>
          </w:p>
        </w:tc>
        <w:tc>
          <w:tcPr>
            <w:tcW w:w="318" w:type="pct"/>
            <w:vMerge w:val="restart"/>
            <w:tcBorders>
              <w:left w:val="single" w:sz="4" w:space="0" w:color="7F7F7F" w:themeColor="text1" w:themeTint="80"/>
              <w:right w:val="single" w:sz="4" w:space="0" w:color="7F7F7F" w:themeColor="text1" w:themeTint="80"/>
            </w:tcBorders>
            <w:hideMark/>
          </w:tcPr>
          <w:p w14:paraId="757E9DB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w:t>
            </w:r>
          </w:p>
          <w:p w14:paraId="1576506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color w:val="000000" w:themeColor="text1"/>
                <w:sz w:val="15"/>
                <w:szCs w:val="15"/>
              </w:rPr>
              <w:t xml:space="preserve">38.0 </w:t>
            </w:r>
            <w:r w:rsidRPr="00781279">
              <w:rPr>
                <w:bCs/>
                <w:color w:val="000000" w:themeColor="text1"/>
                <w:sz w:val="15"/>
                <w:szCs w:val="15"/>
              </w:rPr>
              <w:t>±</w:t>
            </w:r>
            <w:r w:rsidRPr="00781279">
              <w:rPr>
                <w:rFonts w:eastAsia="Times New Roman"/>
                <w:color w:val="000000" w:themeColor="text1"/>
                <w:sz w:val="15"/>
                <w:szCs w:val="15"/>
              </w:rPr>
              <w:t xml:space="preserve"> 7.7</w:t>
            </w:r>
          </w:p>
          <w:p w14:paraId="76F732E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MS-LF:</w:t>
            </w:r>
            <w:r w:rsidRPr="00781279">
              <w:rPr>
                <w:color w:val="000000" w:themeColor="text1"/>
                <w:sz w:val="15"/>
                <w:szCs w:val="15"/>
              </w:rPr>
              <w:t xml:space="preserve"> </w:t>
            </w:r>
          </w:p>
          <w:p w14:paraId="04684CD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38.6 </w:t>
            </w:r>
            <w:r w:rsidRPr="00781279">
              <w:rPr>
                <w:bCs/>
                <w:color w:val="000000" w:themeColor="text1"/>
                <w:sz w:val="15"/>
                <w:szCs w:val="15"/>
              </w:rPr>
              <w:t>± 8.5</w:t>
            </w:r>
            <w:r w:rsidRPr="00781279">
              <w:rPr>
                <w:color w:val="000000" w:themeColor="text1"/>
                <w:sz w:val="15"/>
                <w:szCs w:val="15"/>
              </w:rPr>
              <w:t xml:space="preserve"> </w:t>
            </w:r>
          </w:p>
          <w:p w14:paraId="305993D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7788E1D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color w:val="000000" w:themeColor="text1"/>
                <w:sz w:val="15"/>
                <w:szCs w:val="15"/>
              </w:rPr>
              <w:t xml:space="preserve">38.7 </w:t>
            </w:r>
            <w:r w:rsidRPr="00781279">
              <w:rPr>
                <w:bCs/>
                <w:color w:val="000000" w:themeColor="text1"/>
                <w:sz w:val="15"/>
                <w:szCs w:val="15"/>
              </w:rPr>
              <w:t>± 8.4</w:t>
            </w:r>
          </w:p>
        </w:tc>
        <w:tc>
          <w:tcPr>
            <w:tcW w:w="229" w:type="pct"/>
            <w:vMerge w:val="restart"/>
            <w:tcBorders>
              <w:left w:val="single" w:sz="4" w:space="0" w:color="7F7F7F" w:themeColor="text1" w:themeTint="80"/>
              <w:right w:val="single" w:sz="4" w:space="0" w:color="7F7F7F" w:themeColor="text1" w:themeTint="80"/>
            </w:tcBorders>
            <w:hideMark/>
          </w:tcPr>
          <w:p w14:paraId="594BD26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6</w:t>
            </w:r>
            <w:r w:rsidRPr="00781279">
              <w:rPr>
                <w:bCs/>
                <w:color w:val="000000" w:themeColor="text1"/>
                <w:sz w:val="15"/>
                <w:szCs w:val="15"/>
              </w:rPr>
              <w:t>/4</w:t>
            </w:r>
            <w:r w:rsidRPr="00781279">
              <w:rPr>
                <w:rFonts w:eastAsia="Times New Roman"/>
                <w:color w:val="000000" w:themeColor="text1"/>
                <w:sz w:val="15"/>
                <w:szCs w:val="15"/>
              </w:rPr>
              <w:t xml:space="preserve"> </w:t>
            </w:r>
          </w:p>
          <w:p w14:paraId="4CD4DF7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MS-LF:</w:t>
            </w:r>
            <w:r w:rsidRPr="00781279">
              <w:rPr>
                <w:color w:val="000000" w:themeColor="text1"/>
                <w:sz w:val="15"/>
                <w:szCs w:val="15"/>
              </w:rPr>
              <w:t xml:space="preserve"> 6/8  </w:t>
            </w:r>
          </w:p>
          <w:p w14:paraId="1D8E9F3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037EF4E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color w:val="000000" w:themeColor="text1"/>
                <w:sz w:val="15"/>
                <w:szCs w:val="15"/>
              </w:rPr>
              <w:t>6/8</w:t>
            </w:r>
          </w:p>
        </w:tc>
        <w:tc>
          <w:tcPr>
            <w:tcW w:w="226" w:type="pct"/>
            <w:vMerge w:val="restart"/>
            <w:tcBorders>
              <w:left w:val="single" w:sz="4" w:space="0" w:color="7F7F7F" w:themeColor="text1" w:themeTint="80"/>
              <w:right w:val="single" w:sz="4" w:space="0" w:color="7F7F7F" w:themeColor="text1" w:themeTint="80"/>
            </w:tcBorders>
            <w:hideMark/>
          </w:tcPr>
          <w:p w14:paraId="3885CEF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1.5 (1.5-2.0)</w:t>
            </w:r>
          </w:p>
          <w:p w14:paraId="006157B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MS-LF: 1.5</w:t>
            </w:r>
            <w:r w:rsidRPr="00781279">
              <w:rPr>
                <w:color w:val="000000" w:themeColor="text1"/>
                <w:sz w:val="15"/>
                <w:szCs w:val="15"/>
              </w:rPr>
              <w:t xml:space="preserve"> (0-1.5)</w:t>
            </w:r>
          </w:p>
          <w:p w14:paraId="316E984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 </w:t>
            </w:r>
          </w:p>
        </w:tc>
        <w:tc>
          <w:tcPr>
            <w:tcW w:w="229" w:type="pct"/>
            <w:vMerge w:val="restart"/>
            <w:tcBorders>
              <w:left w:val="single" w:sz="4" w:space="0" w:color="7F7F7F" w:themeColor="text1" w:themeTint="80"/>
              <w:right w:val="single" w:sz="4" w:space="0" w:color="7F7F7F" w:themeColor="text1" w:themeTint="80"/>
            </w:tcBorders>
            <w:hideMark/>
          </w:tcPr>
          <w:p w14:paraId="7AD4368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8.2 </w:t>
            </w:r>
            <w:r w:rsidRPr="00781279">
              <w:rPr>
                <w:bCs/>
                <w:color w:val="000000" w:themeColor="text1"/>
                <w:sz w:val="15"/>
                <w:szCs w:val="15"/>
              </w:rPr>
              <w:t>± 6.2</w:t>
            </w:r>
            <w:r w:rsidRPr="00781279">
              <w:rPr>
                <w:rFonts w:eastAsia="Times New Roman"/>
                <w:color w:val="000000" w:themeColor="text1"/>
                <w:sz w:val="15"/>
                <w:szCs w:val="15"/>
              </w:rPr>
              <w:t xml:space="preserve"> </w:t>
            </w:r>
          </w:p>
          <w:p w14:paraId="3A3DC33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MS-LF:</w:t>
            </w:r>
            <w:r w:rsidRPr="00781279">
              <w:rPr>
                <w:color w:val="000000" w:themeColor="text1"/>
                <w:sz w:val="15"/>
                <w:szCs w:val="15"/>
              </w:rPr>
              <w:t xml:space="preserve"> 10.6 </w:t>
            </w:r>
            <w:r w:rsidRPr="00781279">
              <w:rPr>
                <w:bCs/>
                <w:color w:val="000000" w:themeColor="text1"/>
                <w:sz w:val="15"/>
                <w:szCs w:val="15"/>
              </w:rPr>
              <w:t>±</w:t>
            </w:r>
            <w:r w:rsidRPr="00781279">
              <w:rPr>
                <w:color w:val="000000" w:themeColor="text1"/>
                <w:sz w:val="15"/>
                <w:szCs w:val="15"/>
              </w:rPr>
              <w:t xml:space="preserve"> 6.6</w:t>
            </w:r>
          </w:p>
          <w:p w14:paraId="6E7823D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12032AA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tcPr>
          <w:p w14:paraId="1E86EF0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FSS</w:t>
            </w:r>
          </w:p>
          <w:p w14:paraId="398BB9A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[&gt;4 (Mean)]</w:t>
            </w:r>
          </w:p>
          <w:p w14:paraId="7CBCFEA4" w14:textId="77777777" w:rsidR="006003FD"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w:t>
            </w:r>
          </w:p>
          <w:p w14:paraId="405E0FAA" w14:textId="7981C506"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color w:val="000000" w:themeColor="text1"/>
                <w:sz w:val="15"/>
                <w:szCs w:val="15"/>
              </w:rPr>
              <w:t>4.4 (4-6.1)</w:t>
            </w:r>
          </w:p>
          <w:p w14:paraId="738BB7F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MS-LF:</w:t>
            </w:r>
            <w:r w:rsidRPr="00781279">
              <w:rPr>
                <w:color w:val="000000" w:themeColor="text1"/>
                <w:sz w:val="15"/>
                <w:szCs w:val="15"/>
              </w:rPr>
              <w:t xml:space="preserve"> 2.1 </w:t>
            </w:r>
            <w:r w:rsidRPr="00781279">
              <w:rPr>
                <w:bCs/>
                <w:color w:val="000000" w:themeColor="text1"/>
                <w:sz w:val="15"/>
                <w:szCs w:val="15"/>
              </w:rPr>
              <w:t>(1.4-3.3)</w:t>
            </w:r>
          </w:p>
          <w:p w14:paraId="521E267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hideMark/>
          </w:tcPr>
          <w:p w14:paraId="69B6C76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MRI</w:t>
            </w:r>
          </w:p>
          <w:p w14:paraId="240C6CE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 Tesla scanner (Vision)</w:t>
            </w:r>
          </w:p>
          <w:p w14:paraId="0BBB5D8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i/>
                <w:color w:val="000000" w:themeColor="text1"/>
                <w:sz w:val="15"/>
                <w:szCs w:val="15"/>
              </w:rPr>
            </w:pPr>
          </w:p>
          <w:p w14:paraId="2E00861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6525366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5FA639D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i/>
                <w:color w:val="000000" w:themeColor="text1"/>
                <w:sz w:val="15"/>
                <w:szCs w:val="15"/>
              </w:rPr>
            </w:pPr>
          </w:p>
          <w:p w14:paraId="0706783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i/>
                <w:color w:val="000000" w:themeColor="text1"/>
                <w:sz w:val="15"/>
                <w:szCs w:val="15"/>
              </w:rPr>
            </w:pPr>
          </w:p>
        </w:tc>
        <w:tc>
          <w:tcPr>
            <w:tcW w:w="545" w:type="pct"/>
            <w:tcBorders>
              <w:left w:val="single" w:sz="4" w:space="0" w:color="7F7F7F" w:themeColor="text1" w:themeTint="80"/>
              <w:bottom w:val="nil"/>
              <w:right w:val="single" w:sz="4" w:space="0" w:color="7F7F7F" w:themeColor="text1" w:themeTint="80"/>
            </w:tcBorders>
            <w:vAlign w:val="center"/>
          </w:tcPr>
          <w:p w14:paraId="1E3F119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Total brain volume (ml)</w:t>
            </w:r>
          </w:p>
        </w:tc>
        <w:tc>
          <w:tcPr>
            <w:tcW w:w="364" w:type="pct"/>
            <w:tcBorders>
              <w:left w:val="single" w:sz="4" w:space="0" w:color="7F7F7F" w:themeColor="text1" w:themeTint="80"/>
              <w:bottom w:val="nil"/>
              <w:right w:val="single" w:sz="4" w:space="0" w:color="7F7F7F" w:themeColor="text1" w:themeTint="80"/>
            </w:tcBorders>
            <w:vAlign w:val="center"/>
          </w:tcPr>
          <w:p w14:paraId="74931430"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1596 ± 79</w:t>
            </w:r>
          </w:p>
        </w:tc>
        <w:tc>
          <w:tcPr>
            <w:tcW w:w="407" w:type="pct"/>
            <w:tcBorders>
              <w:left w:val="single" w:sz="4" w:space="0" w:color="7F7F7F" w:themeColor="text1" w:themeTint="80"/>
              <w:bottom w:val="nil"/>
              <w:right w:val="single" w:sz="4" w:space="0" w:color="7F7F7F" w:themeColor="text1" w:themeTint="80"/>
            </w:tcBorders>
            <w:vAlign w:val="center"/>
          </w:tcPr>
          <w:p w14:paraId="497A6E12"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1560 ± 51</w:t>
            </w:r>
          </w:p>
        </w:tc>
        <w:tc>
          <w:tcPr>
            <w:tcW w:w="367" w:type="pct"/>
            <w:tcBorders>
              <w:left w:val="single" w:sz="4" w:space="0" w:color="7F7F7F" w:themeColor="text1" w:themeTint="80"/>
              <w:bottom w:val="nil"/>
              <w:right w:val="single" w:sz="4" w:space="0" w:color="7F7F7F" w:themeColor="text1" w:themeTint="80"/>
            </w:tcBorders>
            <w:vAlign w:val="center"/>
          </w:tcPr>
          <w:p w14:paraId="78DD9375"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1649 ± 48</w:t>
            </w:r>
          </w:p>
        </w:tc>
        <w:tc>
          <w:tcPr>
            <w:tcW w:w="725" w:type="pct"/>
            <w:vMerge w:val="restart"/>
            <w:tcBorders>
              <w:left w:val="single" w:sz="4" w:space="0" w:color="7F7F7F" w:themeColor="text1" w:themeTint="80"/>
              <w:right w:val="single" w:sz="4" w:space="0" w:color="7F7F7F" w:themeColor="text1" w:themeTint="80"/>
            </w:tcBorders>
          </w:tcPr>
          <w:p w14:paraId="676EF76C" w14:textId="2CB70573"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Significantly greater atrophy of left central sulcus</w:t>
            </w:r>
            <w:r w:rsidR="00BF3558">
              <w:rPr>
                <w:rFonts w:eastAsia="Times New Roman"/>
                <w:color w:val="000000" w:themeColor="text1"/>
                <w:sz w:val="15"/>
                <w:szCs w:val="15"/>
              </w:rPr>
              <w:t xml:space="preserve">, </w:t>
            </w:r>
            <w:r w:rsidRPr="00781279">
              <w:rPr>
                <w:rFonts w:eastAsia="Times New Roman"/>
                <w:color w:val="000000" w:themeColor="text1"/>
                <w:sz w:val="15"/>
                <w:szCs w:val="15"/>
              </w:rPr>
              <w:t>precentral gyrus</w:t>
            </w:r>
            <w:r w:rsidR="00BF3558">
              <w:rPr>
                <w:rFonts w:eastAsia="Times New Roman"/>
                <w:color w:val="000000" w:themeColor="text1"/>
                <w:sz w:val="15"/>
                <w:szCs w:val="15"/>
              </w:rPr>
              <w:t xml:space="preserve"> </w:t>
            </w:r>
            <w:r w:rsidRPr="00781279">
              <w:rPr>
                <w:rFonts w:eastAsia="Times New Roman"/>
                <w:color w:val="000000" w:themeColor="text1"/>
                <w:sz w:val="15"/>
                <w:szCs w:val="15"/>
              </w:rPr>
              <w:t xml:space="preserve">and primary motor cortex region in MS-HF vs MS-LF and HC. T2 lesion volume, total brain volume, white matter volume, </w:t>
            </w:r>
            <w:r w:rsidR="00AA292D" w:rsidRPr="00781279">
              <w:rPr>
                <w:rFonts w:eastAsia="Times New Roman"/>
                <w:color w:val="000000" w:themeColor="text1"/>
                <w:sz w:val="15"/>
                <w:szCs w:val="15"/>
              </w:rPr>
              <w:t>grey</w:t>
            </w:r>
            <w:r w:rsidRPr="00781279">
              <w:rPr>
                <w:rFonts w:eastAsia="Times New Roman"/>
                <w:color w:val="000000" w:themeColor="text1"/>
                <w:sz w:val="15"/>
                <w:szCs w:val="15"/>
              </w:rPr>
              <w:t xml:space="preserve"> matter volume and intracranial volume </w:t>
            </w:r>
            <w:r w:rsidR="009C54C1">
              <w:rPr>
                <w:rFonts w:eastAsia="Times New Roman"/>
                <w:color w:val="000000" w:themeColor="text1"/>
                <w:sz w:val="15"/>
                <w:szCs w:val="15"/>
              </w:rPr>
              <w:t>were</w:t>
            </w:r>
            <w:r w:rsidRPr="00781279">
              <w:rPr>
                <w:rFonts w:eastAsia="Times New Roman"/>
                <w:color w:val="000000" w:themeColor="text1"/>
                <w:sz w:val="15"/>
                <w:szCs w:val="15"/>
              </w:rPr>
              <w:t xml:space="preserve"> not significantly differ</w:t>
            </w:r>
            <w:r w:rsidR="009C54C1">
              <w:rPr>
                <w:rFonts w:eastAsia="Times New Roman"/>
                <w:color w:val="000000" w:themeColor="text1"/>
                <w:sz w:val="15"/>
                <w:szCs w:val="15"/>
              </w:rPr>
              <w:t>ent for</w:t>
            </w:r>
            <w:r w:rsidRPr="00781279">
              <w:rPr>
                <w:rFonts w:eastAsia="Times New Roman"/>
                <w:color w:val="000000" w:themeColor="text1"/>
                <w:sz w:val="15"/>
                <w:szCs w:val="15"/>
              </w:rPr>
              <w:t xml:space="preserve"> MS-HF vs MS-LF but </w:t>
            </w:r>
            <w:r w:rsidR="00C8554A">
              <w:rPr>
                <w:rFonts w:eastAsia="Times New Roman"/>
                <w:color w:val="000000" w:themeColor="text1"/>
                <w:sz w:val="15"/>
                <w:szCs w:val="15"/>
              </w:rPr>
              <w:t>w</w:t>
            </w:r>
            <w:r w:rsidR="009C54C1">
              <w:rPr>
                <w:rFonts w:eastAsia="Times New Roman"/>
                <w:color w:val="000000" w:themeColor="text1"/>
                <w:sz w:val="15"/>
                <w:szCs w:val="15"/>
              </w:rPr>
              <w:t>ere</w:t>
            </w:r>
            <w:r w:rsidR="00C8554A">
              <w:rPr>
                <w:rFonts w:eastAsia="Times New Roman"/>
                <w:color w:val="000000" w:themeColor="text1"/>
                <w:sz w:val="15"/>
                <w:szCs w:val="15"/>
              </w:rPr>
              <w:t xml:space="preserve"> </w:t>
            </w:r>
            <w:r w:rsidRPr="00781279">
              <w:rPr>
                <w:rFonts w:eastAsia="Times New Roman"/>
                <w:color w:val="000000" w:themeColor="text1"/>
                <w:sz w:val="15"/>
                <w:szCs w:val="15"/>
              </w:rPr>
              <w:t>lower compared to HC.</w:t>
            </w:r>
          </w:p>
          <w:p w14:paraId="2716D74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72E5DADF" w14:textId="77777777" w:rsidTr="005A3E66">
        <w:trPr>
          <w:trHeight w:val="520"/>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50D6ACD"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2EC71BE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78565A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439A56A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2FAC5A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397D0C4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D4CE89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5A84D3A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4B8C13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2ED8B452" w14:textId="233E8121" w:rsidR="00990F80" w:rsidRPr="00781279" w:rsidRDefault="00AA292D"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Grey</w:t>
            </w:r>
            <w:r w:rsidR="00990F80" w:rsidRPr="00781279">
              <w:rPr>
                <w:color w:val="000000" w:themeColor="text1"/>
                <w:sz w:val="15"/>
                <w:szCs w:val="15"/>
              </w:rPr>
              <w:t xml:space="preserve"> matter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4A8A6BC1"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795 ± 66</w:t>
            </w:r>
          </w:p>
        </w:tc>
        <w:tc>
          <w:tcPr>
            <w:tcW w:w="407" w:type="pct"/>
            <w:tcBorders>
              <w:top w:val="nil"/>
              <w:left w:val="single" w:sz="4" w:space="0" w:color="7F7F7F" w:themeColor="text1" w:themeTint="80"/>
              <w:bottom w:val="nil"/>
              <w:right w:val="single" w:sz="4" w:space="0" w:color="7F7F7F" w:themeColor="text1" w:themeTint="80"/>
            </w:tcBorders>
            <w:vAlign w:val="center"/>
          </w:tcPr>
          <w:p w14:paraId="3B54AD45"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770 ± 45</w:t>
            </w:r>
          </w:p>
        </w:tc>
        <w:tc>
          <w:tcPr>
            <w:tcW w:w="367" w:type="pct"/>
            <w:tcBorders>
              <w:top w:val="nil"/>
              <w:left w:val="single" w:sz="4" w:space="0" w:color="7F7F7F" w:themeColor="text1" w:themeTint="80"/>
              <w:bottom w:val="nil"/>
              <w:right w:val="single" w:sz="4" w:space="0" w:color="7F7F7F" w:themeColor="text1" w:themeTint="80"/>
            </w:tcBorders>
            <w:vAlign w:val="center"/>
          </w:tcPr>
          <w:p w14:paraId="3A8807F5"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826 ± 58</w:t>
            </w:r>
          </w:p>
        </w:tc>
        <w:tc>
          <w:tcPr>
            <w:tcW w:w="725" w:type="pct"/>
            <w:vMerge/>
            <w:tcBorders>
              <w:left w:val="single" w:sz="4" w:space="0" w:color="7F7F7F" w:themeColor="text1" w:themeTint="80"/>
              <w:right w:val="single" w:sz="4" w:space="0" w:color="7F7F7F" w:themeColor="text1" w:themeTint="80"/>
            </w:tcBorders>
          </w:tcPr>
          <w:p w14:paraId="0FA61E5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09A58083" w14:textId="77777777" w:rsidTr="005A3E66">
        <w:trPr>
          <w:cnfStyle w:val="000000100000" w:firstRow="0" w:lastRow="0" w:firstColumn="0" w:lastColumn="0" w:oddVBand="0" w:evenVBand="0" w:oddHBand="1" w:evenHBand="0" w:firstRowFirstColumn="0" w:firstRowLastColumn="0" w:lastRowFirstColumn="0" w:lastRowLastColumn="0"/>
          <w:trHeight w:val="582"/>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770A87DB"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6A0ADDA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DE6750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4D24AF8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36F0FB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26BB678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E7F83C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7CEF4C0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34551C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155F556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White matter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055B170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801 ± 55</w:t>
            </w:r>
          </w:p>
        </w:tc>
        <w:tc>
          <w:tcPr>
            <w:tcW w:w="407" w:type="pct"/>
            <w:tcBorders>
              <w:top w:val="nil"/>
              <w:left w:val="single" w:sz="4" w:space="0" w:color="7F7F7F" w:themeColor="text1" w:themeTint="80"/>
              <w:bottom w:val="nil"/>
              <w:right w:val="single" w:sz="4" w:space="0" w:color="7F7F7F" w:themeColor="text1" w:themeTint="80"/>
            </w:tcBorders>
            <w:vAlign w:val="center"/>
          </w:tcPr>
          <w:p w14:paraId="129009AB"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790 ± 60</w:t>
            </w:r>
          </w:p>
        </w:tc>
        <w:tc>
          <w:tcPr>
            <w:tcW w:w="367" w:type="pct"/>
            <w:tcBorders>
              <w:top w:val="nil"/>
              <w:left w:val="single" w:sz="4" w:space="0" w:color="7F7F7F" w:themeColor="text1" w:themeTint="80"/>
              <w:bottom w:val="nil"/>
              <w:right w:val="single" w:sz="4" w:space="0" w:color="7F7F7F" w:themeColor="text1" w:themeTint="80"/>
            </w:tcBorders>
            <w:vAlign w:val="center"/>
          </w:tcPr>
          <w:p w14:paraId="3ACFA496"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822 ± 42</w:t>
            </w:r>
          </w:p>
        </w:tc>
        <w:tc>
          <w:tcPr>
            <w:tcW w:w="725" w:type="pct"/>
            <w:vMerge/>
            <w:tcBorders>
              <w:left w:val="single" w:sz="4" w:space="0" w:color="7F7F7F" w:themeColor="text1" w:themeTint="80"/>
              <w:right w:val="single" w:sz="4" w:space="0" w:color="7F7F7F" w:themeColor="text1" w:themeTint="80"/>
            </w:tcBorders>
          </w:tcPr>
          <w:p w14:paraId="4AE9E29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462D7765" w14:textId="77777777" w:rsidTr="005A3E66">
        <w:trPr>
          <w:trHeight w:val="561"/>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D3FDF08"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065C0DA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48467A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368A57E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45AFCA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619B744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3C97B8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03949D7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768E91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right w:val="single" w:sz="4" w:space="0" w:color="7F7F7F" w:themeColor="text1" w:themeTint="80"/>
            </w:tcBorders>
            <w:vAlign w:val="center"/>
          </w:tcPr>
          <w:p w14:paraId="0EC4016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T2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w:t>
            </w:r>
            <w:proofErr w:type="spellStart"/>
            <w:r w:rsidRPr="00781279">
              <w:rPr>
                <w:color w:val="000000" w:themeColor="text1"/>
                <w:sz w:val="15"/>
                <w:szCs w:val="15"/>
                <w:lang w:val="fr-FR"/>
              </w:rPr>
              <w:t>load</w:t>
            </w:r>
            <w:proofErr w:type="spellEnd"/>
            <w:r w:rsidRPr="00781279">
              <w:rPr>
                <w:color w:val="000000" w:themeColor="text1"/>
                <w:sz w:val="15"/>
                <w:szCs w:val="15"/>
                <w:lang w:val="fr-FR"/>
              </w:rPr>
              <w:t>-volume (ml)</w:t>
            </w:r>
          </w:p>
        </w:tc>
        <w:tc>
          <w:tcPr>
            <w:tcW w:w="364" w:type="pct"/>
            <w:tcBorders>
              <w:top w:val="nil"/>
              <w:left w:val="single" w:sz="4" w:space="0" w:color="7F7F7F" w:themeColor="text1" w:themeTint="80"/>
              <w:right w:val="single" w:sz="4" w:space="0" w:color="7F7F7F" w:themeColor="text1" w:themeTint="80"/>
            </w:tcBorders>
            <w:vAlign w:val="center"/>
          </w:tcPr>
          <w:p w14:paraId="1076E700"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7.7 ± 5.0</w:t>
            </w:r>
          </w:p>
        </w:tc>
        <w:tc>
          <w:tcPr>
            <w:tcW w:w="407" w:type="pct"/>
            <w:tcBorders>
              <w:top w:val="nil"/>
              <w:left w:val="single" w:sz="4" w:space="0" w:color="7F7F7F" w:themeColor="text1" w:themeTint="80"/>
              <w:right w:val="single" w:sz="4" w:space="0" w:color="7F7F7F" w:themeColor="text1" w:themeTint="80"/>
            </w:tcBorders>
            <w:vAlign w:val="center"/>
          </w:tcPr>
          <w:p w14:paraId="3C8893E9"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8.9 ± 10.7</w:t>
            </w:r>
          </w:p>
        </w:tc>
        <w:tc>
          <w:tcPr>
            <w:tcW w:w="367" w:type="pct"/>
            <w:tcBorders>
              <w:top w:val="nil"/>
              <w:left w:val="single" w:sz="4" w:space="0" w:color="7F7F7F" w:themeColor="text1" w:themeTint="80"/>
              <w:right w:val="single" w:sz="4" w:space="0" w:color="7F7F7F" w:themeColor="text1" w:themeTint="80"/>
            </w:tcBorders>
            <w:vAlign w:val="center"/>
          </w:tcPr>
          <w:p w14:paraId="5E9F323A"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1C56BA1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742AEB8B" w14:textId="77777777" w:rsidTr="005A3E66">
        <w:trPr>
          <w:cnfStyle w:val="000000100000" w:firstRow="0" w:lastRow="0" w:firstColumn="0" w:lastColumn="0" w:oddVBand="0" w:evenVBand="0" w:oddHBand="1" w:evenHBand="0" w:firstRowFirstColumn="0" w:firstRowLastColumn="0" w:lastRowFirstColumn="0" w:lastRowLastColumn="0"/>
          <w:trHeight w:val="699"/>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hideMark/>
          </w:tcPr>
          <w:p w14:paraId="594A2745" w14:textId="3BA6D783" w:rsidR="00990F80" w:rsidRPr="00781279" w:rsidRDefault="00990F80" w:rsidP="00C6586F">
            <w:pPr>
              <w:rPr>
                <w:b w:val="0"/>
                <w:color w:val="000000" w:themeColor="text1"/>
                <w:sz w:val="15"/>
                <w:szCs w:val="15"/>
              </w:rPr>
            </w:pPr>
            <w:r w:rsidRPr="00781279">
              <w:rPr>
                <w:rFonts w:eastAsia="Times New Roman"/>
                <w:b w:val="0"/>
                <w:bCs w:val="0"/>
                <w:color w:val="000000" w:themeColor="text1"/>
                <w:sz w:val="15"/>
                <w:szCs w:val="15"/>
              </w:rPr>
              <w:t xml:space="preserve">Rocca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bCs w:val="0"/>
                <w:color w:val="000000" w:themeColor="text1"/>
                <w:sz w:val="15"/>
                <w:szCs w:val="15"/>
              </w:rPr>
              <w:t xml:space="preserve">(2009) </w:t>
            </w:r>
          </w:p>
        </w:tc>
        <w:tc>
          <w:tcPr>
            <w:tcW w:w="227" w:type="pct"/>
            <w:vMerge w:val="restart"/>
            <w:tcBorders>
              <w:left w:val="single" w:sz="4" w:space="0" w:color="7F7F7F" w:themeColor="text1" w:themeTint="80"/>
              <w:right w:val="single" w:sz="4" w:space="0" w:color="7F7F7F" w:themeColor="text1" w:themeTint="80"/>
            </w:tcBorders>
          </w:tcPr>
          <w:p w14:paraId="0CD16A2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24 RR</w:t>
            </w:r>
          </w:p>
          <w:p w14:paraId="58E1CC6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14 HC</w:t>
            </w:r>
          </w:p>
          <w:p w14:paraId="696A954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38ECCDA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tcPr>
          <w:p w14:paraId="6F9A873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11 MS-HF</w:t>
            </w:r>
          </w:p>
          <w:p w14:paraId="1642130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13 MS-LF</w:t>
            </w:r>
          </w:p>
          <w:p w14:paraId="7FE01F3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541BA6D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val="restart"/>
            <w:tcBorders>
              <w:left w:val="single" w:sz="4" w:space="0" w:color="7F7F7F" w:themeColor="text1" w:themeTint="80"/>
              <w:right w:val="single" w:sz="4" w:space="0" w:color="7F7F7F" w:themeColor="text1" w:themeTint="80"/>
            </w:tcBorders>
            <w:hideMark/>
          </w:tcPr>
          <w:p w14:paraId="43DBDF1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6509770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33.8 </w:t>
            </w:r>
            <w:r w:rsidRPr="00781279">
              <w:rPr>
                <w:bCs/>
                <w:color w:val="000000" w:themeColor="text1"/>
                <w:sz w:val="15"/>
                <w:szCs w:val="15"/>
              </w:rPr>
              <w:t>±</w:t>
            </w:r>
            <w:r w:rsidRPr="00781279">
              <w:rPr>
                <w:color w:val="000000" w:themeColor="text1"/>
                <w:sz w:val="15"/>
                <w:szCs w:val="15"/>
              </w:rPr>
              <w:t xml:space="preserve"> 6.2</w:t>
            </w:r>
          </w:p>
          <w:p w14:paraId="372817F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182B4E9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31.2 </w:t>
            </w:r>
            <w:r w:rsidRPr="00781279">
              <w:rPr>
                <w:bCs/>
                <w:color w:val="000000" w:themeColor="text1"/>
                <w:sz w:val="15"/>
                <w:szCs w:val="15"/>
              </w:rPr>
              <w:t>±</w:t>
            </w:r>
            <w:r w:rsidRPr="00781279">
              <w:rPr>
                <w:color w:val="000000" w:themeColor="text1"/>
                <w:sz w:val="15"/>
                <w:szCs w:val="15"/>
              </w:rPr>
              <w:t xml:space="preserve"> 4.3</w:t>
            </w:r>
          </w:p>
          <w:p w14:paraId="5071FE9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4040F8F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32.2 </w:t>
            </w:r>
            <w:r w:rsidRPr="00781279">
              <w:rPr>
                <w:bCs/>
                <w:color w:val="000000" w:themeColor="text1"/>
                <w:sz w:val="15"/>
                <w:szCs w:val="15"/>
              </w:rPr>
              <w:t>±</w:t>
            </w:r>
            <w:r w:rsidRPr="00781279">
              <w:rPr>
                <w:color w:val="000000" w:themeColor="text1"/>
                <w:sz w:val="15"/>
                <w:szCs w:val="15"/>
              </w:rPr>
              <w:t xml:space="preserve"> 5.5</w:t>
            </w:r>
          </w:p>
        </w:tc>
        <w:tc>
          <w:tcPr>
            <w:tcW w:w="229" w:type="pct"/>
            <w:vMerge w:val="restart"/>
            <w:tcBorders>
              <w:left w:val="single" w:sz="4" w:space="0" w:color="7F7F7F" w:themeColor="text1" w:themeTint="80"/>
              <w:right w:val="single" w:sz="4" w:space="0" w:color="7F7F7F" w:themeColor="text1" w:themeTint="80"/>
            </w:tcBorders>
          </w:tcPr>
          <w:p w14:paraId="179BFD3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 1/10</w:t>
            </w:r>
          </w:p>
          <w:p w14:paraId="564DE68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 1/12</w:t>
            </w:r>
          </w:p>
          <w:p w14:paraId="0591575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HC: 2/12</w:t>
            </w:r>
          </w:p>
          <w:p w14:paraId="33D10C2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val="restart"/>
            <w:tcBorders>
              <w:left w:val="single" w:sz="4" w:space="0" w:color="7F7F7F" w:themeColor="text1" w:themeTint="80"/>
              <w:right w:val="single" w:sz="4" w:space="0" w:color="7F7F7F" w:themeColor="text1" w:themeTint="80"/>
            </w:tcBorders>
            <w:hideMark/>
          </w:tcPr>
          <w:p w14:paraId="75CB588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 1.0 (0.0-1.5)</w:t>
            </w:r>
          </w:p>
          <w:p w14:paraId="15102DA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 1.0 (0.0-1.5)</w:t>
            </w:r>
          </w:p>
          <w:p w14:paraId="28B3334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7DC2468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tcPr>
          <w:p w14:paraId="2E30E3BF" w14:textId="77777777" w:rsidR="00AF3268"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2118F4A0" w14:textId="249DED61"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6 (2-12)</w:t>
            </w:r>
          </w:p>
          <w:p w14:paraId="59A877A8" w14:textId="77777777" w:rsidR="00AF3268"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556D6588" w14:textId="2F034492"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6 (2-10)</w:t>
            </w:r>
          </w:p>
          <w:p w14:paraId="60DCF03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 </w:t>
            </w:r>
          </w:p>
          <w:p w14:paraId="16F857B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5049798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tcPr>
          <w:p w14:paraId="2DC8AB9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FSS</w:t>
            </w:r>
          </w:p>
          <w:p w14:paraId="066B1DB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w:t>
            </w:r>
            <w:r w:rsidRPr="00781279">
              <w:rPr>
                <w:color w:val="000000" w:themeColor="text1"/>
                <w:sz w:val="15"/>
                <w:szCs w:val="15"/>
              </w:rPr>
              <w:sym w:font="Symbol" w:char="F0B3"/>
            </w:r>
            <w:r w:rsidRPr="00781279">
              <w:rPr>
                <w:color w:val="000000" w:themeColor="text1"/>
                <w:sz w:val="15"/>
                <w:szCs w:val="15"/>
              </w:rPr>
              <w:t>25 (Total)]</w:t>
            </w:r>
          </w:p>
          <w:p w14:paraId="0270634E" w14:textId="77777777" w:rsidR="006003FD"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565EC95F" w14:textId="2C9E5F02"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37.7 </w:t>
            </w:r>
            <w:r w:rsidRPr="00781279">
              <w:rPr>
                <w:bCs/>
                <w:color w:val="000000" w:themeColor="text1"/>
                <w:sz w:val="15"/>
                <w:szCs w:val="15"/>
              </w:rPr>
              <w:t>±</w:t>
            </w:r>
            <w:r w:rsidRPr="00781279">
              <w:rPr>
                <w:color w:val="000000" w:themeColor="text1"/>
                <w:sz w:val="15"/>
                <w:szCs w:val="15"/>
              </w:rPr>
              <w:t xml:space="preserve"> 7.7</w:t>
            </w:r>
          </w:p>
          <w:p w14:paraId="52AFA7FE" w14:textId="77777777" w:rsidR="006003FD"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0D601296" w14:textId="37CCAB11"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15.6 </w:t>
            </w:r>
            <w:r w:rsidRPr="00781279">
              <w:rPr>
                <w:bCs/>
                <w:color w:val="000000" w:themeColor="text1"/>
                <w:sz w:val="15"/>
                <w:szCs w:val="15"/>
              </w:rPr>
              <w:t>±</w:t>
            </w:r>
            <w:r w:rsidRPr="00781279">
              <w:rPr>
                <w:color w:val="000000" w:themeColor="text1"/>
                <w:sz w:val="15"/>
                <w:szCs w:val="15"/>
              </w:rPr>
              <w:t xml:space="preserve"> 4.8 </w:t>
            </w:r>
          </w:p>
        </w:tc>
        <w:tc>
          <w:tcPr>
            <w:tcW w:w="319" w:type="pct"/>
            <w:vMerge w:val="restart"/>
            <w:tcBorders>
              <w:left w:val="single" w:sz="4" w:space="0" w:color="7F7F7F" w:themeColor="text1" w:themeTint="80"/>
              <w:right w:val="single" w:sz="4" w:space="0" w:color="7F7F7F" w:themeColor="text1" w:themeTint="80"/>
            </w:tcBorders>
            <w:hideMark/>
          </w:tcPr>
          <w:p w14:paraId="39B5CC80" w14:textId="09DC37DD"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MRI, </w:t>
            </w:r>
            <w:proofErr w:type="spellStart"/>
            <w:r w:rsidRPr="00781279">
              <w:rPr>
                <w:color w:val="000000" w:themeColor="text1"/>
                <w:sz w:val="15"/>
                <w:szCs w:val="15"/>
                <w:lang w:val="fr-FR"/>
              </w:rPr>
              <w:t>fMRI</w:t>
            </w:r>
            <w:proofErr w:type="spellEnd"/>
            <w:r w:rsidRPr="00781279">
              <w:rPr>
                <w:color w:val="000000" w:themeColor="text1"/>
                <w:sz w:val="15"/>
                <w:szCs w:val="15"/>
                <w:lang w:val="fr-FR"/>
              </w:rPr>
              <w:t xml:space="preserve"> </w:t>
            </w:r>
          </w:p>
          <w:p w14:paraId="0E73135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1.5 Tesla scanner (Vision Siemens)</w:t>
            </w:r>
          </w:p>
          <w:p w14:paraId="6FB96CA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
          <w:p w14:paraId="37896B0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
          <w:p w14:paraId="2DDACB6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
        </w:tc>
        <w:tc>
          <w:tcPr>
            <w:tcW w:w="545" w:type="pct"/>
            <w:tcBorders>
              <w:left w:val="single" w:sz="4" w:space="0" w:color="7F7F7F" w:themeColor="text1" w:themeTint="80"/>
              <w:bottom w:val="nil"/>
              <w:right w:val="single" w:sz="4" w:space="0" w:color="7F7F7F" w:themeColor="text1" w:themeTint="80"/>
            </w:tcBorders>
            <w:vAlign w:val="center"/>
          </w:tcPr>
          <w:p w14:paraId="3DBAC1B4" w14:textId="6460948D"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roofErr w:type="spellStart"/>
            <w:r w:rsidRPr="00781279">
              <w:rPr>
                <w:color w:val="000000" w:themeColor="text1"/>
                <w:sz w:val="15"/>
                <w:szCs w:val="15"/>
                <w:lang w:val="fr-FR"/>
              </w:rPr>
              <w:t>Normali</w:t>
            </w:r>
            <w:r w:rsidR="00651E77">
              <w:rPr>
                <w:color w:val="000000" w:themeColor="text1"/>
                <w:sz w:val="15"/>
                <w:szCs w:val="15"/>
                <w:lang w:val="fr-FR"/>
              </w:rPr>
              <w:t>sed</w:t>
            </w:r>
            <w:proofErr w:type="spellEnd"/>
            <w:r w:rsidRPr="00781279">
              <w:rPr>
                <w:color w:val="000000" w:themeColor="text1"/>
                <w:sz w:val="15"/>
                <w:szCs w:val="15"/>
                <w:lang w:val="fr-FR"/>
              </w:rPr>
              <w:t xml:space="preserve"> </w:t>
            </w:r>
            <w:proofErr w:type="spellStart"/>
            <w:r w:rsidRPr="00781279">
              <w:rPr>
                <w:color w:val="000000" w:themeColor="text1"/>
                <w:sz w:val="15"/>
                <w:szCs w:val="15"/>
                <w:lang w:val="fr-FR"/>
              </w:rPr>
              <w:t>brain</w:t>
            </w:r>
            <w:proofErr w:type="spellEnd"/>
            <w:r w:rsidRPr="00781279">
              <w:rPr>
                <w:color w:val="000000" w:themeColor="text1"/>
                <w:sz w:val="15"/>
                <w:szCs w:val="15"/>
                <w:lang w:val="fr-FR"/>
              </w:rPr>
              <w:t xml:space="preserve"> volume (ml)</w:t>
            </w:r>
          </w:p>
        </w:tc>
        <w:tc>
          <w:tcPr>
            <w:tcW w:w="364" w:type="pct"/>
            <w:tcBorders>
              <w:left w:val="single" w:sz="4" w:space="0" w:color="7F7F7F" w:themeColor="text1" w:themeTint="80"/>
              <w:bottom w:val="nil"/>
              <w:right w:val="single" w:sz="4" w:space="0" w:color="7F7F7F" w:themeColor="text1" w:themeTint="80"/>
            </w:tcBorders>
            <w:vAlign w:val="center"/>
          </w:tcPr>
          <w:p w14:paraId="40A5FD91"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1493 ± 131</w:t>
            </w:r>
          </w:p>
        </w:tc>
        <w:tc>
          <w:tcPr>
            <w:tcW w:w="407" w:type="pct"/>
            <w:tcBorders>
              <w:left w:val="single" w:sz="4" w:space="0" w:color="7F7F7F" w:themeColor="text1" w:themeTint="80"/>
              <w:bottom w:val="nil"/>
              <w:right w:val="single" w:sz="4" w:space="0" w:color="7F7F7F" w:themeColor="text1" w:themeTint="80"/>
            </w:tcBorders>
            <w:vAlign w:val="center"/>
          </w:tcPr>
          <w:p w14:paraId="3AFD8216"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1540 ± 100</w:t>
            </w:r>
          </w:p>
        </w:tc>
        <w:tc>
          <w:tcPr>
            <w:tcW w:w="367" w:type="pct"/>
            <w:tcBorders>
              <w:left w:val="single" w:sz="4" w:space="0" w:color="7F7F7F" w:themeColor="text1" w:themeTint="80"/>
              <w:bottom w:val="nil"/>
              <w:right w:val="single" w:sz="4" w:space="0" w:color="7F7F7F" w:themeColor="text1" w:themeTint="80"/>
            </w:tcBorders>
            <w:vAlign w:val="center"/>
          </w:tcPr>
          <w:p w14:paraId="2A745AB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1519 ± 115</w:t>
            </w:r>
          </w:p>
        </w:tc>
        <w:tc>
          <w:tcPr>
            <w:tcW w:w="725" w:type="pct"/>
            <w:vMerge w:val="restart"/>
            <w:tcBorders>
              <w:left w:val="single" w:sz="4" w:space="0" w:color="7F7F7F" w:themeColor="text1" w:themeTint="80"/>
              <w:right w:val="single" w:sz="4" w:space="0" w:color="7F7F7F" w:themeColor="text1" w:themeTint="80"/>
            </w:tcBorders>
          </w:tcPr>
          <w:p w14:paraId="4CC9C8D8" w14:textId="0CD8426F"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T2 lesion volume</w:t>
            </w:r>
            <w:r w:rsidR="00C8554A">
              <w:rPr>
                <w:color w:val="000000" w:themeColor="text1"/>
                <w:sz w:val="15"/>
                <w:szCs w:val="15"/>
              </w:rPr>
              <w:t xml:space="preserve"> and</w:t>
            </w:r>
            <w:r w:rsidRPr="00781279">
              <w:rPr>
                <w:color w:val="000000" w:themeColor="text1"/>
                <w:sz w:val="15"/>
                <w:szCs w:val="15"/>
              </w:rPr>
              <w:t xml:space="preserve"> </w:t>
            </w:r>
            <w:proofErr w:type="spellStart"/>
            <w:r w:rsidRPr="00781279">
              <w:rPr>
                <w:color w:val="000000" w:themeColor="text1"/>
                <w:sz w:val="15"/>
                <w:szCs w:val="15"/>
              </w:rPr>
              <w:t>normali</w:t>
            </w:r>
            <w:r w:rsidR="00651E77">
              <w:rPr>
                <w:color w:val="000000" w:themeColor="text1"/>
                <w:sz w:val="15"/>
                <w:szCs w:val="15"/>
              </w:rPr>
              <w:t>sed</w:t>
            </w:r>
            <w:proofErr w:type="spellEnd"/>
            <w:r w:rsidRPr="00781279">
              <w:rPr>
                <w:color w:val="000000" w:themeColor="text1"/>
                <w:sz w:val="15"/>
                <w:szCs w:val="15"/>
              </w:rPr>
              <w:t xml:space="preserve"> brain volume were similar for MS-HF and MS-LF and for MS vs HC. fMRI disruption in frontal-parietal lobes and basal ganglia regions in MS-HF vs MS-LF.</w:t>
            </w:r>
          </w:p>
        </w:tc>
      </w:tr>
      <w:tr w:rsidR="00781279" w:rsidRPr="00781279" w14:paraId="470057FF" w14:textId="77777777" w:rsidTr="005A3E66">
        <w:trPr>
          <w:trHeight w:val="478"/>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D9B34F9"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364C098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E15538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3333698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664D61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576B72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65C475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7D2A23E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4B1524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right w:val="single" w:sz="4" w:space="0" w:color="7F7F7F" w:themeColor="text1" w:themeTint="80"/>
            </w:tcBorders>
            <w:vAlign w:val="center"/>
          </w:tcPr>
          <w:p w14:paraId="31AF431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T2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top w:val="nil"/>
              <w:left w:val="single" w:sz="4" w:space="0" w:color="7F7F7F" w:themeColor="text1" w:themeTint="80"/>
              <w:right w:val="single" w:sz="4" w:space="0" w:color="7F7F7F" w:themeColor="text1" w:themeTint="80"/>
            </w:tcBorders>
            <w:vAlign w:val="center"/>
          </w:tcPr>
          <w:p w14:paraId="2BADB182"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8.1 ± 8.5</w:t>
            </w:r>
          </w:p>
        </w:tc>
        <w:tc>
          <w:tcPr>
            <w:tcW w:w="407" w:type="pct"/>
            <w:tcBorders>
              <w:top w:val="nil"/>
              <w:left w:val="single" w:sz="4" w:space="0" w:color="7F7F7F" w:themeColor="text1" w:themeTint="80"/>
              <w:right w:val="single" w:sz="4" w:space="0" w:color="7F7F7F" w:themeColor="text1" w:themeTint="80"/>
            </w:tcBorders>
            <w:vAlign w:val="center"/>
          </w:tcPr>
          <w:p w14:paraId="417F8E23"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8.8 ± 6.0</w:t>
            </w:r>
          </w:p>
        </w:tc>
        <w:tc>
          <w:tcPr>
            <w:tcW w:w="367" w:type="pct"/>
            <w:tcBorders>
              <w:top w:val="nil"/>
              <w:left w:val="single" w:sz="4" w:space="0" w:color="7F7F7F" w:themeColor="text1" w:themeTint="80"/>
              <w:right w:val="single" w:sz="4" w:space="0" w:color="7F7F7F" w:themeColor="text1" w:themeTint="80"/>
            </w:tcBorders>
            <w:vAlign w:val="center"/>
          </w:tcPr>
          <w:p w14:paraId="557C9A3F"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2836524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6F586F3B" w14:textId="77777777" w:rsidTr="005A3E66">
        <w:trPr>
          <w:cnfStyle w:val="000000100000" w:firstRow="0" w:lastRow="0" w:firstColumn="0" w:lastColumn="0" w:oddVBand="0" w:evenVBand="0" w:oddHBand="1" w:evenHBand="0" w:firstRowFirstColumn="0" w:firstRowLastColumn="0" w:lastRowFirstColumn="0" w:lastRowLastColumn="0"/>
          <w:trHeight w:val="521"/>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hideMark/>
          </w:tcPr>
          <w:p w14:paraId="733CAD6C" w14:textId="77777777" w:rsidR="00990F80" w:rsidRPr="00781279" w:rsidRDefault="00990F80" w:rsidP="00C6586F">
            <w:pPr>
              <w:rPr>
                <w:rFonts w:eastAsia="Times New Roman"/>
                <w:b w:val="0"/>
                <w:bCs w:val="0"/>
                <w:color w:val="000000" w:themeColor="text1"/>
                <w:sz w:val="15"/>
                <w:szCs w:val="15"/>
              </w:rPr>
            </w:pPr>
            <w:r w:rsidRPr="00781279">
              <w:rPr>
                <w:rFonts w:eastAsia="Times New Roman"/>
                <w:b w:val="0"/>
                <w:bCs w:val="0"/>
                <w:color w:val="000000" w:themeColor="text1"/>
                <w:sz w:val="15"/>
                <w:szCs w:val="15"/>
              </w:rPr>
              <w:t xml:space="preserve">Rocca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bCs w:val="0"/>
                <w:color w:val="000000" w:themeColor="text1"/>
                <w:sz w:val="15"/>
                <w:szCs w:val="15"/>
              </w:rPr>
              <w:t>(2012)</w:t>
            </w:r>
          </w:p>
        </w:tc>
        <w:tc>
          <w:tcPr>
            <w:tcW w:w="227" w:type="pct"/>
            <w:vMerge w:val="restart"/>
            <w:tcBorders>
              <w:left w:val="single" w:sz="4" w:space="0" w:color="7F7F7F" w:themeColor="text1" w:themeTint="80"/>
              <w:right w:val="single" w:sz="4" w:space="0" w:color="7F7F7F" w:themeColor="text1" w:themeTint="80"/>
            </w:tcBorders>
            <w:hideMark/>
          </w:tcPr>
          <w:p w14:paraId="79D5F5A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35 RR</w:t>
            </w:r>
          </w:p>
          <w:p w14:paraId="203D02D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20 HC</w:t>
            </w:r>
          </w:p>
        </w:tc>
        <w:tc>
          <w:tcPr>
            <w:tcW w:w="319" w:type="pct"/>
            <w:vMerge w:val="restart"/>
            <w:tcBorders>
              <w:left w:val="single" w:sz="4" w:space="0" w:color="7F7F7F" w:themeColor="text1" w:themeTint="80"/>
              <w:right w:val="single" w:sz="4" w:space="0" w:color="7F7F7F" w:themeColor="text1" w:themeTint="80"/>
            </w:tcBorders>
            <w:hideMark/>
          </w:tcPr>
          <w:p w14:paraId="5FA20A5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20 MS-HF</w:t>
            </w:r>
          </w:p>
          <w:p w14:paraId="667322C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 MS-LF</w:t>
            </w:r>
          </w:p>
        </w:tc>
        <w:tc>
          <w:tcPr>
            <w:tcW w:w="318" w:type="pct"/>
            <w:vMerge w:val="restart"/>
            <w:tcBorders>
              <w:left w:val="single" w:sz="4" w:space="0" w:color="7F7F7F" w:themeColor="text1" w:themeTint="80"/>
              <w:right w:val="single" w:sz="4" w:space="0" w:color="7F7F7F" w:themeColor="text1" w:themeTint="80"/>
            </w:tcBorders>
          </w:tcPr>
          <w:p w14:paraId="6A09826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w:t>
            </w:r>
          </w:p>
          <w:p w14:paraId="09DCBB6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color w:val="000000" w:themeColor="text1"/>
                <w:sz w:val="15"/>
                <w:szCs w:val="15"/>
              </w:rPr>
              <w:t>38.8 (29-65)</w:t>
            </w:r>
          </w:p>
          <w:p w14:paraId="740D4BC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MS-LF: </w:t>
            </w:r>
          </w:p>
          <w:p w14:paraId="3D2125C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38.8 (29-60)</w:t>
            </w:r>
            <w:r w:rsidRPr="00781279">
              <w:rPr>
                <w:color w:val="000000" w:themeColor="text1"/>
                <w:sz w:val="15"/>
                <w:szCs w:val="15"/>
              </w:rPr>
              <w:t xml:space="preserve"> </w:t>
            </w:r>
            <w:r w:rsidRPr="00781279">
              <w:rPr>
                <w:bCs/>
                <w:color w:val="000000" w:themeColor="text1"/>
                <w:sz w:val="15"/>
                <w:szCs w:val="15"/>
              </w:rPr>
              <w:t xml:space="preserve"> </w:t>
            </w:r>
          </w:p>
          <w:p w14:paraId="3BB403E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HC:</w:t>
            </w:r>
            <w:r w:rsidRPr="00781279">
              <w:rPr>
                <w:color w:val="000000" w:themeColor="text1"/>
                <w:sz w:val="15"/>
                <w:szCs w:val="15"/>
              </w:rPr>
              <w:t xml:space="preserve"> </w:t>
            </w:r>
          </w:p>
          <w:p w14:paraId="0406E4B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color w:val="000000" w:themeColor="text1"/>
                <w:sz w:val="15"/>
                <w:szCs w:val="15"/>
              </w:rPr>
              <w:t>37.3</w:t>
            </w:r>
            <w:r w:rsidRPr="00781279">
              <w:rPr>
                <w:bCs/>
                <w:color w:val="000000" w:themeColor="text1"/>
                <w:sz w:val="15"/>
                <w:szCs w:val="15"/>
              </w:rPr>
              <w:t xml:space="preserve"> (24-53) </w:t>
            </w:r>
          </w:p>
          <w:p w14:paraId="178085D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tcPr>
          <w:p w14:paraId="389A4DC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w:t>
            </w:r>
            <w:r w:rsidRPr="00781279">
              <w:rPr>
                <w:rFonts w:eastAsia="Times New Roman"/>
                <w:color w:val="000000" w:themeColor="text1"/>
                <w:sz w:val="15"/>
                <w:szCs w:val="15"/>
              </w:rPr>
              <w:t>6/14</w:t>
            </w:r>
          </w:p>
          <w:p w14:paraId="12A6EDF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MS-LF:</w:t>
            </w:r>
            <w:r w:rsidRPr="00781279">
              <w:rPr>
                <w:color w:val="000000" w:themeColor="text1"/>
                <w:sz w:val="15"/>
                <w:szCs w:val="15"/>
              </w:rPr>
              <w:t xml:space="preserve"> 8/7</w:t>
            </w:r>
            <w:r w:rsidRPr="00781279">
              <w:rPr>
                <w:bCs/>
                <w:color w:val="000000" w:themeColor="text1"/>
                <w:sz w:val="15"/>
                <w:szCs w:val="15"/>
              </w:rPr>
              <w:t xml:space="preserve"> </w:t>
            </w:r>
            <w:r w:rsidRPr="00781279">
              <w:rPr>
                <w:color w:val="000000" w:themeColor="text1"/>
                <w:sz w:val="15"/>
                <w:szCs w:val="15"/>
              </w:rPr>
              <w:t xml:space="preserve"> </w:t>
            </w:r>
          </w:p>
          <w:p w14:paraId="2903DD5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HC:</w:t>
            </w:r>
            <w:r w:rsidRPr="00781279">
              <w:rPr>
                <w:color w:val="000000" w:themeColor="text1"/>
                <w:sz w:val="15"/>
                <w:szCs w:val="15"/>
              </w:rPr>
              <w:t xml:space="preserve"> </w:t>
            </w:r>
            <w:r w:rsidRPr="00781279">
              <w:rPr>
                <w:bCs/>
                <w:color w:val="000000" w:themeColor="text1"/>
                <w:sz w:val="15"/>
                <w:szCs w:val="15"/>
              </w:rPr>
              <w:t>7/13</w:t>
            </w:r>
          </w:p>
          <w:p w14:paraId="144E5C4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6" w:type="pct"/>
            <w:vMerge w:val="restart"/>
            <w:tcBorders>
              <w:left w:val="single" w:sz="4" w:space="0" w:color="7F7F7F" w:themeColor="text1" w:themeTint="80"/>
              <w:right w:val="single" w:sz="4" w:space="0" w:color="7F7F7F" w:themeColor="text1" w:themeTint="80"/>
            </w:tcBorders>
          </w:tcPr>
          <w:p w14:paraId="1D378A5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3.5 (1.5-5.5) </w:t>
            </w:r>
          </w:p>
          <w:p w14:paraId="76C3881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MS-LF: 3.0 (0-5.0)</w:t>
            </w:r>
            <w:r w:rsidRPr="00781279">
              <w:rPr>
                <w:color w:val="000000" w:themeColor="text1"/>
                <w:sz w:val="15"/>
                <w:szCs w:val="15"/>
              </w:rPr>
              <w:t xml:space="preserve"> </w:t>
            </w:r>
            <w:r w:rsidRPr="00781279">
              <w:rPr>
                <w:bCs/>
                <w:color w:val="000000" w:themeColor="text1"/>
                <w:sz w:val="15"/>
                <w:szCs w:val="15"/>
              </w:rPr>
              <w:t xml:space="preserve"> </w:t>
            </w:r>
            <w:r w:rsidRPr="00781279">
              <w:rPr>
                <w:color w:val="000000" w:themeColor="text1"/>
                <w:sz w:val="15"/>
                <w:szCs w:val="15"/>
              </w:rPr>
              <w:t xml:space="preserve"> </w:t>
            </w:r>
          </w:p>
          <w:p w14:paraId="4649D68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p w14:paraId="19B85ED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tcPr>
          <w:p w14:paraId="511B883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MS-HF: 10.5 (2-23)</w:t>
            </w:r>
            <w:r w:rsidRPr="00781279">
              <w:rPr>
                <w:color w:val="000000" w:themeColor="text1"/>
                <w:sz w:val="15"/>
                <w:szCs w:val="15"/>
              </w:rPr>
              <w:t xml:space="preserve"> </w:t>
            </w:r>
          </w:p>
          <w:p w14:paraId="2844A61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MS-LF: 11.2 (0.5-27)</w:t>
            </w:r>
            <w:r w:rsidRPr="00781279">
              <w:rPr>
                <w:color w:val="000000" w:themeColor="text1"/>
                <w:sz w:val="15"/>
                <w:szCs w:val="15"/>
              </w:rPr>
              <w:t xml:space="preserve"> </w:t>
            </w:r>
            <w:r w:rsidRPr="00781279">
              <w:rPr>
                <w:bCs/>
                <w:color w:val="000000" w:themeColor="text1"/>
                <w:sz w:val="15"/>
                <w:szCs w:val="15"/>
              </w:rPr>
              <w:t xml:space="preserve"> </w:t>
            </w:r>
            <w:r w:rsidRPr="00781279">
              <w:rPr>
                <w:color w:val="000000" w:themeColor="text1"/>
                <w:sz w:val="15"/>
                <w:szCs w:val="15"/>
              </w:rPr>
              <w:t xml:space="preserve"> </w:t>
            </w:r>
          </w:p>
          <w:p w14:paraId="6CA424C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p w14:paraId="7023EC7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tcPr>
          <w:p w14:paraId="2D345D8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FSS</w:t>
            </w:r>
          </w:p>
          <w:p w14:paraId="4CF540C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[&gt;4 (Mean)]</w:t>
            </w:r>
          </w:p>
          <w:p w14:paraId="41CB8551" w14:textId="77777777" w:rsidR="006003FD"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MS-HF: </w:t>
            </w:r>
          </w:p>
          <w:p w14:paraId="77C34E0F" w14:textId="37C63B9C"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bCs/>
                <w:color w:val="000000" w:themeColor="text1"/>
                <w:sz w:val="15"/>
                <w:szCs w:val="15"/>
              </w:rPr>
              <w:t xml:space="preserve">4.7 (4-6) </w:t>
            </w:r>
            <w:r w:rsidRPr="00781279">
              <w:rPr>
                <w:rFonts w:eastAsia="Times New Roman"/>
                <w:color w:val="000000" w:themeColor="text1"/>
                <w:sz w:val="15"/>
                <w:szCs w:val="15"/>
              </w:rPr>
              <w:t xml:space="preserve"> </w:t>
            </w:r>
          </w:p>
          <w:p w14:paraId="4AE99894" w14:textId="77777777" w:rsidR="006003FD"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MS-LF: </w:t>
            </w:r>
          </w:p>
          <w:p w14:paraId="1A969CFF" w14:textId="7E8F357C"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 xml:space="preserve">2.2 (1-3.9) </w:t>
            </w:r>
            <w:r w:rsidRPr="00781279">
              <w:rPr>
                <w:color w:val="000000" w:themeColor="text1"/>
                <w:sz w:val="15"/>
                <w:szCs w:val="15"/>
              </w:rPr>
              <w:t xml:space="preserve"> </w:t>
            </w:r>
          </w:p>
          <w:p w14:paraId="1F11ACB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p w14:paraId="041CC12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hideMark/>
          </w:tcPr>
          <w:p w14:paraId="5E2ABD9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MRI (DTI), </w:t>
            </w:r>
            <w:proofErr w:type="spellStart"/>
            <w:r w:rsidRPr="00781279">
              <w:rPr>
                <w:color w:val="000000" w:themeColor="text1"/>
                <w:sz w:val="15"/>
                <w:szCs w:val="15"/>
                <w:lang w:val="fr-FR"/>
              </w:rPr>
              <w:t>fMRI</w:t>
            </w:r>
            <w:proofErr w:type="spellEnd"/>
          </w:p>
          <w:p w14:paraId="6CF398C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1.5 Tesla scanner (Siemens </w:t>
            </w:r>
            <w:proofErr w:type="spellStart"/>
            <w:r w:rsidRPr="00781279">
              <w:rPr>
                <w:color w:val="000000" w:themeColor="text1"/>
                <w:sz w:val="15"/>
                <w:szCs w:val="15"/>
                <w:lang w:val="fr-FR"/>
              </w:rPr>
              <w:t>Magnetom</w:t>
            </w:r>
            <w:proofErr w:type="spellEnd"/>
            <w:r w:rsidRPr="00781279">
              <w:rPr>
                <w:color w:val="000000" w:themeColor="text1"/>
                <w:sz w:val="15"/>
                <w:szCs w:val="15"/>
                <w:lang w:val="fr-FR"/>
              </w:rPr>
              <w:t>)</w:t>
            </w:r>
          </w:p>
          <w:p w14:paraId="583A279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
          <w:p w14:paraId="4A0DEFB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
        </w:tc>
        <w:tc>
          <w:tcPr>
            <w:tcW w:w="545" w:type="pct"/>
            <w:tcBorders>
              <w:left w:val="single" w:sz="4" w:space="0" w:color="7F7F7F" w:themeColor="text1" w:themeTint="80"/>
              <w:bottom w:val="nil"/>
              <w:right w:val="single" w:sz="4" w:space="0" w:color="7F7F7F" w:themeColor="text1" w:themeTint="80"/>
            </w:tcBorders>
            <w:vAlign w:val="center"/>
          </w:tcPr>
          <w:p w14:paraId="13B26F9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T2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left w:val="single" w:sz="4" w:space="0" w:color="7F7F7F" w:themeColor="text1" w:themeTint="80"/>
              <w:bottom w:val="nil"/>
              <w:right w:val="single" w:sz="4" w:space="0" w:color="7F7F7F" w:themeColor="text1" w:themeTint="80"/>
            </w:tcBorders>
            <w:vAlign w:val="center"/>
            <w:hideMark/>
          </w:tcPr>
          <w:p w14:paraId="3F6EBB9B"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6.6 ± 6.1</w:t>
            </w:r>
          </w:p>
        </w:tc>
        <w:tc>
          <w:tcPr>
            <w:tcW w:w="407" w:type="pct"/>
            <w:tcBorders>
              <w:left w:val="single" w:sz="4" w:space="0" w:color="7F7F7F" w:themeColor="text1" w:themeTint="80"/>
              <w:bottom w:val="nil"/>
              <w:right w:val="single" w:sz="4" w:space="0" w:color="7F7F7F" w:themeColor="text1" w:themeTint="80"/>
            </w:tcBorders>
            <w:vAlign w:val="center"/>
            <w:hideMark/>
          </w:tcPr>
          <w:p w14:paraId="1620106A"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22.1 ± 16.5</w:t>
            </w:r>
          </w:p>
        </w:tc>
        <w:tc>
          <w:tcPr>
            <w:tcW w:w="367" w:type="pct"/>
            <w:tcBorders>
              <w:left w:val="single" w:sz="4" w:space="0" w:color="7F7F7F" w:themeColor="text1" w:themeTint="80"/>
              <w:bottom w:val="nil"/>
              <w:right w:val="single" w:sz="4" w:space="0" w:color="7F7F7F" w:themeColor="text1" w:themeTint="80"/>
            </w:tcBorders>
            <w:vAlign w:val="center"/>
          </w:tcPr>
          <w:p w14:paraId="67226395"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725" w:type="pct"/>
            <w:vMerge w:val="restart"/>
            <w:tcBorders>
              <w:left w:val="single" w:sz="4" w:space="0" w:color="7F7F7F" w:themeColor="text1" w:themeTint="80"/>
              <w:right w:val="single" w:sz="4" w:space="0" w:color="7F7F7F" w:themeColor="text1" w:themeTint="80"/>
            </w:tcBorders>
          </w:tcPr>
          <w:p w14:paraId="2D534A5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Significantly greater brain white</w:t>
            </w:r>
            <w:r w:rsidRPr="00781279">
              <w:rPr>
                <w:rFonts w:eastAsia="Times New Roman"/>
                <w:color w:val="000000" w:themeColor="text1"/>
                <w:sz w:val="15"/>
                <w:szCs w:val="15"/>
              </w:rPr>
              <w:t xml:space="preserve"> matter</w:t>
            </w:r>
            <w:r w:rsidRPr="00781279">
              <w:rPr>
                <w:color w:val="000000" w:themeColor="text1"/>
                <w:sz w:val="15"/>
                <w:szCs w:val="15"/>
              </w:rPr>
              <w:t xml:space="preserve"> fractional anisotropy and reduced fMRI activation in the left anterior and posterior cervical cord quadrants in MS-HF vs MS-LF and HC.</w:t>
            </w:r>
          </w:p>
        </w:tc>
      </w:tr>
      <w:tr w:rsidR="00781279" w:rsidRPr="00781279" w14:paraId="09CBA094" w14:textId="77777777" w:rsidTr="005A3E66">
        <w:trPr>
          <w:trHeight w:val="455"/>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EB01309"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33D709A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B99124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A5FB8E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545B18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3DB8CE6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5D2318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1BC2330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42B5AB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0E433463" w14:textId="6B703642"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Mean diffusivity </w:t>
            </w:r>
            <w:r w:rsidR="00E101A9" w:rsidRPr="00781279">
              <w:rPr>
                <w:color w:val="000000" w:themeColor="text1"/>
                <w:sz w:val="15"/>
                <w:szCs w:val="15"/>
              </w:rPr>
              <w:t>(×10</w:t>
            </w:r>
            <w:r w:rsidR="00E101A9" w:rsidRPr="00781279">
              <w:rPr>
                <w:color w:val="000000" w:themeColor="text1"/>
                <w:sz w:val="15"/>
                <w:szCs w:val="15"/>
                <w:vertAlign w:val="superscript"/>
              </w:rPr>
              <w:t>−3</w:t>
            </w:r>
            <w:r w:rsidR="00E101A9" w:rsidRPr="00781279">
              <w:rPr>
                <w:color w:val="000000" w:themeColor="text1"/>
                <w:sz w:val="15"/>
                <w:szCs w:val="15"/>
              </w:rPr>
              <w:t xml:space="preserve"> mm</w:t>
            </w:r>
            <w:r w:rsidR="00E101A9" w:rsidRPr="00781279">
              <w:rPr>
                <w:color w:val="000000" w:themeColor="text1"/>
                <w:sz w:val="15"/>
                <w:szCs w:val="15"/>
                <w:vertAlign w:val="superscript"/>
              </w:rPr>
              <w:t>2</w:t>
            </w:r>
            <w:r w:rsidR="00E101A9" w:rsidRPr="00781279">
              <w:rPr>
                <w:color w:val="000000" w:themeColor="text1"/>
                <w:sz w:val="15"/>
                <w:szCs w:val="15"/>
              </w:rPr>
              <w:t>/s)</w:t>
            </w:r>
          </w:p>
        </w:tc>
        <w:tc>
          <w:tcPr>
            <w:tcW w:w="364" w:type="pct"/>
            <w:tcBorders>
              <w:top w:val="nil"/>
              <w:left w:val="single" w:sz="4" w:space="0" w:color="7F7F7F" w:themeColor="text1" w:themeTint="80"/>
              <w:bottom w:val="nil"/>
              <w:right w:val="single" w:sz="4" w:space="0" w:color="7F7F7F" w:themeColor="text1" w:themeTint="80"/>
            </w:tcBorders>
            <w:vAlign w:val="center"/>
          </w:tcPr>
          <w:p w14:paraId="433D65A6"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407" w:type="pct"/>
            <w:tcBorders>
              <w:top w:val="nil"/>
              <w:left w:val="single" w:sz="4" w:space="0" w:color="7F7F7F" w:themeColor="text1" w:themeTint="80"/>
              <w:bottom w:val="nil"/>
              <w:right w:val="single" w:sz="4" w:space="0" w:color="7F7F7F" w:themeColor="text1" w:themeTint="80"/>
            </w:tcBorders>
            <w:vAlign w:val="center"/>
          </w:tcPr>
          <w:p w14:paraId="2571672D"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367" w:type="pct"/>
            <w:tcBorders>
              <w:top w:val="nil"/>
              <w:left w:val="single" w:sz="4" w:space="0" w:color="7F7F7F" w:themeColor="text1" w:themeTint="80"/>
              <w:bottom w:val="nil"/>
              <w:right w:val="single" w:sz="4" w:space="0" w:color="7F7F7F" w:themeColor="text1" w:themeTint="80"/>
            </w:tcBorders>
            <w:vAlign w:val="center"/>
          </w:tcPr>
          <w:p w14:paraId="0A8FE2F9"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4D0311B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22B1DCCF" w14:textId="77777777" w:rsidTr="005A3E66">
        <w:trPr>
          <w:cnfStyle w:val="000000100000" w:firstRow="0" w:lastRow="0" w:firstColumn="0" w:lastColumn="0" w:oddVBand="0" w:evenVBand="0" w:oddHBand="1" w:evenHBand="0" w:firstRowFirstColumn="0" w:firstRowLastColumn="0" w:lastRowFirstColumn="0" w:lastRowLastColumn="0"/>
          <w:trHeight w:val="561"/>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63DC1459"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0D05783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5E1C6A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618F958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C67CB6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14F3488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432EEB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40FBA8E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18AC2D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13626D2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Grey matter average</w:t>
            </w:r>
          </w:p>
        </w:tc>
        <w:tc>
          <w:tcPr>
            <w:tcW w:w="364" w:type="pct"/>
            <w:tcBorders>
              <w:top w:val="nil"/>
              <w:left w:val="single" w:sz="4" w:space="0" w:color="7F7F7F" w:themeColor="text1" w:themeTint="80"/>
              <w:bottom w:val="nil"/>
              <w:right w:val="single" w:sz="4" w:space="0" w:color="7F7F7F" w:themeColor="text1" w:themeTint="80"/>
            </w:tcBorders>
            <w:vAlign w:val="center"/>
          </w:tcPr>
          <w:p w14:paraId="42034FD5"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0.94 ± 0.06</w:t>
            </w:r>
          </w:p>
        </w:tc>
        <w:tc>
          <w:tcPr>
            <w:tcW w:w="407" w:type="pct"/>
            <w:tcBorders>
              <w:top w:val="nil"/>
              <w:left w:val="single" w:sz="4" w:space="0" w:color="7F7F7F" w:themeColor="text1" w:themeTint="80"/>
              <w:bottom w:val="nil"/>
              <w:right w:val="single" w:sz="4" w:space="0" w:color="7F7F7F" w:themeColor="text1" w:themeTint="80"/>
            </w:tcBorders>
            <w:vAlign w:val="center"/>
          </w:tcPr>
          <w:p w14:paraId="141A7B38"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0.97 ± 0.07</w:t>
            </w:r>
          </w:p>
        </w:tc>
        <w:tc>
          <w:tcPr>
            <w:tcW w:w="367" w:type="pct"/>
            <w:tcBorders>
              <w:top w:val="nil"/>
              <w:left w:val="single" w:sz="4" w:space="0" w:color="7F7F7F" w:themeColor="text1" w:themeTint="80"/>
              <w:bottom w:val="nil"/>
              <w:right w:val="single" w:sz="4" w:space="0" w:color="7F7F7F" w:themeColor="text1" w:themeTint="80"/>
            </w:tcBorders>
            <w:vAlign w:val="center"/>
          </w:tcPr>
          <w:p w14:paraId="56F5C8D7"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0.89 ± 0.03</w:t>
            </w:r>
          </w:p>
        </w:tc>
        <w:tc>
          <w:tcPr>
            <w:tcW w:w="725" w:type="pct"/>
            <w:vMerge/>
            <w:tcBorders>
              <w:left w:val="single" w:sz="4" w:space="0" w:color="7F7F7F" w:themeColor="text1" w:themeTint="80"/>
              <w:right w:val="single" w:sz="4" w:space="0" w:color="7F7F7F" w:themeColor="text1" w:themeTint="80"/>
            </w:tcBorders>
          </w:tcPr>
          <w:p w14:paraId="2E26D47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1AC84B15" w14:textId="77777777" w:rsidTr="005A3E66">
        <w:trPr>
          <w:trHeight w:val="480"/>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1C70A32E"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2830D51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46C4BE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79A856E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A1B878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1D2C3B1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4E489E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0E8BFA0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B03A97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4689530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White matter average</w:t>
            </w:r>
          </w:p>
        </w:tc>
        <w:tc>
          <w:tcPr>
            <w:tcW w:w="364" w:type="pct"/>
            <w:tcBorders>
              <w:top w:val="nil"/>
              <w:left w:val="single" w:sz="4" w:space="0" w:color="7F7F7F" w:themeColor="text1" w:themeTint="80"/>
              <w:bottom w:val="nil"/>
              <w:right w:val="single" w:sz="4" w:space="0" w:color="7F7F7F" w:themeColor="text1" w:themeTint="80"/>
            </w:tcBorders>
            <w:vAlign w:val="center"/>
          </w:tcPr>
          <w:p w14:paraId="1D425B94"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0.79 ± 0.02</w:t>
            </w:r>
          </w:p>
        </w:tc>
        <w:tc>
          <w:tcPr>
            <w:tcW w:w="407" w:type="pct"/>
            <w:tcBorders>
              <w:top w:val="nil"/>
              <w:left w:val="single" w:sz="4" w:space="0" w:color="7F7F7F" w:themeColor="text1" w:themeTint="80"/>
              <w:bottom w:val="nil"/>
              <w:right w:val="single" w:sz="4" w:space="0" w:color="7F7F7F" w:themeColor="text1" w:themeTint="80"/>
            </w:tcBorders>
            <w:vAlign w:val="center"/>
          </w:tcPr>
          <w:p w14:paraId="15C00D2B"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0.82 ± 0.06</w:t>
            </w:r>
          </w:p>
        </w:tc>
        <w:tc>
          <w:tcPr>
            <w:tcW w:w="367" w:type="pct"/>
            <w:tcBorders>
              <w:top w:val="nil"/>
              <w:left w:val="single" w:sz="4" w:space="0" w:color="7F7F7F" w:themeColor="text1" w:themeTint="80"/>
              <w:bottom w:val="nil"/>
              <w:right w:val="single" w:sz="4" w:space="0" w:color="7F7F7F" w:themeColor="text1" w:themeTint="80"/>
            </w:tcBorders>
            <w:vAlign w:val="center"/>
          </w:tcPr>
          <w:p w14:paraId="03C5DA48"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0.77 ± 0.02</w:t>
            </w:r>
          </w:p>
        </w:tc>
        <w:tc>
          <w:tcPr>
            <w:tcW w:w="725" w:type="pct"/>
            <w:vMerge/>
            <w:tcBorders>
              <w:left w:val="single" w:sz="4" w:space="0" w:color="7F7F7F" w:themeColor="text1" w:themeTint="80"/>
              <w:right w:val="single" w:sz="4" w:space="0" w:color="7F7F7F" w:themeColor="text1" w:themeTint="80"/>
            </w:tcBorders>
          </w:tcPr>
          <w:p w14:paraId="58539D5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4315FEC9" w14:textId="77777777" w:rsidTr="005A3E66">
        <w:trPr>
          <w:cnfStyle w:val="000000100000" w:firstRow="0" w:lastRow="0" w:firstColumn="0" w:lastColumn="0" w:oddVBand="0" w:evenVBand="0" w:oddHBand="1" w:evenHBand="0" w:firstRowFirstColumn="0" w:firstRowLastColumn="0" w:lastRowFirstColumn="0" w:lastRowLastColumn="0"/>
          <w:trHeight w:val="491"/>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10F51FC0"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26CFC84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C4399E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874C0D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215A96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240FC27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BA3E2A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293A62C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FEC44C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66179A5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Cervical cord average</w:t>
            </w:r>
          </w:p>
        </w:tc>
        <w:tc>
          <w:tcPr>
            <w:tcW w:w="364" w:type="pct"/>
            <w:tcBorders>
              <w:top w:val="nil"/>
              <w:left w:val="single" w:sz="4" w:space="0" w:color="7F7F7F" w:themeColor="text1" w:themeTint="80"/>
              <w:bottom w:val="nil"/>
              <w:right w:val="single" w:sz="4" w:space="0" w:color="7F7F7F" w:themeColor="text1" w:themeTint="80"/>
            </w:tcBorders>
            <w:vAlign w:val="center"/>
          </w:tcPr>
          <w:p w14:paraId="3289458A"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0.94 ± 0.09</w:t>
            </w:r>
          </w:p>
        </w:tc>
        <w:tc>
          <w:tcPr>
            <w:tcW w:w="407" w:type="pct"/>
            <w:tcBorders>
              <w:top w:val="nil"/>
              <w:left w:val="single" w:sz="4" w:space="0" w:color="7F7F7F" w:themeColor="text1" w:themeTint="80"/>
              <w:bottom w:val="nil"/>
              <w:right w:val="single" w:sz="4" w:space="0" w:color="7F7F7F" w:themeColor="text1" w:themeTint="80"/>
            </w:tcBorders>
            <w:vAlign w:val="center"/>
          </w:tcPr>
          <w:p w14:paraId="573D869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0.96 ± 0.04</w:t>
            </w:r>
          </w:p>
        </w:tc>
        <w:tc>
          <w:tcPr>
            <w:tcW w:w="367" w:type="pct"/>
            <w:tcBorders>
              <w:top w:val="nil"/>
              <w:left w:val="single" w:sz="4" w:space="0" w:color="7F7F7F" w:themeColor="text1" w:themeTint="80"/>
              <w:bottom w:val="nil"/>
              <w:right w:val="single" w:sz="4" w:space="0" w:color="7F7F7F" w:themeColor="text1" w:themeTint="80"/>
            </w:tcBorders>
            <w:vAlign w:val="center"/>
          </w:tcPr>
          <w:p w14:paraId="6E6219D0"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rFonts w:eastAsia="Times New Roman"/>
                <w:color w:val="000000" w:themeColor="text1"/>
                <w:sz w:val="15"/>
                <w:szCs w:val="15"/>
              </w:rPr>
              <w:t>0.85 ± 0.09</w:t>
            </w:r>
          </w:p>
        </w:tc>
        <w:tc>
          <w:tcPr>
            <w:tcW w:w="725" w:type="pct"/>
            <w:vMerge/>
            <w:tcBorders>
              <w:left w:val="single" w:sz="4" w:space="0" w:color="7F7F7F" w:themeColor="text1" w:themeTint="80"/>
              <w:right w:val="single" w:sz="4" w:space="0" w:color="7F7F7F" w:themeColor="text1" w:themeTint="80"/>
            </w:tcBorders>
          </w:tcPr>
          <w:p w14:paraId="4485262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2B876A90" w14:textId="77777777" w:rsidTr="005A3E66">
        <w:trPr>
          <w:trHeight w:val="444"/>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3DDC4394"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4619677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7A262B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0BB212A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983248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471E2DC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BCF357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0742C79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7F07A2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4F89D7E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Fractional anisotropy (FA)</w:t>
            </w:r>
          </w:p>
        </w:tc>
        <w:tc>
          <w:tcPr>
            <w:tcW w:w="364" w:type="pct"/>
            <w:tcBorders>
              <w:top w:val="nil"/>
              <w:left w:val="single" w:sz="4" w:space="0" w:color="7F7F7F" w:themeColor="text1" w:themeTint="80"/>
              <w:bottom w:val="nil"/>
              <w:right w:val="single" w:sz="4" w:space="0" w:color="7F7F7F" w:themeColor="text1" w:themeTint="80"/>
            </w:tcBorders>
            <w:vAlign w:val="center"/>
          </w:tcPr>
          <w:p w14:paraId="762D3858"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407" w:type="pct"/>
            <w:tcBorders>
              <w:top w:val="nil"/>
              <w:left w:val="single" w:sz="4" w:space="0" w:color="7F7F7F" w:themeColor="text1" w:themeTint="80"/>
              <w:bottom w:val="nil"/>
              <w:right w:val="single" w:sz="4" w:space="0" w:color="7F7F7F" w:themeColor="text1" w:themeTint="80"/>
            </w:tcBorders>
            <w:vAlign w:val="center"/>
          </w:tcPr>
          <w:p w14:paraId="3FD79057"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367" w:type="pct"/>
            <w:tcBorders>
              <w:top w:val="nil"/>
              <w:left w:val="single" w:sz="4" w:space="0" w:color="7F7F7F" w:themeColor="text1" w:themeTint="80"/>
              <w:bottom w:val="nil"/>
              <w:right w:val="single" w:sz="4" w:space="0" w:color="7F7F7F" w:themeColor="text1" w:themeTint="80"/>
            </w:tcBorders>
            <w:vAlign w:val="center"/>
          </w:tcPr>
          <w:p w14:paraId="4BC9238F"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7E66098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5C21D255" w14:textId="77777777" w:rsidTr="005A3E66">
        <w:trPr>
          <w:cnfStyle w:val="000000100000" w:firstRow="0" w:lastRow="0" w:firstColumn="0" w:lastColumn="0" w:oddVBand="0" w:evenVBand="0" w:oddHBand="1" w:evenHBand="0" w:firstRowFirstColumn="0" w:firstRowLastColumn="0" w:lastRowFirstColumn="0" w:lastRowLastColumn="0"/>
          <w:trHeight w:val="545"/>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050FE1EB"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4D5AB26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B7B4F4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349CDDD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0F7376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271644E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C5D8EB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4C389DB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307638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3D817BA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White matter average</w:t>
            </w:r>
          </w:p>
        </w:tc>
        <w:tc>
          <w:tcPr>
            <w:tcW w:w="364" w:type="pct"/>
            <w:tcBorders>
              <w:top w:val="nil"/>
              <w:left w:val="single" w:sz="4" w:space="0" w:color="7F7F7F" w:themeColor="text1" w:themeTint="80"/>
              <w:bottom w:val="nil"/>
              <w:right w:val="single" w:sz="4" w:space="0" w:color="7F7F7F" w:themeColor="text1" w:themeTint="80"/>
            </w:tcBorders>
            <w:vAlign w:val="center"/>
          </w:tcPr>
          <w:p w14:paraId="2B7147BA"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0.39 ± 0.02</w:t>
            </w:r>
          </w:p>
        </w:tc>
        <w:tc>
          <w:tcPr>
            <w:tcW w:w="407" w:type="pct"/>
            <w:tcBorders>
              <w:top w:val="nil"/>
              <w:left w:val="single" w:sz="4" w:space="0" w:color="7F7F7F" w:themeColor="text1" w:themeTint="80"/>
              <w:bottom w:val="nil"/>
              <w:right w:val="single" w:sz="4" w:space="0" w:color="7F7F7F" w:themeColor="text1" w:themeTint="80"/>
            </w:tcBorders>
            <w:vAlign w:val="center"/>
          </w:tcPr>
          <w:p w14:paraId="33D97BCB"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0.36 ± 0.03</w:t>
            </w:r>
          </w:p>
        </w:tc>
        <w:tc>
          <w:tcPr>
            <w:tcW w:w="367" w:type="pct"/>
            <w:tcBorders>
              <w:top w:val="nil"/>
              <w:left w:val="single" w:sz="4" w:space="0" w:color="7F7F7F" w:themeColor="text1" w:themeTint="80"/>
              <w:bottom w:val="nil"/>
              <w:right w:val="single" w:sz="4" w:space="0" w:color="7F7F7F" w:themeColor="text1" w:themeTint="80"/>
            </w:tcBorders>
            <w:vAlign w:val="center"/>
          </w:tcPr>
          <w:p w14:paraId="396EF0B1"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0.41 ± 0.02</w:t>
            </w:r>
          </w:p>
        </w:tc>
        <w:tc>
          <w:tcPr>
            <w:tcW w:w="725" w:type="pct"/>
            <w:vMerge/>
            <w:tcBorders>
              <w:left w:val="single" w:sz="4" w:space="0" w:color="7F7F7F" w:themeColor="text1" w:themeTint="80"/>
              <w:right w:val="single" w:sz="4" w:space="0" w:color="7F7F7F" w:themeColor="text1" w:themeTint="80"/>
            </w:tcBorders>
          </w:tcPr>
          <w:p w14:paraId="701476E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14D50256" w14:textId="77777777" w:rsidTr="005A3E66">
        <w:trPr>
          <w:trHeight w:val="553"/>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188EE810"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3D6977D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2275EA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0B66131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5F63F1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32DEBC2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5E6095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050196F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909505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right w:val="single" w:sz="4" w:space="0" w:color="7F7F7F" w:themeColor="text1" w:themeTint="80"/>
            </w:tcBorders>
            <w:vAlign w:val="center"/>
          </w:tcPr>
          <w:p w14:paraId="655B951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Cervical cord average</w:t>
            </w:r>
          </w:p>
        </w:tc>
        <w:tc>
          <w:tcPr>
            <w:tcW w:w="364" w:type="pct"/>
            <w:tcBorders>
              <w:top w:val="nil"/>
              <w:left w:val="single" w:sz="4" w:space="0" w:color="7F7F7F" w:themeColor="text1" w:themeTint="80"/>
              <w:right w:val="single" w:sz="4" w:space="0" w:color="7F7F7F" w:themeColor="text1" w:themeTint="80"/>
            </w:tcBorders>
            <w:vAlign w:val="center"/>
          </w:tcPr>
          <w:p w14:paraId="057430E9"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0.47 ± 0.04</w:t>
            </w:r>
          </w:p>
        </w:tc>
        <w:tc>
          <w:tcPr>
            <w:tcW w:w="407" w:type="pct"/>
            <w:tcBorders>
              <w:top w:val="nil"/>
              <w:left w:val="single" w:sz="4" w:space="0" w:color="7F7F7F" w:themeColor="text1" w:themeTint="80"/>
              <w:right w:val="single" w:sz="4" w:space="0" w:color="7F7F7F" w:themeColor="text1" w:themeTint="80"/>
            </w:tcBorders>
            <w:vAlign w:val="center"/>
          </w:tcPr>
          <w:p w14:paraId="55851709"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0.49 ± 0.04</w:t>
            </w:r>
          </w:p>
        </w:tc>
        <w:tc>
          <w:tcPr>
            <w:tcW w:w="367" w:type="pct"/>
            <w:tcBorders>
              <w:top w:val="nil"/>
              <w:left w:val="single" w:sz="4" w:space="0" w:color="7F7F7F" w:themeColor="text1" w:themeTint="80"/>
              <w:right w:val="single" w:sz="4" w:space="0" w:color="7F7F7F" w:themeColor="text1" w:themeTint="80"/>
            </w:tcBorders>
            <w:vAlign w:val="center"/>
          </w:tcPr>
          <w:p w14:paraId="6DD19D8B"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0.59 ± 0.06</w:t>
            </w:r>
          </w:p>
        </w:tc>
        <w:tc>
          <w:tcPr>
            <w:tcW w:w="725" w:type="pct"/>
            <w:vMerge/>
            <w:tcBorders>
              <w:left w:val="single" w:sz="4" w:space="0" w:color="7F7F7F" w:themeColor="text1" w:themeTint="80"/>
              <w:right w:val="single" w:sz="4" w:space="0" w:color="7F7F7F" w:themeColor="text1" w:themeTint="80"/>
            </w:tcBorders>
          </w:tcPr>
          <w:p w14:paraId="1D95BF3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08F2973A" w14:textId="77777777" w:rsidTr="005A3E66">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hideMark/>
          </w:tcPr>
          <w:p w14:paraId="4AC76BEB" w14:textId="77777777" w:rsidR="00990F80" w:rsidRPr="00781279" w:rsidRDefault="00990F80" w:rsidP="00C6586F">
            <w:pPr>
              <w:rPr>
                <w:rFonts w:eastAsia="Times New Roman"/>
                <w:b w:val="0"/>
                <w:bCs w:val="0"/>
                <w:color w:val="000000" w:themeColor="text1"/>
                <w:sz w:val="15"/>
                <w:szCs w:val="15"/>
              </w:rPr>
            </w:pPr>
            <w:r w:rsidRPr="00781279">
              <w:rPr>
                <w:rFonts w:eastAsia="Times New Roman"/>
                <w:b w:val="0"/>
                <w:bCs w:val="0"/>
                <w:color w:val="000000" w:themeColor="text1"/>
                <w:sz w:val="15"/>
                <w:szCs w:val="15"/>
              </w:rPr>
              <w:t xml:space="preserve">Rocca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bCs w:val="0"/>
                <w:color w:val="000000" w:themeColor="text1"/>
                <w:sz w:val="15"/>
                <w:szCs w:val="15"/>
              </w:rPr>
              <w:t xml:space="preserve">(2014) </w:t>
            </w:r>
          </w:p>
        </w:tc>
        <w:tc>
          <w:tcPr>
            <w:tcW w:w="227" w:type="pct"/>
            <w:vMerge w:val="restart"/>
            <w:tcBorders>
              <w:left w:val="single" w:sz="4" w:space="0" w:color="7F7F7F" w:themeColor="text1" w:themeTint="80"/>
              <w:right w:val="single" w:sz="4" w:space="0" w:color="7F7F7F" w:themeColor="text1" w:themeTint="80"/>
            </w:tcBorders>
            <w:hideMark/>
          </w:tcPr>
          <w:p w14:paraId="5F83E59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63 RR</w:t>
            </w:r>
          </w:p>
          <w:p w14:paraId="620AEBA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35 HC</w:t>
            </w:r>
          </w:p>
        </w:tc>
        <w:tc>
          <w:tcPr>
            <w:tcW w:w="319" w:type="pct"/>
            <w:vMerge w:val="restart"/>
            <w:tcBorders>
              <w:left w:val="single" w:sz="4" w:space="0" w:color="7F7F7F" w:themeColor="text1" w:themeTint="80"/>
              <w:right w:val="single" w:sz="4" w:space="0" w:color="7F7F7F" w:themeColor="text1" w:themeTint="80"/>
            </w:tcBorders>
          </w:tcPr>
          <w:p w14:paraId="57FF48C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31 MS-HF </w:t>
            </w:r>
          </w:p>
          <w:p w14:paraId="77989FD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32 MS-LF</w:t>
            </w:r>
          </w:p>
          <w:p w14:paraId="3539AE6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val="restart"/>
            <w:tcBorders>
              <w:left w:val="single" w:sz="4" w:space="0" w:color="7F7F7F" w:themeColor="text1" w:themeTint="80"/>
              <w:right w:val="single" w:sz="4" w:space="0" w:color="7F7F7F" w:themeColor="text1" w:themeTint="80"/>
            </w:tcBorders>
            <w:hideMark/>
          </w:tcPr>
          <w:p w14:paraId="00E3E25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416FA77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41 (23-63)</w:t>
            </w:r>
          </w:p>
          <w:p w14:paraId="73780AA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5F3D4AC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39.5 (27-58) </w:t>
            </w:r>
          </w:p>
          <w:p w14:paraId="4D69E73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72D7202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40.7 (23-63)</w:t>
            </w:r>
          </w:p>
        </w:tc>
        <w:tc>
          <w:tcPr>
            <w:tcW w:w="229" w:type="pct"/>
            <w:vMerge w:val="restart"/>
            <w:tcBorders>
              <w:left w:val="single" w:sz="4" w:space="0" w:color="7F7F7F" w:themeColor="text1" w:themeTint="80"/>
              <w:right w:val="single" w:sz="4" w:space="0" w:color="7F7F7F" w:themeColor="text1" w:themeTint="80"/>
            </w:tcBorders>
            <w:hideMark/>
          </w:tcPr>
          <w:p w14:paraId="41F9AB2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 14/17</w:t>
            </w:r>
          </w:p>
          <w:p w14:paraId="22288E9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 15/17</w:t>
            </w:r>
          </w:p>
          <w:p w14:paraId="08F2843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HC: 16/19</w:t>
            </w:r>
          </w:p>
        </w:tc>
        <w:tc>
          <w:tcPr>
            <w:tcW w:w="226" w:type="pct"/>
            <w:vMerge w:val="restart"/>
            <w:tcBorders>
              <w:left w:val="single" w:sz="4" w:space="0" w:color="7F7F7F" w:themeColor="text1" w:themeTint="80"/>
              <w:right w:val="single" w:sz="4" w:space="0" w:color="7F7F7F" w:themeColor="text1" w:themeTint="80"/>
            </w:tcBorders>
            <w:hideMark/>
          </w:tcPr>
          <w:p w14:paraId="5AC6A0D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 2.5 (1.0-5.5)</w:t>
            </w:r>
          </w:p>
          <w:p w14:paraId="111481A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 2.0 (1.0-6.5)</w:t>
            </w:r>
          </w:p>
          <w:p w14:paraId="5ABE32E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hideMark/>
          </w:tcPr>
          <w:p w14:paraId="4DB3252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 13.0 (0.6-32)</w:t>
            </w:r>
          </w:p>
          <w:p w14:paraId="6CA5183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 11.65 (0.8-25.5)</w:t>
            </w:r>
          </w:p>
          <w:p w14:paraId="149EE80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tcPr>
          <w:p w14:paraId="2F37F35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FSS</w:t>
            </w:r>
          </w:p>
          <w:p w14:paraId="107F1D2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[&gt;4 (Mean)]</w:t>
            </w:r>
          </w:p>
          <w:p w14:paraId="5703E070" w14:textId="77777777" w:rsidR="006003FD"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778F5FF9" w14:textId="4AC61568"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5.0 (4-6.4)</w:t>
            </w:r>
          </w:p>
          <w:p w14:paraId="2C302620" w14:textId="77777777" w:rsidR="006003FD"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5261D3BC" w14:textId="4E337051"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2.1 (1.2-3.8)</w:t>
            </w:r>
          </w:p>
          <w:p w14:paraId="0E04ABF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tcPr>
          <w:p w14:paraId="6444EB74" w14:textId="77777777" w:rsidR="00990F80" w:rsidRPr="00A95A1B"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A95A1B">
              <w:rPr>
                <w:color w:val="000000" w:themeColor="text1"/>
                <w:sz w:val="15"/>
                <w:szCs w:val="15"/>
              </w:rPr>
              <w:t>MRI (DTI)</w:t>
            </w:r>
          </w:p>
          <w:p w14:paraId="4309B61B" w14:textId="2E395514" w:rsidR="00990F80" w:rsidRPr="00A95A1B"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A95A1B">
              <w:rPr>
                <w:color w:val="000000" w:themeColor="text1"/>
                <w:sz w:val="15"/>
                <w:szCs w:val="15"/>
              </w:rPr>
              <w:t>3.0 Tesla scanner</w:t>
            </w:r>
          </w:p>
          <w:p w14:paraId="6881BCF3" w14:textId="7F798716" w:rsidR="00A95A1B" w:rsidRPr="00781279" w:rsidRDefault="00A95A1B"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A95A1B">
              <w:rPr>
                <w:color w:val="000000" w:themeColor="text1"/>
                <w:sz w:val="15"/>
                <w:szCs w:val="15"/>
              </w:rPr>
              <w:t>(</w:t>
            </w:r>
            <w:proofErr w:type="spellStart"/>
            <w:r w:rsidRPr="00A95A1B">
              <w:rPr>
                <w:color w:val="000000" w:themeColor="text1"/>
                <w:sz w:val="15"/>
                <w:szCs w:val="15"/>
              </w:rPr>
              <w:t>Intera</w:t>
            </w:r>
            <w:proofErr w:type="spellEnd"/>
            <w:r w:rsidRPr="00A95A1B">
              <w:rPr>
                <w:color w:val="000000" w:themeColor="text1"/>
                <w:sz w:val="15"/>
                <w:szCs w:val="15"/>
              </w:rPr>
              <w:t>; Philips Medical Systems)</w:t>
            </w:r>
          </w:p>
          <w:p w14:paraId="669BF20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i/>
                <w:color w:val="000000" w:themeColor="text1"/>
                <w:sz w:val="15"/>
                <w:szCs w:val="15"/>
              </w:rPr>
            </w:pPr>
          </w:p>
          <w:p w14:paraId="07A1475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left w:val="single" w:sz="4" w:space="0" w:color="7F7F7F" w:themeColor="text1" w:themeTint="80"/>
              <w:bottom w:val="nil"/>
              <w:right w:val="single" w:sz="4" w:space="0" w:color="7F7F7F" w:themeColor="text1" w:themeTint="80"/>
            </w:tcBorders>
            <w:vAlign w:val="center"/>
          </w:tcPr>
          <w:p w14:paraId="513BC3E7" w14:textId="4C02BCA0"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roofErr w:type="spellStart"/>
            <w:r w:rsidRPr="00781279">
              <w:rPr>
                <w:color w:val="000000" w:themeColor="text1"/>
                <w:sz w:val="15"/>
                <w:szCs w:val="15"/>
              </w:rPr>
              <w:t>Normali</w:t>
            </w:r>
            <w:r w:rsidR="00651E77">
              <w:rPr>
                <w:color w:val="000000" w:themeColor="text1"/>
                <w:sz w:val="15"/>
                <w:szCs w:val="15"/>
              </w:rPr>
              <w:t>sed</w:t>
            </w:r>
            <w:proofErr w:type="spellEnd"/>
            <w:r w:rsidRPr="00781279">
              <w:rPr>
                <w:color w:val="000000" w:themeColor="text1"/>
                <w:sz w:val="15"/>
                <w:szCs w:val="15"/>
              </w:rPr>
              <w:t xml:space="preserve"> brain Volume (ml)</w:t>
            </w:r>
          </w:p>
        </w:tc>
        <w:tc>
          <w:tcPr>
            <w:tcW w:w="364" w:type="pct"/>
            <w:tcBorders>
              <w:left w:val="single" w:sz="4" w:space="0" w:color="7F7F7F" w:themeColor="text1" w:themeTint="80"/>
              <w:bottom w:val="nil"/>
              <w:right w:val="single" w:sz="4" w:space="0" w:color="7F7F7F" w:themeColor="text1" w:themeTint="80"/>
            </w:tcBorders>
            <w:vAlign w:val="center"/>
          </w:tcPr>
          <w:p w14:paraId="7CD75E30"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1477 ± 109</w:t>
            </w:r>
          </w:p>
        </w:tc>
        <w:tc>
          <w:tcPr>
            <w:tcW w:w="407" w:type="pct"/>
            <w:tcBorders>
              <w:left w:val="single" w:sz="4" w:space="0" w:color="7F7F7F" w:themeColor="text1" w:themeTint="80"/>
              <w:bottom w:val="nil"/>
              <w:right w:val="single" w:sz="4" w:space="0" w:color="7F7F7F" w:themeColor="text1" w:themeTint="80"/>
            </w:tcBorders>
            <w:vAlign w:val="center"/>
          </w:tcPr>
          <w:p w14:paraId="6D455F81"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1525 ± 90</w:t>
            </w:r>
          </w:p>
        </w:tc>
        <w:tc>
          <w:tcPr>
            <w:tcW w:w="367" w:type="pct"/>
            <w:tcBorders>
              <w:left w:val="single" w:sz="4" w:space="0" w:color="7F7F7F" w:themeColor="text1" w:themeTint="80"/>
              <w:bottom w:val="nil"/>
              <w:right w:val="single" w:sz="4" w:space="0" w:color="7F7F7F" w:themeColor="text1" w:themeTint="80"/>
            </w:tcBorders>
            <w:vAlign w:val="center"/>
          </w:tcPr>
          <w:p w14:paraId="196DD2AC"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1572 ± 93</w:t>
            </w:r>
          </w:p>
        </w:tc>
        <w:tc>
          <w:tcPr>
            <w:tcW w:w="725" w:type="pct"/>
            <w:vMerge w:val="restart"/>
            <w:tcBorders>
              <w:left w:val="single" w:sz="4" w:space="0" w:color="7F7F7F" w:themeColor="text1" w:themeTint="80"/>
              <w:right w:val="single" w:sz="4" w:space="0" w:color="7F7F7F" w:themeColor="text1" w:themeTint="80"/>
            </w:tcBorders>
          </w:tcPr>
          <w:p w14:paraId="2537DF3C" w14:textId="5EB21545"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Significantly greater T2 lesion volume and atrophy of the right </w:t>
            </w:r>
            <w:proofErr w:type="spellStart"/>
            <w:r w:rsidRPr="00781279">
              <w:rPr>
                <w:rFonts w:eastAsia="Times New Roman"/>
                <w:color w:val="000000" w:themeColor="text1"/>
                <w:sz w:val="15"/>
                <w:szCs w:val="15"/>
              </w:rPr>
              <w:t>accumbens</w:t>
            </w:r>
            <w:proofErr w:type="spellEnd"/>
            <w:r w:rsidRPr="00781279">
              <w:rPr>
                <w:rFonts w:eastAsia="Times New Roman"/>
                <w:color w:val="000000" w:themeColor="text1"/>
                <w:sz w:val="15"/>
                <w:szCs w:val="15"/>
              </w:rPr>
              <w:t xml:space="preserve">, right inferior temporal gyrus, left superior frontal gyrus, and forceps major in MS-HF vs MS-LF and HC.  Lower fractional anisotropy (forceps major, left inferior </w:t>
            </w:r>
            <w:proofErr w:type="spellStart"/>
            <w:r w:rsidRPr="00781279">
              <w:rPr>
                <w:rFonts w:eastAsia="Times New Roman"/>
                <w:color w:val="000000" w:themeColor="text1"/>
                <w:sz w:val="15"/>
                <w:szCs w:val="15"/>
              </w:rPr>
              <w:t>fronto</w:t>
            </w:r>
            <w:proofErr w:type="spellEnd"/>
            <w:r w:rsidRPr="00781279">
              <w:rPr>
                <w:rFonts w:eastAsia="Times New Roman"/>
                <w:color w:val="000000" w:themeColor="text1"/>
                <w:sz w:val="15"/>
                <w:szCs w:val="15"/>
              </w:rPr>
              <w:t xml:space="preserve"> occipital fasciculus and right anterior thalamic radiation) in MS-HF vs MS-LF and HC. T1 lesion volume, normal brain volume, </w:t>
            </w:r>
            <w:r w:rsidR="00AA292D" w:rsidRPr="00781279">
              <w:rPr>
                <w:rFonts w:eastAsia="Times New Roman"/>
                <w:color w:val="000000" w:themeColor="text1"/>
                <w:sz w:val="15"/>
                <w:szCs w:val="15"/>
              </w:rPr>
              <w:t>grey</w:t>
            </w:r>
            <w:r w:rsidRPr="00781279">
              <w:rPr>
                <w:rFonts w:eastAsia="Times New Roman"/>
                <w:color w:val="000000" w:themeColor="text1"/>
                <w:sz w:val="15"/>
                <w:szCs w:val="15"/>
              </w:rPr>
              <w:t xml:space="preserve"> matter volume and white matter volume </w:t>
            </w:r>
            <w:r w:rsidR="009C54C1">
              <w:rPr>
                <w:rFonts w:eastAsia="Times New Roman"/>
                <w:color w:val="000000" w:themeColor="text1"/>
                <w:sz w:val="15"/>
                <w:szCs w:val="15"/>
              </w:rPr>
              <w:t>were</w:t>
            </w:r>
            <w:r w:rsidRPr="00781279">
              <w:rPr>
                <w:rFonts w:eastAsia="Times New Roman"/>
                <w:color w:val="000000" w:themeColor="text1"/>
                <w:sz w:val="15"/>
                <w:szCs w:val="15"/>
              </w:rPr>
              <w:t xml:space="preserve"> not significantly differ</w:t>
            </w:r>
            <w:r w:rsidR="009C54C1">
              <w:rPr>
                <w:rFonts w:eastAsia="Times New Roman"/>
                <w:color w:val="000000" w:themeColor="text1"/>
                <w:sz w:val="15"/>
                <w:szCs w:val="15"/>
              </w:rPr>
              <w:t>ent for</w:t>
            </w:r>
            <w:r w:rsidRPr="00781279">
              <w:rPr>
                <w:rFonts w:eastAsia="Times New Roman"/>
                <w:color w:val="000000" w:themeColor="text1"/>
                <w:sz w:val="15"/>
                <w:szCs w:val="15"/>
              </w:rPr>
              <w:t xml:space="preserve"> MS-HF vs MS-LF but </w:t>
            </w:r>
            <w:r w:rsidR="00432EB7">
              <w:rPr>
                <w:rFonts w:eastAsia="Times New Roman"/>
                <w:color w:val="000000" w:themeColor="text1"/>
                <w:sz w:val="15"/>
                <w:szCs w:val="15"/>
              </w:rPr>
              <w:t>w</w:t>
            </w:r>
            <w:r w:rsidR="009C54C1">
              <w:rPr>
                <w:rFonts w:eastAsia="Times New Roman"/>
                <w:color w:val="000000" w:themeColor="text1"/>
                <w:sz w:val="15"/>
                <w:szCs w:val="15"/>
              </w:rPr>
              <w:t>ere</w:t>
            </w:r>
            <w:r w:rsidR="00432EB7">
              <w:rPr>
                <w:rFonts w:eastAsia="Times New Roman"/>
                <w:color w:val="000000" w:themeColor="text1"/>
                <w:sz w:val="15"/>
                <w:szCs w:val="15"/>
              </w:rPr>
              <w:t xml:space="preserve"> </w:t>
            </w:r>
            <w:r w:rsidRPr="00781279">
              <w:rPr>
                <w:rFonts w:eastAsia="Times New Roman"/>
                <w:color w:val="000000" w:themeColor="text1"/>
                <w:sz w:val="15"/>
                <w:szCs w:val="15"/>
              </w:rPr>
              <w:t>lower compared to HC.</w:t>
            </w:r>
          </w:p>
          <w:p w14:paraId="6B7BD6F6"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2DFD40A6" w14:textId="77777777" w:rsidTr="005A3E66">
        <w:trPr>
          <w:trHeight w:val="405"/>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5DA04949"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69285EB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CC6939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791893B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EE6E1F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3A77938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86370D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9EDD1C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395DD6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575B2935" w14:textId="584FC9BB" w:rsidR="00990F80" w:rsidRPr="00781279" w:rsidRDefault="00AA292D"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Grey</w:t>
            </w:r>
            <w:r w:rsidR="00990F80" w:rsidRPr="00781279">
              <w:rPr>
                <w:color w:val="000000" w:themeColor="text1"/>
                <w:sz w:val="15"/>
                <w:szCs w:val="15"/>
              </w:rPr>
              <w:t xml:space="preserve"> matter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5F48B509"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665 ± 85</w:t>
            </w:r>
          </w:p>
        </w:tc>
        <w:tc>
          <w:tcPr>
            <w:tcW w:w="407" w:type="pct"/>
            <w:tcBorders>
              <w:top w:val="nil"/>
              <w:left w:val="single" w:sz="4" w:space="0" w:color="7F7F7F" w:themeColor="text1" w:themeTint="80"/>
              <w:bottom w:val="nil"/>
              <w:right w:val="single" w:sz="4" w:space="0" w:color="7F7F7F" w:themeColor="text1" w:themeTint="80"/>
            </w:tcBorders>
            <w:vAlign w:val="center"/>
          </w:tcPr>
          <w:p w14:paraId="035611DC"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691 ± 60</w:t>
            </w:r>
          </w:p>
        </w:tc>
        <w:tc>
          <w:tcPr>
            <w:tcW w:w="367" w:type="pct"/>
            <w:tcBorders>
              <w:top w:val="nil"/>
              <w:left w:val="single" w:sz="4" w:space="0" w:color="7F7F7F" w:themeColor="text1" w:themeTint="80"/>
              <w:bottom w:val="nil"/>
              <w:right w:val="single" w:sz="4" w:space="0" w:color="7F7F7F" w:themeColor="text1" w:themeTint="80"/>
            </w:tcBorders>
            <w:vAlign w:val="center"/>
          </w:tcPr>
          <w:p w14:paraId="17F7D481"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726 ± 58</w:t>
            </w:r>
          </w:p>
        </w:tc>
        <w:tc>
          <w:tcPr>
            <w:tcW w:w="725" w:type="pct"/>
            <w:vMerge/>
            <w:tcBorders>
              <w:left w:val="single" w:sz="4" w:space="0" w:color="7F7F7F" w:themeColor="text1" w:themeTint="80"/>
              <w:right w:val="single" w:sz="4" w:space="0" w:color="7F7F7F" w:themeColor="text1" w:themeTint="80"/>
            </w:tcBorders>
          </w:tcPr>
          <w:p w14:paraId="19A0197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260C3CAC" w14:textId="77777777" w:rsidTr="005A3E66">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67A5DB0C"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60D144C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7489C4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7A1022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6DD47C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42173F1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0DC05C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63D5CA5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BC0C79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4DB5F77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White matter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58E2B976"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811 ± 46</w:t>
            </w:r>
          </w:p>
        </w:tc>
        <w:tc>
          <w:tcPr>
            <w:tcW w:w="407" w:type="pct"/>
            <w:tcBorders>
              <w:top w:val="nil"/>
              <w:left w:val="single" w:sz="4" w:space="0" w:color="7F7F7F" w:themeColor="text1" w:themeTint="80"/>
              <w:bottom w:val="nil"/>
              <w:right w:val="single" w:sz="4" w:space="0" w:color="7F7F7F" w:themeColor="text1" w:themeTint="80"/>
            </w:tcBorders>
            <w:vAlign w:val="center"/>
          </w:tcPr>
          <w:p w14:paraId="0CF1D709"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835 ± 61</w:t>
            </w:r>
          </w:p>
        </w:tc>
        <w:tc>
          <w:tcPr>
            <w:tcW w:w="367" w:type="pct"/>
            <w:tcBorders>
              <w:top w:val="nil"/>
              <w:left w:val="single" w:sz="4" w:space="0" w:color="7F7F7F" w:themeColor="text1" w:themeTint="80"/>
              <w:bottom w:val="nil"/>
              <w:right w:val="single" w:sz="4" w:space="0" w:color="7F7F7F" w:themeColor="text1" w:themeTint="80"/>
            </w:tcBorders>
            <w:vAlign w:val="center"/>
          </w:tcPr>
          <w:p w14:paraId="34D32EB7"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846 ± 52</w:t>
            </w:r>
          </w:p>
        </w:tc>
        <w:tc>
          <w:tcPr>
            <w:tcW w:w="725" w:type="pct"/>
            <w:vMerge/>
            <w:tcBorders>
              <w:left w:val="single" w:sz="4" w:space="0" w:color="7F7F7F" w:themeColor="text1" w:themeTint="80"/>
              <w:right w:val="single" w:sz="4" w:space="0" w:color="7F7F7F" w:themeColor="text1" w:themeTint="80"/>
            </w:tcBorders>
          </w:tcPr>
          <w:p w14:paraId="24B3F00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496AEAE3" w14:textId="77777777" w:rsidTr="005A3E66">
        <w:trPr>
          <w:trHeight w:val="403"/>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3E805D30"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5D83D7F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600532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7581E84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3B832E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1C8666D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B234D0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444EA4A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80EE9B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0F29E06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T1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5492F36F"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6.0 ± 6.1</w:t>
            </w:r>
          </w:p>
        </w:tc>
        <w:tc>
          <w:tcPr>
            <w:tcW w:w="407" w:type="pct"/>
            <w:tcBorders>
              <w:top w:val="nil"/>
              <w:left w:val="single" w:sz="4" w:space="0" w:color="7F7F7F" w:themeColor="text1" w:themeTint="80"/>
              <w:bottom w:val="nil"/>
              <w:right w:val="single" w:sz="4" w:space="0" w:color="7F7F7F" w:themeColor="text1" w:themeTint="80"/>
            </w:tcBorders>
            <w:vAlign w:val="center"/>
          </w:tcPr>
          <w:p w14:paraId="2491DA9E"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5.7 ± 5.6</w:t>
            </w:r>
          </w:p>
        </w:tc>
        <w:tc>
          <w:tcPr>
            <w:tcW w:w="367" w:type="pct"/>
            <w:tcBorders>
              <w:top w:val="nil"/>
              <w:left w:val="single" w:sz="4" w:space="0" w:color="7F7F7F" w:themeColor="text1" w:themeTint="80"/>
              <w:bottom w:val="nil"/>
              <w:right w:val="single" w:sz="4" w:space="0" w:color="7F7F7F" w:themeColor="text1" w:themeTint="80"/>
            </w:tcBorders>
            <w:vAlign w:val="center"/>
          </w:tcPr>
          <w:p w14:paraId="0A7CAB74"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0.02 ± 0.04</w:t>
            </w:r>
          </w:p>
        </w:tc>
        <w:tc>
          <w:tcPr>
            <w:tcW w:w="725" w:type="pct"/>
            <w:vMerge/>
            <w:tcBorders>
              <w:left w:val="single" w:sz="4" w:space="0" w:color="7F7F7F" w:themeColor="text1" w:themeTint="80"/>
              <w:right w:val="single" w:sz="4" w:space="0" w:color="7F7F7F" w:themeColor="text1" w:themeTint="80"/>
            </w:tcBorders>
          </w:tcPr>
          <w:p w14:paraId="6BCA42A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71A373FF" w14:textId="77777777" w:rsidTr="005A3E66">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5C1DC8F"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1937287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418919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6D95E2F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A31C01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51A293B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5097BC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7DEE9F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DC1C28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0D50982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T2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67EAB5CF"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8.7 ± 9.7</w:t>
            </w:r>
          </w:p>
        </w:tc>
        <w:tc>
          <w:tcPr>
            <w:tcW w:w="407" w:type="pct"/>
            <w:tcBorders>
              <w:top w:val="nil"/>
              <w:left w:val="single" w:sz="4" w:space="0" w:color="7F7F7F" w:themeColor="text1" w:themeTint="80"/>
              <w:bottom w:val="nil"/>
              <w:right w:val="single" w:sz="4" w:space="0" w:color="7F7F7F" w:themeColor="text1" w:themeTint="80"/>
            </w:tcBorders>
            <w:vAlign w:val="center"/>
          </w:tcPr>
          <w:p w14:paraId="324DC0A2"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8.5 ± 8.1</w:t>
            </w:r>
          </w:p>
        </w:tc>
        <w:tc>
          <w:tcPr>
            <w:tcW w:w="367" w:type="pct"/>
            <w:tcBorders>
              <w:top w:val="nil"/>
              <w:left w:val="single" w:sz="4" w:space="0" w:color="7F7F7F" w:themeColor="text1" w:themeTint="80"/>
              <w:bottom w:val="nil"/>
              <w:right w:val="single" w:sz="4" w:space="0" w:color="7F7F7F" w:themeColor="text1" w:themeTint="80"/>
            </w:tcBorders>
            <w:vAlign w:val="center"/>
          </w:tcPr>
          <w:p w14:paraId="6BE3D90C"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0.03 ± 0.09</w:t>
            </w:r>
          </w:p>
        </w:tc>
        <w:tc>
          <w:tcPr>
            <w:tcW w:w="725" w:type="pct"/>
            <w:vMerge/>
            <w:tcBorders>
              <w:left w:val="single" w:sz="4" w:space="0" w:color="7F7F7F" w:themeColor="text1" w:themeTint="80"/>
              <w:right w:val="single" w:sz="4" w:space="0" w:color="7F7F7F" w:themeColor="text1" w:themeTint="80"/>
            </w:tcBorders>
          </w:tcPr>
          <w:p w14:paraId="1F0A852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1E7DD196" w14:textId="77777777" w:rsidTr="005A3E66">
        <w:trPr>
          <w:trHeight w:val="429"/>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6A5F260"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475026B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8EA0C2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75E10D8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5D1F52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2B78B1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660306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32E804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9FB932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6349594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Mean cortical lesions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0FF38471"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 (0-6)</w:t>
            </w:r>
          </w:p>
        </w:tc>
        <w:tc>
          <w:tcPr>
            <w:tcW w:w="407" w:type="pct"/>
            <w:tcBorders>
              <w:top w:val="nil"/>
              <w:left w:val="single" w:sz="4" w:space="0" w:color="7F7F7F" w:themeColor="text1" w:themeTint="80"/>
              <w:bottom w:val="nil"/>
              <w:right w:val="single" w:sz="4" w:space="0" w:color="7F7F7F" w:themeColor="text1" w:themeTint="80"/>
            </w:tcBorders>
            <w:vAlign w:val="center"/>
          </w:tcPr>
          <w:p w14:paraId="0C2C8FA3"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 (0-8)</w:t>
            </w:r>
          </w:p>
        </w:tc>
        <w:tc>
          <w:tcPr>
            <w:tcW w:w="367" w:type="pct"/>
            <w:tcBorders>
              <w:top w:val="nil"/>
              <w:left w:val="single" w:sz="4" w:space="0" w:color="7F7F7F" w:themeColor="text1" w:themeTint="80"/>
              <w:bottom w:val="nil"/>
              <w:right w:val="single" w:sz="4" w:space="0" w:color="7F7F7F" w:themeColor="text1" w:themeTint="80"/>
            </w:tcBorders>
            <w:vAlign w:val="center"/>
          </w:tcPr>
          <w:p w14:paraId="248F169D"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206359E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7F7B8101" w14:textId="77777777" w:rsidTr="005A3E66">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5BDE1DF7"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7330689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3295D3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04EA0AA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1A6A1C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1099EAC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BCF80D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628EC80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A9D254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19AC52D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Thalamus</w:t>
            </w:r>
          </w:p>
          <w:p w14:paraId="02F1C19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0F9D8BE4"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14.03 ± 1.13</w:t>
            </w:r>
          </w:p>
        </w:tc>
        <w:tc>
          <w:tcPr>
            <w:tcW w:w="407" w:type="pct"/>
            <w:tcBorders>
              <w:top w:val="nil"/>
              <w:left w:val="single" w:sz="4" w:space="0" w:color="7F7F7F" w:themeColor="text1" w:themeTint="80"/>
              <w:bottom w:val="nil"/>
              <w:right w:val="single" w:sz="4" w:space="0" w:color="7F7F7F" w:themeColor="text1" w:themeTint="80"/>
            </w:tcBorders>
            <w:vAlign w:val="center"/>
          </w:tcPr>
          <w:p w14:paraId="2A0C53DE"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14.27 ± 1.27</w:t>
            </w:r>
          </w:p>
        </w:tc>
        <w:tc>
          <w:tcPr>
            <w:tcW w:w="367" w:type="pct"/>
            <w:tcBorders>
              <w:top w:val="nil"/>
              <w:left w:val="single" w:sz="4" w:space="0" w:color="7F7F7F" w:themeColor="text1" w:themeTint="80"/>
              <w:bottom w:val="nil"/>
              <w:right w:val="single" w:sz="4" w:space="0" w:color="7F7F7F" w:themeColor="text1" w:themeTint="80"/>
            </w:tcBorders>
            <w:vAlign w:val="center"/>
          </w:tcPr>
          <w:p w14:paraId="35FA324F"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15.90 ± 1.13</w:t>
            </w:r>
          </w:p>
        </w:tc>
        <w:tc>
          <w:tcPr>
            <w:tcW w:w="725" w:type="pct"/>
            <w:vMerge/>
            <w:tcBorders>
              <w:left w:val="single" w:sz="4" w:space="0" w:color="7F7F7F" w:themeColor="text1" w:themeTint="80"/>
              <w:right w:val="single" w:sz="4" w:space="0" w:color="7F7F7F" w:themeColor="text1" w:themeTint="80"/>
            </w:tcBorders>
          </w:tcPr>
          <w:p w14:paraId="5A68BF3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7E89DBDB" w14:textId="77777777" w:rsidTr="005A3E66">
        <w:trPr>
          <w:trHeight w:val="413"/>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0110B22"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68E4F64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2C92DA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6AEA39E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6BC875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9A123C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5E7010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7A1E70A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CD5C3E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2FCAAA6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es-ES"/>
              </w:rPr>
            </w:pPr>
            <w:proofErr w:type="spellStart"/>
            <w:r w:rsidRPr="00781279">
              <w:rPr>
                <w:color w:val="000000" w:themeColor="text1"/>
                <w:sz w:val="15"/>
                <w:szCs w:val="15"/>
                <w:lang w:val="es-ES"/>
              </w:rPr>
              <w:t>Caudate</w:t>
            </w:r>
            <w:proofErr w:type="spellEnd"/>
            <w:r w:rsidRPr="00781279">
              <w:rPr>
                <w:color w:val="000000" w:themeColor="text1"/>
                <w:sz w:val="15"/>
                <w:szCs w:val="15"/>
                <w:lang w:val="es-ES"/>
              </w:rPr>
              <w:t xml:space="preserve"> </w:t>
            </w:r>
            <w:proofErr w:type="spellStart"/>
            <w:r w:rsidRPr="00781279">
              <w:rPr>
                <w:color w:val="000000" w:themeColor="text1"/>
                <w:sz w:val="15"/>
                <w:szCs w:val="15"/>
                <w:lang w:val="es-ES"/>
              </w:rPr>
              <w:t>volume</w:t>
            </w:r>
            <w:proofErr w:type="spellEnd"/>
            <w:r w:rsidRPr="00781279">
              <w:rPr>
                <w:color w:val="000000" w:themeColor="text1"/>
                <w:sz w:val="15"/>
                <w:szCs w:val="15"/>
                <w:lang w:val="es-ES"/>
              </w:rPr>
              <w:t xml:space="preserv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0CF8E228"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6.12 ± 0.64</w:t>
            </w:r>
          </w:p>
        </w:tc>
        <w:tc>
          <w:tcPr>
            <w:tcW w:w="407" w:type="pct"/>
            <w:tcBorders>
              <w:top w:val="nil"/>
              <w:left w:val="single" w:sz="4" w:space="0" w:color="7F7F7F" w:themeColor="text1" w:themeTint="80"/>
              <w:bottom w:val="nil"/>
              <w:right w:val="single" w:sz="4" w:space="0" w:color="7F7F7F" w:themeColor="text1" w:themeTint="80"/>
            </w:tcBorders>
            <w:vAlign w:val="center"/>
          </w:tcPr>
          <w:p w14:paraId="4308C1BE"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6.43 ± 0.71</w:t>
            </w:r>
          </w:p>
        </w:tc>
        <w:tc>
          <w:tcPr>
            <w:tcW w:w="367" w:type="pct"/>
            <w:tcBorders>
              <w:top w:val="nil"/>
              <w:left w:val="single" w:sz="4" w:space="0" w:color="7F7F7F" w:themeColor="text1" w:themeTint="80"/>
              <w:bottom w:val="nil"/>
              <w:right w:val="single" w:sz="4" w:space="0" w:color="7F7F7F" w:themeColor="text1" w:themeTint="80"/>
            </w:tcBorders>
            <w:vAlign w:val="center"/>
          </w:tcPr>
          <w:p w14:paraId="41FD6C1E"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6.77 ± 0.57</w:t>
            </w:r>
          </w:p>
        </w:tc>
        <w:tc>
          <w:tcPr>
            <w:tcW w:w="725" w:type="pct"/>
            <w:vMerge/>
            <w:tcBorders>
              <w:left w:val="single" w:sz="4" w:space="0" w:color="7F7F7F" w:themeColor="text1" w:themeTint="80"/>
              <w:right w:val="single" w:sz="4" w:space="0" w:color="7F7F7F" w:themeColor="text1" w:themeTint="80"/>
            </w:tcBorders>
          </w:tcPr>
          <w:p w14:paraId="3229896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62E9534B" w14:textId="77777777" w:rsidTr="005A3E66">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09C468C8"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4EF47CD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4657F0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4C6D0E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A4867C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36C2634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A66C1A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31F117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9EE8D4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5FAE9E5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roofErr w:type="spellStart"/>
            <w:r w:rsidRPr="00781279">
              <w:rPr>
                <w:color w:val="000000" w:themeColor="text1"/>
                <w:sz w:val="15"/>
                <w:szCs w:val="15"/>
                <w:lang w:val="es-ES"/>
              </w:rPr>
              <w:t>Putamen</w:t>
            </w:r>
            <w:proofErr w:type="spellEnd"/>
            <w:r w:rsidRPr="00781279">
              <w:rPr>
                <w:color w:val="000000" w:themeColor="text1"/>
                <w:sz w:val="15"/>
                <w:szCs w:val="15"/>
                <w:lang w:val="es-ES"/>
              </w:rPr>
              <w:t xml:space="preserve"> </w:t>
            </w:r>
            <w:proofErr w:type="spellStart"/>
            <w:r w:rsidRPr="00781279">
              <w:rPr>
                <w:color w:val="000000" w:themeColor="text1"/>
                <w:sz w:val="15"/>
                <w:szCs w:val="15"/>
                <w:lang w:val="es-ES"/>
              </w:rPr>
              <w:t>volume</w:t>
            </w:r>
            <w:proofErr w:type="spellEnd"/>
            <w:r w:rsidRPr="00781279">
              <w:rPr>
                <w:color w:val="000000" w:themeColor="text1"/>
                <w:sz w:val="15"/>
                <w:szCs w:val="15"/>
                <w:lang w:val="es-ES"/>
              </w:rPr>
              <w:t xml:space="preserv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48FDE06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8.48 ± 0.71</w:t>
            </w:r>
          </w:p>
        </w:tc>
        <w:tc>
          <w:tcPr>
            <w:tcW w:w="407" w:type="pct"/>
            <w:tcBorders>
              <w:top w:val="nil"/>
              <w:left w:val="single" w:sz="4" w:space="0" w:color="7F7F7F" w:themeColor="text1" w:themeTint="80"/>
              <w:bottom w:val="nil"/>
              <w:right w:val="single" w:sz="4" w:space="0" w:color="7F7F7F" w:themeColor="text1" w:themeTint="80"/>
            </w:tcBorders>
            <w:vAlign w:val="center"/>
          </w:tcPr>
          <w:p w14:paraId="4E97877E"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8.69 ± 0.92</w:t>
            </w:r>
          </w:p>
        </w:tc>
        <w:tc>
          <w:tcPr>
            <w:tcW w:w="367" w:type="pct"/>
            <w:tcBorders>
              <w:top w:val="nil"/>
              <w:left w:val="single" w:sz="4" w:space="0" w:color="7F7F7F" w:themeColor="text1" w:themeTint="80"/>
              <w:bottom w:val="nil"/>
              <w:right w:val="single" w:sz="4" w:space="0" w:color="7F7F7F" w:themeColor="text1" w:themeTint="80"/>
            </w:tcBorders>
            <w:vAlign w:val="center"/>
          </w:tcPr>
          <w:p w14:paraId="2635DB12"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9.18 ± 0.71</w:t>
            </w:r>
          </w:p>
        </w:tc>
        <w:tc>
          <w:tcPr>
            <w:tcW w:w="725" w:type="pct"/>
            <w:vMerge/>
            <w:tcBorders>
              <w:left w:val="single" w:sz="4" w:space="0" w:color="7F7F7F" w:themeColor="text1" w:themeTint="80"/>
              <w:right w:val="single" w:sz="4" w:space="0" w:color="7F7F7F" w:themeColor="text1" w:themeTint="80"/>
            </w:tcBorders>
          </w:tcPr>
          <w:p w14:paraId="7B22036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74D90346" w14:textId="77777777" w:rsidTr="005A3E66">
        <w:trPr>
          <w:trHeight w:val="411"/>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C2D4C2C"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60D00B5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8504D9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2BBD882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11D020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0E3B9C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B5B156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20520CD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6C3023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0238289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es-ES"/>
              </w:rPr>
            </w:pPr>
            <w:proofErr w:type="spellStart"/>
            <w:r w:rsidRPr="00781279">
              <w:rPr>
                <w:color w:val="000000" w:themeColor="text1"/>
                <w:sz w:val="15"/>
                <w:szCs w:val="15"/>
                <w:lang w:val="es-ES"/>
              </w:rPr>
              <w:t>Accumbens</w:t>
            </w:r>
            <w:proofErr w:type="spellEnd"/>
            <w:r w:rsidRPr="00781279">
              <w:rPr>
                <w:color w:val="000000" w:themeColor="text1"/>
                <w:sz w:val="15"/>
                <w:szCs w:val="15"/>
                <w:lang w:val="es-ES"/>
              </w:rPr>
              <w:t xml:space="preserve"> </w:t>
            </w:r>
            <w:proofErr w:type="spellStart"/>
            <w:r w:rsidRPr="00781279">
              <w:rPr>
                <w:color w:val="000000" w:themeColor="text1"/>
                <w:sz w:val="15"/>
                <w:szCs w:val="15"/>
                <w:lang w:val="es-ES"/>
              </w:rPr>
              <w:t>volume</w:t>
            </w:r>
            <w:proofErr w:type="spellEnd"/>
            <w:r w:rsidRPr="00781279">
              <w:rPr>
                <w:color w:val="000000" w:themeColor="text1"/>
                <w:sz w:val="15"/>
                <w:szCs w:val="15"/>
                <w:lang w:val="es-ES"/>
              </w:rPr>
              <w:t xml:space="preserv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3F78BB1C"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0.75 ± 0.13</w:t>
            </w:r>
          </w:p>
        </w:tc>
        <w:tc>
          <w:tcPr>
            <w:tcW w:w="407" w:type="pct"/>
            <w:tcBorders>
              <w:top w:val="nil"/>
              <w:left w:val="single" w:sz="4" w:space="0" w:color="7F7F7F" w:themeColor="text1" w:themeTint="80"/>
              <w:bottom w:val="nil"/>
              <w:right w:val="single" w:sz="4" w:space="0" w:color="7F7F7F" w:themeColor="text1" w:themeTint="80"/>
            </w:tcBorders>
            <w:vAlign w:val="center"/>
          </w:tcPr>
          <w:p w14:paraId="15AEEDC1"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0.85 ± 0.14</w:t>
            </w:r>
          </w:p>
        </w:tc>
        <w:tc>
          <w:tcPr>
            <w:tcW w:w="367" w:type="pct"/>
            <w:tcBorders>
              <w:top w:val="nil"/>
              <w:left w:val="single" w:sz="4" w:space="0" w:color="7F7F7F" w:themeColor="text1" w:themeTint="80"/>
              <w:bottom w:val="nil"/>
              <w:right w:val="single" w:sz="4" w:space="0" w:color="7F7F7F" w:themeColor="text1" w:themeTint="80"/>
            </w:tcBorders>
            <w:vAlign w:val="center"/>
          </w:tcPr>
          <w:p w14:paraId="72E3C1A7"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0.85 ± 0.13</w:t>
            </w:r>
          </w:p>
        </w:tc>
        <w:tc>
          <w:tcPr>
            <w:tcW w:w="725" w:type="pct"/>
            <w:vMerge/>
            <w:tcBorders>
              <w:left w:val="single" w:sz="4" w:space="0" w:color="7F7F7F" w:themeColor="text1" w:themeTint="80"/>
              <w:right w:val="single" w:sz="4" w:space="0" w:color="7F7F7F" w:themeColor="text1" w:themeTint="80"/>
            </w:tcBorders>
          </w:tcPr>
          <w:p w14:paraId="26891AE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5D2AF034" w14:textId="77777777" w:rsidTr="005A3E66">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45F96F4"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222EF8A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F066C6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347A3CD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07C89E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54C22FB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8AC608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48011DD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DE1F34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103DE90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es-ES"/>
              </w:rPr>
            </w:pPr>
            <w:proofErr w:type="spellStart"/>
            <w:r w:rsidRPr="00781279">
              <w:rPr>
                <w:color w:val="000000" w:themeColor="text1"/>
                <w:sz w:val="15"/>
                <w:szCs w:val="15"/>
                <w:lang w:val="es-ES"/>
              </w:rPr>
              <w:t>Amygdala</w:t>
            </w:r>
            <w:proofErr w:type="spellEnd"/>
            <w:r w:rsidRPr="00781279">
              <w:rPr>
                <w:color w:val="000000" w:themeColor="text1"/>
                <w:sz w:val="15"/>
                <w:szCs w:val="15"/>
                <w:lang w:val="es-ES"/>
              </w:rPr>
              <w:t xml:space="preserve"> </w:t>
            </w:r>
            <w:proofErr w:type="spellStart"/>
            <w:r w:rsidRPr="00781279">
              <w:rPr>
                <w:color w:val="000000" w:themeColor="text1"/>
                <w:sz w:val="15"/>
                <w:szCs w:val="15"/>
                <w:lang w:val="es-ES"/>
              </w:rPr>
              <w:t>volume</w:t>
            </w:r>
            <w:proofErr w:type="spellEnd"/>
            <w:r w:rsidRPr="00781279">
              <w:rPr>
                <w:color w:val="000000" w:themeColor="text1"/>
                <w:sz w:val="15"/>
                <w:szCs w:val="15"/>
                <w:lang w:val="es-ES"/>
              </w:rPr>
              <w:t xml:space="preserv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32212794"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2.70 ± 0.22</w:t>
            </w:r>
          </w:p>
        </w:tc>
        <w:tc>
          <w:tcPr>
            <w:tcW w:w="407" w:type="pct"/>
            <w:tcBorders>
              <w:top w:val="nil"/>
              <w:left w:val="single" w:sz="4" w:space="0" w:color="7F7F7F" w:themeColor="text1" w:themeTint="80"/>
              <w:bottom w:val="nil"/>
              <w:right w:val="single" w:sz="4" w:space="0" w:color="7F7F7F" w:themeColor="text1" w:themeTint="80"/>
            </w:tcBorders>
            <w:vAlign w:val="center"/>
          </w:tcPr>
          <w:p w14:paraId="3CF82C89"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2.67 ± 0.22</w:t>
            </w:r>
          </w:p>
        </w:tc>
        <w:tc>
          <w:tcPr>
            <w:tcW w:w="367" w:type="pct"/>
            <w:tcBorders>
              <w:top w:val="nil"/>
              <w:left w:val="single" w:sz="4" w:space="0" w:color="7F7F7F" w:themeColor="text1" w:themeTint="80"/>
              <w:bottom w:val="nil"/>
              <w:right w:val="single" w:sz="4" w:space="0" w:color="7F7F7F" w:themeColor="text1" w:themeTint="80"/>
            </w:tcBorders>
            <w:vAlign w:val="center"/>
          </w:tcPr>
          <w:p w14:paraId="17D16075"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2.59 ± 0.22</w:t>
            </w:r>
          </w:p>
        </w:tc>
        <w:tc>
          <w:tcPr>
            <w:tcW w:w="725" w:type="pct"/>
            <w:vMerge/>
            <w:tcBorders>
              <w:left w:val="single" w:sz="4" w:space="0" w:color="7F7F7F" w:themeColor="text1" w:themeTint="80"/>
              <w:right w:val="single" w:sz="4" w:space="0" w:color="7F7F7F" w:themeColor="text1" w:themeTint="80"/>
            </w:tcBorders>
          </w:tcPr>
          <w:p w14:paraId="566E366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6325E292" w14:textId="77777777" w:rsidTr="005A3E66">
        <w:trPr>
          <w:trHeight w:val="423"/>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534DD75A"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6C4B771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6241CE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5274725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853AA4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1CB85FD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84203E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479CFA0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C31C0F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4BC430A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es-ES"/>
              </w:rPr>
            </w:pPr>
            <w:proofErr w:type="spellStart"/>
            <w:r w:rsidRPr="00781279">
              <w:rPr>
                <w:color w:val="000000" w:themeColor="text1"/>
                <w:sz w:val="15"/>
                <w:szCs w:val="15"/>
                <w:lang w:val="es-ES"/>
              </w:rPr>
              <w:t>Hippocampus</w:t>
            </w:r>
            <w:proofErr w:type="spellEnd"/>
            <w:r w:rsidRPr="00781279">
              <w:rPr>
                <w:color w:val="000000" w:themeColor="text1"/>
                <w:sz w:val="15"/>
                <w:szCs w:val="15"/>
                <w:lang w:val="es-ES"/>
              </w:rPr>
              <w:t xml:space="preserve"> volumen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408A37D3"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6.87 ± 0.57</w:t>
            </w:r>
          </w:p>
        </w:tc>
        <w:tc>
          <w:tcPr>
            <w:tcW w:w="407" w:type="pct"/>
            <w:tcBorders>
              <w:top w:val="nil"/>
              <w:left w:val="single" w:sz="4" w:space="0" w:color="7F7F7F" w:themeColor="text1" w:themeTint="80"/>
              <w:bottom w:val="nil"/>
              <w:right w:val="single" w:sz="4" w:space="0" w:color="7F7F7F" w:themeColor="text1" w:themeTint="80"/>
            </w:tcBorders>
            <w:vAlign w:val="center"/>
          </w:tcPr>
          <w:p w14:paraId="118C815B"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7.05 ± 0.64</w:t>
            </w:r>
          </w:p>
        </w:tc>
        <w:tc>
          <w:tcPr>
            <w:tcW w:w="367" w:type="pct"/>
            <w:tcBorders>
              <w:top w:val="nil"/>
              <w:left w:val="single" w:sz="4" w:space="0" w:color="7F7F7F" w:themeColor="text1" w:themeTint="80"/>
              <w:bottom w:val="nil"/>
              <w:right w:val="single" w:sz="4" w:space="0" w:color="7F7F7F" w:themeColor="text1" w:themeTint="80"/>
            </w:tcBorders>
            <w:vAlign w:val="center"/>
          </w:tcPr>
          <w:p w14:paraId="564B4285"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7.30 ± 0.50</w:t>
            </w:r>
          </w:p>
        </w:tc>
        <w:tc>
          <w:tcPr>
            <w:tcW w:w="725" w:type="pct"/>
            <w:vMerge/>
            <w:tcBorders>
              <w:left w:val="single" w:sz="4" w:space="0" w:color="7F7F7F" w:themeColor="text1" w:themeTint="80"/>
              <w:right w:val="single" w:sz="4" w:space="0" w:color="7F7F7F" w:themeColor="text1" w:themeTint="80"/>
            </w:tcBorders>
          </w:tcPr>
          <w:p w14:paraId="2043C69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116D121A" w14:textId="77777777" w:rsidTr="005A3E66">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3F71EDD4"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10BDC25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AD58C2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4D6D7F8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CC1C74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31064D2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9CA95B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4BDEE22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095D27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4EB9290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es-ES"/>
              </w:rPr>
            </w:pPr>
            <w:proofErr w:type="spellStart"/>
            <w:r w:rsidRPr="00781279">
              <w:rPr>
                <w:color w:val="000000" w:themeColor="text1"/>
                <w:sz w:val="15"/>
                <w:szCs w:val="15"/>
                <w:lang w:val="es-ES"/>
              </w:rPr>
              <w:t>Pallidus</w:t>
            </w:r>
            <w:proofErr w:type="spellEnd"/>
            <w:r w:rsidRPr="00781279">
              <w:rPr>
                <w:color w:val="000000" w:themeColor="text1"/>
                <w:sz w:val="15"/>
                <w:szCs w:val="15"/>
                <w:lang w:val="es-ES"/>
              </w:rPr>
              <w:t xml:space="preserve"> volumen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3068CC8A"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3.16 ± 0.28</w:t>
            </w:r>
          </w:p>
        </w:tc>
        <w:tc>
          <w:tcPr>
            <w:tcW w:w="407" w:type="pct"/>
            <w:tcBorders>
              <w:top w:val="nil"/>
              <w:left w:val="single" w:sz="4" w:space="0" w:color="7F7F7F" w:themeColor="text1" w:themeTint="80"/>
              <w:bottom w:val="nil"/>
              <w:right w:val="single" w:sz="4" w:space="0" w:color="7F7F7F" w:themeColor="text1" w:themeTint="80"/>
            </w:tcBorders>
            <w:vAlign w:val="center"/>
          </w:tcPr>
          <w:p w14:paraId="3F7B846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3.28 ± 0.28</w:t>
            </w:r>
          </w:p>
        </w:tc>
        <w:tc>
          <w:tcPr>
            <w:tcW w:w="367" w:type="pct"/>
            <w:tcBorders>
              <w:top w:val="nil"/>
              <w:left w:val="single" w:sz="4" w:space="0" w:color="7F7F7F" w:themeColor="text1" w:themeTint="80"/>
              <w:bottom w:val="nil"/>
              <w:right w:val="single" w:sz="4" w:space="0" w:color="7F7F7F" w:themeColor="text1" w:themeTint="80"/>
            </w:tcBorders>
            <w:vAlign w:val="center"/>
          </w:tcPr>
          <w:p w14:paraId="00942F94"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3.26 ± 0.28</w:t>
            </w:r>
          </w:p>
        </w:tc>
        <w:tc>
          <w:tcPr>
            <w:tcW w:w="725" w:type="pct"/>
            <w:vMerge/>
            <w:tcBorders>
              <w:left w:val="single" w:sz="4" w:space="0" w:color="7F7F7F" w:themeColor="text1" w:themeTint="80"/>
              <w:right w:val="single" w:sz="4" w:space="0" w:color="7F7F7F" w:themeColor="text1" w:themeTint="80"/>
            </w:tcBorders>
          </w:tcPr>
          <w:p w14:paraId="4FF1FC6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21EA9DC3" w14:textId="77777777" w:rsidTr="005A3E66">
        <w:trPr>
          <w:trHeight w:val="406"/>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05C391A"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0D07632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F72A3C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C03063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B12CA9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5AF2F5C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5CC5F0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7C65D00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8E98F0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631FEEB4" w14:textId="1E511312"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roofErr w:type="spellStart"/>
            <w:r w:rsidRPr="00781279">
              <w:rPr>
                <w:color w:val="000000" w:themeColor="text1"/>
                <w:sz w:val="15"/>
                <w:szCs w:val="15"/>
                <w:lang w:val="fr-FR"/>
              </w:rPr>
              <w:t>Mean</w:t>
            </w:r>
            <w:proofErr w:type="spellEnd"/>
            <w:r w:rsidRPr="00781279">
              <w:rPr>
                <w:color w:val="000000" w:themeColor="text1"/>
                <w:sz w:val="15"/>
                <w:szCs w:val="15"/>
                <w:lang w:val="fr-FR"/>
              </w:rPr>
              <w:t xml:space="preserve"> </w:t>
            </w:r>
            <w:proofErr w:type="spellStart"/>
            <w:r w:rsidRPr="00781279">
              <w:rPr>
                <w:color w:val="000000" w:themeColor="text1"/>
                <w:sz w:val="15"/>
                <w:szCs w:val="15"/>
                <w:lang w:val="fr-FR"/>
              </w:rPr>
              <w:t>diffusivity</w:t>
            </w:r>
            <w:proofErr w:type="spellEnd"/>
            <w:r w:rsidRPr="00781279">
              <w:rPr>
                <w:color w:val="000000" w:themeColor="text1"/>
                <w:sz w:val="15"/>
                <w:szCs w:val="15"/>
                <w:lang w:val="fr-FR"/>
              </w:rPr>
              <w:t xml:space="preserve"> </w:t>
            </w:r>
            <w:r w:rsidR="00E101A9" w:rsidRPr="00781279">
              <w:rPr>
                <w:color w:val="000000" w:themeColor="text1"/>
                <w:sz w:val="15"/>
                <w:szCs w:val="15"/>
              </w:rPr>
              <w:t>(×10</w:t>
            </w:r>
            <w:r w:rsidR="00E101A9" w:rsidRPr="00781279">
              <w:rPr>
                <w:color w:val="000000" w:themeColor="text1"/>
                <w:sz w:val="15"/>
                <w:szCs w:val="15"/>
                <w:vertAlign w:val="superscript"/>
              </w:rPr>
              <w:t>−3</w:t>
            </w:r>
            <w:r w:rsidR="00E101A9" w:rsidRPr="00781279">
              <w:rPr>
                <w:color w:val="000000" w:themeColor="text1"/>
                <w:sz w:val="15"/>
                <w:szCs w:val="15"/>
              </w:rPr>
              <w:t xml:space="preserve"> mm</w:t>
            </w:r>
            <w:r w:rsidR="00E101A9" w:rsidRPr="00781279">
              <w:rPr>
                <w:color w:val="000000" w:themeColor="text1"/>
                <w:sz w:val="15"/>
                <w:szCs w:val="15"/>
                <w:vertAlign w:val="superscript"/>
              </w:rPr>
              <w:t>2</w:t>
            </w:r>
            <w:r w:rsidR="00E101A9" w:rsidRPr="00781279">
              <w:rPr>
                <w:color w:val="000000" w:themeColor="text1"/>
                <w:sz w:val="15"/>
                <w:szCs w:val="15"/>
              </w:rPr>
              <w:t>/s</w:t>
            </w:r>
            <w:proofErr w:type="gramStart"/>
            <w:r w:rsidR="00E101A9" w:rsidRPr="00781279">
              <w:rPr>
                <w:color w:val="000000" w:themeColor="text1"/>
                <w:sz w:val="15"/>
                <w:szCs w:val="15"/>
              </w:rPr>
              <w:t>)</w:t>
            </w:r>
            <w:r w:rsidR="008A23D3">
              <w:rPr>
                <w:color w:val="000000" w:themeColor="text1"/>
                <w:sz w:val="15"/>
                <w:szCs w:val="15"/>
              </w:rPr>
              <w:t>:</w:t>
            </w:r>
            <w:proofErr w:type="gramEnd"/>
          </w:p>
        </w:tc>
        <w:tc>
          <w:tcPr>
            <w:tcW w:w="364" w:type="pct"/>
            <w:tcBorders>
              <w:top w:val="nil"/>
              <w:left w:val="single" w:sz="4" w:space="0" w:color="7F7F7F" w:themeColor="text1" w:themeTint="80"/>
              <w:bottom w:val="nil"/>
              <w:right w:val="single" w:sz="4" w:space="0" w:color="7F7F7F" w:themeColor="text1" w:themeTint="80"/>
            </w:tcBorders>
            <w:vAlign w:val="center"/>
          </w:tcPr>
          <w:p w14:paraId="5B156B52"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407" w:type="pct"/>
            <w:tcBorders>
              <w:top w:val="nil"/>
              <w:left w:val="single" w:sz="4" w:space="0" w:color="7F7F7F" w:themeColor="text1" w:themeTint="80"/>
              <w:bottom w:val="nil"/>
              <w:right w:val="single" w:sz="4" w:space="0" w:color="7F7F7F" w:themeColor="text1" w:themeTint="80"/>
            </w:tcBorders>
            <w:vAlign w:val="center"/>
          </w:tcPr>
          <w:p w14:paraId="5FC31343"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367" w:type="pct"/>
            <w:tcBorders>
              <w:top w:val="nil"/>
              <w:left w:val="single" w:sz="4" w:space="0" w:color="7F7F7F" w:themeColor="text1" w:themeTint="80"/>
              <w:bottom w:val="nil"/>
              <w:right w:val="single" w:sz="4" w:space="0" w:color="7F7F7F" w:themeColor="text1" w:themeTint="80"/>
            </w:tcBorders>
            <w:vAlign w:val="center"/>
          </w:tcPr>
          <w:p w14:paraId="59C6CF73"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3B114E0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514AEB1C" w14:textId="77777777" w:rsidTr="005A3E66">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0B2FF0E"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2DEFA54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DA4BC4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3D7088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B6F8AC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412C86D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43D613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21C81C0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4E9161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4D010B08" w14:textId="3CE9983E"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Grey matter</w:t>
            </w:r>
          </w:p>
        </w:tc>
        <w:tc>
          <w:tcPr>
            <w:tcW w:w="364" w:type="pct"/>
            <w:tcBorders>
              <w:top w:val="nil"/>
              <w:left w:val="single" w:sz="4" w:space="0" w:color="7F7F7F" w:themeColor="text1" w:themeTint="80"/>
              <w:bottom w:val="nil"/>
              <w:right w:val="single" w:sz="4" w:space="0" w:color="7F7F7F" w:themeColor="text1" w:themeTint="80"/>
            </w:tcBorders>
            <w:vAlign w:val="center"/>
          </w:tcPr>
          <w:p w14:paraId="3C10FEDC"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0.92 ± 0.05</w:t>
            </w:r>
          </w:p>
        </w:tc>
        <w:tc>
          <w:tcPr>
            <w:tcW w:w="407" w:type="pct"/>
            <w:tcBorders>
              <w:top w:val="nil"/>
              <w:left w:val="single" w:sz="4" w:space="0" w:color="7F7F7F" w:themeColor="text1" w:themeTint="80"/>
              <w:bottom w:val="nil"/>
              <w:right w:val="single" w:sz="4" w:space="0" w:color="7F7F7F" w:themeColor="text1" w:themeTint="80"/>
            </w:tcBorders>
            <w:vAlign w:val="center"/>
          </w:tcPr>
          <w:p w14:paraId="730E064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0.92 ± 0.05</w:t>
            </w:r>
          </w:p>
        </w:tc>
        <w:tc>
          <w:tcPr>
            <w:tcW w:w="367" w:type="pct"/>
            <w:tcBorders>
              <w:top w:val="nil"/>
              <w:left w:val="single" w:sz="4" w:space="0" w:color="7F7F7F" w:themeColor="text1" w:themeTint="80"/>
              <w:bottom w:val="nil"/>
              <w:right w:val="single" w:sz="4" w:space="0" w:color="7F7F7F" w:themeColor="text1" w:themeTint="80"/>
            </w:tcBorders>
            <w:vAlign w:val="center"/>
          </w:tcPr>
          <w:p w14:paraId="7C14A3A4"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0.90 ± 0.04</w:t>
            </w:r>
          </w:p>
        </w:tc>
        <w:tc>
          <w:tcPr>
            <w:tcW w:w="725" w:type="pct"/>
            <w:vMerge/>
            <w:tcBorders>
              <w:left w:val="single" w:sz="4" w:space="0" w:color="7F7F7F" w:themeColor="text1" w:themeTint="80"/>
              <w:right w:val="single" w:sz="4" w:space="0" w:color="7F7F7F" w:themeColor="text1" w:themeTint="80"/>
            </w:tcBorders>
          </w:tcPr>
          <w:p w14:paraId="3ED6CB8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37184B0C" w14:textId="77777777" w:rsidTr="005A3E66">
        <w:trPr>
          <w:trHeight w:val="405"/>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22A6EAF"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70E4FD6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BDB0DE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3DB004B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4B2D9F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C60DCF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B0A538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4632A99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0A21B3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05FB00C0" w14:textId="688261C1"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White matter</w:t>
            </w:r>
          </w:p>
        </w:tc>
        <w:tc>
          <w:tcPr>
            <w:tcW w:w="364" w:type="pct"/>
            <w:tcBorders>
              <w:top w:val="nil"/>
              <w:left w:val="single" w:sz="4" w:space="0" w:color="7F7F7F" w:themeColor="text1" w:themeTint="80"/>
              <w:bottom w:val="nil"/>
              <w:right w:val="single" w:sz="4" w:space="0" w:color="7F7F7F" w:themeColor="text1" w:themeTint="80"/>
            </w:tcBorders>
            <w:vAlign w:val="center"/>
          </w:tcPr>
          <w:p w14:paraId="09586B38"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0.78 ± 0.03</w:t>
            </w:r>
          </w:p>
        </w:tc>
        <w:tc>
          <w:tcPr>
            <w:tcW w:w="407" w:type="pct"/>
            <w:tcBorders>
              <w:top w:val="nil"/>
              <w:left w:val="single" w:sz="4" w:space="0" w:color="7F7F7F" w:themeColor="text1" w:themeTint="80"/>
              <w:bottom w:val="nil"/>
              <w:right w:val="single" w:sz="4" w:space="0" w:color="7F7F7F" w:themeColor="text1" w:themeTint="80"/>
            </w:tcBorders>
            <w:vAlign w:val="center"/>
          </w:tcPr>
          <w:p w14:paraId="2015EFEE"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0.78 ± 0.03</w:t>
            </w:r>
          </w:p>
        </w:tc>
        <w:tc>
          <w:tcPr>
            <w:tcW w:w="367" w:type="pct"/>
            <w:tcBorders>
              <w:top w:val="nil"/>
              <w:left w:val="single" w:sz="4" w:space="0" w:color="7F7F7F" w:themeColor="text1" w:themeTint="80"/>
              <w:bottom w:val="nil"/>
              <w:right w:val="single" w:sz="4" w:space="0" w:color="7F7F7F" w:themeColor="text1" w:themeTint="80"/>
            </w:tcBorders>
            <w:vAlign w:val="center"/>
          </w:tcPr>
          <w:p w14:paraId="04A233DD"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0.76 ± 0.02</w:t>
            </w:r>
          </w:p>
        </w:tc>
        <w:tc>
          <w:tcPr>
            <w:tcW w:w="725" w:type="pct"/>
            <w:vMerge/>
            <w:tcBorders>
              <w:left w:val="single" w:sz="4" w:space="0" w:color="7F7F7F" w:themeColor="text1" w:themeTint="80"/>
              <w:right w:val="single" w:sz="4" w:space="0" w:color="7F7F7F" w:themeColor="text1" w:themeTint="80"/>
            </w:tcBorders>
          </w:tcPr>
          <w:p w14:paraId="5DAC53D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0E482E3B" w14:textId="77777777" w:rsidTr="005A3E66">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3A03E832"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42EFA20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E27B48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544615B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FBB991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AED0D7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32AE06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4EEFBC9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E22B95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752DC35A" w14:textId="2755497F"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Fractional anisotropy</w:t>
            </w:r>
            <w:r w:rsidR="008A23D3">
              <w:rPr>
                <w:color w:val="000000" w:themeColor="text1"/>
                <w:sz w:val="15"/>
                <w:szCs w:val="15"/>
              </w:rPr>
              <w:t>:</w:t>
            </w:r>
          </w:p>
        </w:tc>
        <w:tc>
          <w:tcPr>
            <w:tcW w:w="364" w:type="pct"/>
            <w:tcBorders>
              <w:top w:val="nil"/>
              <w:left w:val="single" w:sz="4" w:space="0" w:color="7F7F7F" w:themeColor="text1" w:themeTint="80"/>
              <w:bottom w:val="nil"/>
              <w:right w:val="single" w:sz="4" w:space="0" w:color="7F7F7F" w:themeColor="text1" w:themeTint="80"/>
            </w:tcBorders>
            <w:vAlign w:val="center"/>
          </w:tcPr>
          <w:p w14:paraId="77AC5817"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407" w:type="pct"/>
            <w:tcBorders>
              <w:top w:val="nil"/>
              <w:left w:val="single" w:sz="4" w:space="0" w:color="7F7F7F" w:themeColor="text1" w:themeTint="80"/>
              <w:bottom w:val="nil"/>
              <w:right w:val="single" w:sz="4" w:space="0" w:color="7F7F7F" w:themeColor="text1" w:themeTint="80"/>
            </w:tcBorders>
            <w:vAlign w:val="center"/>
          </w:tcPr>
          <w:p w14:paraId="29BC6910"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367" w:type="pct"/>
            <w:tcBorders>
              <w:top w:val="nil"/>
              <w:left w:val="single" w:sz="4" w:space="0" w:color="7F7F7F" w:themeColor="text1" w:themeTint="80"/>
              <w:bottom w:val="nil"/>
              <w:right w:val="single" w:sz="4" w:space="0" w:color="7F7F7F" w:themeColor="text1" w:themeTint="80"/>
            </w:tcBorders>
            <w:vAlign w:val="center"/>
          </w:tcPr>
          <w:p w14:paraId="3C174448"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63A3643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6FA5FD9F" w14:textId="77777777" w:rsidTr="005A3E66">
        <w:trPr>
          <w:trHeight w:val="431"/>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02225345"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79E13CA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0DFE00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37A260E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B6C817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3CB0971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DA2135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2DCDE33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E92048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52C38EB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Grey matter</w:t>
            </w:r>
          </w:p>
        </w:tc>
        <w:tc>
          <w:tcPr>
            <w:tcW w:w="364" w:type="pct"/>
            <w:tcBorders>
              <w:top w:val="nil"/>
              <w:left w:val="single" w:sz="4" w:space="0" w:color="7F7F7F" w:themeColor="text1" w:themeTint="80"/>
              <w:bottom w:val="nil"/>
              <w:right w:val="single" w:sz="4" w:space="0" w:color="7F7F7F" w:themeColor="text1" w:themeTint="80"/>
            </w:tcBorders>
            <w:vAlign w:val="center"/>
          </w:tcPr>
          <w:p w14:paraId="33462798"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0.16 ± 0.01</w:t>
            </w:r>
          </w:p>
        </w:tc>
        <w:tc>
          <w:tcPr>
            <w:tcW w:w="407" w:type="pct"/>
            <w:tcBorders>
              <w:top w:val="nil"/>
              <w:left w:val="single" w:sz="4" w:space="0" w:color="7F7F7F" w:themeColor="text1" w:themeTint="80"/>
              <w:bottom w:val="nil"/>
              <w:right w:val="single" w:sz="4" w:space="0" w:color="7F7F7F" w:themeColor="text1" w:themeTint="80"/>
            </w:tcBorders>
            <w:vAlign w:val="center"/>
          </w:tcPr>
          <w:p w14:paraId="2569BF66"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0.16 ± 0.01</w:t>
            </w:r>
          </w:p>
        </w:tc>
        <w:tc>
          <w:tcPr>
            <w:tcW w:w="367" w:type="pct"/>
            <w:tcBorders>
              <w:top w:val="nil"/>
              <w:left w:val="single" w:sz="4" w:space="0" w:color="7F7F7F" w:themeColor="text1" w:themeTint="80"/>
              <w:bottom w:val="nil"/>
              <w:right w:val="single" w:sz="4" w:space="0" w:color="7F7F7F" w:themeColor="text1" w:themeTint="80"/>
            </w:tcBorders>
            <w:vAlign w:val="center"/>
          </w:tcPr>
          <w:p w14:paraId="64E062FA"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0.15 ± 0.01</w:t>
            </w:r>
          </w:p>
        </w:tc>
        <w:tc>
          <w:tcPr>
            <w:tcW w:w="725" w:type="pct"/>
            <w:vMerge/>
            <w:tcBorders>
              <w:left w:val="single" w:sz="4" w:space="0" w:color="7F7F7F" w:themeColor="text1" w:themeTint="80"/>
              <w:right w:val="single" w:sz="4" w:space="0" w:color="7F7F7F" w:themeColor="text1" w:themeTint="80"/>
            </w:tcBorders>
          </w:tcPr>
          <w:p w14:paraId="0F41F02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262DDDEF" w14:textId="77777777" w:rsidTr="005A3E66">
        <w:trPr>
          <w:cnfStyle w:val="000000100000" w:firstRow="0" w:lastRow="0" w:firstColumn="0" w:lastColumn="0" w:oddVBand="0" w:evenVBand="0" w:oddHBand="1"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DFFC295"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67D8B7D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0120B5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4F4A376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D3CAE6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4BFCA00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594264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0F8E382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E0E1F3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right w:val="single" w:sz="4" w:space="0" w:color="7F7F7F" w:themeColor="text1" w:themeTint="80"/>
            </w:tcBorders>
            <w:vAlign w:val="center"/>
          </w:tcPr>
          <w:p w14:paraId="5ED161E4" w14:textId="6CED2425"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White matter</w:t>
            </w:r>
          </w:p>
        </w:tc>
        <w:tc>
          <w:tcPr>
            <w:tcW w:w="364" w:type="pct"/>
            <w:tcBorders>
              <w:top w:val="nil"/>
              <w:left w:val="single" w:sz="4" w:space="0" w:color="7F7F7F" w:themeColor="text1" w:themeTint="80"/>
              <w:right w:val="single" w:sz="4" w:space="0" w:color="7F7F7F" w:themeColor="text1" w:themeTint="80"/>
            </w:tcBorders>
            <w:vAlign w:val="center"/>
          </w:tcPr>
          <w:p w14:paraId="21A555E6"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0.38 ± 0.02</w:t>
            </w:r>
          </w:p>
        </w:tc>
        <w:tc>
          <w:tcPr>
            <w:tcW w:w="407" w:type="pct"/>
            <w:tcBorders>
              <w:top w:val="nil"/>
              <w:left w:val="single" w:sz="4" w:space="0" w:color="7F7F7F" w:themeColor="text1" w:themeTint="80"/>
              <w:right w:val="single" w:sz="4" w:space="0" w:color="7F7F7F" w:themeColor="text1" w:themeTint="80"/>
            </w:tcBorders>
            <w:vAlign w:val="center"/>
          </w:tcPr>
          <w:p w14:paraId="5EDD2BE0"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0.38 ± 0.02</w:t>
            </w:r>
          </w:p>
        </w:tc>
        <w:tc>
          <w:tcPr>
            <w:tcW w:w="367" w:type="pct"/>
            <w:tcBorders>
              <w:top w:val="nil"/>
              <w:left w:val="single" w:sz="4" w:space="0" w:color="7F7F7F" w:themeColor="text1" w:themeTint="80"/>
              <w:right w:val="single" w:sz="4" w:space="0" w:color="7F7F7F" w:themeColor="text1" w:themeTint="80"/>
            </w:tcBorders>
            <w:vAlign w:val="center"/>
          </w:tcPr>
          <w:p w14:paraId="65E9099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0.39 ± 0.02</w:t>
            </w:r>
          </w:p>
        </w:tc>
        <w:tc>
          <w:tcPr>
            <w:tcW w:w="725" w:type="pct"/>
            <w:vMerge/>
            <w:tcBorders>
              <w:left w:val="single" w:sz="4" w:space="0" w:color="7F7F7F" w:themeColor="text1" w:themeTint="80"/>
              <w:right w:val="single" w:sz="4" w:space="0" w:color="7F7F7F" w:themeColor="text1" w:themeTint="80"/>
            </w:tcBorders>
          </w:tcPr>
          <w:p w14:paraId="3822B2B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7DDD24F3" w14:textId="77777777" w:rsidTr="005A3E66">
        <w:trPr>
          <w:trHeight w:val="436"/>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hideMark/>
          </w:tcPr>
          <w:p w14:paraId="48A7E50D" w14:textId="77777777" w:rsidR="00990F80" w:rsidRPr="00781279" w:rsidRDefault="00990F80" w:rsidP="00C6586F">
            <w:pPr>
              <w:rPr>
                <w:b w:val="0"/>
                <w:color w:val="000000" w:themeColor="text1"/>
                <w:sz w:val="15"/>
                <w:szCs w:val="15"/>
              </w:rPr>
            </w:pPr>
            <w:r w:rsidRPr="00781279">
              <w:rPr>
                <w:rFonts w:eastAsia="Times New Roman"/>
                <w:b w:val="0"/>
                <w:bCs w:val="0"/>
                <w:color w:val="000000" w:themeColor="text1"/>
                <w:sz w:val="15"/>
                <w:szCs w:val="15"/>
              </w:rPr>
              <w:t xml:space="preserve">Rocca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bCs w:val="0"/>
                <w:color w:val="000000" w:themeColor="text1"/>
                <w:sz w:val="15"/>
                <w:szCs w:val="15"/>
              </w:rPr>
              <w:t>(2016)</w:t>
            </w:r>
          </w:p>
        </w:tc>
        <w:tc>
          <w:tcPr>
            <w:tcW w:w="227" w:type="pct"/>
            <w:vMerge w:val="restart"/>
            <w:tcBorders>
              <w:left w:val="single" w:sz="4" w:space="0" w:color="7F7F7F" w:themeColor="text1" w:themeTint="80"/>
              <w:right w:val="single" w:sz="4" w:space="0" w:color="7F7F7F" w:themeColor="text1" w:themeTint="80"/>
            </w:tcBorders>
            <w:hideMark/>
          </w:tcPr>
          <w:p w14:paraId="6C0B0BA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79 RR</w:t>
            </w:r>
          </w:p>
          <w:p w14:paraId="7ECAB6A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26 HC</w:t>
            </w:r>
          </w:p>
        </w:tc>
        <w:tc>
          <w:tcPr>
            <w:tcW w:w="319" w:type="pct"/>
            <w:vMerge w:val="restart"/>
            <w:tcBorders>
              <w:left w:val="single" w:sz="4" w:space="0" w:color="7F7F7F" w:themeColor="text1" w:themeTint="80"/>
              <w:right w:val="single" w:sz="4" w:space="0" w:color="7F7F7F" w:themeColor="text1" w:themeTint="80"/>
            </w:tcBorders>
          </w:tcPr>
          <w:p w14:paraId="41CEB68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50 MS-HF </w:t>
            </w:r>
          </w:p>
          <w:p w14:paraId="323D555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29 MS-LF</w:t>
            </w:r>
          </w:p>
          <w:p w14:paraId="76001E4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7D96A00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1685E75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2A09A4E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val="restart"/>
            <w:tcBorders>
              <w:left w:val="single" w:sz="4" w:space="0" w:color="7F7F7F" w:themeColor="text1" w:themeTint="80"/>
              <w:right w:val="single" w:sz="4" w:space="0" w:color="7F7F7F" w:themeColor="text1" w:themeTint="80"/>
            </w:tcBorders>
            <w:hideMark/>
          </w:tcPr>
          <w:p w14:paraId="4F078AF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lastRenderedPageBreak/>
              <w:t xml:space="preserve">MS-HF: </w:t>
            </w:r>
          </w:p>
          <w:p w14:paraId="6F6AA17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42.6 </w:t>
            </w:r>
            <w:r w:rsidRPr="00781279">
              <w:rPr>
                <w:bCs/>
                <w:color w:val="000000" w:themeColor="text1"/>
                <w:sz w:val="15"/>
                <w:szCs w:val="15"/>
              </w:rPr>
              <w:t>±</w:t>
            </w:r>
            <w:r w:rsidRPr="00781279">
              <w:rPr>
                <w:color w:val="000000" w:themeColor="text1"/>
                <w:sz w:val="15"/>
                <w:szCs w:val="15"/>
              </w:rPr>
              <w:t xml:space="preserve"> 11.2</w:t>
            </w:r>
          </w:p>
          <w:p w14:paraId="68C0F82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4DFC79F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40.0 </w:t>
            </w:r>
            <w:r w:rsidRPr="00781279">
              <w:rPr>
                <w:bCs/>
                <w:color w:val="000000" w:themeColor="text1"/>
                <w:sz w:val="15"/>
                <w:szCs w:val="15"/>
              </w:rPr>
              <w:t>±</w:t>
            </w:r>
            <w:r w:rsidRPr="00781279">
              <w:rPr>
                <w:color w:val="000000" w:themeColor="text1"/>
                <w:sz w:val="15"/>
                <w:szCs w:val="15"/>
              </w:rPr>
              <w:t xml:space="preserve"> 9.1 </w:t>
            </w:r>
          </w:p>
          <w:p w14:paraId="69E08A8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lastRenderedPageBreak/>
              <w:t xml:space="preserve">HC: </w:t>
            </w:r>
          </w:p>
          <w:p w14:paraId="662EDF3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39.2 </w:t>
            </w:r>
            <w:r w:rsidRPr="00781279">
              <w:rPr>
                <w:bCs/>
                <w:color w:val="000000" w:themeColor="text1"/>
                <w:sz w:val="15"/>
                <w:szCs w:val="15"/>
              </w:rPr>
              <w:t>±</w:t>
            </w:r>
            <w:r w:rsidRPr="00781279">
              <w:rPr>
                <w:color w:val="000000" w:themeColor="text1"/>
                <w:sz w:val="15"/>
                <w:szCs w:val="15"/>
              </w:rPr>
              <w:t xml:space="preserve"> 13.4</w:t>
            </w:r>
          </w:p>
        </w:tc>
        <w:tc>
          <w:tcPr>
            <w:tcW w:w="229" w:type="pct"/>
            <w:vMerge w:val="restart"/>
            <w:tcBorders>
              <w:left w:val="single" w:sz="4" w:space="0" w:color="7F7F7F" w:themeColor="text1" w:themeTint="80"/>
              <w:right w:val="single" w:sz="4" w:space="0" w:color="7F7F7F" w:themeColor="text1" w:themeTint="80"/>
            </w:tcBorders>
            <w:hideMark/>
          </w:tcPr>
          <w:p w14:paraId="2F36251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lastRenderedPageBreak/>
              <w:t>MS-HF: 17/33 MS-LF:</w:t>
            </w:r>
          </w:p>
          <w:p w14:paraId="4B398A3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lastRenderedPageBreak/>
              <w:t xml:space="preserve">10/19 </w:t>
            </w:r>
          </w:p>
          <w:p w14:paraId="797950C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HC: 9/17</w:t>
            </w:r>
          </w:p>
        </w:tc>
        <w:tc>
          <w:tcPr>
            <w:tcW w:w="226" w:type="pct"/>
            <w:vMerge w:val="restart"/>
            <w:tcBorders>
              <w:left w:val="single" w:sz="4" w:space="0" w:color="7F7F7F" w:themeColor="text1" w:themeTint="80"/>
              <w:right w:val="single" w:sz="4" w:space="0" w:color="7F7F7F" w:themeColor="text1" w:themeTint="80"/>
            </w:tcBorders>
            <w:hideMark/>
          </w:tcPr>
          <w:p w14:paraId="3E1CBD7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lastRenderedPageBreak/>
              <w:t>MS-HF: 2.0 (1.0-4.0)</w:t>
            </w:r>
          </w:p>
          <w:p w14:paraId="6F9DF3C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lastRenderedPageBreak/>
              <w:t>MS-LF:</w:t>
            </w:r>
          </w:p>
          <w:p w14:paraId="199DAF7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1.5 (0.0-4.0)</w:t>
            </w:r>
          </w:p>
          <w:p w14:paraId="516185C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hideMark/>
          </w:tcPr>
          <w:p w14:paraId="2557094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lastRenderedPageBreak/>
              <w:t xml:space="preserve">MS-HF: 12.9 </w:t>
            </w:r>
            <w:r w:rsidRPr="00781279">
              <w:rPr>
                <w:bCs/>
                <w:color w:val="000000" w:themeColor="text1"/>
                <w:sz w:val="15"/>
                <w:szCs w:val="15"/>
              </w:rPr>
              <w:t>±</w:t>
            </w:r>
            <w:r w:rsidRPr="00781279">
              <w:rPr>
                <w:color w:val="000000" w:themeColor="text1"/>
                <w:sz w:val="15"/>
                <w:szCs w:val="15"/>
              </w:rPr>
              <w:t xml:space="preserve"> 8.2 </w:t>
            </w:r>
          </w:p>
          <w:p w14:paraId="170CA42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lastRenderedPageBreak/>
              <w:t xml:space="preserve">MS-LF: </w:t>
            </w:r>
          </w:p>
          <w:p w14:paraId="5B02CD4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10.6 </w:t>
            </w:r>
            <w:r w:rsidRPr="00781279">
              <w:rPr>
                <w:bCs/>
                <w:color w:val="000000" w:themeColor="text1"/>
                <w:sz w:val="15"/>
                <w:szCs w:val="15"/>
              </w:rPr>
              <w:t>±</w:t>
            </w:r>
            <w:r w:rsidRPr="00781279">
              <w:rPr>
                <w:color w:val="000000" w:themeColor="text1"/>
                <w:sz w:val="15"/>
                <w:szCs w:val="15"/>
              </w:rPr>
              <w:t xml:space="preserve"> 7.6</w:t>
            </w:r>
          </w:p>
          <w:p w14:paraId="158902F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tcPr>
          <w:p w14:paraId="44439B1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lastRenderedPageBreak/>
              <w:t>MFIS</w:t>
            </w:r>
          </w:p>
          <w:p w14:paraId="70A1A7A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[&gt;38 (Total)]</w:t>
            </w:r>
          </w:p>
          <w:p w14:paraId="2668B356" w14:textId="77777777" w:rsidR="006003FD"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04A8C95F" w14:textId="19B4B0E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50.4 (38-71)</w:t>
            </w:r>
          </w:p>
          <w:p w14:paraId="43F34C69" w14:textId="77777777" w:rsidR="006003FD"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lastRenderedPageBreak/>
              <w:t xml:space="preserve">MS-LF: </w:t>
            </w:r>
          </w:p>
          <w:p w14:paraId="5A41FAFB" w14:textId="67C71E5A"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22.5 (4-35)</w:t>
            </w:r>
          </w:p>
          <w:p w14:paraId="3046553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1540C7C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tcPr>
          <w:p w14:paraId="713CBCC3" w14:textId="38A563EE" w:rsidR="00990F80" w:rsidRDefault="00AC6B5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454F69">
              <w:rPr>
                <w:color w:val="000000" w:themeColor="text1"/>
                <w:sz w:val="15"/>
                <w:szCs w:val="15"/>
              </w:rPr>
              <w:lastRenderedPageBreak/>
              <w:t>MRI/</w:t>
            </w:r>
            <w:r w:rsidR="00990F80" w:rsidRPr="00454F69">
              <w:rPr>
                <w:color w:val="000000" w:themeColor="text1"/>
                <w:sz w:val="15"/>
                <w:szCs w:val="15"/>
              </w:rPr>
              <w:t xml:space="preserve">fMRI </w:t>
            </w:r>
          </w:p>
          <w:p w14:paraId="3BF785B7" w14:textId="04D73B41" w:rsidR="00B66609" w:rsidRPr="00454F69" w:rsidRDefault="00B66609"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3.0 Tesla</w:t>
            </w:r>
          </w:p>
          <w:p w14:paraId="3F660077" w14:textId="77777777" w:rsidR="00454F69" w:rsidRPr="00781279" w:rsidRDefault="00454F69" w:rsidP="00454F69">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454F69">
              <w:rPr>
                <w:color w:val="000000" w:themeColor="text1"/>
                <w:sz w:val="15"/>
                <w:szCs w:val="15"/>
              </w:rPr>
              <w:t>(</w:t>
            </w:r>
            <w:proofErr w:type="spellStart"/>
            <w:r w:rsidRPr="00454F69">
              <w:rPr>
                <w:color w:val="000000" w:themeColor="text1"/>
                <w:sz w:val="15"/>
                <w:szCs w:val="15"/>
              </w:rPr>
              <w:t>Intera</w:t>
            </w:r>
            <w:proofErr w:type="spellEnd"/>
            <w:r w:rsidRPr="00454F69">
              <w:rPr>
                <w:color w:val="000000" w:themeColor="text1"/>
                <w:sz w:val="15"/>
                <w:szCs w:val="15"/>
              </w:rPr>
              <w:t xml:space="preserve">; Philips </w:t>
            </w:r>
            <w:r w:rsidRPr="00454F69">
              <w:rPr>
                <w:color w:val="000000" w:themeColor="text1"/>
                <w:sz w:val="15"/>
                <w:szCs w:val="15"/>
              </w:rPr>
              <w:lastRenderedPageBreak/>
              <w:t>Medical Systems)</w:t>
            </w:r>
          </w:p>
          <w:p w14:paraId="25D033F5" w14:textId="77777777" w:rsidR="00454F69" w:rsidRPr="00781279" w:rsidRDefault="00454F69"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422269C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left w:val="single" w:sz="4" w:space="0" w:color="7F7F7F" w:themeColor="text1" w:themeTint="80"/>
              <w:bottom w:val="nil"/>
              <w:right w:val="single" w:sz="4" w:space="0" w:color="7F7F7F" w:themeColor="text1" w:themeTint="80"/>
            </w:tcBorders>
            <w:vAlign w:val="center"/>
          </w:tcPr>
          <w:p w14:paraId="3D4077D1" w14:textId="690C336A"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roofErr w:type="spellStart"/>
            <w:r w:rsidRPr="00781279">
              <w:rPr>
                <w:color w:val="000000" w:themeColor="text1"/>
                <w:sz w:val="15"/>
                <w:szCs w:val="15"/>
              </w:rPr>
              <w:lastRenderedPageBreak/>
              <w:t>Normali</w:t>
            </w:r>
            <w:r w:rsidR="00651E77">
              <w:rPr>
                <w:color w:val="000000" w:themeColor="text1"/>
                <w:sz w:val="15"/>
                <w:szCs w:val="15"/>
              </w:rPr>
              <w:t>sed</w:t>
            </w:r>
            <w:proofErr w:type="spellEnd"/>
            <w:r w:rsidRPr="00781279">
              <w:rPr>
                <w:color w:val="000000" w:themeColor="text1"/>
                <w:sz w:val="15"/>
                <w:szCs w:val="15"/>
              </w:rPr>
              <w:t xml:space="preserve"> brain volume (ml) </w:t>
            </w:r>
          </w:p>
        </w:tc>
        <w:tc>
          <w:tcPr>
            <w:tcW w:w="364" w:type="pct"/>
            <w:tcBorders>
              <w:left w:val="single" w:sz="4" w:space="0" w:color="7F7F7F" w:themeColor="text1" w:themeTint="80"/>
              <w:bottom w:val="nil"/>
              <w:right w:val="single" w:sz="4" w:space="0" w:color="7F7F7F" w:themeColor="text1" w:themeTint="80"/>
            </w:tcBorders>
            <w:vAlign w:val="center"/>
          </w:tcPr>
          <w:p w14:paraId="6D41712D"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1434 ± 117</w:t>
            </w:r>
          </w:p>
        </w:tc>
        <w:tc>
          <w:tcPr>
            <w:tcW w:w="407" w:type="pct"/>
            <w:tcBorders>
              <w:left w:val="single" w:sz="4" w:space="0" w:color="7F7F7F" w:themeColor="text1" w:themeTint="80"/>
              <w:bottom w:val="nil"/>
              <w:right w:val="single" w:sz="4" w:space="0" w:color="7F7F7F" w:themeColor="text1" w:themeTint="80"/>
            </w:tcBorders>
            <w:vAlign w:val="center"/>
          </w:tcPr>
          <w:p w14:paraId="029FCCE7"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1448 ± 118</w:t>
            </w:r>
          </w:p>
        </w:tc>
        <w:tc>
          <w:tcPr>
            <w:tcW w:w="367" w:type="pct"/>
            <w:tcBorders>
              <w:left w:val="single" w:sz="4" w:space="0" w:color="7F7F7F" w:themeColor="text1" w:themeTint="80"/>
              <w:bottom w:val="nil"/>
              <w:right w:val="single" w:sz="4" w:space="0" w:color="7F7F7F" w:themeColor="text1" w:themeTint="80"/>
            </w:tcBorders>
            <w:vAlign w:val="center"/>
          </w:tcPr>
          <w:p w14:paraId="47846FA4"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1566 ± 296</w:t>
            </w:r>
          </w:p>
        </w:tc>
        <w:tc>
          <w:tcPr>
            <w:tcW w:w="725" w:type="pct"/>
            <w:vMerge w:val="restart"/>
            <w:tcBorders>
              <w:left w:val="single" w:sz="4" w:space="0" w:color="7F7F7F" w:themeColor="text1" w:themeTint="80"/>
              <w:right w:val="single" w:sz="4" w:space="0" w:color="7F7F7F" w:themeColor="text1" w:themeTint="80"/>
            </w:tcBorders>
          </w:tcPr>
          <w:p w14:paraId="3EBBC97C" w14:textId="43346D6A" w:rsidR="00990F80" w:rsidRPr="00781279" w:rsidRDefault="00432EB7"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Pr>
                <w:rFonts w:eastAsia="Times New Roman"/>
                <w:color w:val="000000" w:themeColor="text1"/>
                <w:sz w:val="15"/>
                <w:szCs w:val="15"/>
              </w:rPr>
              <w:t>A</w:t>
            </w:r>
            <w:r w:rsidR="00990F80" w:rsidRPr="00781279">
              <w:rPr>
                <w:rFonts w:eastAsia="Times New Roman"/>
                <w:color w:val="000000" w:themeColor="text1"/>
                <w:sz w:val="15"/>
                <w:szCs w:val="15"/>
              </w:rPr>
              <w:t xml:space="preserve">bnormal recruitment of sensorimotor networks in </w:t>
            </w:r>
            <w:proofErr w:type="spellStart"/>
            <w:r w:rsidR="00990F80" w:rsidRPr="00781279">
              <w:rPr>
                <w:rFonts w:eastAsia="Times New Roman"/>
                <w:color w:val="000000" w:themeColor="text1"/>
                <w:sz w:val="15"/>
                <w:szCs w:val="15"/>
              </w:rPr>
              <w:t>fronto</w:t>
            </w:r>
            <w:proofErr w:type="spellEnd"/>
            <w:r w:rsidR="00990F80" w:rsidRPr="00781279">
              <w:rPr>
                <w:rFonts w:eastAsia="Times New Roman"/>
                <w:color w:val="000000" w:themeColor="text1"/>
                <w:sz w:val="15"/>
                <w:szCs w:val="15"/>
              </w:rPr>
              <w:t xml:space="preserve">-parietal–temporal lobes and basal ganglia. </w:t>
            </w:r>
            <w:proofErr w:type="spellStart"/>
            <w:r w:rsidR="00990F80" w:rsidRPr="00781279">
              <w:rPr>
                <w:rFonts w:eastAsia="Times New Roman"/>
                <w:color w:val="000000" w:themeColor="text1"/>
                <w:sz w:val="15"/>
                <w:szCs w:val="15"/>
              </w:rPr>
              <w:t>Normali</w:t>
            </w:r>
            <w:r w:rsidR="00651E77">
              <w:rPr>
                <w:rFonts w:eastAsia="Times New Roman"/>
                <w:color w:val="000000" w:themeColor="text1"/>
                <w:sz w:val="15"/>
                <w:szCs w:val="15"/>
              </w:rPr>
              <w:t>sed</w:t>
            </w:r>
            <w:proofErr w:type="spellEnd"/>
            <w:r w:rsidR="00990F80" w:rsidRPr="00781279">
              <w:rPr>
                <w:rFonts w:eastAsia="Times New Roman"/>
                <w:color w:val="000000" w:themeColor="text1"/>
                <w:sz w:val="15"/>
                <w:szCs w:val="15"/>
              </w:rPr>
              <w:t xml:space="preserve"> brain </w:t>
            </w:r>
            <w:r w:rsidR="00990F80" w:rsidRPr="00781279">
              <w:rPr>
                <w:rFonts w:eastAsia="Times New Roman"/>
                <w:color w:val="000000" w:themeColor="text1"/>
                <w:sz w:val="15"/>
                <w:szCs w:val="15"/>
              </w:rPr>
              <w:lastRenderedPageBreak/>
              <w:t xml:space="preserve">volume, </w:t>
            </w:r>
            <w:r w:rsidR="00AA292D" w:rsidRPr="00781279">
              <w:rPr>
                <w:rFonts w:eastAsia="Times New Roman"/>
                <w:color w:val="000000" w:themeColor="text1"/>
                <w:sz w:val="15"/>
                <w:szCs w:val="15"/>
              </w:rPr>
              <w:t>grey</w:t>
            </w:r>
            <w:r w:rsidR="00990F80" w:rsidRPr="00781279">
              <w:rPr>
                <w:rFonts w:eastAsia="Times New Roman"/>
                <w:color w:val="000000" w:themeColor="text1"/>
                <w:sz w:val="15"/>
                <w:szCs w:val="15"/>
              </w:rPr>
              <w:t xml:space="preserve"> matter volume, white matter volume, T1 and T2 lesion volumes</w:t>
            </w:r>
            <w:r w:rsidR="00990F80" w:rsidRPr="00781279">
              <w:rPr>
                <w:color w:val="000000" w:themeColor="text1"/>
                <w:sz w:val="15"/>
                <w:szCs w:val="15"/>
              </w:rPr>
              <w:t xml:space="preserve"> </w:t>
            </w:r>
            <w:r w:rsidR="009C54C1">
              <w:rPr>
                <w:rFonts w:eastAsia="Times New Roman"/>
                <w:color w:val="000000" w:themeColor="text1"/>
                <w:sz w:val="15"/>
                <w:szCs w:val="15"/>
              </w:rPr>
              <w:t xml:space="preserve">were </w:t>
            </w:r>
            <w:r w:rsidR="00990F80" w:rsidRPr="00781279">
              <w:rPr>
                <w:rFonts w:eastAsia="Times New Roman"/>
                <w:color w:val="000000" w:themeColor="text1"/>
                <w:sz w:val="15"/>
                <w:szCs w:val="15"/>
              </w:rPr>
              <w:t>not significantly differ</w:t>
            </w:r>
            <w:r w:rsidR="009C54C1">
              <w:rPr>
                <w:rFonts w:eastAsia="Times New Roman"/>
                <w:color w:val="000000" w:themeColor="text1"/>
                <w:sz w:val="15"/>
                <w:szCs w:val="15"/>
              </w:rPr>
              <w:t>ent for</w:t>
            </w:r>
            <w:r w:rsidR="00990F80" w:rsidRPr="00781279">
              <w:rPr>
                <w:rFonts w:eastAsia="Times New Roman"/>
                <w:color w:val="000000" w:themeColor="text1"/>
                <w:sz w:val="15"/>
                <w:szCs w:val="15"/>
              </w:rPr>
              <w:t xml:space="preserve"> MS-HF vs MS-LF </w:t>
            </w:r>
            <w:r w:rsidR="0025666A">
              <w:rPr>
                <w:rFonts w:eastAsia="Times New Roman"/>
                <w:color w:val="000000" w:themeColor="text1"/>
                <w:sz w:val="15"/>
                <w:szCs w:val="15"/>
              </w:rPr>
              <w:t>or</w:t>
            </w:r>
            <w:r w:rsidR="00990F80" w:rsidRPr="00781279">
              <w:rPr>
                <w:rFonts w:eastAsia="Times New Roman"/>
                <w:color w:val="000000" w:themeColor="text1"/>
                <w:sz w:val="15"/>
                <w:szCs w:val="15"/>
              </w:rPr>
              <w:t xml:space="preserve"> HC.</w:t>
            </w:r>
          </w:p>
          <w:p w14:paraId="452D81E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066E5472" w14:textId="77777777" w:rsidTr="005A3E66">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7DF7AA9"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43716CF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16D920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387D1A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C83265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2E63EC8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A75744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16FA5F9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E33277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2B7DA566" w14:textId="49637A2D" w:rsidR="00990F80" w:rsidRPr="00781279" w:rsidRDefault="00AA292D"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Grey</w:t>
            </w:r>
            <w:r w:rsidR="00990F80" w:rsidRPr="00781279">
              <w:rPr>
                <w:color w:val="000000" w:themeColor="text1"/>
                <w:sz w:val="15"/>
                <w:szCs w:val="15"/>
              </w:rPr>
              <w:t xml:space="preserve"> matter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0E3EF121"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637 ± 80</w:t>
            </w:r>
          </w:p>
        </w:tc>
        <w:tc>
          <w:tcPr>
            <w:tcW w:w="407" w:type="pct"/>
            <w:tcBorders>
              <w:top w:val="nil"/>
              <w:left w:val="single" w:sz="4" w:space="0" w:color="7F7F7F" w:themeColor="text1" w:themeTint="80"/>
              <w:bottom w:val="nil"/>
              <w:right w:val="single" w:sz="4" w:space="0" w:color="7F7F7F" w:themeColor="text1" w:themeTint="80"/>
            </w:tcBorders>
            <w:vAlign w:val="center"/>
          </w:tcPr>
          <w:p w14:paraId="1FB545DF"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648 ± 80</w:t>
            </w:r>
          </w:p>
        </w:tc>
        <w:tc>
          <w:tcPr>
            <w:tcW w:w="367" w:type="pct"/>
            <w:tcBorders>
              <w:top w:val="nil"/>
              <w:left w:val="single" w:sz="4" w:space="0" w:color="7F7F7F" w:themeColor="text1" w:themeTint="80"/>
              <w:bottom w:val="nil"/>
              <w:right w:val="single" w:sz="4" w:space="0" w:color="7F7F7F" w:themeColor="text1" w:themeTint="80"/>
            </w:tcBorders>
            <w:vAlign w:val="center"/>
          </w:tcPr>
          <w:p w14:paraId="08464F69"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766 ± 58</w:t>
            </w:r>
          </w:p>
        </w:tc>
        <w:tc>
          <w:tcPr>
            <w:tcW w:w="725" w:type="pct"/>
            <w:vMerge/>
            <w:tcBorders>
              <w:left w:val="single" w:sz="4" w:space="0" w:color="7F7F7F" w:themeColor="text1" w:themeTint="80"/>
              <w:right w:val="single" w:sz="4" w:space="0" w:color="7F7F7F" w:themeColor="text1" w:themeTint="80"/>
            </w:tcBorders>
          </w:tcPr>
          <w:p w14:paraId="0C6128F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508DF136" w14:textId="77777777" w:rsidTr="005A3E66">
        <w:trPr>
          <w:trHeight w:val="419"/>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51AA476B"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0C82C1F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F570DE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9BBFD4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BEF66E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0A4B7FE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D76FF3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292A88B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FCBF89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2F0BF14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White matter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7834DEE7"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795 ± 43</w:t>
            </w:r>
          </w:p>
        </w:tc>
        <w:tc>
          <w:tcPr>
            <w:tcW w:w="407" w:type="pct"/>
            <w:tcBorders>
              <w:top w:val="nil"/>
              <w:left w:val="single" w:sz="4" w:space="0" w:color="7F7F7F" w:themeColor="text1" w:themeTint="80"/>
              <w:bottom w:val="nil"/>
              <w:right w:val="single" w:sz="4" w:space="0" w:color="7F7F7F" w:themeColor="text1" w:themeTint="80"/>
            </w:tcBorders>
            <w:vAlign w:val="center"/>
          </w:tcPr>
          <w:p w14:paraId="1F582C25"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800 ± 43</w:t>
            </w:r>
          </w:p>
        </w:tc>
        <w:tc>
          <w:tcPr>
            <w:tcW w:w="367" w:type="pct"/>
            <w:tcBorders>
              <w:top w:val="nil"/>
              <w:left w:val="single" w:sz="4" w:space="0" w:color="7F7F7F" w:themeColor="text1" w:themeTint="80"/>
              <w:bottom w:val="nil"/>
              <w:right w:val="single" w:sz="4" w:space="0" w:color="7F7F7F" w:themeColor="text1" w:themeTint="80"/>
            </w:tcBorders>
            <w:vAlign w:val="center"/>
          </w:tcPr>
          <w:p w14:paraId="14A25465"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858 ± 41</w:t>
            </w:r>
          </w:p>
        </w:tc>
        <w:tc>
          <w:tcPr>
            <w:tcW w:w="725" w:type="pct"/>
            <w:vMerge/>
            <w:tcBorders>
              <w:left w:val="single" w:sz="4" w:space="0" w:color="7F7F7F" w:themeColor="text1" w:themeTint="80"/>
              <w:right w:val="single" w:sz="4" w:space="0" w:color="7F7F7F" w:themeColor="text1" w:themeTint="80"/>
            </w:tcBorders>
          </w:tcPr>
          <w:p w14:paraId="328C6F1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6C35559F" w14:textId="77777777" w:rsidTr="005A3E66">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706B7F21"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66F8FF0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95BF0D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5732CD9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3059B9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192E5D6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2C2DE3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28D39FA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99F871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580DEED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T1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298FBEF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4.4 ± 5.6</w:t>
            </w:r>
          </w:p>
        </w:tc>
        <w:tc>
          <w:tcPr>
            <w:tcW w:w="407" w:type="pct"/>
            <w:tcBorders>
              <w:top w:val="nil"/>
              <w:left w:val="single" w:sz="4" w:space="0" w:color="7F7F7F" w:themeColor="text1" w:themeTint="80"/>
              <w:bottom w:val="nil"/>
              <w:right w:val="single" w:sz="4" w:space="0" w:color="7F7F7F" w:themeColor="text1" w:themeTint="80"/>
            </w:tcBorders>
            <w:vAlign w:val="center"/>
          </w:tcPr>
          <w:p w14:paraId="0A9EBB71"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4.1 ± 4.5</w:t>
            </w:r>
          </w:p>
        </w:tc>
        <w:tc>
          <w:tcPr>
            <w:tcW w:w="367" w:type="pct"/>
            <w:tcBorders>
              <w:top w:val="nil"/>
              <w:left w:val="single" w:sz="4" w:space="0" w:color="7F7F7F" w:themeColor="text1" w:themeTint="80"/>
              <w:bottom w:val="nil"/>
              <w:right w:val="single" w:sz="4" w:space="0" w:color="7F7F7F" w:themeColor="text1" w:themeTint="80"/>
            </w:tcBorders>
            <w:vAlign w:val="center"/>
          </w:tcPr>
          <w:p w14:paraId="06899520"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672AB38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45186113" w14:textId="77777777" w:rsidTr="00B66609">
        <w:trPr>
          <w:trHeight w:val="403"/>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552294F8"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2AB9D0A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5855E7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5886F5D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C9232C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1FB348A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BF5E26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62FBD08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17AB01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single" w:sz="4" w:space="0" w:color="7F7F7F" w:themeColor="text1" w:themeTint="80"/>
              <w:right w:val="single" w:sz="4" w:space="0" w:color="7F7F7F" w:themeColor="text1" w:themeTint="80"/>
            </w:tcBorders>
            <w:vAlign w:val="center"/>
          </w:tcPr>
          <w:p w14:paraId="5BAEC29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T2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p w14:paraId="0AC24A49" w14:textId="77777777" w:rsidR="00AC6B50" w:rsidRPr="00781279" w:rsidRDefault="00AC6B5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
        </w:tc>
        <w:tc>
          <w:tcPr>
            <w:tcW w:w="364" w:type="pct"/>
            <w:tcBorders>
              <w:top w:val="nil"/>
              <w:left w:val="single" w:sz="4" w:space="0" w:color="7F7F7F" w:themeColor="text1" w:themeTint="80"/>
              <w:bottom w:val="single" w:sz="4" w:space="0" w:color="7F7F7F" w:themeColor="text1" w:themeTint="80"/>
              <w:right w:val="single" w:sz="4" w:space="0" w:color="7F7F7F" w:themeColor="text1" w:themeTint="80"/>
            </w:tcBorders>
            <w:vAlign w:val="center"/>
          </w:tcPr>
          <w:p w14:paraId="5AA88399"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6.2 ± 7.5</w:t>
            </w:r>
          </w:p>
        </w:tc>
        <w:tc>
          <w:tcPr>
            <w:tcW w:w="407" w:type="pct"/>
            <w:tcBorders>
              <w:top w:val="nil"/>
              <w:left w:val="single" w:sz="4" w:space="0" w:color="7F7F7F" w:themeColor="text1" w:themeTint="80"/>
              <w:bottom w:val="single" w:sz="4" w:space="0" w:color="7F7F7F" w:themeColor="text1" w:themeTint="80"/>
              <w:right w:val="single" w:sz="4" w:space="0" w:color="7F7F7F" w:themeColor="text1" w:themeTint="80"/>
            </w:tcBorders>
            <w:vAlign w:val="center"/>
          </w:tcPr>
          <w:p w14:paraId="0DCD5D73"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5.7 ± 6.0</w:t>
            </w:r>
          </w:p>
        </w:tc>
        <w:tc>
          <w:tcPr>
            <w:tcW w:w="367" w:type="pct"/>
            <w:tcBorders>
              <w:top w:val="nil"/>
              <w:left w:val="single" w:sz="4" w:space="0" w:color="7F7F7F" w:themeColor="text1" w:themeTint="80"/>
              <w:bottom w:val="single" w:sz="4" w:space="0" w:color="7F7F7F" w:themeColor="text1" w:themeTint="80"/>
              <w:right w:val="single" w:sz="4" w:space="0" w:color="7F7F7F" w:themeColor="text1" w:themeTint="80"/>
            </w:tcBorders>
            <w:vAlign w:val="center"/>
          </w:tcPr>
          <w:p w14:paraId="1A86C897"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3FCA0B1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056C5AFC" w14:textId="77777777" w:rsidTr="00B66609">
        <w:trPr>
          <w:cnfStyle w:val="000000100000" w:firstRow="0" w:lastRow="0" w:firstColumn="0" w:lastColumn="0" w:oddVBand="0" w:evenVBand="0" w:oddHBand="1" w:evenHBand="0" w:firstRowFirstColumn="0" w:firstRowLastColumn="0" w:lastRowFirstColumn="0" w:lastRowLastColumn="0"/>
          <w:trHeight w:val="1126"/>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tcPr>
          <w:p w14:paraId="6D999168" w14:textId="1E050319" w:rsidR="00AC6B50" w:rsidRPr="00781279" w:rsidRDefault="00AC6B50" w:rsidP="00C6586F">
            <w:pPr>
              <w:rPr>
                <w:rFonts w:eastAsia="Times New Roman"/>
                <w:b w:val="0"/>
                <w:bCs w:val="0"/>
                <w:color w:val="000000" w:themeColor="text1"/>
                <w:sz w:val="15"/>
                <w:szCs w:val="15"/>
              </w:rPr>
            </w:pPr>
            <w:proofErr w:type="spellStart"/>
            <w:r w:rsidRPr="00781279">
              <w:rPr>
                <w:rFonts w:eastAsia="Times New Roman"/>
                <w:b w:val="0"/>
                <w:bCs w:val="0"/>
                <w:color w:val="000000" w:themeColor="text1"/>
                <w:sz w:val="15"/>
                <w:szCs w:val="15"/>
              </w:rPr>
              <w:t>Roelcke</w:t>
            </w:r>
            <w:proofErr w:type="spellEnd"/>
            <w:r w:rsidRPr="00781279">
              <w:rPr>
                <w:rFonts w:eastAsia="Times New Roman"/>
                <w:b w:val="0"/>
                <w:bCs w:val="0"/>
                <w:color w:val="000000" w:themeColor="text1"/>
                <w:sz w:val="15"/>
                <w:szCs w:val="15"/>
              </w:rPr>
              <w:t xml:space="preserve"> </w:t>
            </w:r>
            <w:r w:rsidRPr="00781279">
              <w:rPr>
                <w:rFonts w:eastAsia="Times New Roman"/>
                <w:b w:val="0"/>
                <w:bCs w:val="0"/>
                <w:i/>
                <w:color w:val="000000" w:themeColor="text1"/>
                <w:sz w:val="15"/>
                <w:szCs w:val="15"/>
              </w:rPr>
              <w:t>et al.</w:t>
            </w:r>
            <w:r w:rsidRPr="00781279">
              <w:rPr>
                <w:rFonts w:eastAsia="Times New Roman"/>
                <w:b w:val="0"/>
                <w:bCs w:val="0"/>
                <w:color w:val="000000" w:themeColor="text1"/>
                <w:sz w:val="15"/>
                <w:szCs w:val="15"/>
              </w:rPr>
              <w:t xml:space="preserve"> (1997)</w:t>
            </w:r>
          </w:p>
        </w:tc>
        <w:tc>
          <w:tcPr>
            <w:tcW w:w="227" w:type="pct"/>
            <w:vMerge w:val="restart"/>
            <w:tcBorders>
              <w:left w:val="single" w:sz="4" w:space="0" w:color="7F7F7F" w:themeColor="text1" w:themeTint="80"/>
              <w:right w:val="single" w:sz="4" w:space="0" w:color="7F7F7F" w:themeColor="text1" w:themeTint="80"/>
            </w:tcBorders>
          </w:tcPr>
          <w:p w14:paraId="3CB7E7BA" w14:textId="77777777" w:rsidR="00AC6B50" w:rsidRPr="00781279" w:rsidRDefault="00C07559"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w:t>
            </w:r>
            <w:r w:rsidR="00AC6B50" w:rsidRPr="00781279">
              <w:rPr>
                <w:color w:val="000000" w:themeColor="text1"/>
                <w:sz w:val="15"/>
                <w:szCs w:val="15"/>
              </w:rPr>
              <w:t>7 MS</w:t>
            </w:r>
          </w:p>
          <w:p w14:paraId="376C36FF" w14:textId="288F9E74" w:rsidR="00C07559" w:rsidRPr="00781279" w:rsidRDefault="00C07559"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16 HC</w:t>
            </w:r>
          </w:p>
        </w:tc>
        <w:tc>
          <w:tcPr>
            <w:tcW w:w="319" w:type="pct"/>
            <w:vMerge w:val="restart"/>
            <w:tcBorders>
              <w:left w:val="single" w:sz="4" w:space="0" w:color="7F7F7F" w:themeColor="text1" w:themeTint="80"/>
              <w:right w:val="single" w:sz="4" w:space="0" w:color="7F7F7F" w:themeColor="text1" w:themeTint="80"/>
            </w:tcBorders>
          </w:tcPr>
          <w:p w14:paraId="62A9CA91" w14:textId="77777777" w:rsidR="00AC6B50" w:rsidRPr="00781279" w:rsidRDefault="00AC6B50" w:rsidP="006B65D2">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19 MS-HF</w:t>
            </w:r>
          </w:p>
          <w:p w14:paraId="1CBE2E71" w14:textId="77777777"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16 MS-LF</w:t>
            </w:r>
          </w:p>
          <w:p w14:paraId="4D86A3FC" w14:textId="47086111"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16 HC</w:t>
            </w:r>
          </w:p>
        </w:tc>
        <w:tc>
          <w:tcPr>
            <w:tcW w:w="318" w:type="pct"/>
            <w:vMerge w:val="restart"/>
            <w:tcBorders>
              <w:left w:val="single" w:sz="4" w:space="0" w:color="7F7F7F" w:themeColor="text1" w:themeTint="80"/>
              <w:right w:val="single" w:sz="4" w:space="0" w:color="7F7F7F" w:themeColor="text1" w:themeTint="80"/>
            </w:tcBorders>
          </w:tcPr>
          <w:p w14:paraId="5C53FB40" w14:textId="77777777"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3922AB4F" w14:textId="1CDABD2A"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color w:val="000000" w:themeColor="text1"/>
                <w:sz w:val="15"/>
                <w:szCs w:val="15"/>
              </w:rPr>
              <w:t xml:space="preserve">43 </w:t>
            </w:r>
            <w:r w:rsidRPr="00781279">
              <w:rPr>
                <w:bCs/>
                <w:color w:val="000000" w:themeColor="text1"/>
                <w:sz w:val="15"/>
                <w:szCs w:val="15"/>
              </w:rPr>
              <w:t>± 8</w:t>
            </w:r>
          </w:p>
          <w:p w14:paraId="0E97B1DA" w14:textId="77777777"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MS-LF: </w:t>
            </w:r>
          </w:p>
          <w:p w14:paraId="6760ADA5" w14:textId="77777777"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42 ± 10</w:t>
            </w:r>
          </w:p>
          <w:p w14:paraId="01BD88AB" w14:textId="77777777"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HC: </w:t>
            </w:r>
          </w:p>
          <w:p w14:paraId="414DE219" w14:textId="5F30AC16"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40 ± 15</w:t>
            </w:r>
          </w:p>
        </w:tc>
        <w:tc>
          <w:tcPr>
            <w:tcW w:w="229" w:type="pct"/>
            <w:vMerge w:val="restart"/>
            <w:tcBorders>
              <w:left w:val="single" w:sz="4" w:space="0" w:color="7F7F7F" w:themeColor="text1" w:themeTint="80"/>
              <w:right w:val="single" w:sz="4" w:space="0" w:color="7F7F7F" w:themeColor="text1" w:themeTint="80"/>
            </w:tcBorders>
          </w:tcPr>
          <w:p w14:paraId="6946A906" w14:textId="77777777"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w:t>
            </w:r>
          </w:p>
          <w:p w14:paraId="68890BE9" w14:textId="77777777"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8/11</w:t>
            </w:r>
          </w:p>
          <w:p w14:paraId="0C101245" w14:textId="77777777"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7DAEC1FD" w14:textId="77777777"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7/9</w:t>
            </w:r>
          </w:p>
          <w:p w14:paraId="3A8651BC" w14:textId="77777777"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HC: 7/9</w:t>
            </w:r>
          </w:p>
          <w:p w14:paraId="63E7B3F8" w14:textId="774A6FC5"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val="restart"/>
            <w:tcBorders>
              <w:left w:val="single" w:sz="4" w:space="0" w:color="7F7F7F" w:themeColor="text1" w:themeTint="80"/>
              <w:right w:val="single" w:sz="4" w:space="0" w:color="7F7F7F" w:themeColor="text1" w:themeTint="80"/>
            </w:tcBorders>
          </w:tcPr>
          <w:p w14:paraId="42C22ECE" w14:textId="77777777"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color w:val="000000" w:themeColor="text1"/>
                <w:sz w:val="15"/>
                <w:szCs w:val="15"/>
              </w:rPr>
              <w:t xml:space="preserve">MS-HF: 3.6 </w:t>
            </w:r>
            <w:r w:rsidRPr="00781279">
              <w:rPr>
                <w:bCs/>
                <w:color w:val="000000" w:themeColor="text1"/>
                <w:sz w:val="15"/>
                <w:szCs w:val="15"/>
              </w:rPr>
              <w:t>± 1.3</w:t>
            </w:r>
          </w:p>
          <w:p w14:paraId="1854330C" w14:textId="77777777"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MS-LF: 3.9 ± 1.7</w:t>
            </w:r>
          </w:p>
          <w:p w14:paraId="4AF01798" w14:textId="6CD3E710"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tcPr>
          <w:p w14:paraId="14449B50" w14:textId="77777777"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color w:val="000000" w:themeColor="text1"/>
                <w:sz w:val="15"/>
                <w:szCs w:val="15"/>
              </w:rPr>
              <w:t xml:space="preserve">MS-HF: 10 </w:t>
            </w:r>
            <w:r w:rsidRPr="00781279">
              <w:rPr>
                <w:bCs/>
                <w:color w:val="000000" w:themeColor="text1"/>
                <w:sz w:val="15"/>
                <w:szCs w:val="15"/>
              </w:rPr>
              <w:t>± 8</w:t>
            </w:r>
          </w:p>
          <w:p w14:paraId="538E96E8" w14:textId="77777777"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MS-LF:</w:t>
            </w:r>
          </w:p>
          <w:p w14:paraId="77C60EA3" w14:textId="610BEB27"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14 ± 8</w:t>
            </w:r>
          </w:p>
        </w:tc>
        <w:tc>
          <w:tcPr>
            <w:tcW w:w="363" w:type="pct"/>
            <w:vMerge w:val="restart"/>
            <w:tcBorders>
              <w:left w:val="single" w:sz="4" w:space="0" w:color="7F7F7F" w:themeColor="text1" w:themeTint="80"/>
              <w:right w:val="single" w:sz="4" w:space="0" w:color="7F7F7F" w:themeColor="text1" w:themeTint="80"/>
            </w:tcBorders>
          </w:tcPr>
          <w:p w14:paraId="79761500" w14:textId="77777777" w:rsidR="00AC6B50" w:rsidRPr="00781279" w:rsidRDefault="00AC6B50" w:rsidP="00994BB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 xml:space="preserve">FSS </w:t>
            </w:r>
          </w:p>
          <w:p w14:paraId="4210997C" w14:textId="77777777" w:rsidR="00AC6B50" w:rsidRPr="00781279" w:rsidRDefault="00AC6B50" w:rsidP="00994BB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[&gt;5 (Mean)]</w:t>
            </w:r>
          </w:p>
          <w:p w14:paraId="58EE7A98" w14:textId="77777777"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5BB0F588" w14:textId="1121CE27"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color w:val="000000" w:themeColor="text1"/>
                <w:sz w:val="15"/>
                <w:szCs w:val="15"/>
              </w:rPr>
              <w:t xml:space="preserve">6.0 </w:t>
            </w:r>
            <w:r w:rsidRPr="00781279">
              <w:rPr>
                <w:bCs/>
                <w:color w:val="000000" w:themeColor="text1"/>
                <w:sz w:val="15"/>
                <w:szCs w:val="15"/>
              </w:rPr>
              <w:t>± 0.6</w:t>
            </w:r>
          </w:p>
          <w:p w14:paraId="53ECC0D9" w14:textId="77777777"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MS-LF:</w:t>
            </w:r>
          </w:p>
          <w:p w14:paraId="2523B36A" w14:textId="77777777"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2.7 ± 0.8</w:t>
            </w:r>
          </w:p>
          <w:p w14:paraId="042C7D0D" w14:textId="3004043F"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tcPr>
          <w:p w14:paraId="39C61CB0" w14:textId="45F2296C" w:rsidR="00AC6B50" w:rsidRPr="00781279" w:rsidRDefault="00AC6B5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FDG-PET scans 933/04-16 </w:t>
            </w:r>
            <w:proofErr w:type="spellStart"/>
            <w:r w:rsidRPr="00781279">
              <w:rPr>
                <w:color w:val="000000" w:themeColor="text1"/>
                <w:sz w:val="15"/>
                <w:szCs w:val="15"/>
                <w:lang w:val="fr-FR"/>
              </w:rPr>
              <w:t>tomograph</w:t>
            </w:r>
            <w:proofErr w:type="spellEnd"/>
            <w:r w:rsidRPr="00781279">
              <w:rPr>
                <w:color w:val="000000" w:themeColor="text1"/>
                <w:sz w:val="15"/>
                <w:szCs w:val="15"/>
                <w:lang w:val="fr-FR"/>
              </w:rPr>
              <w:t xml:space="preserve"> (CTI, Knoxville, 4 rings, 7 planes, 8 mm FWHM)</w:t>
            </w:r>
          </w:p>
        </w:tc>
        <w:tc>
          <w:tcPr>
            <w:tcW w:w="545" w:type="pct"/>
            <w:tcBorders>
              <w:left w:val="single" w:sz="4" w:space="0" w:color="7F7F7F" w:themeColor="text1" w:themeTint="80"/>
              <w:bottom w:val="nil"/>
              <w:right w:val="single" w:sz="4" w:space="0" w:color="7F7F7F" w:themeColor="text1" w:themeTint="80"/>
            </w:tcBorders>
            <w:vAlign w:val="center"/>
          </w:tcPr>
          <w:p w14:paraId="004751ED" w14:textId="431ABBED" w:rsidR="00AC6B50" w:rsidRPr="00781279" w:rsidRDefault="00AC6B50" w:rsidP="00AC6B50">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roofErr w:type="spellStart"/>
            <w:r w:rsidRPr="00781279">
              <w:rPr>
                <w:color w:val="000000" w:themeColor="text1"/>
                <w:sz w:val="15"/>
                <w:szCs w:val="15"/>
                <w:lang w:val="fr-FR"/>
              </w:rPr>
              <w:t>Regional</w:t>
            </w:r>
            <w:proofErr w:type="spellEnd"/>
            <w:r w:rsidRPr="00781279">
              <w:rPr>
                <w:color w:val="000000" w:themeColor="text1"/>
                <w:sz w:val="15"/>
                <w:szCs w:val="15"/>
                <w:lang w:val="fr-FR"/>
              </w:rPr>
              <w:t xml:space="preserve"> and global </w:t>
            </w:r>
            <w:proofErr w:type="spellStart"/>
            <w:r w:rsidRPr="00781279">
              <w:rPr>
                <w:color w:val="000000" w:themeColor="text1"/>
                <w:sz w:val="15"/>
                <w:szCs w:val="15"/>
                <w:lang w:val="fr-FR"/>
              </w:rPr>
              <w:t>cerebral</w:t>
            </w:r>
            <w:proofErr w:type="spellEnd"/>
            <w:r w:rsidRPr="00781279">
              <w:rPr>
                <w:color w:val="000000" w:themeColor="text1"/>
                <w:sz w:val="15"/>
                <w:szCs w:val="15"/>
                <w:lang w:val="fr-FR"/>
              </w:rPr>
              <w:t xml:space="preserve"> glucose </w:t>
            </w:r>
            <w:proofErr w:type="spellStart"/>
            <w:r w:rsidRPr="00781279">
              <w:rPr>
                <w:color w:val="000000" w:themeColor="text1"/>
                <w:sz w:val="15"/>
                <w:szCs w:val="15"/>
                <w:lang w:val="fr-FR"/>
              </w:rPr>
              <w:t>metabolism</w:t>
            </w:r>
            <w:proofErr w:type="spellEnd"/>
            <w:r w:rsidRPr="00781279">
              <w:rPr>
                <w:color w:val="000000" w:themeColor="text1"/>
                <w:sz w:val="15"/>
                <w:szCs w:val="15"/>
                <w:lang w:val="fr-FR"/>
              </w:rPr>
              <w:t xml:space="preserve"> </w:t>
            </w:r>
            <w:proofErr w:type="spellStart"/>
            <w:r w:rsidRPr="00781279">
              <w:rPr>
                <w:color w:val="000000" w:themeColor="text1"/>
                <w:sz w:val="15"/>
                <w:szCs w:val="15"/>
                <w:lang w:val="fr-FR"/>
              </w:rPr>
              <w:t>using</w:t>
            </w:r>
            <w:proofErr w:type="spellEnd"/>
            <w:r w:rsidRPr="00781279">
              <w:rPr>
                <w:color w:val="000000" w:themeColor="text1"/>
                <w:sz w:val="15"/>
                <w:szCs w:val="15"/>
                <w:lang w:val="fr-FR"/>
              </w:rPr>
              <w:t xml:space="preserve"> PET and 18F-fluorode</w:t>
            </w:r>
            <w:r w:rsidR="00A1167F">
              <w:rPr>
                <w:color w:val="000000" w:themeColor="text1"/>
                <w:sz w:val="15"/>
                <w:szCs w:val="15"/>
                <w:lang w:val="fr-FR"/>
              </w:rPr>
              <w:t>-</w:t>
            </w:r>
            <w:r w:rsidRPr="00781279">
              <w:rPr>
                <w:color w:val="000000" w:themeColor="text1"/>
                <w:sz w:val="15"/>
                <w:szCs w:val="15"/>
                <w:lang w:val="fr-FR"/>
              </w:rPr>
              <w:t>oxyglucose.</w:t>
            </w:r>
          </w:p>
        </w:tc>
        <w:tc>
          <w:tcPr>
            <w:tcW w:w="364" w:type="pct"/>
            <w:tcBorders>
              <w:left w:val="single" w:sz="4" w:space="0" w:color="7F7F7F" w:themeColor="text1" w:themeTint="80"/>
              <w:bottom w:val="nil"/>
              <w:right w:val="single" w:sz="4" w:space="0" w:color="7F7F7F" w:themeColor="text1" w:themeTint="80"/>
            </w:tcBorders>
            <w:vAlign w:val="center"/>
          </w:tcPr>
          <w:p w14:paraId="4B1E973C" w14:textId="77777777" w:rsidR="00AC6B50" w:rsidRPr="00781279" w:rsidRDefault="00AC6B50" w:rsidP="00AC6B50">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407" w:type="pct"/>
            <w:tcBorders>
              <w:left w:val="single" w:sz="4" w:space="0" w:color="7F7F7F" w:themeColor="text1" w:themeTint="80"/>
              <w:bottom w:val="nil"/>
              <w:right w:val="single" w:sz="4" w:space="0" w:color="7F7F7F" w:themeColor="text1" w:themeTint="80"/>
            </w:tcBorders>
            <w:vAlign w:val="center"/>
          </w:tcPr>
          <w:p w14:paraId="6F9CC418" w14:textId="77777777" w:rsidR="00AC6B50" w:rsidRPr="00781279" w:rsidRDefault="00AC6B50" w:rsidP="00AC6B50">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367" w:type="pct"/>
            <w:tcBorders>
              <w:left w:val="single" w:sz="4" w:space="0" w:color="7F7F7F" w:themeColor="text1" w:themeTint="80"/>
              <w:bottom w:val="nil"/>
              <w:right w:val="single" w:sz="4" w:space="0" w:color="7F7F7F" w:themeColor="text1" w:themeTint="80"/>
            </w:tcBorders>
            <w:vAlign w:val="center"/>
          </w:tcPr>
          <w:p w14:paraId="6C1BB923" w14:textId="77777777" w:rsidR="00AC6B50" w:rsidRPr="00781279" w:rsidRDefault="00AC6B50" w:rsidP="00AC6B50">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vMerge w:val="restart"/>
            <w:tcBorders>
              <w:left w:val="single" w:sz="4" w:space="0" w:color="7F7F7F" w:themeColor="text1" w:themeTint="80"/>
              <w:right w:val="single" w:sz="4" w:space="0" w:color="7F7F7F" w:themeColor="text1" w:themeTint="80"/>
            </w:tcBorders>
          </w:tcPr>
          <w:p w14:paraId="6DB7583B" w14:textId="77777777" w:rsidR="00AC6B50" w:rsidRDefault="00AC6B50" w:rsidP="00F77B99">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25666A">
              <w:rPr>
                <w:color w:val="000000" w:themeColor="text1"/>
                <w:sz w:val="15"/>
                <w:szCs w:val="15"/>
              </w:rPr>
              <w:t>Reduced cerebral glucose metabolism bilaterally for MS-HF versus MS-LF in the prefrontal area involving the lateral and medial prefrontal cortex and adjacent white matter, in the premotor cortex, putamen, and the right supplementary motor area. Reductions also observed in the white matter extending from the rostral putamen toward the lateral head of the caudate nucleus. Suggests MS fatigue is associated with frontal cortex and basal ganglia dysfunction.</w:t>
            </w:r>
          </w:p>
          <w:p w14:paraId="7E9A6D9F" w14:textId="0A189FCE" w:rsidR="004F1822" w:rsidRPr="00781279" w:rsidRDefault="004F1822" w:rsidP="00F77B99">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0D979B88" w14:textId="77777777" w:rsidTr="00B66609">
        <w:trPr>
          <w:trHeight w:val="814"/>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5785F82C" w14:textId="77777777" w:rsidR="00AC6B50" w:rsidRPr="00781279" w:rsidRDefault="00AC6B5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498E8F85" w14:textId="77777777" w:rsidR="00AC6B50" w:rsidRPr="00781279" w:rsidRDefault="00AC6B5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D24AB7E" w14:textId="77777777" w:rsidR="00AC6B50" w:rsidRPr="00781279" w:rsidRDefault="00AC6B50" w:rsidP="006B65D2">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02D3FA3C" w14:textId="77777777" w:rsidR="00AC6B50" w:rsidRPr="00781279" w:rsidRDefault="00AC6B5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9339436" w14:textId="77777777" w:rsidR="00AC6B50" w:rsidRPr="00781279" w:rsidRDefault="00AC6B5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6AC988E0" w14:textId="77777777" w:rsidR="00AC6B50" w:rsidRPr="00781279" w:rsidRDefault="00AC6B5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094DF20" w14:textId="77777777" w:rsidR="00AC6B50" w:rsidRPr="00781279" w:rsidRDefault="00AC6B5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7A40C23C" w14:textId="77777777" w:rsidR="00AC6B50" w:rsidRPr="00781279" w:rsidRDefault="00AC6B50" w:rsidP="00994BB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168826B" w14:textId="77777777" w:rsidR="00AC6B50" w:rsidRPr="00781279" w:rsidRDefault="00AC6B5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single" w:sz="4" w:space="0" w:color="7F7F7F" w:themeColor="text1" w:themeTint="80"/>
              <w:right w:val="single" w:sz="4" w:space="0" w:color="7F7F7F" w:themeColor="text1" w:themeTint="80"/>
            </w:tcBorders>
            <w:vAlign w:val="center"/>
          </w:tcPr>
          <w:p w14:paraId="415FF7D8" w14:textId="4E0E4EED" w:rsidR="00AC6B50" w:rsidRPr="00781279" w:rsidRDefault="00AC6B50" w:rsidP="003768E5">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Global </w:t>
            </w:r>
            <w:proofErr w:type="spellStart"/>
            <w:r w:rsidRPr="00781279">
              <w:rPr>
                <w:color w:val="000000" w:themeColor="text1"/>
                <w:sz w:val="15"/>
                <w:szCs w:val="15"/>
                <w:lang w:val="fr-FR"/>
              </w:rPr>
              <w:t>metabolic</w:t>
            </w:r>
            <w:proofErr w:type="spellEnd"/>
            <w:r w:rsidRPr="00781279">
              <w:rPr>
                <w:color w:val="000000" w:themeColor="text1"/>
                <w:sz w:val="15"/>
                <w:szCs w:val="15"/>
                <w:lang w:val="fr-FR"/>
              </w:rPr>
              <w:t xml:space="preserve"> rate of glucose (</w:t>
            </w:r>
            <w:r w:rsidR="003768E5" w:rsidRPr="00781279">
              <w:rPr>
                <w:color w:val="000000" w:themeColor="text1"/>
                <w:sz w:val="15"/>
                <w:szCs w:val="15"/>
                <w:lang w:val="fr-FR"/>
              </w:rPr>
              <w:sym w:font="Symbol" w:char="F06D"/>
            </w:r>
            <w:r w:rsidRPr="00781279">
              <w:rPr>
                <w:color w:val="000000" w:themeColor="text1"/>
                <w:sz w:val="15"/>
                <w:szCs w:val="15"/>
                <w:lang w:val="fr-FR"/>
              </w:rPr>
              <w:t xml:space="preserve">mol/100 </w:t>
            </w:r>
            <w:proofErr w:type="spellStart"/>
            <w:r w:rsidRPr="00781279">
              <w:rPr>
                <w:color w:val="000000" w:themeColor="text1"/>
                <w:sz w:val="15"/>
                <w:szCs w:val="15"/>
                <w:lang w:val="fr-FR"/>
              </w:rPr>
              <w:t>mL</w:t>
            </w:r>
            <w:proofErr w:type="spellEnd"/>
            <w:r w:rsidRPr="00781279">
              <w:rPr>
                <w:color w:val="000000" w:themeColor="text1"/>
                <w:sz w:val="15"/>
                <w:szCs w:val="15"/>
                <w:lang w:val="fr-FR"/>
              </w:rPr>
              <w:t>/min)</w:t>
            </w:r>
          </w:p>
        </w:tc>
        <w:tc>
          <w:tcPr>
            <w:tcW w:w="364" w:type="pct"/>
            <w:tcBorders>
              <w:top w:val="nil"/>
              <w:left w:val="single" w:sz="4" w:space="0" w:color="7F7F7F" w:themeColor="text1" w:themeTint="80"/>
              <w:bottom w:val="single" w:sz="4" w:space="0" w:color="7F7F7F" w:themeColor="text1" w:themeTint="80"/>
              <w:right w:val="single" w:sz="4" w:space="0" w:color="7F7F7F" w:themeColor="text1" w:themeTint="80"/>
            </w:tcBorders>
            <w:vAlign w:val="center"/>
          </w:tcPr>
          <w:p w14:paraId="19B4036C" w14:textId="5444E4B6" w:rsidR="00AC6B50" w:rsidRPr="00781279" w:rsidRDefault="00AC6B50" w:rsidP="00AC6B5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34.7 ± 4.4</w:t>
            </w:r>
          </w:p>
        </w:tc>
        <w:tc>
          <w:tcPr>
            <w:tcW w:w="407" w:type="pct"/>
            <w:tcBorders>
              <w:top w:val="nil"/>
              <w:left w:val="single" w:sz="4" w:space="0" w:color="7F7F7F" w:themeColor="text1" w:themeTint="80"/>
              <w:bottom w:val="single" w:sz="4" w:space="0" w:color="7F7F7F" w:themeColor="text1" w:themeTint="80"/>
              <w:right w:val="single" w:sz="4" w:space="0" w:color="7F7F7F" w:themeColor="text1" w:themeTint="80"/>
            </w:tcBorders>
            <w:vAlign w:val="center"/>
          </w:tcPr>
          <w:p w14:paraId="29F3F391" w14:textId="72070F61" w:rsidR="00AC6B50" w:rsidRPr="00781279" w:rsidRDefault="00AC6B50" w:rsidP="00AC6B5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35.4 ± 4.5</w:t>
            </w:r>
          </w:p>
        </w:tc>
        <w:tc>
          <w:tcPr>
            <w:tcW w:w="367" w:type="pct"/>
            <w:tcBorders>
              <w:top w:val="nil"/>
              <w:left w:val="single" w:sz="4" w:space="0" w:color="7F7F7F" w:themeColor="text1" w:themeTint="80"/>
              <w:bottom w:val="single" w:sz="4" w:space="0" w:color="7F7F7F" w:themeColor="text1" w:themeTint="80"/>
              <w:right w:val="single" w:sz="4" w:space="0" w:color="7F7F7F" w:themeColor="text1" w:themeTint="80"/>
            </w:tcBorders>
            <w:vAlign w:val="center"/>
          </w:tcPr>
          <w:p w14:paraId="0ED3D766" w14:textId="7C9DB453" w:rsidR="00AC6B50" w:rsidRPr="00781279" w:rsidRDefault="00AC6B50" w:rsidP="00AC6B5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43.3 ± 6.9</w:t>
            </w:r>
          </w:p>
        </w:tc>
        <w:tc>
          <w:tcPr>
            <w:tcW w:w="725" w:type="pct"/>
            <w:vMerge/>
            <w:tcBorders>
              <w:left w:val="single" w:sz="4" w:space="0" w:color="7F7F7F" w:themeColor="text1" w:themeTint="80"/>
              <w:right w:val="single" w:sz="4" w:space="0" w:color="7F7F7F" w:themeColor="text1" w:themeTint="80"/>
            </w:tcBorders>
          </w:tcPr>
          <w:p w14:paraId="6FFB0FBC" w14:textId="77777777" w:rsidR="00AC6B50" w:rsidRPr="00781279" w:rsidRDefault="00AC6B50" w:rsidP="00F77B99">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70DB36BB" w14:textId="77777777" w:rsidTr="00B66609">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hideMark/>
          </w:tcPr>
          <w:p w14:paraId="5350E912" w14:textId="0768D6AC" w:rsidR="00990F80" w:rsidRPr="00781279" w:rsidRDefault="00990F80" w:rsidP="00C6586F">
            <w:pPr>
              <w:rPr>
                <w:b w:val="0"/>
                <w:color w:val="000000" w:themeColor="text1"/>
                <w:sz w:val="15"/>
                <w:szCs w:val="15"/>
              </w:rPr>
            </w:pPr>
            <w:r w:rsidRPr="00781279">
              <w:rPr>
                <w:rFonts w:eastAsia="Times New Roman"/>
                <w:b w:val="0"/>
                <w:bCs w:val="0"/>
                <w:color w:val="000000" w:themeColor="text1"/>
                <w:sz w:val="15"/>
                <w:szCs w:val="15"/>
              </w:rPr>
              <w:t xml:space="preserve">Sander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bCs w:val="0"/>
                <w:color w:val="000000" w:themeColor="text1"/>
                <w:sz w:val="15"/>
                <w:szCs w:val="15"/>
              </w:rPr>
              <w:t xml:space="preserve">(2016) </w:t>
            </w:r>
          </w:p>
        </w:tc>
        <w:tc>
          <w:tcPr>
            <w:tcW w:w="227" w:type="pct"/>
            <w:vMerge w:val="restart"/>
            <w:tcBorders>
              <w:left w:val="single" w:sz="4" w:space="0" w:color="7F7F7F" w:themeColor="text1" w:themeTint="80"/>
              <w:right w:val="single" w:sz="4" w:space="0" w:color="7F7F7F" w:themeColor="text1" w:themeTint="80"/>
            </w:tcBorders>
            <w:hideMark/>
          </w:tcPr>
          <w:p w14:paraId="620A493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30 RR 12 SP</w:t>
            </w:r>
          </w:p>
          <w:p w14:paraId="3FA73EC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13 HC</w:t>
            </w:r>
          </w:p>
        </w:tc>
        <w:tc>
          <w:tcPr>
            <w:tcW w:w="319" w:type="pct"/>
            <w:vMerge w:val="restart"/>
            <w:tcBorders>
              <w:left w:val="single" w:sz="4" w:space="0" w:color="7F7F7F" w:themeColor="text1" w:themeTint="80"/>
              <w:right w:val="single" w:sz="4" w:space="0" w:color="7F7F7F" w:themeColor="text1" w:themeTint="80"/>
            </w:tcBorders>
          </w:tcPr>
          <w:p w14:paraId="0E20784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17 MS-HF</w:t>
            </w:r>
          </w:p>
          <w:p w14:paraId="0EB29AF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25 MS-LF</w:t>
            </w:r>
          </w:p>
          <w:p w14:paraId="74F02D3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val="restart"/>
            <w:tcBorders>
              <w:left w:val="single" w:sz="4" w:space="0" w:color="7F7F7F" w:themeColor="text1" w:themeTint="80"/>
              <w:right w:val="single" w:sz="4" w:space="0" w:color="7F7F7F" w:themeColor="text1" w:themeTint="80"/>
            </w:tcBorders>
            <w:hideMark/>
          </w:tcPr>
          <w:p w14:paraId="3D04040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5E1C5BD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42.8 </w:t>
            </w:r>
            <w:r w:rsidRPr="00781279">
              <w:rPr>
                <w:bCs/>
                <w:color w:val="000000" w:themeColor="text1"/>
                <w:sz w:val="15"/>
                <w:szCs w:val="15"/>
              </w:rPr>
              <w:t>±</w:t>
            </w:r>
            <w:r w:rsidRPr="00781279">
              <w:rPr>
                <w:color w:val="000000" w:themeColor="text1"/>
                <w:sz w:val="15"/>
                <w:szCs w:val="15"/>
              </w:rPr>
              <w:t xml:space="preserve"> 12.8</w:t>
            </w:r>
          </w:p>
          <w:p w14:paraId="00FBF6E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5D3C1E2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50.5 </w:t>
            </w:r>
            <w:r w:rsidRPr="00781279">
              <w:rPr>
                <w:bCs/>
                <w:color w:val="000000" w:themeColor="text1"/>
                <w:sz w:val="15"/>
                <w:szCs w:val="15"/>
              </w:rPr>
              <w:t>±</w:t>
            </w:r>
            <w:r w:rsidRPr="00781279">
              <w:rPr>
                <w:color w:val="000000" w:themeColor="text1"/>
                <w:sz w:val="15"/>
                <w:szCs w:val="15"/>
              </w:rPr>
              <w:t xml:space="preserve"> 8.8</w:t>
            </w:r>
          </w:p>
          <w:p w14:paraId="665D083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1A113A0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48.6 </w:t>
            </w:r>
            <w:r w:rsidRPr="00781279">
              <w:rPr>
                <w:bCs/>
                <w:color w:val="000000" w:themeColor="text1"/>
                <w:sz w:val="15"/>
                <w:szCs w:val="15"/>
              </w:rPr>
              <w:t>±</w:t>
            </w:r>
            <w:r w:rsidRPr="00781279">
              <w:rPr>
                <w:color w:val="000000" w:themeColor="text1"/>
                <w:sz w:val="15"/>
                <w:szCs w:val="15"/>
              </w:rPr>
              <w:t xml:space="preserve"> 5</w:t>
            </w:r>
          </w:p>
        </w:tc>
        <w:tc>
          <w:tcPr>
            <w:tcW w:w="229" w:type="pct"/>
            <w:vMerge w:val="restart"/>
            <w:tcBorders>
              <w:left w:val="single" w:sz="4" w:space="0" w:color="7F7F7F" w:themeColor="text1" w:themeTint="80"/>
              <w:right w:val="single" w:sz="4" w:space="0" w:color="7F7F7F" w:themeColor="text1" w:themeTint="80"/>
            </w:tcBorders>
            <w:hideMark/>
          </w:tcPr>
          <w:p w14:paraId="21EC687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 10/18,</w:t>
            </w:r>
          </w:p>
          <w:p w14:paraId="0570D7C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 5/9</w:t>
            </w:r>
          </w:p>
          <w:p w14:paraId="5513B84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HC: 4/9</w:t>
            </w:r>
          </w:p>
        </w:tc>
        <w:tc>
          <w:tcPr>
            <w:tcW w:w="226" w:type="pct"/>
            <w:vMerge w:val="restart"/>
            <w:tcBorders>
              <w:left w:val="single" w:sz="4" w:space="0" w:color="7F7F7F" w:themeColor="text1" w:themeTint="80"/>
              <w:right w:val="single" w:sz="4" w:space="0" w:color="7F7F7F" w:themeColor="text1" w:themeTint="80"/>
            </w:tcBorders>
            <w:hideMark/>
          </w:tcPr>
          <w:p w14:paraId="709054DA" w14:textId="25B5F6B6" w:rsidR="00990F80" w:rsidRPr="00781279" w:rsidRDefault="00D754E5"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MS-HF: 4.</w:t>
            </w:r>
            <w:r w:rsidR="00990F80" w:rsidRPr="00781279">
              <w:rPr>
                <w:color w:val="000000" w:themeColor="text1"/>
                <w:sz w:val="15"/>
                <w:szCs w:val="15"/>
              </w:rPr>
              <w:t xml:space="preserve">6 </w:t>
            </w:r>
            <w:r w:rsidR="00990F80" w:rsidRPr="00781279">
              <w:rPr>
                <w:bCs/>
                <w:color w:val="000000" w:themeColor="text1"/>
                <w:sz w:val="15"/>
                <w:szCs w:val="15"/>
              </w:rPr>
              <w:t>±</w:t>
            </w:r>
            <w:r>
              <w:rPr>
                <w:color w:val="000000" w:themeColor="text1"/>
                <w:sz w:val="15"/>
                <w:szCs w:val="15"/>
              </w:rPr>
              <w:t xml:space="preserve"> 1.3</w:t>
            </w:r>
          </w:p>
          <w:p w14:paraId="6C1414B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596BDBD7" w14:textId="6A1574D4" w:rsidR="00990F80" w:rsidRPr="00781279" w:rsidRDefault="00D754E5"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3.0</w:t>
            </w:r>
            <w:r w:rsidR="00990F80" w:rsidRPr="00781279">
              <w:rPr>
                <w:color w:val="000000" w:themeColor="text1"/>
                <w:sz w:val="15"/>
                <w:szCs w:val="15"/>
              </w:rPr>
              <w:t xml:space="preserve"> </w:t>
            </w:r>
            <w:r w:rsidR="00990F80" w:rsidRPr="00781279">
              <w:rPr>
                <w:bCs/>
                <w:color w:val="000000" w:themeColor="text1"/>
                <w:sz w:val="15"/>
                <w:szCs w:val="15"/>
              </w:rPr>
              <w:t>±</w:t>
            </w:r>
            <w:r>
              <w:rPr>
                <w:color w:val="000000" w:themeColor="text1"/>
                <w:sz w:val="15"/>
                <w:szCs w:val="15"/>
              </w:rPr>
              <w:t xml:space="preserve"> 2.0</w:t>
            </w:r>
            <w:r w:rsidR="00990F80" w:rsidRPr="00781279">
              <w:rPr>
                <w:color w:val="000000" w:themeColor="text1"/>
                <w:sz w:val="15"/>
                <w:szCs w:val="15"/>
              </w:rPr>
              <w:t xml:space="preserve"> </w:t>
            </w:r>
          </w:p>
          <w:p w14:paraId="19DDB0D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hideMark/>
          </w:tcPr>
          <w:p w14:paraId="68D59A2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tcPr>
          <w:p w14:paraId="350ABC81" w14:textId="2A1AF1C5" w:rsidR="002559D6" w:rsidRPr="00781279" w:rsidRDefault="002559D6"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FSMC</w:t>
            </w:r>
            <w:r w:rsidR="00BA06A7" w:rsidRPr="00781279">
              <w:rPr>
                <w:color w:val="000000" w:themeColor="text1"/>
                <w:sz w:val="15"/>
                <w:szCs w:val="15"/>
              </w:rPr>
              <w:t xml:space="preserve"> [</w:t>
            </w:r>
            <w:r w:rsidR="00BA06A7" w:rsidRPr="00781279">
              <w:rPr>
                <w:color w:val="000000" w:themeColor="text1"/>
                <w:sz w:val="15"/>
                <w:szCs w:val="15"/>
              </w:rPr>
              <w:sym w:font="Symbol" w:char="F0B3"/>
            </w:r>
            <w:r w:rsidR="00BA06A7" w:rsidRPr="00781279">
              <w:rPr>
                <w:color w:val="000000" w:themeColor="text1"/>
                <w:sz w:val="15"/>
                <w:szCs w:val="15"/>
              </w:rPr>
              <w:t>28 (Cognitive fatigue scale)]</w:t>
            </w:r>
          </w:p>
          <w:p w14:paraId="66B9CD3C" w14:textId="77777777" w:rsidR="00BA06A7" w:rsidRPr="00781279" w:rsidRDefault="00BA06A7"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7883E003" w14:textId="77777777" w:rsidR="00BA06A7" w:rsidRPr="00781279" w:rsidRDefault="005A3E66"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FSMC (Cog):</w:t>
            </w:r>
          </w:p>
          <w:p w14:paraId="7F7F2C4B" w14:textId="77777777" w:rsidR="005A3E66" w:rsidRPr="00781279" w:rsidRDefault="005A3E66"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w:t>
            </w:r>
          </w:p>
          <w:p w14:paraId="5FD3D123" w14:textId="77777777" w:rsidR="005A3E66" w:rsidRPr="00781279" w:rsidRDefault="005A3E66"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36.5 (21)</w:t>
            </w:r>
          </w:p>
          <w:p w14:paraId="32C35201" w14:textId="77777777" w:rsidR="005A3E66" w:rsidRPr="00781279" w:rsidRDefault="005A3E66"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4C72764D" w14:textId="5CE4441A" w:rsidR="005A3E66" w:rsidRPr="00781279" w:rsidRDefault="005A3E66"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21.0 (14)</w:t>
            </w:r>
          </w:p>
          <w:p w14:paraId="5E31499A" w14:textId="77777777" w:rsidR="005A3E66" w:rsidRPr="00781279" w:rsidRDefault="005A3E66"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FSS:</w:t>
            </w:r>
          </w:p>
          <w:p w14:paraId="23E18CC9" w14:textId="77777777" w:rsidR="005A3E66" w:rsidRPr="00781279" w:rsidRDefault="005A3E66"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w:t>
            </w:r>
          </w:p>
          <w:p w14:paraId="7DFE99BF" w14:textId="77777777" w:rsidR="005A3E66" w:rsidRPr="00781279" w:rsidRDefault="005A3E66"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46 (10.6)</w:t>
            </w:r>
          </w:p>
          <w:p w14:paraId="3235D0EA" w14:textId="77777777" w:rsidR="005A3E66" w:rsidRPr="00781279" w:rsidRDefault="005A3E66"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6BEE6D5C" w14:textId="031AE00E" w:rsidR="005A3E66" w:rsidRPr="00781279" w:rsidRDefault="005A3E66"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29 (10.3)</w:t>
            </w:r>
          </w:p>
          <w:p w14:paraId="77EE626C" w14:textId="77777777" w:rsidR="002559D6" w:rsidRPr="00781279" w:rsidRDefault="002559D6"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2E786C7F" w14:textId="391224B2"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hideMark/>
          </w:tcPr>
          <w:p w14:paraId="5CE7153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MRI (DTI)</w:t>
            </w:r>
          </w:p>
          <w:p w14:paraId="282580A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3.0 Tesla scanner (Siemens </w:t>
            </w:r>
            <w:proofErr w:type="spellStart"/>
            <w:r w:rsidRPr="00781279">
              <w:rPr>
                <w:color w:val="000000" w:themeColor="text1"/>
                <w:sz w:val="15"/>
                <w:szCs w:val="15"/>
                <w:lang w:val="fr-FR"/>
              </w:rPr>
              <w:t>Skyra</w:t>
            </w:r>
            <w:proofErr w:type="spellEnd"/>
            <w:r w:rsidRPr="00781279">
              <w:rPr>
                <w:color w:val="000000" w:themeColor="text1"/>
                <w:sz w:val="15"/>
                <w:szCs w:val="15"/>
                <w:lang w:val="fr-FR"/>
              </w:rPr>
              <w:t>)</w:t>
            </w:r>
          </w:p>
          <w:p w14:paraId="41C442F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
          <w:p w14:paraId="214979C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
          <w:p w14:paraId="1AD0EFA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
        </w:tc>
        <w:tc>
          <w:tcPr>
            <w:tcW w:w="545" w:type="pct"/>
            <w:tcBorders>
              <w:left w:val="single" w:sz="4" w:space="0" w:color="7F7F7F" w:themeColor="text1" w:themeTint="80"/>
              <w:bottom w:val="nil"/>
              <w:right w:val="single" w:sz="4" w:space="0" w:color="7F7F7F" w:themeColor="text1" w:themeTint="80"/>
            </w:tcBorders>
            <w:vAlign w:val="center"/>
          </w:tcPr>
          <w:p w14:paraId="5C85B96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Brain </w:t>
            </w:r>
            <w:proofErr w:type="spellStart"/>
            <w:r w:rsidRPr="00781279">
              <w:rPr>
                <w:color w:val="000000" w:themeColor="text1"/>
                <w:sz w:val="15"/>
                <w:szCs w:val="15"/>
                <w:lang w:val="fr-FR"/>
              </w:rPr>
              <w:t>parenchymal</w:t>
            </w:r>
            <w:proofErr w:type="spellEnd"/>
            <w:r w:rsidRPr="00781279">
              <w:rPr>
                <w:color w:val="000000" w:themeColor="text1"/>
                <w:sz w:val="15"/>
                <w:szCs w:val="15"/>
                <w:lang w:val="fr-FR"/>
              </w:rPr>
              <w:t xml:space="preserve"> fraction (%)</w:t>
            </w:r>
          </w:p>
        </w:tc>
        <w:tc>
          <w:tcPr>
            <w:tcW w:w="364" w:type="pct"/>
            <w:tcBorders>
              <w:left w:val="single" w:sz="4" w:space="0" w:color="7F7F7F" w:themeColor="text1" w:themeTint="80"/>
              <w:bottom w:val="nil"/>
              <w:right w:val="single" w:sz="4" w:space="0" w:color="7F7F7F" w:themeColor="text1" w:themeTint="80"/>
            </w:tcBorders>
            <w:vAlign w:val="center"/>
          </w:tcPr>
          <w:p w14:paraId="11264397"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81 ± 4</w:t>
            </w:r>
          </w:p>
        </w:tc>
        <w:tc>
          <w:tcPr>
            <w:tcW w:w="407" w:type="pct"/>
            <w:tcBorders>
              <w:left w:val="single" w:sz="4" w:space="0" w:color="7F7F7F" w:themeColor="text1" w:themeTint="80"/>
              <w:bottom w:val="nil"/>
              <w:right w:val="single" w:sz="4" w:space="0" w:color="7F7F7F" w:themeColor="text1" w:themeTint="80"/>
            </w:tcBorders>
            <w:vAlign w:val="center"/>
          </w:tcPr>
          <w:p w14:paraId="03FBC0EA"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81 ± 4</w:t>
            </w:r>
          </w:p>
        </w:tc>
        <w:tc>
          <w:tcPr>
            <w:tcW w:w="367" w:type="pct"/>
            <w:tcBorders>
              <w:left w:val="single" w:sz="4" w:space="0" w:color="7F7F7F" w:themeColor="text1" w:themeTint="80"/>
              <w:bottom w:val="nil"/>
              <w:right w:val="single" w:sz="4" w:space="0" w:color="7F7F7F" w:themeColor="text1" w:themeTint="80"/>
            </w:tcBorders>
            <w:vAlign w:val="center"/>
          </w:tcPr>
          <w:p w14:paraId="6C24884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85 ± 15</w:t>
            </w:r>
          </w:p>
        </w:tc>
        <w:tc>
          <w:tcPr>
            <w:tcW w:w="725" w:type="pct"/>
            <w:vMerge w:val="restart"/>
            <w:tcBorders>
              <w:left w:val="single" w:sz="4" w:space="0" w:color="7F7F7F" w:themeColor="text1" w:themeTint="80"/>
              <w:right w:val="single" w:sz="4" w:space="0" w:color="7F7F7F" w:themeColor="text1" w:themeTint="80"/>
            </w:tcBorders>
          </w:tcPr>
          <w:p w14:paraId="508DF41F" w14:textId="1BCACE89"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Brain parenchymal fraction, total brain volume, lateral ventricle volume, third and fourth ventricle volume, T1 lesion volume, axial and radial diffusivity </w:t>
            </w:r>
            <w:r w:rsidR="00306806">
              <w:rPr>
                <w:rFonts w:eastAsia="Times New Roman"/>
                <w:color w:val="000000" w:themeColor="text1"/>
                <w:sz w:val="15"/>
                <w:szCs w:val="15"/>
              </w:rPr>
              <w:t>w</w:t>
            </w:r>
            <w:r w:rsidR="008C5E02">
              <w:rPr>
                <w:rFonts w:eastAsia="Times New Roman"/>
                <w:color w:val="000000" w:themeColor="text1"/>
                <w:sz w:val="15"/>
                <w:szCs w:val="15"/>
              </w:rPr>
              <w:t>ere</w:t>
            </w:r>
            <w:r w:rsidR="00306806">
              <w:rPr>
                <w:rFonts w:eastAsia="Times New Roman"/>
                <w:color w:val="000000" w:themeColor="text1"/>
                <w:sz w:val="15"/>
                <w:szCs w:val="15"/>
              </w:rPr>
              <w:t xml:space="preserve"> </w:t>
            </w:r>
            <w:r w:rsidRPr="00781279">
              <w:rPr>
                <w:rFonts w:eastAsia="Times New Roman"/>
                <w:color w:val="000000" w:themeColor="text1"/>
                <w:sz w:val="15"/>
                <w:szCs w:val="15"/>
              </w:rPr>
              <w:t>not significantly differ</w:t>
            </w:r>
            <w:r w:rsidR="00306806">
              <w:rPr>
                <w:rFonts w:eastAsia="Times New Roman"/>
                <w:color w:val="000000" w:themeColor="text1"/>
                <w:sz w:val="15"/>
                <w:szCs w:val="15"/>
              </w:rPr>
              <w:t>ent</w:t>
            </w:r>
            <w:r w:rsidR="008C5E02">
              <w:rPr>
                <w:rFonts w:eastAsia="Times New Roman"/>
                <w:color w:val="000000" w:themeColor="text1"/>
                <w:sz w:val="15"/>
                <w:szCs w:val="15"/>
              </w:rPr>
              <w:t xml:space="preserve"> for</w:t>
            </w:r>
            <w:r w:rsidRPr="00781279">
              <w:rPr>
                <w:rFonts w:eastAsia="Times New Roman"/>
                <w:color w:val="000000" w:themeColor="text1"/>
                <w:sz w:val="15"/>
                <w:szCs w:val="15"/>
              </w:rPr>
              <w:t xml:space="preserve"> MS-HF vs MS-LF but differed from HC.</w:t>
            </w:r>
          </w:p>
        </w:tc>
      </w:tr>
      <w:tr w:rsidR="00781279" w:rsidRPr="00781279" w14:paraId="6264BD03" w14:textId="77777777" w:rsidTr="005A3E66">
        <w:trPr>
          <w:trHeight w:val="408"/>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4CF8C3C" w14:textId="34E6536A"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4943ADA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469503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737D79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457059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297D3E4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4CA0E6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1696F6C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8872CE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34D3761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T1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2F66ED3C"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3.71 ± 2.57</w:t>
            </w:r>
          </w:p>
        </w:tc>
        <w:tc>
          <w:tcPr>
            <w:tcW w:w="407" w:type="pct"/>
            <w:tcBorders>
              <w:top w:val="nil"/>
              <w:left w:val="single" w:sz="4" w:space="0" w:color="7F7F7F" w:themeColor="text1" w:themeTint="80"/>
              <w:bottom w:val="nil"/>
              <w:right w:val="single" w:sz="4" w:space="0" w:color="7F7F7F" w:themeColor="text1" w:themeTint="80"/>
            </w:tcBorders>
            <w:vAlign w:val="center"/>
          </w:tcPr>
          <w:p w14:paraId="1AA7E134"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7.07 ± 15.77</w:t>
            </w:r>
          </w:p>
        </w:tc>
        <w:tc>
          <w:tcPr>
            <w:tcW w:w="367" w:type="pct"/>
            <w:tcBorders>
              <w:top w:val="nil"/>
              <w:left w:val="single" w:sz="4" w:space="0" w:color="7F7F7F" w:themeColor="text1" w:themeTint="80"/>
              <w:bottom w:val="nil"/>
              <w:right w:val="single" w:sz="4" w:space="0" w:color="7F7F7F" w:themeColor="text1" w:themeTint="80"/>
            </w:tcBorders>
            <w:vAlign w:val="center"/>
          </w:tcPr>
          <w:p w14:paraId="35774987"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0.03 ± 0.08</w:t>
            </w:r>
          </w:p>
        </w:tc>
        <w:tc>
          <w:tcPr>
            <w:tcW w:w="725" w:type="pct"/>
            <w:vMerge/>
            <w:tcBorders>
              <w:left w:val="single" w:sz="4" w:space="0" w:color="7F7F7F" w:themeColor="text1" w:themeTint="80"/>
              <w:right w:val="single" w:sz="4" w:space="0" w:color="7F7F7F" w:themeColor="text1" w:themeTint="80"/>
            </w:tcBorders>
          </w:tcPr>
          <w:p w14:paraId="3C4C9E6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2725B06B" w14:textId="77777777" w:rsidTr="005A3E66">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DB40AC2"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0F0D992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7BA585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62DC119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F9CB89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2A62125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F66176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5A9D948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A58CAE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6B6CC60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Total </w:t>
            </w:r>
            <w:proofErr w:type="spellStart"/>
            <w:r w:rsidRPr="00781279">
              <w:rPr>
                <w:color w:val="000000" w:themeColor="text1"/>
                <w:sz w:val="15"/>
                <w:szCs w:val="15"/>
                <w:lang w:val="fr-FR"/>
              </w:rPr>
              <w:t>brain</w:t>
            </w:r>
            <w:proofErr w:type="spellEnd"/>
            <w:r w:rsidRPr="00781279">
              <w:rPr>
                <w:color w:val="000000" w:themeColor="text1"/>
                <w:sz w:val="15"/>
                <w:szCs w:val="15"/>
                <w:lang w:val="fr-FR"/>
              </w:rPr>
              <w:t xml:space="preserve">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46F6BB29"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1201 ± 109</w:t>
            </w:r>
          </w:p>
        </w:tc>
        <w:tc>
          <w:tcPr>
            <w:tcW w:w="407" w:type="pct"/>
            <w:tcBorders>
              <w:top w:val="nil"/>
              <w:left w:val="single" w:sz="4" w:space="0" w:color="7F7F7F" w:themeColor="text1" w:themeTint="80"/>
              <w:bottom w:val="nil"/>
              <w:right w:val="single" w:sz="4" w:space="0" w:color="7F7F7F" w:themeColor="text1" w:themeTint="80"/>
            </w:tcBorders>
            <w:vAlign w:val="center"/>
          </w:tcPr>
          <w:p w14:paraId="0276F707"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1219 ± 131</w:t>
            </w:r>
          </w:p>
        </w:tc>
        <w:tc>
          <w:tcPr>
            <w:tcW w:w="367" w:type="pct"/>
            <w:tcBorders>
              <w:top w:val="nil"/>
              <w:left w:val="single" w:sz="4" w:space="0" w:color="7F7F7F" w:themeColor="text1" w:themeTint="80"/>
              <w:bottom w:val="nil"/>
              <w:right w:val="single" w:sz="4" w:space="0" w:color="7F7F7F" w:themeColor="text1" w:themeTint="80"/>
            </w:tcBorders>
            <w:vAlign w:val="center"/>
          </w:tcPr>
          <w:p w14:paraId="28EF86EF"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1281 ± 73</w:t>
            </w:r>
          </w:p>
        </w:tc>
        <w:tc>
          <w:tcPr>
            <w:tcW w:w="725" w:type="pct"/>
            <w:vMerge/>
            <w:tcBorders>
              <w:left w:val="single" w:sz="4" w:space="0" w:color="7F7F7F" w:themeColor="text1" w:themeTint="80"/>
              <w:right w:val="single" w:sz="4" w:space="0" w:color="7F7F7F" w:themeColor="text1" w:themeTint="80"/>
            </w:tcBorders>
          </w:tcPr>
          <w:p w14:paraId="08184BE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228E6871" w14:textId="77777777" w:rsidTr="005A3E66">
        <w:trPr>
          <w:trHeight w:val="408"/>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6BEDD33B"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1DCD80E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FD6411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098B9A7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BB0DCC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5B11D40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600947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6F4C9DB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94AE19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78BE8BD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roofErr w:type="spellStart"/>
            <w:r w:rsidRPr="00781279">
              <w:rPr>
                <w:color w:val="000000" w:themeColor="text1"/>
                <w:sz w:val="15"/>
                <w:szCs w:val="15"/>
                <w:lang w:val="fr-FR"/>
              </w:rPr>
              <w:t>Lateral</w:t>
            </w:r>
            <w:proofErr w:type="spellEnd"/>
            <w:r w:rsidRPr="00781279">
              <w:rPr>
                <w:color w:val="000000" w:themeColor="text1"/>
                <w:sz w:val="15"/>
                <w:szCs w:val="15"/>
                <w:lang w:val="fr-FR"/>
              </w:rPr>
              <w:t xml:space="preserve"> </w:t>
            </w:r>
            <w:proofErr w:type="spellStart"/>
            <w:r w:rsidRPr="00781279">
              <w:rPr>
                <w:color w:val="000000" w:themeColor="text1"/>
                <w:sz w:val="15"/>
                <w:szCs w:val="15"/>
                <w:lang w:val="fr-FR"/>
              </w:rPr>
              <w:t>ventricles</w:t>
            </w:r>
            <w:proofErr w:type="spellEnd"/>
          </w:p>
        </w:tc>
        <w:tc>
          <w:tcPr>
            <w:tcW w:w="364" w:type="pct"/>
            <w:tcBorders>
              <w:top w:val="nil"/>
              <w:left w:val="single" w:sz="4" w:space="0" w:color="7F7F7F" w:themeColor="text1" w:themeTint="80"/>
              <w:bottom w:val="nil"/>
              <w:right w:val="single" w:sz="4" w:space="0" w:color="7F7F7F" w:themeColor="text1" w:themeTint="80"/>
            </w:tcBorders>
            <w:vAlign w:val="center"/>
          </w:tcPr>
          <w:p w14:paraId="4108AE32"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40.92 ± 24.68</w:t>
            </w:r>
          </w:p>
        </w:tc>
        <w:tc>
          <w:tcPr>
            <w:tcW w:w="407" w:type="pct"/>
            <w:tcBorders>
              <w:top w:val="nil"/>
              <w:left w:val="single" w:sz="4" w:space="0" w:color="7F7F7F" w:themeColor="text1" w:themeTint="80"/>
              <w:bottom w:val="nil"/>
              <w:right w:val="single" w:sz="4" w:space="0" w:color="7F7F7F" w:themeColor="text1" w:themeTint="80"/>
            </w:tcBorders>
            <w:vAlign w:val="center"/>
          </w:tcPr>
          <w:p w14:paraId="050F9965"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36.00 ± 30.87</w:t>
            </w:r>
          </w:p>
        </w:tc>
        <w:tc>
          <w:tcPr>
            <w:tcW w:w="367" w:type="pct"/>
            <w:tcBorders>
              <w:top w:val="nil"/>
              <w:left w:val="single" w:sz="4" w:space="0" w:color="7F7F7F" w:themeColor="text1" w:themeTint="80"/>
              <w:bottom w:val="nil"/>
              <w:right w:val="single" w:sz="4" w:space="0" w:color="7F7F7F" w:themeColor="text1" w:themeTint="80"/>
            </w:tcBorders>
            <w:vAlign w:val="center"/>
          </w:tcPr>
          <w:p w14:paraId="427C7A61"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16.78 ± 6.43</w:t>
            </w:r>
          </w:p>
        </w:tc>
        <w:tc>
          <w:tcPr>
            <w:tcW w:w="725" w:type="pct"/>
            <w:vMerge/>
            <w:tcBorders>
              <w:left w:val="single" w:sz="4" w:space="0" w:color="7F7F7F" w:themeColor="text1" w:themeTint="80"/>
              <w:right w:val="single" w:sz="4" w:space="0" w:color="7F7F7F" w:themeColor="text1" w:themeTint="80"/>
            </w:tcBorders>
          </w:tcPr>
          <w:p w14:paraId="3C6FA80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1250138C" w14:textId="77777777" w:rsidTr="005A3E66">
        <w:trPr>
          <w:cnfStyle w:val="000000100000" w:firstRow="0" w:lastRow="0" w:firstColumn="0" w:lastColumn="0" w:oddVBand="0" w:evenVBand="0" w:oddHBand="1"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C49849A"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3B70E1B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48FCDD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4BD7CEC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1255C5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0153AB6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1E4552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2FA4A4B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A50187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4DC79B2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Third and fourth ventricle volume</w:t>
            </w:r>
          </w:p>
        </w:tc>
        <w:tc>
          <w:tcPr>
            <w:tcW w:w="364" w:type="pct"/>
            <w:tcBorders>
              <w:top w:val="nil"/>
              <w:left w:val="single" w:sz="4" w:space="0" w:color="7F7F7F" w:themeColor="text1" w:themeTint="80"/>
              <w:bottom w:val="nil"/>
              <w:right w:val="single" w:sz="4" w:space="0" w:color="7F7F7F" w:themeColor="text1" w:themeTint="80"/>
            </w:tcBorders>
            <w:vAlign w:val="center"/>
          </w:tcPr>
          <w:p w14:paraId="7D99254C"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4.22 ± 1.47</w:t>
            </w:r>
          </w:p>
        </w:tc>
        <w:tc>
          <w:tcPr>
            <w:tcW w:w="407" w:type="pct"/>
            <w:tcBorders>
              <w:top w:val="nil"/>
              <w:left w:val="single" w:sz="4" w:space="0" w:color="7F7F7F" w:themeColor="text1" w:themeTint="80"/>
              <w:bottom w:val="nil"/>
              <w:right w:val="single" w:sz="4" w:space="0" w:color="7F7F7F" w:themeColor="text1" w:themeTint="80"/>
            </w:tcBorders>
            <w:vAlign w:val="center"/>
          </w:tcPr>
          <w:p w14:paraId="7738E2E5"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3.43 ± 4.46</w:t>
            </w:r>
          </w:p>
        </w:tc>
        <w:tc>
          <w:tcPr>
            <w:tcW w:w="367" w:type="pct"/>
            <w:tcBorders>
              <w:top w:val="nil"/>
              <w:left w:val="single" w:sz="4" w:space="0" w:color="7F7F7F" w:themeColor="text1" w:themeTint="80"/>
              <w:bottom w:val="nil"/>
              <w:right w:val="single" w:sz="4" w:space="0" w:color="7F7F7F" w:themeColor="text1" w:themeTint="80"/>
            </w:tcBorders>
            <w:vAlign w:val="center"/>
          </w:tcPr>
          <w:p w14:paraId="5C6568FF"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2.72 ± 1.27</w:t>
            </w:r>
          </w:p>
        </w:tc>
        <w:tc>
          <w:tcPr>
            <w:tcW w:w="725" w:type="pct"/>
            <w:vMerge/>
            <w:tcBorders>
              <w:left w:val="single" w:sz="4" w:space="0" w:color="7F7F7F" w:themeColor="text1" w:themeTint="80"/>
              <w:right w:val="single" w:sz="4" w:space="0" w:color="7F7F7F" w:themeColor="text1" w:themeTint="80"/>
            </w:tcBorders>
          </w:tcPr>
          <w:p w14:paraId="3979D79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4B9B507D" w14:textId="77777777" w:rsidTr="005A3E66">
        <w:trPr>
          <w:trHeight w:val="421"/>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50A9FFA"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23A8038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F9D07D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4643D31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3054A7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6D063A1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2EEE75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422E830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D65456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0124AAE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Corpus callosum index</w:t>
            </w:r>
          </w:p>
        </w:tc>
        <w:tc>
          <w:tcPr>
            <w:tcW w:w="364" w:type="pct"/>
            <w:tcBorders>
              <w:top w:val="nil"/>
              <w:left w:val="single" w:sz="4" w:space="0" w:color="7F7F7F" w:themeColor="text1" w:themeTint="80"/>
              <w:bottom w:val="nil"/>
              <w:right w:val="single" w:sz="4" w:space="0" w:color="7F7F7F" w:themeColor="text1" w:themeTint="80"/>
            </w:tcBorders>
            <w:vAlign w:val="center"/>
          </w:tcPr>
          <w:p w14:paraId="76BC5C7E"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0.326 ± 0.067</w:t>
            </w:r>
          </w:p>
        </w:tc>
        <w:tc>
          <w:tcPr>
            <w:tcW w:w="407" w:type="pct"/>
            <w:tcBorders>
              <w:top w:val="nil"/>
              <w:left w:val="single" w:sz="4" w:space="0" w:color="7F7F7F" w:themeColor="text1" w:themeTint="80"/>
              <w:bottom w:val="nil"/>
              <w:right w:val="single" w:sz="4" w:space="0" w:color="7F7F7F" w:themeColor="text1" w:themeTint="80"/>
            </w:tcBorders>
            <w:vAlign w:val="center"/>
          </w:tcPr>
          <w:p w14:paraId="3335370D"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0.329 ± 0.068</w:t>
            </w:r>
          </w:p>
        </w:tc>
        <w:tc>
          <w:tcPr>
            <w:tcW w:w="367" w:type="pct"/>
            <w:tcBorders>
              <w:top w:val="nil"/>
              <w:left w:val="single" w:sz="4" w:space="0" w:color="7F7F7F" w:themeColor="text1" w:themeTint="80"/>
              <w:bottom w:val="nil"/>
              <w:right w:val="single" w:sz="4" w:space="0" w:color="7F7F7F" w:themeColor="text1" w:themeTint="80"/>
            </w:tcBorders>
            <w:vAlign w:val="center"/>
          </w:tcPr>
          <w:p w14:paraId="1B8DB4AF"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0.43 ± 0.05</w:t>
            </w:r>
          </w:p>
        </w:tc>
        <w:tc>
          <w:tcPr>
            <w:tcW w:w="725" w:type="pct"/>
            <w:vMerge/>
            <w:tcBorders>
              <w:left w:val="single" w:sz="4" w:space="0" w:color="7F7F7F" w:themeColor="text1" w:themeTint="80"/>
              <w:right w:val="single" w:sz="4" w:space="0" w:color="7F7F7F" w:themeColor="text1" w:themeTint="80"/>
            </w:tcBorders>
          </w:tcPr>
          <w:p w14:paraId="2659519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7D77B30B" w14:textId="77777777" w:rsidTr="005A3E66">
        <w:trPr>
          <w:cnfStyle w:val="000000100000" w:firstRow="0" w:lastRow="0" w:firstColumn="0" w:lastColumn="0" w:oddVBand="0" w:evenVBand="0" w:oddHBand="1"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06BAE51"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5E0B2A4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D6198E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54335E6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1B8C3A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383770C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1EF681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1878878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2F5269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right w:val="single" w:sz="4" w:space="0" w:color="7F7F7F" w:themeColor="text1" w:themeTint="80"/>
            </w:tcBorders>
            <w:vAlign w:val="center"/>
          </w:tcPr>
          <w:p w14:paraId="08168F9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Axial and radial diffusivity of the corpus callosum</w:t>
            </w:r>
          </w:p>
          <w:p w14:paraId="71D5ED5B" w14:textId="77777777" w:rsidR="005A3E66" w:rsidRPr="00781279" w:rsidRDefault="005A3E66"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4" w:type="pct"/>
            <w:tcBorders>
              <w:top w:val="nil"/>
              <w:left w:val="single" w:sz="4" w:space="0" w:color="7F7F7F" w:themeColor="text1" w:themeTint="80"/>
              <w:right w:val="single" w:sz="4" w:space="0" w:color="7F7F7F" w:themeColor="text1" w:themeTint="80"/>
            </w:tcBorders>
            <w:vAlign w:val="center"/>
          </w:tcPr>
          <w:p w14:paraId="36FFA3FC"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0.0013 ± 0.0001</w:t>
            </w:r>
          </w:p>
        </w:tc>
        <w:tc>
          <w:tcPr>
            <w:tcW w:w="407" w:type="pct"/>
            <w:tcBorders>
              <w:top w:val="nil"/>
              <w:left w:val="single" w:sz="4" w:space="0" w:color="7F7F7F" w:themeColor="text1" w:themeTint="80"/>
              <w:right w:val="single" w:sz="4" w:space="0" w:color="7F7F7F" w:themeColor="text1" w:themeTint="80"/>
            </w:tcBorders>
            <w:vAlign w:val="center"/>
          </w:tcPr>
          <w:p w14:paraId="0842D1FE"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0.0013 ± 0.0001</w:t>
            </w:r>
          </w:p>
        </w:tc>
        <w:tc>
          <w:tcPr>
            <w:tcW w:w="367" w:type="pct"/>
            <w:tcBorders>
              <w:top w:val="nil"/>
              <w:left w:val="single" w:sz="4" w:space="0" w:color="7F7F7F" w:themeColor="text1" w:themeTint="80"/>
              <w:right w:val="single" w:sz="4" w:space="0" w:color="7F7F7F" w:themeColor="text1" w:themeTint="80"/>
            </w:tcBorders>
            <w:vAlign w:val="center"/>
          </w:tcPr>
          <w:p w14:paraId="067EAFC7"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0.0012 ± 0.0000</w:t>
            </w:r>
          </w:p>
        </w:tc>
        <w:tc>
          <w:tcPr>
            <w:tcW w:w="725" w:type="pct"/>
            <w:vMerge/>
            <w:tcBorders>
              <w:left w:val="single" w:sz="4" w:space="0" w:color="7F7F7F" w:themeColor="text1" w:themeTint="80"/>
              <w:right w:val="single" w:sz="4" w:space="0" w:color="7F7F7F" w:themeColor="text1" w:themeTint="80"/>
            </w:tcBorders>
          </w:tcPr>
          <w:p w14:paraId="452A291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3F8D2461" w14:textId="77777777" w:rsidTr="005A3E66">
        <w:trPr>
          <w:trHeight w:val="702"/>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hideMark/>
          </w:tcPr>
          <w:p w14:paraId="741C9CB6" w14:textId="77777777" w:rsidR="00990F80" w:rsidRPr="00781279" w:rsidRDefault="00990F80" w:rsidP="00C6586F">
            <w:pPr>
              <w:rPr>
                <w:b w:val="0"/>
                <w:color w:val="000000" w:themeColor="text1"/>
                <w:sz w:val="15"/>
                <w:szCs w:val="15"/>
              </w:rPr>
            </w:pPr>
            <w:proofErr w:type="spellStart"/>
            <w:r w:rsidRPr="00781279">
              <w:rPr>
                <w:rFonts w:eastAsia="Times New Roman"/>
                <w:b w:val="0"/>
                <w:bCs w:val="0"/>
                <w:color w:val="000000" w:themeColor="text1"/>
                <w:sz w:val="15"/>
                <w:szCs w:val="15"/>
              </w:rPr>
              <w:t>Sepulcre</w:t>
            </w:r>
            <w:proofErr w:type="spellEnd"/>
            <w:r w:rsidRPr="00781279">
              <w:rPr>
                <w:rFonts w:eastAsia="Times New Roman"/>
                <w:b w:val="0"/>
                <w:bCs w:val="0"/>
                <w:color w:val="000000" w:themeColor="text1"/>
                <w:sz w:val="15"/>
                <w:szCs w:val="15"/>
              </w:rPr>
              <w:t xml:space="preserve">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bCs w:val="0"/>
                <w:color w:val="000000" w:themeColor="text1"/>
                <w:sz w:val="15"/>
                <w:szCs w:val="15"/>
              </w:rPr>
              <w:t>(</w:t>
            </w:r>
            <w:proofErr w:type="gramStart"/>
            <w:r w:rsidRPr="00781279">
              <w:rPr>
                <w:rFonts w:eastAsia="Times New Roman"/>
                <w:b w:val="0"/>
                <w:bCs w:val="0"/>
                <w:color w:val="000000" w:themeColor="text1"/>
                <w:sz w:val="15"/>
                <w:szCs w:val="15"/>
              </w:rPr>
              <w:t>2009)^</w:t>
            </w:r>
            <w:proofErr w:type="gramEnd"/>
          </w:p>
        </w:tc>
        <w:tc>
          <w:tcPr>
            <w:tcW w:w="227" w:type="pct"/>
            <w:vMerge w:val="restart"/>
            <w:tcBorders>
              <w:left w:val="single" w:sz="4" w:space="0" w:color="7F7F7F" w:themeColor="text1" w:themeTint="80"/>
              <w:right w:val="single" w:sz="4" w:space="0" w:color="7F7F7F" w:themeColor="text1" w:themeTint="80"/>
            </w:tcBorders>
          </w:tcPr>
          <w:p w14:paraId="08B4EBB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28 RR</w:t>
            </w:r>
          </w:p>
          <w:p w14:paraId="1FC410E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5 PP</w:t>
            </w:r>
          </w:p>
          <w:p w14:paraId="3FC9D2C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5 SP</w:t>
            </w:r>
          </w:p>
          <w:p w14:paraId="3CA6DF4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22 CIS</w:t>
            </w:r>
          </w:p>
          <w:p w14:paraId="68CF695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20 HC</w:t>
            </w:r>
          </w:p>
          <w:p w14:paraId="780A5A8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tcPr>
          <w:p w14:paraId="403F879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43 MS-HF </w:t>
            </w:r>
          </w:p>
          <w:p w14:paraId="6040AB3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17 MS-LF</w:t>
            </w:r>
          </w:p>
          <w:p w14:paraId="2BF4C87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68BAC67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val="restart"/>
            <w:tcBorders>
              <w:left w:val="single" w:sz="4" w:space="0" w:color="7F7F7F" w:themeColor="text1" w:themeTint="80"/>
              <w:right w:val="single" w:sz="4" w:space="0" w:color="7F7F7F" w:themeColor="text1" w:themeTint="80"/>
            </w:tcBorders>
            <w:hideMark/>
          </w:tcPr>
          <w:p w14:paraId="605C58C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 </w:t>
            </w:r>
          </w:p>
          <w:p w14:paraId="51C7E307" w14:textId="36502F84" w:rsidR="00990F80" w:rsidRPr="00781279" w:rsidRDefault="008C6E23"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36.4</w:t>
            </w:r>
            <w:r w:rsidR="00990F80" w:rsidRPr="00781279">
              <w:rPr>
                <w:color w:val="000000" w:themeColor="text1"/>
                <w:sz w:val="15"/>
                <w:szCs w:val="15"/>
              </w:rPr>
              <w:t xml:space="preserve"> </w:t>
            </w:r>
            <w:r w:rsidR="00990F80" w:rsidRPr="00781279">
              <w:rPr>
                <w:bCs/>
                <w:color w:val="000000" w:themeColor="text1"/>
                <w:sz w:val="15"/>
                <w:szCs w:val="15"/>
              </w:rPr>
              <w:t>±</w:t>
            </w:r>
            <w:r w:rsidR="00990F80" w:rsidRPr="00781279">
              <w:rPr>
                <w:color w:val="000000" w:themeColor="text1"/>
                <w:sz w:val="15"/>
                <w:szCs w:val="15"/>
              </w:rPr>
              <w:t xml:space="preserve"> 9</w:t>
            </w:r>
          </w:p>
          <w:p w14:paraId="7C5D579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23F6F43C" w14:textId="4FF4D240" w:rsidR="00990F80" w:rsidRPr="00781279" w:rsidRDefault="008C6E23"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37.4</w:t>
            </w:r>
            <w:r w:rsidR="00990F80" w:rsidRPr="00781279">
              <w:rPr>
                <w:color w:val="000000" w:themeColor="text1"/>
                <w:sz w:val="15"/>
                <w:szCs w:val="15"/>
              </w:rPr>
              <w:t xml:space="preserve"> </w:t>
            </w:r>
            <w:r w:rsidR="00990F80" w:rsidRPr="00781279">
              <w:rPr>
                <w:bCs/>
                <w:color w:val="000000" w:themeColor="text1"/>
                <w:sz w:val="15"/>
                <w:szCs w:val="15"/>
              </w:rPr>
              <w:t>±</w:t>
            </w:r>
            <w:r w:rsidR="00990F80" w:rsidRPr="00781279">
              <w:rPr>
                <w:color w:val="000000" w:themeColor="text1"/>
                <w:sz w:val="15"/>
                <w:szCs w:val="15"/>
              </w:rPr>
              <w:t xml:space="preserve"> 8.</w:t>
            </w:r>
            <w:r>
              <w:rPr>
                <w:color w:val="000000" w:themeColor="text1"/>
                <w:sz w:val="15"/>
                <w:szCs w:val="15"/>
              </w:rPr>
              <w:t>7</w:t>
            </w:r>
          </w:p>
        </w:tc>
        <w:tc>
          <w:tcPr>
            <w:tcW w:w="229" w:type="pct"/>
            <w:vMerge w:val="restart"/>
            <w:tcBorders>
              <w:left w:val="single" w:sz="4" w:space="0" w:color="7F7F7F" w:themeColor="text1" w:themeTint="80"/>
              <w:right w:val="single" w:sz="4" w:space="0" w:color="7F7F7F" w:themeColor="text1" w:themeTint="80"/>
            </w:tcBorders>
            <w:hideMark/>
          </w:tcPr>
          <w:p w14:paraId="54045F5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 22/38</w:t>
            </w:r>
          </w:p>
          <w:p w14:paraId="46C95EC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HC: 8/12</w:t>
            </w:r>
          </w:p>
        </w:tc>
        <w:tc>
          <w:tcPr>
            <w:tcW w:w="226" w:type="pct"/>
            <w:vMerge w:val="restart"/>
            <w:tcBorders>
              <w:left w:val="single" w:sz="4" w:space="0" w:color="7F7F7F" w:themeColor="text1" w:themeTint="80"/>
              <w:right w:val="single" w:sz="4" w:space="0" w:color="7F7F7F" w:themeColor="text1" w:themeTint="80"/>
            </w:tcBorders>
            <w:hideMark/>
          </w:tcPr>
          <w:p w14:paraId="36459C2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 2.0 (0.0-7.0)</w:t>
            </w:r>
          </w:p>
          <w:p w14:paraId="2785912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hideMark/>
          </w:tcPr>
          <w:p w14:paraId="2B6A5508" w14:textId="77777777" w:rsidR="00AF3268"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 </w:t>
            </w:r>
          </w:p>
          <w:p w14:paraId="4A1DD24B" w14:textId="294CCC0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2.7 (1-36)</w:t>
            </w:r>
          </w:p>
          <w:p w14:paraId="7519544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tcPr>
          <w:p w14:paraId="67C2D0C7" w14:textId="4966E5C3"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MFIS</w:t>
            </w:r>
            <w:r w:rsidR="00EF7361" w:rsidRPr="00781279">
              <w:rPr>
                <w:color w:val="000000" w:themeColor="text1"/>
                <w:sz w:val="15"/>
                <w:szCs w:val="15"/>
              </w:rPr>
              <w:t>-5 (score range = 0-20)</w:t>
            </w:r>
            <w:r w:rsidRPr="00781279">
              <w:rPr>
                <w:color w:val="000000" w:themeColor="text1"/>
                <w:sz w:val="15"/>
                <w:szCs w:val="15"/>
              </w:rPr>
              <w:t xml:space="preserve">  </w:t>
            </w:r>
          </w:p>
          <w:p w14:paraId="23B4A601" w14:textId="3C157861" w:rsidR="00EF7361" w:rsidRPr="00781279" w:rsidRDefault="00EF7361"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[&lt;5 used to define absence of fatigue</w:t>
            </w:r>
            <w:r w:rsidR="00990F80" w:rsidRPr="00781279">
              <w:rPr>
                <w:color w:val="000000" w:themeColor="text1"/>
                <w:sz w:val="15"/>
                <w:szCs w:val="15"/>
              </w:rPr>
              <w:t>]</w:t>
            </w:r>
          </w:p>
          <w:p w14:paraId="591306EB" w14:textId="77777777" w:rsidR="007360E2" w:rsidRPr="00781279" w:rsidRDefault="007360E2"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p w14:paraId="48920B79" w14:textId="25CEFF38" w:rsidR="004513B0" w:rsidRPr="00781279" w:rsidRDefault="004513B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Means for the 2 MS groups not reported.</w:t>
            </w:r>
          </w:p>
          <w:p w14:paraId="2EB2F97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hideMark/>
          </w:tcPr>
          <w:p w14:paraId="23189D9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MRI </w:t>
            </w:r>
          </w:p>
          <w:p w14:paraId="0261E05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1.5 Tesla scanner (Siemens </w:t>
            </w:r>
            <w:proofErr w:type="spellStart"/>
            <w:r w:rsidRPr="00781279">
              <w:rPr>
                <w:color w:val="000000" w:themeColor="text1"/>
                <w:sz w:val="15"/>
                <w:szCs w:val="15"/>
                <w:lang w:val="fr-FR"/>
              </w:rPr>
              <w:t>Symphony</w:t>
            </w:r>
            <w:proofErr w:type="spellEnd"/>
            <w:r w:rsidRPr="00781279">
              <w:rPr>
                <w:color w:val="000000" w:themeColor="text1"/>
                <w:sz w:val="15"/>
                <w:szCs w:val="15"/>
                <w:lang w:val="fr-FR"/>
              </w:rPr>
              <w:t>)</w:t>
            </w:r>
          </w:p>
          <w:p w14:paraId="7FE8AF4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
        </w:tc>
        <w:tc>
          <w:tcPr>
            <w:tcW w:w="545" w:type="pct"/>
            <w:tcBorders>
              <w:left w:val="single" w:sz="4" w:space="0" w:color="7F7F7F" w:themeColor="text1" w:themeTint="80"/>
              <w:bottom w:val="nil"/>
              <w:right w:val="single" w:sz="4" w:space="0" w:color="7F7F7F" w:themeColor="text1" w:themeTint="80"/>
            </w:tcBorders>
            <w:vAlign w:val="center"/>
          </w:tcPr>
          <w:p w14:paraId="1C98A3F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T1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left w:val="single" w:sz="4" w:space="0" w:color="7F7F7F" w:themeColor="text1" w:themeTint="80"/>
              <w:bottom w:val="nil"/>
              <w:right w:val="single" w:sz="4" w:space="0" w:color="7F7F7F" w:themeColor="text1" w:themeTint="80"/>
            </w:tcBorders>
            <w:vAlign w:val="center"/>
          </w:tcPr>
          <w:p w14:paraId="26D7FB0D"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18.4 ± 6.5</w:t>
            </w:r>
          </w:p>
        </w:tc>
        <w:tc>
          <w:tcPr>
            <w:tcW w:w="407" w:type="pct"/>
            <w:tcBorders>
              <w:left w:val="single" w:sz="4" w:space="0" w:color="7F7F7F" w:themeColor="text1" w:themeTint="80"/>
              <w:bottom w:val="nil"/>
              <w:right w:val="single" w:sz="4" w:space="0" w:color="7F7F7F" w:themeColor="text1" w:themeTint="80"/>
            </w:tcBorders>
            <w:vAlign w:val="center"/>
          </w:tcPr>
          <w:p w14:paraId="46C6E8E8"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6.5 ± 3.2</w:t>
            </w:r>
          </w:p>
        </w:tc>
        <w:tc>
          <w:tcPr>
            <w:tcW w:w="367" w:type="pct"/>
            <w:tcBorders>
              <w:left w:val="single" w:sz="4" w:space="0" w:color="7F7F7F" w:themeColor="text1" w:themeTint="80"/>
              <w:bottom w:val="nil"/>
              <w:right w:val="single" w:sz="4" w:space="0" w:color="7F7F7F" w:themeColor="text1" w:themeTint="80"/>
            </w:tcBorders>
            <w:vAlign w:val="center"/>
          </w:tcPr>
          <w:p w14:paraId="57E1D52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725" w:type="pct"/>
            <w:vMerge w:val="restart"/>
            <w:tcBorders>
              <w:left w:val="single" w:sz="4" w:space="0" w:color="7F7F7F" w:themeColor="text1" w:themeTint="80"/>
              <w:right w:val="single" w:sz="4" w:space="0" w:color="7F7F7F" w:themeColor="text1" w:themeTint="80"/>
            </w:tcBorders>
          </w:tcPr>
          <w:p w14:paraId="0DBC622A" w14:textId="4886350E" w:rsidR="00990F80" w:rsidRPr="00781279" w:rsidRDefault="00306806"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rFonts w:eastAsia="Times New Roman"/>
                <w:color w:val="000000" w:themeColor="text1"/>
                <w:sz w:val="15"/>
                <w:szCs w:val="15"/>
              </w:rPr>
              <w:t xml:space="preserve">Greater </w:t>
            </w:r>
            <w:r w:rsidR="00AA292D" w:rsidRPr="00781279">
              <w:rPr>
                <w:rFonts w:eastAsia="Times New Roman"/>
                <w:color w:val="000000" w:themeColor="text1"/>
                <w:sz w:val="15"/>
                <w:szCs w:val="15"/>
              </w:rPr>
              <w:t>grey</w:t>
            </w:r>
            <w:r w:rsidR="00990F80" w:rsidRPr="00781279">
              <w:rPr>
                <w:rFonts w:eastAsia="Times New Roman"/>
                <w:color w:val="000000" w:themeColor="text1"/>
                <w:sz w:val="15"/>
                <w:szCs w:val="15"/>
              </w:rPr>
              <w:t xml:space="preserve"> matter</w:t>
            </w:r>
            <w:r w:rsidR="00990F80" w:rsidRPr="00781279">
              <w:rPr>
                <w:color w:val="000000" w:themeColor="text1"/>
                <w:sz w:val="15"/>
                <w:szCs w:val="15"/>
              </w:rPr>
              <w:t xml:space="preserve"> atrophy (left superior frontal gyrus, bilateral middle frontal gyrus) in MS-HF vs MS-LF.</w:t>
            </w:r>
            <w:r w:rsidR="0015356A" w:rsidRPr="00781279">
              <w:rPr>
                <w:color w:val="000000" w:themeColor="text1"/>
                <w:sz w:val="15"/>
                <w:szCs w:val="15"/>
              </w:rPr>
              <w:t xml:space="preserve"> Higher T1 and T2 lesion volumes for MS-HF vs MS-LF (left frontal and right parieto-temporal white</w:t>
            </w:r>
            <w:r w:rsidR="0015356A" w:rsidRPr="00781279">
              <w:rPr>
                <w:rFonts w:eastAsia="Times New Roman"/>
                <w:color w:val="000000" w:themeColor="text1"/>
                <w:sz w:val="15"/>
                <w:szCs w:val="15"/>
              </w:rPr>
              <w:t xml:space="preserve"> matter</w:t>
            </w:r>
            <w:r w:rsidR="0015356A" w:rsidRPr="00781279">
              <w:rPr>
                <w:color w:val="000000" w:themeColor="text1"/>
                <w:sz w:val="15"/>
                <w:szCs w:val="15"/>
              </w:rPr>
              <w:t xml:space="preserve"> regions mainly affected). </w:t>
            </w:r>
            <w:r w:rsidR="000C5BA0" w:rsidRPr="00781279">
              <w:rPr>
                <w:color w:val="000000" w:themeColor="text1"/>
                <w:sz w:val="15"/>
                <w:szCs w:val="15"/>
              </w:rPr>
              <w:t xml:space="preserve">Reported </w:t>
            </w:r>
            <w:r w:rsidR="00E472BC" w:rsidRPr="00781279">
              <w:rPr>
                <w:color w:val="000000" w:themeColor="text1"/>
                <w:sz w:val="15"/>
                <w:szCs w:val="15"/>
              </w:rPr>
              <w:t xml:space="preserve">T1 and T2 gadolinium enhancing </w:t>
            </w:r>
            <w:r w:rsidR="001673BE" w:rsidRPr="00781279">
              <w:rPr>
                <w:color w:val="000000" w:themeColor="text1"/>
                <w:sz w:val="15"/>
                <w:szCs w:val="15"/>
              </w:rPr>
              <w:t>lesion</w:t>
            </w:r>
            <w:r w:rsidR="00517FD7" w:rsidRPr="00781279">
              <w:rPr>
                <w:color w:val="000000" w:themeColor="text1"/>
                <w:sz w:val="15"/>
                <w:szCs w:val="15"/>
              </w:rPr>
              <w:t xml:space="preserve"> volumes,</w:t>
            </w:r>
            <w:r w:rsidR="001673BE" w:rsidRPr="00781279">
              <w:rPr>
                <w:color w:val="000000" w:themeColor="text1"/>
                <w:sz w:val="15"/>
                <w:szCs w:val="15"/>
              </w:rPr>
              <w:t xml:space="preserve"> so data were excluded from the meta-analysis.</w:t>
            </w:r>
          </w:p>
          <w:p w14:paraId="0F0EA2E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0E10FFD2" w14:textId="77777777" w:rsidTr="005A3E66">
        <w:trPr>
          <w:cnfStyle w:val="000000100000" w:firstRow="0" w:lastRow="0" w:firstColumn="0" w:lastColumn="0" w:oddVBand="0" w:evenVBand="0" w:oddHBand="1" w:evenHBand="0" w:firstRowFirstColumn="0" w:firstRowLastColumn="0" w:lastRowFirstColumn="0" w:lastRowLastColumn="0"/>
          <w:trHeight w:val="696"/>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4B9859E" w14:textId="34143A2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7C47B2D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5A50E5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0824F66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D0DA77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5FDF004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919D75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F68007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3E7EFB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right w:val="single" w:sz="4" w:space="0" w:color="7F7F7F" w:themeColor="text1" w:themeTint="80"/>
            </w:tcBorders>
            <w:vAlign w:val="center"/>
          </w:tcPr>
          <w:p w14:paraId="43E30DD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T2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top w:val="nil"/>
              <w:left w:val="single" w:sz="4" w:space="0" w:color="7F7F7F" w:themeColor="text1" w:themeTint="80"/>
              <w:right w:val="single" w:sz="4" w:space="0" w:color="7F7F7F" w:themeColor="text1" w:themeTint="80"/>
            </w:tcBorders>
            <w:vAlign w:val="center"/>
          </w:tcPr>
          <w:p w14:paraId="78963E27"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56.6 ± 16.8</w:t>
            </w:r>
          </w:p>
        </w:tc>
        <w:tc>
          <w:tcPr>
            <w:tcW w:w="407" w:type="pct"/>
            <w:tcBorders>
              <w:top w:val="nil"/>
              <w:left w:val="single" w:sz="4" w:space="0" w:color="7F7F7F" w:themeColor="text1" w:themeTint="80"/>
              <w:right w:val="single" w:sz="4" w:space="0" w:color="7F7F7F" w:themeColor="text1" w:themeTint="80"/>
            </w:tcBorders>
            <w:vAlign w:val="center"/>
          </w:tcPr>
          <w:p w14:paraId="36DB4A97"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19.1 ± 8.3</w:t>
            </w:r>
          </w:p>
        </w:tc>
        <w:tc>
          <w:tcPr>
            <w:tcW w:w="367" w:type="pct"/>
            <w:tcBorders>
              <w:top w:val="nil"/>
              <w:left w:val="single" w:sz="4" w:space="0" w:color="7F7F7F" w:themeColor="text1" w:themeTint="80"/>
              <w:right w:val="single" w:sz="4" w:space="0" w:color="7F7F7F" w:themeColor="text1" w:themeTint="80"/>
            </w:tcBorders>
            <w:vAlign w:val="center"/>
          </w:tcPr>
          <w:p w14:paraId="15C95667"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6804753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688D6EAF" w14:textId="77777777" w:rsidTr="005A3E66">
        <w:trPr>
          <w:trHeight w:val="596"/>
          <w:jc w:val="center"/>
        </w:trPr>
        <w:tc>
          <w:tcPr>
            <w:cnfStyle w:val="001000000000" w:firstRow="0" w:lastRow="0" w:firstColumn="1" w:lastColumn="0" w:oddVBand="0" w:evenVBand="0" w:oddHBand="0" w:evenHBand="0" w:firstRowFirstColumn="0" w:firstRowLastColumn="0" w:lastRowFirstColumn="0" w:lastRowLastColumn="0"/>
            <w:tcW w:w="362" w:type="pct"/>
            <w:tcBorders>
              <w:left w:val="single" w:sz="4" w:space="0" w:color="7F7F7F" w:themeColor="text1" w:themeTint="80"/>
              <w:right w:val="single" w:sz="4" w:space="0" w:color="7F7F7F" w:themeColor="text1" w:themeTint="80"/>
            </w:tcBorders>
          </w:tcPr>
          <w:p w14:paraId="4B7FB206" w14:textId="14DC2C55" w:rsidR="001C09ED" w:rsidRPr="00781279" w:rsidRDefault="001C09ED" w:rsidP="00C6586F">
            <w:pPr>
              <w:rPr>
                <w:rFonts w:eastAsia="Times New Roman"/>
                <w:b w:val="0"/>
                <w:bCs w:val="0"/>
                <w:color w:val="000000" w:themeColor="text1"/>
                <w:sz w:val="15"/>
                <w:szCs w:val="15"/>
              </w:rPr>
            </w:pPr>
            <w:proofErr w:type="spellStart"/>
            <w:r w:rsidRPr="00781279">
              <w:rPr>
                <w:rFonts w:eastAsia="Times New Roman"/>
                <w:b w:val="0"/>
                <w:bCs w:val="0"/>
                <w:color w:val="000000" w:themeColor="text1"/>
                <w:sz w:val="15"/>
                <w:szCs w:val="15"/>
              </w:rPr>
              <w:t>Specogna</w:t>
            </w:r>
            <w:proofErr w:type="spellEnd"/>
            <w:r w:rsidRPr="00781279">
              <w:rPr>
                <w:rFonts w:eastAsia="Times New Roman"/>
                <w:b w:val="0"/>
                <w:bCs w:val="0"/>
                <w:color w:val="000000" w:themeColor="text1"/>
                <w:sz w:val="15"/>
                <w:szCs w:val="15"/>
              </w:rPr>
              <w:t xml:space="preserve"> </w:t>
            </w:r>
            <w:r w:rsidRPr="00781279">
              <w:rPr>
                <w:rFonts w:eastAsia="Times New Roman"/>
                <w:b w:val="0"/>
                <w:bCs w:val="0"/>
                <w:i/>
                <w:color w:val="000000" w:themeColor="text1"/>
                <w:sz w:val="15"/>
                <w:szCs w:val="15"/>
              </w:rPr>
              <w:t>et al.</w:t>
            </w:r>
            <w:r w:rsidRPr="00781279">
              <w:rPr>
                <w:rFonts w:eastAsia="Times New Roman"/>
                <w:b w:val="0"/>
                <w:bCs w:val="0"/>
                <w:color w:val="000000" w:themeColor="text1"/>
                <w:sz w:val="15"/>
                <w:szCs w:val="15"/>
              </w:rPr>
              <w:t xml:space="preserve"> (2012)</w:t>
            </w:r>
          </w:p>
        </w:tc>
        <w:tc>
          <w:tcPr>
            <w:tcW w:w="227" w:type="pct"/>
            <w:tcBorders>
              <w:left w:val="single" w:sz="4" w:space="0" w:color="7F7F7F" w:themeColor="text1" w:themeTint="80"/>
              <w:right w:val="single" w:sz="4" w:space="0" w:color="7F7F7F" w:themeColor="text1" w:themeTint="80"/>
            </w:tcBorders>
          </w:tcPr>
          <w:p w14:paraId="5D9D8860" w14:textId="77777777" w:rsidR="001C09ED" w:rsidRPr="00781279" w:rsidRDefault="001C09ED"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24 RR</w:t>
            </w:r>
          </w:p>
          <w:p w14:paraId="7CDD7568" w14:textId="4931826E" w:rsidR="001C09ED" w:rsidRPr="00781279" w:rsidRDefault="001C09ED"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15 HC</w:t>
            </w:r>
          </w:p>
        </w:tc>
        <w:tc>
          <w:tcPr>
            <w:tcW w:w="319" w:type="pct"/>
            <w:tcBorders>
              <w:left w:val="single" w:sz="4" w:space="0" w:color="7F7F7F" w:themeColor="text1" w:themeTint="80"/>
              <w:right w:val="single" w:sz="4" w:space="0" w:color="7F7F7F" w:themeColor="text1" w:themeTint="80"/>
            </w:tcBorders>
          </w:tcPr>
          <w:p w14:paraId="18324227" w14:textId="77777777" w:rsidR="001C09ED" w:rsidRPr="00781279" w:rsidRDefault="001C09ED"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12 MS-HF</w:t>
            </w:r>
          </w:p>
          <w:p w14:paraId="5B20971A" w14:textId="77777777" w:rsidR="001C09ED" w:rsidRPr="00781279" w:rsidRDefault="001C09ED"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12 MS-NF</w:t>
            </w:r>
          </w:p>
          <w:p w14:paraId="56EDFFD4" w14:textId="3239ACF3" w:rsidR="001C09ED" w:rsidRPr="00781279" w:rsidRDefault="001C09ED"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15 HC</w:t>
            </w:r>
          </w:p>
        </w:tc>
        <w:tc>
          <w:tcPr>
            <w:tcW w:w="318" w:type="pct"/>
            <w:tcBorders>
              <w:left w:val="single" w:sz="4" w:space="0" w:color="7F7F7F" w:themeColor="text1" w:themeTint="80"/>
              <w:right w:val="single" w:sz="4" w:space="0" w:color="7F7F7F" w:themeColor="text1" w:themeTint="80"/>
            </w:tcBorders>
          </w:tcPr>
          <w:p w14:paraId="3CD5BFF6" w14:textId="77777777" w:rsidR="001C09ED" w:rsidRPr="00781279" w:rsidRDefault="001C09ED"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color w:val="000000" w:themeColor="text1"/>
                <w:sz w:val="15"/>
                <w:szCs w:val="15"/>
              </w:rPr>
              <w:t xml:space="preserve">MS-HF: 40.9 </w:t>
            </w:r>
            <w:r w:rsidRPr="00781279">
              <w:rPr>
                <w:bCs/>
                <w:color w:val="000000" w:themeColor="text1"/>
                <w:sz w:val="15"/>
                <w:szCs w:val="15"/>
              </w:rPr>
              <w:t>± 8.9</w:t>
            </w:r>
          </w:p>
          <w:p w14:paraId="6D9D7206" w14:textId="77777777" w:rsidR="001C09ED" w:rsidRPr="00781279" w:rsidRDefault="001C09ED"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MS-LF:</w:t>
            </w:r>
          </w:p>
          <w:p w14:paraId="2EB51037" w14:textId="77777777" w:rsidR="001C09ED" w:rsidRPr="00781279" w:rsidRDefault="001C09ED"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38.7 ± 8.1</w:t>
            </w:r>
          </w:p>
          <w:p w14:paraId="037C5B56" w14:textId="04D306B5" w:rsidR="001C09ED" w:rsidRPr="00781279" w:rsidRDefault="001C09ED"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tcBorders>
              <w:left w:val="single" w:sz="4" w:space="0" w:color="7F7F7F" w:themeColor="text1" w:themeTint="80"/>
              <w:right w:val="single" w:sz="4" w:space="0" w:color="7F7F7F" w:themeColor="text1" w:themeTint="80"/>
            </w:tcBorders>
          </w:tcPr>
          <w:p w14:paraId="54C89442" w14:textId="5CE2CD54" w:rsidR="001C09ED" w:rsidRPr="00781279" w:rsidRDefault="001C09ED"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 4/20</w:t>
            </w:r>
          </w:p>
        </w:tc>
        <w:tc>
          <w:tcPr>
            <w:tcW w:w="226" w:type="pct"/>
            <w:tcBorders>
              <w:left w:val="single" w:sz="4" w:space="0" w:color="7F7F7F" w:themeColor="text1" w:themeTint="80"/>
              <w:right w:val="single" w:sz="4" w:space="0" w:color="7F7F7F" w:themeColor="text1" w:themeTint="80"/>
            </w:tcBorders>
          </w:tcPr>
          <w:p w14:paraId="03EC0262" w14:textId="10D075B9" w:rsidR="001C09ED" w:rsidRPr="00781279" w:rsidRDefault="001C09ED"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46179C3F" w14:textId="77777777" w:rsidR="001C09ED" w:rsidRPr="00781279" w:rsidRDefault="001C09ED"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Mean=1.5</w:t>
            </w:r>
          </w:p>
          <w:p w14:paraId="1D577F35" w14:textId="77777777" w:rsidR="001C09ED" w:rsidRPr="00781279" w:rsidRDefault="001C09ED"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2DEC93A6" w14:textId="694D3660" w:rsidR="001C09ED" w:rsidRPr="00781279" w:rsidRDefault="001C09ED"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Mean=1.5</w:t>
            </w:r>
          </w:p>
        </w:tc>
        <w:tc>
          <w:tcPr>
            <w:tcW w:w="229" w:type="pct"/>
            <w:tcBorders>
              <w:left w:val="single" w:sz="4" w:space="0" w:color="7F7F7F" w:themeColor="text1" w:themeTint="80"/>
              <w:right w:val="single" w:sz="4" w:space="0" w:color="7F7F7F" w:themeColor="text1" w:themeTint="80"/>
            </w:tcBorders>
          </w:tcPr>
          <w:p w14:paraId="522BE44E" w14:textId="77777777" w:rsidR="001C09ED" w:rsidRPr="00781279" w:rsidRDefault="001C09ED"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w:t>
            </w:r>
          </w:p>
          <w:p w14:paraId="67E921D1" w14:textId="1F7A5391" w:rsidR="001C09ED" w:rsidRPr="00781279" w:rsidRDefault="001C09ED"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Mean=7</w:t>
            </w:r>
          </w:p>
        </w:tc>
        <w:tc>
          <w:tcPr>
            <w:tcW w:w="363" w:type="pct"/>
            <w:tcBorders>
              <w:left w:val="single" w:sz="4" w:space="0" w:color="7F7F7F" w:themeColor="text1" w:themeTint="80"/>
              <w:right w:val="single" w:sz="4" w:space="0" w:color="7F7F7F" w:themeColor="text1" w:themeTint="80"/>
            </w:tcBorders>
          </w:tcPr>
          <w:p w14:paraId="27F884F8" w14:textId="1EB80066" w:rsidR="004513B0" w:rsidRPr="00781279" w:rsidRDefault="001C09ED"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FSS [&gt;5]</w:t>
            </w:r>
          </w:p>
          <w:p w14:paraId="49FD5863" w14:textId="77777777" w:rsidR="007360E2" w:rsidRPr="00781279" w:rsidRDefault="007360E2"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p w14:paraId="75C338F2" w14:textId="0411D7A5" w:rsidR="004513B0" w:rsidRPr="00781279" w:rsidRDefault="004513B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rFonts w:eastAsia="Times New Roman"/>
                <w:bCs/>
                <w:color w:val="000000" w:themeColor="text1"/>
                <w:sz w:val="15"/>
                <w:szCs w:val="15"/>
              </w:rPr>
              <w:t>Means for the 2 MS groups not reported.</w:t>
            </w:r>
          </w:p>
        </w:tc>
        <w:tc>
          <w:tcPr>
            <w:tcW w:w="319" w:type="pct"/>
            <w:tcBorders>
              <w:left w:val="single" w:sz="4" w:space="0" w:color="7F7F7F" w:themeColor="text1" w:themeTint="80"/>
              <w:right w:val="single" w:sz="4" w:space="0" w:color="7F7F7F" w:themeColor="text1" w:themeTint="80"/>
            </w:tcBorders>
          </w:tcPr>
          <w:p w14:paraId="5D6C9CF0" w14:textId="05F00E35" w:rsidR="001C09ED" w:rsidRPr="00781279" w:rsidRDefault="001C09ED"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MRI 1.5 Tesla scanner (Philips </w:t>
            </w:r>
            <w:proofErr w:type="spellStart"/>
            <w:r w:rsidRPr="00781279">
              <w:rPr>
                <w:color w:val="000000" w:themeColor="text1"/>
                <w:sz w:val="15"/>
                <w:szCs w:val="15"/>
                <w:lang w:val="fr-FR"/>
              </w:rPr>
              <w:t>Achieva</w:t>
            </w:r>
            <w:proofErr w:type="spellEnd"/>
            <w:r w:rsidRPr="00781279">
              <w:rPr>
                <w:color w:val="000000" w:themeColor="text1"/>
                <w:sz w:val="15"/>
                <w:szCs w:val="15"/>
                <w:lang w:val="fr-FR"/>
              </w:rPr>
              <w:t>)</w:t>
            </w:r>
          </w:p>
        </w:tc>
        <w:tc>
          <w:tcPr>
            <w:tcW w:w="545" w:type="pct"/>
            <w:tcBorders>
              <w:left w:val="single" w:sz="4" w:space="0" w:color="7F7F7F" w:themeColor="text1" w:themeTint="80"/>
              <w:right w:val="single" w:sz="4" w:space="0" w:color="7F7F7F" w:themeColor="text1" w:themeTint="80"/>
            </w:tcBorders>
            <w:vAlign w:val="center"/>
          </w:tcPr>
          <w:p w14:paraId="2ACD9B4D" w14:textId="0B2A9E3E" w:rsidR="001C09ED" w:rsidRPr="00781279" w:rsidRDefault="001C29DE"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Cortical activation </w:t>
            </w:r>
            <w:proofErr w:type="spellStart"/>
            <w:r w:rsidRPr="00781279">
              <w:rPr>
                <w:color w:val="000000" w:themeColor="text1"/>
                <w:sz w:val="15"/>
                <w:szCs w:val="15"/>
                <w:lang w:val="fr-FR"/>
              </w:rPr>
              <w:t>during</w:t>
            </w:r>
            <w:proofErr w:type="spellEnd"/>
            <w:r w:rsidRPr="00781279">
              <w:rPr>
                <w:color w:val="000000" w:themeColor="text1"/>
                <w:sz w:val="15"/>
                <w:szCs w:val="15"/>
                <w:lang w:val="fr-FR"/>
              </w:rPr>
              <w:t xml:space="preserve"> </w:t>
            </w:r>
            <w:proofErr w:type="spellStart"/>
            <w:r w:rsidRPr="00781279">
              <w:rPr>
                <w:color w:val="000000" w:themeColor="text1"/>
                <w:sz w:val="15"/>
                <w:szCs w:val="15"/>
                <w:lang w:val="fr-FR"/>
              </w:rPr>
              <w:t>execution</w:t>
            </w:r>
            <w:proofErr w:type="spellEnd"/>
            <w:r w:rsidRPr="00781279">
              <w:rPr>
                <w:color w:val="000000" w:themeColor="text1"/>
                <w:sz w:val="15"/>
                <w:szCs w:val="15"/>
                <w:lang w:val="fr-FR"/>
              </w:rPr>
              <w:t xml:space="preserve"> of a </w:t>
            </w:r>
            <w:proofErr w:type="spellStart"/>
            <w:r w:rsidRPr="00781279">
              <w:rPr>
                <w:color w:val="000000" w:themeColor="text1"/>
                <w:sz w:val="15"/>
                <w:szCs w:val="15"/>
                <w:lang w:val="fr-FR"/>
              </w:rPr>
              <w:t>motor</w:t>
            </w:r>
            <w:proofErr w:type="spellEnd"/>
            <w:r w:rsidRPr="00781279">
              <w:rPr>
                <w:color w:val="000000" w:themeColor="text1"/>
                <w:sz w:val="15"/>
                <w:szCs w:val="15"/>
                <w:lang w:val="fr-FR"/>
              </w:rPr>
              <w:t xml:space="preserve"> </w:t>
            </w:r>
            <w:proofErr w:type="spellStart"/>
            <w:r w:rsidRPr="00781279">
              <w:rPr>
                <w:color w:val="000000" w:themeColor="text1"/>
                <w:sz w:val="15"/>
                <w:szCs w:val="15"/>
                <w:lang w:val="fr-FR"/>
              </w:rPr>
              <w:t>task</w:t>
            </w:r>
            <w:proofErr w:type="spellEnd"/>
            <w:r w:rsidRPr="00781279">
              <w:rPr>
                <w:color w:val="000000" w:themeColor="text1"/>
                <w:sz w:val="15"/>
                <w:szCs w:val="15"/>
                <w:lang w:val="fr-FR"/>
              </w:rPr>
              <w:t xml:space="preserve"> (</w:t>
            </w:r>
            <w:proofErr w:type="spellStart"/>
            <w:r w:rsidRPr="00781279">
              <w:rPr>
                <w:color w:val="000000" w:themeColor="text1"/>
                <w:sz w:val="15"/>
                <w:szCs w:val="15"/>
                <w:lang w:val="fr-FR"/>
              </w:rPr>
              <w:t>sequential</w:t>
            </w:r>
            <w:proofErr w:type="spellEnd"/>
            <w:r w:rsidRPr="00781279">
              <w:rPr>
                <w:color w:val="000000" w:themeColor="text1"/>
                <w:sz w:val="15"/>
                <w:szCs w:val="15"/>
                <w:lang w:val="fr-FR"/>
              </w:rPr>
              <w:t xml:space="preserve"> </w:t>
            </w:r>
            <w:proofErr w:type="spellStart"/>
            <w:r w:rsidRPr="00781279">
              <w:rPr>
                <w:color w:val="000000" w:themeColor="text1"/>
                <w:sz w:val="15"/>
                <w:szCs w:val="15"/>
                <w:lang w:val="fr-FR"/>
              </w:rPr>
              <w:t>finger</w:t>
            </w:r>
            <w:proofErr w:type="spellEnd"/>
            <w:r w:rsidRPr="00781279">
              <w:rPr>
                <w:color w:val="000000" w:themeColor="text1"/>
                <w:sz w:val="15"/>
                <w:szCs w:val="15"/>
                <w:lang w:val="fr-FR"/>
              </w:rPr>
              <w:t xml:space="preserve"> </w:t>
            </w:r>
            <w:proofErr w:type="spellStart"/>
            <w:r w:rsidRPr="00781279">
              <w:rPr>
                <w:color w:val="000000" w:themeColor="text1"/>
                <w:sz w:val="15"/>
                <w:szCs w:val="15"/>
                <w:lang w:val="fr-FR"/>
              </w:rPr>
              <w:t>tapping</w:t>
            </w:r>
            <w:proofErr w:type="spellEnd"/>
            <w:r w:rsidRPr="00781279">
              <w:rPr>
                <w:color w:val="000000" w:themeColor="text1"/>
                <w:sz w:val="15"/>
                <w:szCs w:val="15"/>
                <w:lang w:val="fr-FR"/>
              </w:rPr>
              <w:t xml:space="preserve">). </w:t>
            </w:r>
          </w:p>
        </w:tc>
        <w:tc>
          <w:tcPr>
            <w:tcW w:w="364" w:type="pct"/>
            <w:tcBorders>
              <w:left w:val="single" w:sz="4" w:space="0" w:color="7F7F7F" w:themeColor="text1" w:themeTint="80"/>
              <w:right w:val="single" w:sz="4" w:space="0" w:color="7F7F7F" w:themeColor="text1" w:themeTint="80"/>
            </w:tcBorders>
            <w:vAlign w:val="center"/>
          </w:tcPr>
          <w:p w14:paraId="2CCB92F8" w14:textId="6FBD7551" w:rsidR="001C09ED" w:rsidRPr="00781279" w:rsidRDefault="001C29DE"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Data presented as brain scans and activation coordinates.</w:t>
            </w:r>
          </w:p>
        </w:tc>
        <w:tc>
          <w:tcPr>
            <w:tcW w:w="407" w:type="pct"/>
            <w:tcBorders>
              <w:left w:val="single" w:sz="4" w:space="0" w:color="7F7F7F" w:themeColor="text1" w:themeTint="80"/>
              <w:right w:val="single" w:sz="4" w:space="0" w:color="7F7F7F" w:themeColor="text1" w:themeTint="80"/>
            </w:tcBorders>
            <w:vAlign w:val="center"/>
          </w:tcPr>
          <w:p w14:paraId="18D1FE33" w14:textId="11E2E589" w:rsidR="001C09ED" w:rsidRPr="00781279" w:rsidRDefault="001C29DE"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Data presented as brain scans and activation coordinates.</w:t>
            </w:r>
          </w:p>
        </w:tc>
        <w:tc>
          <w:tcPr>
            <w:tcW w:w="367" w:type="pct"/>
            <w:tcBorders>
              <w:left w:val="single" w:sz="4" w:space="0" w:color="7F7F7F" w:themeColor="text1" w:themeTint="80"/>
              <w:right w:val="single" w:sz="4" w:space="0" w:color="7F7F7F" w:themeColor="text1" w:themeTint="80"/>
            </w:tcBorders>
            <w:vAlign w:val="center"/>
          </w:tcPr>
          <w:p w14:paraId="4B11B6A7" w14:textId="488C729D" w:rsidR="001C09ED" w:rsidRPr="00781279" w:rsidRDefault="001C29DE"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Data presented as brain scans and activation coordinates.</w:t>
            </w:r>
          </w:p>
        </w:tc>
        <w:tc>
          <w:tcPr>
            <w:tcW w:w="725" w:type="pct"/>
            <w:tcBorders>
              <w:left w:val="single" w:sz="4" w:space="0" w:color="7F7F7F" w:themeColor="text1" w:themeTint="80"/>
              <w:right w:val="single" w:sz="4" w:space="0" w:color="7F7F7F" w:themeColor="text1" w:themeTint="80"/>
            </w:tcBorders>
          </w:tcPr>
          <w:p w14:paraId="0199137E" w14:textId="468ECF8F" w:rsidR="001C09ED" w:rsidRPr="00781279" w:rsidRDefault="001C29DE"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905409">
              <w:rPr>
                <w:rFonts w:eastAsia="Times New Roman"/>
                <w:color w:val="000000" w:themeColor="text1"/>
                <w:sz w:val="15"/>
                <w:szCs w:val="15"/>
              </w:rPr>
              <w:t>MS-HF demonstrated greater activation of the right premotor area, putamen and dorsolateral prefrontal cortex (i.e. motor attentional network) in comparison with MS-LF.</w:t>
            </w:r>
          </w:p>
        </w:tc>
      </w:tr>
      <w:tr w:rsidR="00781279" w:rsidRPr="00781279" w14:paraId="2AB49DE0" w14:textId="77777777" w:rsidTr="005A3E66">
        <w:trPr>
          <w:cnfStyle w:val="000000100000" w:firstRow="0" w:lastRow="0" w:firstColumn="0" w:lastColumn="0" w:oddVBand="0" w:evenVBand="0" w:oddHBand="1" w:evenHBand="0" w:firstRowFirstColumn="0" w:firstRowLastColumn="0" w:lastRowFirstColumn="0" w:lastRowLastColumn="0"/>
          <w:trHeight w:val="596"/>
          <w:jc w:val="center"/>
        </w:trPr>
        <w:tc>
          <w:tcPr>
            <w:cnfStyle w:val="001000000000" w:firstRow="0" w:lastRow="0" w:firstColumn="1" w:lastColumn="0" w:oddVBand="0" w:evenVBand="0" w:oddHBand="0" w:evenHBand="0" w:firstRowFirstColumn="0" w:firstRowLastColumn="0" w:lastRowFirstColumn="0" w:lastRowLastColumn="0"/>
            <w:tcW w:w="362" w:type="pct"/>
            <w:tcBorders>
              <w:left w:val="single" w:sz="4" w:space="0" w:color="7F7F7F" w:themeColor="text1" w:themeTint="80"/>
              <w:right w:val="single" w:sz="4" w:space="0" w:color="7F7F7F" w:themeColor="text1" w:themeTint="80"/>
            </w:tcBorders>
          </w:tcPr>
          <w:p w14:paraId="3D32CA0B" w14:textId="78E25F98" w:rsidR="00990F80" w:rsidRPr="001D1BF6" w:rsidRDefault="00990F80" w:rsidP="00C6586F">
            <w:pPr>
              <w:rPr>
                <w:rFonts w:eastAsia="Times New Roman"/>
                <w:b w:val="0"/>
                <w:bCs w:val="0"/>
                <w:color w:val="000000" w:themeColor="text1"/>
                <w:sz w:val="15"/>
                <w:szCs w:val="15"/>
              </w:rPr>
            </w:pPr>
            <w:proofErr w:type="spellStart"/>
            <w:r w:rsidRPr="001D1BF6">
              <w:rPr>
                <w:rFonts w:eastAsia="Times New Roman"/>
                <w:b w:val="0"/>
                <w:bCs w:val="0"/>
                <w:color w:val="000000" w:themeColor="text1"/>
                <w:sz w:val="15"/>
                <w:szCs w:val="15"/>
              </w:rPr>
              <w:t>Stefancin</w:t>
            </w:r>
            <w:proofErr w:type="spellEnd"/>
            <w:r w:rsidRPr="001D1BF6">
              <w:rPr>
                <w:rFonts w:eastAsia="Times New Roman"/>
                <w:b w:val="0"/>
                <w:bCs w:val="0"/>
                <w:color w:val="000000" w:themeColor="text1"/>
                <w:sz w:val="15"/>
                <w:szCs w:val="15"/>
              </w:rPr>
              <w:t xml:space="preserve"> </w:t>
            </w:r>
            <w:r w:rsidRPr="001D1BF6">
              <w:rPr>
                <w:rFonts w:eastAsia="Times New Roman"/>
                <w:b w:val="0"/>
                <w:bCs w:val="0"/>
                <w:i/>
                <w:iCs/>
                <w:color w:val="000000" w:themeColor="text1"/>
                <w:sz w:val="15"/>
                <w:szCs w:val="15"/>
              </w:rPr>
              <w:t>et al</w:t>
            </w:r>
            <w:r w:rsidRPr="001D1BF6">
              <w:rPr>
                <w:rFonts w:eastAsia="Times New Roman"/>
                <w:b w:val="0"/>
                <w:i/>
                <w:iCs/>
                <w:color w:val="000000" w:themeColor="text1"/>
                <w:sz w:val="15"/>
                <w:szCs w:val="15"/>
              </w:rPr>
              <w:t xml:space="preserve">. </w:t>
            </w:r>
            <w:r w:rsidRPr="001D1BF6">
              <w:rPr>
                <w:rFonts w:eastAsia="Times New Roman"/>
                <w:b w:val="0"/>
                <w:bCs w:val="0"/>
                <w:color w:val="000000" w:themeColor="text1"/>
                <w:sz w:val="15"/>
                <w:szCs w:val="15"/>
              </w:rPr>
              <w:t>(2019)</w:t>
            </w:r>
          </w:p>
        </w:tc>
        <w:tc>
          <w:tcPr>
            <w:tcW w:w="227" w:type="pct"/>
            <w:tcBorders>
              <w:left w:val="single" w:sz="4" w:space="0" w:color="7F7F7F" w:themeColor="text1" w:themeTint="80"/>
              <w:right w:val="single" w:sz="4" w:space="0" w:color="7F7F7F" w:themeColor="text1" w:themeTint="80"/>
            </w:tcBorders>
          </w:tcPr>
          <w:p w14:paraId="607DEF05"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1D1BF6">
              <w:rPr>
                <w:color w:val="000000" w:themeColor="text1"/>
                <w:sz w:val="15"/>
                <w:szCs w:val="15"/>
              </w:rPr>
              <w:t>22 RR</w:t>
            </w:r>
          </w:p>
          <w:p w14:paraId="5A4789A7"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0578A8A8"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00EAF879"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514AD95A"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3F812FA8"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5A0E1CCB"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6A736CA3"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tcBorders>
              <w:left w:val="single" w:sz="4" w:space="0" w:color="7F7F7F" w:themeColor="text1" w:themeTint="80"/>
              <w:right w:val="single" w:sz="4" w:space="0" w:color="7F7F7F" w:themeColor="text1" w:themeTint="80"/>
            </w:tcBorders>
          </w:tcPr>
          <w:p w14:paraId="691BA1B3"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1D1BF6">
              <w:rPr>
                <w:color w:val="000000" w:themeColor="text1"/>
                <w:sz w:val="15"/>
                <w:szCs w:val="15"/>
              </w:rPr>
              <w:t>10 MS-HF</w:t>
            </w:r>
          </w:p>
          <w:p w14:paraId="64172CDD"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1D1BF6">
              <w:rPr>
                <w:color w:val="000000" w:themeColor="text1"/>
                <w:sz w:val="15"/>
                <w:szCs w:val="15"/>
              </w:rPr>
              <w:t>12 MS-LF</w:t>
            </w:r>
          </w:p>
          <w:p w14:paraId="6820F625"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tcBorders>
              <w:left w:val="single" w:sz="4" w:space="0" w:color="7F7F7F" w:themeColor="text1" w:themeTint="80"/>
              <w:right w:val="single" w:sz="4" w:space="0" w:color="7F7F7F" w:themeColor="text1" w:themeTint="80"/>
            </w:tcBorders>
          </w:tcPr>
          <w:p w14:paraId="538FDDCE"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1D1BF6">
              <w:rPr>
                <w:color w:val="000000" w:themeColor="text1"/>
                <w:sz w:val="15"/>
                <w:szCs w:val="15"/>
              </w:rPr>
              <w:t xml:space="preserve">MS-HF: </w:t>
            </w:r>
          </w:p>
          <w:p w14:paraId="513D050C"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1D1BF6">
              <w:rPr>
                <w:color w:val="000000" w:themeColor="text1"/>
                <w:sz w:val="15"/>
                <w:szCs w:val="15"/>
              </w:rPr>
              <w:t>27.0 ± 5.5</w:t>
            </w:r>
          </w:p>
          <w:p w14:paraId="2CF775B4"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1D1BF6">
              <w:rPr>
                <w:color w:val="000000" w:themeColor="text1"/>
                <w:sz w:val="15"/>
                <w:szCs w:val="15"/>
              </w:rPr>
              <w:t>MS-LF:</w:t>
            </w:r>
          </w:p>
          <w:p w14:paraId="2C6B33CA"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1D1BF6">
              <w:rPr>
                <w:color w:val="000000" w:themeColor="text1"/>
                <w:sz w:val="15"/>
                <w:szCs w:val="15"/>
              </w:rPr>
              <w:t>25.8 ± 5.4</w:t>
            </w:r>
          </w:p>
          <w:p w14:paraId="27AE851B"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tcBorders>
              <w:left w:val="single" w:sz="4" w:space="0" w:color="7F7F7F" w:themeColor="text1" w:themeTint="80"/>
              <w:right w:val="single" w:sz="4" w:space="0" w:color="7F7F7F" w:themeColor="text1" w:themeTint="80"/>
            </w:tcBorders>
          </w:tcPr>
          <w:p w14:paraId="6D35238A"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1D1BF6">
              <w:rPr>
                <w:color w:val="000000" w:themeColor="text1"/>
                <w:sz w:val="15"/>
                <w:szCs w:val="15"/>
              </w:rPr>
              <w:t>MS-HF:</w:t>
            </w:r>
          </w:p>
          <w:p w14:paraId="2AA150F5"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1D1BF6">
              <w:rPr>
                <w:color w:val="000000" w:themeColor="text1"/>
                <w:sz w:val="15"/>
                <w:szCs w:val="15"/>
              </w:rPr>
              <w:t>3/7</w:t>
            </w:r>
          </w:p>
          <w:p w14:paraId="09AB892B"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1D1BF6">
              <w:rPr>
                <w:color w:val="000000" w:themeColor="text1"/>
                <w:sz w:val="15"/>
                <w:szCs w:val="15"/>
              </w:rPr>
              <w:t>MS-LF:</w:t>
            </w:r>
          </w:p>
          <w:p w14:paraId="14B9F903"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1D1BF6">
              <w:rPr>
                <w:color w:val="000000" w:themeColor="text1"/>
                <w:sz w:val="15"/>
                <w:szCs w:val="15"/>
              </w:rPr>
              <w:t>6/4</w:t>
            </w:r>
          </w:p>
          <w:p w14:paraId="3D929905"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tcBorders>
              <w:left w:val="single" w:sz="4" w:space="0" w:color="7F7F7F" w:themeColor="text1" w:themeTint="80"/>
              <w:right w:val="single" w:sz="4" w:space="0" w:color="7F7F7F" w:themeColor="text1" w:themeTint="80"/>
            </w:tcBorders>
          </w:tcPr>
          <w:p w14:paraId="3C051FBF"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1D1BF6">
              <w:rPr>
                <w:color w:val="000000" w:themeColor="text1"/>
                <w:sz w:val="15"/>
                <w:szCs w:val="15"/>
              </w:rPr>
              <w:t>MS-HF:</w:t>
            </w:r>
          </w:p>
          <w:p w14:paraId="2B9FAE71"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1D1BF6">
              <w:rPr>
                <w:color w:val="000000" w:themeColor="text1"/>
                <w:sz w:val="15"/>
                <w:szCs w:val="15"/>
              </w:rPr>
              <w:t>2.3 (0-6)</w:t>
            </w:r>
          </w:p>
          <w:p w14:paraId="27F3E68A"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1D1BF6">
              <w:rPr>
                <w:color w:val="000000" w:themeColor="text1"/>
                <w:sz w:val="15"/>
                <w:szCs w:val="15"/>
              </w:rPr>
              <w:t>MS-LF:</w:t>
            </w:r>
          </w:p>
          <w:p w14:paraId="52E00C88"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1D1BF6">
              <w:rPr>
                <w:color w:val="000000" w:themeColor="text1"/>
                <w:sz w:val="15"/>
                <w:szCs w:val="15"/>
              </w:rPr>
              <w:t>1.2 (0-4)</w:t>
            </w:r>
          </w:p>
          <w:p w14:paraId="784D936C"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tcBorders>
              <w:left w:val="single" w:sz="4" w:space="0" w:color="7F7F7F" w:themeColor="text1" w:themeTint="80"/>
              <w:right w:val="single" w:sz="4" w:space="0" w:color="7F7F7F" w:themeColor="text1" w:themeTint="80"/>
            </w:tcBorders>
          </w:tcPr>
          <w:p w14:paraId="531D8427"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1D1BF6">
              <w:rPr>
                <w:color w:val="000000" w:themeColor="text1"/>
                <w:sz w:val="15"/>
                <w:szCs w:val="15"/>
              </w:rPr>
              <w:t>MS-HF:</w:t>
            </w:r>
          </w:p>
          <w:p w14:paraId="2E63B7FE"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1D1BF6">
              <w:rPr>
                <w:color w:val="000000" w:themeColor="text1"/>
                <w:sz w:val="15"/>
                <w:szCs w:val="15"/>
              </w:rPr>
              <w:t>5.5 ± 3.8</w:t>
            </w:r>
          </w:p>
          <w:p w14:paraId="42964D5C"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1D1BF6">
              <w:rPr>
                <w:color w:val="000000" w:themeColor="text1"/>
                <w:sz w:val="15"/>
                <w:szCs w:val="15"/>
              </w:rPr>
              <w:t>MS-LF:</w:t>
            </w:r>
          </w:p>
          <w:p w14:paraId="1B22A435"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1D1BF6">
              <w:rPr>
                <w:color w:val="000000" w:themeColor="text1"/>
                <w:sz w:val="15"/>
                <w:szCs w:val="15"/>
              </w:rPr>
              <w:t>5.8 ± 3.8</w:t>
            </w:r>
          </w:p>
          <w:p w14:paraId="1B023A4E"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63" w:type="pct"/>
            <w:tcBorders>
              <w:left w:val="single" w:sz="4" w:space="0" w:color="7F7F7F" w:themeColor="text1" w:themeTint="80"/>
              <w:right w:val="single" w:sz="4" w:space="0" w:color="7F7F7F" w:themeColor="text1" w:themeTint="80"/>
            </w:tcBorders>
          </w:tcPr>
          <w:p w14:paraId="3F838CE4"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1D1BF6">
              <w:rPr>
                <w:bCs/>
                <w:color w:val="000000" w:themeColor="text1"/>
                <w:sz w:val="15"/>
                <w:szCs w:val="15"/>
              </w:rPr>
              <w:t>FSS [&gt;4 (mean)]</w:t>
            </w:r>
          </w:p>
          <w:p w14:paraId="34C0D667"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1D1BF6">
              <w:rPr>
                <w:color w:val="000000" w:themeColor="text1"/>
                <w:sz w:val="15"/>
                <w:szCs w:val="15"/>
              </w:rPr>
              <w:t xml:space="preserve">MS-HF: </w:t>
            </w:r>
          </w:p>
          <w:p w14:paraId="64EE0382"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1D1BF6">
              <w:rPr>
                <w:color w:val="000000" w:themeColor="text1"/>
                <w:sz w:val="15"/>
                <w:szCs w:val="15"/>
              </w:rPr>
              <w:t>5.5 ± 0.9</w:t>
            </w:r>
          </w:p>
          <w:p w14:paraId="1A09871E"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1D1BF6">
              <w:rPr>
                <w:color w:val="000000" w:themeColor="text1"/>
                <w:sz w:val="15"/>
                <w:szCs w:val="15"/>
              </w:rPr>
              <w:t>MS-LF:</w:t>
            </w:r>
          </w:p>
          <w:p w14:paraId="7A914B28"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1D1BF6">
              <w:rPr>
                <w:color w:val="000000" w:themeColor="text1"/>
                <w:sz w:val="15"/>
                <w:szCs w:val="15"/>
              </w:rPr>
              <w:t>2.0 ± 0.8</w:t>
            </w:r>
          </w:p>
          <w:p w14:paraId="32FD45C1"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19" w:type="pct"/>
            <w:tcBorders>
              <w:left w:val="single" w:sz="4" w:space="0" w:color="7F7F7F" w:themeColor="text1" w:themeTint="80"/>
              <w:right w:val="single" w:sz="4" w:space="0" w:color="7F7F7F" w:themeColor="text1" w:themeTint="80"/>
            </w:tcBorders>
          </w:tcPr>
          <w:p w14:paraId="3969B948"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1D1BF6">
              <w:rPr>
                <w:color w:val="000000" w:themeColor="text1"/>
                <w:sz w:val="15"/>
                <w:szCs w:val="15"/>
                <w:lang w:val="fr-FR"/>
              </w:rPr>
              <w:t>MRI</w:t>
            </w:r>
          </w:p>
          <w:p w14:paraId="27F5D387"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1D1BF6">
              <w:rPr>
                <w:color w:val="000000" w:themeColor="text1"/>
                <w:sz w:val="15"/>
                <w:szCs w:val="15"/>
                <w:lang w:val="fr-FR"/>
              </w:rPr>
              <w:t xml:space="preserve">3T Siemens </w:t>
            </w:r>
            <w:proofErr w:type="spellStart"/>
            <w:r w:rsidRPr="001D1BF6">
              <w:rPr>
                <w:color w:val="000000" w:themeColor="text1"/>
                <w:sz w:val="15"/>
                <w:szCs w:val="15"/>
                <w:lang w:val="fr-FR"/>
              </w:rPr>
              <w:t>Biograph</w:t>
            </w:r>
            <w:proofErr w:type="spellEnd"/>
            <w:r w:rsidRPr="001D1BF6">
              <w:rPr>
                <w:color w:val="000000" w:themeColor="text1"/>
                <w:sz w:val="15"/>
                <w:szCs w:val="15"/>
                <w:lang w:val="fr-FR"/>
              </w:rPr>
              <w:t xml:space="preserve"> </w:t>
            </w:r>
            <w:proofErr w:type="spellStart"/>
            <w:r w:rsidRPr="001D1BF6">
              <w:rPr>
                <w:color w:val="000000" w:themeColor="text1"/>
                <w:sz w:val="15"/>
                <w:szCs w:val="15"/>
                <w:lang w:val="fr-FR"/>
              </w:rPr>
              <w:t>mMR</w:t>
            </w:r>
            <w:proofErr w:type="spellEnd"/>
          </w:p>
        </w:tc>
        <w:tc>
          <w:tcPr>
            <w:tcW w:w="545" w:type="pct"/>
            <w:tcBorders>
              <w:left w:val="single" w:sz="4" w:space="0" w:color="7F7F7F" w:themeColor="text1" w:themeTint="80"/>
              <w:right w:val="single" w:sz="4" w:space="0" w:color="7F7F7F" w:themeColor="text1" w:themeTint="80"/>
            </w:tcBorders>
            <w:vAlign w:val="center"/>
          </w:tcPr>
          <w:p w14:paraId="1CC0A9C0" w14:textId="77777777" w:rsidR="00990F80" w:rsidRPr="001D1BF6"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1D1BF6">
              <w:rPr>
                <w:color w:val="000000" w:themeColor="text1"/>
                <w:sz w:val="15"/>
                <w:szCs w:val="15"/>
                <w:lang w:val="fr-FR"/>
              </w:rPr>
              <w:t xml:space="preserve">T2 </w:t>
            </w:r>
            <w:proofErr w:type="spellStart"/>
            <w:r w:rsidRPr="001D1BF6">
              <w:rPr>
                <w:color w:val="000000" w:themeColor="text1"/>
                <w:sz w:val="15"/>
                <w:szCs w:val="15"/>
                <w:lang w:val="fr-FR"/>
              </w:rPr>
              <w:t>Lesion</w:t>
            </w:r>
            <w:proofErr w:type="spellEnd"/>
            <w:r w:rsidRPr="001D1BF6">
              <w:rPr>
                <w:color w:val="000000" w:themeColor="text1"/>
                <w:sz w:val="15"/>
                <w:szCs w:val="15"/>
                <w:lang w:val="fr-FR"/>
              </w:rPr>
              <w:t xml:space="preserve"> volume (ml)</w:t>
            </w:r>
          </w:p>
        </w:tc>
        <w:tc>
          <w:tcPr>
            <w:tcW w:w="364" w:type="pct"/>
            <w:tcBorders>
              <w:left w:val="single" w:sz="4" w:space="0" w:color="7F7F7F" w:themeColor="text1" w:themeTint="80"/>
              <w:right w:val="single" w:sz="4" w:space="0" w:color="7F7F7F" w:themeColor="text1" w:themeTint="80"/>
            </w:tcBorders>
            <w:vAlign w:val="center"/>
          </w:tcPr>
          <w:p w14:paraId="263CFE12" w14:textId="77777777" w:rsidR="00990F80" w:rsidRPr="001D1BF6"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1D1BF6">
              <w:rPr>
                <w:rFonts w:eastAsia="Times New Roman"/>
                <w:color w:val="000000" w:themeColor="text1"/>
                <w:sz w:val="15"/>
                <w:szCs w:val="15"/>
              </w:rPr>
              <w:t>4.7 ± 2.8</w:t>
            </w:r>
          </w:p>
        </w:tc>
        <w:tc>
          <w:tcPr>
            <w:tcW w:w="407" w:type="pct"/>
            <w:tcBorders>
              <w:left w:val="single" w:sz="4" w:space="0" w:color="7F7F7F" w:themeColor="text1" w:themeTint="80"/>
              <w:right w:val="single" w:sz="4" w:space="0" w:color="7F7F7F" w:themeColor="text1" w:themeTint="80"/>
            </w:tcBorders>
            <w:vAlign w:val="center"/>
          </w:tcPr>
          <w:p w14:paraId="0CEBD1C8" w14:textId="77777777" w:rsidR="00990F80" w:rsidRPr="001D1BF6"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1D1BF6">
              <w:rPr>
                <w:rFonts w:eastAsia="Times New Roman"/>
                <w:color w:val="000000" w:themeColor="text1"/>
                <w:sz w:val="15"/>
                <w:szCs w:val="15"/>
              </w:rPr>
              <w:t>12.4 ± 19.6</w:t>
            </w:r>
          </w:p>
        </w:tc>
        <w:tc>
          <w:tcPr>
            <w:tcW w:w="367" w:type="pct"/>
            <w:tcBorders>
              <w:left w:val="single" w:sz="4" w:space="0" w:color="7F7F7F" w:themeColor="text1" w:themeTint="80"/>
              <w:right w:val="single" w:sz="4" w:space="0" w:color="7F7F7F" w:themeColor="text1" w:themeTint="80"/>
            </w:tcBorders>
            <w:vAlign w:val="center"/>
          </w:tcPr>
          <w:p w14:paraId="4DDBA5F2" w14:textId="77777777" w:rsidR="00990F80" w:rsidRPr="001D1BF6"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tcBorders>
              <w:left w:val="single" w:sz="4" w:space="0" w:color="7F7F7F" w:themeColor="text1" w:themeTint="80"/>
              <w:right w:val="single" w:sz="4" w:space="0" w:color="7F7F7F" w:themeColor="text1" w:themeTint="80"/>
            </w:tcBorders>
          </w:tcPr>
          <w:p w14:paraId="7E7A08E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1D1BF6">
              <w:rPr>
                <w:rFonts w:eastAsia="Times New Roman"/>
                <w:color w:val="000000" w:themeColor="text1"/>
                <w:sz w:val="15"/>
                <w:szCs w:val="15"/>
              </w:rPr>
              <w:t>No significant difference in T2 lesion volume between MS-HF and MS-LF.</w:t>
            </w:r>
          </w:p>
        </w:tc>
      </w:tr>
      <w:tr w:rsidR="00781279" w:rsidRPr="00781279" w14:paraId="7E454A2D" w14:textId="77777777" w:rsidTr="005A3E66">
        <w:trPr>
          <w:trHeight w:val="523"/>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hideMark/>
          </w:tcPr>
          <w:p w14:paraId="6E195BEF" w14:textId="77777777" w:rsidR="00990F80" w:rsidRPr="00781279" w:rsidRDefault="00990F80" w:rsidP="00C6586F">
            <w:pPr>
              <w:rPr>
                <w:rFonts w:eastAsia="Times New Roman"/>
                <w:b w:val="0"/>
                <w:bCs w:val="0"/>
                <w:color w:val="000000" w:themeColor="text1"/>
                <w:sz w:val="15"/>
                <w:szCs w:val="15"/>
              </w:rPr>
            </w:pPr>
            <w:r w:rsidRPr="00781279">
              <w:rPr>
                <w:rFonts w:eastAsia="Times New Roman"/>
                <w:b w:val="0"/>
                <w:bCs w:val="0"/>
                <w:color w:val="000000" w:themeColor="text1"/>
                <w:sz w:val="15"/>
                <w:szCs w:val="15"/>
              </w:rPr>
              <w:t xml:space="preserve">Tartaglia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bCs w:val="0"/>
                <w:color w:val="000000" w:themeColor="text1"/>
                <w:sz w:val="15"/>
                <w:szCs w:val="15"/>
              </w:rPr>
              <w:t>(2004)</w:t>
            </w:r>
          </w:p>
        </w:tc>
        <w:tc>
          <w:tcPr>
            <w:tcW w:w="227" w:type="pct"/>
            <w:vMerge w:val="restart"/>
            <w:tcBorders>
              <w:left w:val="single" w:sz="4" w:space="0" w:color="7F7F7F" w:themeColor="text1" w:themeTint="80"/>
              <w:right w:val="single" w:sz="4" w:space="0" w:color="7F7F7F" w:themeColor="text1" w:themeTint="80"/>
            </w:tcBorders>
            <w:hideMark/>
          </w:tcPr>
          <w:p w14:paraId="5DE8DD8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60 MS</w:t>
            </w:r>
          </w:p>
        </w:tc>
        <w:tc>
          <w:tcPr>
            <w:tcW w:w="319" w:type="pct"/>
            <w:vMerge w:val="restart"/>
            <w:tcBorders>
              <w:left w:val="single" w:sz="4" w:space="0" w:color="7F7F7F" w:themeColor="text1" w:themeTint="80"/>
              <w:right w:val="single" w:sz="4" w:space="0" w:color="7F7F7F" w:themeColor="text1" w:themeTint="80"/>
            </w:tcBorders>
            <w:hideMark/>
          </w:tcPr>
          <w:p w14:paraId="498862A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34 MS-HF</w:t>
            </w:r>
          </w:p>
          <w:p w14:paraId="103CB6B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26 MS-LF</w:t>
            </w:r>
          </w:p>
        </w:tc>
        <w:tc>
          <w:tcPr>
            <w:tcW w:w="318" w:type="pct"/>
            <w:vMerge w:val="restart"/>
            <w:tcBorders>
              <w:left w:val="single" w:sz="4" w:space="0" w:color="7F7F7F" w:themeColor="text1" w:themeTint="80"/>
              <w:right w:val="single" w:sz="4" w:space="0" w:color="7F7F7F" w:themeColor="text1" w:themeTint="80"/>
            </w:tcBorders>
            <w:hideMark/>
          </w:tcPr>
          <w:p w14:paraId="043A90D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MS-HF: </w:t>
            </w:r>
          </w:p>
          <w:p w14:paraId="55D2E2A4" w14:textId="1CBC20D7" w:rsidR="00990F80" w:rsidRPr="00781279" w:rsidRDefault="00317D55"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Pr>
                <w:bCs/>
                <w:color w:val="000000" w:themeColor="text1"/>
                <w:sz w:val="15"/>
                <w:szCs w:val="15"/>
              </w:rPr>
              <w:t>42.1</w:t>
            </w:r>
            <w:r w:rsidR="00990F80" w:rsidRPr="00781279">
              <w:rPr>
                <w:bCs/>
                <w:color w:val="000000" w:themeColor="text1"/>
                <w:sz w:val="15"/>
                <w:szCs w:val="15"/>
              </w:rPr>
              <w:t xml:space="preserve"> ± 6.9</w:t>
            </w:r>
          </w:p>
          <w:p w14:paraId="164D8E5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MS-LF: </w:t>
            </w:r>
          </w:p>
          <w:p w14:paraId="385959A5" w14:textId="7CED13C8" w:rsidR="00990F80" w:rsidRPr="00781279" w:rsidRDefault="00317D55"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bCs/>
                <w:color w:val="000000" w:themeColor="text1"/>
                <w:sz w:val="15"/>
                <w:szCs w:val="15"/>
              </w:rPr>
              <w:t>38.1</w:t>
            </w:r>
            <w:r w:rsidR="00990F80" w:rsidRPr="00781279">
              <w:rPr>
                <w:bCs/>
                <w:color w:val="000000" w:themeColor="text1"/>
                <w:sz w:val="15"/>
                <w:szCs w:val="15"/>
              </w:rPr>
              <w:t xml:space="preserve"> ± 10.2</w:t>
            </w:r>
          </w:p>
        </w:tc>
        <w:tc>
          <w:tcPr>
            <w:tcW w:w="229" w:type="pct"/>
            <w:vMerge w:val="restart"/>
            <w:tcBorders>
              <w:left w:val="single" w:sz="4" w:space="0" w:color="7F7F7F" w:themeColor="text1" w:themeTint="80"/>
              <w:right w:val="single" w:sz="4" w:space="0" w:color="7F7F7F" w:themeColor="text1" w:themeTint="80"/>
            </w:tcBorders>
            <w:hideMark/>
          </w:tcPr>
          <w:p w14:paraId="56D0ECD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val="restart"/>
            <w:tcBorders>
              <w:left w:val="single" w:sz="4" w:space="0" w:color="7F7F7F" w:themeColor="text1" w:themeTint="80"/>
              <w:right w:val="single" w:sz="4" w:space="0" w:color="7F7F7F" w:themeColor="text1" w:themeTint="80"/>
            </w:tcBorders>
            <w:hideMark/>
          </w:tcPr>
          <w:p w14:paraId="281A4B59" w14:textId="265CFA4E" w:rsidR="00990F80" w:rsidRPr="00781279" w:rsidRDefault="00317D55"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Pr>
                <w:bCs/>
                <w:color w:val="000000" w:themeColor="text1"/>
                <w:sz w:val="15"/>
                <w:szCs w:val="15"/>
              </w:rPr>
              <w:t>MS-HF: 3.8</w:t>
            </w:r>
            <w:r w:rsidR="00990F80" w:rsidRPr="00781279">
              <w:rPr>
                <w:bCs/>
                <w:color w:val="000000" w:themeColor="text1"/>
                <w:sz w:val="15"/>
                <w:szCs w:val="15"/>
              </w:rPr>
              <w:t xml:space="preserve"> ± 2.2 </w:t>
            </w:r>
          </w:p>
          <w:p w14:paraId="13C95001" w14:textId="60906194" w:rsidR="00990F80" w:rsidRPr="00781279" w:rsidRDefault="00317D55"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bCs/>
                <w:color w:val="000000" w:themeColor="text1"/>
                <w:sz w:val="15"/>
                <w:szCs w:val="15"/>
              </w:rPr>
              <w:t>MS-LF: 2.7</w:t>
            </w:r>
            <w:r w:rsidR="00990F80" w:rsidRPr="00781279">
              <w:rPr>
                <w:bCs/>
                <w:color w:val="000000" w:themeColor="text1"/>
                <w:sz w:val="15"/>
                <w:szCs w:val="15"/>
              </w:rPr>
              <w:t xml:space="preserve"> ± 2.2</w:t>
            </w:r>
          </w:p>
        </w:tc>
        <w:tc>
          <w:tcPr>
            <w:tcW w:w="229" w:type="pct"/>
            <w:vMerge w:val="restart"/>
            <w:tcBorders>
              <w:left w:val="single" w:sz="4" w:space="0" w:color="7F7F7F" w:themeColor="text1" w:themeTint="80"/>
              <w:right w:val="single" w:sz="4" w:space="0" w:color="7F7F7F" w:themeColor="text1" w:themeTint="80"/>
            </w:tcBorders>
            <w:hideMark/>
          </w:tcPr>
          <w:p w14:paraId="2D0EF27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MS-HF: 10.59 ± 7.3 </w:t>
            </w:r>
          </w:p>
          <w:p w14:paraId="31783FE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 xml:space="preserve">MS-LF: 10.35 ± 9.5 </w:t>
            </w:r>
          </w:p>
        </w:tc>
        <w:tc>
          <w:tcPr>
            <w:tcW w:w="363" w:type="pct"/>
            <w:vMerge w:val="restart"/>
            <w:tcBorders>
              <w:left w:val="single" w:sz="4" w:space="0" w:color="7F7F7F" w:themeColor="text1" w:themeTint="80"/>
              <w:right w:val="single" w:sz="4" w:space="0" w:color="7F7F7F" w:themeColor="text1" w:themeTint="80"/>
            </w:tcBorders>
          </w:tcPr>
          <w:p w14:paraId="6D38731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FSS</w:t>
            </w:r>
          </w:p>
          <w:p w14:paraId="29A4CC1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[&gt;5 (Mean)]</w:t>
            </w:r>
          </w:p>
          <w:p w14:paraId="13F416C2" w14:textId="77777777" w:rsidR="006003FD"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RRMS: </w:t>
            </w:r>
          </w:p>
          <w:p w14:paraId="323777BC" w14:textId="1619D1D1"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4.66 ± 1.5</w:t>
            </w:r>
          </w:p>
          <w:p w14:paraId="77930162" w14:textId="77777777" w:rsidR="006003FD"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SPMS: </w:t>
            </w:r>
          </w:p>
          <w:p w14:paraId="14F94329" w14:textId="5DA91139"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4.67 ± 1.8</w:t>
            </w:r>
          </w:p>
          <w:p w14:paraId="399249E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tcPr>
          <w:p w14:paraId="3C29B36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MRS</w:t>
            </w:r>
          </w:p>
          <w:p w14:paraId="26D44EC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1.5 Tesla scanner (Phillips Medical)</w:t>
            </w:r>
          </w:p>
          <w:p w14:paraId="39DE483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i/>
                <w:color w:val="000000" w:themeColor="text1"/>
                <w:sz w:val="15"/>
                <w:szCs w:val="15"/>
              </w:rPr>
            </w:pPr>
          </w:p>
        </w:tc>
        <w:tc>
          <w:tcPr>
            <w:tcW w:w="545" w:type="pct"/>
            <w:tcBorders>
              <w:left w:val="single" w:sz="4" w:space="0" w:color="7F7F7F" w:themeColor="text1" w:themeTint="80"/>
              <w:bottom w:val="nil"/>
              <w:right w:val="single" w:sz="4" w:space="0" w:color="7F7F7F" w:themeColor="text1" w:themeTint="80"/>
            </w:tcBorders>
            <w:vAlign w:val="center"/>
          </w:tcPr>
          <w:p w14:paraId="1F8604E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T2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left w:val="single" w:sz="4" w:space="0" w:color="7F7F7F" w:themeColor="text1" w:themeTint="80"/>
              <w:bottom w:val="nil"/>
              <w:right w:val="single" w:sz="4" w:space="0" w:color="7F7F7F" w:themeColor="text1" w:themeTint="80"/>
            </w:tcBorders>
            <w:vAlign w:val="center"/>
          </w:tcPr>
          <w:p w14:paraId="737618D5"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13.44 ± 13.4</w:t>
            </w:r>
          </w:p>
        </w:tc>
        <w:tc>
          <w:tcPr>
            <w:tcW w:w="407" w:type="pct"/>
            <w:tcBorders>
              <w:left w:val="single" w:sz="4" w:space="0" w:color="7F7F7F" w:themeColor="text1" w:themeTint="80"/>
              <w:bottom w:val="nil"/>
              <w:right w:val="single" w:sz="4" w:space="0" w:color="7F7F7F" w:themeColor="text1" w:themeTint="80"/>
            </w:tcBorders>
            <w:vAlign w:val="center"/>
          </w:tcPr>
          <w:p w14:paraId="14A38F34"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11.24 ± 13.2</w:t>
            </w:r>
          </w:p>
        </w:tc>
        <w:tc>
          <w:tcPr>
            <w:tcW w:w="367" w:type="pct"/>
            <w:tcBorders>
              <w:left w:val="single" w:sz="4" w:space="0" w:color="7F7F7F" w:themeColor="text1" w:themeTint="80"/>
              <w:bottom w:val="nil"/>
              <w:right w:val="single" w:sz="4" w:space="0" w:color="7F7F7F" w:themeColor="text1" w:themeTint="80"/>
            </w:tcBorders>
            <w:vAlign w:val="center"/>
          </w:tcPr>
          <w:p w14:paraId="61B9800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p w14:paraId="24725B79"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val="restart"/>
            <w:tcBorders>
              <w:left w:val="single" w:sz="4" w:space="0" w:color="7F7F7F" w:themeColor="text1" w:themeTint="80"/>
              <w:right w:val="single" w:sz="4" w:space="0" w:color="7F7F7F" w:themeColor="text1" w:themeTint="80"/>
            </w:tcBorders>
          </w:tcPr>
          <w:p w14:paraId="522C083F" w14:textId="1DFFCDED" w:rsidR="00990F80" w:rsidRPr="00386371"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386371">
              <w:rPr>
                <w:rFonts w:eastAsia="Times New Roman"/>
                <w:color w:val="000000" w:themeColor="text1"/>
                <w:sz w:val="15"/>
                <w:szCs w:val="15"/>
              </w:rPr>
              <w:t xml:space="preserve">Significantly lower NAA/Cr in MS-HF vs MS-LF, </w:t>
            </w:r>
            <w:r w:rsidR="00505E46" w:rsidRPr="00386371">
              <w:rPr>
                <w:rFonts w:eastAsia="Times New Roman"/>
                <w:color w:val="000000" w:themeColor="text1"/>
                <w:sz w:val="15"/>
                <w:szCs w:val="15"/>
              </w:rPr>
              <w:t>suggesting</w:t>
            </w:r>
            <w:r w:rsidRPr="00386371">
              <w:rPr>
                <w:rFonts w:eastAsia="Times New Roman"/>
                <w:color w:val="000000" w:themeColor="text1"/>
                <w:sz w:val="15"/>
                <w:szCs w:val="15"/>
              </w:rPr>
              <w:t xml:space="preserve"> </w:t>
            </w:r>
            <w:r w:rsidR="00DE28A2" w:rsidRPr="00386371">
              <w:rPr>
                <w:rFonts w:eastAsia="Times New Roman"/>
                <w:color w:val="000000" w:themeColor="text1"/>
                <w:sz w:val="15"/>
                <w:szCs w:val="15"/>
              </w:rPr>
              <w:t>diffuse periventricular axonal injury</w:t>
            </w:r>
            <w:r w:rsidR="00505E46" w:rsidRPr="00386371">
              <w:rPr>
                <w:rFonts w:eastAsia="Times New Roman"/>
                <w:color w:val="000000" w:themeColor="text1"/>
                <w:sz w:val="15"/>
                <w:szCs w:val="15"/>
              </w:rPr>
              <w:t xml:space="preserve"> is </w:t>
            </w:r>
            <w:r w:rsidR="00B844C4" w:rsidRPr="00386371">
              <w:rPr>
                <w:rFonts w:eastAsia="Times New Roman"/>
                <w:color w:val="000000" w:themeColor="text1"/>
                <w:sz w:val="15"/>
                <w:szCs w:val="15"/>
              </w:rPr>
              <w:t>associated with MS fatigue.</w:t>
            </w:r>
          </w:p>
        </w:tc>
      </w:tr>
      <w:tr w:rsidR="00781279" w:rsidRPr="00781279" w14:paraId="4B967E1E" w14:textId="77777777" w:rsidTr="005A3E66">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33B92C3"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5F7A2AC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CC7789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3B694AF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16CA13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4F70C3F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41BD66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2AFCA27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8F20E9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3926A2C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NAA/Cr</w:t>
            </w:r>
          </w:p>
        </w:tc>
        <w:tc>
          <w:tcPr>
            <w:tcW w:w="364" w:type="pct"/>
            <w:tcBorders>
              <w:top w:val="nil"/>
              <w:left w:val="single" w:sz="4" w:space="0" w:color="7F7F7F" w:themeColor="text1" w:themeTint="80"/>
              <w:bottom w:val="nil"/>
              <w:right w:val="single" w:sz="4" w:space="0" w:color="7F7F7F" w:themeColor="text1" w:themeTint="80"/>
            </w:tcBorders>
            <w:vAlign w:val="center"/>
          </w:tcPr>
          <w:p w14:paraId="1A3E8F2C"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2.69 ± 0.29</w:t>
            </w:r>
          </w:p>
        </w:tc>
        <w:tc>
          <w:tcPr>
            <w:tcW w:w="407" w:type="pct"/>
            <w:tcBorders>
              <w:top w:val="nil"/>
              <w:left w:val="single" w:sz="4" w:space="0" w:color="7F7F7F" w:themeColor="text1" w:themeTint="80"/>
              <w:bottom w:val="nil"/>
              <w:right w:val="single" w:sz="4" w:space="0" w:color="7F7F7F" w:themeColor="text1" w:themeTint="80"/>
            </w:tcBorders>
            <w:vAlign w:val="center"/>
          </w:tcPr>
          <w:p w14:paraId="6D074247"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2.99 ± 0.33</w:t>
            </w:r>
          </w:p>
        </w:tc>
        <w:tc>
          <w:tcPr>
            <w:tcW w:w="367" w:type="pct"/>
            <w:tcBorders>
              <w:top w:val="nil"/>
              <w:left w:val="single" w:sz="4" w:space="0" w:color="7F7F7F" w:themeColor="text1" w:themeTint="80"/>
              <w:bottom w:val="nil"/>
              <w:right w:val="single" w:sz="4" w:space="0" w:color="7F7F7F" w:themeColor="text1" w:themeTint="80"/>
            </w:tcBorders>
            <w:vAlign w:val="center"/>
          </w:tcPr>
          <w:p w14:paraId="4A869FF1"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29B2CE0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3C8F4092" w14:textId="77777777" w:rsidTr="005A3E66">
        <w:trPr>
          <w:trHeight w:val="376"/>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677118BE"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78CF14A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B59210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65546D2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2EC045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636FB75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FD9DCA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73F1B34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A786E4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right w:val="single" w:sz="4" w:space="0" w:color="7F7F7F" w:themeColor="text1" w:themeTint="80"/>
            </w:tcBorders>
            <w:vAlign w:val="center"/>
          </w:tcPr>
          <w:p w14:paraId="192AB95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CHO/Cr</w:t>
            </w:r>
          </w:p>
        </w:tc>
        <w:tc>
          <w:tcPr>
            <w:tcW w:w="364" w:type="pct"/>
            <w:tcBorders>
              <w:top w:val="nil"/>
              <w:left w:val="single" w:sz="4" w:space="0" w:color="7F7F7F" w:themeColor="text1" w:themeTint="80"/>
              <w:right w:val="single" w:sz="4" w:space="0" w:color="7F7F7F" w:themeColor="text1" w:themeTint="80"/>
            </w:tcBorders>
            <w:vAlign w:val="center"/>
          </w:tcPr>
          <w:p w14:paraId="1715E108"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1.44 ± 0.15</w:t>
            </w:r>
          </w:p>
        </w:tc>
        <w:tc>
          <w:tcPr>
            <w:tcW w:w="407" w:type="pct"/>
            <w:tcBorders>
              <w:top w:val="nil"/>
              <w:left w:val="single" w:sz="4" w:space="0" w:color="7F7F7F" w:themeColor="text1" w:themeTint="80"/>
              <w:right w:val="single" w:sz="4" w:space="0" w:color="7F7F7F" w:themeColor="text1" w:themeTint="80"/>
            </w:tcBorders>
            <w:vAlign w:val="center"/>
          </w:tcPr>
          <w:p w14:paraId="3D66A4E2"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1.48 ± 0.18</w:t>
            </w:r>
          </w:p>
        </w:tc>
        <w:tc>
          <w:tcPr>
            <w:tcW w:w="367" w:type="pct"/>
            <w:tcBorders>
              <w:top w:val="nil"/>
              <w:left w:val="single" w:sz="4" w:space="0" w:color="7F7F7F" w:themeColor="text1" w:themeTint="80"/>
              <w:right w:val="single" w:sz="4" w:space="0" w:color="7F7F7F" w:themeColor="text1" w:themeTint="80"/>
            </w:tcBorders>
            <w:vAlign w:val="center"/>
          </w:tcPr>
          <w:p w14:paraId="25D035B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3FA874A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15C73D14" w14:textId="77777777" w:rsidTr="005A3E66">
        <w:trPr>
          <w:cnfStyle w:val="000000100000" w:firstRow="0" w:lastRow="0" w:firstColumn="0" w:lastColumn="0" w:oddVBand="0" w:evenVBand="0" w:oddHBand="1" w:evenHBand="0" w:firstRowFirstColumn="0" w:firstRowLastColumn="0" w:lastRowFirstColumn="0" w:lastRowLastColumn="0"/>
          <w:trHeight w:val="455"/>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hideMark/>
          </w:tcPr>
          <w:p w14:paraId="5EACF316" w14:textId="77777777" w:rsidR="00990F80" w:rsidRPr="00781279" w:rsidRDefault="00990F80" w:rsidP="00C6586F">
            <w:pPr>
              <w:rPr>
                <w:b w:val="0"/>
                <w:color w:val="000000" w:themeColor="text1"/>
                <w:sz w:val="15"/>
                <w:szCs w:val="15"/>
              </w:rPr>
            </w:pPr>
            <w:r w:rsidRPr="00781279">
              <w:rPr>
                <w:rFonts w:eastAsia="Times New Roman"/>
                <w:b w:val="0"/>
                <w:bCs w:val="0"/>
                <w:color w:val="000000" w:themeColor="text1"/>
                <w:sz w:val="15"/>
                <w:szCs w:val="15"/>
              </w:rPr>
              <w:t xml:space="preserve">Tedeschi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bCs w:val="0"/>
                <w:color w:val="000000" w:themeColor="text1"/>
                <w:sz w:val="15"/>
                <w:szCs w:val="15"/>
              </w:rPr>
              <w:t>(2007)</w:t>
            </w:r>
          </w:p>
        </w:tc>
        <w:tc>
          <w:tcPr>
            <w:tcW w:w="227" w:type="pct"/>
            <w:vMerge w:val="restart"/>
            <w:tcBorders>
              <w:left w:val="single" w:sz="4" w:space="0" w:color="7F7F7F" w:themeColor="text1" w:themeTint="80"/>
              <w:right w:val="single" w:sz="4" w:space="0" w:color="7F7F7F" w:themeColor="text1" w:themeTint="80"/>
            </w:tcBorders>
          </w:tcPr>
          <w:p w14:paraId="2BF668D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222 RR</w:t>
            </w:r>
          </w:p>
          <w:p w14:paraId="27219FE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tcPr>
          <w:p w14:paraId="500054E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197 MS-HF </w:t>
            </w:r>
          </w:p>
          <w:p w14:paraId="37C6290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25 MS-LF</w:t>
            </w:r>
          </w:p>
          <w:p w14:paraId="4820450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val="restart"/>
            <w:tcBorders>
              <w:left w:val="single" w:sz="4" w:space="0" w:color="7F7F7F" w:themeColor="text1" w:themeTint="80"/>
              <w:right w:val="single" w:sz="4" w:space="0" w:color="7F7F7F" w:themeColor="text1" w:themeTint="80"/>
            </w:tcBorders>
            <w:hideMark/>
          </w:tcPr>
          <w:p w14:paraId="1905482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7AADF0DB" w14:textId="34F019C1"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39</w:t>
            </w:r>
            <w:r w:rsidR="008C5686">
              <w:rPr>
                <w:color w:val="000000" w:themeColor="text1"/>
                <w:sz w:val="15"/>
                <w:szCs w:val="15"/>
              </w:rPr>
              <w:t>.0</w:t>
            </w:r>
            <w:r w:rsidRPr="00781279">
              <w:rPr>
                <w:color w:val="000000" w:themeColor="text1"/>
                <w:sz w:val="15"/>
                <w:szCs w:val="15"/>
              </w:rPr>
              <w:t xml:space="preserve"> </w:t>
            </w:r>
            <w:r w:rsidRPr="00781279">
              <w:rPr>
                <w:bCs/>
                <w:color w:val="000000" w:themeColor="text1"/>
                <w:sz w:val="15"/>
                <w:szCs w:val="15"/>
              </w:rPr>
              <w:t>±</w:t>
            </w:r>
            <w:r w:rsidR="008C5686">
              <w:rPr>
                <w:color w:val="000000" w:themeColor="text1"/>
                <w:sz w:val="15"/>
                <w:szCs w:val="15"/>
              </w:rPr>
              <w:t xml:space="preserve"> 9.2</w:t>
            </w:r>
          </w:p>
          <w:p w14:paraId="7DFE08F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15AA5B2D" w14:textId="7A18C359"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34</w:t>
            </w:r>
            <w:r w:rsidR="008C5686">
              <w:rPr>
                <w:color w:val="000000" w:themeColor="text1"/>
                <w:sz w:val="15"/>
                <w:szCs w:val="15"/>
              </w:rPr>
              <w:t>.0</w:t>
            </w:r>
            <w:r w:rsidRPr="00781279">
              <w:rPr>
                <w:color w:val="000000" w:themeColor="text1"/>
                <w:sz w:val="15"/>
                <w:szCs w:val="15"/>
              </w:rPr>
              <w:t xml:space="preserve"> </w:t>
            </w:r>
            <w:r w:rsidRPr="00781279">
              <w:rPr>
                <w:bCs/>
                <w:color w:val="000000" w:themeColor="text1"/>
                <w:sz w:val="15"/>
                <w:szCs w:val="15"/>
              </w:rPr>
              <w:t>±</w:t>
            </w:r>
            <w:r w:rsidR="008C5686">
              <w:rPr>
                <w:color w:val="000000" w:themeColor="text1"/>
                <w:sz w:val="15"/>
                <w:szCs w:val="15"/>
              </w:rPr>
              <w:t xml:space="preserve"> 9.1</w:t>
            </w:r>
            <w:r w:rsidRPr="00781279">
              <w:rPr>
                <w:color w:val="000000" w:themeColor="text1"/>
                <w:sz w:val="15"/>
                <w:szCs w:val="15"/>
              </w:rPr>
              <w:t xml:space="preserve"> </w:t>
            </w:r>
          </w:p>
        </w:tc>
        <w:tc>
          <w:tcPr>
            <w:tcW w:w="229" w:type="pct"/>
            <w:vMerge w:val="restart"/>
            <w:tcBorders>
              <w:left w:val="single" w:sz="4" w:space="0" w:color="7F7F7F" w:themeColor="text1" w:themeTint="80"/>
              <w:right w:val="single" w:sz="4" w:space="0" w:color="7F7F7F" w:themeColor="text1" w:themeTint="80"/>
            </w:tcBorders>
          </w:tcPr>
          <w:p w14:paraId="43787B6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p w14:paraId="0023F9A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p w14:paraId="7F2CB16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6" w:type="pct"/>
            <w:vMerge w:val="restart"/>
            <w:tcBorders>
              <w:left w:val="single" w:sz="4" w:space="0" w:color="7F7F7F" w:themeColor="text1" w:themeTint="80"/>
              <w:right w:val="single" w:sz="4" w:space="0" w:color="7F7F7F" w:themeColor="text1" w:themeTint="80"/>
            </w:tcBorders>
          </w:tcPr>
          <w:p w14:paraId="709F091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EDSS </w:t>
            </w:r>
            <w:r w:rsidRPr="00781279">
              <w:rPr>
                <w:bCs/>
                <w:color w:val="000000" w:themeColor="text1"/>
                <w:sz w:val="15"/>
                <w:szCs w:val="15"/>
              </w:rPr>
              <w:sym w:font="Symbol" w:char="F03C"/>
            </w:r>
            <w:r w:rsidRPr="00781279">
              <w:rPr>
                <w:bCs/>
                <w:color w:val="000000" w:themeColor="text1"/>
                <w:sz w:val="15"/>
                <w:szCs w:val="15"/>
              </w:rPr>
              <w:t>2</w:t>
            </w:r>
          </w:p>
          <w:p w14:paraId="202DDBC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p w14:paraId="1A55425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hideMark/>
          </w:tcPr>
          <w:p w14:paraId="53DE4C9B" w14:textId="33DB20F9"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10 </w:t>
            </w:r>
            <w:r w:rsidRPr="00781279">
              <w:rPr>
                <w:bCs/>
                <w:color w:val="000000" w:themeColor="text1"/>
                <w:sz w:val="15"/>
                <w:szCs w:val="15"/>
              </w:rPr>
              <w:t>±</w:t>
            </w:r>
            <w:r w:rsidR="00674401">
              <w:rPr>
                <w:color w:val="000000" w:themeColor="text1"/>
                <w:sz w:val="15"/>
                <w:szCs w:val="15"/>
              </w:rPr>
              <w:t xml:space="preserve"> 6.</w:t>
            </w:r>
            <w:r w:rsidRPr="00781279">
              <w:rPr>
                <w:color w:val="000000" w:themeColor="text1"/>
                <w:sz w:val="15"/>
                <w:szCs w:val="15"/>
              </w:rPr>
              <w:t xml:space="preserve">6 </w:t>
            </w:r>
          </w:p>
          <w:p w14:paraId="023C0442" w14:textId="77777777" w:rsidR="00AF3268"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122DCA13" w14:textId="4A0BF05F"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6 </w:t>
            </w:r>
            <w:r w:rsidRPr="00781279">
              <w:rPr>
                <w:bCs/>
                <w:color w:val="000000" w:themeColor="text1"/>
                <w:sz w:val="15"/>
                <w:szCs w:val="15"/>
              </w:rPr>
              <w:t>±</w:t>
            </w:r>
            <w:r w:rsidR="00674401">
              <w:rPr>
                <w:color w:val="000000" w:themeColor="text1"/>
                <w:sz w:val="15"/>
                <w:szCs w:val="15"/>
              </w:rPr>
              <w:t xml:space="preserve"> 5.7</w:t>
            </w:r>
            <w:r w:rsidRPr="00781279">
              <w:rPr>
                <w:color w:val="000000" w:themeColor="text1"/>
                <w:sz w:val="15"/>
                <w:szCs w:val="15"/>
              </w:rPr>
              <w:t xml:space="preserve"> </w:t>
            </w:r>
          </w:p>
        </w:tc>
        <w:tc>
          <w:tcPr>
            <w:tcW w:w="363" w:type="pct"/>
            <w:vMerge w:val="restart"/>
            <w:tcBorders>
              <w:left w:val="single" w:sz="4" w:space="0" w:color="7F7F7F" w:themeColor="text1" w:themeTint="80"/>
              <w:right w:val="single" w:sz="4" w:space="0" w:color="7F7F7F" w:themeColor="text1" w:themeTint="80"/>
            </w:tcBorders>
          </w:tcPr>
          <w:p w14:paraId="6A062287" w14:textId="590B0789" w:rsidR="004513B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FSS</w:t>
            </w:r>
            <w:r w:rsidR="007360E2" w:rsidRPr="00781279">
              <w:rPr>
                <w:color w:val="000000" w:themeColor="text1"/>
                <w:sz w:val="15"/>
                <w:szCs w:val="15"/>
              </w:rPr>
              <w:t xml:space="preserve"> </w:t>
            </w:r>
            <w:r w:rsidRPr="00781279">
              <w:rPr>
                <w:color w:val="000000" w:themeColor="text1"/>
                <w:sz w:val="15"/>
                <w:szCs w:val="15"/>
              </w:rPr>
              <w:t>[</w:t>
            </w:r>
            <w:r w:rsidRPr="00781279">
              <w:rPr>
                <w:color w:val="000000" w:themeColor="text1"/>
                <w:sz w:val="15"/>
                <w:szCs w:val="15"/>
              </w:rPr>
              <w:sym w:font="Symbol" w:char="F0B3"/>
            </w:r>
            <w:r w:rsidRPr="00781279">
              <w:rPr>
                <w:color w:val="000000" w:themeColor="text1"/>
                <w:sz w:val="15"/>
                <w:szCs w:val="15"/>
              </w:rPr>
              <w:t>5 (Mean)]</w:t>
            </w:r>
          </w:p>
          <w:p w14:paraId="172CEBCA" w14:textId="77777777" w:rsidR="007360E2" w:rsidRPr="00781279" w:rsidRDefault="007360E2"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p w14:paraId="03B69E89" w14:textId="23595C98" w:rsidR="004513B0" w:rsidRPr="00781279" w:rsidRDefault="004513B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rFonts w:eastAsia="Times New Roman"/>
                <w:bCs/>
                <w:color w:val="000000" w:themeColor="text1"/>
                <w:sz w:val="15"/>
                <w:szCs w:val="15"/>
              </w:rPr>
              <w:t>Means for the 2 groups not reported.</w:t>
            </w:r>
          </w:p>
          <w:p w14:paraId="4F25C28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tcPr>
          <w:p w14:paraId="76A3946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MRI</w:t>
            </w:r>
          </w:p>
          <w:p w14:paraId="7C807A1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1.0 Tesla scanner (</w:t>
            </w:r>
            <w:proofErr w:type="spellStart"/>
            <w:r w:rsidRPr="00781279">
              <w:rPr>
                <w:color w:val="000000" w:themeColor="text1"/>
                <w:sz w:val="15"/>
                <w:szCs w:val="15"/>
              </w:rPr>
              <w:t>Genesys</w:t>
            </w:r>
            <w:proofErr w:type="spellEnd"/>
            <w:r w:rsidRPr="00781279">
              <w:rPr>
                <w:color w:val="000000" w:themeColor="text1"/>
                <w:sz w:val="15"/>
                <w:szCs w:val="15"/>
              </w:rPr>
              <w:t xml:space="preserve"> Sigma)</w:t>
            </w:r>
          </w:p>
          <w:p w14:paraId="67D8ECB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07FE2E6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 </w:t>
            </w:r>
          </w:p>
        </w:tc>
        <w:tc>
          <w:tcPr>
            <w:tcW w:w="545" w:type="pct"/>
            <w:tcBorders>
              <w:left w:val="single" w:sz="4" w:space="0" w:color="7F7F7F" w:themeColor="text1" w:themeTint="80"/>
              <w:bottom w:val="nil"/>
              <w:right w:val="single" w:sz="4" w:space="0" w:color="7F7F7F" w:themeColor="text1" w:themeTint="80"/>
            </w:tcBorders>
            <w:vAlign w:val="center"/>
          </w:tcPr>
          <w:p w14:paraId="3D46096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Abnormal white matter fraction</w:t>
            </w:r>
          </w:p>
        </w:tc>
        <w:tc>
          <w:tcPr>
            <w:tcW w:w="364" w:type="pct"/>
            <w:tcBorders>
              <w:left w:val="single" w:sz="4" w:space="0" w:color="7F7F7F" w:themeColor="text1" w:themeTint="80"/>
              <w:bottom w:val="nil"/>
              <w:right w:val="single" w:sz="4" w:space="0" w:color="7F7F7F" w:themeColor="text1" w:themeTint="80"/>
            </w:tcBorders>
            <w:vAlign w:val="center"/>
          </w:tcPr>
          <w:p w14:paraId="42E420F7"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0.02 ± 0.01</w:t>
            </w:r>
          </w:p>
        </w:tc>
        <w:tc>
          <w:tcPr>
            <w:tcW w:w="407" w:type="pct"/>
            <w:tcBorders>
              <w:left w:val="single" w:sz="4" w:space="0" w:color="7F7F7F" w:themeColor="text1" w:themeTint="80"/>
              <w:bottom w:val="nil"/>
              <w:right w:val="single" w:sz="4" w:space="0" w:color="7F7F7F" w:themeColor="text1" w:themeTint="80"/>
            </w:tcBorders>
            <w:vAlign w:val="center"/>
          </w:tcPr>
          <w:p w14:paraId="44D18E6E"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0.01 ± 0.01</w:t>
            </w:r>
          </w:p>
        </w:tc>
        <w:tc>
          <w:tcPr>
            <w:tcW w:w="367" w:type="pct"/>
            <w:tcBorders>
              <w:left w:val="single" w:sz="4" w:space="0" w:color="7F7F7F" w:themeColor="text1" w:themeTint="80"/>
              <w:bottom w:val="nil"/>
              <w:right w:val="single" w:sz="4" w:space="0" w:color="7F7F7F" w:themeColor="text1" w:themeTint="80"/>
            </w:tcBorders>
            <w:vAlign w:val="center"/>
          </w:tcPr>
          <w:p w14:paraId="3651DE9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725" w:type="pct"/>
            <w:vMerge w:val="restart"/>
            <w:tcBorders>
              <w:left w:val="single" w:sz="4" w:space="0" w:color="7F7F7F" w:themeColor="text1" w:themeTint="80"/>
              <w:right w:val="single" w:sz="4" w:space="0" w:color="7F7F7F" w:themeColor="text1" w:themeTint="80"/>
            </w:tcBorders>
          </w:tcPr>
          <w:p w14:paraId="7DD5FFE7" w14:textId="5DF9B31C"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Significantly higher lesion volume, white</w:t>
            </w:r>
            <w:r w:rsidRPr="00781279">
              <w:rPr>
                <w:rFonts w:eastAsia="Times New Roman"/>
                <w:color w:val="000000" w:themeColor="text1"/>
                <w:sz w:val="15"/>
                <w:szCs w:val="15"/>
              </w:rPr>
              <w:t xml:space="preserve"> matter</w:t>
            </w:r>
            <w:r w:rsidRPr="00781279">
              <w:rPr>
                <w:color w:val="000000" w:themeColor="text1"/>
                <w:sz w:val="15"/>
                <w:szCs w:val="15"/>
              </w:rPr>
              <w:t xml:space="preserve"> and </w:t>
            </w:r>
            <w:r w:rsidR="00AA292D" w:rsidRPr="00781279">
              <w:rPr>
                <w:rFonts w:eastAsia="Times New Roman"/>
                <w:color w:val="000000" w:themeColor="text1"/>
                <w:sz w:val="15"/>
                <w:szCs w:val="15"/>
              </w:rPr>
              <w:t>grey</w:t>
            </w:r>
            <w:r w:rsidRPr="00781279">
              <w:rPr>
                <w:rFonts w:eastAsia="Times New Roman"/>
                <w:color w:val="000000" w:themeColor="text1"/>
                <w:sz w:val="15"/>
                <w:szCs w:val="15"/>
              </w:rPr>
              <w:t xml:space="preserve"> matter</w:t>
            </w:r>
            <w:r w:rsidRPr="00781279">
              <w:rPr>
                <w:color w:val="000000" w:themeColor="text1"/>
                <w:sz w:val="15"/>
                <w:szCs w:val="15"/>
              </w:rPr>
              <w:t xml:space="preserve"> atrophy in MS-HF vs MS-LF.</w:t>
            </w:r>
          </w:p>
        </w:tc>
      </w:tr>
      <w:tr w:rsidR="00781279" w:rsidRPr="00781279" w14:paraId="5F0BB3D8" w14:textId="77777777" w:rsidTr="005A3E66">
        <w:trPr>
          <w:trHeight w:val="405"/>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177EDAFF"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78A41AF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AAC382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4BF2D45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DC99CF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A98B8B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FF3AC7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522BEC2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A0E8FD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1BB133D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White matter fraction</w:t>
            </w:r>
          </w:p>
        </w:tc>
        <w:tc>
          <w:tcPr>
            <w:tcW w:w="364" w:type="pct"/>
            <w:tcBorders>
              <w:top w:val="nil"/>
              <w:left w:val="single" w:sz="4" w:space="0" w:color="7F7F7F" w:themeColor="text1" w:themeTint="80"/>
              <w:bottom w:val="nil"/>
              <w:right w:val="single" w:sz="4" w:space="0" w:color="7F7F7F" w:themeColor="text1" w:themeTint="80"/>
            </w:tcBorders>
            <w:vAlign w:val="center"/>
          </w:tcPr>
          <w:p w14:paraId="781EF8B3"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0.34 ± 0.03</w:t>
            </w:r>
          </w:p>
        </w:tc>
        <w:tc>
          <w:tcPr>
            <w:tcW w:w="407" w:type="pct"/>
            <w:tcBorders>
              <w:top w:val="nil"/>
              <w:left w:val="single" w:sz="4" w:space="0" w:color="7F7F7F" w:themeColor="text1" w:themeTint="80"/>
              <w:bottom w:val="nil"/>
              <w:right w:val="single" w:sz="4" w:space="0" w:color="7F7F7F" w:themeColor="text1" w:themeTint="80"/>
            </w:tcBorders>
            <w:vAlign w:val="center"/>
          </w:tcPr>
          <w:p w14:paraId="5737E84E"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0.35 ± 0.03</w:t>
            </w:r>
          </w:p>
        </w:tc>
        <w:tc>
          <w:tcPr>
            <w:tcW w:w="367" w:type="pct"/>
            <w:tcBorders>
              <w:top w:val="nil"/>
              <w:left w:val="single" w:sz="4" w:space="0" w:color="7F7F7F" w:themeColor="text1" w:themeTint="80"/>
              <w:bottom w:val="nil"/>
              <w:right w:val="single" w:sz="4" w:space="0" w:color="7F7F7F" w:themeColor="text1" w:themeTint="80"/>
            </w:tcBorders>
            <w:vAlign w:val="center"/>
          </w:tcPr>
          <w:p w14:paraId="16D7ED27"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74B1AB7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7E2125EB" w14:textId="77777777" w:rsidTr="005A3E66">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5EFF478C"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0268BD2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72D14E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6786A67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3AC68C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83C712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1CD133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73664A1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63547E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3513F9A1" w14:textId="28E7787E" w:rsidR="00990F80" w:rsidRPr="00781279" w:rsidRDefault="00AA292D"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Grey</w:t>
            </w:r>
            <w:r w:rsidR="00990F80" w:rsidRPr="00781279">
              <w:rPr>
                <w:color w:val="000000" w:themeColor="text1"/>
                <w:sz w:val="15"/>
                <w:szCs w:val="15"/>
                <w:lang w:val="fr-FR"/>
              </w:rPr>
              <w:t xml:space="preserve"> </w:t>
            </w:r>
            <w:proofErr w:type="spellStart"/>
            <w:r w:rsidR="00990F80" w:rsidRPr="00781279">
              <w:rPr>
                <w:color w:val="000000" w:themeColor="text1"/>
                <w:sz w:val="15"/>
                <w:szCs w:val="15"/>
                <w:lang w:val="fr-FR"/>
              </w:rPr>
              <w:t>matter</w:t>
            </w:r>
            <w:proofErr w:type="spellEnd"/>
            <w:r w:rsidR="00990F80" w:rsidRPr="00781279">
              <w:rPr>
                <w:color w:val="000000" w:themeColor="text1"/>
                <w:sz w:val="15"/>
                <w:szCs w:val="15"/>
                <w:lang w:val="fr-FR"/>
              </w:rPr>
              <w:t xml:space="preserve"> fraction</w:t>
            </w:r>
          </w:p>
        </w:tc>
        <w:tc>
          <w:tcPr>
            <w:tcW w:w="364" w:type="pct"/>
            <w:tcBorders>
              <w:top w:val="nil"/>
              <w:left w:val="single" w:sz="4" w:space="0" w:color="7F7F7F" w:themeColor="text1" w:themeTint="80"/>
              <w:bottom w:val="nil"/>
              <w:right w:val="single" w:sz="4" w:space="0" w:color="7F7F7F" w:themeColor="text1" w:themeTint="80"/>
            </w:tcBorders>
            <w:vAlign w:val="center"/>
          </w:tcPr>
          <w:p w14:paraId="5A5C5C5F"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0.49 ± 0.04</w:t>
            </w:r>
          </w:p>
        </w:tc>
        <w:tc>
          <w:tcPr>
            <w:tcW w:w="407" w:type="pct"/>
            <w:tcBorders>
              <w:top w:val="nil"/>
              <w:left w:val="single" w:sz="4" w:space="0" w:color="7F7F7F" w:themeColor="text1" w:themeTint="80"/>
              <w:bottom w:val="nil"/>
              <w:right w:val="single" w:sz="4" w:space="0" w:color="7F7F7F" w:themeColor="text1" w:themeTint="80"/>
            </w:tcBorders>
            <w:vAlign w:val="center"/>
          </w:tcPr>
          <w:p w14:paraId="24507BE9"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0.52 ± 0.03</w:t>
            </w:r>
          </w:p>
        </w:tc>
        <w:tc>
          <w:tcPr>
            <w:tcW w:w="367" w:type="pct"/>
            <w:tcBorders>
              <w:top w:val="nil"/>
              <w:left w:val="single" w:sz="4" w:space="0" w:color="7F7F7F" w:themeColor="text1" w:themeTint="80"/>
              <w:bottom w:val="nil"/>
              <w:right w:val="single" w:sz="4" w:space="0" w:color="7F7F7F" w:themeColor="text1" w:themeTint="80"/>
            </w:tcBorders>
            <w:vAlign w:val="center"/>
          </w:tcPr>
          <w:p w14:paraId="3EAE537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40C5C4F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32388F5D" w14:textId="77777777" w:rsidTr="005A3E66">
        <w:trPr>
          <w:trHeight w:val="417"/>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58B89671"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3C70407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965359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7AC6F74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E09CC9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18FB914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6004BE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546B7B0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A5AE32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4BC835F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T1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5ACA26EE"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2.6 ± 3.8</w:t>
            </w:r>
          </w:p>
        </w:tc>
        <w:tc>
          <w:tcPr>
            <w:tcW w:w="407" w:type="pct"/>
            <w:tcBorders>
              <w:top w:val="nil"/>
              <w:left w:val="single" w:sz="4" w:space="0" w:color="7F7F7F" w:themeColor="text1" w:themeTint="80"/>
              <w:bottom w:val="nil"/>
              <w:right w:val="single" w:sz="4" w:space="0" w:color="7F7F7F" w:themeColor="text1" w:themeTint="80"/>
            </w:tcBorders>
            <w:vAlign w:val="center"/>
          </w:tcPr>
          <w:p w14:paraId="18446423"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0.9 ± 1.7</w:t>
            </w:r>
          </w:p>
        </w:tc>
        <w:tc>
          <w:tcPr>
            <w:tcW w:w="367" w:type="pct"/>
            <w:tcBorders>
              <w:top w:val="nil"/>
              <w:left w:val="single" w:sz="4" w:space="0" w:color="7F7F7F" w:themeColor="text1" w:themeTint="80"/>
              <w:bottom w:val="nil"/>
              <w:right w:val="single" w:sz="4" w:space="0" w:color="7F7F7F" w:themeColor="text1" w:themeTint="80"/>
            </w:tcBorders>
            <w:vAlign w:val="center"/>
          </w:tcPr>
          <w:p w14:paraId="12C246DE"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4225764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2B56A1FF" w14:textId="77777777" w:rsidTr="005A3E66">
        <w:trPr>
          <w:cnfStyle w:val="000000100000" w:firstRow="0" w:lastRow="0" w:firstColumn="0" w:lastColumn="0" w:oddVBand="0" w:evenVBand="0" w:oddHBand="1" w:evenHBand="0" w:firstRowFirstColumn="0" w:firstRowLastColumn="0" w:lastRowFirstColumn="0" w:lastRowLastColumn="0"/>
          <w:trHeight w:val="408"/>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3EE0B462"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4D74E60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8A9468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3103746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C9622B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56BF556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53CE2E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0BD8B8F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43DA74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right w:val="single" w:sz="4" w:space="0" w:color="7F7F7F" w:themeColor="text1" w:themeTint="80"/>
            </w:tcBorders>
            <w:vAlign w:val="center"/>
          </w:tcPr>
          <w:p w14:paraId="1C47928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T2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top w:val="nil"/>
              <w:left w:val="single" w:sz="4" w:space="0" w:color="7F7F7F" w:themeColor="text1" w:themeTint="80"/>
              <w:right w:val="single" w:sz="4" w:space="0" w:color="7F7F7F" w:themeColor="text1" w:themeTint="80"/>
            </w:tcBorders>
            <w:vAlign w:val="center"/>
          </w:tcPr>
          <w:p w14:paraId="00CC49CA"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17.5 ± 16.7</w:t>
            </w:r>
          </w:p>
        </w:tc>
        <w:tc>
          <w:tcPr>
            <w:tcW w:w="407" w:type="pct"/>
            <w:tcBorders>
              <w:top w:val="nil"/>
              <w:left w:val="single" w:sz="4" w:space="0" w:color="7F7F7F" w:themeColor="text1" w:themeTint="80"/>
              <w:right w:val="single" w:sz="4" w:space="0" w:color="7F7F7F" w:themeColor="text1" w:themeTint="80"/>
            </w:tcBorders>
            <w:vAlign w:val="center"/>
          </w:tcPr>
          <w:p w14:paraId="38378594"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7.1 ± 6.6</w:t>
            </w:r>
          </w:p>
        </w:tc>
        <w:tc>
          <w:tcPr>
            <w:tcW w:w="367" w:type="pct"/>
            <w:tcBorders>
              <w:top w:val="nil"/>
              <w:left w:val="single" w:sz="4" w:space="0" w:color="7F7F7F" w:themeColor="text1" w:themeTint="80"/>
              <w:right w:val="single" w:sz="4" w:space="0" w:color="7F7F7F" w:themeColor="text1" w:themeTint="80"/>
            </w:tcBorders>
            <w:vAlign w:val="center"/>
          </w:tcPr>
          <w:p w14:paraId="450C4546"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02CA70D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18A79DBB" w14:textId="77777777" w:rsidTr="005A3E66">
        <w:trPr>
          <w:trHeight w:val="533"/>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hideMark/>
          </w:tcPr>
          <w:p w14:paraId="35918397" w14:textId="77777777" w:rsidR="00990F80" w:rsidRPr="00781279" w:rsidRDefault="00990F80" w:rsidP="00C6586F">
            <w:pPr>
              <w:rPr>
                <w:rFonts w:eastAsia="Times New Roman"/>
                <w:b w:val="0"/>
                <w:bCs w:val="0"/>
                <w:color w:val="000000" w:themeColor="text1"/>
                <w:sz w:val="15"/>
                <w:szCs w:val="15"/>
              </w:rPr>
            </w:pPr>
            <w:r w:rsidRPr="00781279">
              <w:rPr>
                <w:rFonts w:eastAsia="Times New Roman"/>
                <w:b w:val="0"/>
                <w:bCs w:val="0"/>
                <w:color w:val="000000" w:themeColor="text1"/>
                <w:sz w:val="15"/>
                <w:szCs w:val="15"/>
              </w:rPr>
              <w:t xml:space="preserve">Tellez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bCs w:val="0"/>
                <w:color w:val="000000" w:themeColor="text1"/>
                <w:sz w:val="15"/>
                <w:szCs w:val="15"/>
              </w:rPr>
              <w:t>(2008)</w:t>
            </w:r>
          </w:p>
        </w:tc>
        <w:tc>
          <w:tcPr>
            <w:tcW w:w="227" w:type="pct"/>
            <w:vMerge w:val="restart"/>
            <w:tcBorders>
              <w:left w:val="single" w:sz="4" w:space="0" w:color="7F7F7F" w:themeColor="text1" w:themeTint="80"/>
              <w:right w:val="single" w:sz="4" w:space="0" w:color="7F7F7F" w:themeColor="text1" w:themeTint="80"/>
            </w:tcBorders>
            <w:hideMark/>
          </w:tcPr>
          <w:p w14:paraId="2A71FB11" w14:textId="6357BDAC" w:rsidR="00990F80" w:rsidRPr="00781279" w:rsidRDefault="006E46A6"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40</w:t>
            </w:r>
            <w:r w:rsidR="00990F80" w:rsidRPr="00781279">
              <w:rPr>
                <w:color w:val="000000" w:themeColor="text1"/>
                <w:sz w:val="15"/>
                <w:szCs w:val="15"/>
              </w:rPr>
              <w:t xml:space="preserve"> RR </w:t>
            </w:r>
          </w:p>
          <w:p w14:paraId="71B9926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21 HC</w:t>
            </w:r>
          </w:p>
        </w:tc>
        <w:tc>
          <w:tcPr>
            <w:tcW w:w="319" w:type="pct"/>
            <w:vMerge w:val="restart"/>
            <w:tcBorders>
              <w:left w:val="single" w:sz="4" w:space="0" w:color="7F7F7F" w:themeColor="text1" w:themeTint="80"/>
              <w:right w:val="single" w:sz="4" w:space="0" w:color="7F7F7F" w:themeColor="text1" w:themeTint="80"/>
            </w:tcBorders>
            <w:hideMark/>
          </w:tcPr>
          <w:p w14:paraId="7731F0A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17 MS-HF</w:t>
            </w:r>
          </w:p>
          <w:p w14:paraId="51EA06E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13 MS-LF</w:t>
            </w:r>
          </w:p>
        </w:tc>
        <w:tc>
          <w:tcPr>
            <w:tcW w:w="318" w:type="pct"/>
            <w:vMerge w:val="restart"/>
            <w:tcBorders>
              <w:left w:val="single" w:sz="4" w:space="0" w:color="7F7F7F" w:themeColor="text1" w:themeTint="80"/>
              <w:right w:val="single" w:sz="4" w:space="0" w:color="7F7F7F" w:themeColor="text1" w:themeTint="80"/>
            </w:tcBorders>
          </w:tcPr>
          <w:p w14:paraId="1A182D8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2C976AD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38.5 </w:t>
            </w:r>
            <w:r w:rsidRPr="00781279">
              <w:rPr>
                <w:bCs/>
                <w:color w:val="000000" w:themeColor="text1"/>
                <w:sz w:val="15"/>
                <w:szCs w:val="15"/>
              </w:rPr>
              <w:t>±</w:t>
            </w:r>
            <w:r w:rsidRPr="00781279">
              <w:rPr>
                <w:color w:val="000000" w:themeColor="text1"/>
                <w:sz w:val="15"/>
                <w:szCs w:val="15"/>
              </w:rPr>
              <w:t xml:space="preserve"> 7.6</w:t>
            </w:r>
          </w:p>
          <w:p w14:paraId="47E96E1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6130B7C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37.8 </w:t>
            </w:r>
            <w:r w:rsidRPr="00781279">
              <w:rPr>
                <w:bCs/>
                <w:color w:val="000000" w:themeColor="text1"/>
                <w:sz w:val="15"/>
                <w:szCs w:val="15"/>
              </w:rPr>
              <w:t>±</w:t>
            </w:r>
            <w:r w:rsidRPr="00781279">
              <w:rPr>
                <w:color w:val="000000" w:themeColor="text1"/>
                <w:sz w:val="15"/>
                <w:szCs w:val="15"/>
              </w:rPr>
              <w:t xml:space="preserve"> 9.8</w:t>
            </w:r>
          </w:p>
          <w:p w14:paraId="250818B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tcPr>
          <w:p w14:paraId="42A8741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4/13 </w:t>
            </w:r>
          </w:p>
          <w:p w14:paraId="5379F01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07FB9CF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3/10</w:t>
            </w:r>
          </w:p>
          <w:p w14:paraId="5AC23D1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68AEC1D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6" w:type="pct"/>
            <w:vMerge w:val="restart"/>
            <w:tcBorders>
              <w:left w:val="single" w:sz="4" w:space="0" w:color="7F7F7F" w:themeColor="text1" w:themeTint="80"/>
              <w:right w:val="single" w:sz="4" w:space="0" w:color="7F7F7F" w:themeColor="text1" w:themeTint="80"/>
            </w:tcBorders>
          </w:tcPr>
          <w:p w14:paraId="134F6C8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 2.5 (1.0-3.0)</w:t>
            </w:r>
          </w:p>
          <w:p w14:paraId="6903A14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4B4F150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1.5 (0.3.0)</w:t>
            </w:r>
          </w:p>
          <w:p w14:paraId="33E5BD0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0F90899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tcPr>
          <w:p w14:paraId="36FAF82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9.3 </w:t>
            </w:r>
            <w:r w:rsidRPr="00781279">
              <w:rPr>
                <w:bCs/>
                <w:color w:val="000000" w:themeColor="text1"/>
                <w:sz w:val="15"/>
                <w:szCs w:val="15"/>
              </w:rPr>
              <w:t>±</w:t>
            </w:r>
            <w:r w:rsidRPr="00781279">
              <w:rPr>
                <w:color w:val="000000" w:themeColor="text1"/>
                <w:sz w:val="15"/>
                <w:szCs w:val="15"/>
              </w:rPr>
              <w:t xml:space="preserve"> 7.3 </w:t>
            </w:r>
          </w:p>
          <w:p w14:paraId="550E3CD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1E40F40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7.0 </w:t>
            </w:r>
            <w:r w:rsidRPr="00781279">
              <w:rPr>
                <w:bCs/>
                <w:color w:val="000000" w:themeColor="text1"/>
                <w:sz w:val="15"/>
                <w:szCs w:val="15"/>
              </w:rPr>
              <w:t>±</w:t>
            </w:r>
            <w:r w:rsidRPr="00781279">
              <w:rPr>
                <w:color w:val="000000" w:themeColor="text1"/>
                <w:sz w:val="15"/>
                <w:szCs w:val="15"/>
              </w:rPr>
              <w:t xml:space="preserve"> 6.2 </w:t>
            </w:r>
          </w:p>
          <w:p w14:paraId="3CDF586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5F507FA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tcPr>
          <w:p w14:paraId="2E3D0D2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FSS</w:t>
            </w:r>
          </w:p>
          <w:p w14:paraId="772E0D1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w:t>
            </w:r>
            <w:r w:rsidRPr="00781279">
              <w:rPr>
                <w:color w:val="000000" w:themeColor="text1"/>
                <w:sz w:val="15"/>
                <w:szCs w:val="15"/>
              </w:rPr>
              <w:sym w:font="Symbol" w:char="F0B3"/>
            </w:r>
            <w:r w:rsidRPr="00781279">
              <w:rPr>
                <w:color w:val="000000" w:themeColor="text1"/>
                <w:sz w:val="15"/>
                <w:szCs w:val="15"/>
              </w:rPr>
              <w:t>5 (Mean)]</w:t>
            </w:r>
          </w:p>
          <w:p w14:paraId="3CBA3F7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 4.8 </w:t>
            </w:r>
            <w:r w:rsidRPr="00781279">
              <w:rPr>
                <w:bCs/>
                <w:color w:val="000000" w:themeColor="text1"/>
                <w:sz w:val="15"/>
                <w:szCs w:val="15"/>
              </w:rPr>
              <w:t>±</w:t>
            </w:r>
            <w:r w:rsidRPr="00781279">
              <w:rPr>
                <w:color w:val="000000" w:themeColor="text1"/>
                <w:sz w:val="15"/>
                <w:szCs w:val="15"/>
              </w:rPr>
              <w:t xml:space="preserve"> 1.5</w:t>
            </w:r>
          </w:p>
          <w:p w14:paraId="2BF5D7E8" w14:textId="77777777" w:rsidR="006003FD"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5020C284" w14:textId="1168BB5F"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5.9 </w:t>
            </w:r>
            <w:r w:rsidRPr="00781279">
              <w:rPr>
                <w:bCs/>
                <w:color w:val="000000" w:themeColor="text1"/>
                <w:sz w:val="15"/>
                <w:szCs w:val="15"/>
              </w:rPr>
              <w:t>±</w:t>
            </w:r>
            <w:r w:rsidRPr="00781279">
              <w:rPr>
                <w:color w:val="000000" w:themeColor="text1"/>
                <w:sz w:val="15"/>
                <w:szCs w:val="15"/>
              </w:rPr>
              <w:t xml:space="preserve"> 0.7</w:t>
            </w:r>
          </w:p>
          <w:p w14:paraId="13D3347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288FC1D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3.6 </w:t>
            </w:r>
            <w:r w:rsidRPr="00781279">
              <w:rPr>
                <w:bCs/>
                <w:color w:val="000000" w:themeColor="text1"/>
                <w:sz w:val="15"/>
                <w:szCs w:val="15"/>
              </w:rPr>
              <w:t>±</w:t>
            </w:r>
            <w:r w:rsidRPr="00781279">
              <w:rPr>
                <w:color w:val="000000" w:themeColor="text1"/>
                <w:sz w:val="15"/>
                <w:szCs w:val="15"/>
              </w:rPr>
              <w:t xml:space="preserve"> 1.15</w:t>
            </w:r>
          </w:p>
          <w:p w14:paraId="79E8E80D" w14:textId="77777777" w:rsidR="006003FD"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2E0D544A" w14:textId="771B31EE"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3.2 </w:t>
            </w:r>
            <w:r w:rsidRPr="00781279">
              <w:rPr>
                <w:bCs/>
                <w:color w:val="000000" w:themeColor="text1"/>
                <w:sz w:val="15"/>
                <w:szCs w:val="15"/>
              </w:rPr>
              <w:t>±</w:t>
            </w:r>
            <w:r w:rsidRPr="00781279">
              <w:rPr>
                <w:color w:val="000000" w:themeColor="text1"/>
                <w:sz w:val="15"/>
                <w:szCs w:val="15"/>
              </w:rPr>
              <w:t xml:space="preserve"> 1.2</w:t>
            </w:r>
          </w:p>
          <w:p w14:paraId="5067714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2B7174D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3A9BC02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0427A1E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7F7A55C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1338DA9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0726373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6020C51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6436FA1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2C246D2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0C7BC77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039EC08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hideMark/>
          </w:tcPr>
          <w:p w14:paraId="7C4B937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lastRenderedPageBreak/>
              <w:t>MRS</w:t>
            </w:r>
          </w:p>
          <w:p w14:paraId="7A641E9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1.5 Tesla scanner (</w:t>
            </w:r>
            <w:proofErr w:type="spellStart"/>
            <w:r w:rsidRPr="00781279">
              <w:rPr>
                <w:color w:val="000000" w:themeColor="text1"/>
                <w:sz w:val="15"/>
                <w:szCs w:val="15"/>
              </w:rPr>
              <w:t>Magnetom</w:t>
            </w:r>
            <w:proofErr w:type="spellEnd"/>
            <w:r w:rsidRPr="00781279">
              <w:rPr>
                <w:color w:val="000000" w:themeColor="text1"/>
                <w:sz w:val="15"/>
                <w:szCs w:val="15"/>
              </w:rPr>
              <w:t xml:space="preserve"> Vision)</w:t>
            </w:r>
          </w:p>
          <w:p w14:paraId="6DF60D5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136BEE3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2E9ECC2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1D0B175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left w:val="single" w:sz="4" w:space="0" w:color="7F7F7F" w:themeColor="text1" w:themeTint="80"/>
              <w:bottom w:val="nil"/>
              <w:right w:val="single" w:sz="4" w:space="0" w:color="7F7F7F" w:themeColor="text1" w:themeTint="80"/>
            </w:tcBorders>
            <w:vAlign w:val="center"/>
          </w:tcPr>
          <w:p w14:paraId="4D8C15C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Frontal white matter lesion volume (%)</w:t>
            </w:r>
          </w:p>
        </w:tc>
        <w:tc>
          <w:tcPr>
            <w:tcW w:w="364" w:type="pct"/>
            <w:tcBorders>
              <w:left w:val="single" w:sz="4" w:space="0" w:color="7F7F7F" w:themeColor="text1" w:themeTint="80"/>
              <w:bottom w:val="nil"/>
              <w:right w:val="single" w:sz="4" w:space="0" w:color="7F7F7F" w:themeColor="text1" w:themeTint="80"/>
            </w:tcBorders>
            <w:vAlign w:val="center"/>
          </w:tcPr>
          <w:p w14:paraId="122CB968"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0.12 ± 0.18</w:t>
            </w:r>
          </w:p>
        </w:tc>
        <w:tc>
          <w:tcPr>
            <w:tcW w:w="407" w:type="pct"/>
            <w:tcBorders>
              <w:left w:val="single" w:sz="4" w:space="0" w:color="7F7F7F" w:themeColor="text1" w:themeTint="80"/>
              <w:bottom w:val="nil"/>
              <w:right w:val="single" w:sz="4" w:space="0" w:color="7F7F7F" w:themeColor="text1" w:themeTint="80"/>
            </w:tcBorders>
            <w:vAlign w:val="center"/>
          </w:tcPr>
          <w:p w14:paraId="58D18825"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0.09 ± 0.02</w:t>
            </w:r>
          </w:p>
        </w:tc>
        <w:tc>
          <w:tcPr>
            <w:tcW w:w="367" w:type="pct"/>
            <w:tcBorders>
              <w:left w:val="single" w:sz="4" w:space="0" w:color="7F7F7F" w:themeColor="text1" w:themeTint="80"/>
              <w:bottom w:val="nil"/>
              <w:right w:val="single" w:sz="4" w:space="0" w:color="7F7F7F" w:themeColor="text1" w:themeTint="80"/>
            </w:tcBorders>
            <w:vAlign w:val="center"/>
          </w:tcPr>
          <w:p w14:paraId="7960EA93"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val="restart"/>
            <w:tcBorders>
              <w:left w:val="single" w:sz="4" w:space="0" w:color="7F7F7F" w:themeColor="text1" w:themeTint="80"/>
              <w:right w:val="single" w:sz="4" w:space="0" w:color="7F7F7F" w:themeColor="text1" w:themeTint="80"/>
            </w:tcBorders>
          </w:tcPr>
          <w:p w14:paraId="16140244" w14:textId="64235828"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150DF">
              <w:rPr>
                <w:color w:val="000000" w:themeColor="text1"/>
                <w:sz w:val="15"/>
                <w:szCs w:val="15"/>
              </w:rPr>
              <w:t xml:space="preserve">Significantly lower NAA/Cr in the lentiform nucleus region in MS-HF vs MS-LF and HC, </w:t>
            </w:r>
            <w:r w:rsidR="006150DF">
              <w:rPr>
                <w:color w:val="000000" w:themeColor="text1"/>
                <w:sz w:val="15"/>
                <w:szCs w:val="15"/>
              </w:rPr>
              <w:t>indicative of</w:t>
            </w:r>
            <w:r w:rsidRPr="006150DF">
              <w:rPr>
                <w:color w:val="000000" w:themeColor="text1"/>
                <w:sz w:val="15"/>
                <w:szCs w:val="15"/>
              </w:rPr>
              <w:t xml:space="preserve"> axonal dysfunction.</w:t>
            </w:r>
          </w:p>
        </w:tc>
      </w:tr>
      <w:tr w:rsidR="00781279" w:rsidRPr="00781279" w14:paraId="134E89ED" w14:textId="77777777" w:rsidTr="005A3E66">
        <w:trPr>
          <w:cnfStyle w:val="000000100000" w:firstRow="0" w:lastRow="0" w:firstColumn="0" w:lastColumn="0" w:oddVBand="0" w:evenVBand="0" w:oddHBand="1" w:evenHBand="0" w:firstRowFirstColumn="0" w:firstRowLastColumn="0" w:lastRowFirstColumn="0" w:lastRowLastColumn="0"/>
          <w:trHeight w:val="532"/>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715ADD28"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45E339A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927615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36CEC7E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5D8060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3B6CAA0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2C3230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2322EF7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E49D67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41B46C9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Lentiform nucleus lesion volume (%)</w:t>
            </w:r>
          </w:p>
        </w:tc>
        <w:tc>
          <w:tcPr>
            <w:tcW w:w="364" w:type="pct"/>
            <w:tcBorders>
              <w:top w:val="nil"/>
              <w:left w:val="single" w:sz="4" w:space="0" w:color="7F7F7F" w:themeColor="text1" w:themeTint="80"/>
              <w:bottom w:val="nil"/>
              <w:right w:val="single" w:sz="4" w:space="0" w:color="7F7F7F" w:themeColor="text1" w:themeTint="80"/>
            </w:tcBorders>
            <w:vAlign w:val="center"/>
          </w:tcPr>
          <w:p w14:paraId="41B6B7E5"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0.03 ± 0.05</w:t>
            </w:r>
          </w:p>
        </w:tc>
        <w:tc>
          <w:tcPr>
            <w:tcW w:w="407" w:type="pct"/>
            <w:tcBorders>
              <w:top w:val="nil"/>
              <w:left w:val="single" w:sz="4" w:space="0" w:color="7F7F7F" w:themeColor="text1" w:themeTint="80"/>
              <w:bottom w:val="nil"/>
              <w:right w:val="single" w:sz="4" w:space="0" w:color="7F7F7F" w:themeColor="text1" w:themeTint="80"/>
            </w:tcBorders>
            <w:vAlign w:val="center"/>
          </w:tcPr>
          <w:p w14:paraId="19B99A45"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0.01 ± 0.04</w:t>
            </w:r>
          </w:p>
        </w:tc>
        <w:tc>
          <w:tcPr>
            <w:tcW w:w="367" w:type="pct"/>
            <w:tcBorders>
              <w:top w:val="nil"/>
              <w:left w:val="single" w:sz="4" w:space="0" w:color="7F7F7F" w:themeColor="text1" w:themeTint="80"/>
              <w:bottom w:val="nil"/>
              <w:right w:val="single" w:sz="4" w:space="0" w:color="7F7F7F" w:themeColor="text1" w:themeTint="80"/>
            </w:tcBorders>
            <w:vAlign w:val="center"/>
          </w:tcPr>
          <w:p w14:paraId="006006E3"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7EF4E05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73DCD3B7" w14:textId="77777777" w:rsidTr="005A3E66">
        <w:trPr>
          <w:trHeight w:val="337"/>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70E0CC2"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010C492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F5EBBA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0052AE4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EF46AE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01B4FD1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75E9BB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2387DFE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EA62C9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3808634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NAA/Cr</w:t>
            </w:r>
          </w:p>
        </w:tc>
        <w:tc>
          <w:tcPr>
            <w:tcW w:w="364" w:type="pct"/>
            <w:tcBorders>
              <w:top w:val="nil"/>
              <w:left w:val="single" w:sz="4" w:space="0" w:color="7F7F7F" w:themeColor="text1" w:themeTint="80"/>
              <w:bottom w:val="nil"/>
              <w:right w:val="single" w:sz="4" w:space="0" w:color="7F7F7F" w:themeColor="text1" w:themeTint="80"/>
            </w:tcBorders>
            <w:vAlign w:val="center"/>
          </w:tcPr>
          <w:p w14:paraId="34D4B7BD"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407" w:type="pct"/>
            <w:tcBorders>
              <w:top w:val="nil"/>
              <w:left w:val="single" w:sz="4" w:space="0" w:color="7F7F7F" w:themeColor="text1" w:themeTint="80"/>
              <w:bottom w:val="nil"/>
              <w:right w:val="single" w:sz="4" w:space="0" w:color="7F7F7F" w:themeColor="text1" w:themeTint="80"/>
            </w:tcBorders>
            <w:vAlign w:val="center"/>
          </w:tcPr>
          <w:p w14:paraId="5F99A28D"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7" w:type="pct"/>
            <w:tcBorders>
              <w:top w:val="nil"/>
              <w:left w:val="single" w:sz="4" w:space="0" w:color="7F7F7F" w:themeColor="text1" w:themeTint="80"/>
              <w:bottom w:val="nil"/>
              <w:right w:val="single" w:sz="4" w:space="0" w:color="7F7F7F" w:themeColor="text1" w:themeTint="80"/>
            </w:tcBorders>
            <w:vAlign w:val="center"/>
          </w:tcPr>
          <w:p w14:paraId="23FDF3B6"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607B439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5A584A14" w14:textId="77777777" w:rsidTr="005A3E66">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79B307D7"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6440C6C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415B98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707A1FB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820975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355B8E7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474861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55487ED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937B6B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4969101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Frontal white matter</w:t>
            </w:r>
          </w:p>
        </w:tc>
        <w:tc>
          <w:tcPr>
            <w:tcW w:w="364" w:type="pct"/>
            <w:tcBorders>
              <w:top w:val="nil"/>
              <w:left w:val="single" w:sz="4" w:space="0" w:color="7F7F7F" w:themeColor="text1" w:themeTint="80"/>
              <w:bottom w:val="nil"/>
              <w:right w:val="single" w:sz="4" w:space="0" w:color="7F7F7F" w:themeColor="text1" w:themeTint="80"/>
            </w:tcBorders>
            <w:vAlign w:val="center"/>
          </w:tcPr>
          <w:p w14:paraId="5E9B80D2"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1.67 ± 0.17</w:t>
            </w:r>
          </w:p>
        </w:tc>
        <w:tc>
          <w:tcPr>
            <w:tcW w:w="407" w:type="pct"/>
            <w:tcBorders>
              <w:top w:val="nil"/>
              <w:left w:val="single" w:sz="4" w:space="0" w:color="7F7F7F" w:themeColor="text1" w:themeTint="80"/>
              <w:bottom w:val="nil"/>
              <w:right w:val="single" w:sz="4" w:space="0" w:color="7F7F7F" w:themeColor="text1" w:themeTint="80"/>
            </w:tcBorders>
            <w:vAlign w:val="center"/>
          </w:tcPr>
          <w:p w14:paraId="0EA9EE28"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1.73 ± 0.12</w:t>
            </w:r>
          </w:p>
        </w:tc>
        <w:tc>
          <w:tcPr>
            <w:tcW w:w="367" w:type="pct"/>
            <w:tcBorders>
              <w:top w:val="nil"/>
              <w:left w:val="single" w:sz="4" w:space="0" w:color="7F7F7F" w:themeColor="text1" w:themeTint="80"/>
              <w:bottom w:val="nil"/>
              <w:right w:val="single" w:sz="4" w:space="0" w:color="7F7F7F" w:themeColor="text1" w:themeTint="80"/>
            </w:tcBorders>
            <w:vAlign w:val="center"/>
          </w:tcPr>
          <w:p w14:paraId="28221D4B"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1.77 ± 0.19</w:t>
            </w:r>
          </w:p>
        </w:tc>
        <w:tc>
          <w:tcPr>
            <w:tcW w:w="725" w:type="pct"/>
            <w:vMerge/>
            <w:tcBorders>
              <w:left w:val="single" w:sz="4" w:space="0" w:color="7F7F7F" w:themeColor="text1" w:themeTint="80"/>
              <w:right w:val="single" w:sz="4" w:space="0" w:color="7F7F7F" w:themeColor="text1" w:themeTint="80"/>
            </w:tcBorders>
          </w:tcPr>
          <w:p w14:paraId="3FCA98E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730FAF3E" w14:textId="77777777" w:rsidTr="005A3E66">
        <w:trPr>
          <w:trHeight w:val="489"/>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081EC6A6"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1FB7789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C99173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781D3A5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4547B9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081540A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25EB58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76674BA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3CEC57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5E7A919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Lentiform nucleus</w:t>
            </w:r>
          </w:p>
        </w:tc>
        <w:tc>
          <w:tcPr>
            <w:tcW w:w="364" w:type="pct"/>
            <w:tcBorders>
              <w:top w:val="nil"/>
              <w:left w:val="single" w:sz="4" w:space="0" w:color="7F7F7F" w:themeColor="text1" w:themeTint="80"/>
              <w:bottom w:val="nil"/>
              <w:right w:val="single" w:sz="4" w:space="0" w:color="7F7F7F" w:themeColor="text1" w:themeTint="80"/>
            </w:tcBorders>
            <w:vAlign w:val="center"/>
          </w:tcPr>
          <w:p w14:paraId="1F303795"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1.36 ± 0.09</w:t>
            </w:r>
          </w:p>
        </w:tc>
        <w:tc>
          <w:tcPr>
            <w:tcW w:w="407" w:type="pct"/>
            <w:tcBorders>
              <w:top w:val="nil"/>
              <w:left w:val="single" w:sz="4" w:space="0" w:color="7F7F7F" w:themeColor="text1" w:themeTint="80"/>
              <w:bottom w:val="nil"/>
              <w:right w:val="single" w:sz="4" w:space="0" w:color="7F7F7F" w:themeColor="text1" w:themeTint="80"/>
            </w:tcBorders>
            <w:vAlign w:val="center"/>
          </w:tcPr>
          <w:p w14:paraId="17D10DEC"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1.48 ± 0.10</w:t>
            </w:r>
          </w:p>
        </w:tc>
        <w:tc>
          <w:tcPr>
            <w:tcW w:w="367" w:type="pct"/>
            <w:tcBorders>
              <w:top w:val="nil"/>
              <w:left w:val="single" w:sz="4" w:space="0" w:color="7F7F7F" w:themeColor="text1" w:themeTint="80"/>
              <w:bottom w:val="nil"/>
              <w:right w:val="single" w:sz="4" w:space="0" w:color="7F7F7F" w:themeColor="text1" w:themeTint="80"/>
            </w:tcBorders>
            <w:vAlign w:val="center"/>
          </w:tcPr>
          <w:p w14:paraId="4A0FD274"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1.47 ± 0.13</w:t>
            </w:r>
          </w:p>
        </w:tc>
        <w:tc>
          <w:tcPr>
            <w:tcW w:w="725" w:type="pct"/>
            <w:vMerge/>
            <w:tcBorders>
              <w:left w:val="single" w:sz="4" w:space="0" w:color="7F7F7F" w:themeColor="text1" w:themeTint="80"/>
              <w:right w:val="single" w:sz="4" w:space="0" w:color="7F7F7F" w:themeColor="text1" w:themeTint="80"/>
            </w:tcBorders>
          </w:tcPr>
          <w:p w14:paraId="5C097D1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0EAF1752" w14:textId="77777777" w:rsidTr="005A3E66">
        <w:trPr>
          <w:cnfStyle w:val="000000100000" w:firstRow="0" w:lastRow="0" w:firstColumn="0" w:lastColumn="0" w:oddVBand="0" w:evenVBand="0" w:oddHBand="1"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3BC2D4F6"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3C70A98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924507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12F0C4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4F75BC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3088ECE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FF4832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2583BF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E0179E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19AE607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NAA/Cho</w:t>
            </w:r>
          </w:p>
        </w:tc>
        <w:tc>
          <w:tcPr>
            <w:tcW w:w="364" w:type="pct"/>
            <w:tcBorders>
              <w:top w:val="nil"/>
              <w:left w:val="single" w:sz="4" w:space="0" w:color="7F7F7F" w:themeColor="text1" w:themeTint="80"/>
              <w:bottom w:val="nil"/>
              <w:right w:val="single" w:sz="4" w:space="0" w:color="7F7F7F" w:themeColor="text1" w:themeTint="80"/>
            </w:tcBorders>
            <w:vAlign w:val="center"/>
          </w:tcPr>
          <w:p w14:paraId="51B7B56F"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407" w:type="pct"/>
            <w:tcBorders>
              <w:top w:val="nil"/>
              <w:left w:val="single" w:sz="4" w:space="0" w:color="7F7F7F" w:themeColor="text1" w:themeTint="80"/>
              <w:bottom w:val="nil"/>
              <w:right w:val="single" w:sz="4" w:space="0" w:color="7F7F7F" w:themeColor="text1" w:themeTint="80"/>
            </w:tcBorders>
            <w:vAlign w:val="center"/>
          </w:tcPr>
          <w:p w14:paraId="0FB83500"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7" w:type="pct"/>
            <w:tcBorders>
              <w:top w:val="nil"/>
              <w:left w:val="single" w:sz="4" w:space="0" w:color="7F7F7F" w:themeColor="text1" w:themeTint="80"/>
              <w:bottom w:val="nil"/>
              <w:right w:val="single" w:sz="4" w:space="0" w:color="7F7F7F" w:themeColor="text1" w:themeTint="80"/>
            </w:tcBorders>
            <w:vAlign w:val="center"/>
          </w:tcPr>
          <w:p w14:paraId="28D5F407"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32FF7EC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60EB965B" w14:textId="77777777" w:rsidTr="005A3E66">
        <w:trPr>
          <w:trHeight w:val="486"/>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6E1E70C4"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20D8F01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D7F509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5843671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CD73DC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5869629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DF730C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6F168BB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EFBEF3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3215AA5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Frontal white matter</w:t>
            </w:r>
          </w:p>
        </w:tc>
        <w:tc>
          <w:tcPr>
            <w:tcW w:w="364" w:type="pct"/>
            <w:tcBorders>
              <w:top w:val="nil"/>
              <w:left w:val="single" w:sz="4" w:space="0" w:color="7F7F7F" w:themeColor="text1" w:themeTint="80"/>
              <w:bottom w:val="nil"/>
              <w:right w:val="single" w:sz="4" w:space="0" w:color="7F7F7F" w:themeColor="text1" w:themeTint="80"/>
            </w:tcBorders>
            <w:vAlign w:val="center"/>
          </w:tcPr>
          <w:p w14:paraId="04348168"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1.48 ± 0.24</w:t>
            </w:r>
          </w:p>
        </w:tc>
        <w:tc>
          <w:tcPr>
            <w:tcW w:w="407" w:type="pct"/>
            <w:tcBorders>
              <w:top w:val="nil"/>
              <w:left w:val="single" w:sz="4" w:space="0" w:color="7F7F7F" w:themeColor="text1" w:themeTint="80"/>
              <w:bottom w:val="nil"/>
              <w:right w:val="single" w:sz="4" w:space="0" w:color="7F7F7F" w:themeColor="text1" w:themeTint="80"/>
            </w:tcBorders>
            <w:vAlign w:val="center"/>
          </w:tcPr>
          <w:p w14:paraId="6D55364A"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1.53 ± 0.17</w:t>
            </w:r>
          </w:p>
        </w:tc>
        <w:tc>
          <w:tcPr>
            <w:tcW w:w="367" w:type="pct"/>
            <w:tcBorders>
              <w:top w:val="nil"/>
              <w:left w:val="single" w:sz="4" w:space="0" w:color="7F7F7F" w:themeColor="text1" w:themeTint="80"/>
              <w:bottom w:val="nil"/>
              <w:right w:val="single" w:sz="4" w:space="0" w:color="7F7F7F" w:themeColor="text1" w:themeTint="80"/>
            </w:tcBorders>
            <w:vAlign w:val="center"/>
          </w:tcPr>
          <w:p w14:paraId="7910A7F8"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1.45 ± 0.24</w:t>
            </w:r>
          </w:p>
        </w:tc>
        <w:tc>
          <w:tcPr>
            <w:tcW w:w="725" w:type="pct"/>
            <w:vMerge/>
            <w:tcBorders>
              <w:left w:val="single" w:sz="4" w:space="0" w:color="7F7F7F" w:themeColor="text1" w:themeTint="80"/>
              <w:right w:val="single" w:sz="4" w:space="0" w:color="7F7F7F" w:themeColor="text1" w:themeTint="80"/>
            </w:tcBorders>
          </w:tcPr>
          <w:p w14:paraId="0F08D54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6971D927" w14:textId="77777777" w:rsidTr="005A3E66">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8F4016B"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53E72FF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72855F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17613B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9DFDF9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1C90E0C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D0CB63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6BB7607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4FC215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0799349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Lentiform nucleus</w:t>
            </w:r>
          </w:p>
        </w:tc>
        <w:tc>
          <w:tcPr>
            <w:tcW w:w="364" w:type="pct"/>
            <w:tcBorders>
              <w:top w:val="nil"/>
              <w:left w:val="single" w:sz="4" w:space="0" w:color="7F7F7F" w:themeColor="text1" w:themeTint="80"/>
              <w:bottom w:val="nil"/>
              <w:right w:val="single" w:sz="4" w:space="0" w:color="7F7F7F" w:themeColor="text1" w:themeTint="80"/>
            </w:tcBorders>
            <w:vAlign w:val="center"/>
          </w:tcPr>
          <w:p w14:paraId="1B847C06"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1.86 ± 0.30</w:t>
            </w:r>
          </w:p>
        </w:tc>
        <w:tc>
          <w:tcPr>
            <w:tcW w:w="407" w:type="pct"/>
            <w:tcBorders>
              <w:top w:val="nil"/>
              <w:left w:val="single" w:sz="4" w:space="0" w:color="7F7F7F" w:themeColor="text1" w:themeTint="80"/>
              <w:bottom w:val="nil"/>
              <w:right w:val="single" w:sz="4" w:space="0" w:color="7F7F7F" w:themeColor="text1" w:themeTint="80"/>
            </w:tcBorders>
            <w:vAlign w:val="center"/>
          </w:tcPr>
          <w:p w14:paraId="4496B7D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1.92 ± 0.50</w:t>
            </w:r>
          </w:p>
        </w:tc>
        <w:tc>
          <w:tcPr>
            <w:tcW w:w="367" w:type="pct"/>
            <w:tcBorders>
              <w:top w:val="nil"/>
              <w:left w:val="single" w:sz="4" w:space="0" w:color="7F7F7F" w:themeColor="text1" w:themeTint="80"/>
              <w:bottom w:val="nil"/>
              <w:right w:val="single" w:sz="4" w:space="0" w:color="7F7F7F" w:themeColor="text1" w:themeTint="80"/>
            </w:tcBorders>
            <w:vAlign w:val="center"/>
          </w:tcPr>
          <w:p w14:paraId="65187046"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1.88 ± 0.40</w:t>
            </w:r>
          </w:p>
        </w:tc>
        <w:tc>
          <w:tcPr>
            <w:tcW w:w="725" w:type="pct"/>
            <w:vMerge/>
            <w:tcBorders>
              <w:left w:val="single" w:sz="4" w:space="0" w:color="7F7F7F" w:themeColor="text1" w:themeTint="80"/>
              <w:right w:val="single" w:sz="4" w:space="0" w:color="7F7F7F" w:themeColor="text1" w:themeTint="80"/>
            </w:tcBorders>
          </w:tcPr>
          <w:p w14:paraId="7598293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2348423E" w14:textId="77777777" w:rsidTr="005A3E66">
        <w:trPr>
          <w:trHeight w:val="338"/>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FA49398"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77BF13A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862851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769810C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2C88B4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22939BF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3D38B5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595EB1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369953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148D7AF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Cho/Cr</w:t>
            </w:r>
          </w:p>
        </w:tc>
        <w:tc>
          <w:tcPr>
            <w:tcW w:w="364" w:type="pct"/>
            <w:tcBorders>
              <w:top w:val="nil"/>
              <w:left w:val="single" w:sz="4" w:space="0" w:color="7F7F7F" w:themeColor="text1" w:themeTint="80"/>
              <w:bottom w:val="nil"/>
              <w:right w:val="single" w:sz="4" w:space="0" w:color="7F7F7F" w:themeColor="text1" w:themeTint="80"/>
            </w:tcBorders>
            <w:vAlign w:val="center"/>
          </w:tcPr>
          <w:p w14:paraId="12B2A9A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407" w:type="pct"/>
            <w:tcBorders>
              <w:top w:val="nil"/>
              <w:left w:val="single" w:sz="4" w:space="0" w:color="7F7F7F" w:themeColor="text1" w:themeTint="80"/>
              <w:bottom w:val="nil"/>
              <w:right w:val="single" w:sz="4" w:space="0" w:color="7F7F7F" w:themeColor="text1" w:themeTint="80"/>
            </w:tcBorders>
            <w:vAlign w:val="center"/>
          </w:tcPr>
          <w:p w14:paraId="6B240CD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7" w:type="pct"/>
            <w:tcBorders>
              <w:top w:val="nil"/>
              <w:left w:val="single" w:sz="4" w:space="0" w:color="7F7F7F" w:themeColor="text1" w:themeTint="80"/>
              <w:bottom w:val="nil"/>
              <w:right w:val="single" w:sz="4" w:space="0" w:color="7F7F7F" w:themeColor="text1" w:themeTint="80"/>
            </w:tcBorders>
            <w:vAlign w:val="center"/>
          </w:tcPr>
          <w:p w14:paraId="610C85E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38795F4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16E77DC3" w14:textId="77777777" w:rsidTr="005A3E66">
        <w:trPr>
          <w:cnfStyle w:val="000000100000" w:firstRow="0" w:lastRow="0" w:firstColumn="0" w:lastColumn="0" w:oddVBand="0" w:evenVBand="0" w:oddHBand="1" w:evenHBand="0" w:firstRowFirstColumn="0" w:firstRowLastColumn="0" w:lastRowFirstColumn="0" w:lastRowLastColumn="0"/>
          <w:trHeight w:val="491"/>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6220124"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019299E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026BB8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8F54C5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57E754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2F651BA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4E3864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7A22D4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3AECE9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44381E4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Frontal white matter</w:t>
            </w:r>
          </w:p>
        </w:tc>
        <w:tc>
          <w:tcPr>
            <w:tcW w:w="364" w:type="pct"/>
            <w:tcBorders>
              <w:top w:val="nil"/>
              <w:left w:val="single" w:sz="4" w:space="0" w:color="7F7F7F" w:themeColor="text1" w:themeTint="80"/>
              <w:bottom w:val="nil"/>
              <w:right w:val="single" w:sz="4" w:space="0" w:color="7F7F7F" w:themeColor="text1" w:themeTint="80"/>
            </w:tcBorders>
            <w:vAlign w:val="center"/>
          </w:tcPr>
          <w:p w14:paraId="37EE055F"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1.14 ± 0.17</w:t>
            </w:r>
          </w:p>
        </w:tc>
        <w:tc>
          <w:tcPr>
            <w:tcW w:w="407" w:type="pct"/>
            <w:tcBorders>
              <w:top w:val="nil"/>
              <w:left w:val="single" w:sz="4" w:space="0" w:color="7F7F7F" w:themeColor="text1" w:themeTint="80"/>
              <w:bottom w:val="nil"/>
              <w:right w:val="single" w:sz="4" w:space="0" w:color="7F7F7F" w:themeColor="text1" w:themeTint="80"/>
            </w:tcBorders>
            <w:vAlign w:val="center"/>
          </w:tcPr>
          <w:p w14:paraId="4150F237"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1.14 ± 0.12</w:t>
            </w:r>
          </w:p>
        </w:tc>
        <w:tc>
          <w:tcPr>
            <w:tcW w:w="367" w:type="pct"/>
            <w:tcBorders>
              <w:top w:val="nil"/>
              <w:left w:val="single" w:sz="4" w:space="0" w:color="7F7F7F" w:themeColor="text1" w:themeTint="80"/>
              <w:bottom w:val="nil"/>
              <w:right w:val="single" w:sz="4" w:space="0" w:color="7F7F7F" w:themeColor="text1" w:themeTint="80"/>
            </w:tcBorders>
            <w:vAlign w:val="center"/>
          </w:tcPr>
          <w:p w14:paraId="5969069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1.15 ± 0.33</w:t>
            </w:r>
          </w:p>
        </w:tc>
        <w:tc>
          <w:tcPr>
            <w:tcW w:w="725" w:type="pct"/>
            <w:vMerge/>
            <w:tcBorders>
              <w:left w:val="single" w:sz="4" w:space="0" w:color="7F7F7F" w:themeColor="text1" w:themeTint="80"/>
              <w:right w:val="single" w:sz="4" w:space="0" w:color="7F7F7F" w:themeColor="text1" w:themeTint="80"/>
            </w:tcBorders>
          </w:tcPr>
          <w:p w14:paraId="2D2F9EA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2F96871C" w14:textId="77777777" w:rsidTr="005A3E66">
        <w:trPr>
          <w:trHeight w:val="410"/>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9D061AE"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5A4020C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935966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47D8DFA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6085CB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69D98C8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9F206A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4F5A05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E15E10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right w:val="single" w:sz="4" w:space="0" w:color="7F7F7F" w:themeColor="text1" w:themeTint="80"/>
            </w:tcBorders>
            <w:vAlign w:val="center"/>
          </w:tcPr>
          <w:p w14:paraId="3865DFA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Lentiform nucleus</w:t>
            </w:r>
          </w:p>
        </w:tc>
        <w:tc>
          <w:tcPr>
            <w:tcW w:w="364" w:type="pct"/>
            <w:tcBorders>
              <w:top w:val="nil"/>
              <w:left w:val="single" w:sz="4" w:space="0" w:color="7F7F7F" w:themeColor="text1" w:themeTint="80"/>
              <w:right w:val="single" w:sz="4" w:space="0" w:color="7F7F7F" w:themeColor="text1" w:themeTint="80"/>
            </w:tcBorders>
            <w:vAlign w:val="center"/>
          </w:tcPr>
          <w:p w14:paraId="37428A13"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0.81 ± 0.13</w:t>
            </w:r>
          </w:p>
        </w:tc>
        <w:tc>
          <w:tcPr>
            <w:tcW w:w="407" w:type="pct"/>
            <w:tcBorders>
              <w:top w:val="nil"/>
              <w:left w:val="single" w:sz="4" w:space="0" w:color="7F7F7F" w:themeColor="text1" w:themeTint="80"/>
              <w:right w:val="single" w:sz="4" w:space="0" w:color="7F7F7F" w:themeColor="text1" w:themeTint="80"/>
            </w:tcBorders>
            <w:vAlign w:val="center"/>
          </w:tcPr>
          <w:p w14:paraId="0EB7C469"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0.76 ± 0.14</w:t>
            </w:r>
          </w:p>
        </w:tc>
        <w:tc>
          <w:tcPr>
            <w:tcW w:w="367" w:type="pct"/>
            <w:tcBorders>
              <w:top w:val="nil"/>
              <w:left w:val="single" w:sz="4" w:space="0" w:color="7F7F7F" w:themeColor="text1" w:themeTint="80"/>
              <w:right w:val="single" w:sz="4" w:space="0" w:color="7F7F7F" w:themeColor="text1" w:themeTint="80"/>
            </w:tcBorders>
            <w:vAlign w:val="center"/>
          </w:tcPr>
          <w:p w14:paraId="3AF6AAE4"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0.81 ± 0.20</w:t>
            </w:r>
          </w:p>
        </w:tc>
        <w:tc>
          <w:tcPr>
            <w:tcW w:w="725" w:type="pct"/>
            <w:vMerge/>
            <w:tcBorders>
              <w:left w:val="single" w:sz="4" w:space="0" w:color="7F7F7F" w:themeColor="text1" w:themeTint="80"/>
              <w:right w:val="single" w:sz="4" w:space="0" w:color="7F7F7F" w:themeColor="text1" w:themeTint="80"/>
            </w:tcBorders>
          </w:tcPr>
          <w:p w14:paraId="2406AFE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4F673BE7" w14:textId="77777777" w:rsidTr="005A3E66">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hideMark/>
          </w:tcPr>
          <w:p w14:paraId="3CCA0960" w14:textId="42E5545F" w:rsidR="00990F80" w:rsidRPr="00781279" w:rsidRDefault="00990F80" w:rsidP="00C6586F">
            <w:pPr>
              <w:rPr>
                <w:b w:val="0"/>
                <w:color w:val="000000" w:themeColor="text1"/>
                <w:sz w:val="15"/>
                <w:szCs w:val="15"/>
              </w:rPr>
            </w:pPr>
            <w:r w:rsidRPr="00781279">
              <w:rPr>
                <w:rFonts w:eastAsia="Times New Roman"/>
                <w:b w:val="0"/>
                <w:bCs w:val="0"/>
                <w:color w:val="000000" w:themeColor="text1"/>
                <w:sz w:val="15"/>
                <w:szCs w:val="15"/>
              </w:rPr>
              <w:t xml:space="preserve">Tomasevic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bCs w:val="0"/>
                <w:color w:val="000000" w:themeColor="text1"/>
                <w:sz w:val="15"/>
                <w:szCs w:val="15"/>
              </w:rPr>
              <w:t>(</w:t>
            </w:r>
            <w:proofErr w:type="gramStart"/>
            <w:r w:rsidRPr="00781279">
              <w:rPr>
                <w:rFonts w:eastAsia="Times New Roman"/>
                <w:b w:val="0"/>
                <w:bCs w:val="0"/>
                <w:color w:val="000000" w:themeColor="text1"/>
                <w:sz w:val="15"/>
                <w:szCs w:val="15"/>
              </w:rPr>
              <w:t>201</w:t>
            </w:r>
            <w:r w:rsidR="00592CA0" w:rsidRPr="00781279">
              <w:rPr>
                <w:rFonts w:eastAsia="Times New Roman"/>
                <w:b w:val="0"/>
                <w:bCs w:val="0"/>
                <w:color w:val="000000" w:themeColor="text1"/>
                <w:sz w:val="15"/>
                <w:szCs w:val="15"/>
              </w:rPr>
              <w:t>3</w:t>
            </w:r>
            <w:r w:rsidRPr="00781279">
              <w:rPr>
                <w:rFonts w:eastAsia="Times New Roman"/>
                <w:b w:val="0"/>
                <w:bCs w:val="0"/>
                <w:color w:val="000000" w:themeColor="text1"/>
                <w:sz w:val="15"/>
                <w:szCs w:val="15"/>
              </w:rPr>
              <w:t>)*</w:t>
            </w:r>
            <w:proofErr w:type="gramEnd"/>
            <w:r w:rsidRPr="00781279">
              <w:rPr>
                <w:rFonts w:eastAsia="Times New Roman"/>
                <w:b w:val="0"/>
                <w:bCs w:val="0"/>
                <w:color w:val="000000" w:themeColor="text1"/>
                <w:sz w:val="15"/>
                <w:szCs w:val="15"/>
              </w:rPr>
              <w:t xml:space="preserve">* </w:t>
            </w:r>
          </w:p>
        </w:tc>
        <w:tc>
          <w:tcPr>
            <w:tcW w:w="227" w:type="pct"/>
            <w:vMerge w:val="restart"/>
            <w:tcBorders>
              <w:left w:val="single" w:sz="4" w:space="0" w:color="7F7F7F" w:themeColor="text1" w:themeTint="80"/>
              <w:right w:val="single" w:sz="4" w:space="0" w:color="7F7F7F" w:themeColor="text1" w:themeTint="80"/>
            </w:tcBorders>
          </w:tcPr>
          <w:p w14:paraId="2DD6774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20 RR</w:t>
            </w:r>
          </w:p>
          <w:p w14:paraId="17AB8D2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tcPr>
          <w:p w14:paraId="2B5201C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11 MS-HF</w:t>
            </w:r>
          </w:p>
          <w:p w14:paraId="041A2FF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9 MS-LF</w:t>
            </w:r>
          </w:p>
          <w:p w14:paraId="7BAFE5C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26101B6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val="restart"/>
            <w:tcBorders>
              <w:left w:val="single" w:sz="4" w:space="0" w:color="7F7F7F" w:themeColor="text1" w:themeTint="80"/>
              <w:right w:val="single" w:sz="4" w:space="0" w:color="7F7F7F" w:themeColor="text1" w:themeTint="80"/>
            </w:tcBorders>
          </w:tcPr>
          <w:p w14:paraId="52F90DB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379045F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38.5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3.2</w:t>
            </w:r>
          </w:p>
          <w:p w14:paraId="34D9648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12F19D2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35.9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7.8</w:t>
            </w:r>
          </w:p>
          <w:p w14:paraId="5A26B76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tcPr>
          <w:p w14:paraId="1A57139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3/8 </w:t>
            </w:r>
          </w:p>
          <w:p w14:paraId="199800B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3/6 </w:t>
            </w:r>
          </w:p>
          <w:p w14:paraId="775F68E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val="restart"/>
            <w:tcBorders>
              <w:left w:val="single" w:sz="4" w:space="0" w:color="7F7F7F" w:themeColor="text1" w:themeTint="80"/>
              <w:right w:val="single" w:sz="4" w:space="0" w:color="7F7F7F" w:themeColor="text1" w:themeTint="80"/>
            </w:tcBorders>
          </w:tcPr>
          <w:p w14:paraId="2248679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0.4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0.5</w:t>
            </w:r>
          </w:p>
          <w:p w14:paraId="4EBC026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0.3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 xml:space="preserve">0.5  </w:t>
            </w:r>
          </w:p>
          <w:p w14:paraId="1DB5C3E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6129202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tcPr>
          <w:p w14:paraId="01C34A9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 </w:t>
            </w:r>
          </w:p>
          <w:p w14:paraId="3C11553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4.7 </w:t>
            </w:r>
            <w:r w:rsidRPr="00781279">
              <w:rPr>
                <w:bCs/>
                <w:color w:val="000000" w:themeColor="text1"/>
                <w:sz w:val="15"/>
                <w:szCs w:val="15"/>
              </w:rPr>
              <w:t>± 3.8</w:t>
            </w:r>
          </w:p>
          <w:p w14:paraId="7FFE7744" w14:textId="77777777" w:rsidR="00990F80" w:rsidRPr="00781279" w:rsidRDefault="00990F80" w:rsidP="00C6586F">
            <w:pPr>
              <w:tabs>
                <w:tab w:val="left" w:pos="389"/>
              </w:tabs>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6032789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0B483F1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tcPr>
          <w:p w14:paraId="6DA9758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MFIS-physical scale  </w:t>
            </w:r>
          </w:p>
          <w:p w14:paraId="190F896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w:t>
            </w:r>
            <w:r w:rsidRPr="00781279">
              <w:rPr>
                <w:color w:val="000000" w:themeColor="text1"/>
                <w:sz w:val="15"/>
                <w:szCs w:val="15"/>
              </w:rPr>
              <w:sym w:font="Symbol" w:char="F0B3"/>
            </w:r>
            <w:r w:rsidRPr="00781279">
              <w:rPr>
                <w:color w:val="000000" w:themeColor="text1"/>
                <w:sz w:val="15"/>
                <w:szCs w:val="15"/>
              </w:rPr>
              <w:t>16 (Mean)]</w:t>
            </w:r>
          </w:p>
          <w:p w14:paraId="6957775D" w14:textId="77777777" w:rsidR="006003FD"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0416EC8B" w14:textId="5B8B0705"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36.6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10.2</w:t>
            </w:r>
          </w:p>
          <w:p w14:paraId="7F993BA8" w14:textId="77777777" w:rsidR="006003FD"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7E7D45D7" w14:textId="34928B00"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16.6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 xml:space="preserve">8.6 </w:t>
            </w:r>
          </w:p>
          <w:p w14:paraId="26ED55E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hideMark/>
          </w:tcPr>
          <w:p w14:paraId="7A0517B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MRI</w:t>
            </w:r>
          </w:p>
          <w:p w14:paraId="306BCC68" w14:textId="195A7359"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 Tesla scanner</w:t>
            </w:r>
            <w:r w:rsidR="00A1167F">
              <w:rPr>
                <w:color w:val="000000" w:themeColor="text1"/>
                <w:sz w:val="15"/>
                <w:szCs w:val="15"/>
              </w:rPr>
              <w:t xml:space="preserve"> </w:t>
            </w:r>
            <w:r w:rsidRPr="00781279">
              <w:rPr>
                <w:color w:val="000000" w:themeColor="text1"/>
                <w:sz w:val="15"/>
                <w:szCs w:val="15"/>
              </w:rPr>
              <w:t>(</w:t>
            </w:r>
            <w:proofErr w:type="spellStart"/>
            <w:r w:rsidRPr="00781279">
              <w:rPr>
                <w:color w:val="000000" w:themeColor="text1"/>
                <w:sz w:val="15"/>
                <w:szCs w:val="15"/>
              </w:rPr>
              <w:t>Achieva</w:t>
            </w:r>
            <w:proofErr w:type="spellEnd"/>
            <w:r w:rsidRPr="00781279">
              <w:rPr>
                <w:color w:val="000000" w:themeColor="text1"/>
                <w:sz w:val="15"/>
                <w:szCs w:val="15"/>
              </w:rPr>
              <w:t>, Phillips)</w:t>
            </w:r>
          </w:p>
          <w:p w14:paraId="328D6E4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76CB572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71DA6A9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0F634A7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6F2B7D1B" w14:textId="77777777" w:rsidR="000A3D21" w:rsidRPr="00781279" w:rsidRDefault="000A3D21"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726B6D84" w14:textId="77777777" w:rsidR="000A3D21" w:rsidRPr="00781279" w:rsidRDefault="000A3D21"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1E5552C6" w14:textId="77777777" w:rsidR="000A3D21" w:rsidRPr="00781279" w:rsidRDefault="000A3D21"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4A55261C" w14:textId="77777777" w:rsidR="000A3D21" w:rsidRPr="00781279" w:rsidRDefault="000A3D21"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53B82A67" w14:textId="77777777" w:rsidR="000A3D21" w:rsidRPr="00781279" w:rsidRDefault="000A3D21"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63375E4B" w14:textId="77777777" w:rsidR="000A3D21" w:rsidRPr="00781279" w:rsidRDefault="000A3D21"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left w:val="single" w:sz="4" w:space="0" w:color="7F7F7F" w:themeColor="text1" w:themeTint="80"/>
              <w:bottom w:val="nil"/>
              <w:right w:val="single" w:sz="4" w:space="0" w:color="7F7F7F" w:themeColor="text1" w:themeTint="80"/>
            </w:tcBorders>
            <w:vAlign w:val="center"/>
          </w:tcPr>
          <w:p w14:paraId="5E295BC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Brain </w:t>
            </w:r>
            <w:proofErr w:type="spellStart"/>
            <w:r w:rsidRPr="00781279">
              <w:rPr>
                <w:color w:val="000000" w:themeColor="text1"/>
                <w:sz w:val="15"/>
                <w:szCs w:val="15"/>
                <w:lang w:val="fr-FR"/>
              </w:rPr>
              <w:t>parenchymal</w:t>
            </w:r>
            <w:proofErr w:type="spellEnd"/>
            <w:r w:rsidRPr="00781279">
              <w:rPr>
                <w:color w:val="000000" w:themeColor="text1"/>
                <w:sz w:val="15"/>
                <w:szCs w:val="15"/>
                <w:lang w:val="fr-FR"/>
              </w:rPr>
              <w:t xml:space="preserve"> fraction (%)</w:t>
            </w:r>
          </w:p>
        </w:tc>
        <w:tc>
          <w:tcPr>
            <w:tcW w:w="364" w:type="pct"/>
            <w:tcBorders>
              <w:left w:val="single" w:sz="4" w:space="0" w:color="7F7F7F" w:themeColor="text1" w:themeTint="80"/>
              <w:bottom w:val="nil"/>
              <w:right w:val="single" w:sz="4" w:space="0" w:color="7F7F7F" w:themeColor="text1" w:themeTint="80"/>
            </w:tcBorders>
            <w:vAlign w:val="center"/>
          </w:tcPr>
          <w:p w14:paraId="73B3D1A3"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82 ± 1</w:t>
            </w:r>
          </w:p>
        </w:tc>
        <w:tc>
          <w:tcPr>
            <w:tcW w:w="407" w:type="pct"/>
            <w:tcBorders>
              <w:left w:val="single" w:sz="4" w:space="0" w:color="7F7F7F" w:themeColor="text1" w:themeTint="80"/>
              <w:bottom w:val="nil"/>
              <w:right w:val="single" w:sz="4" w:space="0" w:color="7F7F7F" w:themeColor="text1" w:themeTint="80"/>
            </w:tcBorders>
            <w:vAlign w:val="center"/>
          </w:tcPr>
          <w:p w14:paraId="547E5851"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81 ± 2</w:t>
            </w:r>
          </w:p>
        </w:tc>
        <w:tc>
          <w:tcPr>
            <w:tcW w:w="367" w:type="pct"/>
            <w:tcBorders>
              <w:left w:val="single" w:sz="4" w:space="0" w:color="7F7F7F" w:themeColor="text1" w:themeTint="80"/>
              <w:bottom w:val="nil"/>
              <w:right w:val="single" w:sz="4" w:space="0" w:color="7F7F7F" w:themeColor="text1" w:themeTint="80"/>
            </w:tcBorders>
            <w:vAlign w:val="center"/>
          </w:tcPr>
          <w:p w14:paraId="0E0F103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vMerge w:val="restart"/>
            <w:tcBorders>
              <w:left w:val="single" w:sz="4" w:space="0" w:color="7F7F7F" w:themeColor="text1" w:themeTint="80"/>
              <w:right w:val="single" w:sz="4" w:space="0" w:color="7F7F7F" w:themeColor="text1" w:themeTint="80"/>
            </w:tcBorders>
          </w:tcPr>
          <w:p w14:paraId="72EED4D1" w14:textId="2CC95274"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T2 lesion volume, thalamus volume and brain parenchymal fraction</w:t>
            </w:r>
            <w:r w:rsidR="008C5E02">
              <w:rPr>
                <w:rFonts w:eastAsia="Times New Roman"/>
                <w:color w:val="000000" w:themeColor="text1"/>
                <w:sz w:val="15"/>
                <w:szCs w:val="15"/>
              </w:rPr>
              <w:t xml:space="preserve"> were </w:t>
            </w:r>
            <w:r w:rsidRPr="00781279">
              <w:rPr>
                <w:rFonts w:eastAsia="Times New Roman"/>
                <w:color w:val="000000" w:themeColor="text1"/>
                <w:sz w:val="15"/>
                <w:szCs w:val="15"/>
              </w:rPr>
              <w:t>not significantly differ</w:t>
            </w:r>
            <w:r w:rsidR="008C5E02">
              <w:rPr>
                <w:rFonts w:eastAsia="Times New Roman"/>
                <w:color w:val="000000" w:themeColor="text1"/>
                <w:sz w:val="15"/>
                <w:szCs w:val="15"/>
              </w:rPr>
              <w:t>ent for</w:t>
            </w:r>
            <w:r w:rsidRPr="00781279">
              <w:rPr>
                <w:rFonts w:eastAsia="Times New Roman"/>
                <w:color w:val="000000" w:themeColor="text1"/>
                <w:sz w:val="15"/>
                <w:szCs w:val="15"/>
              </w:rPr>
              <w:t xml:space="preserve"> MS-HF vs MS-LF.</w:t>
            </w:r>
          </w:p>
        </w:tc>
      </w:tr>
      <w:tr w:rsidR="00781279" w:rsidRPr="00781279" w14:paraId="57E70845" w14:textId="77777777" w:rsidTr="005A3E66">
        <w:trPr>
          <w:trHeight w:val="411"/>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671EF00"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1BEAA3E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39F752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675EC3B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9864BA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011CE5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624C22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7B3A46E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5C0322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3950578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T2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5A3AEF0C"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11.0 ± 8.3</w:t>
            </w:r>
          </w:p>
        </w:tc>
        <w:tc>
          <w:tcPr>
            <w:tcW w:w="407" w:type="pct"/>
            <w:tcBorders>
              <w:top w:val="nil"/>
              <w:left w:val="single" w:sz="4" w:space="0" w:color="7F7F7F" w:themeColor="text1" w:themeTint="80"/>
              <w:bottom w:val="nil"/>
              <w:right w:val="single" w:sz="4" w:space="0" w:color="7F7F7F" w:themeColor="text1" w:themeTint="80"/>
            </w:tcBorders>
            <w:vAlign w:val="center"/>
          </w:tcPr>
          <w:p w14:paraId="21F175C1"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17.2 ± 8.1</w:t>
            </w:r>
          </w:p>
        </w:tc>
        <w:tc>
          <w:tcPr>
            <w:tcW w:w="367" w:type="pct"/>
            <w:tcBorders>
              <w:top w:val="nil"/>
              <w:left w:val="single" w:sz="4" w:space="0" w:color="7F7F7F" w:themeColor="text1" w:themeTint="80"/>
              <w:bottom w:val="nil"/>
              <w:right w:val="single" w:sz="4" w:space="0" w:color="7F7F7F" w:themeColor="text1" w:themeTint="80"/>
            </w:tcBorders>
            <w:vAlign w:val="center"/>
          </w:tcPr>
          <w:p w14:paraId="473F312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5E4D55F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6A60060C" w14:textId="77777777" w:rsidTr="005A3E66">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5535135C"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7034978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CA5C71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6ED4C93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4379AA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143576C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2197B7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06A35F2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4860E7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65E6E1D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relative fraction (%)</w:t>
            </w:r>
          </w:p>
        </w:tc>
        <w:tc>
          <w:tcPr>
            <w:tcW w:w="364" w:type="pct"/>
            <w:tcBorders>
              <w:top w:val="nil"/>
              <w:left w:val="single" w:sz="4" w:space="0" w:color="7F7F7F" w:themeColor="text1" w:themeTint="80"/>
              <w:bottom w:val="nil"/>
              <w:right w:val="single" w:sz="4" w:space="0" w:color="7F7F7F" w:themeColor="text1" w:themeTint="80"/>
            </w:tcBorders>
            <w:vAlign w:val="center"/>
          </w:tcPr>
          <w:p w14:paraId="657409A4"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0.02 ± 0.01</w:t>
            </w:r>
          </w:p>
        </w:tc>
        <w:tc>
          <w:tcPr>
            <w:tcW w:w="407" w:type="pct"/>
            <w:tcBorders>
              <w:top w:val="nil"/>
              <w:left w:val="single" w:sz="4" w:space="0" w:color="7F7F7F" w:themeColor="text1" w:themeTint="80"/>
              <w:bottom w:val="nil"/>
              <w:right w:val="single" w:sz="4" w:space="0" w:color="7F7F7F" w:themeColor="text1" w:themeTint="80"/>
            </w:tcBorders>
            <w:vAlign w:val="center"/>
          </w:tcPr>
          <w:p w14:paraId="2FA2CC6B"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0.03 ± 0.03</w:t>
            </w:r>
          </w:p>
        </w:tc>
        <w:tc>
          <w:tcPr>
            <w:tcW w:w="367" w:type="pct"/>
            <w:tcBorders>
              <w:top w:val="nil"/>
              <w:left w:val="single" w:sz="4" w:space="0" w:color="7F7F7F" w:themeColor="text1" w:themeTint="80"/>
              <w:bottom w:val="nil"/>
              <w:right w:val="single" w:sz="4" w:space="0" w:color="7F7F7F" w:themeColor="text1" w:themeTint="80"/>
            </w:tcBorders>
            <w:vAlign w:val="center"/>
          </w:tcPr>
          <w:p w14:paraId="1388F7AB"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089229F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73E73FD6" w14:textId="77777777" w:rsidTr="005A3E66">
        <w:trPr>
          <w:trHeight w:val="423"/>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00D4F219"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0458669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E64DA4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0E17450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DBECBB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0B9B217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95F020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2CDEC5A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951671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42ECCBE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Thalamus volume (ml):</w:t>
            </w:r>
          </w:p>
        </w:tc>
        <w:tc>
          <w:tcPr>
            <w:tcW w:w="364" w:type="pct"/>
            <w:tcBorders>
              <w:top w:val="nil"/>
              <w:left w:val="single" w:sz="4" w:space="0" w:color="7F7F7F" w:themeColor="text1" w:themeTint="80"/>
              <w:bottom w:val="nil"/>
              <w:right w:val="single" w:sz="4" w:space="0" w:color="7F7F7F" w:themeColor="text1" w:themeTint="80"/>
            </w:tcBorders>
            <w:vAlign w:val="center"/>
          </w:tcPr>
          <w:p w14:paraId="11562738"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14.6 </w:t>
            </w:r>
            <w:r w:rsidRPr="00781279">
              <w:rPr>
                <w:color w:val="000000" w:themeColor="text1"/>
                <w:sz w:val="15"/>
                <w:szCs w:val="15"/>
              </w:rPr>
              <w:t>± 1.8</w:t>
            </w:r>
          </w:p>
        </w:tc>
        <w:tc>
          <w:tcPr>
            <w:tcW w:w="407" w:type="pct"/>
            <w:tcBorders>
              <w:top w:val="nil"/>
              <w:left w:val="single" w:sz="4" w:space="0" w:color="7F7F7F" w:themeColor="text1" w:themeTint="80"/>
              <w:bottom w:val="nil"/>
              <w:right w:val="single" w:sz="4" w:space="0" w:color="7F7F7F" w:themeColor="text1" w:themeTint="80"/>
            </w:tcBorders>
            <w:vAlign w:val="center"/>
          </w:tcPr>
          <w:p w14:paraId="312B56D4"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13.4 </w:t>
            </w:r>
            <w:r w:rsidRPr="00781279">
              <w:rPr>
                <w:color w:val="000000" w:themeColor="text1"/>
                <w:sz w:val="15"/>
                <w:szCs w:val="15"/>
              </w:rPr>
              <w:t>± 1.6</w:t>
            </w:r>
          </w:p>
        </w:tc>
        <w:tc>
          <w:tcPr>
            <w:tcW w:w="367" w:type="pct"/>
            <w:tcBorders>
              <w:top w:val="nil"/>
              <w:left w:val="single" w:sz="4" w:space="0" w:color="7F7F7F" w:themeColor="text1" w:themeTint="80"/>
              <w:bottom w:val="nil"/>
              <w:right w:val="single" w:sz="4" w:space="0" w:color="7F7F7F" w:themeColor="text1" w:themeTint="80"/>
            </w:tcBorders>
            <w:vAlign w:val="center"/>
          </w:tcPr>
          <w:p w14:paraId="66AEC16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593F7E9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7D93CE11" w14:textId="77777777" w:rsidTr="005A3E66">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0988F9AB"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66DED19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D1B57B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6D01A4E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31F46E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11F096E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5D9637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0FCAE19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53D519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4C710C9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Central sulcus cortical thickness (mm):</w:t>
            </w:r>
          </w:p>
        </w:tc>
        <w:tc>
          <w:tcPr>
            <w:tcW w:w="364" w:type="pct"/>
            <w:tcBorders>
              <w:top w:val="nil"/>
              <w:left w:val="single" w:sz="4" w:space="0" w:color="7F7F7F" w:themeColor="text1" w:themeTint="80"/>
              <w:bottom w:val="nil"/>
              <w:right w:val="single" w:sz="4" w:space="0" w:color="7F7F7F" w:themeColor="text1" w:themeTint="80"/>
            </w:tcBorders>
            <w:vAlign w:val="center"/>
          </w:tcPr>
          <w:p w14:paraId="27FCCFCE"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407" w:type="pct"/>
            <w:tcBorders>
              <w:top w:val="nil"/>
              <w:left w:val="single" w:sz="4" w:space="0" w:color="7F7F7F" w:themeColor="text1" w:themeTint="80"/>
              <w:bottom w:val="nil"/>
              <w:right w:val="single" w:sz="4" w:space="0" w:color="7F7F7F" w:themeColor="text1" w:themeTint="80"/>
            </w:tcBorders>
            <w:vAlign w:val="center"/>
          </w:tcPr>
          <w:p w14:paraId="28BCC83C"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367" w:type="pct"/>
            <w:tcBorders>
              <w:top w:val="nil"/>
              <w:left w:val="single" w:sz="4" w:space="0" w:color="7F7F7F" w:themeColor="text1" w:themeTint="80"/>
              <w:bottom w:val="nil"/>
              <w:right w:val="single" w:sz="4" w:space="0" w:color="7F7F7F" w:themeColor="text1" w:themeTint="80"/>
            </w:tcBorders>
            <w:vAlign w:val="center"/>
          </w:tcPr>
          <w:p w14:paraId="6D5A7AB0"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4321AA6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6309E234" w14:textId="77777777" w:rsidTr="005A3E66">
        <w:trPr>
          <w:trHeight w:val="336"/>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A556467"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28F9919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95252D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364038C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8CDFE4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1A0020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27A3DB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469DEBB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369D18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7D99264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iCs/>
                <w:color w:val="000000" w:themeColor="text1"/>
                <w:sz w:val="15"/>
                <w:szCs w:val="15"/>
              </w:rPr>
            </w:pPr>
            <w:r w:rsidRPr="00781279">
              <w:rPr>
                <w:iCs/>
                <w:color w:val="000000" w:themeColor="text1"/>
                <w:sz w:val="15"/>
                <w:szCs w:val="15"/>
              </w:rPr>
              <w:t>Left</w:t>
            </w:r>
          </w:p>
        </w:tc>
        <w:tc>
          <w:tcPr>
            <w:tcW w:w="364" w:type="pct"/>
            <w:tcBorders>
              <w:top w:val="nil"/>
              <w:left w:val="single" w:sz="4" w:space="0" w:color="7F7F7F" w:themeColor="text1" w:themeTint="80"/>
              <w:bottom w:val="nil"/>
              <w:right w:val="single" w:sz="4" w:space="0" w:color="7F7F7F" w:themeColor="text1" w:themeTint="80"/>
            </w:tcBorders>
            <w:vAlign w:val="center"/>
          </w:tcPr>
          <w:p w14:paraId="775D5424"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1.71 ± 0.07</w:t>
            </w:r>
          </w:p>
        </w:tc>
        <w:tc>
          <w:tcPr>
            <w:tcW w:w="407" w:type="pct"/>
            <w:tcBorders>
              <w:top w:val="nil"/>
              <w:left w:val="single" w:sz="4" w:space="0" w:color="7F7F7F" w:themeColor="text1" w:themeTint="80"/>
              <w:bottom w:val="nil"/>
              <w:right w:val="single" w:sz="4" w:space="0" w:color="7F7F7F" w:themeColor="text1" w:themeTint="80"/>
            </w:tcBorders>
            <w:vAlign w:val="center"/>
          </w:tcPr>
          <w:p w14:paraId="5271E2B0"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1.73 ± 0.18</w:t>
            </w:r>
          </w:p>
        </w:tc>
        <w:tc>
          <w:tcPr>
            <w:tcW w:w="367" w:type="pct"/>
            <w:tcBorders>
              <w:top w:val="nil"/>
              <w:left w:val="single" w:sz="4" w:space="0" w:color="7F7F7F" w:themeColor="text1" w:themeTint="80"/>
              <w:bottom w:val="nil"/>
              <w:right w:val="single" w:sz="4" w:space="0" w:color="7F7F7F" w:themeColor="text1" w:themeTint="80"/>
            </w:tcBorders>
            <w:vAlign w:val="center"/>
          </w:tcPr>
          <w:p w14:paraId="76124C48"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370557E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4EEC0705" w14:textId="77777777" w:rsidTr="005A3E66">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0D37C1F4"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2F18780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8C225F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2B3885F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2786F3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5150191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8DFDF2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0F80937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2A5195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top w:val="nil"/>
              <w:left w:val="single" w:sz="4" w:space="0" w:color="7F7F7F" w:themeColor="text1" w:themeTint="80"/>
              <w:right w:val="single" w:sz="4" w:space="0" w:color="7F7F7F" w:themeColor="text1" w:themeTint="80"/>
            </w:tcBorders>
            <w:vAlign w:val="center"/>
          </w:tcPr>
          <w:p w14:paraId="22C9D66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iCs/>
                <w:color w:val="000000" w:themeColor="text1"/>
                <w:sz w:val="15"/>
                <w:szCs w:val="15"/>
                <w:lang w:val="fr-FR"/>
              </w:rPr>
            </w:pPr>
            <w:r w:rsidRPr="00781279">
              <w:rPr>
                <w:iCs/>
                <w:color w:val="000000" w:themeColor="text1"/>
                <w:sz w:val="15"/>
                <w:szCs w:val="15"/>
              </w:rPr>
              <w:t xml:space="preserve">Right  </w:t>
            </w:r>
          </w:p>
        </w:tc>
        <w:tc>
          <w:tcPr>
            <w:tcW w:w="364" w:type="pct"/>
            <w:tcBorders>
              <w:top w:val="nil"/>
              <w:left w:val="single" w:sz="4" w:space="0" w:color="7F7F7F" w:themeColor="text1" w:themeTint="80"/>
              <w:right w:val="single" w:sz="4" w:space="0" w:color="7F7F7F" w:themeColor="text1" w:themeTint="80"/>
            </w:tcBorders>
            <w:vAlign w:val="center"/>
          </w:tcPr>
          <w:p w14:paraId="3433F9C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1.70 ± 0.09</w:t>
            </w:r>
          </w:p>
        </w:tc>
        <w:tc>
          <w:tcPr>
            <w:tcW w:w="407" w:type="pct"/>
            <w:tcBorders>
              <w:top w:val="nil"/>
              <w:left w:val="single" w:sz="4" w:space="0" w:color="7F7F7F" w:themeColor="text1" w:themeTint="80"/>
              <w:right w:val="single" w:sz="4" w:space="0" w:color="7F7F7F" w:themeColor="text1" w:themeTint="80"/>
            </w:tcBorders>
            <w:vAlign w:val="center"/>
          </w:tcPr>
          <w:p w14:paraId="4902FE05"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1.67 ± 0.18</w:t>
            </w:r>
          </w:p>
        </w:tc>
        <w:tc>
          <w:tcPr>
            <w:tcW w:w="367" w:type="pct"/>
            <w:tcBorders>
              <w:top w:val="nil"/>
              <w:left w:val="single" w:sz="4" w:space="0" w:color="7F7F7F" w:themeColor="text1" w:themeTint="80"/>
              <w:right w:val="single" w:sz="4" w:space="0" w:color="7F7F7F" w:themeColor="text1" w:themeTint="80"/>
            </w:tcBorders>
            <w:vAlign w:val="center"/>
          </w:tcPr>
          <w:p w14:paraId="12D7E9C6"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0030104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26FA94CF" w14:textId="77777777" w:rsidTr="005A3E66">
        <w:trPr>
          <w:trHeight w:val="437"/>
          <w:jc w:val="center"/>
        </w:trPr>
        <w:tc>
          <w:tcPr>
            <w:cnfStyle w:val="001000000000" w:firstRow="0" w:lastRow="0" w:firstColumn="1" w:lastColumn="0" w:oddVBand="0" w:evenVBand="0" w:oddHBand="0" w:evenHBand="0" w:firstRowFirstColumn="0" w:firstRowLastColumn="0" w:lastRowFirstColumn="0" w:lastRowLastColumn="0"/>
            <w:tcW w:w="362" w:type="pct"/>
            <w:tcBorders>
              <w:left w:val="single" w:sz="4" w:space="0" w:color="7F7F7F" w:themeColor="text1" w:themeTint="80"/>
              <w:right w:val="single" w:sz="4" w:space="0" w:color="7F7F7F" w:themeColor="text1" w:themeTint="80"/>
            </w:tcBorders>
          </w:tcPr>
          <w:p w14:paraId="3384F4DD" w14:textId="19EE69E7" w:rsidR="006B65D2" w:rsidRPr="00781279" w:rsidRDefault="00AF34FB" w:rsidP="00C6586F">
            <w:pPr>
              <w:rPr>
                <w:rFonts w:eastAsia="Times New Roman"/>
                <w:b w:val="0"/>
                <w:bCs w:val="0"/>
                <w:color w:val="000000" w:themeColor="text1"/>
                <w:sz w:val="15"/>
                <w:szCs w:val="15"/>
              </w:rPr>
            </w:pPr>
            <w:r w:rsidRPr="00781279">
              <w:rPr>
                <w:rFonts w:eastAsia="Times New Roman"/>
                <w:b w:val="0"/>
                <w:bCs w:val="0"/>
                <w:color w:val="000000" w:themeColor="text1"/>
                <w:sz w:val="15"/>
                <w:szCs w:val="15"/>
              </w:rPr>
              <w:t xml:space="preserve">van der Werf </w:t>
            </w:r>
            <w:r w:rsidR="006B65D2" w:rsidRPr="00781279">
              <w:rPr>
                <w:rFonts w:eastAsia="Times New Roman"/>
                <w:b w:val="0"/>
                <w:bCs w:val="0"/>
                <w:i/>
                <w:color w:val="000000" w:themeColor="text1"/>
                <w:sz w:val="15"/>
                <w:szCs w:val="15"/>
              </w:rPr>
              <w:t>et al.</w:t>
            </w:r>
            <w:r w:rsidR="006B65D2" w:rsidRPr="00781279">
              <w:rPr>
                <w:rFonts w:eastAsia="Times New Roman"/>
                <w:b w:val="0"/>
                <w:bCs w:val="0"/>
                <w:color w:val="000000" w:themeColor="text1"/>
                <w:sz w:val="15"/>
                <w:szCs w:val="15"/>
              </w:rPr>
              <w:t xml:space="preserve"> (1998)</w:t>
            </w:r>
          </w:p>
        </w:tc>
        <w:tc>
          <w:tcPr>
            <w:tcW w:w="227" w:type="pct"/>
            <w:tcBorders>
              <w:left w:val="single" w:sz="4" w:space="0" w:color="7F7F7F" w:themeColor="text1" w:themeTint="80"/>
              <w:right w:val="single" w:sz="4" w:space="0" w:color="7F7F7F" w:themeColor="text1" w:themeTint="80"/>
            </w:tcBorders>
          </w:tcPr>
          <w:p w14:paraId="5F79B524" w14:textId="77777777" w:rsidR="006B65D2" w:rsidRPr="00781279" w:rsidRDefault="00FE45A1"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26 RR</w:t>
            </w:r>
          </w:p>
          <w:p w14:paraId="0EB29AEE" w14:textId="0719F3A9" w:rsidR="00FE45A1" w:rsidRPr="00781279" w:rsidRDefault="00FE45A1"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19 SP</w:t>
            </w:r>
          </w:p>
        </w:tc>
        <w:tc>
          <w:tcPr>
            <w:tcW w:w="319" w:type="pct"/>
            <w:tcBorders>
              <w:left w:val="single" w:sz="4" w:space="0" w:color="7F7F7F" w:themeColor="text1" w:themeTint="80"/>
              <w:right w:val="single" w:sz="4" w:space="0" w:color="7F7F7F" w:themeColor="text1" w:themeTint="80"/>
            </w:tcBorders>
          </w:tcPr>
          <w:p w14:paraId="00F19771" w14:textId="77777777" w:rsidR="006B65D2" w:rsidRPr="00781279" w:rsidRDefault="00FE45A1"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32 MS-HF</w:t>
            </w:r>
          </w:p>
          <w:p w14:paraId="74EE4B5D" w14:textId="4F4B68C5" w:rsidR="00FE45A1" w:rsidRPr="00781279" w:rsidRDefault="00FE45A1"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13 MS-LF</w:t>
            </w:r>
          </w:p>
        </w:tc>
        <w:tc>
          <w:tcPr>
            <w:tcW w:w="318" w:type="pct"/>
            <w:tcBorders>
              <w:left w:val="single" w:sz="4" w:space="0" w:color="7F7F7F" w:themeColor="text1" w:themeTint="80"/>
              <w:right w:val="single" w:sz="4" w:space="0" w:color="7F7F7F" w:themeColor="text1" w:themeTint="80"/>
            </w:tcBorders>
          </w:tcPr>
          <w:p w14:paraId="1AFF398B" w14:textId="77777777" w:rsidR="006B65D2" w:rsidRPr="00781279" w:rsidRDefault="00FE45A1"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w:t>
            </w:r>
          </w:p>
          <w:p w14:paraId="74CE23BF" w14:textId="7125D8EC" w:rsidR="00FE45A1" w:rsidRPr="00781279" w:rsidRDefault="00FE45A1"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37.6 ± 8.4</w:t>
            </w:r>
          </w:p>
        </w:tc>
        <w:tc>
          <w:tcPr>
            <w:tcW w:w="229" w:type="pct"/>
            <w:tcBorders>
              <w:left w:val="single" w:sz="4" w:space="0" w:color="7F7F7F" w:themeColor="text1" w:themeTint="80"/>
              <w:right w:val="single" w:sz="4" w:space="0" w:color="7F7F7F" w:themeColor="text1" w:themeTint="80"/>
            </w:tcBorders>
          </w:tcPr>
          <w:p w14:paraId="4F604B08" w14:textId="77777777" w:rsidR="006B65D2" w:rsidRPr="00781279" w:rsidRDefault="00FF1685"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RR: 8/18</w:t>
            </w:r>
          </w:p>
          <w:p w14:paraId="233E450F" w14:textId="62FA5C16" w:rsidR="00FF1685" w:rsidRPr="00781279" w:rsidRDefault="00FF1685"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SP: 9/10</w:t>
            </w:r>
          </w:p>
        </w:tc>
        <w:tc>
          <w:tcPr>
            <w:tcW w:w="226" w:type="pct"/>
            <w:tcBorders>
              <w:left w:val="single" w:sz="4" w:space="0" w:color="7F7F7F" w:themeColor="text1" w:themeTint="80"/>
              <w:right w:val="single" w:sz="4" w:space="0" w:color="7F7F7F" w:themeColor="text1" w:themeTint="80"/>
            </w:tcBorders>
          </w:tcPr>
          <w:p w14:paraId="26EC0EDE" w14:textId="39AB9102" w:rsidR="006B65D2" w:rsidRPr="00781279" w:rsidRDefault="00FF1685"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 Mean=3.5</w:t>
            </w:r>
          </w:p>
        </w:tc>
        <w:tc>
          <w:tcPr>
            <w:tcW w:w="229" w:type="pct"/>
            <w:tcBorders>
              <w:left w:val="single" w:sz="4" w:space="0" w:color="7F7F7F" w:themeColor="text1" w:themeTint="80"/>
              <w:right w:val="single" w:sz="4" w:space="0" w:color="7F7F7F" w:themeColor="text1" w:themeTint="80"/>
            </w:tcBorders>
          </w:tcPr>
          <w:p w14:paraId="490319E3" w14:textId="77777777" w:rsidR="006B65D2" w:rsidRPr="00781279" w:rsidRDefault="006B65D2"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63" w:type="pct"/>
            <w:tcBorders>
              <w:left w:val="single" w:sz="4" w:space="0" w:color="7F7F7F" w:themeColor="text1" w:themeTint="80"/>
              <w:right w:val="single" w:sz="4" w:space="0" w:color="7F7F7F" w:themeColor="text1" w:themeTint="80"/>
            </w:tcBorders>
          </w:tcPr>
          <w:p w14:paraId="5F694862" w14:textId="74EB5949" w:rsidR="004513B0" w:rsidRPr="00781279" w:rsidRDefault="00FF1685"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Feeling tired</w:t>
            </w:r>
            <w:r w:rsidR="00007378" w:rsidRPr="00781279">
              <w:rPr>
                <w:rFonts w:eastAsia="Times New Roman"/>
                <w:bCs/>
                <w:color w:val="000000" w:themeColor="text1"/>
                <w:sz w:val="15"/>
                <w:szCs w:val="15"/>
              </w:rPr>
              <w:t xml:space="preserve"> several times a week; </w:t>
            </w:r>
            <w:r w:rsidRPr="00781279">
              <w:rPr>
                <w:rFonts w:eastAsia="Times New Roman"/>
                <w:bCs/>
                <w:color w:val="000000" w:themeColor="text1"/>
                <w:sz w:val="15"/>
                <w:szCs w:val="15"/>
              </w:rPr>
              <w:t>Daily fatigue score (range: 0-16)</w:t>
            </w:r>
          </w:p>
          <w:p w14:paraId="322494EE" w14:textId="77777777" w:rsidR="007360E2" w:rsidRPr="00781279" w:rsidRDefault="007360E2"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p w14:paraId="1B6DC385" w14:textId="77777777" w:rsidR="004513B0" w:rsidRPr="00781279" w:rsidRDefault="004513B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Means for the 2 MS groups not reported.</w:t>
            </w:r>
          </w:p>
          <w:p w14:paraId="1704FEFF" w14:textId="4AA2B792" w:rsidR="00007378" w:rsidRPr="00781279" w:rsidRDefault="00007378"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tcBorders>
              <w:left w:val="single" w:sz="4" w:space="0" w:color="7F7F7F" w:themeColor="text1" w:themeTint="80"/>
              <w:right w:val="single" w:sz="4" w:space="0" w:color="7F7F7F" w:themeColor="text1" w:themeTint="80"/>
            </w:tcBorders>
          </w:tcPr>
          <w:p w14:paraId="35B734D5" w14:textId="502E7E7D" w:rsidR="006B65D2" w:rsidRPr="00781279" w:rsidRDefault="00FF1685"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MRI 1</w:t>
            </w:r>
            <w:r w:rsidR="004C6A45" w:rsidRPr="00781279">
              <w:rPr>
                <w:color w:val="000000" w:themeColor="text1"/>
                <w:sz w:val="15"/>
                <w:szCs w:val="15"/>
                <w:lang w:val="fr-FR"/>
              </w:rPr>
              <w:t>.0</w:t>
            </w:r>
            <w:r w:rsidRPr="00781279">
              <w:rPr>
                <w:color w:val="000000" w:themeColor="text1"/>
                <w:sz w:val="15"/>
                <w:szCs w:val="15"/>
                <w:lang w:val="fr-FR"/>
              </w:rPr>
              <w:t xml:space="preserve"> Tesla proton </w:t>
            </w:r>
            <w:proofErr w:type="spellStart"/>
            <w:r w:rsidRPr="00781279">
              <w:rPr>
                <w:color w:val="000000" w:themeColor="text1"/>
                <w:sz w:val="15"/>
                <w:szCs w:val="15"/>
                <w:lang w:val="fr-FR"/>
              </w:rPr>
              <w:t>density</w:t>
            </w:r>
            <w:proofErr w:type="spellEnd"/>
            <w:r w:rsidRPr="00781279">
              <w:rPr>
                <w:color w:val="000000" w:themeColor="text1"/>
                <w:sz w:val="15"/>
                <w:szCs w:val="15"/>
                <w:lang w:val="fr-FR"/>
              </w:rPr>
              <w:t xml:space="preserve"> &amp; T2-weighted spin </w:t>
            </w:r>
            <w:proofErr w:type="spellStart"/>
            <w:r w:rsidRPr="00781279">
              <w:rPr>
                <w:color w:val="000000" w:themeColor="text1"/>
                <w:sz w:val="15"/>
                <w:szCs w:val="15"/>
                <w:lang w:val="fr-FR"/>
              </w:rPr>
              <w:t>echo</w:t>
            </w:r>
            <w:proofErr w:type="spellEnd"/>
          </w:p>
        </w:tc>
        <w:tc>
          <w:tcPr>
            <w:tcW w:w="545" w:type="pct"/>
            <w:tcBorders>
              <w:left w:val="single" w:sz="4" w:space="0" w:color="7F7F7F" w:themeColor="text1" w:themeTint="80"/>
              <w:bottom w:val="single" w:sz="4" w:space="0" w:color="7F7F7F" w:themeColor="text1" w:themeTint="80"/>
              <w:right w:val="single" w:sz="4" w:space="0" w:color="7F7F7F" w:themeColor="text1" w:themeTint="80"/>
            </w:tcBorders>
            <w:vAlign w:val="center"/>
          </w:tcPr>
          <w:p w14:paraId="5072B20F" w14:textId="721CC4B9" w:rsidR="003E061E" w:rsidRPr="00781279" w:rsidRDefault="00AF34FB"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Conventional T1- and T2-weighted MRI provided several measures for cerebral abnormalities.</w:t>
            </w:r>
          </w:p>
        </w:tc>
        <w:tc>
          <w:tcPr>
            <w:tcW w:w="364" w:type="pct"/>
            <w:tcBorders>
              <w:left w:val="single" w:sz="4" w:space="0" w:color="7F7F7F" w:themeColor="text1" w:themeTint="80"/>
              <w:bottom w:val="single" w:sz="4" w:space="0" w:color="7F7F7F" w:themeColor="text1" w:themeTint="80"/>
              <w:right w:val="single" w:sz="4" w:space="0" w:color="7F7F7F" w:themeColor="text1" w:themeTint="80"/>
            </w:tcBorders>
            <w:vAlign w:val="center"/>
          </w:tcPr>
          <w:p w14:paraId="5B25CBC1" w14:textId="5CF294F7" w:rsidR="006B65D2" w:rsidRPr="00781279" w:rsidRDefault="00007378"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Data reported as graphs and correlation coefficients. </w:t>
            </w:r>
          </w:p>
        </w:tc>
        <w:tc>
          <w:tcPr>
            <w:tcW w:w="407" w:type="pct"/>
            <w:tcBorders>
              <w:left w:val="single" w:sz="4" w:space="0" w:color="7F7F7F" w:themeColor="text1" w:themeTint="80"/>
              <w:bottom w:val="single" w:sz="4" w:space="0" w:color="7F7F7F" w:themeColor="text1" w:themeTint="80"/>
              <w:right w:val="single" w:sz="4" w:space="0" w:color="7F7F7F" w:themeColor="text1" w:themeTint="80"/>
            </w:tcBorders>
            <w:vAlign w:val="center"/>
          </w:tcPr>
          <w:p w14:paraId="540690F1" w14:textId="6143CA26" w:rsidR="006B65D2" w:rsidRPr="00781279" w:rsidRDefault="00007378"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Data reported as graphs and correlation coefficients.</w:t>
            </w:r>
          </w:p>
        </w:tc>
        <w:tc>
          <w:tcPr>
            <w:tcW w:w="367" w:type="pct"/>
            <w:tcBorders>
              <w:left w:val="single" w:sz="4" w:space="0" w:color="7F7F7F" w:themeColor="text1" w:themeTint="80"/>
              <w:bottom w:val="single" w:sz="4" w:space="0" w:color="7F7F7F" w:themeColor="text1" w:themeTint="80"/>
              <w:right w:val="single" w:sz="4" w:space="0" w:color="7F7F7F" w:themeColor="text1" w:themeTint="80"/>
            </w:tcBorders>
            <w:vAlign w:val="center"/>
          </w:tcPr>
          <w:p w14:paraId="1AF3419F" w14:textId="77777777" w:rsidR="006B65D2" w:rsidRPr="00781279" w:rsidRDefault="006B65D2"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tcBorders>
              <w:left w:val="single" w:sz="4" w:space="0" w:color="7F7F7F" w:themeColor="text1" w:themeTint="80"/>
              <w:right w:val="single" w:sz="4" w:space="0" w:color="7F7F7F" w:themeColor="text1" w:themeTint="80"/>
            </w:tcBorders>
          </w:tcPr>
          <w:p w14:paraId="5E5EF837" w14:textId="3D8C8371" w:rsidR="00AF34FB" w:rsidRPr="00781279" w:rsidRDefault="00805DA7" w:rsidP="00AF34FB">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Regional lesion load </w:t>
            </w:r>
            <w:r w:rsidR="008C5E02">
              <w:rPr>
                <w:rFonts w:eastAsia="Times New Roman"/>
                <w:color w:val="000000" w:themeColor="text1"/>
                <w:sz w:val="15"/>
                <w:szCs w:val="15"/>
              </w:rPr>
              <w:t xml:space="preserve">was </w:t>
            </w:r>
            <w:r w:rsidRPr="00781279">
              <w:rPr>
                <w:rFonts w:eastAsia="Times New Roman"/>
                <w:color w:val="000000" w:themeColor="text1"/>
                <w:sz w:val="15"/>
                <w:szCs w:val="15"/>
              </w:rPr>
              <w:t xml:space="preserve">not </w:t>
            </w:r>
            <w:r w:rsidR="008C5E02">
              <w:rPr>
                <w:rFonts w:eastAsia="Times New Roman"/>
                <w:color w:val="000000" w:themeColor="text1"/>
                <w:sz w:val="15"/>
                <w:szCs w:val="15"/>
              </w:rPr>
              <w:t xml:space="preserve">significantly </w:t>
            </w:r>
            <w:r w:rsidRPr="00781279">
              <w:rPr>
                <w:rFonts w:eastAsia="Times New Roman"/>
                <w:color w:val="000000" w:themeColor="text1"/>
                <w:sz w:val="15"/>
                <w:szCs w:val="15"/>
              </w:rPr>
              <w:t>differ</w:t>
            </w:r>
            <w:r w:rsidR="008C5E02">
              <w:rPr>
                <w:rFonts w:eastAsia="Times New Roman"/>
                <w:color w:val="000000" w:themeColor="text1"/>
                <w:sz w:val="15"/>
                <w:szCs w:val="15"/>
              </w:rPr>
              <w:t>ent for</w:t>
            </w:r>
            <w:r w:rsidRPr="00781279">
              <w:rPr>
                <w:rFonts w:eastAsia="Times New Roman"/>
                <w:color w:val="000000" w:themeColor="text1"/>
                <w:sz w:val="15"/>
                <w:szCs w:val="15"/>
              </w:rPr>
              <w:t xml:space="preserve"> MS-HF </w:t>
            </w:r>
            <w:r w:rsidR="008C5E02">
              <w:rPr>
                <w:rFonts w:eastAsia="Times New Roman"/>
                <w:color w:val="000000" w:themeColor="text1"/>
                <w:sz w:val="15"/>
                <w:szCs w:val="15"/>
              </w:rPr>
              <w:t xml:space="preserve">vs </w:t>
            </w:r>
            <w:r w:rsidRPr="00781279">
              <w:rPr>
                <w:rFonts w:eastAsia="Times New Roman"/>
                <w:color w:val="000000" w:themeColor="text1"/>
                <w:sz w:val="15"/>
                <w:szCs w:val="15"/>
              </w:rPr>
              <w:t xml:space="preserve">MS-LF. </w:t>
            </w:r>
            <w:r w:rsidR="00AF34FB" w:rsidRPr="00781279">
              <w:rPr>
                <w:rFonts w:eastAsia="Times New Roman"/>
                <w:color w:val="000000" w:themeColor="text1"/>
                <w:sz w:val="15"/>
                <w:szCs w:val="15"/>
              </w:rPr>
              <w:t>Fatigue severity was not related to the total extent of cerebral abnormalities, or to MRI-based atrophy measures.</w:t>
            </w:r>
            <w:r w:rsidR="00007378" w:rsidRPr="00781279">
              <w:rPr>
                <w:rFonts w:eastAsia="Times New Roman"/>
                <w:color w:val="000000" w:themeColor="text1"/>
                <w:sz w:val="15"/>
                <w:szCs w:val="15"/>
              </w:rPr>
              <w:t xml:space="preserve"> Suggests factors other than focal lesions or cerebral atrophy mediate levels of perceived MS fatigue.</w:t>
            </w:r>
          </w:p>
          <w:p w14:paraId="012942F6" w14:textId="77777777" w:rsidR="006B65D2" w:rsidRPr="00781279" w:rsidRDefault="006B65D2" w:rsidP="00805DA7">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766DB20B" w14:textId="77777777" w:rsidTr="005A3E66">
        <w:trPr>
          <w:cnfStyle w:val="000000100000" w:firstRow="0" w:lastRow="0" w:firstColumn="0" w:lastColumn="0" w:oddVBand="0" w:evenVBand="0" w:oddHBand="1"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tcPr>
          <w:p w14:paraId="76F19421" w14:textId="3C2B44C7" w:rsidR="0048720E" w:rsidRPr="00781279" w:rsidRDefault="0048720E" w:rsidP="00C6586F">
            <w:pPr>
              <w:rPr>
                <w:rFonts w:eastAsia="Times New Roman"/>
                <w:b w:val="0"/>
                <w:bCs w:val="0"/>
                <w:color w:val="000000" w:themeColor="text1"/>
                <w:sz w:val="15"/>
                <w:szCs w:val="15"/>
              </w:rPr>
            </w:pPr>
            <w:r w:rsidRPr="00781279">
              <w:rPr>
                <w:rFonts w:eastAsia="Times New Roman"/>
                <w:b w:val="0"/>
                <w:bCs w:val="0"/>
                <w:color w:val="000000" w:themeColor="text1"/>
                <w:sz w:val="15"/>
                <w:szCs w:val="15"/>
              </w:rPr>
              <w:t xml:space="preserve">Wilting </w:t>
            </w:r>
            <w:r w:rsidRPr="00781279">
              <w:rPr>
                <w:rFonts w:eastAsia="Times New Roman"/>
                <w:b w:val="0"/>
                <w:bCs w:val="0"/>
                <w:i/>
                <w:color w:val="000000" w:themeColor="text1"/>
                <w:sz w:val="15"/>
                <w:szCs w:val="15"/>
              </w:rPr>
              <w:t>et al.</w:t>
            </w:r>
            <w:r w:rsidRPr="00781279">
              <w:rPr>
                <w:rFonts w:eastAsia="Times New Roman"/>
                <w:b w:val="0"/>
                <w:bCs w:val="0"/>
                <w:color w:val="000000" w:themeColor="text1"/>
                <w:sz w:val="15"/>
                <w:szCs w:val="15"/>
              </w:rPr>
              <w:t xml:space="preserve"> (2016)</w:t>
            </w:r>
          </w:p>
        </w:tc>
        <w:tc>
          <w:tcPr>
            <w:tcW w:w="227" w:type="pct"/>
            <w:vMerge w:val="restart"/>
            <w:tcBorders>
              <w:left w:val="single" w:sz="4" w:space="0" w:color="7F7F7F" w:themeColor="text1" w:themeTint="80"/>
              <w:right w:val="single" w:sz="4" w:space="0" w:color="7F7F7F" w:themeColor="text1" w:themeTint="80"/>
            </w:tcBorders>
          </w:tcPr>
          <w:p w14:paraId="6B7944A7"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79 MS</w:t>
            </w:r>
          </w:p>
          <w:p w14:paraId="2CCCB511" w14:textId="264BAFEF"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40 HC</w:t>
            </w:r>
          </w:p>
        </w:tc>
        <w:tc>
          <w:tcPr>
            <w:tcW w:w="319" w:type="pct"/>
            <w:vMerge w:val="restart"/>
            <w:tcBorders>
              <w:left w:val="single" w:sz="4" w:space="0" w:color="7F7F7F" w:themeColor="text1" w:themeTint="80"/>
              <w:right w:val="single" w:sz="4" w:space="0" w:color="7F7F7F" w:themeColor="text1" w:themeTint="80"/>
            </w:tcBorders>
          </w:tcPr>
          <w:p w14:paraId="40A921A4"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38 MS-HF</w:t>
            </w:r>
          </w:p>
          <w:p w14:paraId="477D5303"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41 MS-LF</w:t>
            </w:r>
          </w:p>
          <w:p w14:paraId="444B296A" w14:textId="2DE67428"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40 HC</w:t>
            </w:r>
          </w:p>
        </w:tc>
        <w:tc>
          <w:tcPr>
            <w:tcW w:w="318" w:type="pct"/>
            <w:vMerge w:val="restart"/>
            <w:tcBorders>
              <w:left w:val="single" w:sz="4" w:space="0" w:color="7F7F7F" w:themeColor="text1" w:themeTint="80"/>
              <w:right w:val="single" w:sz="4" w:space="0" w:color="7F7F7F" w:themeColor="text1" w:themeTint="80"/>
            </w:tcBorders>
          </w:tcPr>
          <w:p w14:paraId="2BD1B8EF"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MS-HF: 34.5 (20-58)</w:t>
            </w:r>
          </w:p>
          <w:p w14:paraId="128091FD" w14:textId="351978E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MS-LF: 30 (17-54)</w:t>
            </w:r>
          </w:p>
        </w:tc>
        <w:tc>
          <w:tcPr>
            <w:tcW w:w="229" w:type="pct"/>
            <w:vMerge w:val="restart"/>
            <w:tcBorders>
              <w:left w:val="single" w:sz="4" w:space="0" w:color="7F7F7F" w:themeColor="text1" w:themeTint="80"/>
              <w:right w:val="single" w:sz="4" w:space="0" w:color="7F7F7F" w:themeColor="text1" w:themeTint="80"/>
            </w:tcBorders>
          </w:tcPr>
          <w:p w14:paraId="2D4005DE"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MS-HF: 8/30</w:t>
            </w:r>
          </w:p>
          <w:p w14:paraId="58328CA0"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MS-LF:</w:t>
            </w:r>
          </w:p>
          <w:p w14:paraId="76492D5F"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15/26</w:t>
            </w:r>
          </w:p>
          <w:p w14:paraId="696D5F83" w14:textId="74F91DF3"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HC: 22/18</w:t>
            </w:r>
          </w:p>
        </w:tc>
        <w:tc>
          <w:tcPr>
            <w:tcW w:w="226" w:type="pct"/>
            <w:vMerge w:val="restart"/>
            <w:tcBorders>
              <w:left w:val="single" w:sz="4" w:space="0" w:color="7F7F7F" w:themeColor="text1" w:themeTint="80"/>
              <w:right w:val="single" w:sz="4" w:space="0" w:color="7F7F7F" w:themeColor="text1" w:themeTint="80"/>
            </w:tcBorders>
          </w:tcPr>
          <w:p w14:paraId="254CDDE1" w14:textId="6E9F0534"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MS-HF: 1.5 (0-5.5)</w:t>
            </w:r>
          </w:p>
          <w:p w14:paraId="23F6252B" w14:textId="4E168875"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MS-LF: 0.5 (0-3.5)</w:t>
            </w:r>
          </w:p>
        </w:tc>
        <w:tc>
          <w:tcPr>
            <w:tcW w:w="229" w:type="pct"/>
            <w:vMerge w:val="restart"/>
            <w:tcBorders>
              <w:left w:val="single" w:sz="4" w:space="0" w:color="7F7F7F" w:themeColor="text1" w:themeTint="80"/>
              <w:right w:val="single" w:sz="4" w:space="0" w:color="7F7F7F" w:themeColor="text1" w:themeTint="80"/>
            </w:tcBorders>
          </w:tcPr>
          <w:p w14:paraId="607C1453"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MS-HF: </w:t>
            </w:r>
          </w:p>
          <w:p w14:paraId="65978B3B" w14:textId="1324AFD8"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2 (0-10)</w:t>
            </w:r>
          </w:p>
          <w:p w14:paraId="017AA88C"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MS-LF:</w:t>
            </w:r>
          </w:p>
          <w:p w14:paraId="34FCB0C6" w14:textId="59A0A361"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2 (0-10)</w:t>
            </w:r>
          </w:p>
        </w:tc>
        <w:tc>
          <w:tcPr>
            <w:tcW w:w="363" w:type="pct"/>
            <w:vMerge w:val="restart"/>
            <w:tcBorders>
              <w:left w:val="single" w:sz="4" w:space="0" w:color="7F7F7F" w:themeColor="text1" w:themeTint="80"/>
              <w:right w:val="single" w:sz="4" w:space="0" w:color="7F7F7F" w:themeColor="text1" w:themeTint="80"/>
            </w:tcBorders>
          </w:tcPr>
          <w:p w14:paraId="59047279"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FSMC [&gt;27 (Cognitive Scale)]</w:t>
            </w:r>
          </w:p>
          <w:p w14:paraId="40723BA3" w14:textId="77777777" w:rsidR="007360E2" w:rsidRPr="00781279" w:rsidRDefault="007360E2"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p w14:paraId="5D1660B6" w14:textId="1AA86E31"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Means for the 2 MS groups not reported.</w:t>
            </w:r>
          </w:p>
        </w:tc>
        <w:tc>
          <w:tcPr>
            <w:tcW w:w="319" w:type="pct"/>
            <w:vMerge w:val="restart"/>
            <w:tcBorders>
              <w:left w:val="single" w:sz="4" w:space="0" w:color="7F7F7F" w:themeColor="text1" w:themeTint="80"/>
              <w:right w:val="single" w:sz="4" w:space="0" w:color="7F7F7F" w:themeColor="text1" w:themeTint="80"/>
            </w:tcBorders>
          </w:tcPr>
          <w:p w14:paraId="3E891C94" w14:textId="233129C2"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MRI (DTI) 3 Tesla scanner (</w:t>
            </w:r>
            <w:proofErr w:type="spellStart"/>
            <w:r w:rsidRPr="00781279">
              <w:rPr>
                <w:color w:val="000000" w:themeColor="text1"/>
                <w:sz w:val="15"/>
                <w:szCs w:val="15"/>
                <w:lang w:val="fr-FR"/>
              </w:rPr>
              <w:t>Magnetom</w:t>
            </w:r>
            <w:proofErr w:type="spellEnd"/>
            <w:r w:rsidRPr="00781279">
              <w:rPr>
                <w:color w:val="000000" w:themeColor="text1"/>
                <w:sz w:val="15"/>
                <w:szCs w:val="15"/>
                <w:lang w:val="fr-FR"/>
              </w:rPr>
              <w:t xml:space="preserve"> Tim Trio, Siemens)</w:t>
            </w:r>
          </w:p>
        </w:tc>
        <w:tc>
          <w:tcPr>
            <w:tcW w:w="545" w:type="pct"/>
            <w:tcBorders>
              <w:left w:val="single" w:sz="4" w:space="0" w:color="7F7F7F" w:themeColor="text1" w:themeTint="80"/>
              <w:bottom w:val="nil"/>
              <w:right w:val="single" w:sz="4" w:space="0" w:color="7F7F7F" w:themeColor="text1" w:themeTint="80"/>
            </w:tcBorders>
            <w:vAlign w:val="center"/>
          </w:tcPr>
          <w:p w14:paraId="2D1A3A46" w14:textId="1249D55E" w:rsidR="0048720E" w:rsidRPr="00781279" w:rsidRDefault="00DF6860" w:rsidP="0048720E">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L</w:t>
            </w:r>
            <w:r w:rsidR="003E061E" w:rsidRPr="00781279">
              <w:rPr>
                <w:color w:val="000000" w:themeColor="text1"/>
                <w:sz w:val="15"/>
                <w:szCs w:val="15"/>
              </w:rPr>
              <w:t>esion volume (ml)</w:t>
            </w:r>
          </w:p>
        </w:tc>
        <w:tc>
          <w:tcPr>
            <w:tcW w:w="364" w:type="pct"/>
            <w:tcBorders>
              <w:left w:val="single" w:sz="4" w:space="0" w:color="7F7F7F" w:themeColor="text1" w:themeTint="80"/>
              <w:bottom w:val="nil"/>
              <w:right w:val="single" w:sz="4" w:space="0" w:color="7F7F7F" w:themeColor="text1" w:themeTint="80"/>
            </w:tcBorders>
            <w:vAlign w:val="center"/>
          </w:tcPr>
          <w:p w14:paraId="623A6778" w14:textId="5B584169" w:rsidR="0048720E" w:rsidRPr="00781279" w:rsidRDefault="00255D1C" w:rsidP="00DF6860">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3.5 (0.4</w:t>
            </w:r>
            <w:r w:rsidR="00CE0686" w:rsidRPr="00781279">
              <w:rPr>
                <w:rFonts w:eastAsia="Times New Roman"/>
                <w:color w:val="000000" w:themeColor="text1"/>
                <w:sz w:val="15"/>
                <w:szCs w:val="15"/>
              </w:rPr>
              <w:t>-</w:t>
            </w:r>
            <w:r w:rsidRPr="00781279">
              <w:rPr>
                <w:rFonts w:eastAsia="Times New Roman"/>
                <w:color w:val="000000" w:themeColor="text1"/>
                <w:sz w:val="15"/>
                <w:szCs w:val="15"/>
              </w:rPr>
              <w:t>41.2</w:t>
            </w:r>
            <w:r w:rsidR="00CD6286" w:rsidRPr="00781279">
              <w:rPr>
                <w:rFonts w:eastAsia="Times New Roman"/>
                <w:color w:val="000000" w:themeColor="text1"/>
                <w:sz w:val="15"/>
                <w:szCs w:val="15"/>
              </w:rPr>
              <w:t>)</w:t>
            </w:r>
          </w:p>
        </w:tc>
        <w:tc>
          <w:tcPr>
            <w:tcW w:w="407" w:type="pct"/>
            <w:tcBorders>
              <w:left w:val="single" w:sz="4" w:space="0" w:color="7F7F7F" w:themeColor="text1" w:themeTint="80"/>
              <w:bottom w:val="nil"/>
              <w:right w:val="single" w:sz="4" w:space="0" w:color="7F7F7F" w:themeColor="text1" w:themeTint="80"/>
            </w:tcBorders>
            <w:vAlign w:val="center"/>
          </w:tcPr>
          <w:p w14:paraId="75A050D7" w14:textId="28E952A3" w:rsidR="0048720E" w:rsidRPr="00781279" w:rsidRDefault="00255D1C" w:rsidP="00DF6860">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1.9 (0.1</w:t>
            </w:r>
            <w:r w:rsidR="00CE0686" w:rsidRPr="00781279">
              <w:rPr>
                <w:rFonts w:eastAsia="Times New Roman"/>
                <w:color w:val="000000" w:themeColor="text1"/>
                <w:sz w:val="15"/>
                <w:szCs w:val="15"/>
              </w:rPr>
              <w:t>-</w:t>
            </w:r>
            <w:r w:rsidRPr="00781279">
              <w:rPr>
                <w:rFonts w:eastAsia="Times New Roman"/>
                <w:color w:val="000000" w:themeColor="text1"/>
                <w:sz w:val="15"/>
                <w:szCs w:val="15"/>
              </w:rPr>
              <w:t>30.6</w:t>
            </w:r>
            <w:r w:rsidR="00F45DBE" w:rsidRPr="00781279">
              <w:rPr>
                <w:rFonts w:eastAsia="Times New Roman"/>
                <w:color w:val="000000" w:themeColor="text1"/>
                <w:sz w:val="15"/>
                <w:szCs w:val="15"/>
              </w:rPr>
              <w:t>)</w:t>
            </w:r>
          </w:p>
        </w:tc>
        <w:tc>
          <w:tcPr>
            <w:tcW w:w="367" w:type="pct"/>
            <w:tcBorders>
              <w:left w:val="single" w:sz="4" w:space="0" w:color="7F7F7F" w:themeColor="text1" w:themeTint="80"/>
              <w:bottom w:val="nil"/>
              <w:right w:val="single" w:sz="4" w:space="0" w:color="7F7F7F" w:themeColor="text1" w:themeTint="80"/>
            </w:tcBorders>
            <w:vAlign w:val="center"/>
          </w:tcPr>
          <w:p w14:paraId="224A37AD" w14:textId="77777777" w:rsidR="0048720E" w:rsidRPr="00781279" w:rsidRDefault="0048720E" w:rsidP="00DF6860">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vMerge w:val="restart"/>
            <w:tcBorders>
              <w:left w:val="single" w:sz="4" w:space="0" w:color="7F7F7F" w:themeColor="text1" w:themeTint="80"/>
              <w:right w:val="single" w:sz="4" w:space="0" w:color="7F7F7F" w:themeColor="text1" w:themeTint="80"/>
            </w:tcBorders>
          </w:tcPr>
          <w:p w14:paraId="785C997C" w14:textId="5FFF4715" w:rsidR="00CE0686" w:rsidRPr="00781279" w:rsidRDefault="009004F1" w:rsidP="00DF6860">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Significant reduction in global </w:t>
            </w:r>
            <w:r w:rsidRPr="00902E46">
              <w:rPr>
                <w:rFonts w:eastAsia="Times New Roman"/>
                <w:color w:val="000000" w:themeColor="text1"/>
                <w:sz w:val="15"/>
                <w:szCs w:val="15"/>
              </w:rPr>
              <w:t xml:space="preserve">grey matter fraction was found for MS-HF versus HC but not MS-LF. </w:t>
            </w:r>
            <w:r w:rsidR="00CE0686" w:rsidRPr="00902E46">
              <w:rPr>
                <w:rFonts w:eastAsia="Times New Roman"/>
                <w:color w:val="000000" w:themeColor="text1"/>
                <w:sz w:val="15"/>
                <w:szCs w:val="15"/>
              </w:rPr>
              <w:t xml:space="preserve">Reduced fractional anisotropy and increased mean diffusivity values were found in MS-HF versus MS-LF for the thalamus and basal ganglia, including the caudate nucleus, globus pallidus and putamen. Suggests morphologic and microstructural alterations in thalamic regions are related to </w:t>
            </w:r>
            <w:r w:rsidR="00CE0686" w:rsidRPr="00902E46">
              <w:rPr>
                <w:rFonts w:eastAsia="Times New Roman"/>
                <w:color w:val="000000" w:themeColor="text1"/>
                <w:sz w:val="15"/>
                <w:szCs w:val="15"/>
              </w:rPr>
              <w:lastRenderedPageBreak/>
              <w:t>cognitive fatigue in early MS.</w:t>
            </w:r>
            <w:r w:rsidR="00574157">
              <w:rPr>
                <w:rFonts w:eastAsia="Times New Roman"/>
                <w:color w:val="000000" w:themeColor="text1"/>
                <w:sz w:val="15"/>
                <w:szCs w:val="15"/>
              </w:rPr>
              <w:t xml:space="preserve"> F</w:t>
            </w:r>
            <w:r w:rsidR="00574157" w:rsidRPr="00902E46">
              <w:rPr>
                <w:rFonts w:eastAsia="Times New Roman"/>
                <w:color w:val="000000" w:themeColor="text1"/>
                <w:sz w:val="15"/>
                <w:szCs w:val="15"/>
              </w:rPr>
              <w:t xml:space="preserve">ractional anisotropy and mean diffusivity </w:t>
            </w:r>
            <w:r w:rsidR="00574157" w:rsidRPr="00574157">
              <w:rPr>
                <w:rFonts w:eastAsia="Times New Roman"/>
                <w:color w:val="000000" w:themeColor="text1"/>
                <w:sz w:val="15"/>
                <w:szCs w:val="15"/>
              </w:rPr>
              <w:t>values in the thalamus were significantly correlated with information processing speed, cognitive flexibility and overall cognitive impairment</w:t>
            </w:r>
            <w:r w:rsidR="00574157">
              <w:rPr>
                <w:rFonts w:eastAsia="Times New Roman"/>
                <w:color w:val="000000" w:themeColor="text1"/>
                <w:sz w:val="15"/>
                <w:szCs w:val="15"/>
              </w:rPr>
              <w:t xml:space="preserve">. </w:t>
            </w:r>
          </w:p>
          <w:p w14:paraId="2784E624" w14:textId="77777777" w:rsidR="00CE0686" w:rsidRPr="00781279" w:rsidRDefault="00CE0686" w:rsidP="00DF6860">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p w14:paraId="20CD204B" w14:textId="77777777" w:rsidR="00CE0686" w:rsidRPr="00781279" w:rsidRDefault="00CE0686" w:rsidP="00DF6860">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p w14:paraId="1446AD29" w14:textId="00F54C15" w:rsidR="009004F1" w:rsidRPr="00781279" w:rsidRDefault="009004F1" w:rsidP="00CE0686">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3E3F7937" w14:textId="77777777" w:rsidTr="005A3E66">
        <w:trPr>
          <w:trHeight w:val="451"/>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28670C9" w14:textId="307DB577" w:rsidR="0048720E" w:rsidRPr="00781279" w:rsidRDefault="0048720E"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1AA19F58" w14:textId="77777777" w:rsidR="0048720E" w:rsidRPr="00781279" w:rsidRDefault="0048720E"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56AC205" w14:textId="77777777" w:rsidR="0048720E" w:rsidRPr="00781279" w:rsidRDefault="0048720E"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2BA2057F" w14:textId="77777777" w:rsidR="0048720E" w:rsidRPr="00781279" w:rsidRDefault="0048720E"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1B99E26" w14:textId="77777777" w:rsidR="0048720E" w:rsidRPr="00781279" w:rsidRDefault="0048720E"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48F4D672" w14:textId="77777777" w:rsidR="0048720E" w:rsidRPr="00781279" w:rsidRDefault="0048720E"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3D3A78F" w14:textId="77777777" w:rsidR="0048720E" w:rsidRPr="00781279" w:rsidRDefault="0048720E"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19D0091F" w14:textId="77777777" w:rsidR="0048720E" w:rsidRPr="00781279" w:rsidRDefault="0048720E"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CFA9A97" w14:textId="77777777" w:rsidR="0048720E" w:rsidRPr="00781279" w:rsidRDefault="0048720E"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150972C4" w14:textId="4F8ABD90" w:rsidR="0048720E" w:rsidRPr="00781279" w:rsidRDefault="003E061E"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Mean grey matter fraction (%)</w:t>
            </w:r>
          </w:p>
        </w:tc>
        <w:tc>
          <w:tcPr>
            <w:tcW w:w="364" w:type="pct"/>
            <w:tcBorders>
              <w:top w:val="nil"/>
              <w:left w:val="single" w:sz="4" w:space="0" w:color="7F7F7F" w:themeColor="text1" w:themeTint="80"/>
              <w:bottom w:val="nil"/>
              <w:right w:val="single" w:sz="4" w:space="0" w:color="7F7F7F" w:themeColor="text1" w:themeTint="80"/>
            </w:tcBorders>
            <w:vAlign w:val="center"/>
          </w:tcPr>
          <w:p w14:paraId="26848FDD" w14:textId="53D3DD8F" w:rsidR="0048720E" w:rsidRPr="00781279" w:rsidRDefault="00DF6860" w:rsidP="00DF686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0.440 </w:t>
            </w:r>
            <w:r w:rsidRPr="00781279">
              <w:rPr>
                <w:bCs/>
                <w:color w:val="000000" w:themeColor="text1"/>
                <w:sz w:val="15"/>
                <w:szCs w:val="15"/>
              </w:rPr>
              <w:t xml:space="preserve">± </w:t>
            </w:r>
            <w:r w:rsidR="00F45DBE" w:rsidRPr="00781279">
              <w:rPr>
                <w:rFonts w:eastAsia="Times New Roman"/>
                <w:color w:val="000000" w:themeColor="text1"/>
                <w:sz w:val="15"/>
                <w:szCs w:val="15"/>
              </w:rPr>
              <w:t>0.036</w:t>
            </w:r>
          </w:p>
        </w:tc>
        <w:tc>
          <w:tcPr>
            <w:tcW w:w="407" w:type="pct"/>
            <w:tcBorders>
              <w:top w:val="nil"/>
              <w:left w:val="single" w:sz="4" w:space="0" w:color="7F7F7F" w:themeColor="text1" w:themeTint="80"/>
              <w:bottom w:val="nil"/>
              <w:right w:val="single" w:sz="4" w:space="0" w:color="7F7F7F" w:themeColor="text1" w:themeTint="80"/>
            </w:tcBorders>
            <w:vAlign w:val="center"/>
          </w:tcPr>
          <w:p w14:paraId="468FCFC6" w14:textId="40DF79AE" w:rsidR="0048720E" w:rsidRPr="00781279" w:rsidRDefault="00E101A9" w:rsidP="00DF686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0.443 </w:t>
            </w:r>
            <w:r w:rsidRPr="00781279">
              <w:rPr>
                <w:bCs/>
                <w:color w:val="000000" w:themeColor="text1"/>
                <w:sz w:val="15"/>
                <w:szCs w:val="15"/>
              </w:rPr>
              <w:t xml:space="preserve">± </w:t>
            </w:r>
            <w:r w:rsidR="00F45DBE" w:rsidRPr="00781279">
              <w:rPr>
                <w:rFonts w:eastAsia="Times New Roman"/>
                <w:color w:val="000000" w:themeColor="text1"/>
                <w:sz w:val="15"/>
                <w:szCs w:val="15"/>
              </w:rPr>
              <w:t>0.027</w:t>
            </w:r>
          </w:p>
        </w:tc>
        <w:tc>
          <w:tcPr>
            <w:tcW w:w="367" w:type="pct"/>
            <w:tcBorders>
              <w:top w:val="nil"/>
              <w:left w:val="single" w:sz="4" w:space="0" w:color="7F7F7F" w:themeColor="text1" w:themeTint="80"/>
              <w:bottom w:val="nil"/>
              <w:right w:val="single" w:sz="4" w:space="0" w:color="7F7F7F" w:themeColor="text1" w:themeTint="80"/>
            </w:tcBorders>
            <w:vAlign w:val="center"/>
          </w:tcPr>
          <w:p w14:paraId="1622CB81" w14:textId="780B611A" w:rsidR="0048720E" w:rsidRPr="00781279" w:rsidRDefault="007E052F" w:rsidP="00DF6860">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5"/>
                <w:szCs w:val="15"/>
                <w:lang w:eastAsia="zh-CN"/>
              </w:rPr>
            </w:pPr>
            <w:r w:rsidRPr="00781279">
              <w:rPr>
                <w:rFonts w:eastAsiaTheme="minorEastAsia"/>
                <w:color w:val="000000" w:themeColor="text1"/>
                <w:sz w:val="15"/>
                <w:szCs w:val="15"/>
                <w:lang w:eastAsia="zh-CN"/>
              </w:rPr>
              <w:t xml:space="preserve">0.456 </w:t>
            </w:r>
            <w:r w:rsidR="00E101A9" w:rsidRPr="00781279">
              <w:rPr>
                <w:bCs/>
                <w:color w:val="000000" w:themeColor="text1"/>
                <w:sz w:val="15"/>
                <w:szCs w:val="15"/>
              </w:rPr>
              <w:t xml:space="preserve">± </w:t>
            </w:r>
            <w:r w:rsidRPr="00781279">
              <w:rPr>
                <w:rFonts w:eastAsiaTheme="minorEastAsia"/>
                <w:color w:val="000000" w:themeColor="text1"/>
                <w:sz w:val="15"/>
                <w:szCs w:val="15"/>
                <w:lang w:eastAsia="zh-CN"/>
              </w:rPr>
              <w:t>0.025</w:t>
            </w:r>
          </w:p>
        </w:tc>
        <w:tc>
          <w:tcPr>
            <w:tcW w:w="725" w:type="pct"/>
            <w:vMerge/>
            <w:tcBorders>
              <w:left w:val="single" w:sz="4" w:space="0" w:color="7F7F7F" w:themeColor="text1" w:themeTint="80"/>
              <w:right w:val="single" w:sz="4" w:space="0" w:color="7F7F7F" w:themeColor="text1" w:themeTint="80"/>
            </w:tcBorders>
          </w:tcPr>
          <w:p w14:paraId="4FE5CEE8" w14:textId="77777777" w:rsidR="0048720E" w:rsidRPr="00781279" w:rsidRDefault="0048720E" w:rsidP="001114B2">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6CFF85E4" w14:textId="77777777" w:rsidTr="005A3E66">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41A1224" w14:textId="77777777" w:rsidR="007E052F" w:rsidRPr="00781279" w:rsidRDefault="007E052F"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1736BCC8" w14:textId="77777777" w:rsidR="007E052F" w:rsidRPr="00781279" w:rsidRDefault="007E052F"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9F505FF" w14:textId="77777777" w:rsidR="007E052F" w:rsidRPr="00781279" w:rsidRDefault="007E052F"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37F3CA19" w14:textId="77777777" w:rsidR="007E052F" w:rsidRPr="00781279" w:rsidRDefault="007E052F"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E9CFF58" w14:textId="77777777" w:rsidR="007E052F" w:rsidRPr="00781279" w:rsidRDefault="007E052F"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07FC99C8" w14:textId="77777777" w:rsidR="007E052F" w:rsidRPr="00781279" w:rsidRDefault="007E052F"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0A433B9" w14:textId="77777777" w:rsidR="007E052F" w:rsidRPr="00781279" w:rsidRDefault="007E052F"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660FE2C" w14:textId="77777777" w:rsidR="007E052F" w:rsidRPr="00781279" w:rsidRDefault="007E052F"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203C024" w14:textId="77777777" w:rsidR="007E052F" w:rsidRPr="00781279" w:rsidRDefault="007E052F"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24EF086F" w14:textId="158F8C9E" w:rsidR="007E052F" w:rsidRPr="00781279" w:rsidRDefault="007E052F"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Mean white matter fraction (%)</w:t>
            </w:r>
          </w:p>
        </w:tc>
        <w:tc>
          <w:tcPr>
            <w:tcW w:w="364" w:type="pct"/>
            <w:tcBorders>
              <w:top w:val="nil"/>
              <w:left w:val="single" w:sz="4" w:space="0" w:color="7F7F7F" w:themeColor="text1" w:themeTint="80"/>
              <w:bottom w:val="nil"/>
              <w:right w:val="single" w:sz="4" w:space="0" w:color="7F7F7F" w:themeColor="text1" w:themeTint="80"/>
            </w:tcBorders>
            <w:vAlign w:val="center"/>
          </w:tcPr>
          <w:p w14:paraId="01235E9F" w14:textId="01E79BF5" w:rsidR="007E052F" w:rsidRPr="00781279" w:rsidRDefault="00DF6860" w:rsidP="00DF6860">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0.395 </w:t>
            </w:r>
            <w:r w:rsidRPr="00781279">
              <w:rPr>
                <w:bCs/>
                <w:color w:val="000000" w:themeColor="text1"/>
                <w:sz w:val="15"/>
                <w:szCs w:val="15"/>
              </w:rPr>
              <w:t xml:space="preserve">± </w:t>
            </w:r>
            <w:r w:rsidR="007E052F" w:rsidRPr="00781279">
              <w:rPr>
                <w:rFonts w:eastAsia="Times New Roman"/>
                <w:color w:val="000000" w:themeColor="text1"/>
                <w:sz w:val="15"/>
                <w:szCs w:val="15"/>
              </w:rPr>
              <w:t>0.025</w:t>
            </w:r>
          </w:p>
        </w:tc>
        <w:tc>
          <w:tcPr>
            <w:tcW w:w="407" w:type="pct"/>
            <w:tcBorders>
              <w:top w:val="nil"/>
              <w:left w:val="single" w:sz="4" w:space="0" w:color="7F7F7F" w:themeColor="text1" w:themeTint="80"/>
              <w:bottom w:val="nil"/>
              <w:right w:val="single" w:sz="4" w:space="0" w:color="7F7F7F" w:themeColor="text1" w:themeTint="80"/>
            </w:tcBorders>
            <w:vAlign w:val="center"/>
          </w:tcPr>
          <w:p w14:paraId="44F1BA80" w14:textId="584BCD72" w:rsidR="007E052F" w:rsidRPr="00781279" w:rsidRDefault="00E101A9" w:rsidP="00DF686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 w:val="15"/>
                <w:szCs w:val="15"/>
                <w:lang w:eastAsia="zh-CN"/>
              </w:rPr>
            </w:pPr>
            <w:r w:rsidRPr="00781279">
              <w:rPr>
                <w:color w:val="000000" w:themeColor="text1"/>
                <w:sz w:val="15"/>
                <w:szCs w:val="15"/>
              </w:rPr>
              <w:t xml:space="preserve">0.392 </w:t>
            </w:r>
            <w:r w:rsidRPr="00781279">
              <w:rPr>
                <w:bCs/>
                <w:color w:val="000000" w:themeColor="text1"/>
                <w:sz w:val="15"/>
                <w:szCs w:val="15"/>
              </w:rPr>
              <w:t xml:space="preserve">± </w:t>
            </w:r>
            <w:r w:rsidR="007E052F" w:rsidRPr="00781279">
              <w:rPr>
                <w:color w:val="000000" w:themeColor="text1"/>
                <w:sz w:val="15"/>
                <w:szCs w:val="15"/>
              </w:rPr>
              <w:t>0.026</w:t>
            </w:r>
          </w:p>
        </w:tc>
        <w:tc>
          <w:tcPr>
            <w:tcW w:w="367" w:type="pct"/>
            <w:tcBorders>
              <w:top w:val="nil"/>
              <w:left w:val="single" w:sz="4" w:space="0" w:color="7F7F7F" w:themeColor="text1" w:themeTint="80"/>
              <w:bottom w:val="nil"/>
              <w:right w:val="single" w:sz="4" w:space="0" w:color="7F7F7F" w:themeColor="text1" w:themeTint="80"/>
            </w:tcBorders>
            <w:vAlign w:val="center"/>
          </w:tcPr>
          <w:p w14:paraId="088C97F2" w14:textId="6799232C" w:rsidR="007E052F" w:rsidRPr="00781279" w:rsidRDefault="007E052F" w:rsidP="00DF686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 w:val="15"/>
                <w:szCs w:val="15"/>
                <w:lang w:eastAsia="zh-CN"/>
              </w:rPr>
            </w:pPr>
            <w:r w:rsidRPr="00781279">
              <w:rPr>
                <w:color w:val="000000" w:themeColor="text1"/>
                <w:sz w:val="15"/>
                <w:szCs w:val="15"/>
              </w:rPr>
              <w:t xml:space="preserve">0.394 </w:t>
            </w:r>
            <w:r w:rsidR="00E101A9" w:rsidRPr="00781279">
              <w:rPr>
                <w:bCs/>
                <w:color w:val="000000" w:themeColor="text1"/>
                <w:sz w:val="15"/>
                <w:szCs w:val="15"/>
              </w:rPr>
              <w:t xml:space="preserve">± </w:t>
            </w:r>
            <w:r w:rsidRPr="00781279">
              <w:rPr>
                <w:color w:val="000000" w:themeColor="text1"/>
                <w:sz w:val="15"/>
                <w:szCs w:val="15"/>
              </w:rPr>
              <w:t>0.023</w:t>
            </w:r>
          </w:p>
        </w:tc>
        <w:tc>
          <w:tcPr>
            <w:tcW w:w="725" w:type="pct"/>
            <w:vMerge/>
            <w:tcBorders>
              <w:left w:val="single" w:sz="4" w:space="0" w:color="7F7F7F" w:themeColor="text1" w:themeTint="80"/>
              <w:right w:val="single" w:sz="4" w:space="0" w:color="7F7F7F" w:themeColor="text1" w:themeTint="80"/>
            </w:tcBorders>
          </w:tcPr>
          <w:p w14:paraId="14ADDCE2" w14:textId="77777777" w:rsidR="007E052F" w:rsidRPr="00781279" w:rsidRDefault="007E052F" w:rsidP="001114B2">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065A2B12" w14:textId="77777777" w:rsidTr="005A3E66">
        <w:trPr>
          <w:trHeight w:val="464"/>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1C07A16" w14:textId="77777777" w:rsidR="0048720E" w:rsidRPr="00781279" w:rsidRDefault="0048720E"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70185403" w14:textId="77777777" w:rsidR="0048720E" w:rsidRPr="00781279" w:rsidRDefault="0048720E"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05BF5DE" w14:textId="77777777" w:rsidR="0048720E" w:rsidRPr="00781279" w:rsidRDefault="0048720E"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12F42C61" w14:textId="77777777" w:rsidR="0048720E" w:rsidRPr="00781279" w:rsidRDefault="0048720E"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C5739EA" w14:textId="77777777" w:rsidR="0048720E" w:rsidRPr="00781279" w:rsidRDefault="0048720E"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79559414" w14:textId="77777777" w:rsidR="0048720E" w:rsidRPr="00781279" w:rsidRDefault="0048720E"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31ECDCE" w14:textId="77777777" w:rsidR="0048720E" w:rsidRPr="00781279" w:rsidRDefault="0048720E"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2FCA527F" w14:textId="77777777" w:rsidR="0048720E" w:rsidRPr="00781279" w:rsidRDefault="0048720E"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FCB92DF" w14:textId="77777777" w:rsidR="0048720E" w:rsidRPr="00781279" w:rsidRDefault="0048720E"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3FCE72D1" w14:textId="053328E3" w:rsidR="0048720E" w:rsidRPr="00781279" w:rsidRDefault="003E061E"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Mean cerebrospinal fluid fraction (%)</w:t>
            </w:r>
          </w:p>
        </w:tc>
        <w:tc>
          <w:tcPr>
            <w:tcW w:w="364" w:type="pct"/>
            <w:tcBorders>
              <w:top w:val="nil"/>
              <w:left w:val="single" w:sz="4" w:space="0" w:color="7F7F7F" w:themeColor="text1" w:themeTint="80"/>
              <w:bottom w:val="nil"/>
              <w:right w:val="single" w:sz="4" w:space="0" w:color="7F7F7F" w:themeColor="text1" w:themeTint="80"/>
            </w:tcBorders>
            <w:vAlign w:val="center"/>
          </w:tcPr>
          <w:p w14:paraId="6E1794DD" w14:textId="2D56BF40" w:rsidR="0048720E" w:rsidRPr="00781279" w:rsidRDefault="00DF6860" w:rsidP="00DF686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0.165 </w:t>
            </w:r>
            <w:r w:rsidRPr="00781279">
              <w:rPr>
                <w:bCs/>
                <w:color w:val="000000" w:themeColor="text1"/>
                <w:sz w:val="15"/>
                <w:szCs w:val="15"/>
              </w:rPr>
              <w:t xml:space="preserve">± </w:t>
            </w:r>
            <w:r w:rsidR="00F45DBE" w:rsidRPr="00781279">
              <w:rPr>
                <w:rFonts w:eastAsia="Times New Roman"/>
                <w:color w:val="000000" w:themeColor="text1"/>
                <w:sz w:val="15"/>
                <w:szCs w:val="15"/>
              </w:rPr>
              <w:t>0.028</w:t>
            </w:r>
          </w:p>
        </w:tc>
        <w:tc>
          <w:tcPr>
            <w:tcW w:w="407" w:type="pct"/>
            <w:tcBorders>
              <w:top w:val="nil"/>
              <w:left w:val="single" w:sz="4" w:space="0" w:color="7F7F7F" w:themeColor="text1" w:themeTint="80"/>
              <w:bottom w:val="nil"/>
              <w:right w:val="single" w:sz="4" w:space="0" w:color="7F7F7F" w:themeColor="text1" w:themeTint="80"/>
            </w:tcBorders>
            <w:vAlign w:val="center"/>
          </w:tcPr>
          <w:p w14:paraId="19B6D36E" w14:textId="6F1561F5" w:rsidR="0048720E" w:rsidRPr="00781279" w:rsidRDefault="00E101A9" w:rsidP="00DF686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5"/>
                <w:szCs w:val="15"/>
                <w:lang w:eastAsia="zh-CN"/>
              </w:rPr>
            </w:pPr>
            <w:r w:rsidRPr="00781279">
              <w:rPr>
                <w:rFonts w:eastAsiaTheme="minorEastAsia"/>
                <w:color w:val="000000" w:themeColor="text1"/>
                <w:sz w:val="15"/>
                <w:szCs w:val="15"/>
                <w:lang w:eastAsia="zh-CN"/>
              </w:rPr>
              <w:t xml:space="preserve">0.164 </w:t>
            </w:r>
            <w:r w:rsidRPr="00781279">
              <w:rPr>
                <w:bCs/>
                <w:color w:val="000000" w:themeColor="text1"/>
                <w:sz w:val="15"/>
                <w:szCs w:val="15"/>
              </w:rPr>
              <w:t xml:space="preserve">± </w:t>
            </w:r>
            <w:r w:rsidR="007E052F" w:rsidRPr="00781279">
              <w:rPr>
                <w:rFonts w:eastAsiaTheme="minorEastAsia"/>
                <w:color w:val="000000" w:themeColor="text1"/>
                <w:sz w:val="15"/>
                <w:szCs w:val="15"/>
                <w:lang w:eastAsia="zh-CN"/>
              </w:rPr>
              <w:t>0.024</w:t>
            </w:r>
          </w:p>
        </w:tc>
        <w:tc>
          <w:tcPr>
            <w:tcW w:w="367" w:type="pct"/>
            <w:tcBorders>
              <w:top w:val="nil"/>
              <w:left w:val="single" w:sz="4" w:space="0" w:color="7F7F7F" w:themeColor="text1" w:themeTint="80"/>
              <w:bottom w:val="nil"/>
              <w:right w:val="single" w:sz="4" w:space="0" w:color="7F7F7F" w:themeColor="text1" w:themeTint="80"/>
            </w:tcBorders>
            <w:vAlign w:val="center"/>
          </w:tcPr>
          <w:p w14:paraId="15D9E13B" w14:textId="78E72B38" w:rsidR="0048720E" w:rsidRPr="00781279" w:rsidRDefault="007E052F" w:rsidP="00DF686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5"/>
                <w:szCs w:val="15"/>
                <w:lang w:eastAsia="zh-CN"/>
              </w:rPr>
            </w:pPr>
            <w:r w:rsidRPr="00781279">
              <w:rPr>
                <w:rFonts w:eastAsiaTheme="minorEastAsia"/>
                <w:color w:val="000000" w:themeColor="text1"/>
                <w:sz w:val="15"/>
                <w:szCs w:val="15"/>
                <w:lang w:eastAsia="zh-CN"/>
              </w:rPr>
              <w:t xml:space="preserve">0.150 </w:t>
            </w:r>
            <w:r w:rsidR="00E101A9" w:rsidRPr="00781279">
              <w:rPr>
                <w:bCs/>
                <w:color w:val="000000" w:themeColor="text1"/>
                <w:sz w:val="15"/>
                <w:szCs w:val="15"/>
              </w:rPr>
              <w:t xml:space="preserve">± </w:t>
            </w:r>
            <w:r w:rsidRPr="00781279">
              <w:rPr>
                <w:rFonts w:eastAsiaTheme="minorEastAsia"/>
                <w:color w:val="000000" w:themeColor="text1"/>
                <w:sz w:val="15"/>
                <w:szCs w:val="15"/>
                <w:lang w:eastAsia="zh-CN"/>
              </w:rPr>
              <w:t>0.024</w:t>
            </w:r>
          </w:p>
        </w:tc>
        <w:tc>
          <w:tcPr>
            <w:tcW w:w="725" w:type="pct"/>
            <w:vMerge/>
            <w:tcBorders>
              <w:left w:val="single" w:sz="4" w:space="0" w:color="7F7F7F" w:themeColor="text1" w:themeTint="80"/>
              <w:right w:val="single" w:sz="4" w:space="0" w:color="7F7F7F" w:themeColor="text1" w:themeTint="80"/>
            </w:tcBorders>
          </w:tcPr>
          <w:p w14:paraId="62A245BC" w14:textId="77777777" w:rsidR="0048720E" w:rsidRPr="00781279" w:rsidRDefault="0048720E" w:rsidP="001114B2">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2A2407D5" w14:textId="77777777" w:rsidTr="005A3E66">
        <w:trPr>
          <w:cnfStyle w:val="000000100000" w:firstRow="0" w:lastRow="0" w:firstColumn="0" w:lastColumn="0" w:oddVBand="0" w:evenVBand="0" w:oddHBand="1" w:evenHBand="0" w:firstRowFirstColumn="0" w:firstRowLastColumn="0" w:lastRowFirstColumn="0" w:lastRowLastColumn="0"/>
          <w:trHeight w:val="479"/>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C3308FC" w14:textId="77777777" w:rsidR="0048720E" w:rsidRPr="00781279" w:rsidRDefault="0048720E"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5CEC9545"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B275D37"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30300F6D"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ECC9998"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4A2D439F"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587F7B7"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0C36EFDD"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29CB698"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4115BFBB" w14:textId="679EF72A" w:rsidR="0048720E" w:rsidRPr="00781279" w:rsidRDefault="00FF0FFF"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B</w:t>
            </w:r>
            <w:r w:rsidR="003E061E" w:rsidRPr="00781279">
              <w:rPr>
                <w:color w:val="000000" w:themeColor="text1"/>
                <w:sz w:val="15"/>
                <w:szCs w:val="15"/>
              </w:rPr>
              <w:t>rain parenchymal fraction (%)</w:t>
            </w:r>
          </w:p>
        </w:tc>
        <w:tc>
          <w:tcPr>
            <w:tcW w:w="364" w:type="pct"/>
            <w:tcBorders>
              <w:top w:val="nil"/>
              <w:left w:val="single" w:sz="4" w:space="0" w:color="7F7F7F" w:themeColor="text1" w:themeTint="80"/>
              <w:bottom w:val="nil"/>
              <w:right w:val="single" w:sz="4" w:space="0" w:color="7F7F7F" w:themeColor="text1" w:themeTint="80"/>
            </w:tcBorders>
            <w:vAlign w:val="center"/>
          </w:tcPr>
          <w:p w14:paraId="7A6952F4" w14:textId="73F3CB66" w:rsidR="0048720E" w:rsidRPr="00781279" w:rsidRDefault="00DF6860" w:rsidP="00DF6860">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0.835 </w:t>
            </w:r>
            <w:r w:rsidRPr="00781279">
              <w:rPr>
                <w:bCs/>
                <w:color w:val="000000" w:themeColor="text1"/>
                <w:sz w:val="15"/>
                <w:szCs w:val="15"/>
              </w:rPr>
              <w:t xml:space="preserve">± </w:t>
            </w:r>
            <w:r w:rsidR="00F45DBE" w:rsidRPr="00781279">
              <w:rPr>
                <w:rFonts w:eastAsia="Times New Roman"/>
                <w:color w:val="000000" w:themeColor="text1"/>
                <w:sz w:val="15"/>
                <w:szCs w:val="15"/>
              </w:rPr>
              <w:t>0.028</w:t>
            </w:r>
          </w:p>
        </w:tc>
        <w:tc>
          <w:tcPr>
            <w:tcW w:w="407" w:type="pct"/>
            <w:tcBorders>
              <w:top w:val="nil"/>
              <w:left w:val="single" w:sz="4" w:space="0" w:color="7F7F7F" w:themeColor="text1" w:themeTint="80"/>
              <w:bottom w:val="nil"/>
              <w:right w:val="single" w:sz="4" w:space="0" w:color="7F7F7F" w:themeColor="text1" w:themeTint="80"/>
            </w:tcBorders>
            <w:vAlign w:val="center"/>
          </w:tcPr>
          <w:p w14:paraId="35A05BAB" w14:textId="225BE227" w:rsidR="0048720E" w:rsidRPr="00781279" w:rsidRDefault="00E101A9" w:rsidP="00DF686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 w:val="15"/>
                <w:szCs w:val="15"/>
                <w:lang w:eastAsia="zh-CN"/>
              </w:rPr>
            </w:pPr>
            <w:r w:rsidRPr="00781279">
              <w:rPr>
                <w:rFonts w:eastAsiaTheme="minorEastAsia"/>
                <w:color w:val="000000" w:themeColor="text1"/>
                <w:sz w:val="15"/>
                <w:szCs w:val="15"/>
                <w:lang w:eastAsia="zh-CN"/>
              </w:rPr>
              <w:t xml:space="preserve">0.836 </w:t>
            </w:r>
            <w:r w:rsidRPr="00781279">
              <w:rPr>
                <w:bCs/>
                <w:color w:val="000000" w:themeColor="text1"/>
                <w:sz w:val="15"/>
                <w:szCs w:val="15"/>
              </w:rPr>
              <w:t xml:space="preserve">± </w:t>
            </w:r>
            <w:r w:rsidR="007E052F" w:rsidRPr="00781279">
              <w:rPr>
                <w:rFonts w:eastAsiaTheme="minorEastAsia"/>
                <w:color w:val="000000" w:themeColor="text1"/>
                <w:sz w:val="15"/>
                <w:szCs w:val="15"/>
                <w:lang w:eastAsia="zh-CN"/>
              </w:rPr>
              <w:t>0.024</w:t>
            </w:r>
          </w:p>
        </w:tc>
        <w:tc>
          <w:tcPr>
            <w:tcW w:w="367" w:type="pct"/>
            <w:tcBorders>
              <w:top w:val="nil"/>
              <w:left w:val="single" w:sz="4" w:space="0" w:color="7F7F7F" w:themeColor="text1" w:themeTint="80"/>
              <w:bottom w:val="nil"/>
              <w:right w:val="single" w:sz="4" w:space="0" w:color="7F7F7F" w:themeColor="text1" w:themeTint="80"/>
            </w:tcBorders>
            <w:vAlign w:val="center"/>
          </w:tcPr>
          <w:p w14:paraId="63E980DE" w14:textId="5771F42F" w:rsidR="0048720E" w:rsidRPr="00781279" w:rsidRDefault="007E052F" w:rsidP="00DF686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 w:val="15"/>
                <w:szCs w:val="15"/>
                <w:lang w:eastAsia="zh-CN"/>
              </w:rPr>
            </w:pPr>
            <w:r w:rsidRPr="00781279">
              <w:rPr>
                <w:rFonts w:eastAsiaTheme="minorEastAsia"/>
                <w:color w:val="000000" w:themeColor="text1"/>
                <w:sz w:val="15"/>
                <w:szCs w:val="15"/>
                <w:lang w:eastAsia="zh-CN"/>
              </w:rPr>
              <w:t xml:space="preserve">0.850 </w:t>
            </w:r>
            <w:r w:rsidR="00E101A9" w:rsidRPr="00781279">
              <w:rPr>
                <w:bCs/>
                <w:color w:val="000000" w:themeColor="text1"/>
                <w:sz w:val="15"/>
                <w:szCs w:val="15"/>
              </w:rPr>
              <w:t xml:space="preserve">± </w:t>
            </w:r>
            <w:r w:rsidRPr="00781279">
              <w:rPr>
                <w:rFonts w:eastAsiaTheme="minorEastAsia"/>
                <w:color w:val="000000" w:themeColor="text1"/>
                <w:sz w:val="15"/>
                <w:szCs w:val="15"/>
                <w:lang w:eastAsia="zh-CN"/>
              </w:rPr>
              <w:t>0.024</w:t>
            </w:r>
          </w:p>
        </w:tc>
        <w:tc>
          <w:tcPr>
            <w:tcW w:w="725" w:type="pct"/>
            <w:vMerge/>
            <w:tcBorders>
              <w:left w:val="single" w:sz="4" w:space="0" w:color="7F7F7F" w:themeColor="text1" w:themeTint="80"/>
              <w:right w:val="single" w:sz="4" w:space="0" w:color="7F7F7F" w:themeColor="text1" w:themeTint="80"/>
            </w:tcBorders>
          </w:tcPr>
          <w:p w14:paraId="1001A502" w14:textId="77777777" w:rsidR="0048720E" w:rsidRPr="00781279" w:rsidRDefault="0048720E" w:rsidP="001114B2">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1953B3FB" w14:textId="77777777" w:rsidTr="005A3E66">
        <w:trPr>
          <w:trHeight w:val="451"/>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34D4282" w14:textId="77777777" w:rsidR="0048720E" w:rsidRPr="00781279" w:rsidRDefault="0048720E"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05FD3DB0" w14:textId="77777777" w:rsidR="0048720E" w:rsidRPr="00781279" w:rsidRDefault="0048720E"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F342EDA" w14:textId="77777777" w:rsidR="0048720E" w:rsidRPr="00781279" w:rsidRDefault="0048720E"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6FF63796" w14:textId="77777777" w:rsidR="0048720E" w:rsidRPr="00781279" w:rsidRDefault="0048720E"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3BF5FE4" w14:textId="77777777" w:rsidR="0048720E" w:rsidRPr="00781279" w:rsidRDefault="0048720E"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6FCE84F8" w14:textId="77777777" w:rsidR="0048720E" w:rsidRPr="00781279" w:rsidRDefault="0048720E"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0D00172" w14:textId="77777777" w:rsidR="0048720E" w:rsidRPr="00781279" w:rsidRDefault="0048720E"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26D46D39" w14:textId="77777777" w:rsidR="0048720E" w:rsidRPr="00781279" w:rsidRDefault="0048720E"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E6EF262" w14:textId="77777777" w:rsidR="0048720E" w:rsidRPr="00781279" w:rsidRDefault="0048720E"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415568CD" w14:textId="24133AFF" w:rsidR="00FF0FFF" w:rsidRPr="00781279" w:rsidRDefault="003E061E" w:rsidP="003E061E">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Thalamus fractional anisot</w:t>
            </w:r>
            <w:r w:rsidR="00BE04A3" w:rsidRPr="00781279">
              <w:rPr>
                <w:color w:val="000000" w:themeColor="text1"/>
                <w:sz w:val="15"/>
                <w:szCs w:val="15"/>
              </w:rPr>
              <w:t>r</w:t>
            </w:r>
            <w:r w:rsidRPr="00781279">
              <w:rPr>
                <w:color w:val="000000" w:themeColor="text1"/>
                <w:sz w:val="15"/>
                <w:szCs w:val="15"/>
              </w:rPr>
              <w:t xml:space="preserve">opy </w:t>
            </w:r>
          </w:p>
        </w:tc>
        <w:tc>
          <w:tcPr>
            <w:tcW w:w="364" w:type="pct"/>
            <w:tcBorders>
              <w:top w:val="nil"/>
              <w:left w:val="single" w:sz="4" w:space="0" w:color="7F7F7F" w:themeColor="text1" w:themeTint="80"/>
              <w:bottom w:val="nil"/>
              <w:right w:val="single" w:sz="4" w:space="0" w:color="7F7F7F" w:themeColor="text1" w:themeTint="80"/>
            </w:tcBorders>
            <w:vAlign w:val="center"/>
          </w:tcPr>
          <w:p w14:paraId="04A25A17" w14:textId="6ACEEE08" w:rsidR="0048720E" w:rsidRPr="00781279" w:rsidRDefault="00DF6860" w:rsidP="00DF686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0.275 </w:t>
            </w:r>
            <w:r w:rsidRPr="00781279">
              <w:rPr>
                <w:bCs/>
                <w:color w:val="000000" w:themeColor="text1"/>
                <w:sz w:val="15"/>
                <w:szCs w:val="15"/>
              </w:rPr>
              <w:t xml:space="preserve">± </w:t>
            </w:r>
            <w:r w:rsidR="00F45DBE" w:rsidRPr="00781279">
              <w:rPr>
                <w:rFonts w:eastAsia="Times New Roman"/>
                <w:color w:val="000000" w:themeColor="text1"/>
                <w:sz w:val="15"/>
                <w:szCs w:val="15"/>
              </w:rPr>
              <w:t>0.027</w:t>
            </w:r>
          </w:p>
        </w:tc>
        <w:tc>
          <w:tcPr>
            <w:tcW w:w="407" w:type="pct"/>
            <w:tcBorders>
              <w:top w:val="nil"/>
              <w:left w:val="single" w:sz="4" w:space="0" w:color="7F7F7F" w:themeColor="text1" w:themeTint="80"/>
              <w:bottom w:val="nil"/>
              <w:right w:val="single" w:sz="4" w:space="0" w:color="7F7F7F" w:themeColor="text1" w:themeTint="80"/>
            </w:tcBorders>
            <w:vAlign w:val="center"/>
          </w:tcPr>
          <w:p w14:paraId="6366E11F" w14:textId="39FFA63E" w:rsidR="0048720E" w:rsidRPr="00781279" w:rsidRDefault="00E101A9" w:rsidP="00DF686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5"/>
                <w:szCs w:val="15"/>
                <w:lang w:eastAsia="zh-CN"/>
              </w:rPr>
            </w:pPr>
            <w:r w:rsidRPr="00781279">
              <w:rPr>
                <w:rFonts w:eastAsiaTheme="minorEastAsia"/>
                <w:color w:val="000000" w:themeColor="text1"/>
                <w:sz w:val="15"/>
                <w:szCs w:val="15"/>
                <w:lang w:eastAsia="zh-CN"/>
              </w:rPr>
              <w:t xml:space="preserve">0.289 </w:t>
            </w:r>
            <w:r w:rsidRPr="00781279">
              <w:rPr>
                <w:bCs/>
                <w:color w:val="000000" w:themeColor="text1"/>
                <w:sz w:val="15"/>
                <w:szCs w:val="15"/>
              </w:rPr>
              <w:t xml:space="preserve">± </w:t>
            </w:r>
            <w:r w:rsidR="007E052F" w:rsidRPr="00781279">
              <w:rPr>
                <w:rFonts w:eastAsiaTheme="minorEastAsia"/>
                <w:color w:val="000000" w:themeColor="text1"/>
                <w:sz w:val="15"/>
                <w:szCs w:val="15"/>
                <w:lang w:eastAsia="zh-CN"/>
              </w:rPr>
              <w:t>0.021</w:t>
            </w:r>
          </w:p>
        </w:tc>
        <w:tc>
          <w:tcPr>
            <w:tcW w:w="367" w:type="pct"/>
            <w:tcBorders>
              <w:top w:val="nil"/>
              <w:left w:val="single" w:sz="4" w:space="0" w:color="7F7F7F" w:themeColor="text1" w:themeTint="80"/>
              <w:bottom w:val="nil"/>
              <w:right w:val="single" w:sz="4" w:space="0" w:color="7F7F7F" w:themeColor="text1" w:themeTint="80"/>
            </w:tcBorders>
            <w:vAlign w:val="center"/>
          </w:tcPr>
          <w:p w14:paraId="7CD74803" w14:textId="49B19E31" w:rsidR="0048720E" w:rsidRPr="00781279" w:rsidRDefault="007E052F" w:rsidP="00DF686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5"/>
                <w:szCs w:val="15"/>
                <w:lang w:eastAsia="zh-CN"/>
              </w:rPr>
            </w:pPr>
            <w:r w:rsidRPr="00781279">
              <w:rPr>
                <w:rFonts w:eastAsiaTheme="minorEastAsia"/>
                <w:color w:val="000000" w:themeColor="text1"/>
                <w:sz w:val="15"/>
                <w:szCs w:val="15"/>
                <w:lang w:eastAsia="zh-CN"/>
              </w:rPr>
              <w:t xml:space="preserve">0.300 </w:t>
            </w:r>
            <w:r w:rsidR="00E101A9" w:rsidRPr="00781279">
              <w:rPr>
                <w:bCs/>
                <w:color w:val="000000" w:themeColor="text1"/>
                <w:sz w:val="15"/>
                <w:szCs w:val="15"/>
              </w:rPr>
              <w:t xml:space="preserve">± </w:t>
            </w:r>
            <w:r w:rsidRPr="00781279">
              <w:rPr>
                <w:rFonts w:eastAsiaTheme="minorEastAsia"/>
                <w:color w:val="000000" w:themeColor="text1"/>
                <w:sz w:val="15"/>
                <w:szCs w:val="15"/>
                <w:lang w:eastAsia="zh-CN"/>
              </w:rPr>
              <w:t>0.015</w:t>
            </w:r>
          </w:p>
        </w:tc>
        <w:tc>
          <w:tcPr>
            <w:tcW w:w="725" w:type="pct"/>
            <w:vMerge/>
            <w:tcBorders>
              <w:left w:val="single" w:sz="4" w:space="0" w:color="7F7F7F" w:themeColor="text1" w:themeTint="80"/>
              <w:right w:val="single" w:sz="4" w:space="0" w:color="7F7F7F" w:themeColor="text1" w:themeTint="80"/>
            </w:tcBorders>
          </w:tcPr>
          <w:p w14:paraId="69F28E8D" w14:textId="77777777" w:rsidR="0048720E" w:rsidRPr="00781279" w:rsidRDefault="0048720E" w:rsidP="001114B2">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5722A66B" w14:textId="77777777" w:rsidTr="005A3E66">
        <w:trPr>
          <w:cnfStyle w:val="000000100000" w:firstRow="0" w:lastRow="0" w:firstColumn="0" w:lastColumn="0" w:oddVBand="0" w:evenVBand="0" w:oddHBand="1" w:evenHBand="0" w:firstRowFirstColumn="0" w:firstRowLastColumn="0" w:lastRowFirstColumn="0" w:lastRowLastColumn="0"/>
          <w:trHeight w:val="591"/>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3B2C6838" w14:textId="77777777" w:rsidR="0048720E" w:rsidRPr="00781279" w:rsidRDefault="0048720E"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31A7037D"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F3D8F66"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27B336B7"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146CB4C"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33F1DAA8"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05E33C6"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18F51D7B"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E78B667" w14:textId="77777777" w:rsidR="0048720E" w:rsidRPr="00781279" w:rsidRDefault="0048720E"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47FA422B" w14:textId="0548643F" w:rsidR="0048720E" w:rsidRPr="00781279" w:rsidRDefault="00BE04A3"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Thalamus mean diffusivity</w:t>
            </w:r>
            <w:r w:rsidR="00DF6860" w:rsidRPr="00781279">
              <w:rPr>
                <w:color w:val="000000" w:themeColor="text1"/>
                <w:sz w:val="15"/>
                <w:szCs w:val="15"/>
              </w:rPr>
              <w:t xml:space="preserve"> (×10</w:t>
            </w:r>
            <w:r w:rsidR="00DF6860" w:rsidRPr="00781279">
              <w:rPr>
                <w:color w:val="000000" w:themeColor="text1"/>
                <w:sz w:val="15"/>
                <w:szCs w:val="15"/>
                <w:vertAlign w:val="superscript"/>
              </w:rPr>
              <w:t>−3</w:t>
            </w:r>
            <w:r w:rsidR="00DF6860" w:rsidRPr="00781279">
              <w:rPr>
                <w:color w:val="000000" w:themeColor="text1"/>
                <w:sz w:val="15"/>
                <w:szCs w:val="15"/>
              </w:rPr>
              <w:t xml:space="preserve"> mm</w:t>
            </w:r>
            <w:r w:rsidR="00DF6860" w:rsidRPr="00781279">
              <w:rPr>
                <w:color w:val="000000" w:themeColor="text1"/>
                <w:sz w:val="15"/>
                <w:szCs w:val="15"/>
                <w:vertAlign w:val="superscript"/>
              </w:rPr>
              <w:t>2</w:t>
            </w:r>
            <w:r w:rsidR="00DF6860" w:rsidRPr="00781279">
              <w:rPr>
                <w:color w:val="000000" w:themeColor="text1"/>
                <w:sz w:val="15"/>
                <w:szCs w:val="15"/>
              </w:rPr>
              <w:t>/s)</w:t>
            </w:r>
          </w:p>
        </w:tc>
        <w:tc>
          <w:tcPr>
            <w:tcW w:w="364" w:type="pct"/>
            <w:tcBorders>
              <w:top w:val="nil"/>
              <w:left w:val="single" w:sz="4" w:space="0" w:color="7F7F7F" w:themeColor="text1" w:themeTint="80"/>
              <w:bottom w:val="nil"/>
              <w:right w:val="single" w:sz="4" w:space="0" w:color="7F7F7F" w:themeColor="text1" w:themeTint="80"/>
            </w:tcBorders>
            <w:vAlign w:val="center"/>
          </w:tcPr>
          <w:p w14:paraId="66C940AA" w14:textId="1F8E8AFD" w:rsidR="0048720E" w:rsidRPr="00781279" w:rsidRDefault="00DF6860" w:rsidP="00DF6860">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1.426 </w:t>
            </w:r>
            <w:r w:rsidRPr="00781279">
              <w:rPr>
                <w:bCs/>
                <w:color w:val="000000" w:themeColor="text1"/>
                <w:sz w:val="15"/>
                <w:szCs w:val="15"/>
              </w:rPr>
              <w:t xml:space="preserve">± </w:t>
            </w:r>
            <w:r w:rsidR="00F45DBE" w:rsidRPr="00781279">
              <w:rPr>
                <w:rFonts w:eastAsia="Times New Roman"/>
                <w:color w:val="000000" w:themeColor="text1"/>
                <w:sz w:val="15"/>
                <w:szCs w:val="15"/>
              </w:rPr>
              <w:t>0.334</w:t>
            </w:r>
          </w:p>
        </w:tc>
        <w:tc>
          <w:tcPr>
            <w:tcW w:w="407" w:type="pct"/>
            <w:tcBorders>
              <w:top w:val="nil"/>
              <w:left w:val="single" w:sz="4" w:space="0" w:color="7F7F7F" w:themeColor="text1" w:themeTint="80"/>
              <w:bottom w:val="nil"/>
              <w:right w:val="single" w:sz="4" w:space="0" w:color="7F7F7F" w:themeColor="text1" w:themeTint="80"/>
            </w:tcBorders>
            <w:vAlign w:val="center"/>
          </w:tcPr>
          <w:p w14:paraId="51C299D1" w14:textId="1F997B95" w:rsidR="0048720E" w:rsidRPr="00781279" w:rsidRDefault="00E101A9" w:rsidP="00DF686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 w:val="15"/>
                <w:szCs w:val="15"/>
                <w:lang w:eastAsia="zh-CN"/>
              </w:rPr>
            </w:pPr>
            <w:r w:rsidRPr="00781279">
              <w:rPr>
                <w:rFonts w:eastAsiaTheme="minorEastAsia"/>
                <w:color w:val="000000" w:themeColor="text1"/>
                <w:sz w:val="15"/>
                <w:szCs w:val="15"/>
                <w:lang w:eastAsia="zh-CN"/>
              </w:rPr>
              <w:t xml:space="preserve">1.266 </w:t>
            </w:r>
            <w:r w:rsidRPr="00781279">
              <w:rPr>
                <w:bCs/>
                <w:color w:val="000000" w:themeColor="text1"/>
                <w:sz w:val="15"/>
                <w:szCs w:val="15"/>
              </w:rPr>
              <w:t xml:space="preserve">± </w:t>
            </w:r>
            <w:r w:rsidR="007E052F" w:rsidRPr="00781279">
              <w:rPr>
                <w:rFonts w:eastAsiaTheme="minorEastAsia"/>
                <w:color w:val="000000" w:themeColor="text1"/>
                <w:sz w:val="15"/>
                <w:szCs w:val="15"/>
                <w:lang w:eastAsia="zh-CN"/>
              </w:rPr>
              <w:t>0.221</w:t>
            </w:r>
          </w:p>
        </w:tc>
        <w:tc>
          <w:tcPr>
            <w:tcW w:w="367" w:type="pct"/>
            <w:tcBorders>
              <w:top w:val="nil"/>
              <w:left w:val="single" w:sz="4" w:space="0" w:color="7F7F7F" w:themeColor="text1" w:themeTint="80"/>
              <w:bottom w:val="nil"/>
              <w:right w:val="single" w:sz="4" w:space="0" w:color="7F7F7F" w:themeColor="text1" w:themeTint="80"/>
            </w:tcBorders>
            <w:vAlign w:val="center"/>
          </w:tcPr>
          <w:p w14:paraId="3193BB85" w14:textId="3E0EA5F4" w:rsidR="0048720E" w:rsidRPr="00781279" w:rsidRDefault="007E052F" w:rsidP="00DF686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 w:val="15"/>
                <w:szCs w:val="15"/>
                <w:lang w:eastAsia="zh-CN"/>
              </w:rPr>
            </w:pPr>
            <w:r w:rsidRPr="00781279">
              <w:rPr>
                <w:rFonts w:eastAsiaTheme="minorEastAsia"/>
                <w:color w:val="000000" w:themeColor="text1"/>
                <w:sz w:val="15"/>
                <w:szCs w:val="15"/>
                <w:lang w:eastAsia="zh-CN"/>
              </w:rPr>
              <w:t>1.139</w:t>
            </w:r>
            <w:r w:rsidR="00E101A9" w:rsidRPr="00781279">
              <w:rPr>
                <w:bCs/>
                <w:color w:val="000000" w:themeColor="text1"/>
                <w:sz w:val="15"/>
                <w:szCs w:val="15"/>
              </w:rPr>
              <w:t xml:space="preserve">± </w:t>
            </w:r>
            <w:r w:rsidRPr="00781279">
              <w:rPr>
                <w:rFonts w:eastAsiaTheme="minorEastAsia"/>
                <w:color w:val="000000" w:themeColor="text1"/>
                <w:sz w:val="15"/>
                <w:szCs w:val="15"/>
                <w:lang w:eastAsia="zh-CN"/>
              </w:rPr>
              <w:t>0.115</w:t>
            </w:r>
          </w:p>
        </w:tc>
        <w:tc>
          <w:tcPr>
            <w:tcW w:w="725" w:type="pct"/>
            <w:vMerge/>
            <w:tcBorders>
              <w:left w:val="single" w:sz="4" w:space="0" w:color="7F7F7F" w:themeColor="text1" w:themeTint="80"/>
              <w:right w:val="single" w:sz="4" w:space="0" w:color="7F7F7F" w:themeColor="text1" w:themeTint="80"/>
            </w:tcBorders>
          </w:tcPr>
          <w:p w14:paraId="0B8DB9EE" w14:textId="77777777" w:rsidR="0048720E" w:rsidRPr="00781279" w:rsidRDefault="0048720E" w:rsidP="001114B2">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12569A3D" w14:textId="77777777" w:rsidTr="005A3E66">
        <w:trPr>
          <w:trHeight w:val="480"/>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6757313C" w14:textId="77777777" w:rsidR="00BE04A3" w:rsidRPr="00781279" w:rsidRDefault="00BE04A3"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1708A6E3" w14:textId="77777777" w:rsidR="00BE04A3" w:rsidRPr="00781279" w:rsidRDefault="00BE04A3"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1F70F02" w14:textId="77777777" w:rsidR="00BE04A3" w:rsidRPr="00781279" w:rsidRDefault="00BE04A3"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3E079093" w14:textId="77777777" w:rsidR="00BE04A3" w:rsidRPr="00781279" w:rsidRDefault="00BE04A3"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34230DE" w14:textId="77777777" w:rsidR="00BE04A3" w:rsidRPr="00781279" w:rsidRDefault="00BE04A3"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5D5989D7" w14:textId="77777777" w:rsidR="00BE04A3" w:rsidRPr="00781279" w:rsidRDefault="00BE04A3"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F09EB19" w14:textId="77777777" w:rsidR="00BE04A3" w:rsidRPr="00781279" w:rsidRDefault="00BE04A3"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4A8D10CC" w14:textId="77777777" w:rsidR="00BE04A3" w:rsidRPr="00781279" w:rsidRDefault="00BE04A3"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0CA3F79" w14:textId="77777777" w:rsidR="00BE04A3" w:rsidRPr="00781279" w:rsidRDefault="00BE04A3"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09F1C4E0" w14:textId="07FF780F" w:rsidR="00BE04A3" w:rsidRPr="00781279" w:rsidRDefault="00BE04A3"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Basal ganglia fractional anisotropy </w:t>
            </w:r>
          </w:p>
        </w:tc>
        <w:tc>
          <w:tcPr>
            <w:tcW w:w="364" w:type="pct"/>
            <w:tcBorders>
              <w:top w:val="nil"/>
              <w:left w:val="single" w:sz="4" w:space="0" w:color="7F7F7F" w:themeColor="text1" w:themeTint="80"/>
              <w:bottom w:val="nil"/>
              <w:right w:val="single" w:sz="4" w:space="0" w:color="7F7F7F" w:themeColor="text1" w:themeTint="80"/>
            </w:tcBorders>
            <w:vAlign w:val="center"/>
          </w:tcPr>
          <w:p w14:paraId="1B1A7688" w14:textId="3A76DCE9" w:rsidR="00BE04A3" w:rsidRPr="00781279" w:rsidRDefault="00DF6860" w:rsidP="00DF686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0.252 </w:t>
            </w:r>
            <w:r w:rsidRPr="00781279">
              <w:rPr>
                <w:bCs/>
                <w:color w:val="000000" w:themeColor="text1"/>
                <w:sz w:val="15"/>
                <w:szCs w:val="15"/>
              </w:rPr>
              <w:t xml:space="preserve">± </w:t>
            </w:r>
            <w:r w:rsidR="00F45DBE" w:rsidRPr="00781279">
              <w:rPr>
                <w:rFonts w:eastAsia="Times New Roman"/>
                <w:color w:val="000000" w:themeColor="text1"/>
                <w:sz w:val="15"/>
                <w:szCs w:val="15"/>
              </w:rPr>
              <w:t>0.014</w:t>
            </w:r>
          </w:p>
        </w:tc>
        <w:tc>
          <w:tcPr>
            <w:tcW w:w="407" w:type="pct"/>
            <w:tcBorders>
              <w:top w:val="nil"/>
              <w:left w:val="single" w:sz="4" w:space="0" w:color="7F7F7F" w:themeColor="text1" w:themeTint="80"/>
              <w:bottom w:val="nil"/>
              <w:right w:val="single" w:sz="4" w:space="0" w:color="7F7F7F" w:themeColor="text1" w:themeTint="80"/>
            </w:tcBorders>
            <w:vAlign w:val="center"/>
          </w:tcPr>
          <w:p w14:paraId="6141F8E0" w14:textId="5E26BB8C" w:rsidR="00BE04A3" w:rsidRPr="00781279" w:rsidRDefault="00E101A9" w:rsidP="00DF686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5"/>
                <w:szCs w:val="15"/>
                <w:lang w:eastAsia="zh-CN"/>
              </w:rPr>
            </w:pPr>
            <w:r w:rsidRPr="00781279">
              <w:rPr>
                <w:rFonts w:eastAsiaTheme="minorEastAsia"/>
                <w:color w:val="000000" w:themeColor="text1"/>
                <w:sz w:val="15"/>
                <w:szCs w:val="15"/>
                <w:lang w:eastAsia="zh-CN"/>
              </w:rPr>
              <w:t xml:space="preserve">0.255 </w:t>
            </w:r>
            <w:r w:rsidRPr="00781279">
              <w:rPr>
                <w:bCs/>
                <w:color w:val="000000" w:themeColor="text1"/>
                <w:sz w:val="15"/>
                <w:szCs w:val="15"/>
              </w:rPr>
              <w:t xml:space="preserve">± </w:t>
            </w:r>
            <w:r w:rsidR="007E052F" w:rsidRPr="00781279">
              <w:rPr>
                <w:rFonts w:eastAsiaTheme="minorEastAsia"/>
                <w:color w:val="000000" w:themeColor="text1"/>
                <w:sz w:val="15"/>
                <w:szCs w:val="15"/>
                <w:lang w:eastAsia="zh-CN"/>
              </w:rPr>
              <w:t>0.015</w:t>
            </w:r>
          </w:p>
        </w:tc>
        <w:tc>
          <w:tcPr>
            <w:tcW w:w="367" w:type="pct"/>
            <w:tcBorders>
              <w:top w:val="nil"/>
              <w:left w:val="single" w:sz="4" w:space="0" w:color="7F7F7F" w:themeColor="text1" w:themeTint="80"/>
              <w:bottom w:val="nil"/>
              <w:right w:val="single" w:sz="4" w:space="0" w:color="7F7F7F" w:themeColor="text1" w:themeTint="80"/>
            </w:tcBorders>
            <w:vAlign w:val="center"/>
          </w:tcPr>
          <w:p w14:paraId="3AF58F6E" w14:textId="5301478C" w:rsidR="00BE04A3" w:rsidRPr="00781279" w:rsidRDefault="007E052F" w:rsidP="00DF686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5"/>
                <w:szCs w:val="15"/>
                <w:lang w:eastAsia="zh-CN"/>
              </w:rPr>
            </w:pPr>
            <w:r w:rsidRPr="00781279">
              <w:rPr>
                <w:rFonts w:eastAsiaTheme="minorEastAsia"/>
                <w:color w:val="000000" w:themeColor="text1"/>
                <w:sz w:val="15"/>
                <w:szCs w:val="15"/>
                <w:lang w:eastAsia="zh-CN"/>
              </w:rPr>
              <w:t xml:space="preserve">0.262 </w:t>
            </w:r>
            <w:r w:rsidR="00E101A9" w:rsidRPr="00781279">
              <w:rPr>
                <w:bCs/>
                <w:color w:val="000000" w:themeColor="text1"/>
                <w:sz w:val="15"/>
                <w:szCs w:val="15"/>
              </w:rPr>
              <w:t xml:space="preserve">± </w:t>
            </w:r>
            <w:r w:rsidRPr="00781279">
              <w:rPr>
                <w:rFonts w:eastAsiaTheme="minorEastAsia"/>
                <w:color w:val="000000" w:themeColor="text1"/>
                <w:sz w:val="15"/>
                <w:szCs w:val="15"/>
                <w:lang w:eastAsia="zh-CN"/>
              </w:rPr>
              <w:t>0.012</w:t>
            </w:r>
          </w:p>
        </w:tc>
        <w:tc>
          <w:tcPr>
            <w:tcW w:w="725" w:type="pct"/>
            <w:vMerge/>
            <w:tcBorders>
              <w:left w:val="single" w:sz="4" w:space="0" w:color="7F7F7F" w:themeColor="text1" w:themeTint="80"/>
              <w:right w:val="single" w:sz="4" w:space="0" w:color="7F7F7F" w:themeColor="text1" w:themeTint="80"/>
            </w:tcBorders>
          </w:tcPr>
          <w:p w14:paraId="798C3192" w14:textId="77777777" w:rsidR="00BE04A3" w:rsidRPr="00781279" w:rsidRDefault="00BE04A3" w:rsidP="001114B2">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5CEEB27B" w14:textId="77777777" w:rsidTr="005A3E66">
        <w:trPr>
          <w:cnfStyle w:val="000000100000" w:firstRow="0" w:lastRow="0" w:firstColumn="0" w:lastColumn="0" w:oddVBand="0" w:evenVBand="0" w:oddHBand="1" w:evenHBand="0" w:firstRowFirstColumn="0" w:firstRowLastColumn="0" w:lastRowFirstColumn="0" w:lastRowLastColumn="0"/>
          <w:trHeight w:val="592"/>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1F67D4BA" w14:textId="77777777" w:rsidR="00BE04A3" w:rsidRPr="00781279" w:rsidRDefault="00BE04A3"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6D58B0BE" w14:textId="77777777" w:rsidR="00BE04A3" w:rsidRPr="00781279" w:rsidRDefault="00BE04A3"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E816CAB" w14:textId="77777777" w:rsidR="00BE04A3" w:rsidRPr="00781279" w:rsidRDefault="00BE04A3"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4632E1DE" w14:textId="77777777" w:rsidR="00BE04A3" w:rsidRPr="00781279" w:rsidRDefault="00BE04A3"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90FE455" w14:textId="77777777" w:rsidR="00BE04A3" w:rsidRPr="00781279" w:rsidRDefault="00BE04A3"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61B74CD2" w14:textId="77777777" w:rsidR="00BE04A3" w:rsidRPr="00781279" w:rsidRDefault="00BE04A3"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00AFA1E" w14:textId="77777777" w:rsidR="00BE04A3" w:rsidRPr="00781279" w:rsidRDefault="00BE04A3"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502A24F8" w14:textId="77777777" w:rsidR="00BE04A3" w:rsidRPr="00781279" w:rsidRDefault="00BE04A3"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BD91049" w14:textId="77777777" w:rsidR="00BE04A3" w:rsidRPr="00781279" w:rsidRDefault="00BE04A3"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5152CAB0" w14:textId="766D28FA" w:rsidR="00BE04A3" w:rsidRPr="00781279" w:rsidRDefault="00BE04A3"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Basal ganglia mean diffusivity</w:t>
            </w:r>
            <w:r w:rsidR="00DF6860" w:rsidRPr="00781279">
              <w:rPr>
                <w:color w:val="000000" w:themeColor="text1"/>
                <w:sz w:val="15"/>
                <w:szCs w:val="15"/>
              </w:rPr>
              <w:t xml:space="preserve"> (×10</w:t>
            </w:r>
            <w:r w:rsidR="00DF6860" w:rsidRPr="00781279">
              <w:rPr>
                <w:color w:val="000000" w:themeColor="text1"/>
                <w:sz w:val="15"/>
                <w:szCs w:val="15"/>
                <w:vertAlign w:val="superscript"/>
              </w:rPr>
              <w:t>−3</w:t>
            </w:r>
            <w:r w:rsidR="00DF6860" w:rsidRPr="00781279">
              <w:rPr>
                <w:color w:val="000000" w:themeColor="text1"/>
                <w:sz w:val="15"/>
                <w:szCs w:val="15"/>
              </w:rPr>
              <w:t xml:space="preserve"> mm</w:t>
            </w:r>
            <w:r w:rsidR="00DF6860" w:rsidRPr="00781279">
              <w:rPr>
                <w:color w:val="000000" w:themeColor="text1"/>
                <w:sz w:val="15"/>
                <w:szCs w:val="15"/>
                <w:vertAlign w:val="superscript"/>
              </w:rPr>
              <w:t>2</w:t>
            </w:r>
            <w:r w:rsidR="00DF6860" w:rsidRPr="00781279">
              <w:rPr>
                <w:color w:val="000000" w:themeColor="text1"/>
                <w:sz w:val="15"/>
                <w:szCs w:val="15"/>
              </w:rPr>
              <w:t>/s)</w:t>
            </w:r>
          </w:p>
        </w:tc>
        <w:tc>
          <w:tcPr>
            <w:tcW w:w="364" w:type="pct"/>
            <w:tcBorders>
              <w:top w:val="nil"/>
              <w:left w:val="single" w:sz="4" w:space="0" w:color="7F7F7F" w:themeColor="text1" w:themeTint="80"/>
              <w:bottom w:val="nil"/>
              <w:right w:val="single" w:sz="4" w:space="0" w:color="7F7F7F" w:themeColor="text1" w:themeTint="80"/>
            </w:tcBorders>
            <w:vAlign w:val="center"/>
          </w:tcPr>
          <w:p w14:paraId="703699AD" w14:textId="7D0597AE" w:rsidR="00BE04A3" w:rsidRPr="00781279" w:rsidRDefault="00DF6860" w:rsidP="00DF6860">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0.980 </w:t>
            </w:r>
            <w:r w:rsidRPr="00781279">
              <w:rPr>
                <w:bCs/>
                <w:color w:val="000000" w:themeColor="text1"/>
                <w:sz w:val="15"/>
                <w:szCs w:val="15"/>
              </w:rPr>
              <w:t xml:space="preserve">± </w:t>
            </w:r>
            <w:r w:rsidR="00F45DBE" w:rsidRPr="00781279">
              <w:rPr>
                <w:rFonts w:eastAsia="Times New Roman"/>
                <w:color w:val="000000" w:themeColor="text1"/>
                <w:sz w:val="15"/>
                <w:szCs w:val="15"/>
              </w:rPr>
              <w:t>0.146</w:t>
            </w:r>
          </w:p>
        </w:tc>
        <w:tc>
          <w:tcPr>
            <w:tcW w:w="407" w:type="pct"/>
            <w:tcBorders>
              <w:top w:val="nil"/>
              <w:left w:val="single" w:sz="4" w:space="0" w:color="7F7F7F" w:themeColor="text1" w:themeTint="80"/>
              <w:bottom w:val="nil"/>
              <w:right w:val="single" w:sz="4" w:space="0" w:color="7F7F7F" w:themeColor="text1" w:themeTint="80"/>
            </w:tcBorders>
            <w:vAlign w:val="center"/>
          </w:tcPr>
          <w:p w14:paraId="79B27695" w14:textId="0EF5E173" w:rsidR="00BE04A3" w:rsidRPr="00781279" w:rsidRDefault="00E101A9" w:rsidP="00DF686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 w:val="15"/>
                <w:szCs w:val="15"/>
                <w:lang w:eastAsia="zh-CN"/>
              </w:rPr>
            </w:pPr>
            <w:r w:rsidRPr="00781279">
              <w:rPr>
                <w:rFonts w:eastAsiaTheme="minorEastAsia"/>
                <w:color w:val="000000" w:themeColor="text1"/>
                <w:sz w:val="15"/>
                <w:szCs w:val="15"/>
                <w:lang w:eastAsia="zh-CN"/>
              </w:rPr>
              <w:t xml:space="preserve">0.912 </w:t>
            </w:r>
            <w:r w:rsidRPr="00781279">
              <w:rPr>
                <w:bCs/>
                <w:color w:val="000000" w:themeColor="text1"/>
                <w:sz w:val="15"/>
                <w:szCs w:val="15"/>
              </w:rPr>
              <w:t xml:space="preserve">± </w:t>
            </w:r>
            <w:r w:rsidR="007E052F" w:rsidRPr="00781279">
              <w:rPr>
                <w:rFonts w:eastAsiaTheme="minorEastAsia"/>
                <w:color w:val="000000" w:themeColor="text1"/>
                <w:sz w:val="15"/>
                <w:szCs w:val="15"/>
                <w:lang w:eastAsia="zh-CN"/>
              </w:rPr>
              <w:t>0.116</w:t>
            </w:r>
          </w:p>
        </w:tc>
        <w:tc>
          <w:tcPr>
            <w:tcW w:w="367" w:type="pct"/>
            <w:tcBorders>
              <w:top w:val="nil"/>
              <w:left w:val="single" w:sz="4" w:space="0" w:color="7F7F7F" w:themeColor="text1" w:themeTint="80"/>
              <w:bottom w:val="nil"/>
              <w:right w:val="single" w:sz="4" w:space="0" w:color="7F7F7F" w:themeColor="text1" w:themeTint="80"/>
            </w:tcBorders>
            <w:vAlign w:val="center"/>
          </w:tcPr>
          <w:p w14:paraId="4E7C3255" w14:textId="7322B1C1" w:rsidR="00BE04A3" w:rsidRPr="00781279" w:rsidRDefault="007E052F" w:rsidP="00DF686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 w:val="15"/>
                <w:szCs w:val="15"/>
                <w:lang w:eastAsia="zh-CN"/>
              </w:rPr>
            </w:pPr>
            <w:r w:rsidRPr="00781279">
              <w:rPr>
                <w:rFonts w:eastAsiaTheme="minorEastAsia"/>
                <w:color w:val="000000" w:themeColor="text1"/>
                <w:sz w:val="15"/>
                <w:szCs w:val="15"/>
                <w:lang w:eastAsia="zh-CN"/>
              </w:rPr>
              <w:t xml:space="preserve">0.870 </w:t>
            </w:r>
            <w:r w:rsidR="00E101A9" w:rsidRPr="00781279">
              <w:rPr>
                <w:bCs/>
                <w:color w:val="000000" w:themeColor="text1"/>
                <w:sz w:val="15"/>
                <w:szCs w:val="15"/>
              </w:rPr>
              <w:t xml:space="preserve">± </w:t>
            </w:r>
            <w:r w:rsidRPr="00781279">
              <w:rPr>
                <w:rFonts w:eastAsiaTheme="minorEastAsia"/>
                <w:color w:val="000000" w:themeColor="text1"/>
                <w:sz w:val="15"/>
                <w:szCs w:val="15"/>
                <w:lang w:eastAsia="zh-CN"/>
              </w:rPr>
              <w:t>0.077</w:t>
            </w:r>
          </w:p>
        </w:tc>
        <w:tc>
          <w:tcPr>
            <w:tcW w:w="725" w:type="pct"/>
            <w:vMerge/>
            <w:tcBorders>
              <w:left w:val="single" w:sz="4" w:space="0" w:color="7F7F7F" w:themeColor="text1" w:themeTint="80"/>
              <w:right w:val="single" w:sz="4" w:space="0" w:color="7F7F7F" w:themeColor="text1" w:themeTint="80"/>
            </w:tcBorders>
          </w:tcPr>
          <w:p w14:paraId="0DA3B8A1" w14:textId="77777777" w:rsidR="00BE04A3" w:rsidRPr="00781279" w:rsidRDefault="00BE04A3" w:rsidP="001114B2">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1CA82081" w14:textId="77777777" w:rsidTr="005A3E66">
        <w:trPr>
          <w:trHeight w:val="465"/>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4C420927" w14:textId="77777777" w:rsidR="00BE04A3" w:rsidRPr="00781279" w:rsidRDefault="00BE04A3"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1C65E94C" w14:textId="77777777" w:rsidR="00BE04A3" w:rsidRPr="00781279" w:rsidRDefault="00BE04A3"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CB3D112" w14:textId="77777777" w:rsidR="00BE04A3" w:rsidRPr="00781279" w:rsidRDefault="00BE04A3"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69684573" w14:textId="77777777" w:rsidR="00BE04A3" w:rsidRPr="00781279" w:rsidRDefault="00BE04A3"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603D4988" w14:textId="77777777" w:rsidR="00BE04A3" w:rsidRPr="00781279" w:rsidRDefault="00BE04A3"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2A3AD0CE" w14:textId="77777777" w:rsidR="00BE04A3" w:rsidRPr="00781279" w:rsidRDefault="00BE04A3"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D6945FB" w14:textId="77777777" w:rsidR="00BE04A3" w:rsidRPr="00781279" w:rsidRDefault="00BE04A3"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AAE6B2D" w14:textId="77777777" w:rsidR="00BE04A3" w:rsidRPr="00781279" w:rsidRDefault="00BE04A3"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05271A4" w14:textId="77777777" w:rsidR="00BE04A3" w:rsidRPr="00781279" w:rsidRDefault="00BE04A3"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05DE87AF" w14:textId="3483AA4A" w:rsidR="00BE04A3" w:rsidRPr="00781279" w:rsidRDefault="00BE04A3"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Frontal cortex fractional anisotropy </w:t>
            </w:r>
          </w:p>
        </w:tc>
        <w:tc>
          <w:tcPr>
            <w:tcW w:w="364" w:type="pct"/>
            <w:tcBorders>
              <w:top w:val="nil"/>
              <w:left w:val="single" w:sz="4" w:space="0" w:color="7F7F7F" w:themeColor="text1" w:themeTint="80"/>
              <w:bottom w:val="nil"/>
              <w:right w:val="single" w:sz="4" w:space="0" w:color="7F7F7F" w:themeColor="text1" w:themeTint="80"/>
            </w:tcBorders>
            <w:vAlign w:val="center"/>
          </w:tcPr>
          <w:p w14:paraId="4507F5A7" w14:textId="5A98E186" w:rsidR="00BE04A3" w:rsidRPr="00781279" w:rsidRDefault="00DF6860" w:rsidP="00DF686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0.110 </w:t>
            </w:r>
            <w:r w:rsidRPr="00781279">
              <w:rPr>
                <w:bCs/>
                <w:color w:val="000000" w:themeColor="text1"/>
                <w:sz w:val="15"/>
                <w:szCs w:val="15"/>
              </w:rPr>
              <w:t xml:space="preserve">± </w:t>
            </w:r>
            <w:r w:rsidR="00F45DBE" w:rsidRPr="00781279">
              <w:rPr>
                <w:rFonts w:eastAsia="Times New Roman"/>
                <w:color w:val="000000" w:themeColor="text1"/>
                <w:sz w:val="15"/>
                <w:szCs w:val="15"/>
              </w:rPr>
              <w:t>0.005</w:t>
            </w:r>
          </w:p>
        </w:tc>
        <w:tc>
          <w:tcPr>
            <w:tcW w:w="407" w:type="pct"/>
            <w:tcBorders>
              <w:top w:val="nil"/>
              <w:left w:val="single" w:sz="4" w:space="0" w:color="7F7F7F" w:themeColor="text1" w:themeTint="80"/>
              <w:bottom w:val="nil"/>
              <w:right w:val="single" w:sz="4" w:space="0" w:color="7F7F7F" w:themeColor="text1" w:themeTint="80"/>
            </w:tcBorders>
            <w:vAlign w:val="center"/>
          </w:tcPr>
          <w:p w14:paraId="5D67E088" w14:textId="09D6A85C" w:rsidR="00BE04A3" w:rsidRPr="00781279" w:rsidRDefault="00E101A9" w:rsidP="00DF686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5"/>
                <w:szCs w:val="15"/>
                <w:lang w:eastAsia="zh-CN"/>
              </w:rPr>
            </w:pPr>
            <w:r w:rsidRPr="00781279">
              <w:rPr>
                <w:rFonts w:eastAsiaTheme="minorEastAsia"/>
                <w:color w:val="000000" w:themeColor="text1"/>
                <w:sz w:val="15"/>
                <w:szCs w:val="15"/>
                <w:lang w:eastAsia="zh-CN"/>
              </w:rPr>
              <w:t xml:space="preserve">0.111 </w:t>
            </w:r>
            <w:r w:rsidRPr="00781279">
              <w:rPr>
                <w:bCs/>
                <w:color w:val="000000" w:themeColor="text1"/>
                <w:sz w:val="15"/>
                <w:szCs w:val="15"/>
              </w:rPr>
              <w:t xml:space="preserve">± </w:t>
            </w:r>
            <w:r w:rsidR="007E052F" w:rsidRPr="00781279">
              <w:rPr>
                <w:rFonts w:eastAsiaTheme="minorEastAsia"/>
                <w:color w:val="000000" w:themeColor="text1"/>
                <w:sz w:val="15"/>
                <w:szCs w:val="15"/>
                <w:lang w:eastAsia="zh-CN"/>
              </w:rPr>
              <w:t>0.006</w:t>
            </w:r>
          </w:p>
        </w:tc>
        <w:tc>
          <w:tcPr>
            <w:tcW w:w="367" w:type="pct"/>
            <w:tcBorders>
              <w:top w:val="nil"/>
              <w:left w:val="single" w:sz="4" w:space="0" w:color="7F7F7F" w:themeColor="text1" w:themeTint="80"/>
              <w:bottom w:val="nil"/>
              <w:right w:val="single" w:sz="4" w:space="0" w:color="7F7F7F" w:themeColor="text1" w:themeTint="80"/>
            </w:tcBorders>
            <w:vAlign w:val="center"/>
          </w:tcPr>
          <w:p w14:paraId="751DAB94" w14:textId="150A2889" w:rsidR="00BE04A3" w:rsidRPr="00781279" w:rsidRDefault="007E052F" w:rsidP="00DF686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5"/>
                <w:szCs w:val="15"/>
                <w:lang w:eastAsia="zh-CN"/>
              </w:rPr>
            </w:pPr>
            <w:r w:rsidRPr="00781279">
              <w:rPr>
                <w:rFonts w:eastAsiaTheme="minorEastAsia"/>
                <w:color w:val="000000" w:themeColor="text1"/>
                <w:sz w:val="15"/>
                <w:szCs w:val="15"/>
                <w:lang w:eastAsia="zh-CN"/>
              </w:rPr>
              <w:t xml:space="preserve">0.115 </w:t>
            </w:r>
            <w:r w:rsidR="00E101A9" w:rsidRPr="00781279">
              <w:rPr>
                <w:bCs/>
                <w:color w:val="000000" w:themeColor="text1"/>
                <w:sz w:val="15"/>
                <w:szCs w:val="15"/>
              </w:rPr>
              <w:t xml:space="preserve">± </w:t>
            </w:r>
            <w:r w:rsidRPr="00781279">
              <w:rPr>
                <w:rFonts w:eastAsiaTheme="minorEastAsia"/>
                <w:color w:val="000000" w:themeColor="text1"/>
                <w:sz w:val="15"/>
                <w:szCs w:val="15"/>
                <w:lang w:eastAsia="zh-CN"/>
              </w:rPr>
              <w:t>0.004</w:t>
            </w:r>
          </w:p>
        </w:tc>
        <w:tc>
          <w:tcPr>
            <w:tcW w:w="725" w:type="pct"/>
            <w:vMerge/>
            <w:tcBorders>
              <w:left w:val="single" w:sz="4" w:space="0" w:color="7F7F7F" w:themeColor="text1" w:themeTint="80"/>
              <w:right w:val="single" w:sz="4" w:space="0" w:color="7F7F7F" w:themeColor="text1" w:themeTint="80"/>
            </w:tcBorders>
          </w:tcPr>
          <w:p w14:paraId="0E4C355E" w14:textId="77777777" w:rsidR="00BE04A3" w:rsidRPr="00781279" w:rsidRDefault="00BE04A3" w:rsidP="001114B2">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0827C8D2" w14:textId="77777777" w:rsidTr="005A3E66">
        <w:trPr>
          <w:cnfStyle w:val="000000100000" w:firstRow="0" w:lastRow="0" w:firstColumn="0" w:lastColumn="0" w:oddVBand="0" w:evenVBand="0" w:oddHBand="1" w:evenHBand="0" w:firstRowFirstColumn="0" w:firstRowLastColumn="0" w:lastRowFirstColumn="0" w:lastRowLastColumn="0"/>
          <w:trHeight w:val="605"/>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78F3C808" w14:textId="77777777" w:rsidR="00BE04A3" w:rsidRPr="00781279" w:rsidRDefault="00BE04A3"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3B4DCC93" w14:textId="77777777" w:rsidR="00BE04A3" w:rsidRPr="00781279" w:rsidRDefault="00BE04A3"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32ADEC02" w14:textId="77777777" w:rsidR="00BE04A3" w:rsidRPr="00781279" w:rsidRDefault="00BE04A3"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5543E2F0" w14:textId="77777777" w:rsidR="00BE04A3" w:rsidRPr="00781279" w:rsidRDefault="00BE04A3"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86605B4" w14:textId="77777777" w:rsidR="00BE04A3" w:rsidRPr="00781279" w:rsidRDefault="00BE04A3"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6CF58F2C" w14:textId="77777777" w:rsidR="00BE04A3" w:rsidRPr="00781279" w:rsidRDefault="00BE04A3"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3828173" w14:textId="77777777" w:rsidR="00BE04A3" w:rsidRPr="00781279" w:rsidRDefault="00BE04A3"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60ACD2FF" w14:textId="77777777" w:rsidR="00BE04A3" w:rsidRPr="00781279" w:rsidRDefault="00BE04A3"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1275FA5" w14:textId="77777777" w:rsidR="00BE04A3" w:rsidRPr="00781279" w:rsidRDefault="00BE04A3"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right w:val="single" w:sz="4" w:space="0" w:color="7F7F7F" w:themeColor="text1" w:themeTint="80"/>
            </w:tcBorders>
            <w:vAlign w:val="center"/>
          </w:tcPr>
          <w:p w14:paraId="484D990A" w14:textId="77777777" w:rsidR="00BE04A3" w:rsidRPr="00781279" w:rsidRDefault="00BE04A3"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Thalamus mean diffusivity</w:t>
            </w:r>
            <w:r w:rsidR="00DF6860" w:rsidRPr="00781279">
              <w:rPr>
                <w:color w:val="000000" w:themeColor="text1"/>
                <w:sz w:val="15"/>
                <w:szCs w:val="15"/>
              </w:rPr>
              <w:t xml:space="preserve"> (×10</w:t>
            </w:r>
            <w:r w:rsidR="00DF6860" w:rsidRPr="00781279">
              <w:rPr>
                <w:color w:val="000000" w:themeColor="text1"/>
                <w:sz w:val="15"/>
                <w:szCs w:val="15"/>
                <w:vertAlign w:val="superscript"/>
              </w:rPr>
              <w:t>−3</w:t>
            </w:r>
            <w:r w:rsidR="00DF6860" w:rsidRPr="00781279">
              <w:rPr>
                <w:color w:val="000000" w:themeColor="text1"/>
                <w:sz w:val="15"/>
                <w:szCs w:val="15"/>
              </w:rPr>
              <w:t xml:space="preserve"> mm</w:t>
            </w:r>
            <w:r w:rsidR="00DF6860" w:rsidRPr="00781279">
              <w:rPr>
                <w:color w:val="000000" w:themeColor="text1"/>
                <w:sz w:val="15"/>
                <w:szCs w:val="15"/>
                <w:vertAlign w:val="superscript"/>
              </w:rPr>
              <w:t>2</w:t>
            </w:r>
            <w:r w:rsidR="00DF6860" w:rsidRPr="00781279">
              <w:rPr>
                <w:color w:val="000000" w:themeColor="text1"/>
                <w:sz w:val="15"/>
                <w:szCs w:val="15"/>
              </w:rPr>
              <w:t>/s)</w:t>
            </w:r>
          </w:p>
          <w:p w14:paraId="3E8D2312" w14:textId="62B6ED08" w:rsidR="000A3D21" w:rsidRPr="00781279" w:rsidRDefault="000A3D21"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4" w:type="pct"/>
            <w:tcBorders>
              <w:top w:val="nil"/>
              <w:left w:val="single" w:sz="4" w:space="0" w:color="7F7F7F" w:themeColor="text1" w:themeTint="80"/>
              <w:right w:val="single" w:sz="4" w:space="0" w:color="7F7F7F" w:themeColor="text1" w:themeTint="80"/>
            </w:tcBorders>
            <w:vAlign w:val="center"/>
          </w:tcPr>
          <w:p w14:paraId="4787331E" w14:textId="3610C080" w:rsidR="00BE04A3" w:rsidRPr="00781279" w:rsidRDefault="00DF6860" w:rsidP="00DF6860">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0.527 </w:t>
            </w:r>
            <w:r w:rsidRPr="00781279">
              <w:rPr>
                <w:bCs/>
                <w:color w:val="000000" w:themeColor="text1"/>
                <w:sz w:val="15"/>
                <w:szCs w:val="15"/>
              </w:rPr>
              <w:t xml:space="preserve">± </w:t>
            </w:r>
            <w:r w:rsidR="00F45DBE" w:rsidRPr="00781279">
              <w:rPr>
                <w:rFonts w:eastAsia="Times New Roman"/>
                <w:color w:val="000000" w:themeColor="text1"/>
                <w:sz w:val="15"/>
                <w:szCs w:val="15"/>
              </w:rPr>
              <w:t>0.047</w:t>
            </w:r>
          </w:p>
        </w:tc>
        <w:tc>
          <w:tcPr>
            <w:tcW w:w="407" w:type="pct"/>
            <w:tcBorders>
              <w:top w:val="nil"/>
              <w:left w:val="single" w:sz="4" w:space="0" w:color="7F7F7F" w:themeColor="text1" w:themeTint="80"/>
              <w:right w:val="single" w:sz="4" w:space="0" w:color="7F7F7F" w:themeColor="text1" w:themeTint="80"/>
            </w:tcBorders>
            <w:vAlign w:val="center"/>
          </w:tcPr>
          <w:p w14:paraId="28C0EDFA" w14:textId="0B059203" w:rsidR="00BE04A3" w:rsidRPr="00781279" w:rsidRDefault="00E101A9" w:rsidP="00DF686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 w:val="15"/>
                <w:szCs w:val="15"/>
                <w:lang w:eastAsia="zh-CN"/>
              </w:rPr>
            </w:pPr>
            <w:r w:rsidRPr="00781279">
              <w:rPr>
                <w:rFonts w:eastAsiaTheme="minorEastAsia"/>
                <w:color w:val="000000" w:themeColor="text1"/>
                <w:sz w:val="15"/>
                <w:szCs w:val="15"/>
                <w:lang w:eastAsia="zh-CN"/>
              </w:rPr>
              <w:t xml:space="preserve">0.509 </w:t>
            </w:r>
            <w:r w:rsidRPr="00781279">
              <w:rPr>
                <w:bCs/>
                <w:color w:val="000000" w:themeColor="text1"/>
                <w:sz w:val="15"/>
                <w:szCs w:val="15"/>
              </w:rPr>
              <w:t xml:space="preserve">± </w:t>
            </w:r>
            <w:r w:rsidR="007E052F" w:rsidRPr="00781279">
              <w:rPr>
                <w:rFonts w:eastAsiaTheme="minorEastAsia"/>
                <w:color w:val="000000" w:themeColor="text1"/>
                <w:sz w:val="15"/>
                <w:szCs w:val="15"/>
                <w:lang w:eastAsia="zh-CN"/>
              </w:rPr>
              <w:t>0.039</w:t>
            </w:r>
          </w:p>
        </w:tc>
        <w:tc>
          <w:tcPr>
            <w:tcW w:w="367" w:type="pct"/>
            <w:tcBorders>
              <w:top w:val="nil"/>
              <w:left w:val="single" w:sz="4" w:space="0" w:color="7F7F7F" w:themeColor="text1" w:themeTint="80"/>
              <w:right w:val="single" w:sz="4" w:space="0" w:color="7F7F7F" w:themeColor="text1" w:themeTint="80"/>
            </w:tcBorders>
            <w:vAlign w:val="center"/>
          </w:tcPr>
          <w:p w14:paraId="0C764EC3" w14:textId="41C1C724" w:rsidR="00BE04A3" w:rsidRPr="00781279" w:rsidRDefault="007E052F" w:rsidP="00DF686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 w:val="15"/>
                <w:szCs w:val="15"/>
                <w:lang w:eastAsia="zh-CN"/>
              </w:rPr>
            </w:pPr>
            <w:r w:rsidRPr="00781279">
              <w:rPr>
                <w:rFonts w:eastAsiaTheme="minorEastAsia"/>
                <w:color w:val="000000" w:themeColor="text1"/>
                <w:sz w:val="15"/>
                <w:szCs w:val="15"/>
                <w:lang w:eastAsia="zh-CN"/>
              </w:rPr>
              <w:t xml:space="preserve">0.490 </w:t>
            </w:r>
            <w:r w:rsidR="00E101A9" w:rsidRPr="00781279">
              <w:rPr>
                <w:bCs/>
                <w:color w:val="000000" w:themeColor="text1"/>
                <w:sz w:val="15"/>
                <w:szCs w:val="15"/>
              </w:rPr>
              <w:t xml:space="preserve">± </w:t>
            </w:r>
            <w:r w:rsidRPr="00781279">
              <w:rPr>
                <w:rFonts w:eastAsiaTheme="minorEastAsia"/>
                <w:color w:val="000000" w:themeColor="text1"/>
                <w:sz w:val="15"/>
                <w:szCs w:val="15"/>
                <w:lang w:eastAsia="zh-CN"/>
              </w:rPr>
              <w:t>0.029</w:t>
            </w:r>
          </w:p>
        </w:tc>
        <w:tc>
          <w:tcPr>
            <w:tcW w:w="725" w:type="pct"/>
            <w:vMerge/>
            <w:tcBorders>
              <w:left w:val="single" w:sz="4" w:space="0" w:color="7F7F7F" w:themeColor="text1" w:themeTint="80"/>
              <w:right w:val="single" w:sz="4" w:space="0" w:color="7F7F7F" w:themeColor="text1" w:themeTint="80"/>
            </w:tcBorders>
          </w:tcPr>
          <w:p w14:paraId="31B8587F" w14:textId="77777777" w:rsidR="00BE04A3" w:rsidRPr="00781279" w:rsidRDefault="00BE04A3" w:rsidP="001114B2">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6C015CA3" w14:textId="77777777" w:rsidTr="005A3E66">
        <w:trPr>
          <w:trHeight w:val="437"/>
          <w:jc w:val="center"/>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single" w:sz="4" w:space="0" w:color="7F7F7F" w:themeColor="text1" w:themeTint="80"/>
              <w:right w:val="single" w:sz="4" w:space="0" w:color="7F7F7F" w:themeColor="text1" w:themeTint="80"/>
            </w:tcBorders>
            <w:hideMark/>
          </w:tcPr>
          <w:p w14:paraId="4FD62541" w14:textId="01C553A5" w:rsidR="00990F80" w:rsidRPr="00781279" w:rsidRDefault="00990F80" w:rsidP="00C6586F">
            <w:pPr>
              <w:rPr>
                <w:rFonts w:eastAsia="Times New Roman"/>
                <w:b w:val="0"/>
                <w:bCs w:val="0"/>
                <w:color w:val="000000" w:themeColor="text1"/>
                <w:sz w:val="15"/>
                <w:szCs w:val="15"/>
              </w:rPr>
            </w:pPr>
            <w:proofErr w:type="spellStart"/>
            <w:r w:rsidRPr="00781279">
              <w:rPr>
                <w:rFonts w:eastAsia="Times New Roman"/>
                <w:b w:val="0"/>
                <w:bCs w:val="0"/>
                <w:color w:val="000000" w:themeColor="text1"/>
                <w:sz w:val="15"/>
                <w:szCs w:val="15"/>
              </w:rPr>
              <w:t>Yaldizli</w:t>
            </w:r>
            <w:proofErr w:type="spellEnd"/>
            <w:r w:rsidRPr="00781279">
              <w:rPr>
                <w:rFonts w:eastAsia="Times New Roman"/>
                <w:b w:val="0"/>
                <w:bCs w:val="0"/>
                <w:color w:val="000000" w:themeColor="text1"/>
                <w:sz w:val="15"/>
                <w:szCs w:val="15"/>
              </w:rPr>
              <w:t xml:space="preserve">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bCs w:val="0"/>
                <w:color w:val="000000" w:themeColor="text1"/>
                <w:sz w:val="15"/>
                <w:szCs w:val="15"/>
              </w:rPr>
              <w:t xml:space="preserve">(2011) </w:t>
            </w:r>
          </w:p>
        </w:tc>
        <w:tc>
          <w:tcPr>
            <w:tcW w:w="227" w:type="pct"/>
            <w:vMerge w:val="restart"/>
            <w:tcBorders>
              <w:left w:val="single" w:sz="4" w:space="0" w:color="7F7F7F" w:themeColor="text1" w:themeTint="80"/>
              <w:right w:val="single" w:sz="4" w:space="0" w:color="7F7F7F" w:themeColor="text1" w:themeTint="80"/>
            </w:tcBorders>
            <w:hideMark/>
          </w:tcPr>
          <w:p w14:paraId="6560200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70 RR</w:t>
            </w:r>
          </w:p>
        </w:tc>
        <w:tc>
          <w:tcPr>
            <w:tcW w:w="319" w:type="pct"/>
            <w:vMerge w:val="restart"/>
            <w:tcBorders>
              <w:left w:val="single" w:sz="4" w:space="0" w:color="7F7F7F" w:themeColor="text1" w:themeTint="80"/>
              <w:right w:val="single" w:sz="4" w:space="0" w:color="7F7F7F" w:themeColor="text1" w:themeTint="80"/>
            </w:tcBorders>
            <w:hideMark/>
          </w:tcPr>
          <w:p w14:paraId="33BA931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28 MS-HF</w:t>
            </w:r>
          </w:p>
          <w:p w14:paraId="17A91F8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42 MS-LF</w:t>
            </w:r>
          </w:p>
        </w:tc>
        <w:tc>
          <w:tcPr>
            <w:tcW w:w="318" w:type="pct"/>
            <w:vMerge w:val="restart"/>
            <w:tcBorders>
              <w:left w:val="single" w:sz="4" w:space="0" w:color="7F7F7F" w:themeColor="text1" w:themeTint="80"/>
              <w:right w:val="single" w:sz="4" w:space="0" w:color="7F7F7F" w:themeColor="text1" w:themeTint="80"/>
            </w:tcBorders>
          </w:tcPr>
          <w:p w14:paraId="4E2AB5B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w:t>
            </w:r>
          </w:p>
          <w:p w14:paraId="578AE2A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color w:val="000000" w:themeColor="text1"/>
                <w:sz w:val="15"/>
                <w:szCs w:val="15"/>
              </w:rPr>
              <w:t xml:space="preserve">43.7 </w:t>
            </w:r>
            <w:r w:rsidRPr="00781279">
              <w:rPr>
                <w:bCs/>
                <w:color w:val="000000" w:themeColor="text1"/>
                <w:sz w:val="15"/>
                <w:szCs w:val="15"/>
              </w:rPr>
              <w:t>± 11.4</w:t>
            </w:r>
            <w:r w:rsidRPr="00781279">
              <w:rPr>
                <w:rFonts w:eastAsia="Times New Roman"/>
                <w:color w:val="000000" w:themeColor="text1"/>
                <w:sz w:val="15"/>
                <w:szCs w:val="15"/>
              </w:rPr>
              <w:t xml:space="preserve"> </w:t>
            </w:r>
          </w:p>
          <w:p w14:paraId="06254BE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MS-LF:</w:t>
            </w:r>
            <w:r w:rsidRPr="00781279">
              <w:rPr>
                <w:color w:val="000000" w:themeColor="text1"/>
                <w:sz w:val="15"/>
                <w:szCs w:val="15"/>
              </w:rPr>
              <w:t xml:space="preserve"> </w:t>
            </w:r>
          </w:p>
          <w:p w14:paraId="5FDE8C3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40.4 </w:t>
            </w:r>
            <w:r w:rsidRPr="00781279">
              <w:rPr>
                <w:bCs/>
                <w:color w:val="000000" w:themeColor="text1"/>
                <w:sz w:val="15"/>
                <w:szCs w:val="15"/>
              </w:rPr>
              <w:t>± 10.5</w:t>
            </w:r>
            <w:r w:rsidRPr="00781279">
              <w:rPr>
                <w:color w:val="000000" w:themeColor="text1"/>
                <w:sz w:val="15"/>
                <w:szCs w:val="15"/>
              </w:rPr>
              <w:t xml:space="preserve"> </w:t>
            </w:r>
          </w:p>
          <w:p w14:paraId="77B671B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tcPr>
          <w:p w14:paraId="2D34B7B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4/24</w:t>
            </w:r>
            <w:r w:rsidRPr="00781279">
              <w:rPr>
                <w:rFonts w:eastAsia="Times New Roman"/>
                <w:color w:val="000000" w:themeColor="text1"/>
                <w:sz w:val="15"/>
                <w:szCs w:val="15"/>
              </w:rPr>
              <w:t xml:space="preserve"> </w:t>
            </w:r>
          </w:p>
          <w:p w14:paraId="5A77EF3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MS-LF: 5/37</w:t>
            </w:r>
            <w:r w:rsidRPr="00781279">
              <w:rPr>
                <w:color w:val="000000" w:themeColor="text1"/>
                <w:sz w:val="15"/>
                <w:szCs w:val="15"/>
              </w:rPr>
              <w:t xml:space="preserve">   </w:t>
            </w:r>
          </w:p>
          <w:p w14:paraId="4621231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6" w:type="pct"/>
            <w:vMerge w:val="restart"/>
            <w:tcBorders>
              <w:left w:val="single" w:sz="4" w:space="0" w:color="7F7F7F" w:themeColor="text1" w:themeTint="80"/>
              <w:right w:val="single" w:sz="4" w:space="0" w:color="7F7F7F" w:themeColor="text1" w:themeTint="80"/>
            </w:tcBorders>
          </w:tcPr>
          <w:p w14:paraId="004C0AD7"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3.3 </w:t>
            </w:r>
            <w:r w:rsidRPr="00781279">
              <w:rPr>
                <w:bCs/>
                <w:color w:val="000000" w:themeColor="text1"/>
                <w:sz w:val="15"/>
                <w:szCs w:val="15"/>
              </w:rPr>
              <w:t>± 1.2</w:t>
            </w:r>
            <w:r w:rsidRPr="00781279">
              <w:rPr>
                <w:rFonts w:eastAsia="Times New Roman"/>
                <w:color w:val="000000" w:themeColor="text1"/>
                <w:sz w:val="15"/>
                <w:szCs w:val="15"/>
              </w:rPr>
              <w:t xml:space="preserve"> </w:t>
            </w:r>
          </w:p>
          <w:p w14:paraId="004899A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MS-LF:</w:t>
            </w:r>
            <w:r w:rsidRPr="00781279">
              <w:rPr>
                <w:color w:val="000000" w:themeColor="text1"/>
                <w:sz w:val="15"/>
                <w:szCs w:val="15"/>
              </w:rPr>
              <w:t xml:space="preserve"> 2.4 </w:t>
            </w:r>
            <w:r w:rsidRPr="00781279">
              <w:rPr>
                <w:bCs/>
                <w:color w:val="000000" w:themeColor="text1"/>
                <w:sz w:val="15"/>
                <w:szCs w:val="15"/>
              </w:rPr>
              <w:t>± 1.7</w:t>
            </w:r>
            <w:r w:rsidRPr="00781279">
              <w:rPr>
                <w:color w:val="000000" w:themeColor="text1"/>
                <w:sz w:val="15"/>
                <w:szCs w:val="15"/>
              </w:rPr>
              <w:t xml:space="preserve"> </w:t>
            </w:r>
          </w:p>
          <w:p w14:paraId="7C3B29F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val="restart"/>
            <w:tcBorders>
              <w:left w:val="single" w:sz="4" w:space="0" w:color="7F7F7F" w:themeColor="text1" w:themeTint="80"/>
              <w:right w:val="single" w:sz="4" w:space="0" w:color="7F7F7F" w:themeColor="text1" w:themeTint="80"/>
            </w:tcBorders>
          </w:tcPr>
          <w:p w14:paraId="04C65EA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10.7 </w:t>
            </w:r>
            <w:r w:rsidRPr="00781279">
              <w:rPr>
                <w:bCs/>
                <w:color w:val="000000" w:themeColor="text1"/>
                <w:sz w:val="15"/>
                <w:szCs w:val="15"/>
              </w:rPr>
              <w:t>± 8.6</w:t>
            </w:r>
          </w:p>
          <w:p w14:paraId="5AB31D16" w14:textId="77777777" w:rsidR="00AF3268"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MS-LF:</w:t>
            </w:r>
            <w:r w:rsidRPr="00781279">
              <w:rPr>
                <w:color w:val="000000" w:themeColor="text1"/>
                <w:sz w:val="15"/>
                <w:szCs w:val="15"/>
              </w:rPr>
              <w:t xml:space="preserve"> </w:t>
            </w:r>
          </w:p>
          <w:p w14:paraId="492946B1" w14:textId="246FC39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9 </w:t>
            </w:r>
            <w:r w:rsidRPr="00781279">
              <w:rPr>
                <w:bCs/>
                <w:color w:val="000000" w:themeColor="text1"/>
                <w:sz w:val="15"/>
                <w:szCs w:val="15"/>
              </w:rPr>
              <w:t>± 6.8</w:t>
            </w:r>
            <w:r w:rsidRPr="00781279">
              <w:rPr>
                <w:color w:val="000000" w:themeColor="text1"/>
                <w:sz w:val="15"/>
                <w:szCs w:val="15"/>
              </w:rPr>
              <w:t xml:space="preserve"> </w:t>
            </w:r>
          </w:p>
          <w:p w14:paraId="4F89C5F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63" w:type="pct"/>
            <w:vMerge w:val="restart"/>
            <w:tcBorders>
              <w:left w:val="single" w:sz="4" w:space="0" w:color="7F7F7F" w:themeColor="text1" w:themeTint="80"/>
              <w:right w:val="single" w:sz="4" w:space="0" w:color="7F7F7F" w:themeColor="text1" w:themeTint="80"/>
            </w:tcBorders>
          </w:tcPr>
          <w:p w14:paraId="737CBAD8"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FSS</w:t>
            </w:r>
          </w:p>
          <w:p w14:paraId="1318E50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w:t>
            </w:r>
            <w:r w:rsidRPr="00781279">
              <w:rPr>
                <w:rFonts w:eastAsia="Times New Roman"/>
                <w:bCs/>
                <w:color w:val="000000" w:themeColor="text1"/>
                <w:sz w:val="15"/>
                <w:szCs w:val="15"/>
              </w:rPr>
              <w:sym w:font="Symbol" w:char="F0B3"/>
            </w:r>
            <w:r w:rsidRPr="00781279">
              <w:rPr>
                <w:rFonts w:eastAsia="Times New Roman"/>
                <w:bCs/>
                <w:color w:val="000000" w:themeColor="text1"/>
                <w:sz w:val="15"/>
                <w:szCs w:val="15"/>
              </w:rPr>
              <w:t>4 (Mean)]</w:t>
            </w:r>
          </w:p>
          <w:p w14:paraId="3D183C3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w:t>
            </w:r>
          </w:p>
          <w:p w14:paraId="65CA62D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color w:val="000000" w:themeColor="text1"/>
                <w:sz w:val="15"/>
                <w:szCs w:val="15"/>
              </w:rPr>
              <w:t xml:space="preserve">5.27 </w:t>
            </w:r>
            <w:r w:rsidRPr="00781279">
              <w:rPr>
                <w:bCs/>
                <w:color w:val="000000" w:themeColor="text1"/>
                <w:sz w:val="15"/>
                <w:szCs w:val="15"/>
              </w:rPr>
              <w:t>± 1.09</w:t>
            </w:r>
            <w:r w:rsidRPr="00781279">
              <w:rPr>
                <w:rFonts w:eastAsia="Times New Roman"/>
                <w:color w:val="000000" w:themeColor="text1"/>
                <w:sz w:val="15"/>
                <w:szCs w:val="15"/>
              </w:rPr>
              <w:t xml:space="preserve"> </w:t>
            </w:r>
          </w:p>
          <w:p w14:paraId="03CD4101" w14:textId="77777777" w:rsidR="006003FD"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MS-LF:</w:t>
            </w:r>
            <w:r w:rsidRPr="00781279">
              <w:rPr>
                <w:color w:val="000000" w:themeColor="text1"/>
                <w:sz w:val="15"/>
                <w:szCs w:val="15"/>
              </w:rPr>
              <w:t xml:space="preserve"> </w:t>
            </w:r>
          </w:p>
          <w:p w14:paraId="203FBF88" w14:textId="74438406"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2.1 </w:t>
            </w:r>
            <w:r w:rsidRPr="00781279">
              <w:rPr>
                <w:bCs/>
                <w:color w:val="000000" w:themeColor="text1"/>
                <w:sz w:val="15"/>
                <w:szCs w:val="15"/>
              </w:rPr>
              <w:t>± 1.04</w:t>
            </w:r>
            <w:r w:rsidRPr="00781279">
              <w:rPr>
                <w:color w:val="000000" w:themeColor="text1"/>
                <w:sz w:val="15"/>
                <w:szCs w:val="15"/>
              </w:rPr>
              <w:t xml:space="preserve"> </w:t>
            </w:r>
          </w:p>
          <w:p w14:paraId="48A398E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val="restart"/>
            <w:tcBorders>
              <w:left w:val="single" w:sz="4" w:space="0" w:color="7F7F7F" w:themeColor="text1" w:themeTint="80"/>
              <w:right w:val="single" w:sz="4" w:space="0" w:color="7F7F7F" w:themeColor="text1" w:themeTint="80"/>
            </w:tcBorders>
            <w:hideMark/>
          </w:tcPr>
          <w:p w14:paraId="472E91B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MRI</w:t>
            </w:r>
          </w:p>
          <w:p w14:paraId="6099F11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1.5 Tesla scanner </w:t>
            </w:r>
          </w:p>
          <w:p w14:paraId="0CC34C7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(Sigma </w:t>
            </w:r>
            <w:proofErr w:type="spellStart"/>
            <w:r w:rsidRPr="00781279">
              <w:rPr>
                <w:color w:val="000000" w:themeColor="text1"/>
                <w:sz w:val="15"/>
                <w:szCs w:val="15"/>
                <w:lang w:val="fr-FR"/>
              </w:rPr>
              <w:t>Magnetom</w:t>
            </w:r>
            <w:proofErr w:type="spellEnd"/>
            <w:r w:rsidRPr="00781279">
              <w:rPr>
                <w:color w:val="000000" w:themeColor="text1"/>
                <w:sz w:val="15"/>
                <w:szCs w:val="15"/>
                <w:lang w:val="fr-FR"/>
              </w:rPr>
              <w:t>)</w:t>
            </w:r>
          </w:p>
          <w:p w14:paraId="3B581DE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
          <w:p w14:paraId="3E812AF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
          <w:p w14:paraId="7C5A616E"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
        </w:tc>
        <w:tc>
          <w:tcPr>
            <w:tcW w:w="545" w:type="pct"/>
            <w:tcBorders>
              <w:top w:val="single" w:sz="4" w:space="0" w:color="7F7F7F" w:themeColor="text1" w:themeTint="80"/>
              <w:left w:val="single" w:sz="4" w:space="0" w:color="7F7F7F" w:themeColor="text1" w:themeTint="80"/>
              <w:bottom w:val="nil"/>
              <w:right w:val="single" w:sz="4" w:space="0" w:color="7F7F7F" w:themeColor="text1" w:themeTint="80"/>
            </w:tcBorders>
            <w:vAlign w:val="center"/>
          </w:tcPr>
          <w:p w14:paraId="3258A40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T2 Lesion load (ml)</w:t>
            </w:r>
          </w:p>
        </w:tc>
        <w:tc>
          <w:tcPr>
            <w:tcW w:w="364" w:type="pct"/>
            <w:tcBorders>
              <w:top w:val="single" w:sz="4" w:space="0" w:color="7F7F7F" w:themeColor="text1" w:themeTint="80"/>
              <w:left w:val="single" w:sz="4" w:space="0" w:color="7F7F7F" w:themeColor="text1" w:themeTint="80"/>
              <w:bottom w:val="nil"/>
              <w:right w:val="single" w:sz="4" w:space="0" w:color="7F7F7F" w:themeColor="text1" w:themeTint="80"/>
            </w:tcBorders>
            <w:vAlign w:val="center"/>
          </w:tcPr>
          <w:p w14:paraId="0D99B67A"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14.0 </w:t>
            </w:r>
            <w:r w:rsidRPr="00781279">
              <w:rPr>
                <w:bCs/>
                <w:color w:val="000000" w:themeColor="text1"/>
                <w:sz w:val="15"/>
                <w:szCs w:val="15"/>
              </w:rPr>
              <w:t>± 54.4</w:t>
            </w:r>
          </w:p>
        </w:tc>
        <w:tc>
          <w:tcPr>
            <w:tcW w:w="407" w:type="pct"/>
            <w:tcBorders>
              <w:top w:val="single" w:sz="4" w:space="0" w:color="7F7F7F" w:themeColor="text1" w:themeTint="80"/>
              <w:left w:val="single" w:sz="4" w:space="0" w:color="7F7F7F" w:themeColor="text1" w:themeTint="80"/>
              <w:bottom w:val="nil"/>
              <w:right w:val="single" w:sz="4" w:space="0" w:color="7F7F7F" w:themeColor="text1" w:themeTint="80"/>
            </w:tcBorders>
            <w:vAlign w:val="center"/>
          </w:tcPr>
          <w:p w14:paraId="5CFA2B8D"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21.0 </w:t>
            </w:r>
            <w:r w:rsidRPr="00781279">
              <w:rPr>
                <w:bCs/>
                <w:color w:val="000000" w:themeColor="text1"/>
                <w:sz w:val="15"/>
                <w:szCs w:val="15"/>
              </w:rPr>
              <w:t>± 55.4</w:t>
            </w:r>
          </w:p>
        </w:tc>
        <w:tc>
          <w:tcPr>
            <w:tcW w:w="367" w:type="pct"/>
            <w:tcBorders>
              <w:top w:val="single" w:sz="4" w:space="0" w:color="7F7F7F" w:themeColor="text1" w:themeTint="80"/>
              <w:left w:val="single" w:sz="4" w:space="0" w:color="7F7F7F" w:themeColor="text1" w:themeTint="80"/>
              <w:bottom w:val="nil"/>
              <w:right w:val="single" w:sz="4" w:space="0" w:color="7F7F7F" w:themeColor="text1" w:themeTint="80"/>
            </w:tcBorders>
            <w:vAlign w:val="center"/>
          </w:tcPr>
          <w:p w14:paraId="0465BA2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val="restart"/>
            <w:tcBorders>
              <w:left w:val="single" w:sz="4" w:space="0" w:color="7F7F7F" w:themeColor="text1" w:themeTint="80"/>
              <w:right w:val="single" w:sz="4" w:space="0" w:color="7F7F7F" w:themeColor="text1" w:themeTint="80"/>
            </w:tcBorders>
          </w:tcPr>
          <w:p w14:paraId="4DA2722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Significantly greater atrophy of corpus callosum in MS-HF vs MS-LF.  </w:t>
            </w:r>
          </w:p>
        </w:tc>
      </w:tr>
      <w:tr w:rsidR="00781279" w:rsidRPr="00781279" w14:paraId="61418B14" w14:textId="77777777" w:rsidTr="005A3E66">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0B4BD4B3"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772B97B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E6731C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37ED561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70B9B8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035B2DB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5BF68A5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1C2728C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553C14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192A3448" w14:textId="500FBA71"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Black holes on T1weighted MRI</w:t>
            </w:r>
            <w:r w:rsidR="005D4C46">
              <w:rPr>
                <w:color w:val="000000" w:themeColor="text1"/>
                <w:sz w:val="15"/>
                <w:szCs w:val="15"/>
              </w:rPr>
              <w:t>:</w:t>
            </w:r>
          </w:p>
        </w:tc>
        <w:tc>
          <w:tcPr>
            <w:tcW w:w="364" w:type="pct"/>
            <w:tcBorders>
              <w:top w:val="nil"/>
              <w:left w:val="single" w:sz="4" w:space="0" w:color="7F7F7F" w:themeColor="text1" w:themeTint="80"/>
              <w:bottom w:val="nil"/>
              <w:right w:val="single" w:sz="4" w:space="0" w:color="7F7F7F" w:themeColor="text1" w:themeTint="80"/>
            </w:tcBorders>
            <w:vAlign w:val="center"/>
          </w:tcPr>
          <w:p w14:paraId="03247B30"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407" w:type="pct"/>
            <w:tcBorders>
              <w:top w:val="nil"/>
              <w:left w:val="single" w:sz="4" w:space="0" w:color="7F7F7F" w:themeColor="text1" w:themeTint="80"/>
              <w:bottom w:val="nil"/>
              <w:right w:val="single" w:sz="4" w:space="0" w:color="7F7F7F" w:themeColor="text1" w:themeTint="80"/>
            </w:tcBorders>
            <w:vAlign w:val="center"/>
          </w:tcPr>
          <w:p w14:paraId="2996896D"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367" w:type="pct"/>
            <w:tcBorders>
              <w:top w:val="nil"/>
              <w:left w:val="single" w:sz="4" w:space="0" w:color="7F7F7F" w:themeColor="text1" w:themeTint="80"/>
              <w:bottom w:val="nil"/>
              <w:right w:val="single" w:sz="4" w:space="0" w:color="7F7F7F" w:themeColor="text1" w:themeTint="80"/>
            </w:tcBorders>
            <w:vAlign w:val="center"/>
          </w:tcPr>
          <w:p w14:paraId="0F22DBCA"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47569FE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0F3187C7" w14:textId="77777777" w:rsidTr="005A3E66">
        <w:trPr>
          <w:trHeight w:val="277"/>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2A816B83"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420653F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7D0CAC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6FFF30A4"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2BF9FE5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309E0AE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A15BAA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6EA5837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5EB2137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70A0EFB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iCs/>
                <w:color w:val="000000" w:themeColor="text1"/>
                <w:sz w:val="15"/>
                <w:szCs w:val="15"/>
              </w:rPr>
            </w:pPr>
            <w:r w:rsidRPr="00781279">
              <w:rPr>
                <w:iCs/>
                <w:color w:val="000000" w:themeColor="text1"/>
                <w:sz w:val="15"/>
                <w:szCs w:val="15"/>
              </w:rPr>
              <w:t>Yes</w:t>
            </w:r>
          </w:p>
        </w:tc>
        <w:tc>
          <w:tcPr>
            <w:tcW w:w="364" w:type="pct"/>
            <w:tcBorders>
              <w:top w:val="nil"/>
              <w:left w:val="single" w:sz="4" w:space="0" w:color="7F7F7F" w:themeColor="text1" w:themeTint="80"/>
              <w:bottom w:val="nil"/>
              <w:right w:val="single" w:sz="4" w:space="0" w:color="7F7F7F" w:themeColor="text1" w:themeTint="80"/>
            </w:tcBorders>
            <w:vAlign w:val="center"/>
          </w:tcPr>
          <w:p w14:paraId="6919A150"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8 ± 28.6</w:t>
            </w:r>
          </w:p>
        </w:tc>
        <w:tc>
          <w:tcPr>
            <w:tcW w:w="407" w:type="pct"/>
            <w:tcBorders>
              <w:top w:val="nil"/>
              <w:left w:val="single" w:sz="4" w:space="0" w:color="7F7F7F" w:themeColor="text1" w:themeTint="80"/>
              <w:bottom w:val="nil"/>
              <w:right w:val="single" w:sz="4" w:space="0" w:color="7F7F7F" w:themeColor="text1" w:themeTint="80"/>
            </w:tcBorders>
            <w:vAlign w:val="center"/>
          </w:tcPr>
          <w:p w14:paraId="174E65E3"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32 ± 76.2</w:t>
            </w:r>
          </w:p>
        </w:tc>
        <w:tc>
          <w:tcPr>
            <w:tcW w:w="367" w:type="pct"/>
            <w:tcBorders>
              <w:top w:val="nil"/>
              <w:left w:val="single" w:sz="4" w:space="0" w:color="7F7F7F" w:themeColor="text1" w:themeTint="80"/>
              <w:bottom w:val="nil"/>
              <w:right w:val="single" w:sz="4" w:space="0" w:color="7F7F7F" w:themeColor="text1" w:themeTint="80"/>
            </w:tcBorders>
            <w:vAlign w:val="center"/>
          </w:tcPr>
          <w:p w14:paraId="35A7778D"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74A23E0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665D202D" w14:textId="77777777" w:rsidTr="005A3E66">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7A32A7D8"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045DFF6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51C0F0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407935A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50BB3F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2D03C6F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4F519C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49EB6AB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6769025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428C592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iCs/>
                <w:color w:val="000000" w:themeColor="text1"/>
                <w:sz w:val="15"/>
                <w:szCs w:val="15"/>
              </w:rPr>
            </w:pPr>
            <w:r w:rsidRPr="00781279">
              <w:rPr>
                <w:iCs/>
                <w:color w:val="000000" w:themeColor="text1"/>
                <w:sz w:val="15"/>
                <w:szCs w:val="15"/>
              </w:rPr>
              <w:t>No</w:t>
            </w:r>
          </w:p>
        </w:tc>
        <w:tc>
          <w:tcPr>
            <w:tcW w:w="364" w:type="pct"/>
            <w:tcBorders>
              <w:top w:val="nil"/>
              <w:left w:val="single" w:sz="4" w:space="0" w:color="7F7F7F" w:themeColor="text1" w:themeTint="80"/>
              <w:bottom w:val="nil"/>
              <w:right w:val="single" w:sz="4" w:space="0" w:color="7F7F7F" w:themeColor="text1" w:themeTint="80"/>
            </w:tcBorders>
            <w:vAlign w:val="center"/>
          </w:tcPr>
          <w:p w14:paraId="1D448C21"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20 ± 71.4</w:t>
            </w:r>
          </w:p>
        </w:tc>
        <w:tc>
          <w:tcPr>
            <w:tcW w:w="407" w:type="pct"/>
            <w:tcBorders>
              <w:top w:val="nil"/>
              <w:left w:val="single" w:sz="4" w:space="0" w:color="7F7F7F" w:themeColor="text1" w:themeTint="80"/>
              <w:bottom w:val="nil"/>
              <w:right w:val="single" w:sz="4" w:space="0" w:color="7F7F7F" w:themeColor="text1" w:themeTint="80"/>
            </w:tcBorders>
            <w:vAlign w:val="center"/>
          </w:tcPr>
          <w:p w14:paraId="69C07D7E"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10 ± 23.8</w:t>
            </w:r>
          </w:p>
        </w:tc>
        <w:tc>
          <w:tcPr>
            <w:tcW w:w="367" w:type="pct"/>
            <w:tcBorders>
              <w:top w:val="nil"/>
              <w:left w:val="single" w:sz="4" w:space="0" w:color="7F7F7F" w:themeColor="text1" w:themeTint="80"/>
              <w:bottom w:val="nil"/>
              <w:right w:val="single" w:sz="4" w:space="0" w:color="7F7F7F" w:themeColor="text1" w:themeTint="80"/>
            </w:tcBorders>
            <w:vAlign w:val="center"/>
          </w:tcPr>
          <w:p w14:paraId="189B2AC2"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13C4221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77F80C9C" w14:textId="77777777" w:rsidTr="005A3E66">
        <w:trPr>
          <w:trHeight w:val="63"/>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1DA84B4C"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5C5D5A21"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45794A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2EEFB83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3D7C04F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59D7DE95"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4982EC5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3EB0D8B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2177810F"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009EF159" w14:textId="40D499F8"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Contrast enhancing lesions on T1weighted MRI</w:t>
            </w:r>
            <w:r w:rsidR="006A3836">
              <w:rPr>
                <w:color w:val="000000" w:themeColor="text1"/>
                <w:sz w:val="15"/>
                <w:szCs w:val="15"/>
              </w:rPr>
              <w:t>:</w:t>
            </w:r>
          </w:p>
        </w:tc>
        <w:tc>
          <w:tcPr>
            <w:tcW w:w="364" w:type="pct"/>
            <w:tcBorders>
              <w:top w:val="nil"/>
              <w:left w:val="single" w:sz="4" w:space="0" w:color="7F7F7F" w:themeColor="text1" w:themeTint="80"/>
              <w:bottom w:val="nil"/>
              <w:right w:val="single" w:sz="4" w:space="0" w:color="7F7F7F" w:themeColor="text1" w:themeTint="80"/>
            </w:tcBorders>
            <w:vAlign w:val="center"/>
          </w:tcPr>
          <w:p w14:paraId="6C9D8F16"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407" w:type="pct"/>
            <w:tcBorders>
              <w:top w:val="nil"/>
              <w:left w:val="single" w:sz="4" w:space="0" w:color="7F7F7F" w:themeColor="text1" w:themeTint="80"/>
              <w:bottom w:val="nil"/>
              <w:right w:val="single" w:sz="4" w:space="0" w:color="7F7F7F" w:themeColor="text1" w:themeTint="80"/>
            </w:tcBorders>
            <w:vAlign w:val="center"/>
          </w:tcPr>
          <w:p w14:paraId="73874231"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367" w:type="pct"/>
            <w:tcBorders>
              <w:top w:val="nil"/>
              <w:left w:val="single" w:sz="4" w:space="0" w:color="7F7F7F" w:themeColor="text1" w:themeTint="80"/>
              <w:bottom w:val="nil"/>
              <w:right w:val="single" w:sz="4" w:space="0" w:color="7F7F7F" w:themeColor="text1" w:themeTint="80"/>
            </w:tcBorders>
            <w:vAlign w:val="center"/>
          </w:tcPr>
          <w:p w14:paraId="27033947"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41B92CC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7649B558" w14:textId="77777777" w:rsidTr="005A3E66">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0208A49A"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209F590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1C27140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2238EB2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7CA2D68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0E0C768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0F2AB96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7516B6D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037273C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bottom w:val="nil"/>
              <w:right w:val="single" w:sz="4" w:space="0" w:color="7F7F7F" w:themeColor="text1" w:themeTint="80"/>
            </w:tcBorders>
            <w:vAlign w:val="center"/>
          </w:tcPr>
          <w:p w14:paraId="58D0B9B7"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iCs/>
                <w:color w:val="000000" w:themeColor="text1"/>
                <w:sz w:val="15"/>
                <w:szCs w:val="15"/>
              </w:rPr>
            </w:pPr>
            <w:r w:rsidRPr="00781279">
              <w:rPr>
                <w:iCs/>
                <w:color w:val="000000" w:themeColor="text1"/>
                <w:sz w:val="15"/>
                <w:szCs w:val="15"/>
              </w:rPr>
              <w:t>Yes</w:t>
            </w:r>
          </w:p>
        </w:tc>
        <w:tc>
          <w:tcPr>
            <w:tcW w:w="364" w:type="pct"/>
            <w:tcBorders>
              <w:top w:val="nil"/>
              <w:left w:val="single" w:sz="4" w:space="0" w:color="7F7F7F" w:themeColor="text1" w:themeTint="80"/>
              <w:bottom w:val="nil"/>
              <w:right w:val="single" w:sz="4" w:space="0" w:color="7F7F7F" w:themeColor="text1" w:themeTint="80"/>
            </w:tcBorders>
            <w:vAlign w:val="center"/>
          </w:tcPr>
          <w:p w14:paraId="5A717732"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 ± 3.6</w:t>
            </w:r>
          </w:p>
        </w:tc>
        <w:tc>
          <w:tcPr>
            <w:tcW w:w="407" w:type="pct"/>
            <w:tcBorders>
              <w:top w:val="nil"/>
              <w:left w:val="single" w:sz="4" w:space="0" w:color="7F7F7F" w:themeColor="text1" w:themeTint="80"/>
              <w:bottom w:val="nil"/>
              <w:right w:val="single" w:sz="4" w:space="0" w:color="7F7F7F" w:themeColor="text1" w:themeTint="80"/>
            </w:tcBorders>
            <w:vAlign w:val="center"/>
          </w:tcPr>
          <w:p w14:paraId="4DF6B193"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5 ± 11.9</w:t>
            </w:r>
          </w:p>
        </w:tc>
        <w:tc>
          <w:tcPr>
            <w:tcW w:w="367" w:type="pct"/>
            <w:tcBorders>
              <w:top w:val="nil"/>
              <w:left w:val="single" w:sz="4" w:space="0" w:color="7F7F7F" w:themeColor="text1" w:themeTint="80"/>
              <w:bottom w:val="nil"/>
              <w:right w:val="single" w:sz="4" w:space="0" w:color="7F7F7F" w:themeColor="text1" w:themeTint="80"/>
            </w:tcBorders>
            <w:vAlign w:val="center"/>
          </w:tcPr>
          <w:p w14:paraId="0C072A46"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09ED790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03CD98AA" w14:textId="77777777" w:rsidTr="005A3E66">
        <w:trPr>
          <w:trHeight w:val="421"/>
          <w:jc w:val="center"/>
        </w:trPr>
        <w:tc>
          <w:tcPr>
            <w:cnfStyle w:val="001000000000" w:firstRow="0" w:lastRow="0" w:firstColumn="1" w:lastColumn="0" w:oddVBand="0" w:evenVBand="0" w:oddHBand="0" w:evenHBand="0" w:firstRowFirstColumn="0" w:firstRowLastColumn="0" w:lastRowFirstColumn="0" w:lastRowLastColumn="0"/>
            <w:tcW w:w="362" w:type="pct"/>
            <w:vMerge/>
            <w:tcBorders>
              <w:left w:val="single" w:sz="4" w:space="0" w:color="7F7F7F" w:themeColor="text1" w:themeTint="80"/>
              <w:right w:val="single" w:sz="4" w:space="0" w:color="7F7F7F" w:themeColor="text1" w:themeTint="80"/>
            </w:tcBorders>
          </w:tcPr>
          <w:p w14:paraId="04BEF812" w14:textId="77777777" w:rsidR="00990F80" w:rsidRPr="00781279" w:rsidRDefault="00990F80" w:rsidP="00C6586F">
            <w:pPr>
              <w:rPr>
                <w:rFonts w:eastAsia="Times New Roman"/>
                <w:b w:val="0"/>
                <w:bCs w:val="0"/>
                <w:color w:val="000000" w:themeColor="text1"/>
                <w:sz w:val="15"/>
                <w:szCs w:val="15"/>
              </w:rPr>
            </w:pPr>
          </w:p>
        </w:tc>
        <w:tc>
          <w:tcPr>
            <w:tcW w:w="227" w:type="pct"/>
            <w:vMerge/>
            <w:tcBorders>
              <w:left w:val="single" w:sz="4" w:space="0" w:color="7F7F7F" w:themeColor="text1" w:themeTint="80"/>
              <w:right w:val="single" w:sz="4" w:space="0" w:color="7F7F7F" w:themeColor="text1" w:themeTint="80"/>
            </w:tcBorders>
          </w:tcPr>
          <w:p w14:paraId="2D3F6AD6"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74F2523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vMerge/>
            <w:tcBorders>
              <w:left w:val="single" w:sz="4" w:space="0" w:color="7F7F7F" w:themeColor="text1" w:themeTint="80"/>
              <w:right w:val="single" w:sz="4" w:space="0" w:color="7F7F7F" w:themeColor="text1" w:themeTint="80"/>
            </w:tcBorders>
          </w:tcPr>
          <w:p w14:paraId="0F498E02"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3D99DD9"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6" w:type="pct"/>
            <w:vMerge/>
            <w:tcBorders>
              <w:left w:val="single" w:sz="4" w:space="0" w:color="7F7F7F" w:themeColor="text1" w:themeTint="80"/>
              <w:right w:val="single" w:sz="4" w:space="0" w:color="7F7F7F" w:themeColor="text1" w:themeTint="80"/>
            </w:tcBorders>
          </w:tcPr>
          <w:p w14:paraId="1E894D60"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9" w:type="pct"/>
            <w:vMerge/>
            <w:tcBorders>
              <w:left w:val="single" w:sz="4" w:space="0" w:color="7F7F7F" w:themeColor="text1" w:themeTint="80"/>
              <w:right w:val="single" w:sz="4" w:space="0" w:color="7F7F7F" w:themeColor="text1" w:themeTint="80"/>
            </w:tcBorders>
          </w:tcPr>
          <w:p w14:paraId="146A108D"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363" w:type="pct"/>
            <w:vMerge/>
            <w:tcBorders>
              <w:left w:val="single" w:sz="4" w:space="0" w:color="7F7F7F" w:themeColor="text1" w:themeTint="80"/>
              <w:right w:val="single" w:sz="4" w:space="0" w:color="7F7F7F" w:themeColor="text1" w:themeTint="80"/>
            </w:tcBorders>
          </w:tcPr>
          <w:p w14:paraId="4409BF4C"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9" w:type="pct"/>
            <w:vMerge/>
            <w:tcBorders>
              <w:left w:val="single" w:sz="4" w:space="0" w:color="7F7F7F" w:themeColor="text1" w:themeTint="80"/>
              <w:right w:val="single" w:sz="4" w:space="0" w:color="7F7F7F" w:themeColor="text1" w:themeTint="80"/>
            </w:tcBorders>
          </w:tcPr>
          <w:p w14:paraId="44FCAACA"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
        </w:tc>
        <w:tc>
          <w:tcPr>
            <w:tcW w:w="545" w:type="pct"/>
            <w:tcBorders>
              <w:top w:val="nil"/>
              <w:left w:val="single" w:sz="4" w:space="0" w:color="7F7F7F" w:themeColor="text1" w:themeTint="80"/>
              <w:right w:val="single" w:sz="4" w:space="0" w:color="7F7F7F" w:themeColor="text1" w:themeTint="80"/>
            </w:tcBorders>
            <w:vAlign w:val="center"/>
          </w:tcPr>
          <w:p w14:paraId="2C30DB9B"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iCs/>
                <w:color w:val="000000" w:themeColor="text1"/>
                <w:sz w:val="15"/>
                <w:szCs w:val="15"/>
              </w:rPr>
            </w:pPr>
            <w:r w:rsidRPr="00781279">
              <w:rPr>
                <w:iCs/>
                <w:color w:val="000000" w:themeColor="text1"/>
                <w:sz w:val="15"/>
                <w:szCs w:val="15"/>
              </w:rPr>
              <w:t>No</w:t>
            </w:r>
          </w:p>
        </w:tc>
        <w:tc>
          <w:tcPr>
            <w:tcW w:w="364" w:type="pct"/>
            <w:tcBorders>
              <w:top w:val="nil"/>
              <w:left w:val="single" w:sz="4" w:space="0" w:color="7F7F7F" w:themeColor="text1" w:themeTint="80"/>
              <w:right w:val="single" w:sz="4" w:space="0" w:color="7F7F7F" w:themeColor="text1" w:themeTint="80"/>
            </w:tcBorders>
            <w:vAlign w:val="center"/>
          </w:tcPr>
          <w:p w14:paraId="69658313"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27 ± 96.4</w:t>
            </w:r>
          </w:p>
        </w:tc>
        <w:tc>
          <w:tcPr>
            <w:tcW w:w="407" w:type="pct"/>
            <w:tcBorders>
              <w:top w:val="nil"/>
              <w:left w:val="single" w:sz="4" w:space="0" w:color="7F7F7F" w:themeColor="text1" w:themeTint="80"/>
              <w:right w:val="single" w:sz="4" w:space="0" w:color="7F7F7F" w:themeColor="text1" w:themeTint="80"/>
            </w:tcBorders>
            <w:vAlign w:val="center"/>
          </w:tcPr>
          <w:p w14:paraId="766271D3"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37 ± 88.1</w:t>
            </w:r>
          </w:p>
        </w:tc>
        <w:tc>
          <w:tcPr>
            <w:tcW w:w="367" w:type="pct"/>
            <w:tcBorders>
              <w:top w:val="nil"/>
              <w:left w:val="single" w:sz="4" w:space="0" w:color="7F7F7F" w:themeColor="text1" w:themeTint="80"/>
              <w:right w:val="single" w:sz="4" w:space="0" w:color="7F7F7F" w:themeColor="text1" w:themeTint="80"/>
            </w:tcBorders>
            <w:vAlign w:val="center"/>
          </w:tcPr>
          <w:p w14:paraId="39B5AA82" w14:textId="77777777" w:rsidR="00990F80" w:rsidRPr="00781279"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vMerge/>
            <w:tcBorders>
              <w:left w:val="single" w:sz="4" w:space="0" w:color="7F7F7F" w:themeColor="text1" w:themeTint="80"/>
              <w:right w:val="single" w:sz="4" w:space="0" w:color="7F7F7F" w:themeColor="text1" w:themeTint="80"/>
            </w:tcBorders>
          </w:tcPr>
          <w:p w14:paraId="095B04A3" w14:textId="77777777"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01181768" w14:textId="77777777" w:rsidTr="005A3E66">
        <w:trPr>
          <w:cnfStyle w:val="000000100000" w:firstRow="0" w:lastRow="0" w:firstColumn="0" w:lastColumn="0" w:oddVBand="0" w:evenVBand="0" w:oddHBand="1" w:evenHBand="0" w:firstRowFirstColumn="0" w:firstRowLastColumn="0" w:lastRowFirstColumn="0" w:lastRowLastColumn="0"/>
          <w:trHeight w:val="1264"/>
          <w:jc w:val="center"/>
        </w:trPr>
        <w:tc>
          <w:tcPr>
            <w:cnfStyle w:val="001000000000" w:firstRow="0" w:lastRow="0" w:firstColumn="1" w:lastColumn="0" w:oddVBand="0" w:evenVBand="0" w:oddHBand="0" w:evenHBand="0" w:firstRowFirstColumn="0" w:firstRowLastColumn="0" w:lastRowFirstColumn="0" w:lastRowLastColumn="0"/>
            <w:tcW w:w="362" w:type="pct"/>
            <w:tcBorders>
              <w:left w:val="single" w:sz="4" w:space="0" w:color="7F7F7F" w:themeColor="text1" w:themeTint="80"/>
              <w:right w:val="single" w:sz="4" w:space="0" w:color="7F7F7F" w:themeColor="text1" w:themeTint="80"/>
            </w:tcBorders>
          </w:tcPr>
          <w:p w14:paraId="0166751F" w14:textId="0EC13826" w:rsidR="00990F80" w:rsidRPr="00781279" w:rsidRDefault="00990F80" w:rsidP="00C6586F">
            <w:pPr>
              <w:rPr>
                <w:rFonts w:eastAsia="Times New Roman"/>
                <w:b w:val="0"/>
                <w:bCs w:val="0"/>
                <w:color w:val="000000" w:themeColor="text1"/>
                <w:sz w:val="15"/>
                <w:szCs w:val="15"/>
              </w:rPr>
            </w:pPr>
            <w:proofErr w:type="spellStart"/>
            <w:r w:rsidRPr="00781279">
              <w:rPr>
                <w:rFonts w:eastAsia="Times New Roman"/>
                <w:b w:val="0"/>
                <w:bCs w:val="0"/>
                <w:color w:val="000000" w:themeColor="text1"/>
                <w:sz w:val="15"/>
                <w:szCs w:val="15"/>
              </w:rPr>
              <w:t>Yarraguntla</w:t>
            </w:r>
            <w:proofErr w:type="spellEnd"/>
            <w:r w:rsidRPr="00781279">
              <w:rPr>
                <w:rFonts w:eastAsia="Times New Roman"/>
                <w:b w:val="0"/>
                <w:bCs w:val="0"/>
                <w:color w:val="000000" w:themeColor="text1"/>
                <w:sz w:val="15"/>
                <w:szCs w:val="15"/>
              </w:rPr>
              <w:t xml:space="preserve">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bCs w:val="0"/>
                <w:color w:val="000000" w:themeColor="text1"/>
                <w:sz w:val="15"/>
                <w:szCs w:val="15"/>
              </w:rPr>
              <w:t>(2019)</w:t>
            </w:r>
          </w:p>
        </w:tc>
        <w:tc>
          <w:tcPr>
            <w:tcW w:w="227" w:type="pct"/>
            <w:tcBorders>
              <w:left w:val="single" w:sz="4" w:space="0" w:color="7F7F7F" w:themeColor="text1" w:themeTint="80"/>
              <w:right w:val="single" w:sz="4" w:space="0" w:color="7F7F7F" w:themeColor="text1" w:themeTint="80"/>
            </w:tcBorders>
          </w:tcPr>
          <w:p w14:paraId="52A7E50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30 RR</w:t>
            </w:r>
          </w:p>
          <w:p w14:paraId="0E0B05C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57EA8C3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5C123F1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430C6EF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4F0ABAD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69AFEA7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1CC358F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0D398F6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9" w:type="pct"/>
            <w:tcBorders>
              <w:left w:val="single" w:sz="4" w:space="0" w:color="7F7F7F" w:themeColor="text1" w:themeTint="80"/>
              <w:right w:val="single" w:sz="4" w:space="0" w:color="7F7F7F" w:themeColor="text1" w:themeTint="80"/>
            </w:tcBorders>
          </w:tcPr>
          <w:p w14:paraId="743ED2F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16 MS-HF</w:t>
            </w:r>
          </w:p>
          <w:p w14:paraId="2930D75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14 MS-LF</w:t>
            </w:r>
          </w:p>
        </w:tc>
        <w:tc>
          <w:tcPr>
            <w:tcW w:w="318" w:type="pct"/>
            <w:tcBorders>
              <w:left w:val="single" w:sz="4" w:space="0" w:color="7F7F7F" w:themeColor="text1" w:themeTint="80"/>
              <w:right w:val="single" w:sz="4" w:space="0" w:color="7F7F7F" w:themeColor="text1" w:themeTint="80"/>
            </w:tcBorders>
          </w:tcPr>
          <w:p w14:paraId="51C26E6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2B11ABE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43 ± 2.9</w:t>
            </w:r>
          </w:p>
          <w:p w14:paraId="5FFB770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 39 ± 1.7</w:t>
            </w:r>
          </w:p>
          <w:p w14:paraId="4D1252C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HC:</w:t>
            </w:r>
          </w:p>
          <w:p w14:paraId="52FDC90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tcBorders>
              <w:left w:val="single" w:sz="4" w:space="0" w:color="7F7F7F" w:themeColor="text1" w:themeTint="80"/>
              <w:right w:val="single" w:sz="4" w:space="0" w:color="7F7F7F" w:themeColor="text1" w:themeTint="80"/>
            </w:tcBorders>
          </w:tcPr>
          <w:p w14:paraId="6D16B2C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w:t>
            </w:r>
          </w:p>
          <w:p w14:paraId="1AD4E82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4/12</w:t>
            </w:r>
          </w:p>
          <w:p w14:paraId="74DA65F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7985EFF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7/7</w:t>
            </w:r>
          </w:p>
        </w:tc>
        <w:tc>
          <w:tcPr>
            <w:tcW w:w="226" w:type="pct"/>
            <w:tcBorders>
              <w:left w:val="single" w:sz="4" w:space="0" w:color="7F7F7F" w:themeColor="text1" w:themeTint="80"/>
              <w:right w:val="single" w:sz="4" w:space="0" w:color="7F7F7F" w:themeColor="text1" w:themeTint="80"/>
            </w:tcBorders>
          </w:tcPr>
          <w:p w14:paraId="2252FAA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w:t>
            </w:r>
          </w:p>
          <w:p w14:paraId="64665CCA" w14:textId="34851E4D" w:rsidR="00990F80" w:rsidRPr="00781279" w:rsidRDefault="00F033F9"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3 ± 0.4</w:t>
            </w:r>
          </w:p>
          <w:p w14:paraId="46028AD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6A957C06" w14:textId="6C4C994F" w:rsidR="00990F80" w:rsidRPr="00781279" w:rsidRDefault="00F033F9"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2.4 ± 0.6</w:t>
            </w:r>
          </w:p>
          <w:p w14:paraId="03C3E02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tcBorders>
              <w:left w:val="single" w:sz="4" w:space="0" w:color="7F7F7F" w:themeColor="text1" w:themeTint="80"/>
              <w:right w:val="single" w:sz="4" w:space="0" w:color="7F7F7F" w:themeColor="text1" w:themeTint="80"/>
            </w:tcBorders>
          </w:tcPr>
          <w:p w14:paraId="0C7BEAB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w:t>
            </w:r>
          </w:p>
          <w:p w14:paraId="08E7B264"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10 ± 1.7</w:t>
            </w:r>
          </w:p>
          <w:p w14:paraId="3BB3663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6C66300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8.6 ± 1.9</w:t>
            </w:r>
          </w:p>
        </w:tc>
        <w:tc>
          <w:tcPr>
            <w:tcW w:w="363" w:type="pct"/>
            <w:tcBorders>
              <w:left w:val="single" w:sz="4" w:space="0" w:color="7F7F7F" w:themeColor="text1" w:themeTint="80"/>
              <w:right w:val="single" w:sz="4" w:space="0" w:color="7F7F7F" w:themeColor="text1" w:themeTint="80"/>
            </w:tcBorders>
          </w:tcPr>
          <w:p w14:paraId="274DCF7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FSS</w:t>
            </w:r>
          </w:p>
          <w:p w14:paraId="6F1CEE5B"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5.1 (mean)]</w:t>
            </w:r>
          </w:p>
          <w:p w14:paraId="43F10900"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w:t>
            </w:r>
          </w:p>
          <w:p w14:paraId="10F32D3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6 ± 0.12</w:t>
            </w:r>
          </w:p>
          <w:p w14:paraId="5C1AD6F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0CB4E9B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1.89 ± 0.2</w:t>
            </w:r>
          </w:p>
        </w:tc>
        <w:tc>
          <w:tcPr>
            <w:tcW w:w="319" w:type="pct"/>
            <w:tcBorders>
              <w:left w:val="single" w:sz="4" w:space="0" w:color="7F7F7F" w:themeColor="text1" w:themeTint="80"/>
              <w:right w:val="single" w:sz="4" w:space="0" w:color="7F7F7F" w:themeColor="text1" w:themeTint="80"/>
            </w:tcBorders>
          </w:tcPr>
          <w:p w14:paraId="1375F4B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MRI</w:t>
            </w:r>
          </w:p>
          <w:p w14:paraId="2F3A8413" w14:textId="6EEF7B06" w:rsidR="00990F80" w:rsidRPr="00781279" w:rsidRDefault="00B8763E"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Siemens 3T </w:t>
            </w:r>
            <w:proofErr w:type="spellStart"/>
            <w:r w:rsidRPr="00781279">
              <w:rPr>
                <w:color w:val="000000" w:themeColor="text1"/>
                <w:sz w:val="15"/>
                <w:szCs w:val="15"/>
              </w:rPr>
              <w:t>Verio</w:t>
            </w:r>
            <w:proofErr w:type="spellEnd"/>
            <w:r w:rsidRPr="00781279">
              <w:rPr>
                <w:color w:val="000000" w:themeColor="text1"/>
                <w:sz w:val="15"/>
                <w:szCs w:val="15"/>
              </w:rPr>
              <w:t xml:space="preserve"> MR scanner</w:t>
            </w:r>
          </w:p>
        </w:tc>
        <w:tc>
          <w:tcPr>
            <w:tcW w:w="545" w:type="pct"/>
            <w:tcBorders>
              <w:left w:val="single" w:sz="4" w:space="0" w:color="7F7F7F" w:themeColor="text1" w:themeTint="80"/>
              <w:right w:val="single" w:sz="4" w:space="0" w:color="7F7F7F" w:themeColor="text1" w:themeTint="80"/>
            </w:tcBorders>
            <w:vAlign w:val="center"/>
          </w:tcPr>
          <w:p w14:paraId="72E9941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T2 lesion volume (ml)</w:t>
            </w:r>
          </w:p>
        </w:tc>
        <w:tc>
          <w:tcPr>
            <w:tcW w:w="364" w:type="pct"/>
            <w:tcBorders>
              <w:left w:val="single" w:sz="4" w:space="0" w:color="7F7F7F" w:themeColor="text1" w:themeTint="80"/>
              <w:right w:val="single" w:sz="4" w:space="0" w:color="7F7F7F" w:themeColor="text1" w:themeTint="80"/>
            </w:tcBorders>
            <w:vAlign w:val="center"/>
          </w:tcPr>
          <w:p w14:paraId="05E2D8E7"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14 ± 2.5</w:t>
            </w:r>
          </w:p>
        </w:tc>
        <w:tc>
          <w:tcPr>
            <w:tcW w:w="407" w:type="pct"/>
            <w:tcBorders>
              <w:left w:val="single" w:sz="4" w:space="0" w:color="7F7F7F" w:themeColor="text1" w:themeTint="80"/>
              <w:right w:val="single" w:sz="4" w:space="0" w:color="7F7F7F" w:themeColor="text1" w:themeTint="80"/>
            </w:tcBorders>
            <w:vAlign w:val="center"/>
          </w:tcPr>
          <w:p w14:paraId="6AA7BF5A"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15.3 ± 5.9</w:t>
            </w:r>
          </w:p>
        </w:tc>
        <w:tc>
          <w:tcPr>
            <w:tcW w:w="367" w:type="pct"/>
            <w:tcBorders>
              <w:left w:val="single" w:sz="4" w:space="0" w:color="7F7F7F" w:themeColor="text1" w:themeTint="80"/>
              <w:right w:val="single" w:sz="4" w:space="0" w:color="7F7F7F" w:themeColor="text1" w:themeTint="80"/>
            </w:tcBorders>
            <w:vAlign w:val="center"/>
          </w:tcPr>
          <w:p w14:paraId="4064CAB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725" w:type="pct"/>
            <w:tcBorders>
              <w:left w:val="single" w:sz="4" w:space="0" w:color="7F7F7F" w:themeColor="text1" w:themeTint="80"/>
              <w:right w:val="single" w:sz="4" w:space="0" w:color="7F7F7F" w:themeColor="text1" w:themeTint="80"/>
            </w:tcBorders>
          </w:tcPr>
          <w:p w14:paraId="75C0D0D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No significant difference in T2 lesion volume between MS-HF and MS-LF.</w:t>
            </w:r>
          </w:p>
        </w:tc>
      </w:tr>
      <w:tr w:rsidR="00781279" w:rsidRPr="00781279" w14:paraId="640B49AE" w14:textId="77777777" w:rsidTr="005A3E66">
        <w:trPr>
          <w:trHeight w:val="574"/>
          <w:jc w:val="center"/>
        </w:trPr>
        <w:tc>
          <w:tcPr>
            <w:cnfStyle w:val="001000000000" w:firstRow="0" w:lastRow="0" w:firstColumn="1" w:lastColumn="0" w:oddVBand="0" w:evenVBand="0" w:oddHBand="0" w:evenHBand="0" w:firstRowFirstColumn="0" w:firstRowLastColumn="0" w:lastRowFirstColumn="0" w:lastRowLastColumn="0"/>
            <w:tcW w:w="362" w:type="pct"/>
            <w:tcBorders>
              <w:left w:val="single" w:sz="4" w:space="0" w:color="7F7F7F" w:themeColor="text1" w:themeTint="80"/>
              <w:right w:val="single" w:sz="4" w:space="0" w:color="7F7F7F" w:themeColor="text1" w:themeTint="80"/>
            </w:tcBorders>
            <w:hideMark/>
          </w:tcPr>
          <w:p w14:paraId="1446A1DD" w14:textId="72592E88" w:rsidR="00990F80" w:rsidRPr="0035664B" w:rsidRDefault="00990F80" w:rsidP="00C6586F">
            <w:pPr>
              <w:rPr>
                <w:b w:val="0"/>
                <w:color w:val="000000" w:themeColor="text1"/>
                <w:sz w:val="15"/>
                <w:szCs w:val="15"/>
              </w:rPr>
            </w:pPr>
            <w:proofErr w:type="spellStart"/>
            <w:r w:rsidRPr="0035664B">
              <w:rPr>
                <w:rFonts w:eastAsia="Times New Roman"/>
                <w:b w:val="0"/>
                <w:bCs w:val="0"/>
                <w:color w:val="000000" w:themeColor="text1"/>
                <w:sz w:val="15"/>
                <w:szCs w:val="15"/>
              </w:rPr>
              <w:t>Zaini</w:t>
            </w:r>
            <w:proofErr w:type="spellEnd"/>
            <w:r w:rsidRPr="0035664B">
              <w:rPr>
                <w:rFonts w:eastAsia="Times New Roman"/>
                <w:b w:val="0"/>
                <w:bCs w:val="0"/>
                <w:color w:val="000000" w:themeColor="text1"/>
                <w:sz w:val="15"/>
                <w:szCs w:val="15"/>
              </w:rPr>
              <w:t xml:space="preserve"> </w:t>
            </w:r>
            <w:r w:rsidRPr="0035664B">
              <w:rPr>
                <w:rFonts w:eastAsia="Times New Roman"/>
                <w:b w:val="0"/>
                <w:bCs w:val="0"/>
                <w:i/>
                <w:iCs/>
                <w:color w:val="000000" w:themeColor="text1"/>
                <w:sz w:val="15"/>
                <w:szCs w:val="15"/>
              </w:rPr>
              <w:t>et al</w:t>
            </w:r>
            <w:r w:rsidRPr="0035664B">
              <w:rPr>
                <w:rFonts w:eastAsia="Times New Roman"/>
                <w:b w:val="0"/>
                <w:i/>
                <w:iCs/>
                <w:color w:val="000000" w:themeColor="text1"/>
                <w:sz w:val="15"/>
                <w:szCs w:val="15"/>
              </w:rPr>
              <w:t xml:space="preserve">. </w:t>
            </w:r>
            <w:r w:rsidRPr="0035664B">
              <w:rPr>
                <w:rFonts w:eastAsia="Times New Roman"/>
                <w:b w:val="0"/>
                <w:bCs w:val="0"/>
                <w:color w:val="000000" w:themeColor="text1"/>
                <w:sz w:val="15"/>
                <w:szCs w:val="15"/>
              </w:rPr>
              <w:t>(2016)</w:t>
            </w:r>
            <w:r w:rsidR="00E4482C" w:rsidRPr="0035664B">
              <w:rPr>
                <w:rFonts w:eastAsia="Times New Roman"/>
                <w:b w:val="0"/>
                <w:bCs w:val="0"/>
                <w:color w:val="000000" w:themeColor="text1"/>
                <w:sz w:val="15"/>
                <w:szCs w:val="15"/>
              </w:rPr>
              <w:t xml:space="preserve"> ^</w:t>
            </w:r>
          </w:p>
        </w:tc>
        <w:tc>
          <w:tcPr>
            <w:tcW w:w="227" w:type="pct"/>
            <w:tcBorders>
              <w:left w:val="single" w:sz="4" w:space="0" w:color="7F7F7F" w:themeColor="text1" w:themeTint="80"/>
              <w:right w:val="single" w:sz="4" w:space="0" w:color="7F7F7F" w:themeColor="text1" w:themeTint="80"/>
            </w:tcBorders>
            <w:hideMark/>
          </w:tcPr>
          <w:p w14:paraId="74BC4DC9"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19 RR</w:t>
            </w:r>
          </w:p>
          <w:p w14:paraId="77010DB1"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18 HC</w:t>
            </w:r>
          </w:p>
        </w:tc>
        <w:tc>
          <w:tcPr>
            <w:tcW w:w="319" w:type="pct"/>
            <w:tcBorders>
              <w:left w:val="single" w:sz="4" w:space="0" w:color="7F7F7F" w:themeColor="text1" w:themeTint="80"/>
              <w:right w:val="single" w:sz="4" w:space="0" w:color="7F7F7F" w:themeColor="text1" w:themeTint="80"/>
            </w:tcBorders>
          </w:tcPr>
          <w:p w14:paraId="7E7736A8"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10 MS-HF</w:t>
            </w:r>
          </w:p>
          <w:p w14:paraId="3E78D8DF"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9 MS-LF</w:t>
            </w:r>
          </w:p>
          <w:p w14:paraId="3D24B702"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448D92F4"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064B8292"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19DCCC0B"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468C93E5"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8" w:type="pct"/>
            <w:tcBorders>
              <w:left w:val="single" w:sz="4" w:space="0" w:color="7F7F7F" w:themeColor="text1" w:themeTint="80"/>
              <w:right w:val="single" w:sz="4" w:space="0" w:color="7F7F7F" w:themeColor="text1" w:themeTint="80"/>
            </w:tcBorders>
          </w:tcPr>
          <w:p w14:paraId="1A128020"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 xml:space="preserve">MS-HF: </w:t>
            </w:r>
          </w:p>
          <w:p w14:paraId="52CA0D7C"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 xml:space="preserve">42 </w:t>
            </w:r>
            <w:r w:rsidRPr="0035664B">
              <w:rPr>
                <w:bCs/>
                <w:color w:val="000000" w:themeColor="text1"/>
                <w:sz w:val="15"/>
                <w:szCs w:val="15"/>
              </w:rPr>
              <w:t>±</w:t>
            </w:r>
            <w:r w:rsidRPr="0035664B">
              <w:rPr>
                <w:color w:val="000000" w:themeColor="text1"/>
                <w:sz w:val="15"/>
                <w:szCs w:val="15"/>
              </w:rPr>
              <w:t xml:space="preserve"> 8 </w:t>
            </w:r>
          </w:p>
          <w:p w14:paraId="2C74414A"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 xml:space="preserve">MS-LF: </w:t>
            </w:r>
          </w:p>
          <w:p w14:paraId="02F9754D"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 xml:space="preserve">38 </w:t>
            </w:r>
            <w:r w:rsidRPr="0035664B">
              <w:rPr>
                <w:bCs/>
                <w:color w:val="000000" w:themeColor="text1"/>
                <w:sz w:val="15"/>
                <w:szCs w:val="15"/>
              </w:rPr>
              <w:t>±</w:t>
            </w:r>
            <w:r w:rsidRPr="0035664B">
              <w:rPr>
                <w:color w:val="000000" w:themeColor="text1"/>
                <w:sz w:val="15"/>
                <w:szCs w:val="15"/>
              </w:rPr>
              <w:t xml:space="preserve"> 5</w:t>
            </w:r>
          </w:p>
          <w:p w14:paraId="3715AE0A"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 xml:space="preserve">HC: </w:t>
            </w:r>
          </w:p>
          <w:p w14:paraId="55C28FC6"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 xml:space="preserve">38 </w:t>
            </w:r>
            <w:r w:rsidRPr="0035664B">
              <w:rPr>
                <w:bCs/>
                <w:color w:val="000000" w:themeColor="text1"/>
                <w:sz w:val="15"/>
                <w:szCs w:val="15"/>
              </w:rPr>
              <w:t>±</w:t>
            </w:r>
            <w:r w:rsidRPr="0035664B">
              <w:rPr>
                <w:color w:val="000000" w:themeColor="text1"/>
                <w:sz w:val="15"/>
                <w:szCs w:val="15"/>
              </w:rPr>
              <w:t xml:space="preserve"> 7</w:t>
            </w:r>
          </w:p>
          <w:p w14:paraId="24127D1E"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tcBorders>
              <w:left w:val="single" w:sz="4" w:space="0" w:color="7F7F7F" w:themeColor="text1" w:themeTint="80"/>
              <w:right w:val="single" w:sz="4" w:space="0" w:color="7F7F7F" w:themeColor="text1" w:themeTint="80"/>
            </w:tcBorders>
          </w:tcPr>
          <w:p w14:paraId="7456A7BC" w14:textId="10735FE9" w:rsidR="00990F80" w:rsidRPr="0035664B" w:rsidRDefault="00F24D25"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MS-HF: 10/0</w:t>
            </w:r>
          </w:p>
          <w:p w14:paraId="3B6DCE35" w14:textId="04AFFDC4" w:rsidR="00990F80" w:rsidRPr="0035664B" w:rsidRDefault="00F24D25"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MS-LF: 9/0</w:t>
            </w:r>
          </w:p>
          <w:p w14:paraId="7E8CAB48"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 xml:space="preserve">HC: </w:t>
            </w:r>
          </w:p>
          <w:p w14:paraId="7593D5CD" w14:textId="17F249CC" w:rsidR="00990F80" w:rsidRPr="0035664B" w:rsidRDefault="00F24D25"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18/0</w:t>
            </w:r>
          </w:p>
          <w:p w14:paraId="437E01FF"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6" w:type="pct"/>
            <w:tcBorders>
              <w:left w:val="single" w:sz="4" w:space="0" w:color="7F7F7F" w:themeColor="text1" w:themeTint="80"/>
              <w:right w:val="single" w:sz="4" w:space="0" w:color="7F7F7F" w:themeColor="text1" w:themeTint="80"/>
            </w:tcBorders>
            <w:hideMark/>
          </w:tcPr>
          <w:p w14:paraId="541F7C76"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MS-HF: 1.8 (1.0-2.5)</w:t>
            </w:r>
          </w:p>
          <w:p w14:paraId="56F69920"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MS-LF:</w:t>
            </w:r>
          </w:p>
          <w:p w14:paraId="4D5D4DCC"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1.5 (1.0-1.5)</w:t>
            </w:r>
          </w:p>
          <w:p w14:paraId="0F7E578A"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9" w:type="pct"/>
            <w:tcBorders>
              <w:left w:val="single" w:sz="4" w:space="0" w:color="7F7F7F" w:themeColor="text1" w:themeTint="80"/>
              <w:right w:val="single" w:sz="4" w:space="0" w:color="7F7F7F" w:themeColor="text1" w:themeTint="80"/>
            </w:tcBorders>
          </w:tcPr>
          <w:p w14:paraId="7CF10718"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45AA2C3D"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2C6FF834"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5E91A6C6"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14B7E980"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6E8598BB"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164137D8"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63" w:type="pct"/>
            <w:tcBorders>
              <w:left w:val="single" w:sz="4" w:space="0" w:color="7F7F7F" w:themeColor="text1" w:themeTint="80"/>
              <w:right w:val="single" w:sz="4" w:space="0" w:color="7F7F7F" w:themeColor="text1" w:themeTint="80"/>
            </w:tcBorders>
          </w:tcPr>
          <w:p w14:paraId="5F082153"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 xml:space="preserve">FSS </w:t>
            </w:r>
          </w:p>
          <w:p w14:paraId="55F34E69"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[&gt;36 (Total)]</w:t>
            </w:r>
          </w:p>
          <w:p w14:paraId="5D2CD104" w14:textId="77777777" w:rsidR="006003FD"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 xml:space="preserve">MS-HF: </w:t>
            </w:r>
          </w:p>
          <w:p w14:paraId="7213E324" w14:textId="1B5B639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 xml:space="preserve">52 </w:t>
            </w:r>
            <w:r w:rsidRPr="0035664B">
              <w:rPr>
                <w:bCs/>
                <w:color w:val="000000" w:themeColor="text1"/>
                <w:sz w:val="15"/>
                <w:szCs w:val="15"/>
              </w:rPr>
              <w:t>±</w:t>
            </w:r>
            <w:r w:rsidRPr="0035664B">
              <w:rPr>
                <w:color w:val="000000" w:themeColor="text1"/>
                <w:sz w:val="15"/>
                <w:szCs w:val="15"/>
              </w:rPr>
              <w:t xml:space="preserve"> 6</w:t>
            </w:r>
          </w:p>
          <w:p w14:paraId="1C08693B" w14:textId="77777777" w:rsidR="006003FD"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 xml:space="preserve">MS-LF: </w:t>
            </w:r>
          </w:p>
          <w:p w14:paraId="7FFDC37A" w14:textId="09B9B9F4"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 xml:space="preserve">22 </w:t>
            </w:r>
            <w:r w:rsidRPr="0035664B">
              <w:rPr>
                <w:bCs/>
                <w:color w:val="000000" w:themeColor="text1"/>
                <w:sz w:val="15"/>
                <w:szCs w:val="15"/>
              </w:rPr>
              <w:t>±</w:t>
            </w:r>
            <w:r w:rsidRPr="0035664B">
              <w:rPr>
                <w:color w:val="000000" w:themeColor="text1"/>
                <w:sz w:val="15"/>
                <w:szCs w:val="15"/>
              </w:rPr>
              <w:t xml:space="preserve"> 10 </w:t>
            </w:r>
          </w:p>
          <w:p w14:paraId="351F7DFD" w14:textId="77777777" w:rsidR="006003FD"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 xml:space="preserve">HC: </w:t>
            </w:r>
          </w:p>
          <w:p w14:paraId="454112A3" w14:textId="14311D2B"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 xml:space="preserve">18 </w:t>
            </w:r>
            <w:r w:rsidRPr="0035664B">
              <w:rPr>
                <w:bCs/>
                <w:color w:val="000000" w:themeColor="text1"/>
                <w:sz w:val="15"/>
                <w:szCs w:val="15"/>
              </w:rPr>
              <w:t>±</w:t>
            </w:r>
            <w:r w:rsidRPr="0035664B">
              <w:rPr>
                <w:color w:val="000000" w:themeColor="text1"/>
                <w:sz w:val="15"/>
                <w:szCs w:val="15"/>
              </w:rPr>
              <w:t xml:space="preserve"> 4</w:t>
            </w:r>
          </w:p>
          <w:p w14:paraId="6C74BFAB"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9" w:type="pct"/>
            <w:tcBorders>
              <w:left w:val="single" w:sz="4" w:space="0" w:color="7F7F7F" w:themeColor="text1" w:themeTint="80"/>
              <w:right w:val="single" w:sz="4" w:space="0" w:color="7F7F7F" w:themeColor="text1" w:themeTint="80"/>
            </w:tcBorders>
            <w:hideMark/>
          </w:tcPr>
          <w:p w14:paraId="55E9F5C3"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MRI, MRS</w:t>
            </w:r>
          </w:p>
          <w:p w14:paraId="0B861063"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1.5 Tesla SCANNER (Siemens Sonata)</w:t>
            </w:r>
          </w:p>
          <w:p w14:paraId="312F5193"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7F59434C"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5" w:type="pct"/>
            <w:tcBorders>
              <w:left w:val="single" w:sz="4" w:space="0" w:color="7F7F7F" w:themeColor="text1" w:themeTint="80"/>
              <w:right w:val="single" w:sz="4" w:space="0" w:color="7F7F7F" w:themeColor="text1" w:themeTint="80"/>
            </w:tcBorders>
            <w:vAlign w:val="center"/>
          </w:tcPr>
          <w:p w14:paraId="1E77C514" w14:textId="77777777" w:rsidR="00990F80" w:rsidRPr="0035664B" w:rsidRDefault="00990F80" w:rsidP="00C658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35664B">
              <w:rPr>
                <w:color w:val="000000" w:themeColor="text1"/>
                <w:sz w:val="15"/>
                <w:szCs w:val="15"/>
              </w:rPr>
              <w:t>T2 lesion volume (ml)</w:t>
            </w:r>
          </w:p>
        </w:tc>
        <w:tc>
          <w:tcPr>
            <w:tcW w:w="364" w:type="pct"/>
            <w:tcBorders>
              <w:left w:val="single" w:sz="4" w:space="0" w:color="7F7F7F" w:themeColor="text1" w:themeTint="80"/>
              <w:right w:val="single" w:sz="4" w:space="0" w:color="7F7F7F" w:themeColor="text1" w:themeTint="80"/>
            </w:tcBorders>
            <w:vAlign w:val="center"/>
            <w:hideMark/>
          </w:tcPr>
          <w:p w14:paraId="73D05D84" w14:textId="77777777" w:rsidR="00990F80" w:rsidRPr="0035664B"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35664B">
              <w:rPr>
                <w:rFonts w:eastAsia="Times New Roman"/>
                <w:color w:val="000000" w:themeColor="text1"/>
                <w:sz w:val="15"/>
                <w:szCs w:val="15"/>
              </w:rPr>
              <w:t>11.6 ± 14.6</w:t>
            </w:r>
          </w:p>
        </w:tc>
        <w:tc>
          <w:tcPr>
            <w:tcW w:w="407" w:type="pct"/>
            <w:tcBorders>
              <w:left w:val="single" w:sz="4" w:space="0" w:color="7F7F7F" w:themeColor="text1" w:themeTint="80"/>
              <w:right w:val="single" w:sz="4" w:space="0" w:color="7F7F7F" w:themeColor="text1" w:themeTint="80"/>
            </w:tcBorders>
            <w:vAlign w:val="center"/>
            <w:hideMark/>
          </w:tcPr>
          <w:p w14:paraId="1BA07536" w14:textId="77777777" w:rsidR="00990F80" w:rsidRPr="0035664B"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35664B">
              <w:rPr>
                <w:rFonts w:eastAsia="Times New Roman"/>
                <w:color w:val="000000" w:themeColor="text1"/>
                <w:sz w:val="15"/>
                <w:szCs w:val="15"/>
              </w:rPr>
              <w:t>5.5 ± 6.4</w:t>
            </w:r>
          </w:p>
        </w:tc>
        <w:tc>
          <w:tcPr>
            <w:tcW w:w="367" w:type="pct"/>
            <w:tcBorders>
              <w:left w:val="single" w:sz="4" w:space="0" w:color="7F7F7F" w:themeColor="text1" w:themeTint="80"/>
              <w:right w:val="single" w:sz="4" w:space="0" w:color="7F7F7F" w:themeColor="text1" w:themeTint="80"/>
            </w:tcBorders>
            <w:vAlign w:val="center"/>
          </w:tcPr>
          <w:p w14:paraId="75BD4D97" w14:textId="77777777" w:rsidR="00990F80" w:rsidRPr="0035664B" w:rsidRDefault="00990F80" w:rsidP="00C6586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725" w:type="pct"/>
            <w:tcBorders>
              <w:left w:val="single" w:sz="4" w:space="0" w:color="7F7F7F" w:themeColor="text1" w:themeTint="80"/>
              <w:right w:val="single" w:sz="4" w:space="0" w:color="7F7F7F" w:themeColor="text1" w:themeTint="80"/>
            </w:tcBorders>
          </w:tcPr>
          <w:p w14:paraId="7A5683CD" w14:textId="1E63D099" w:rsidR="00990F80" w:rsidRPr="00781279" w:rsidRDefault="00990F80" w:rsidP="00C6586F">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35664B">
              <w:rPr>
                <w:rFonts w:eastAsia="Times New Roman"/>
                <w:color w:val="000000" w:themeColor="text1"/>
                <w:sz w:val="15"/>
                <w:szCs w:val="15"/>
              </w:rPr>
              <w:t>Lower NAA/Cr concentration in the tegment</w:t>
            </w:r>
            <w:r w:rsidR="001526D9" w:rsidRPr="0035664B">
              <w:rPr>
                <w:rFonts w:eastAsia="Times New Roman"/>
                <w:color w:val="000000" w:themeColor="text1"/>
                <w:sz w:val="15"/>
                <w:szCs w:val="15"/>
              </w:rPr>
              <w:t>um of</w:t>
            </w:r>
            <w:r w:rsidRPr="0035664B">
              <w:rPr>
                <w:rFonts w:eastAsia="Times New Roman"/>
                <w:color w:val="000000" w:themeColor="text1"/>
                <w:sz w:val="15"/>
                <w:szCs w:val="15"/>
              </w:rPr>
              <w:t xml:space="preserve"> pons</w:t>
            </w:r>
            <w:r w:rsidRPr="0035664B">
              <w:rPr>
                <w:color w:val="000000" w:themeColor="text1"/>
                <w:sz w:val="15"/>
                <w:szCs w:val="15"/>
              </w:rPr>
              <w:t xml:space="preserve"> </w:t>
            </w:r>
            <w:r w:rsidRPr="0035664B">
              <w:rPr>
                <w:rFonts w:eastAsia="Times New Roman"/>
                <w:color w:val="000000" w:themeColor="text1"/>
                <w:sz w:val="15"/>
                <w:szCs w:val="15"/>
              </w:rPr>
              <w:t>driven by higher Cr concentration in MS-HF vs HC</w:t>
            </w:r>
            <w:r w:rsidRPr="0035664B">
              <w:rPr>
                <w:color w:val="000000" w:themeColor="text1"/>
                <w:sz w:val="15"/>
                <w:szCs w:val="15"/>
              </w:rPr>
              <w:t xml:space="preserve"> (found in </w:t>
            </w:r>
            <w:r w:rsidR="00D458A4" w:rsidRPr="0035664B">
              <w:rPr>
                <w:rFonts w:eastAsia="Times New Roman"/>
                <w:color w:val="000000" w:themeColor="text1"/>
                <w:sz w:val="15"/>
                <w:szCs w:val="15"/>
              </w:rPr>
              <w:t>white matter</w:t>
            </w:r>
            <w:r w:rsidRPr="0035664B">
              <w:rPr>
                <w:rFonts w:eastAsia="Times New Roman"/>
                <w:color w:val="000000" w:themeColor="text1"/>
                <w:sz w:val="15"/>
                <w:szCs w:val="15"/>
              </w:rPr>
              <w:t xml:space="preserve"> regions). </w:t>
            </w:r>
            <w:r w:rsidR="0035664B" w:rsidRPr="0035664B">
              <w:rPr>
                <w:rFonts w:eastAsia="Times New Roman"/>
                <w:color w:val="000000" w:themeColor="text1"/>
                <w:sz w:val="15"/>
                <w:szCs w:val="15"/>
              </w:rPr>
              <w:t>T2 lesion volume data obtained for MS-HF and MS-LF by communication with the lead author.</w:t>
            </w:r>
            <w:r w:rsidR="0035664B">
              <w:rPr>
                <w:rFonts w:eastAsia="Times New Roman"/>
                <w:color w:val="000000" w:themeColor="text1"/>
                <w:sz w:val="15"/>
                <w:szCs w:val="15"/>
              </w:rPr>
              <w:t xml:space="preserve"> </w:t>
            </w:r>
          </w:p>
        </w:tc>
      </w:tr>
      <w:tr w:rsidR="00781279" w:rsidRPr="00781279" w14:paraId="54DECA32" w14:textId="77777777" w:rsidTr="005A3E66">
        <w:trPr>
          <w:cnfStyle w:val="000000100000" w:firstRow="0" w:lastRow="0" w:firstColumn="0" w:lastColumn="0" w:oddVBand="0" w:evenVBand="0" w:oddHBand="1" w:evenHBand="0" w:firstRowFirstColumn="0" w:firstRowLastColumn="0" w:lastRowFirstColumn="0" w:lastRowLastColumn="0"/>
          <w:trHeight w:val="688"/>
          <w:jc w:val="center"/>
        </w:trPr>
        <w:tc>
          <w:tcPr>
            <w:cnfStyle w:val="001000000000" w:firstRow="0" w:lastRow="0" w:firstColumn="1" w:lastColumn="0" w:oddVBand="0" w:evenVBand="0" w:oddHBand="0" w:evenHBand="0" w:firstRowFirstColumn="0" w:firstRowLastColumn="0" w:lastRowFirstColumn="0" w:lastRowLastColumn="0"/>
            <w:tcW w:w="362" w:type="pct"/>
            <w:tcBorders>
              <w:left w:val="single" w:sz="4" w:space="0" w:color="7F7F7F" w:themeColor="text1" w:themeTint="80"/>
              <w:right w:val="single" w:sz="4" w:space="0" w:color="7F7F7F" w:themeColor="text1" w:themeTint="80"/>
            </w:tcBorders>
            <w:hideMark/>
          </w:tcPr>
          <w:p w14:paraId="20167BF1" w14:textId="77777777" w:rsidR="00990F80" w:rsidRPr="00781279" w:rsidRDefault="00990F80" w:rsidP="00C6586F">
            <w:pPr>
              <w:rPr>
                <w:rFonts w:eastAsia="Times New Roman"/>
                <w:b w:val="0"/>
                <w:bCs w:val="0"/>
                <w:color w:val="000000" w:themeColor="text1"/>
                <w:sz w:val="15"/>
                <w:szCs w:val="15"/>
              </w:rPr>
            </w:pPr>
            <w:proofErr w:type="spellStart"/>
            <w:r w:rsidRPr="00781279">
              <w:rPr>
                <w:rFonts w:eastAsia="Times New Roman"/>
                <w:b w:val="0"/>
                <w:bCs w:val="0"/>
                <w:color w:val="000000" w:themeColor="text1"/>
                <w:sz w:val="15"/>
                <w:szCs w:val="15"/>
              </w:rPr>
              <w:lastRenderedPageBreak/>
              <w:t>Zellini</w:t>
            </w:r>
            <w:proofErr w:type="spellEnd"/>
            <w:r w:rsidRPr="00781279">
              <w:rPr>
                <w:rFonts w:eastAsia="Times New Roman"/>
                <w:b w:val="0"/>
                <w:bCs w:val="0"/>
                <w:color w:val="000000" w:themeColor="text1"/>
                <w:sz w:val="15"/>
                <w:szCs w:val="15"/>
              </w:rPr>
              <w:t xml:space="preserve"> </w:t>
            </w:r>
            <w:r w:rsidRPr="00781279">
              <w:rPr>
                <w:rFonts w:eastAsia="Times New Roman"/>
                <w:b w:val="0"/>
                <w:bCs w:val="0"/>
                <w:i/>
                <w:iCs/>
                <w:color w:val="000000" w:themeColor="text1"/>
                <w:sz w:val="15"/>
                <w:szCs w:val="15"/>
              </w:rPr>
              <w:t>et al</w:t>
            </w:r>
            <w:r w:rsidRPr="00781279">
              <w:rPr>
                <w:rFonts w:eastAsia="Times New Roman"/>
                <w:b w:val="0"/>
                <w:i/>
                <w:iCs/>
                <w:color w:val="000000" w:themeColor="text1"/>
                <w:sz w:val="15"/>
                <w:szCs w:val="15"/>
              </w:rPr>
              <w:t xml:space="preserve">. </w:t>
            </w:r>
            <w:r w:rsidRPr="00781279">
              <w:rPr>
                <w:rFonts w:eastAsia="Times New Roman"/>
                <w:b w:val="0"/>
                <w:bCs w:val="0"/>
                <w:color w:val="000000" w:themeColor="text1"/>
                <w:sz w:val="15"/>
                <w:szCs w:val="15"/>
              </w:rPr>
              <w:t>(2009)</w:t>
            </w:r>
          </w:p>
        </w:tc>
        <w:tc>
          <w:tcPr>
            <w:tcW w:w="227" w:type="pct"/>
            <w:tcBorders>
              <w:left w:val="single" w:sz="4" w:space="0" w:color="7F7F7F" w:themeColor="text1" w:themeTint="80"/>
              <w:right w:val="single" w:sz="4" w:space="0" w:color="7F7F7F" w:themeColor="text1" w:themeTint="80"/>
            </w:tcBorders>
            <w:hideMark/>
          </w:tcPr>
          <w:p w14:paraId="199D9D5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32 RR</w:t>
            </w:r>
          </w:p>
          <w:p w14:paraId="4EA94BA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13 HC</w:t>
            </w:r>
          </w:p>
        </w:tc>
        <w:tc>
          <w:tcPr>
            <w:tcW w:w="319" w:type="pct"/>
            <w:tcBorders>
              <w:left w:val="single" w:sz="4" w:space="0" w:color="7F7F7F" w:themeColor="text1" w:themeTint="80"/>
              <w:right w:val="single" w:sz="4" w:space="0" w:color="7F7F7F" w:themeColor="text1" w:themeTint="80"/>
            </w:tcBorders>
          </w:tcPr>
          <w:p w14:paraId="4FC7F89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23 MS-HF </w:t>
            </w:r>
          </w:p>
          <w:p w14:paraId="4599B30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9 MS-LF</w:t>
            </w:r>
          </w:p>
          <w:p w14:paraId="347596B1"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8" w:type="pct"/>
            <w:tcBorders>
              <w:left w:val="single" w:sz="4" w:space="0" w:color="7F7F7F" w:themeColor="text1" w:themeTint="80"/>
              <w:right w:val="single" w:sz="4" w:space="0" w:color="7F7F7F" w:themeColor="text1" w:themeTint="80"/>
            </w:tcBorders>
          </w:tcPr>
          <w:p w14:paraId="1E22CFE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388EB55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40 (32-42.5) </w:t>
            </w:r>
          </w:p>
          <w:p w14:paraId="55CEF3E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7F702BC6"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36 (32-39)</w:t>
            </w:r>
          </w:p>
          <w:p w14:paraId="0D4C4DF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4358642F"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37 (30-43)</w:t>
            </w:r>
          </w:p>
          <w:p w14:paraId="31083C4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tcBorders>
              <w:left w:val="single" w:sz="4" w:space="0" w:color="7F7F7F" w:themeColor="text1" w:themeTint="80"/>
              <w:right w:val="single" w:sz="4" w:space="0" w:color="7F7F7F" w:themeColor="text1" w:themeTint="80"/>
            </w:tcBorders>
            <w:hideMark/>
          </w:tcPr>
          <w:p w14:paraId="23FD94DD"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 4</w:t>
            </w:r>
            <w:r w:rsidRPr="00781279">
              <w:rPr>
                <w:bCs/>
                <w:color w:val="000000" w:themeColor="text1"/>
                <w:sz w:val="15"/>
                <w:szCs w:val="15"/>
              </w:rPr>
              <w:t>/19</w:t>
            </w:r>
            <w:r w:rsidRPr="00781279">
              <w:rPr>
                <w:color w:val="000000" w:themeColor="text1"/>
                <w:sz w:val="15"/>
                <w:szCs w:val="15"/>
              </w:rPr>
              <w:t xml:space="preserve"> </w:t>
            </w:r>
          </w:p>
          <w:p w14:paraId="52449BA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1/8  </w:t>
            </w:r>
          </w:p>
          <w:p w14:paraId="2D15414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2376C75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w:t>
            </w:r>
            <w:r w:rsidRPr="00781279">
              <w:rPr>
                <w:bCs/>
                <w:color w:val="000000" w:themeColor="text1"/>
                <w:sz w:val="15"/>
                <w:szCs w:val="15"/>
              </w:rPr>
              <w:t>/9</w:t>
            </w:r>
          </w:p>
        </w:tc>
        <w:tc>
          <w:tcPr>
            <w:tcW w:w="226" w:type="pct"/>
            <w:tcBorders>
              <w:left w:val="single" w:sz="4" w:space="0" w:color="7F7F7F" w:themeColor="text1" w:themeTint="80"/>
              <w:right w:val="single" w:sz="4" w:space="0" w:color="7F7F7F" w:themeColor="text1" w:themeTint="80"/>
            </w:tcBorders>
            <w:hideMark/>
          </w:tcPr>
          <w:p w14:paraId="1ECA406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w:t>
            </w:r>
          </w:p>
          <w:p w14:paraId="50167E0C"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 (2.5-4)</w:t>
            </w:r>
          </w:p>
          <w:p w14:paraId="09EE742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2 (2-2.5)  </w:t>
            </w:r>
          </w:p>
          <w:p w14:paraId="1BEA647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9" w:type="pct"/>
            <w:tcBorders>
              <w:left w:val="single" w:sz="4" w:space="0" w:color="7F7F7F" w:themeColor="text1" w:themeTint="80"/>
              <w:right w:val="single" w:sz="4" w:space="0" w:color="7F7F7F" w:themeColor="text1" w:themeTint="80"/>
            </w:tcBorders>
            <w:hideMark/>
          </w:tcPr>
          <w:p w14:paraId="0A1E0055"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 10 (3.5-12.5)</w:t>
            </w:r>
          </w:p>
          <w:p w14:paraId="6EAF2F3A" w14:textId="77777777" w:rsidR="00AF3268"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3BFF6617" w14:textId="51B3A6D3"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6 (2-12)</w:t>
            </w:r>
          </w:p>
          <w:p w14:paraId="4FFC5673"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63" w:type="pct"/>
            <w:tcBorders>
              <w:left w:val="single" w:sz="4" w:space="0" w:color="7F7F7F" w:themeColor="text1" w:themeTint="80"/>
              <w:right w:val="single" w:sz="4" w:space="0" w:color="7F7F7F" w:themeColor="text1" w:themeTint="80"/>
            </w:tcBorders>
          </w:tcPr>
          <w:p w14:paraId="1E8D484E"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FSS</w:t>
            </w:r>
          </w:p>
          <w:p w14:paraId="2D1B999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w:t>
            </w:r>
            <w:r w:rsidRPr="00781279">
              <w:rPr>
                <w:color w:val="000000" w:themeColor="text1"/>
                <w:sz w:val="15"/>
                <w:szCs w:val="15"/>
              </w:rPr>
              <w:sym w:font="Symbol" w:char="F0B3"/>
            </w:r>
            <w:r w:rsidRPr="00781279">
              <w:rPr>
                <w:color w:val="000000" w:themeColor="text1"/>
                <w:sz w:val="15"/>
                <w:szCs w:val="15"/>
              </w:rPr>
              <w:t>5 (Mean)]</w:t>
            </w:r>
          </w:p>
          <w:p w14:paraId="3B38AE52" w14:textId="77777777" w:rsidR="006003FD"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16E06471" w14:textId="0884665F"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5.8 (5.25-6.25)</w:t>
            </w:r>
          </w:p>
          <w:p w14:paraId="5A57F12C" w14:textId="77777777" w:rsidR="006003FD"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3979FF12" w14:textId="7ACC1AB2"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3.4 (3.22-3.6)</w:t>
            </w:r>
          </w:p>
          <w:p w14:paraId="183B1BF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19" w:type="pct"/>
            <w:tcBorders>
              <w:left w:val="single" w:sz="4" w:space="0" w:color="7F7F7F" w:themeColor="text1" w:themeTint="80"/>
              <w:right w:val="single" w:sz="4" w:space="0" w:color="7F7F7F" w:themeColor="text1" w:themeTint="80"/>
            </w:tcBorders>
          </w:tcPr>
          <w:p w14:paraId="2EACEF6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MRI</w:t>
            </w:r>
          </w:p>
          <w:p w14:paraId="3B693B5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1.5 Tesla scanner (Vision MR) </w:t>
            </w:r>
          </w:p>
          <w:p w14:paraId="4F16CBFA"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389C1F52"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586A5D09"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5" w:type="pct"/>
            <w:tcBorders>
              <w:left w:val="single" w:sz="4" w:space="0" w:color="7F7F7F" w:themeColor="text1" w:themeTint="80"/>
              <w:right w:val="single" w:sz="4" w:space="0" w:color="7F7F7F" w:themeColor="text1" w:themeTint="80"/>
            </w:tcBorders>
            <w:vAlign w:val="center"/>
          </w:tcPr>
          <w:p w14:paraId="038010B8" w14:textId="77777777"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 xml:space="preserve">T2 </w:t>
            </w:r>
            <w:proofErr w:type="spellStart"/>
            <w:r w:rsidRPr="00781279">
              <w:rPr>
                <w:color w:val="000000" w:themeColor="text1"/>
                <w:sz w:val="15"/>
                <w:szCs w:val="15"/>
                <w:lang w:val="fr-FR"/>
              </w:rPr>
              <w:t>lesion</w:t>
            </w:r>
            <w:proofErr w:type="spellEnd"/>
            <w:r w:rsidRPr="00781279">
              <w:rPr>
                <w:color w:val="000000" w:themeColor="text1"/>
                <w:sz w:val="15"/>
                <w:szCs w:val="15"/>
                <w:lang w:val="fr-FR"/>
              </w:rPr>
              <w:t xml:space="preserve"> volume (ml)</w:t>
            </w:r>
          </w:p>
        </w:tc>
        <w:tc>
          <w:tcPr>
            <w:tcW w:w="364" w:type="pct"/>
            <w:tcBorders>
              <w:left w:val="single" w:sz="4" w:space="0" w:color="7F7F7F" w:themeColor="text1" w:themeTint="80"/>
              <w:right w:val="single" w:sz="4" w:space="0" w:color="7F7F7F" w:themeColor="text1" w:themeTint="80"/>
            </w:tcBorders>
            <w:vAlign w:val="center"/>
          </w:tcPr>
          <w:p w14:paraId="630E0C47"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3.53 (1.66-11.72)</w:t>
            </w:r>
          </w:p>
        </w:tc>
        <w:tc>
          <w:tcPr>
            <w:tcW w:w="407" w:type="pct"/>
            <w:tcBorders>
              <w:left w:val="single" w:sz="4" w:space="0" w:color="7F7F7F" w:themeColor="text1" w:themeTint="80"/>
              <w:right w:val="single" w:sz="4" w:space="0" w:color="7F7F7F" w:themeColor="text1" w:themeTint="80"/>
            </w:tcBorders>
            <w:vAlign w:val="center"/>
          </w:tcPr>
          <w:p w14:paraId="2CF9EACB"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3.94 (1.98-4.83)</w:t>
            </w:r>
          </w:p>
        </w:tc>
        <w:tc>
          <w:tcPr>
            <w:tcW w:w="367" w:type="pct"/>
            <w:tcBorders>
              <w:left w:val="single" w:sz="4" w:space="0" w:color="7F7F7F" w:themeColor="text1" w:themeTint="80"/>
              <w:right w:val="single" w:sz="4" w:space="0" w:color="7F7F7F" w:themeColor="text1" w:themeTint="80"/>
            </w:tcBorders>
            <w:vAlign w:val="center"/>
          </w:tcPr>
          <w:p w14:paraId="0AB12FE9" w14:textId="77777777" w:rsidR="00990F80" w:rsidRPr="00781279" w:rsidRDefault="00990F80" w:rsidP="00C6586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725" w:type="pct"/>
            <w:tcBorders>
              <w:left w:val="single" w:sz="4" w:space="0" w:color="7F7F7F" w:themeColor="text1" w:themeTint="80"/>
              <w:right w:val="single" w:sz="4" w:space="0" w:color="7F7F7F" w:themeColor="text1" w:themeTint="80"/>
            </w:tcBorders>
          </w:tcPr>
          <w:p w14:paraId="4A87C008" w14:textId="0A51033A" w:rsidR="00990F80" w:rsidRPr="00781279" w:rsidRDefault="00990F80" w:rsidP="00C658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T1 and T2 lesion volume </w:t>
            </w:r>
            <w:r w:rsidR="004F22A0">
              <w:rPr>
                <w:color w:val="000000" w:themeColor="text1"/>
                <w:sz w:val="15"/>
                <w:szCs w:val="15"/>
              </w:rPr>
              <w:t>was</w:t>
            </w:r>
            <w:r w:rsidRPr="00781279">
              <w:rPr>
                <w:color w:val="000000" w:themeColor="text1"/>
                <w:sz w:val="15"/>
                <w:szCs w:val="15"/>
              </w:rPr>
              <w:t xml:space="preserve"> not significantly differ</w:t>
            </w:r>
            <w:r w:rsidR="004F22A0">
              <w:rPr>
                <w:color w:val="000000" w:themeColor="text1"/>
                <w:sz w:val="15"/>
                <w:szCs w:val="15"/>
              </w:rPr>
              <w:t>ent</w:t>
            </w:r>
            <w:r w:rsidRPr="00781279">
              <w:rPr>
                <w:color w:val="000000" w:themeColor="text1"/>
                <w:sz w:val="15"/>
                <w:szCs w:val="15"/>
              </w:rPr>
              <w:t xml:space="preserve"> </w:t>
            </w:r>
            <w:r w:rsidR="004F22A0">
              <w:rPr>
                <w:color w:val="000000" w:themeColor="text1"/>
                <w:sz w:val="15"/>
                <w:szCs w:val="15"/>
              </w:rPr>
              <w:t xml:space="preserve">for </w:t>
            </w:r>
            <w:r w:rsidRPr="00781279">
              <w:rPr>
                <w:color w:val="000000" w:themeColor="text1"/>
                <w:sz w:val="15"/>
                <w:szCs w:val="15"/>
              </w:rPr>
              <w:t xml:space="preserve">MS-HF vs MS-LF. </w:t>
            </w:r>
          </w:p>
        </w:tc>
      </w:tr>
    </w:tbl>
    <w:p w14:paraId="5A37698A" w14:textId="77777777" w:rsidR="00990F80" w:rsidRPr="00781279" w:rsidRDefault="00990F80" w:rsidP="00E12179">
      <w:pPr>
        <w:ind w:left="-284" w:right="-643"/>
        <w:rPr>
          <w:color w:val="000000" w:themeColor="text1"/>
          <w:sz w:val="14"/>
          <w:szCs w:val="14"/>
        </w:rPr>
      </w:pPr>
    </w:p>
    <w:p w14:paraId="752B47E0" w14:textId="37BE330B" w:rsidR="00151A4C" w:rsidRPr="00781279" w:rsidRDefault="003340BD" w:rsidP="00E30B95">
      <w:pPr>
        <w:ind w:left="-709" w:right="-784"/>
        <w:rPr>
          <w:color w:val="000000" w:themeColor="text1"/>
        </w:rPr>
      </w:pPr>
      <w:r w:rsidRPr="00781279">
        <w:rPr>
          <w:color w:val="000000" w:themeColor="text1"/>
        </w:rPr>
        <w:t xml:space="preserve">Data are presented as mean </w:t>
      </w:r>
      <w:r w:rsidR="0075604E" w:rsidRPr="00781279">
        <w:rPr>
          <w:color w:val="000000" w:themeColor="text1"/>
        </w:rPr>
        <w:sym w:font="Symbol" w:char="F0B1"/>
      </w:r>
      <w:r w:rsidR="0075604E" w:rsidRPr="00781279">
        <w:rPr>
          <w:color w:val="000000" w:themeColor="text1"/>
        </w:rPr>
        <w:t xml:space="preserve"> </w:t>
      </w:r>
      <w:r w:rsidRPr="00781279">
        <w:rPr>
          <w:color w:val="000000" w:themeColor="text1"/>
        </w:rPr>
        <w:t>SD</w:t>
      </w:r>
      <w:r w:rsidR="0075604E" w:rsidRPr="00781279">
        <w:rPr>
          <w:color w:val="000000" w:themeColor="text1"/>
        </w:rPr>
        <w:t xml:space="preserve"> or </w:t>
      </w:r>
      <w:r w:rsidRPr="00781279">
        <w:rPr>
          <w:color w:val="000000" w:themeColor="text1"/>
        </w:rPr>
        <w:t>median</w:t>
      </w:r>
      <w:r w:rsidR="002A196C" w:rsidRPr="00781279">
        <w:rPr>
          <w:color w:val="000000" w:themeColor="text1"/>
        </w:rPr>
        <w:t xml:space="preserve"> with </w:t>
      </w:r>
      <w:r w:rsidRPr="00781279">
        <w:rPr>
          <w:color w:val="000000" w:themeColor="text1"/>
        </w:rPr>
        <w:t xml:space="preserve">intracortical range </w:t>
      </w:r>
      <w:r w:rsidR="00D33916" w:rsidRPr="00781279">
        <w:rPr>
          <w:color w:val="000000" w:themeColor="text1"/>
        </w:rPr>
        <w:t>or total range</w:t>
      </w:r>
      <w:r w:rsidR="002A196C" w:rsidRPr="00781279">
        <w:rPr>
          <w:color w:val="000000" w:themeColor="text1"/>
        </w:rPr>
        <w:t xml:space="preserve"> in parentheses;</w:t>
      </w:r>
      <w:r w:rsidRPr="00781279">
        <w:rPr>
          <w:color w:val="000000" w:themeColor="text1"/>
        </w:rPr>
        <w:t xml:space="preserve"> ^ </w:t>
      </w:r>
      <w:r w:rsidR="00626FD9" w:rsidRPr="00781279">
        <w:rPr>
          <w:color w:val="000000" w:themeColor="text1"/>
        </w:rPr>
        <w:t>Original d</w:t>
      </w:r>
      <w:r w:rsidRPr="00781279">
        <w:rPr>
          <w:color w:val="000000" w:themeColor="text1"/>
        </w:rPr>
        <w:t xml:space="preserve">ata received </w:t>
      </w:r>
      <w:r w:rsidR="00EA33C9" w:rsidRPr="00781279">
        <w:rPr>
          <w:color w:val="000000" w:themeColor="text1"/>
        </w:rPr>
        <w:t>from</w:t>
      </w:r>
      <w:r w:rsidRPr="00781279">
        <w:rPr>
          <w:color w:val="000000" w:themeColor="text1"/>
        </w:rPr>
        <w:t xml:space="preserve"> </w:t>
      </w:r>
      <w:r w:rsidR="00626FD9" w:rsidRPr="00781279">
        <w:rPr>
          <w:color w:val="000000" w:themeColor="text1"/>
        </w:rPr>
        <w:t xml:space="preserve">the lead </w:t>
      </w:r>
      <w:r w:rsidRPr="00781279">
        <w:rPr>
          <w:color w:val="000000" w:themeColor="text1"/>
        </w:rPr>
        <w:t>author</w:t>
      </w:r>
      <w:r w:rsidR="00626FD9" w:rsidRPr="00781279">
        <w:rPr>
          <w:color w:val="000000" w:themeColor="text1"/>
        </w:rPr>
        <w:t>;</w:t>
      </w:r>
      <w:r w:rsidRPr="00781279">
        <w:rPr>
          <w:color w:val="000000" w:themeColor="text1"/>
        </w:rPr>
        <w:t xml:space="preserve"> ** article has both structural and function neurophysiological measurements</w:t>
      </w:r>
      <w:r w:rsidR="004C674A" w:rsidRPr="00781279">
        <w:rPr>
          <w:color w:val="000000" w:themeColor="text1"/>
        </w:rPr>
        <w:t>;</w:t>
      </w:r>
      <w:r w:rsidRPr="00781279">
        <w:rPr>
          <w:color w:val="000000" w:themeColor="text1"/>
        </w:rPr>
        <w:t xml:space="preserve"> RR, </w:t>
      </w:r>
      <w:r w:rsidR="004247FA" w:rsidRPr="00781279">
        <w:rPr>
          <w:color w:val="000000" w:themeColor="text1"/>
        </w:rPr>
        <w:t>r</w:t>
      </w:r>
      <w:r w:rsidRPr="00781279">
        <w:rPr>
          <w:color w:val="000000" w:themeColor="text1"/>
        </w:rPr>
        <w:t>elapsing-</w:t>
      </w:r>
      <w:r w:rsidR="004247FA" w:rsidRPr="00781279">
        <w:rPr>
          <w:color w:val="000000" w:themeColor="text1"/>
        </w:rPr>
        <w:t>r</w:t>
      </w:r>
      <w:r w:rsidRPr="00781279">
        <w:rPr>
          <w:color w:val="000000" w:themeColor="text1"/>
        </w:rPr>
        <w:t xml:space="preserve">emitting </w:t>
      </w:r>
      <w:r w:rsidR="004247FA" w:rsidRPr="00781279">
        <w:rPr>
          <w:color w:val="000000" w:themeColor="text1"/>
        </w:rPr>
        <w:t>m</w:t>
      </w:r>
      <w:r w:rsidRPr="00781279">
        <w:rPr>
          <w:color w:val="000000" w:themeColor="text1"/>
        </w:rPr>
        <w:t xml:space="preserve">ultiple </w:t>
      </w:r>
      <w:r w:rsidR="004247FA" w:rsidRPr="00781279">
        <w:rPr>
          <w:color w:val="000000" w:themeColor="text1"/>
        </w:rPr>
        <w:t>s</w:t>
      </w:r>
      <w:r w:rsidRPr="00781279">
        <w:rPr>
          <w:color w:val="000000" w:themeColor="text1"/>
        </w:rPr>
        <w:t xml:space="preserve">clerosis; SP, </w:t>
      </w:r>
      <w:r w:rsidR="004247FA" w:rsidRPr="00781279">
        <w:rPr>
          <w:color w:val="000000" w:themeColor="text1"/>
        </w:rPr>
        <w:t>s</w:t>
      </w:r>
      <w:r w:rsidRPr="00781279">
        <w:rPr>
          <w:color w:val="000000" w:themeColor="text1"/>
        </w:rPr>
        <w:t xml:space="preserve">econdary </w:t>
      </w:r>
      <w:r w:rsidR="004247FA" w:rsidRPr="00781279">
        <w:rPr>
          <w:color w:val="000000" w:themeColor="text1"/>
        </w:rPr>
        <w:t>p</w:t>
      </w:r>
      <w:r w:rsidRPr="00781279">
        <w:rPr>
          <w:color w:val="000000" w:themeColor="text1"/>
        </w:rPr>
        <w:t xml:space="preserve">rogressive </w:t>
      </w:r>
      <w:r w:rsidR="004247FA" w:rsidRPr="00781279">
        <w:rPr>
          <w:color w:val="000000" w:themeColor="text1"/>
        </w:rPr>
        <w:t>m</w:t>
      </w:r>
      <w:r w:rsidRPr="00781279">
        <w:rPr>
          <w:color w:val="000000" w:themeColor="text1"/>
        </w:rPr>
        <w:t xml:space="preserve">ultiple </w:t>
      </w:r>
      <w:r w:rsidR="004247FA" w:rsidRPr="00781279">
        <w:rPr>
          <w:color w:val="000000" w:themeColor="text1"/>
        </w:rPr>
        <w:t>s</w:t>
      </w:r>
      <w:r w:rsidRPr="00781279">
        <w:rPr>
          <w:color w:val="000000" w:themeColor="text1"/>
        </w:rPr>
        <w:t xml:space="preserve">clerosis; PP, </w:t>
      </w:r>
      <w:r w:rsidR="004247FA" w:rsidRPr="00781279">
        <w:rPr>
          <w:color w:val="000000" w:themeColor="text1"/>
        </w:rPr>
        <w:t>p</w:t>
      </w:r>
      <w:r w:rsidRPr="00781279">
        <w:rPr>
          <w:color w:val="000000" w:themeColor="text1"/>
        </w:rPr>
        <w:t xml:space="preserve">rimary </w:t>
      </w:r>
      <w:r w:rsidR="004247FA" w:rsidRPr="00781279">
        <w:rPr>
          <w:color w:val="000000" w:themeColor="text1"/>
        </w:rPr>
        <w:t>p</w:t>
      </w:r>
      <w:r w:rsidRPr="00781279">
        <w:rPr>
          <w:color w:val="000000" w:themeColor="text1"/>
        </w:rPr>
        <w:t xml:space="preserve">rogressive </w:t>
      </w:r>
      <w:r w:rsidR="004247FA" w:rsidRPr="00781279">
        <w:rPr>
          <w:color w:val="000000" w:themeColor="text1"/>
        </w:rPr>
        <w:t>m</w:t>
      </w:r>
      <w:r w:rsidRPr="00781279">
        <w:rPr>
          <w:color w:val="000000" w:themeColor="text1"/>
        </w:rPr>
        <w:t>u</w:t>
      </w:r>
      <w:r w:rsidR="002A196C" w:rsidRPr="00781279">
        <w:rPr>
          <w:color w:val="000000" w:themeColor="text1"/>
        </w:rPr>
        <w:t>l</w:t>
      </w:r>
      <w:r w:rsidRPr="00781279">
        <w:rPr>
          <w:color w:val="000000" w:themeColor="text1"/>
        </w:rPr>
        <w:t xml:space="preserve">tiple </w:t>
      </w:r>
      <w:r w:rsidR="004247FA" w:rsidRPr="00781279">
        <w:rPr>
          <w:color w:val="000000" w:themeColor="text1"/>
        </w:rPr>
        <w:t>s</w:t>
      </w:r>
      <w:r w:rsidRPr="00781279">
        <w:rPr>
          <w:color w:val="000000" w:themeColor="text1"/>
        </w:rPr>
        <w:t xml:space="preserve">clerosis; </w:t>
      </w:r>
      <w:r w:rsidR="00392B4E" w:rsidRPr="00781279">
        <w:rPr>
          <w:color w:val="000000" w:themeColor="text1"/>
        </w:rPr>
        <w:t xml:space="preserve">RSP, </w:t>
      </w:r>
      <w:r w:rsidR="00013694" w:rsidRPr="00781279">
        <w:rPr>
          <w:color w:val="000000" w:themeColor="text1"/>
        </w:rPr>
        <w:t xml:space="preserve">relapsing secondary progressive multiple sclerosis; </w:t>
      </w:r>
      <w:r w:rsidRPr="00781279">
        <w:rPr>
          <w:color w:val="000000" w:themeColor="text1"/>
        </w:rPr>
        <w:t xml:space="preserve">EDSS, Extended Disability Status Scale; MS, Multiple Sclerosis; </w:t>
      </w:r>
      <w:r w:rsidR="00077450" w:rsidRPr="00781279">
        <w:rPr>
          <w:color w:val="000000" w:themeColor="text1"/>
        </w:rPr>
        <w:t>MS-HF</w:t>
      </w:r>
      <w:r w:rsidRPr="00781279">
        <w:rPr>
          <w:color w:val="000000" w:themeColor="text1"/>
        </w:rPr>
        <w:t xml:space="preserve">, </w:t>
      </w:r>
      <w:r w:rsidR="00151A4C" w:rsidRPr="00781279">
        <w:rPr>
          <w:color w:val="000000" w:themeColor="text1"/>
        </w:rPr>
        <w:t>m</w:t>
      </w:r>
      <w:r w:rsidRPr="00781279">
        <w:rPr>
          <w:color w:val="000000" w:themeColor="text1"/>
        </w:rPr>
        <w:t xml:space="preserve">ultiple </w:t>
      </w:r>
      <w:r w:rsidR="00151A4C" w:rsidRPr="00781279">
        <w:rPr>
          <w:color w:val="000000" w:themeColor="text1"/>
        </w:rPr>
        <w:t>s</w:t>
      </w:r>
      <w:r w:rsidRPr="00781279">
        <w:rPr>
          <w:color w:val="000000" w:themeColor="text1"/>
        </w:rPr>
        <w:t>clerosis-</w:t>
      </w:r>
      <w:r w:rsidR="00151A4C" w:rsidRPr="00781279">
        <w:rPr>
          <w:color w:val="000000" w:themeColor="text1"/>
        </w:rPr>
        <w:t>h</w:t>
      </w:r>
      <w:r w:rsidR="00A01B08" w:rsidRPr="00781279">
        <w:rPr>
          <w:color w:val="000000" w:themeColor="text1"/>
        </w:rPr>
        <w:t xml:space="preserve">ighly </w:t>
      </w:r>
      <w:r w:rsidR="00151A4C" w:rsidRPr="00781279">
        <w:rPr>
          <w:color w:val="000000" w:themeColor="text1"/>
        </w:rPr>
        <w:t>f</w:t>
      </w:r>
      <w:r w:rsidRPr="00781279">
        <w:rPr>
          <w:color w:val="000000" w:themeColor="text1"/>
        </w:rPr>
        <w:t xml:space="preserve">atigued; MS-LF, </w:t>
      </w:r>
      <w:r w:rsidR="00151A4C" w:rsidRPr="00781279">
        <w:rPr>
          <w:color w:val="000000" w:themeColor="text1"/>
        </w:rPr>
        <w:t>m</w:t>
      </w:r>
      <w:r w:rsidRPr="00781279">
        <w:rPr>
          <w:color w:val="000000" w:themeColor="text1"/>
        </w:rPr>
        <w:t xml:space="preserve">ultiple </w:t>
      </w:r>
      <w:r w:rsidR="00151A4C" w:rsidRPr="00781279">
        <w:rPr>
          <w:color w:val="000000" w:themeColor="text1"/>
        </w:rPr>
        <w:t>s</w:t>
      </w:r>
      <w:r w:rsidRPr="00781279">
        <w:rPr>
          <w:color w:val="000000" w:themeColor="text1"/>
        </w:rPr>
        <w:t>clerosis-</w:t>
      </w:r>
      <w:r w:rsidR="00151A4C" w:rsidRPr="00781279">
        <w:rPr>
          <w:color w:val="000000" w:themeColor="text1"/>
        </w:rPr>
        <w:t>l</w:t>
      </w:r>
      <w:r w:rsidRPr="00781279">
        <w:rPr>
          <w:color w:val="000000" w:themeColor="text1"/>
        </w:rPr>
        <w:t xml:space="preserve">ess </w:t>
      </w:r>
      <w:r w:rsidR="00151A4C" w:rsidRPr="00781279">
        <w:rPr>
          <w:color w:val="000000" w:themeColor="text1"/>
        </w:rPr>
        <w:t>f</w:t>
      </w:r>
      <w:r w:rsidRPr="00781279">
        <w:rPr>
          <w:color w:val="000000" w:themeColor="text1"/>
        </w:rPr>
        <w:t xml:space="preserve">atigued; HC, </w:t>
      </w:r>
      <w:r w:rsidR="00151A4C" w:rsidRPr="00781279">
        <w:rPr>
          <w:color w:val="000000" w:themeColor="text1"/>
        </w:rPr>
        <w:t>h</w:t>
      </w:r>
      <w:r w:rsidRPr="00781279">
        <w:rPr>
          <w:color w:val="000000" w:themeColor="text1"/>
        </w:rPr>
        <w:t xml:space="preserve">ealthy </w:t>
      </w:r>
      <w:r w:rsidR="00151A4C" w:rsidRPr="00781279">
        <w:rPr>
          <w:color w:val="000000" w:themeColor="text1"/>
        </w:rPr>
        <w:t>c</w:t>
      </w:r>
      <w:r w:rsidRPr="00781279">
        <w:rPr>
          <w:color w:val="000000" w:themeColor="text1"/>
        </w:rPr>
        <w:t>ontrol</w:t>
      </w:r>
      <w:r w:rsidR="00151A4C" w:rsidRPr="00781279">
        <w:rPr>
          <w:color w:val="000000" w:themeColor="text1"/>
        </w:rPr>
        <w:t>s</w:t>
      </w:r>
      <w:r w:rsidRPr="00781279">
        <w:rPr>
          <w:color w:val="000000" w:themeColor="text1"/>
        </w:rPr>
        <w:t>; FSS, Fatigue Severity Scale; MFIS, Modified Fatigue Impact Scale; MRI, Magnetic Resonance Imagery, fMRI; Functional Magnetic Resonance Imagery</w:t>
      </w:r>
      <w:r w:rsidR="00A31D24" w:rsidRPr="00781279">
        <w:rPr>
          <w:color w:val="000000" w:themeColor="text1"/>
        </w:rPr>
        <w:t>.</w:t>
      </w:r>
    </w:p>
    <w:p w14:paraId="4DB7A595" w14:textId="77777777" w:rsidR="00151A4C" w:rsidRPr="00781279" w:rsidRDefault="00151A4C" w:rsidP="00E12179">
      <w:pPr>
        <w:ind w:left="-284" w:right="-643"/>
        <w:rPr>
          <w:color w:val="000000" w:themeColor="text1"/>
        </w:rPr>
      </w:pPr>
    </w:p>
    <w:p w14:paraId="5138F01B" w14:textId="00AACECC" w:rsidR="00C02522" w:rsidRDefault="00C02522" w:rsidP="00781279">
      <w:pPr>
        <w:ind w:right="-643"/>
        <w:rPr>
          <w:color w:val="000000" w:themeColor="text1"/>
          <w:sz w:val="14"/>
          <w:szCs w:val="14"/>
        </w:rPr>
      </w:pPr>
    </w:p>
    <w:p w14:paraId="33CC1E49" w14:textId="38B29683" w:rsidR="00781279" w:rsidRDefault="00781279" w:rsidP="00781279">
      <w:pPr>
        <w:ind w:right="-643"/>
        <w:rPr>
          <w:color w:val="000000" w:themeColor="text1"/>
          <w:sz w:val="14"/>
          <w:szCs w:val="14"/>
        </w:rPr>
      </w:pPr>
    </w:p>
    <w:p w14:paraId="3644E337" w14:textId="0BCD7905" w:rsidR="00781279" w:rsidRDefault="00781279" w:rsidP="00781279">
      <w:pPr>
        <w:ind w:right="-643"/>
        <w:rPr>
          <w:color w:val="000000" w:themeColor="text1"/>
          <w:sz w:val="14"/>
          <w:szCs w:val="14"/>
        </w:rPr>
      </w:pPr>
    </w:p>
    <w:p w14:paraId="64A86598" w14:textId="2B4E5B93" w:rsidR="00781279" w:rsidRDefault="00781279" w:rsidP="00781279">
      <w:pPr>
        <w:ind w:right="-643"/>
        <w:rPr>
          <w:color w:val="000000" w:themeColor="text1"/>
          <w:sz w:val="14"/>
          <w:szCs w:val="14"/>
        </w:rPr>
      </w:pPr>
    </w:p>
    <w:p w14:paraId="781BEAB2" w14:textId="620795C3" w:rsidR="00781279" w:rsidRDefault="00781279" w:rsidP="00781279">
      <w:pPr>
        <w:ind w:right="-643"/>
        <w:rPr>
          <w:color w:val="000000" w:themeColor="text1"/>
          <w:sz w:val="14"/>
          <w:szCs w:val="14"/>
        </w:rPr>
      </w:pPr>
    </w:p>
    <w:p w14:paraId="580957A5" w14:textId="79742DCE" w:rsidR="00781279" w:rsidRDefault="00781279" w:rsidP="00781279">
      <w:pPr>
        <w:ind w:right="-643"/>
        <w:rPr>
          <w:color w:val="000000" w:themeColor="text1"/>
          <w:sz w:val="14"/>
          <w:szCs w:val="14"/>
        </w:rPr>
      </w:pPr>
    </w:p>
    <w:p w14:paraId="790E2202" w14:textId="2E3B8F67" w:rsidR="00781279" w:rsidRDefault="00781279" w:rsidP="00781279">
      <w:pPr>
        <w:ind w:right="-643"/>
        <w:rPr>
          <w:color w:val="000000" w:themeColor="text1"/>
          <w:sz w:val="14"/>
          <w:szCs w:val="14"/>
        </w:rPr>
      </w:pPr>
    </w:p>
    <w:p w14:paraId="3DF932D1" w14:textId="1C1F51F2" w:rsidR="00781279" w:rsidRDefault="00781279" w:rsidP="00781279">
      <w:pPr>
        <w:ind w:right="-643"/>
        <w:rPr>
          <w:color w:val="000000" w:themeColor="text1"/>
          <w:sz w:val="14"/>
          <w:szCs w:val="14"/>
        </w:rPr>
      </w:pPr>
    </w:p>
    <w:p w14:paraId="78977878" w14:textId="65F57F57" w:rsidR="00781279" w:rsidRDefault="00781279" w:rsidP="00781279">
      <w:pPr>
        <w:ind w:right="-643"/>
        <w:rPr>
          <w:color w:val="000000" w:themeColor="text1"/>
          <w:sz w:val="14"/>
          <w:szCs w:val="14"/>
        </w:rPr>
      </w:pPr>
    </w:p>
    <w:p w14:paraId="16230E3D" w14:textId="59E607A2" w:rsidR="00781279" w:rsidRDefault="00781279" w:rsidP="00781279">
      <w:pPr>
        <w:ind w:right="-643"/>
        <w:rPr>
          <w:color w:val="000000" w:themeColor="text1"/>
          <w:sz w:val="14"/>
          <w:szCs w:val="14"/>
        </w:rPr>
      </w:pPr>
    </w:p>
    <w:p w14:paraId="68BFCB02" w14:textId="20DC00EB" w:rsidR="00781279" w:rsidRDefault="00781279" w:rsidP="00781279">
      <w:pPr>
        <w:ind w:right="-643"/>
        <w:rPr>
          <w:color w:val="000000" w:themeColor="text1"/>
          <w:sz w:val="14"/>
          <w:szCs w:val="14"/>
        </w:rPr>
      </w:pPr>
    </w:p>
    <w:p w14:paraId="331BEE25" w14:textId="518BD2D0" w:rsidR="00781279" w:rsidRDefault="00781279" w:rsidP="00781279">
      <w:pPr>
        <w:ind w:right="-643"/>
        <w:rPr>
          <w:color w:val="000000" w:themeColor="text1"/>
          <w:sz w:val="14"/>
          <w:szCs w:val="14"/>
        </w:rPr>
      </w:pPr>
    </w:p>
    <w:p w14:paraId="7C235970" w14:textId="732B22C2" w:rsidR="00781279" w:rsidRDefault="00781279" w:rsidP="00781279">
      <w:pPr>
        <w:ind w:right="-643"/>
        <w:rPr>
          <w:color w:val="000000" w:themeColor="text1"/>
          <w:sz w:val="14"/>
          <w:szCs w:val="14"/>
        </w:rPr>
      </w:pPr>
    </w:p>
    <w:p w14:paraId="58E15D18" w14:textId="58BD3BDB" w:rsidR="00781279" w:rsidRDefault="00781279" w:rsidP="00781279">
      <w:pPr>
        <w:ind w:right="-643"/>
        <w:rPr>
          <w:color w:val="000000" w:themeColor="text1"/>
          <w:sz w:val="14"/>
          <w:szCs w:val="14"/>
        </w:rPr>
      </w:pPr>
    </w:p>
    <w:p w14:paraId="6EAE2E1A" w14:textId="2B2B8AB7" w:rsidR="00781279" w:rsidRDefault="00781279" w:rsidP="00781279">
      <w:pPr>
        <w:ind w:right="-643"/>
        <w:rPr>
          <w:color w:val="000000" w:themeColor="text1"/>
          <w:sz w:val="14"/>
          <w:szCs w:val="14"/>
        </w:rPr>
      </w:pPr>
    </w:p>
    <w:p w14:paraId="40755E48" w14:textId="71AEB4CA" w:rsidR="00781279" w:rsidRDefault="00781279" w:rsidP="00781279">
      <w:pPr>
        <w:ind w:right="-643"/>
        <w:rPr>
          <w:color w:val="000000" w:themeColor="text1"/>
          <w:sz w:val="14"/>
          <w:szCs w:val="14"/>
        </w:rPr>
      </w:pPr>
    </w:p>
    <w:p w14:paraId="565A91E8" w14:textId="6B9C5A1B" w:rsidR="00781279" w:rsidRDefault="00781279" w:rsidP="00781279">
      <w:pPr>
        <w:ind w:right="-643"/>
        <w:rPr>
          <w:color w:val="000000" w:themeColor="text1"/>
          <w:sz w:val="14"/>
          <w:szCs w:val="14"/>
        </w:rPr>
      </w:pPr>
    </w:p>
    <w:p w14:paraId="68399C11" w14:textId="05252580" w:rsidR="00781279" w:rsidRDefault="00781279" w:rsidP="00781279">
      <w:pPr>
        <w:ind w:right="-643"/>
        <w:rPr>
          <w:color w:val="000000" w:themeColor="text1"/>
          <w:sz w:val="14"/>
          <w:szCs w:val="14"/>
        </w:rPr>
      </w:pPr>
    </w:p>
    <w:p w14:paraId="7D1C537F" w14:textId="42BC3196" w:rsidR="00781279" w:rsidRDefault="00781279" w:rsidP="00781279">
      <w:pPr>
        <w:ind w:right="-643"/>
        <w:rPr>
          <w:color w:val="000000" w:themeColor="text1"/>
          <w:sz w:val="14"/>
          <w:szCs w:val="14"/>
        </w:rPr>
      </w:pPr>
    </w:p>
    <w:p w14:paraId="48C72A79" w14:textId="1BB53BC7" w:rsidR="00781279" w:rsidRDefault="00781279" w:rsidP="00781279">
      <w:pPr>
        <w:ind w:right="-643"/>
        <w:rPr>
          <w:color w:val="000000" w:themeColor="text1"/>
          <w:sz w:val="14"/>
          <w:szCs w:val="14"/>
        </w:rPr>
      </w:pPr>
    </w:p>
    <w:p w14:paraId="12C2F047" w14:textId="5B8882FF" w:rsidR="00781279" w:rsidRDefault="00781279" w:rsidP="00781279">
      <w:pPr>
        <w:ind w:right="-643"/>
        <w:rPr>
          <w:color w:val="000000" w:themeColor="text1"/>
          <w:sz w:val="14"/>
          <w:szCs w:val="14"/>
        </w:rPr>
      </w:pPr>
    </w:p>
    <w:p w14:paraId="1F165B1D" w14:textId="37B21F48" w:rsidR="00781279" w:rsidRDefault="00781279" w:rsidP="00781279">
      <w:pPr>
        <w:ind w:right="-643"/>
        <w:rPr>
          <w:color w:val="000000" w:themeColor="text1"/>
          <w:sz w:val="14"/>
          <w:szCs w:val="14"/>
        </w:rPr>
      </w:pPr>
    </w:p>
    <w:p w14:paraId="4766EC64" w14:textId="52878CFF" w:rsidR="00781279" w:rsidRDefault="00781279" w:rsidP="00781279">
      <w:pPr>
        <w:ind w:right="-643"/>
        <w:rPr>
          <w:color w:val="000000" w:themeColor="text1"/>
          <w:sz w:val="14"/>
          <w:szCs w:val="14"/>
        </w:rPr>
      </w:pPr>
    </w:p>
    <w:p w14:paraId="3538F638" w14:textId="654A852E" w:rsidR="00781279" w:rsidRDefault="00781279" w:rsidP="00781279">
      <w:pPr>
        <w:ind w:right="-643"/>
        <w:rPr>
          <w:color w:val="000000" w:themeColor="text1"/>
          <w:sz w:val="14"/>
          <w:szCs w:val="14"/>
        </w:rPr>
      </w:pPr>
    </w:p>
    <w:p w14:paraId="76E41072" w14:textId="2657E458" w:rsidR="00781279" w:rsidRDefault="00781279" w:rsidP="00781279">
      <w:pPr>
        <w:ind w:right="-643"/>
        <w:rPr>
          <w:color w:val="000000" w:themeColor="text1"/>
          <w:sz w:val="14"/>
          <w:szCs w:val="14"/>
        </w:rPr>
      </w:pPr>
    </w:p>
    <w:p w14:paraId="14DFD26C" w14:textId="69983387" w:rsidR="00781279" w:rsidRDefault="00781279" w:rsidP="00781279">
      <w:pPr>
        <w:ind w:right="-643"/>
        <w:rPr>
          <w:color w:val="000000" w:themeColor="text1"/>
          <w:sz w:val="14"/>
          <w:szCs w:val="14"/>
        </w:rPr>
      </w:pPr>
    </w:p>
    <w:p w14:paraId="0EFDA806" w14:textId="3423A9D3" w:rsidR="00781279" w:rsidRDefault="00781279" w:rsidP="00781279">
      <w:pPr>
        <w:ind w:right="-643"/>
        <w:rPr>
          <w:color w:val="000000" w:themeColor="text1"/>
          <w:sz w:val="14"/>
          <w:szCs w:val="14"/>
        </w:rPr>
      </w:pPr>
    </w:p>
    <w:p w14:paraId="5736CD9B" w14:textId="6C7A97DC" w:rsidR="00781279" w:rsidRDefault="00781279" w:rsidP="00781279">
      <w:pPr>
        <w:ind w:right="-643"/>
        <w:rPr>
          <w:color w:val="000000" w:themeColor="text1"/>
          <w:sz w:val="14"/>
          <w:szCs w:val="14"/>
        </w:rPr>
      </w:pPr>
    </w:p>
    <w:p w14:paraId="3620C9FC" w14:textId="22F19427" w:rsidR="00781279" w:rsidRDefault="00781279" w:rsidP="00781279">
      <w:pPr>
        <w:ind w:right="-643"/>
        <w:rPr>
          <w:color w:val="000000" w:themeColor="text1"/>
          <w:sz w:val="14"/>
          <w:szCs w:val="14"/>
        </w:rPr>
      </w:pPr>
    </w:p>
    <w:p w14:paraId="28CD5A36" w14:textId="690A8C60" w:rsidR="00781279" w:rsidRDefault="00781279" w:rsidP="00781279">
      <w:pPr>
        <w:ind w:right="-643"/>
        <w:rPr>
          <w:color w:val="000000" w:themeColor="text1"/>
          <w:sz w:val="14"/>
          <w:szCs w:val="14"/>
        </w:rPr>
      </w:pPr>
    </w:p>
    <w:p w14:paraId="54B83902" w14:textId="3A6FDE6A" w:rsidR="00781279" w:rsidRDefault="00781279" w:rsidP="00781279">
      <w:pPr>
        <w:ind w:right="-643"/>
        <w:rPr>
          <w:color w:val="000000" w:themeColor="text1"/>
          <w:sz w:val="14"/>
          <w:szCs w:val="14"/>
        </w:rPr>
      </w:pPr>
    </w:p>
    <w:p w14:paraId="70B4566E" w14:textId="5164B691" w:rsidR="00781279" w:rsidRDefault="00781279" w:rsidP="00781279">
      <w:pPr>
        <w:ind w:right="-643"/>
        <w:rPr>
          <w:color w:val="000000" w:themeColor="text1"/>
          <w:sz w:val="14"/>
          <w:szCs w:val="14"/>
        </w:rPr>
      </w:pPr>
    </w:p>
    <w:p w14:paraId="1FBCB537" w14:textId="2580BEF9" w:rsidR="00781279" w:rsidRDefault="00781279" w:rsidP="00781279">
      <w:pPr>
        <w:ind w:right="-643"/>
        <w:rPr>
          <w:color w:val="000000" w:themeColor="text1"/>
          <w:sz w:val="14"/>
          <w:szCs w:val="14"/>
        </w:rPr>
      </w:pPr>
    </w:p>
    <w:p w14:paraId="572B0E94" w14:textId="29DB1F7B" w:rsidR="00781279" w:rsidRDefault="00781279" w:rsidP="00781279">
      <w:pPr>
        <w:ind w:right="-643"/>
        <w:rPr>
          <w:color w:val="000000" w:themeColor="text1"/>
          <w:sz w:val="14"/>
          <w:szCs w:val="14"/>
        </w:rPr>
      </w:pPr>
    </w:p>
    <w:p w14:paraId="565371BF" w14:textId="5A3F91D7" w:rsidR="00781279" w:rsidRDefault="00781279" w:rsidP="00781279">
      <w:pPr>
        <w:ind w:right="-643"/>
        <w:rPr>
          <w:color w:val="000000" w:themeColor="text1"/>
          <w:sz w:val="14"/>
          <w:szCs w:val="14"/>
        </w:rPr>
      </w:pPr>
    </w:p>
    <w:p w14:paraId="53CABCB2" w14:textId="23B5DF78" w:rsidR="00781279" w:rsidRDefault="00781279" w:rsidP="00781279">
      <w:pPr>
        <w:ind w:right="-643"/>
        <w:rPr>
          <w:color w:val="000000" w:themeColor="text1"/>
          <w:sz w:val="14"/>
          <w:szCs w:val="14"/>
        </w:rPr>
      </w:pPr>
    </w:p>
    <w:p w14:paraId="134ABA2A" w14:textId="34D4A03F" w:rsidR="00781279" w:rsidRDefault="00781279" w:rsidP="00781279">
      <w:pPr>
        <w:ind w:right="-643"/>
        <w:rPr>
          <w:color w:val="000000" w:themeColor="text1"/>
          <w:sz w:val="14"/>
          <w:szCs w:val="14"/>
        </w:rPr>
      </w:pPr>
    </w:p>
    <w:p w14:paraId="5C145332" w14:textId="12C89BDB" w:rsidR="00781279" w:rsidRDefault="00781279" w:rsidP="00781279">
      <w:pPr>
        <w:ind w:right="-643"/>
        <w:rPr>
          <w:color w:val="000000" w:themeColor="text1"/>
          <w:sz w:val="14"/>
          <w:szCs w:val="14"/>
        </w:rPr>
      </w:pPr>
    </w:p>
    <w:p w14:paraId="350FC93F" w14:textId="39A84191" w:rsidR="00781279" w:rsidRDefault="00781279" w:rsidP="00781279">
      <w:pPr>
        <w:ind w:right="-643"/>
        <w:rPr>
          <w:color w:val="000000" w:themeColor="text1"/>
          <w:sz w:val="14"/>
          <w:szCs w:val="14"/>
        </w:rPr>
      </w:pPr>
    </w:p>
    <w:p w14:paraId="0D89734C" w14:textId="77777777" w:rsidR="00CB0930" w:rsidRDefault="00CB0930" w:rsidP="00CB0930">
      <w:pPr>
        <w:ind w:right="-643"/>
        <w:outlineLvl w:val="0"/>
        <w:rPr>
          <w:color w:val="000000" w:themeColor="text1"/>
          <w:sz w:val="14"/>
          <w:szCs w:val="14"/>
        </w:rPr>
      </w:pPr>
    </w:p>
    <w:p w14:paraId="52AC81A5" w14:textId="7C380E4C" w:rsidR="00C02522" w:rsidRPr="00781279" w:rsidRDefault="00AE16AB" w:rsidP="00CB0930">
      <w:pPr>
        <w:ind w:left="-709" w:right="-643"/>
        <w:outlineLvl w:val="0"/>
        <w:rPr>
          <w:color w:val="000000" w:themeColor="text1"/>
        </w:rPr>
      </w:pPr>
      <w:r w:rsidRPr="00781279">
        <w:rPr>
          <w:b/>
          <w:bCs/>
          <w:color w:val="000000" w:themeColor="text1"/>
        </w:rPr>
        <w:lastRenderedPageBreak/>
        <w:t xml:space="preserve">Supplementary Table </w:t>
      </w:r>
      <w:r w:rsidR="000B4767" w:rsidRPr="00781279">
        <w:rPr>
          <w:b/>
          <w:bCs/>
          <w:color w:val="000000" w:themeColor="text1"/>
        </w:rPr>
        <w:t>3</w:t>
      </w:r>
      <w:r w:rsidRPr="00781279">
        <w:rPr>
          <w:b/>
          <w:bCs/>
          <w:color w:val="000000" w:themeColor="text1"/>
        </w:rPr>
        <w:t>b</w:t>
      </w:r>
      <w:r w:rsidRPr="00781279">
        <w:rPr>
          <w:color w:val="000000" w:themeColor="text1"/>
        </w:rPr>
        <w:t>. Characteristics of neurophysiological studies included in this review</w:t>
      </w:r>
      <w:r w:rsidR="00BF298E" w:rsidRPr="00781279">
        <w:rPr>
          <w:color w:val="000000" w:themeColor="text1"/>
        </w:rPr>
        <w:t xml:space="preserve"> </w:t>
      </w:r>
      <w:r w:rsidR="000A3D21" w:rsidRPr="00781279">
        <w:rPr>
          <w:color w:val="000000" w:themeColor="text1"/>
        </w:rPr>
        <w:t>(N=24</w:t>
      </w:r>
      <w:r w:rsidR="00BF298E" w:rsidRPr="00781279">
        <w:rPr>
          <w:color w:val="000000" w:themeColor="text1"/>
        </w:rPr>
        <w:t>)</w:t>
      </w:r>
    </w:p>
    <w:p w14:paraId="5890ED25" w14:textId="4AE69A27" w:rsidR="00C02522" w:rsidRPr="00781279" w:rsidRDefault="00C02522" w:rsidP="002B13C5">
      <w:pPr>
        <w:ind w:right="-643"/>
        <w:rPr>
          <w:color w:val="000000" w:themeColor="text1"/>
        </w:rPr>
      </w:pPr>
    </w:p>
    <w:p w14:paraId="4B04F6DB" w14:textId="4868C4A7" w:rsidR="00C02522" w:rsidRPr="00781279" w:rsidRDefault="00C02522" w:rsidP="00E12179">
      <w:pPr>
        <w:ind w:left="-284" w:right="-643"/>
        <w:rPr>
          <w:color w:val="000000" w:themeColor="text1"/>
        </w:rPr>
      </w:pPr>
    </w:p>
    <w:tbl>
      <w:tblPr>
        <w:tblStyle w:val="PlainTable21"/>
        <w:tblW w:w="5588" w:type="pct"/>
        <w:tblInd w:w="-856" w:type="dxa"/>
        <w:tblBorders>
          <w:left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566"/>
        <w:gridCol w:w="714"/>
        <w:gridCol w:w="982"/>
        <w:gridCol w:w="723"/>
        <w:gridCol w:w="708"/>
        <w:gridCol w:w="854"/>
        <w:gridCol w:w="851"/>
        <w:gridCol w:w="851"/>
        <w:gridCol w:w="985"/>
        <w:gridCol w:w="1702"/>
        <w:gridCol w:w="1178"/>
        <w:gridCol w:w="1235"/>
        <w:gridCol w:w="1185"/>
        <w:gridCol w:w="2054"/>
      </w:tblGrid>
      <w:tr w:rsidR="00781279" w:rsidRPr="00781279" w14:paraId="36CD6623" w14:textId="77777777" w:rsidTr="007360E2">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02" w:type="pct"/>
          </w:tcPr>
          <w:p w14:paraId="67F14FA4" w14:textId="77777777" w:rsidR="00D43246" w:rsidRPr="00781279" w:rsidRDefault="00D43246" w:rsidP="00370D7D">
            <w:pPr>
              <w:jc w:val="center"/>
              <w:rPr>
                <w:color w:val="000000" w:themeColor="text1"/>
                <w:sz w:val="15"/>
                <w:szCs w:val="15"/>
              </w:rPr>
            </w:pPr>
            <w:r w:rsidRPr="00781279">
              <w:rPr>
                <w:color w:val="000000" w:themeColor="text1"/>
                <w:sz w:val="15"/>
                <w:szCs w:val="15"/>
              </w:rPr>
              <w:t>Author</w:t>
            </w:r>
          </w:p>
        </w:tc>
        <w:tc>
          <w:tcPr>
            <w:tcW w:w="229" w:type="pct"/>
          </w:tcPr>
          <w:p w14:paraId="2F893B65" w14:textId="77777777" w:rsidR="00D43246" w:rsidRPr="00781279" w:rsidRDefault="00D43246" w:rsidP="00370D7D">
            <w:pPr>
              <w:jc w:val="cente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N (by disease type)</w:t>
            </w:r>
          </w:p>
        </w:tc>
        <w:tc>
          <w:tcPr>
            <w:tcW w:w="315" w:type="pct"/>
          </w:tcPr>
          <w:p w14:paraId="3EB84BFC" w14:textId="77777777" w:rsidR="00D43246" w:rsidRPr="00781279" w:rsidRDefault="00D43246" w:rsidP="00370D7D">
            <w:pPr>
              <w:jc w:val="cente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 Subgroups</w:t>
            </w:r>
          </w:p>
        </w:tc>
        <w:tc>
          <w:tcPr>
            <w:tcW w:w="232" w:type="pct"/>
          </w:tcPr>
          <w:p w14:paraId="3F47E886" w14:textId="77777777" w:rsidR="00D43246" w:rsidRPr="00781279" w:rsidRDefault="00D43246" w:rsidP="00370D7D">
            <w:pPr>
              <w:jc w:val="cente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Age (y)</w:t>
            </w:r>
          </w:p>
        </w:tc>
        <w:tc>
          <w:tcPr>
            <w:tcW w:w="227" w:type="pct"/>
          </w:tcPr>
          <w:p w14:paraId="44B03EB0" w14:textId="179C49F7" w:rsidR="00D43246" w:rsidRPr="00781279" w:rsidRDefault="007244DA" w:rsidP="00370D7D">
            <w:pPr>
              <w:jc w:val="cente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Male/ Female</w:t>
            </w:r>
          </w:p>
        </w:tc>
        <w:tc>
          <w:tcPr>
            <w:tcW w:w="274" w:type="pct"/>
          </w:tcPr>
          <w:p w14:paraId="3861AFE4" w14:textId="77777777" w:rsidR="00D43246" w:rsidRPr="00781279" w:rsidRDefault="00D43246" w:rsidP="00370D7D">
            <w:pPr>
              <w:jc w:val="cente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EDSS Scores</w:t>
            </w:r>
          </w:p>
        </w:tc>
        <w:tc>
          <w:tcPr>
            <w:tcW w:w="273" w:type="pct"/>
          </w:tcPr>
          <w:p w14:paraId="16A5A262" w14:textId="77777777" w:rsidR="00D43246" w:rsidRPr="00781279" w:rsidRDefault="00D43246" w:rsidP="00370D7D">
            <w:pPr>
              <w:jc w:val="cente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Disease</w:t>
            </w:r>
          </w:p>
          <w:p w14:paraId="6B535A4C" w14:textId="77777777" w:rsidR="00D43246" w:rsidRPr="00781279" w:rsidRDefault="00D43246" w:rsidP="00370D7D">
            <w:pPr>
              <w:jc w:val="cente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Duration (y)</w:t>
            </w:r>
          </w:p>
        </w:tc>
        <w:tc>
          <w:tcPr>
            <w:tcW w:w="273" w:type="pct"/>
          </w:tcPr>
          <w:p w14:paraId="77BC077F" w14:textId="77777777" w:rsidR="00D43246" w:rsidRPr="00781279" w:rsidRDefault="00D43246" w:rsidP="00370D7D">
            <w:pPr>
              <w:jc w:val="cente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Perceived Fatigue Measure</w:t>
            </w:r>
          </w:p>
        </w:tc>
        <w:tc>
          <w:tcPr>
            <w:tcW w:w="316" w:type="pct"/>
          </w:tcPr>
          <w:p w14:paraId="037896F1" w14:textId="77777777" w:rsidR="00D43246" w:rsidRPr="00781279" w:rsidRDefault="00D43246" w:rsidP="00370D7D">
            <w:pPr>
              <w:jc w:val="cente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Technique</w:t>
            </w:r>
          </w:p>
        </w:tc>
        <w:tc>
          <w:tcPr>
            <w:tcW w:w="546" w:type="pct"/>
          </w:tcPr>
          <w:p w14:paraId="44433C25" w14:textId="77777777" w:rsidR="00D43246" w:rsidRPr="00781279" w:rsidRDefault="00D43246" w:rsidP="00370D7D">
            <w:pPr>
              <w:jc w:val="cente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Outcomes</w:t>
            </w:r>
          </w:p>
        </w:tc>
        <w:tc>
          <w:tcPr>
            <w:tcW w:w="378" w:type="pct"/>
          </w:tcPr>
          <w:p w14:paraId="626731CE" w14:textId="77777777" w:rsidR="00D43246" w:rsidRPr="00781279" w:rsidRDefault="00D43246" w:rsidP="00370D7D">
            <w:pPr>
              <w:jc w:val="cente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w:t>
            </w:r>
          </w:p>
        </w:tc>
        <w:tc>
          <w:tcPr>
            <w:tcW w:w="396" w:type="pct"/>
          </w:tcPr>
          <w:p w14:paraId="2BEE87ED" w14:textId="77777777" w:rsidR="00D43246" w:rsidRPr="00781279" w:rsidRDefault="00D43246" w:rsidP="00370D7D">
            <w:pPr>
              <w:jc w:val="cente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w:t>
            </w:r>
          </w:p>
        </w:tc>
        <w:tc>
          <w:tcPr>
            <w:tcW w:w="380" w:type="pct"/>
          </w:tcPr>
          <w:p w14:paraId="78E14BA3" w14:textId="77777777" w:rsidR="00D43246" w:rsidRPr="00781279" w:rsidRDefault="00D43246" w:rsidP="00370D7D">
            <w:pPr>
              <w:jc w:val="cente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HC</w:t>
            </w:r>
          </w:p>
        </w:tc>
        <w:tc>
          <w:tcPr>
            <w:tcW w:w="659" w:type="pct"/>
          </w:tcPr>
          <w:p w14:paraId="761FA36C" w14:textId="77777777" w:rsidR="00D43246" w:rsidRPr="00781279" w:rsidRDefault="00D43246" w:rsidP="00370D7D">
            <w:pPr>
              <w:jc w:val="cente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Summary of findings</w:t>
            </w:r>
          </w:p>
        </w:tc>
      </w:tr>
      <w:tr w:rsidR="00781279" w:rsidRPr="00781279" w14:paraId="20940D79" w14:textId="77777777" w:rsidTr="007360E2">
        <w:trPr>
          <w:cnfStyle w:val="000000100000" w:firstRow="0" w:lastRow="0" w:firstColumn="0" w:lastColumn="0" w:oddVBand="0" w:evenVBand="0" w:oddHBand="1" w:evenHBand="0"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502" w:type="pct"/>
            <w:vMerge w:val="restart"/>
          </w:tcPr>
          <w:p w14:paraId="00D428F5" w14:textId="67F53E8A" w:rsidR="00ED0B0D" w:rsidRPr="00781279" w:rsidRDefault="00ED0B0D" w:rsidP="00370D7D">
            <w:pPr>
              <w:rPr>
                <w:rFonts w:eastAsia="Times New Roman"/>
                <w:color w:val="000000" w:themeColor="text1"/>
                <w:sz w:val="15"/>
                <w:szCs w:val="15"/>
              </w:rPr>
            </w:pPr>
            <w:r w:rsidRPr="00781279">
              <w:rPr>
                <w:rFonts w:eastAsia="Times New Roman"/>
                <w:b w:val="0"/>
                <w:bCs w:val="0"/>
                <w:color w:val="000000" w:themeColor="text1"/>
                <w:sz w:val="15"/>
                <w:szCs w:val="15"/>
              </w:rPr>
              <w:t xml:space="preserve">Andreasen </w:t>
            </w:r>
            <w:r w:rsidR="008B07E1" w:rsidRPr="00781279">
              <w:rPr>
                <w:rFonts w:eastAsia="Times New Roman"/>
                <w:b w:val="0"/>
                <w:bCs w:val="0"/>
                <w:i/>
                <w:iCs/>
                <w:color w:val="000000" w:themeColor="text1"/>
                <w:sz w:val="15"/>
                <w:szCs w:val="15"/>
              </w:rPr>
              <w:t>et al</w:t>
            </w:r>
            <w:r w:rsidR="008B07E1" w:rsidRPr="00781279">
              <w:rPr>
                <w:rFonts w:eastAsia="Times New Roman"/>
                <w:b w:val="0"/>
                <w:i/>
                <w:iCs/>
                <w:color w:val="000000" w:themeColor="text1"/>
                <w:sz w:val="15"/>
                <w:szCs w:val="15"/>
              </w:rPr>
              <w:t xml:space="preserve">. </w:t>
            </w:r>
            <w:r w:rsidR="008B07E1" w:rsidRPr="00781279">
              <w:rPr>
                <w:rFonts w:eastAsia="Times New Roman"/>
                <w:b w:val="0"/>
                <w:bCs w:val="0"/>
                <w:color w:val="000000" w:themeColor="text1"/>
                <w:sz w:val="15"/>
                <w:szCs w:val="15"/>
              </w:rPr>
              <w:t>(</w:t>
            </w:r>
            <w:r w:rsidRPr="00781279">
              <w:rPr>
                <w:rFonts w:eastAsia="Times New Roman"/>
                <w:b w:val="0"/>
                <w:bCs w:val="0"/>
                <w:color w:val="000000" w:themeColor="text1"/>
                <w:sz w:val="15"/>
                <w:szCs w:val="15"/>
              </w:rPr>
              <w:t>2009</w:t>
            </w:r>
            <w:r w:rsidR="008B07E1" w:rsidRPr="00781279">
              <w:rPr>
                <w:rFonts w:eastAsia="Times New Roman"/>
                <w:b w:val="0"/>
                <w:bCs w:val="0"/>
                <w:color w:val="000000" w:themeColor="text1"/>
                <w:sz w:val="15"/>
                <w:szCs w:val="15"/>
              </w:rPr>
              <w:t>)</w:t>
            </w:r>
            <w:r w:rsidRPr="00781279">
              <w:rPr>
                <w:rFonts w:eastAsia="Times New Roman"/>
                <w:b w:val="0"/>
                <w:bCs w:val="0"/>
                <w:color w:val="000000" w:themeColor="text1"/>
                <w:sz w:val="15"/>
                <w:szCs w:val="15"/>
              </w:rPr>
              <w:t xml:space="preserve">  </w:t>
            </w:r>
          </w:p>
        </w:tc>
        <w:tc>
          <w:tcPr>
            <w:tcW w:w="229" w:type="pct"/>
            <w:vMerge w:val="restart"/>
          </w:tcPr>
          <w:p w14:paraId="6633E31E"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40 RR</w:t>
            </w:r>
          </w:p>
          <w:p w14:paraId="6F9CE4DE"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val="restart"/>
          </w:tcPr>
          <w:p w14:paraId="7104FE53"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 xml:space="preserve">19 MS-HF </w:t>
            </w:r>
          </w:p>
          <w:p w14:paraId="679DA2B9"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21 MS-LF</w:t>
            </w:r>
          </w:p>
        </w:tc>
        <w:tc>
          <w:tcPr>
            <w:tcW w:w="232" w:type="pct"/>
            <w:vMerge w:val="restart"/>
          </w:tcPr>
          <w:p w14:paraId="257874B1"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r w:rsidRPr="00781279">
              <w:rPr>
                <w:bCs/>
                <w:color w:val="000000" w:themeColor="text1"/>
                <w:sz w:val="15"/>
                <w:szCs w:val="15"/>
                <w:lang w:val="de-DE"/>
              </w:rPr>
              <w:t>MS-HF:</w:t>
            </w:r>
            <w:r w:rsidRPr="00781279">
              <w:rPr>
                <w:color w:val="000000" w:themeColor="text1"/>
                <w:sz w:val="15"/>
                <w:szCs w:val="15"/>
                <w:lang w:val="de-DE"/>
              </w:rPr>
              <w:t xml:space="preserve"> </w:t>
            </w:r>
          </w:p>
          <w:p w14:paraId="192169D8"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lang w:val="de-DE"/>
              </w:rPr>
            </w:pPr>
            <w:r w:rsidRPr="00781279">
              <w:rPr>
                <w:color w:val="000000" w:themeColor="text1"/>
                <w:sz w:val="15"/>
                <w:szCs w:val="15"/>
                <w:lang w:val="de-DE"/>
              </w:rPr>
              <w:t>43 (27-53)</w:t>
            </w:r>
          </w:p>
          <w:p w14:paraId="31E63825"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r w:rsidRPr="00781279">
              <w:rPr>
                <w:bCs/>
                <w:color w:val="000000" w:themeColor="text1"/>
                <w:sz w:val="15"/>
                <w:szCs w:val="15"/>
                <w:lang w:val="de-DE"/>
              </w:rPr>
              <w:t>MS-LF</w:t>
            </w:r>
            <w:r w:rsidRPr="00781279">
              <w:rPr>
                <w:color w:val="000000" w:themeColor="text1"/>
                <w:sz w:val="15"/>
                <w:szCs w:val="15"/>
                <w:lang w:val="de-DE"/>
              </w:rPr>
              <w:t xml:space="preserve">: </w:t>
            </w:r>
          </w:p>
          <w:p w14:paraId="6804B184"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39 (23-53)</w:t>
            </w:r>
          </w:p>
        </w:tc>
        <w:tc>
          <w:tcPr>
            <w:tcW w:w="227" w:type="pct"/>
            <w:vMerge w:val="restart"/>
          </w:tcPr>
          <w:p w14:paraId="171AF923"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lang w:val="de-DE"/>
              </w:rPr>
            </w:pPr>
          </w:p>
          <w:p w14:paraId="00D46193"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lang w:val="de-DE"/>
              </w:rPr>
            </w:pPr>
          </w:p>
          <w:p w14:paraId="6EAFFE2B"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lang w:val="de-DE"/>
              </w:rPr>
            </w:pPr>
          </w:p>
          <w:p w14:paraId="70B6B98C"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p>
        </w:tc>
        <w:tc>
          <w:tcPr>
            <w:tcW w:w="274" w:type="pct"/>
            <w:vMerge w:val="restart"/>
          </w:tcPr>
          <w:p w14:paraId="2CF913E4"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r w:rsidRPr="00781279">
              <w:rPr>
                <w:bCs/>
                <w:color w:val="000000" w:themeColor="text1"/>
                <w:sz w:val="15"/>
                <w:szCs w:val="15"/>
                <w:lang w:val="de-DE"/>
              </w:rPr>
              <w:t>MS-HF:</w:t>
            </w:r>
            <w:r w:rsidRPr="00781279">
              <w:rPr>
                <w:color w:val="000000" w:themeColor="text1"/>
                <w:sz w:val="15"/>
                <w:szCs w:val="15"/>
                <w:lang w:val="de-DE"/>
              </w:rPr>
              <w:t xml:space="preserve"> </w:t>
            </w:r>
          </w:p>
          <w:p w14:paraId="6A7CD82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3.0 (1.0-3.5)</w:t>
            </w:r>
          </w:p>
          <w:p w14:paraId="527E726B"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r w:rsidRPr="00781279">
              <w:rPr>
                <w:bCs/>
                <w:color w:val="000000" w:themeColor="text1"/>
                <w:sz w:val="15"/>
                <w:szCs w:val="15"/>
                <w:lang w:val="de-DE"/>
              </w:rPr>
              <w:t>MS-LF</w:t>
            </w:r>
            <w:r w:rsidRPr="00781279">
              <w:rPr>
                <w:color w:val="000000" w:themeColor="text1"/>
                <w:sz w:val="15"/>
                <w:szCs w:val="15"/>
                <w:lang w:val="de-DE"/>
              </w:rPr>
              <w:t xml:space="preserve">: </w:t>
            </w:r>
          </w:p>
          <w:p w14:paraId="57F84990"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 xml:space="preserve">2.0 (1.5-3.5) </w:t>
            </w:r>
          </w:p>
        </w:tc>
        <w:tc>
          <w:tcPr>
            <w:tcW w:w="273" w:type="pct"/>
            <w:vMerge w:val="restart"/>
          </w:tcPr>
          <w:p w14:paraId="6B2AF938"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r w:rsidRPr="00781279">
              <w:rPr>
                <w:bCs/>
                <w:color w:val="000000" w:themeColor="text1"/>
                <w:sz w:val="15"/>
                <w:szCs w:val="15"/>
                <w:lang w:val="de-DE"/>
              </w:rPr>
              <w:t>MS-HF:</w:t>
            </w:r>
            <w:r w:rsidRPr="00781279">
              <w:rPr>
                <w:color w:val="000000" w:themeColor="text1"/>
                <w:sz w:val="15"/>
                <w:szCs w:val="15"/>
                <w:lang w:val="de-DE"/>
              </w:rPr>
              <w:t xml:space="preserve"> </w:t>
            </w:r>
          </w:p>
          <w:p w14:paraId="6AA7C65D"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5.0 (1-14)</w:t>
            </w:r>
          </w:p>
          <w:p w14:paraId="4171C2B7"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MS-</w:t>
            </w:r>
            <w:r w:rsidRPr="00781279">
              <w:rPr>
                <w:bCs/>
                <w:color w:val="000000" w:themeColor="text1"/>
                <w:sz w:val="15"/>
                <w:szCs w:val="15"/>
                <w:lang w:val="de-DE"/>
              </w:rPr>
              <w:t>LF</w:t>
            </w:r>
            <w:r w:rsidRPr="00781279">
              <w:rPr>
                <w:color w:val="000000" w:themeColor="text1"/>
                <w:sz w:val="15"/>
                <w:szCs w:val="15"/>
                <w:lang w:val="de-DE"/>
              </w:rPr>
              <w:t xml:space="preserve">: </w:t>
            </w:r>
          </w:p>
          <w:p w14:paraId="4447B3A8"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 xml:space="preserve">3.0 (0-9) </w:t>
            </w:r>
          </w:p>
        </w:tc>
        <w:tc>
          <w:tcPr>
            <w:tcW w:w="273" w:type="pct"/>
            <w:vMerge w:val="restart"/>
          </w:tcPr>
          <w:p w14:paraId="0DC41152"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 xml:space="preserve">FSS </w:t>
            </w:r>
          </w:p>
          <w:p w14:paraId="35D92FBC"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[&gt;5 (Mean)]</w:t>
            </w:r>
          </w:p>
          <w:p w14:paraId="405B2248"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bCs/>
                <w:color w:val="000000" w:themeColor="text1"/>
                <w:sz w:val="15"/>
                <w:szCs w:val="15"/>
              </w:rPr>
              <w:t>MS-HF:</w:t>
            </w:r>
            <w:r w:rsidRPr="00781279">
              <w:rPr>
                <w:rFonts w:eastAsia="Times New Roman"/>
                <w:color w:val="000000" w:themeColor="text1"/>
                <w:sz w:val="15"/>
                <w:szCs w:val="15"/>
              </w:rPr>
              <w:t xml:space="preserve"> </w:t>
            </w:r>
          </w:p>
          <w:p w14:paraId="033F0DBC"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6.3 (5.0-7.0)</w:t>
            </w:r>
          </w:p>
          <w:p w14:paraId="24FE9627"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bCs/>
                <w:color w:val="000000" w:themeColor="text1"/>
                <w:sz w:val="15"/>
                <w:szCs w:val="15"/>
              </w:rPr>
              <w:t>MS-LF</w:t>
            </w:r>
            <w:r w:rsidRPr="00781279">
              <w:rPr>
                <w:rFonts w:eastAsia="Times New Roman"/>
                <w:color w:val="000000" w:themeColor="text1"/>
                <w:sz w:val="15"/>
                <w:szCs w:val="15"/>
              </w:rPr>
              <w:t xml:space="preserve">: </w:t>
            </w:r>
          </w:p>
          <w:p w14:paraId="55D31A21"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rFonts w:eastAsia="Times New Roman"/>
                <w:color w:val="000000" w:themeColor="text1"/>
                <w:sz w:val="15"/>
                <w:szCs w:val="15"/>
              </w:rPr>
              <w:t xml:space="preserve">3.1 (1.0-4.0) </w:t>
            </w:r>
          </w:p>
        </w:tc>
        <w:tc>
          <w:tcPr>
            <w:tcW w:w="316" w:type="pct"/>
            <w:vMerge w:val="restart"/>
          </w:tcPr>
          <w:p w14:paraId="1E9E4B2B" w14:textId="598C07BF"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roofErr w:type="spellStart"/>
            <w:r w:rsidRPr="00781279">
              <w:rPr>
                <w:color w:val="000000" w:themeColor="text1"/>
                <w:sz w:val="15"/>
                <w:szCs w:val="15"/>
              </w:rPr>
              <w:t>Biodex</w:t>
            </w:r>
            <w:proofErr w:type="spellEnd"/>
            <w:r w:rsidRPr="00781279">
              <w:rPr>
                <w:color w:val="000000" w:themeColor="text1"/>
                <w:sz w:val="15"/>
                <w:szCs w:val="15"/>
              </w:rPr>
              <w:t xml:space="preserve"> System 3 PRO (</w:t>
            </w:r>
            <w:proofErr w:type="spellStart"/>
            <w:r w:rsidRPr="00781279">
              <w:rPr>
                <w:color w:val="000000" w:themeColor="text1"/>
                <w:sz w:val="15"/>
                <w:szCs w:val="15"/>
              </w:rPr>
              <w:t>Biodex</w:t>
            </w:r>
            <w:proofErr w:type="spellEnd"/>
            <w:r w:rsidRPr="00781279">
              <w:rPr>
                <w:color w:val="000000" w:themeColor="text1"/>
                <w:sz w:val="15"/>
                <w:szCs w:val="15"/>
              </w:rPr>
              <w:t xml:space="preserve"> Medical Systems)</w:t>
            </w:r>
            <w:r w:rsidR="00A44617" w:rsidRPr="00781279">
              <w:rPr>
                <w:color w:val="000000" w:themeColor="text1"/>
                <w:sz w:val="15"/>
                <w:szCs w:val="15"/>
              </w:rPr>
              <w:t>;</w:t>
            </w:r>
            <w:r w:rsidRPr="00781279">
              <w:rPr>
                <w:color w:val="000000" w:themeColor="text1"/>
                <w:sz w:val="15"/>
                <w:szCs w:val="15"/>
              </w:rPr>
              <w:t xml:space="preserve"> </w:t>
            </w:r>
          </w:p>
          <w:p w14:paraId="25DA3CDE" w14:textId="29A47F0F"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Stimulator </w:t>
            </w:r>
            <w:proofErr w:type="spellStart"/>
            <w:r w:rsidRPr="00781279">
              <w:rPr>
                <w:color w:val="000000" w:themeColor="text1"/>
                <w:sz w:val="15"/>
                <w:szCs w:val="15"/>
              </w:rPr>
              <w:t>Digi</w:t>
            </w:r>
            <w:r w:rsidR="00B8763E" w:rsidRPr="00781279">
              <w:rPr>
                <w:color w:val="000000" w:themeColor="text1"/>
                <w:sz w:val="15"/>
                <w:szCs w:val="15"/>
              </w:rPr>
              <w:t>timer</w:t>
            </w:r>
            <w:proofErr w:type="spellEnd"/>
            <w:r w:rsidR="00B8763E" w:rsidRPr="00781279">
              <w:rPr>
                <w:color w:val="000000" w:themeColor="text1"/>
                <w:sz w:val="15"/>
                <w:szCs w:val="15"/>
              </w:rPr>
              <w:t xml:space="preserve"> model DS7 (</w:t>
            </w:r>
            <w:proofErr w:type="spellStart"/>
            <w:r w:rsidR="00B8763E" w:rsidRPr="00781279">
              <w:rPr>
                <w:color w:val="000000" w:themeColor="text1"/>
                <w:sz w:val="15"/>
                <w:szCs w:val="15"/>
              </w:rPr>
              <w:t>Digitimer</w:t>
            </w:r>
            <w:proofErr w:type="spellEnd"/>
            <w:r w:rsidR="00B8763E" w:rsidRPr="00781279">
              <w:rPr>
                <w:color w:val="000000" w:themeColor="text1"/>
                <w:sz w:val="15"/>
                <w:szCs w:val="15"/>
              </w:rPr>
              <w:t xml:space="preserve"> </w:t>
            </w:r>
            <w:proofErr w:type="spellStart"/>
            <w:r w:rsidR="00B8763E" w:rsidRPr="00781279">
              <w:rPr>
                <w:color w:val="000000" w:themeColor="text1"/>
                <w:sz w:val="15"/>
                <w:szCs w:val="15"/>
              </w:rPr>
              <w:t>Ldt</w:t>
            </w:r>
            <w:proofErr w:type="spellEnd"/>
            <w:r w:rsidR="00B8763E" w:rsidRPr="00781279">
              <w:rPr>
                <w:color w:val="000000" w:themeColor="text1"/>
                <w:sz w:val="15"/>
                <w:szCs w:val="15"/>
              </w:rPr>
              <w:t>)</w:t>
            </w:r>
          </w:p>
          <w:p w14:paraId="405DD4D5"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tcBorders>
              <w:bottom w:val="nil"/>
            </w:tcBorders>
            <w:vAlign w:val="center"/>
          </w:tcPr>
          <w:p w14:paraId="4F064EC4" w14:textId="39507140" w:rsidR="00ED0B0D" w:rsidRPr="00781279" w:rsidRDefault="0016357D" w:rsidP="00631320">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Maximum</w:t>
            </w:r>
            <w:r w:rsidR="00ED0B0D" w:rsidRPr="00781279">
              <w:rPr>
                <w:color w:val="000000" w:themeColor="text1"/>
                <w:sz w:val="15"/>
                <w:szCs w:val="15"/>
              </w:rPr>
              <w:t xml:space="preserve"> </w:t>
            </w:r>
            <w:r w:rsidR="00B76636" w:rsidRPr="00781279">
              <w:rPr>
                <w:color w:val="000000" w:themeColor="text1"/>
                <w:sz w:val="15"/>
                <w:szCs w:val="15"/>
              </w:rPr>
              <w:t>v</w:t>
            </w:r>
            <w:r w:rsidR="00ED0B0D" w:rsidRPr="00781279">
              <w:rPr>
                <w:color w:val="000000" w:themeColor="text1"/>
                <w:sz w:val="15"/>
                <w:szCs w:val="15"/>
              </w:rPr>
              <w:t xml:space="preserve">oluntary </w:t>
            </w:r>
            <w:r w:rsidR="00B76636" w:rsidRPr="00781279">
              <w:rPr>
                <w:color w:val="000000" w:themeColor="text1"/>
                <w:sz w:val="15"/>
                <w:szCs w:val="15"/>
              </w:rPr>
              <w:t>c</w:t>
            </w:r>
            <w:r w:rsidR="00ED0B0D" w:rsidRPr="00781279">
              <w:rPr>
                <w:color w:val="000000" w:themeColor="text1"/>
                <w:sz w:val="15"/>
                <w:szCs w:val="15"/>
              </w:rPr>
              <w:t xml:space="preserve">ontraction </w:t>
            </w:r>
            <w:r w:rsidR="00570F15" w:rsidRPr="00781279">
              <w:rPr>
                <w:color w:val="000000" w:themeColor="text1"/>
                <w:sz w:val="15"/>
                <w:szCs w:val="15"/>
              </w:rPr>
              <w:t xml:space="preserve">force </w:t>
            </w:r>
            <w:r w:rsidR="00ED0B0D" w:rsidRPr="00781279">
              <w:rPr>
                <w:color w:val="000000" w:themeColor="text1"/>
                <w:sz w:val="15"/>
                <w:szCs w:val="15"/>
              </w:rPr>
              <w:t>(N)</w:t>
            </w:r>
          </w:p>
        </w:tc>
        <w:tc>
          <w:tcPr>
            <w:tcW w:w="378" w:type="pct"/>
            <w:tcBorders>
              <w:bottom w:val="nil"/>
            </w:tcBorders>
            <w:vAlign w:val="center"/>
          </w:tcPr>
          <w:p w14:paraId="608C4C76" w14:textId="0B2D1774" w:rsidR="00ED0B0D" w:rsidRPr="00781279" w:rsidRDefault="00ED0B0D" w:rsidP="003E7F2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148 ± 32</w:t>
            </w:r>
          </w:p>
        </w:tc>
        <w:tc>
          <w:tcPr>
            <w:tcW w:w="396" w:type="pct"/>
            <w:tcBorders>
              <w:bottom w:val="nil"/>
            </w:tcBorders>
            <w:vAlign w:val="center"/>
          </w:tcPr>
          <w:p w14:paraId="760D1646" w14:textId="5BE969A6" w:rsidR="00ED0B0D" w:rsidRPr="00781279" w:rsidRDefault="00ED0B0D" w:rsidP="003E7F2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173 ± 49</w:t>
            </w:r>
          </w:p>
        </w:tc>
        <w:tc>
          <w:tcPr>
            <w:tcW w:w="380" w:type="pct"/>
            <w:tcBorders>
              <w:bottom w:val="nil"/>
            </w:tcBorders>
          </w:tcPr>
          <w:p w14:paraId="6F1C5FE8" w14:textId="77777777" w:rsidR="00ED0B0D" w:rsidRPr="00781279" w:rsidRDefault="00ED0B0D" w:rsidP="00370D7D">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659" w:type="pct"/>
            <w:vMerge w:val="restart"/>
          </w:tcPr>
          <w:p w14:paraId="2E983773" w14:textId="3DB2BF8B"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Significantly lower </w:t>
            </w:r>
            <w:r w:rsidR="00570F15" w:rsidRPr="00781279">
              <w:rPr>
                <w:rFonts w:eastAsia="Times New Roman"/>
                <w:color w:val="000000" w:themeColor="text1"/>
                <w:sz w:val="15"/>
                <w:szCs w:val="15"/>
              </w:rPr>
              <w:t>voluntary</w:t>
            </w:r>
            <w:r w:rsidRPr="00781279">
              <w:rPr>
                <w:rFonts w:eastAsia="Times New Roman"/>
                <w:color w:val="000000" w:themeColor="text1"/>
                <w:sz w:val="15"/>
                <w:szCs w:val="15"/>
              </w:rPr>
              <w:t xml:space="preserve"> activation in MS-HF vs MS-LF. </w:t>
            </w:r>
            <w:r w:rsidR="00F47BFB" w:rsidRPr="00781279">
              <w:rPr>
                <w:color w:val="000000" w:themeColor="text1"/>
                <w:sz w:val="15"/>
                <w:szCs w:val="15"/>
              </w:rPr>
              <w:t>Maximum</w:t>
            </w:r>
            <w:r w:rsidR="00570F15" w:rsidRPr="00781279">
              <w:rPr>
                <w:color w:val="000000" w:themeColor="text1"/>
                <w:sz w:val="15"/>
                <w:szCs w:val="15"/>
              </w:rPr>
              <w:t xml:space="preserve"> voluntary contraction force</w:t>
            </w:r>
            <w:r w:rsidRPr="00781279">
              <w:rPr>
                <w:rFonts w:eastAsia="Times New Roman"/>
                <w:color w:val="000000" w:themeColor="text1"/>
                <w:sz w:val="15"/>
                <w:szCs w:val="15"/>
              </w:rPr>
              <w:t xml:space="preserve"> </w:t>
            </w:r>
            <w:r w:rsidR="008C5E02">
              <w:rPr>
                <w:rFonts w:eastAsia="Times New Roman"/>
                <w:color w:val="000000" w:themeColor="text1"/>
                <w:sz w:val="15"/>
                <w:szCs w:val="15"/>
              </w:rPr>
              <w:t xml:space="preserve">was </w:t>
            </w:r>
            <w:r w:rsidRPr="00781279">
              <w:rPr>
                <w:rFonts w:eastAsia="Times New Roman"/>
                <w:color w:val="000000" w:themeColor="text1"/>
                <w:sz w:val="15"/>
                <w:szCs w:val="15"/>
              </w:rPr>
              <w:t>not significantly differ</w:t>
            </w:r>
            <w:r w:rsidR="008C5E02">
              <w:rPr>
                <w:rFonts w:eastAsia="Times New Roman"/>
                <w:color w:val="000000" w:themeColor="text1"/>
                <w:sz w:val="15"/>
                <w:szCs w:val="15"/>
              </w:rPr>
              <w:t>ent</w:t>
            </w:r>
            <w:r w:rsidRPr="00781279">
              <w:rPr>
                <w:rFonts w:eastAsia="Times New Roman"/>
                <w:color w:val="000000" w:themeColor="text1"/>
                <w:sz w:val="15"/>
                <w:szCs w:val="15"/>
              </w:rPr>
              <w:t xml:space="preserve"> </w:t>
            </w:r>
            <w:r w:rsidR="00EB5634">
              <w:rPr>
                <w:rFonts w:eastAsia="Times New Roman"/>
                <w:color w:val="000000" w:themeColor="text1"/>
                <w:sz w:val="15"/>
                <w:szCs w:val="15"/>
              </w:rPr>
              <w:t xml:space="preserve">for </w:t>
            </w:r>
            <w:r w:rsidRPr="00781279">
              <w:rPr>
                <w:rFonts w:eastAsia="Times New Roman"/>
                <w:color w:val="000000" w:themeColor="text1"/>
                <w:sz w:val="15"/>
                <w:szCs w:val="15"/>
              </w:rPr>
              <w:t>MS-HF vs MS-LF.</w:t>
            </w:r>
          </w:p>
        </w:tc>
      </w:tr>
      <w:tr w:rsidR="00781279" w:rsidRPr="00781279" w14:paraId="5AD6A948" w14:textId="77777777" w:rsidTr="007360E2">
        <w:trPr>
          <w:trHeight w:val="564"/>
        </w:trPr>
        <w:tc>
          <w:tcPr>
            <w:cnfStyle w:val="001000000000" w:firstRow="0" w:lastRow="0" w:firstColumn="1" w:lastColumn="0" w:oddVBand="0" w:evenVBand="0" w:oddHBand="0" w:evenHBand="0" w:firstRowFirstColumn="0" w:firstRowLastColumn="0" w:lastRowFirstColumn="0" w:lastRowLastColumn="0"/>
            <w:tcW w:w="502" w:type="pct"/>
            <w:vMerge/>
          </w:tcPr>
          <w:p w14:paraId="3142552C"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58CA4808"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vMerge/>
          </w:tcPr>
          <w:p w14:paraId="633A4CF2"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de-DE"/>
              </w:rPr>
            </w:pPr>
          </w:p>
        </w:tc>
        <w:tc>
          <w:tcPr>
            <w:tcW w:w="232" w:type="pct"/>
            <w:vMerge/>
          </w:tcPr>
          <w:p w14:paraId="4EA6CB49"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lang w:val="de-DE"/>
              </w:rPr>
            </w:pPr>
          </w:p>
        </w:tc>
        <w:tc>
          <w:tcPr>
            <w:tcW w:w="227" w:type="pct"/>
            <w:vMerge/>
          </w:tcPr>
          <w:p w14:paraId="6FD19485"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lang w:val="de-DE"/>
              </w:rPr>
            </w:pPr>
          </w:p>
        </w:tc>
        <w:tc>
          <w:tcPr>
            <w:tcW w:w="274" w:type="pct"/>
            <w:vMerge/>
          </w:tcPr>
          <w:p w14:paraId="563BACD3"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lang w:val="de-DE"/>
              </w:rPr>
            </w:pPr>
          </w:p>
        </w:tc>
        <w:tc>
          <w:tcPr>
            <w:tcW w:w="273" w:type="pct"/>
            <w:vMerge/>
          </w:tcPr>
          <w:p w14:paraId="4A61F3E4"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lang w:val="de-DE"/>
              </w:rPr>
            </w:pPr>
          </w:p>
        </w:tc>
        <w:tc>
          <w:tcPr>
            <w:tcW w:w="273" w:type="pct"/>
            <w:vMerge/>
          </w:tcPr>
          <w:p w14:paraId="2AD6587B"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6" w:type="pct"/>
            <w:vMerge/>
          </w:tcPr>
          <w:p w14:paraId="7C0D3AAD"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6" w:type="pct"/>
            <w:tcBorders>
              <w:top w:val="nil"/>
              <w:bottom w:val="nil"/>
            </w:tcBorders>
            <w:vAlign w:val="center"/>
          </w:tcPr>
          <w:p w14:paraId="2290F071" w14:textId="470D7195" w:rsidR="00ED0B0D" w:rsidRPr="00781279" w:rsidRDefault="00631320" w:rsidP="00631320">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Voluntary activation (%)</w:t>
            </w:r>
          </w:p>
        </w:tc>
        <w:tc>
          <w:tcPr>
            <w:tcW w:w="378" w:type="pct"/>
            <w:tcBorders>
              <w:top w:val="nil"/>
              <w:bottom w:val="nil"/>
            </w:tcBorders>
            <w:vAlign w:val="center"/>
          </w:tcPr>
          <w:p w14:paraId="2D64E09D" w14:textId="6700C426" w:rsidR="00ED0B0D" w:rsidRPr="00781279" w:rsidRDefault="00631320" w:rsidP="00631320">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95.9 ± 5.1</w:t>
            </w:r>
          </w:p>
        </w:tc>
        <w:tc>
          <w:tcPr>
            <w:tcW w:w="396" w:type="pct"/>
            <w:tcBorders>
              <w:top w:val="nil"/>
              <w:bottom w:val="nil"/>
            </w:tcBorders>
            <w:vAlign w:val="center"/>
          </w:tcPr>
          <w:p w14:paraId="1209BE68" w14:textId="16A3461E" w:rsidR="00ED0B0D" w:rsidRPr="00781279" w:rsidRDefault="00631320" w:rsidP="00631320">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99.2 ± 0.99</w:t>
            </w:r>
          </w:p>
        </w:tc>
        <w:tc>
          <w:tcPr>
            <w:tcW w:w="380" w:type="pct"/>
            <w:tcBorders>
              <w:top w:val="nil"/>
              <w:bottom w:val="nil"/>
            </w:tcBorders>
          </w:tcPr>
          <w:p w14:paraId="1ADA4751" w14:textId="77777777" w:rsidR="00ED0B0D" w:rsidRPr="00781279" w:rsidRDefault="00ED0B0D" w:rsidP="00370D7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659" w:type="pct"/>
            <w:vMerge/>
          </w:tcPr>
          <w:p w14:paraId="42EEB65B"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170D296F" w14:textId="77777777" w:rsidTr="007360E2">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502" w:type="pct"/>
            <w:vMerge/>
          </w:tcPr>
          <w:p w14:paraId="78292265"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5D196477"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tcPr>
          <w:p w14:paraId="32301919"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de-DE"/>
              </w:rPr>
            </w:pPr>
          </w:p>
        </w:tc>
        <w:tc>
          <w:tcPr>
            <w:tcW w:w="232" w:type="pct"/>
            <w:vMerge/>
          </w:tcPr>
          <w:p w14:paraId="7A3FB530"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lang w:val="de-DE"/>
              </w:rPr>
            </w:pPr>
          </w:p>
        </w:tc>
        <w:tc>
          <w:tcPr>
            <w:tcW w:w="227" w:type="pct"/>
            <w:vMerge/>
          </w:tcPr>
          <w:p w14:paraId="7916DBDC"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lang w:val="de-DE"/>
              </w:rPr>
            </w:pPr>
          </w:p>
        </w:tc>
        <w:tc>
          <w:tcPr>
            <w:tcW w:w="274" w:type="pct"/>
            <w:vMerge/>
          </w:tcPr>
          <w:p w14:paraId="7CFD76A3"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lang w:val="de-DE"/>
              </w:rPr>
            </w:pPr>
          </w:p>
        </w:tc>
        <w:tc>
          <w:tcPr>
            <w:tcW w:w="273" w:type="pct"/>
            <w:vMerge/>
          </w:tcPr>
          <w:p w14:paraId="22BD44D3"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lang w:val="de-DE"/>
              </w:rPr>
            </w:pPr>
          </w:p>
        </w:tc>
        <w:tc>
          <w:tcPr>
            <w:tcW w:w="273" w:type="pct"/>
            <w:vMerge/>
          </w:tcPr>
          <w:p w14:paraId="520624F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6" w:type="pct"/>
            <w:vMerge/>
          </w:tcPr>
          <w:p w14:paraId="50C63C61"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tcBorders>
              <w:top w:val="nil"/>
            </w:tcBorders>
            <w:vAlign w:val="center"/>
          </w:tcPr>
          <w:p w14:paraId="600724BC" w14:textId="0B588F34" w:rsidR="00ED0B0D" w:rsidRPr="00781279" w:rsidRDefault="00631320" w:rsidP="00631320">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Peripheral </w:t>
            </w:r>
            <w:r w:rsidR="00B76636" w:rsidRPr="00781279">
              <w:rPr>
                <w:color w:val="000000" w:themeColor="text1"/>
                <w:sz w:val="15"/>
                <w:szCs w:val="15"/>
              </w:rPr>
              <w:t>a</w:t>
            </w:r>
            <w:r w:rsidRPr="00781279">
              <w:rPr>
                <w:color w:val="000000" w:themeColor="text1"/>
                <w:sz w:val="15"/>
                <w:szCs w:val="15"/>
              </w:rPr>
              <w:t>ctivation (%)</w:t>
            </w:r>
          </w:p>
        </w:tc>
        <w:tc>
          <w:tcPr>
            <w:tcW w:w="378" w:type="pct"/>
            <w:tcBorders>
              <w:top w:val="nil"/>
            </w:tcBorders>
            <w:vAlign w:val="center"/>
          </w:tcPr>
          <w:p w14:paraId="0D1935CA" w14:textId="649CE1EC" w:rsidR="00ED0B0D" w:rsidRPr="00781279" w:rsidRDefault="00631320" w:rsidP="00631320">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1.02 ± 0.08</w:t>
            </w:r>
          </w:p>
        </w:tc>
        <w:tc>
          <w:tcPr>
            <w:tcW w:w="396" w:type="pct"/>
            <w:tcBorders>
              <w:top w:val="nil"/>
            </w:tcBorders>
            <w:vAlign w:val="center"/>
          </w:tcPr>
          <w:p w14:paraId="1B3132AB" w14:textId="150DE184" w:rsidR="00ED0B0D" w:rsidRPr="00781279" w:rsidRDefault="00631320" w:rsidP="00631320">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1.05 ± 0.14</w:t>
            </w:r>
          </w:p>
        </w:tc>
        <w:tc>
          <w:tcPr>
            <w:tcW w:w="380" w:type="pct"/>
            <w:tcBorders>
              <w:top w:val="nil"/>
            </w:tcBorders>
          </w:tcPr>
          <w:p w14:paraId="49718B02" w14:textId="77777777" w:rsidR="00ED0B0D" w:rsidRPr="00781279" w:rsidRDefault="00ED0B0D" w:rsidP="00370D7D">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659" w:type="pct"/>
            <w:vMerge/>
          </w:tcPr>
          <w:p w14:paraId="23EEB11B"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044FE29E" w14:textId="77777777" w:rsidTr="007360E2">
        <w:trPr>
          <w:trHeight w:val="688"/>
        </w:trPr>
        <w:tc>
          <w:tcPr>
            <w:cnfStyle w:val="001000000000" w:firstRow="0" w:lastRow="0" w:firstColumn="1" w:lastColumn="0" w:oddVBand="0" w:evenVBand="0" w:oddHBand="0" w:evenHBand="0" w:firstRowFirstColumn="0" w:firstRowLastColumn="0" w:lastRowFirstColumn="0" w:lastRowLastColumn="0"/>
            <w:tcW w:w="502" w:type="pct"/>
          </w:tcPr>
          <w:p w14:paraId="6AD59480" w14:textId="0A66A7BF" w:rsidR="00D43246" w:rsidRPr="00781279" w:rsidRDefault="00D43246" w:rsidP="00370D7D">
            <w:pPr>
              <w:rPr>
                <w:rFonts w:eastAsia="Times New Roman"/>
                <w:color w:val="000000" w:themeColor="text1"/>
                <w:sz w:val="15"/>
                <w:szCs w:val="15"/>
              </w:rPr>
            </w:pPr>
            <w:r w:rsidRPr="00781279">
              <w:rPr>
                <w:rFonts w:eastAsia="Times New Roman"/>
                <w:b w:val="0"/>
                <w:bCs w:val="0"/>
                <w:color w:val="000000" w:themeColor="text1"/>
                <w:sz w:val="15"/>
                <w:szCs w:val="15"/>
              </w:rPr>
              <w:t xml:space="preserve">Andreasen </w:t>
            </w:r>
            <w:r w:rsidR="001704DD" w:rsidRPr="00781279">
              <w:rPr>
                <w:rFonts w:eastAsia="Times New Roman"/>
                <w:b w:val="0"/>
                <w:bCs w:val="0"/>
                <w:i/>
                <w:iCs/>
                <w:color w:val="000000" w:themeColor="text1"/>
                <w:sz w:val="15"/>
                <w:szCs w:val="15"/>
              </w:rPr>
              <w:t>et al</w:t>
            </w:r>
            <w:r w:rsidR="001704DD" w:rsidRPr="00781279">
              <w:rPr>
                <w:rFonts w:eastAsia="Times New Roman"/>
                <w:b w:val="0"/>
                <w:i/>
                <w:iCs/>
                <w:color w:val="000000" w:themeColor="text1"/>
                <w:sz w:val="15"/>
                <w:szCs w:val="15"/>
              </w:rPr>
              <w:t xml:space="preserve">. </w:t>
            </w:r>
            <w:r w:rsidR="001704DD" w:rsidRPr="00781279">
              <w:rPr>
                <w:rFonts w:eastAsia="Times New Roman"/>
                <w:b w:val="0"/>
                <w:bCs w:val="0"/>
                <w:color w:val="000000" w:themeColor="text1"/>
                <w:sz w:val="15"/>
                <w:szCs w:val="15"/>
              </w:rPr>
              <w:t>(</w:t>
            </w:r>
            <w:proofErr w:type="gramStart"/>
            <w:r w:rsidRPr="00781279">
              <w:rPr>
                <w:rFonts w:eastAsia="Times New Roman"/>
                <w:b w:val="0"/>
                <w:bCs w:val="0"/>
                <w:color w:val="000000" w:themeColor="text1"/>
                <w:sz w:val="15"/>
                <w:szCs w:val="15"/>
              </w:rPr>
              <w:t>2010</w:t>
            </w:r>
            <w:r w:rsidR="001704DD" w:rsidRPr="00781279">
              <w:rPr>
                <w:rFonts w:eastAsia="Times New Roman"/>
                <w:b w:val="0"/>
                <w:bCs w:val="0"/>
                <w:color w:val="000000" w:themeColor="text1"/>
                <w:sz w:val="15"/>
                <w:szCs w:val="15"/>
              </w:rPr>
              <w:t>)</w:t>
            </w:r>
            <w:r w:rsidRPr="00781279">
              <w:rPr>
                <w:rFonts w:eastAsia="Times New Roman"/>
                <w:b w:val="0"/>
                <w:bCs w:val="0"/>
                <w:color w:val="000000" w:themeColor="text1"/>
                <w:sz w:val="15"/>
                <w:szCs w:val="15"/>
              </w:rPr>
              <w:t>*</w:t>
            </w:r>
            <w:proofErr w:type="gramEnd"/>
            <w:r w:rsidRPr="00781279">
              <w:rPr>
                <w:rFonts w:eastAsia="Times New Roman"/>
                <w:b w:val="0"/>
                <w:bCs w:val="0"/>
                <w:color w:val="000000" w:themeColor="text1"/>
                <w:sz w:val="15"/>
                <w:szCs w:val="15"/>
              </w:rPr>
              <w:t>*</w:t>
            </w:r>
          </w:p>
        </w:tc>
        <w:tc>
          <w:tcPr>
            <w:tcW w:w="229" w:type="pct"/>
          </w:tcPr>
          <w:p w14:paraId="1EAEDF86"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34 RR</w:t>
            </w:r>
          </w:p>
          <w:p w14:paraId="35C1D63F"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7 HC</w:t>
            </w:r>
          </w:p>
        </w:tc>
        <w:tc>
          <w:tcPr>
            <w:tcW w:w="315" w:type="pct"/>
          </w:tcPr>
          <w:p w14:paraId="6844FC10"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17 MS-HF  </w:t>
            </w:r>
          </w:p>
          <w:p w14:paraId="3986CF19"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17 MS-LF</w:t>
            </w:r>
          </w:p>
          <w:p w14:paraId="03C3D165"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0A44C4F8"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0B451731"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74977602"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tcPr>
          <w:p w14:paraId="7197284E"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de-DE"/>
              </w:rPr>
            </w:pPr>
            <w:r w:rsidRPr="00781279">
              <w:rPr>
                <w:bCs/>
                <w:color w:val="000000" w:themeColor="text1"/>
                <w:sz w:val="15"/>
                <w:szCs w:val="15"/>
                <w:lang w:val="de-DE"/>
              </w:rPr>
              <w:t>MS-HF:</w:t>
            </w:r>
            <w:r w:rsidRPr="00781279">
              <w:rPr>
                <w:color w:val="000000" w:themeColor="text1"/>
                <w:sz w:val="15"/>
                <w:szCs w:val="15"/>
                <w:lang w:val="de-DE"/>
              </w:rPr>
              <w:t xml:space="preserve"> </w:t>
            </w:r>
          </w:p>
          <w:p w14:paraId="4EF222A9"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lang w:val="de-DE"/>
              </w:rPr>
            </w:pPr>
            <w:r w:rsidRPr="00781279">
              <w:rPr>
                <w:color w:val="000000" w:themeColor="text1"/>
                <w:sz w:val="15"/>
                <w:szCs w:val="15"/>
                <w:lang w:val="de-DE"/>
              </w:rPr>
              <w:t>43 (27-53)</w:t>
            </w:r>
            <w:r w:rsidRPr="00781279">
              <w:rPr>
                <w:bCs/>
                <w:color w:val="000000" w:themeColor="text1"/>
                <w:sz w:val="15"/>
                <w:szCs w:val="15"/>
                <w:lang w:val="de-DE"/>
              </w:rPr>
              <w:t xml:space="preserve"> </w:t>
            </w:r>
          </w:p>
          <w:p w14:paraId="3A287DA5"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de-DE"/>
              </w:rPr>
            </w:pPr>
            <w:r w:rsidRPr="00781279">
              <w:rPr>
                <w:bCs/>
                <w:color w:val="000000" w:themeColor="text1"/>
                <w:sz w:val="15"/>
                <w:szCs w:val="15"/>
                <w:lang w:val="de-DE"/>
              </w:rPr>
              <w:t>MS-LF</w:t>
            </w:r>
            <w:r w:rsidRPr="00781279">
              <w:rPr>
                <w:color w:val="000000" w:themeColor="text1"/>
                <w:sz w:val="15"/>
                <w:szCs w:val="15"/>
                <w:lang w:val="de-DE"/>
              </w:rPr>
              <w:t xml:space="preserve">: </w:t>
            </w:r>
          </w:p>
          <w:p w14:paraId="3E68EB06"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lang w:val="de-DE"/>
              </w:rPr>
            </w:pPr>
            <w:r w:rsidRPr="00781279">
              <w:rPr>
                <w:color w:val="000000" w:themeColor="text1"/>
                <w:sz w:val="15"/>
                <w:szCs w:val="15"/>
                <w:lang w:val="de-DE"/>
              </w:rPr>
              <w:t>39 (23-53)</w:t>
            </w:r>
          </w:p>
          <w:p w14:paraId="5A0D14FA"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 xml:space="preserve">HC: </w:t>
            </w:r>
          </w:p>
          <w:p w14:paraId="2E3582B2"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39 (31-45)</w:t>
            </w:r>
          </w:p>
          <w:p w14:paraId="42EAA5D1" w14:textId="04A44D48" w:rsidR="00E82844" w:rsidRPr="00781279" w:rsidRDefault="00E82844"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de-DE"/>
              </w:rPr>
            </w:pPr>
          </w:p>
        </w:tc>
        <w:tc>
          <w:tcPr>
            <w:tcW w:w="227" w:type="pct"/>
          </w:tcPr>
          <w:p w14:paraId="3EE82B73"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de-DE"/>
              </w:rPr>
            </w:pPr>
            <w:r w:rsidRPr="00781279">
              <w:rPr>
                <w:bCs/>
                <w:color w:val="000000" w:themeColor="text1"/>
                <w:sz w:val="15"/>
                <w:szCs w:val="15"/>
                <w:lang w:val="de-DE"/>
              </w:rPr>
              <w:t>MS-HF: 5/12</w:t>
            </w:r>
          </w:p>
          <w:p w14:paraId="6BD7C386"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MS-LF: 9/8</w:t>
            </w:r>
          </w:p>
          <w:p w14:paraId="4F74E955"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HC:</w:t>
            </w:r>
          </w:p>
          <w:p w14:paraId="5328533F"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lang w:val="de-DE"/>
              </w:rPr>
            </w:pPr>
            <w:r w:rsidRPr="00781279">
              <w:rPr>
                <w:color w:val="000000" w:themeColor="text1"/>
                <w:sz w:val="15"/>
                <w:szCs w:val="15"/>
                <w:lang w:val="de-DE"/>
              </w:rPr>
              <w:t>1/6</w:t>
            </w:r>
          </w:p>
          <w:p w14:paraId="0DA23C6F"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lang w:val="de-DE"/>
              </w:rPr>
            </w:pPr>
          </w:p>
          <w:p w14:paraId="01F46EFA" w14:textId="60934A9C" w:rsidR="00B56EA4" w:rsidRPr="00781279" w:rsidRDefault="00B56EA4"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de-DE"/>
              </w:rPr>
            </w:pPr>
          </w:p>
        </w:tc>
        <w:tc>
          <w:tcPr>
            <w:tcW w:w="274" w:type="pct"/>
          </w:tcPr>
          <w:p w14:paraId="19520DB7"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de-DE"/>
              </w:rPr>
            </w:pPr>
            <w:r w:rsidRPr="00781279">
              <w:rPr>
                <w:bCs/>
                <w:color w:val="000000" w:themeColor="text1"/>
                <w:sz w:val="15"/>
                <w:szCs w:val="15"/>
                <w:lang w:val="de-DE"/>
              </w:rPr>
              <w:t>MS-HF:</w:t>
            </w:r>
            <w:r w:rsidRPr="00781279">
              <w:rPr>
                <w:color w:val="000000" w:themeColor="text1"/>
                <w:sz w:val="15"/>
                <w:szCs w:val="15"/>
                <w:lang w:val="de-DE"/>
              </w:rPr>
              <w:t xml:space="preserve"> </w:t>
            </w:r>
          </w:p>
          <w:p w14:paraId="7BE4F55A"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3 (1-3.5)</w:t>
            </w:r>
          </w:p>
          <w:p w14:paraId="19A586AB"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de-DE"/>
              </w:rPr>
            </w:pPr>
            <w:r w:rsidRPr="00781279">
              <w:rPr>
                <w:bCs/>
                <w:color w:val="000000" w:themeColor="text1"/>
                <w:sz w:val="15"/>
                <w:szCs w:val="15"/>
                <w:lang w:val="de-DE"/>
              </w:rPr>
              <w:t>MS-LF</w:t>
            </w:r>
            <w:r w:rsidRPr="00781279">
              <w:rPr>
                <w:color w:val="000000" w:themeColor="text1"/>
                <w:sz w:val="15"/>
                <w:szCs w:val="15"/>
                <w:lang w:val="de-DE"/>
              </w:rPr>
              <w:t xml:space="preserve">: </w:t>
            </w:r>
          </w:p>
          <w:p w14:paraId="7E2C0318"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2 (1.5-3.5)</w:t>
            </w:r>
          </w:p>
          <w:p w14:paraId="797F99AA"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 xml:space="preserve">HC: </w:t>
            </w:r>
          </w:p>
          <w:p w14:paraId="2F3708F8"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de-DE"/>
              </w:rPr>
            </w:pPr>
            <w:r w:rsidRPr="00781279">
              <w:rPr>
                <w:color w:val="000000" w:themeColor="text1"/>
                <w:sz w:val="15"/>
                <w:szCs w:val="15"/>
                <w:lang w:val="de-DE"/>
              </w:rPr>
              <w:t xml:space="preserve">0 (0-2) </w:t>
            </w:r>
          </w:p>
        </w:tc>
        <w:tc>
          <w:tcPr>
            <w:tcW w:w="273" w:type="pct"/>
          </w:tcPr>
          <w:p w14:paraId="6D5FCF75"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w:t>
            </w:r>
          </w:p>
          <w:p w14:paraId="0FA6B2A5"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color w:val="000000" w:themeColor="text1"/>
                <w:sz w:val="15"/>
                <w:szCs w:val="15"/>
              </w:rPr>
              <w:t>5 (1-14)</w:t>
            </w:r>
          </w:p>
          <w:p w14:paraId="0920103A"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MS-LF</w:t>
            </w:r>
            <w:r w:rsidRPr="00781279">
              <w:rPr>
                <w:color w:val="000000" w:themeColor="text1"/>
                <w:sz w:val="15"/>
                <w:szCs w:val="15"/>
              </w:rPr>
              <w:t xml:space="preserve">: </w:t>
            </w:r>
          </w:p>
          <w:p w14:paraId="2E1B41F6"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 (0-9) </w:t>
            </w:r>
          </w:p>
          <w:p w14:paraId="66BE3961"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3" w:type="pct"/>
          </w:tcPr>
          <w:p w14:paraId="2AAC353A"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 xml:space="preserve">FSS </w:t>
            </w:r>
          </w:p>
          <w:p w14:paraId="2B82B6A2"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[&gt;5 (Mean)]</w:t>
            </w:r>
          </w:p>
          <w:p w14:paraId="69CB32DD"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bCs/>
                <w:color w:val="000000" w:themeColor="text1"/>
                <w:sz w:val="15"/>
                <w:szCs w:val="15"/>
              </w:rPr>
              <w:t>MS-HF:</w:t>
            </w:r>
            <w:r w:rsidRPr="00781279">
              <w:rPr>
                <w:rFonts w:eastAsia="Times New Roman"/>
                <w:color w:val="000000" w:themeColor="text1"/>
                <w:sz w:val="15"/>
                <w:szCs w:val="15"/>
              </w:rPr>
              <w:t xml:space="preserve"> </w:t>
            </w:r>
          </w:p>
          <w:p w14:paraId="336B4591"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color w:val="000000" w:themeColor="text1"/>
                <w:sz w:val="15"/>
                <w:szCs w:val="15"/>
              </w:rPr>
              <w:t xml:space="preserve">6.3 (5-7) </w:t>
            </w:r>
          </w:p>
          <w:p w14:paraId="35589A20"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bCs/>
                <w:color w:val="000000" w:themeColor="text1"/>
                <w:sz w:val="15"/>
                <w:szCs w:val="15"/>
              </w:rPr>
              <w:t>MS-LF</w:t>
            </w:r>
            <w:r w:rsidRPr="00781279">
              <w:rPr>
                <w:rFonts w:eastAsia="Times New Roman"/>
                <w:color w:val="000000" w:themeColor="text1"/>
                <w:sz w:val="15"/>
                <w:szCs w:val="15"/>
              </w:rPr>
              <w:t xml:space="preserve">: </w:t>
            </w:r>
          </w:p>
          <w:p w14:paraId="231D9E49"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2.8 (1-4) </w:t>
            </w:r>
          </w:p>
          <w:p w14:paraId="424E1622"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HC: </w:t>
            </w:r>
          </w:p>
          <w:p w14:paraId="3B4BAB60" w14:textId="38098F5B"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2.7 (2-4)</w:t>
            </w:r>
          </w:p>
        </w:tc>
        <w:tc>
          <w:tcPr>
            <w:tcW w:w="316" w:type="pct"/>
          </w:tcPr>
          <w:p w14:paraId="60FA666D" w14:textId="3E07D1B5" w:rsidR="00D43246" w:rsidRPr="00781279" w:rsidRDefault="00B8763E"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Isometric </w:t>
            </w:r>
            <w:proofErr w:type="spellStart"/>
            <w:r w:rsidRPr="00781279">
              <w:rPr>
                <w:color w:val="000000" w:themeColor="text1"/>
                <w:sz w:val="15"/>
                <w:szCs w:val="15"/>
              </w:rPr>
              <w:t>dynam</w:t>
            </w:r>
            <w:r w:rsidR="00A1167F">
              <w:rPr>
                <w:color w:val="000000" w:themeColor="text1"/>
                <w:sz w:val="15"/>
                <w:szCs w:val="15"/>
              </w:rPr>
              <w:t>-</w:t>
            </w:r>
            <w:r w:rsidRPr="00781279">
              <w:rPr>
                <w:color w:val="000000" w:themeColor="text1"/>
                <w:sz w:val="15"/>
                <w:szCs w:val="15"/>
              </w:rPr>
              <w:t>ometer</w:t>
            </w:r>
            <w:proofErr w:type="spellEnd"/>
            <w:r w:rsidR="00D43246" w:rsidRPr="00781279">
              <w:rPr>
                <w:color w:val="000000" w:themeColor="text1"/>
                <w:sz w:val="15"/>
                <w:szCs w:val="15"/>
              </w:rPr>
              <w:t xml:space="preserve">  </w:t>
            </w:r>
          </w:p>
          <w:p w14:paraId="01385AAA"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69FAD0EC" w14:textId="77777777"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6" w:type="pct"/>
            <w:tcBorders>
              <w:bottom w:val="single" w:sz="4" w:space="0" w:color="7F7F7F" w:themeColor="text1" w:themeTint="80"/>
            </w:tcBorders>
            <w:vAlign w:val="center"/>
          </w:tcPr>
          <w:p w14:paraId="21A4B372" w14:textId="343FF57D" w:rsidR="00631320" w:rsidRPr="00781279" w:rsidRDefault="00D43246" w:rsidP="00631320">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Voluntary activation (%)</w:t>
            </w:r>
          </w:p>
        </w:tc>
        <w:tc>
          <w:tcPr>
            <w:tcW w:w="378" w:type="pct"/>
            <w:tcBorders>
              <w:bottom w:val="single" w:sz="4" w:space="0" w:color="7F7F7F" w:themeColor="text1" w:themeTint="80"/>
            </w:tcBorders>
            <w:vAlign w:val="center"/>
          </w:tcPr>
          <w:p w14:paraId="36479D37" w14:textId="37712012" w:rsidR="00D43246" w:rsidRPr="00781279" w:rsidRDefault="00D43246" w:rsidP="00B56E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98.1 (85.1-100)</w:t>
            </w:r>
          </w:p>
        </w:tc>
        <w:tc>
          <w:tcPr>
            <w:tcW w:w="396" w:type="pct"/>
            <w:tcBorders>
              <w:bottom w:val="single" w:sz="4" w:space="0" w:color="7F7F7F" w:themeColor="text1" w:themeTint="80"/>
            </w:tcBorders>
            <w:vAlign w:val="center"/>
          </w:tcPr>
          <w:p w14:paraId="379CED1A" w14:textId="09E829AF" w:rsidR="00D43246" w:rsidRPr="00781279" w:rsidRDefault="00D43246" w:rsidP="00B56E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99.8 (96.9-100)</w:t>
            </w:r>
          </w:p>
        </w:tc>
        <w:tc>
          <w:tcPr>
            <w:tcW w:w="380" w:type="pct"/>
            <w:tcBorders>
              <w:bottom w:val="single" w:sz="4" w:space="0" w:color="7F7F7F" w:themeColor="text1" w:themeTint="80"/>
            </w:tcBorders>
          </w:tcPr>
          <w:p w14:paraId="1A40D750" w14:textId="77777777" w:rsidR="00D43246" w:rsidRPr="00781279" w:rsidRDefault="00D43246" w:rsidP="00370D7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659" w:type="pct"/>
          </w:tcPr>
          <w:p w14:paraId="4490DBDF" w14:textId="5779FB86" w:rsidR="00D43246" w:rsidRPr="00781279" w:rsidRDefault="00D43246"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Significantly lower </w:t>
            </w:r>
            <w:r w:rsidR="00570F15" w:rsidRPr="00781279">
              <w:rPr>
                <w:rFonts w:eastAsia="Times New Roman"/>
                <w:color w:val="000000" w:themeColor="text1"/>
                <w:sz w:val="15"/>
                <w:szCs w:val="15"/>
              </w:rPr>
              <w:t xml:space="preserve">voluntary </w:t>
            </w:r>
            <w:r w:rsidRPr="00781279">
              <w:rPr>
                <w:rFonts w:eastAsia="Times New Roman"/>
                <w:color w:val="000000" w:themeColor="text1"/>
                <w:sz w:val="15"/>
                <w:szCs w:val="15"/>
              </w:rPr>
              <w:t>activation in MS-HF vs MS-LF.</w:t>
            </w:r>
          </w:p>
        </w:tc>
      </w:tr>
      <w:tr w:rsidR="00781279" w:rsidRPr="00781279" w14:paraId="2C01F9B9" w14:textId="77777777" w:rsidTr="007360E2">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502" w:type="pct"/>
            <w:vMerge w:val="restart"/>
          </w:tcPr>
          <w:p w14:paraId="07B56A65" w14:textId="7A5B17AE" w:rsidR="00ED0B0D" w:rsidRPr="00781279" w:rsidRDefault="00ED0B0D" w:rsidP="00370D7D">
            <w:pPr>
              <w:rPr>
                <w:rFonts w:eastAsia="Times New Roman"/>
                <w:b w:val="0"/>
                <w:bCs w:val="0"/>
                <w:color w:val="000000" w:themeColor="text1"/>
                <w:sz w:val="15"/>
                <w:szCs w:val="15"/>
              </w:rPr>
            </w:pPr>
            <w:proofErr w:type="spellStart"/>
            <w:r w:rsidRPr="00781279">
              <w:rPr>
                <w:rFonts w:eastAsia="Times New Roman"/>
                <w:b w:val="0"/>
                <w:bCs w:val="0"/>
                <w:color w:val="000000" w:themeColor="text1"/>
                <w:sz w:val="15"/>
                <w:szCs w:val="15"/>
              </w:rPr>
              <w:t>Chalah</w:t>
            </w:r>
            <w:proofErr w:type="spellEnd"/>
            <w:r w:rsidRPr="00781279">
              <w:rPr>
                <w:rFonts w:eastAsia="Times New Roman"/>
                <w:b w:val="0"/>
                <w:bCs w:val="0"/>
                <w:color w:val="000000" w:themeColor="text1"/>
                <w:sz w:val="15"/>
                <w:szCs w:val="15"/>
              </w:rPr>
              <w:t xml:space="preserve"> </w:t>
            </w:r>
            <w:r w:rsidR="001704DD" w:rsidRPr="00781279">
              <w:rPr>
                <w:rFonts w:eastAsia="Times New Roman"/>
                <w:b w:val="0"/>
                <w:bCs w:val="0"/>
                <w:i/>
                <w:iCs/>
                <w:color w:val="000000" w:themeColor="text1"/>
                <w:sz w:val="15"/>
                <w:szCs w:val="15"/>
              </w:rPr>
              <w:t>et al</w:t>
            </w:r>
            <w:r w:rsidR="001704DD" w:rsidRPr="00781279">
              <w:rPr>
                <w:rFonts w:eastAsia="Times New Roman"/>
                <w:b w:val="0"/>
                <w:i/>
                <w:iCs/>
                <w:color w:val="000000" w:themeColor="text1"/>
                <w:sz w:val="15"/>
                <w:szCs w:val="15"/>
              </w:rPr>
              <w:t xml:space="preserve">. </w:t>
            </w:r>
            <w:r w:rsidR="001704DD" w:rsidRPr="00781279">
              <w:rPr>
                <w:rFonts w:eastAsia="Times New Roman"/>
                <w:b w:val="0"/>
                <w:bCs w:val="0"/>
                <w:color w:val="000000" w:themeColor="text1"/>
                <w:sz w:val="15"/>
                <w:szCs w:val="15"/>
              </w:rPr>
              <w:t>(</w:t>
            </w:r>
            <w:proofErr w:type="gramStart"/>
            <w:r w:rsidRPr="00781279">
              <w:rPr>
                <w:rFonts w:eastAsia="Times New Roman"/>
                <w:b w:val="0"/>
                <w:bCs w:val="0"/>
                <w:color w:val="000000" w:themeColor="text1"/>
                <w:sz w:val="15"/>
                <w:szCs w:val="15"/>
              </w:rPr>
              <w:t>2019</w:t>
            </w:r>
            <w:r w:rsidR="001704DD" w:rsidRPr="00781279">
              <w:rPr>
                <w:rFonts w:eastAsia="Times New Roman"/>
                <w:b w:val="0"/>
                <w:bCs w:val="0"/>
                <w:color w:val="000000" w:themeColor="text1"/>
                <w:sz w:val="15"/>
                <w:szCs w:val="15"/>
              </w:rPr>
              <w:t>)</w:t>
            </w:r>
            <w:r w:rsidRPr="00781279">
              <w:rPr>
                <w:rFonts w:eastAsia="Times New Roman"/>
                <w:b w:val="0"/>
                <w:bCs w:val="0"/>
                <w:color w:val="000000" w:themeColor="text1"/>
                <w:sz w:val="15"/>
                <w:szCs w:val="15"/>
              </w:rPr>
              <w:t>^</w:t>
            </w:r>
            <w:proofErr w:type="gramEnd"/>
            <w:r w:rsidRPr="00781279">
              <w:rPr>
                <w:rFonts w:eastAsia="Times New Roman"/>
                <w:b w:val="0"/>
                <w:bCs w:val="0"/>
                <w:color w:val="000000" w:themeColor="text1"/>
                <w:sz w:val="15"/>
                <w:szCs w:val="15"/>
              </w:rPr>
              <w:t xml:space="preserve"> </w:t>
            </w:r>
          </w:p>
        </w:tc>
        <w:tc>
          <w:tcPr>
            <w:tcW w:w="229" w:type="pct"/>
            <w:vMerge w:val="restart"/>
          </w:tcPr>
          <w:p w14:paraId="55BF517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6RR</w:t>
            </w:r>
          </w:p>
          <w:p w14:paraId="27A666CE"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16PP</w:t>
            </w:r>
          </w:p>
          <w:p w14:paraId="35C2B55E"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16SP</w:t>
            </w:r>
          </w:p>
        </w:tc>
        <w:tc>
          <w:tcPr>
            <w:tcW w:w="315" w:type="pct"/>
            <w:vMerge w:val="restart"/>
          </w:tcPr>
          <w:p w14:paraId="09B4AA66"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21 MS-HF</w:t>
            </w:r>
          </w:p>
          <w:p w14:paraId="72F9B6F6"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17 MS-LF</w:t>
            </w:r>
          </w:p>
          <w:p w14:paraId="70ECE623"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1810A79B"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val="restart"/>
          </w:tcPr>
          <w:p w14:paraId="51FAB16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1975DE25"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51 (44-67)</w:t>
            </w:r>
          </w:p>
          <w:p w14:paraId="59D7FDB8"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 53 (34-62)</w:t>
            </w:r>
          </w:p>
        </w:tc>
        <w:tc>
          <w:tcPr>
            <w:tcW w:w="227" w:type="pct"/>
            <w:vMerge w:val="restart"/>
          </w:tcPr>
          <w:p w14:paraId="4E2D523C"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 9/8</w:t>
            </w:r>
          </w:p>
          <w:p w14:paraId="3BB8B232"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 11/10</w:t>
            </w:r>
          </w:p>
        </w:tc>
        <w:tc>
          <w:tcPr>
            <w:tcW w:w="274" w:type="pct"/>
            <w:vMerge w:val="restart"/>
          </w:tcPr>
          <w:p w14:paraId="3798FF4E"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038736B2"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6.5 (5.5-6.5)</w:t>
            </w:r>
          </w:p>
          <w:p w14:paraId="7549F898"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31D2C652"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6.0 (3.0-6.5)</w:t>
            </w:r>
          </w:p>
        </w:tc>
        <w:tc>
          <w:tcPr>
            <w:tcW w:w="273" w:type="pct"/>
            <w:vMerge w:val="restart"/>
          </w:tcPr>
          <w:p w14:paraId="7E0F0F3A"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22C8234D"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11.9 </w:t>
            </w:r>
            <w:r w:rsidRPr="00781279">
              <w:rPr>
                <w:color w:val="000000" w:themeColor="text1"/>
                <w:sz w:val="15"/>
                <w:szCs w:val="15"/>
              </w:rPr>
              <w:sym w:font="Symbol" w:char="F0B1"/>
            </w:r>
            <w:r w:rsidRPr="00781279">
              <w:rPr>
                <w:color w:val="000000" w:themeColor="text1"/>
                <w:sz w:val="15"/>
                <w:szCs w:val="15"/>
              </w:rPr>
              <w:t xml:space="preserve"> 6.6</w:t>
            </w:r>
          </w:p>
          <w:p w14:paraId="72FF04EE"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3C6D1500"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11.5 </w:t>
            </w:r>
            <w:r w:rsidRPr="00781279">
              <w:rPr>
                <w:color w:val="000000" w:themeColor="text1"/>
                <w:sz w:val="15"/>
                <w:szCs w:val="15"/>
              </w:rPr>
              <w:sym w:font="Symbol" w:char="F0B1"/>
            </w:r>
            <w:r w:rsidRPr="00781279">
              <w:rPr>
                <w:color w:val="000000" w:themeColor="text1"/>
                <w:sz w:val="15"/>
                <w:szCs w:val="15"/>
              </w:rPr>
              <w:t xml:space="preserve"> 5.3</w:t>
            </w:r>
          </w:p>
          <w:p w14:paraId="3FCB6243"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3" w:type="pct"/>
            <w:vMerge w:val="restart"/>
          </w:tcPr>
          <w:p w14:paraId="78858631"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MFIS [</w:t>
            </w:r>
            <w:r w:rsidRPr="00781279">
              <w:rPr>
                <w:color w:val="000000" w:themeColor="text1"/>
                <w:sz w:val="15"/>
                <w:szCs w:val="15"/>
              </w:rPr>
              <w:sym w:font="Symbol" w:char="F0B3"/>
            </w:r>
            <w:r w:rsidRPr="00781279">
              <w:rPr>
                <w:color w:val="000000" w:themeColor="text1"/>
                <w:sz w:val="15"/>
                <w:szCs w:val="15"/>
              </w:rPr>
              <w:t>45 (Total)]</w:t>
            </w:r>
          </w:p>
          <w:p w14:paraId="268CD75E"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 58.67 ± 8.85</w:t>
            </w:r>
          </w:p>
          <w:p w14:paraId="042F0812"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 32.82 ± 6.61</w:t>
            </w:r>
          </w:p>
        </w:tc>
        <w:tc>
          <w:tcPr>
            <w:tcW w:w="316" w:type="pct"/>
            <w:vMerge w:val="restart"/>
          </w:tcPr>
          <w:p w14:paraId="48BC6EA7" w14:textId="351F9F57" w:rsidR="006621B5" w:rsidRPr="006621B5" w:rsidRDefault="006621B5"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621B5">
              <w:rPr>
                <w:color w:val="000000" w:themeColor="text1"/>
                <w:sz w:val="15"/>
                <w:szCs w:val="15"/>
              </w:rPr>
              <w:t>TMS</w:t>
            </w:r>
          </w:p>
          <w:p w14:paraId="1B5542A1" w14:textId="786C4F3E" w:rsidR="00ED0B0D" w:rsidRPr="00781279" w:rsidRDefault="006621B5"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621B5">
              <w:rPr>
                <w:color w:val="000000" w:themeColor="text1"/>
                <w:sz w:val="15"/>
                <w:szCs w:val="15"/>
              </w:rPr>
              <w:t>(</w:t>
            </w:r>
            <w:r w:rsidR="00ED0B0D" w:rsidRPr="006621B5">
              <w:rPr>
                <w:color w:val="000000" w:themeColor="text1"/>
                <w:sz w:val="15"/>
                <w:szCs w:val="15"/>
              </w:rPr>
              <w:t>MC125, Mag</w:t>
            </w:r>
            <w:r w:rsidRPr="006621B5">
              <w:rPr>
                <w:color w:val="000000" w:themeColor="text1"/>
                <w:sz w:val="15"/>
                <w:szCs w:val="15"/>
              </w:rPr>
              <w:t xml:space="preserve"> </w:t>
            </w:r>
            <w:r w:rsidR="00ED0B0D" w:rsidRPr="006621B5">
              <w:rPr>
                <w:color w:val="000000" w:themeColor="text1"/>
                <w:sz w:val="15"/>
                <w:szCs w:val="15"/>
              </w:rPr>
              <w:t>Ventur</w:t>
            </w:r>
            <w:r w:rsidRPr="006621B5">
              <w:rPr>
                <w:color w:val="000000" w:themeColor="text1"/>
                <w:sz w:val="15"/>
                <w:szCs w:val="15"/>
              </w:rPr>
              <w:t>e)</w:t>
            </w:r>
          </w:p>
        </w:tc>
        <w:tc>
          <w:tcPr>
            <w:tcW w:w="546" w:type="pct"/>
            <w:tcBorders>
              <w:bottom w:val="nil"/>
            </w:tcBorders>
            <w:vAlign w:val="center"/>
          </w:tcPr>
          <w:p w14:paraId="194C9774" w14:textId="0A0AE878" w:rsidR="00ED0B0D" w:rsidRPr="00933FE4" w:rsidRDefault="00ED0B0D" w:rsidP="00631320">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33FE4">
              <w:rPr>
                <w:color w:val="000000" w:themeColor="text1"/>
                <w:sz w:val="15"/>
                <w:szCs w:val="15"/>
              </w:rPr>
              <w:t>MEP threshold (%)</w:t>
            </w:r>
          </w:p>
        </w:tc>
        <w:tc>
          <w:tcPr>
            <w:tcW w:w="378" w:type="pct"/>
            <w:tcBorders>
              <w:bottom w:val="nil"/>
            </w:tcBorders>
            <w:vAlign w:val="center"/>
          </w:tcPr>
          <w:p w14:paraId="0B677F89" w14:textId="5F850CA6" w:rsidR="00ED0B0D" w:rsidRPr="00933FE4" w:rsidRDefault="00ED0B0D" w:rsidP="00255D9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933FE4">
              <w:rPr>
                <w:rFonts w:eastAsia="Times New Roman"/>
                <w:color w:val="000000" w:themeColor="text1"/>
                <w:sz w:val="15"/>
                <w:szCs w:val="15"/>
              </w:rPr>
              <w:t>54.7 ± 13.3</w:t>
            </w:r>
          </w:p>
        </w:tc>
        <w:tc>
          <w:tcPr>
            <w:tcW w:w="396" w:type="pct"/>
            <w:tcBorders>
              <w:bottom w:val="nil"/>
            </w:tcBorders>
            <w:vAlign w:val="center"/>
          </w:tcPr>
          <w:p w14:paraId="181D9F6A" w14:textId="642D2DB9" w:rsidR="00ED0B0D" w:rsidRPr="00933FE4" w:rsidRDefault="00ED0B0D" w:rsidP="00255D9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933FE4">
              <w:rPr>
                <w:rFonts w:eastAsia="Times New Roman"/>
                <w:color w:val="000000" w:themeColor="text1"/>
                <w:sz w:val="15"/>
                <w:szCs w:val="15"/>
              </w:rPr>
              <w:t>61.6 ± 18.3</w:t>
            </w:r>
          </w:p>
        </w:tc>
        <w:tc>
          <w:tcPr>
            <w:tcW w:w="380" w:type="pct"/>
            <w:tcBorders>
              <w:bottom w:val="nil"/>
            </w:tcBorders>
          </w:tcPr>
          <w:p w14:paraId="43795384" w14:textId="77777777" w:rsidR="00ED0B0D" w:rsidRPr="00781279" w:rsidRDefault="00ED0B0D" w:rsidP="00370D7D">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659" w:type="pct"/>
            <w:vMerge w:val="restart"/>
          </w:tcPr>
          <w:p w14:paraId="44BD44B7" w14:textId="72B269DB"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SICI 2 </w:t>
            </w:r>
            <w:proofErr w:type="spellStart"/>
            <w:r w:rsidRPr="00781279">
              <w:rPr>
                <w:color w:val="000000" w:themeColor="text1"/>
                <w:sz w:val="15"/>
                <w:szCs w:val="15"/>
              </w:rPr>
              <w:t>ms</w:t>
            </w:r>
            <w:proofErr w:type="spellEnd"/>
            <w:r w:rsidRPr="00781279">
              <w:rPr>
                <w:color w:val="000000" w:themeColor="text1"/>
                <w:sz w:val="15"/>
                <w:szCs w:val="15"/>
              </w:rPr>
              <w:t xml:space="preserve"> (%) was significantly</w:t>
            </w:r>
            <w:r w:rsidR="00807E54">
              <w:rPr>
                <w:color w:val="000000" w:themeColor="text1"/>
                <w:sz w:val="15"/>
                <w:szCs w:val="15"/>
              </w:rPr>
              <w:t xml:space="preserve"> higher in </w:t>
            </w:r>
            <w:r w:rsidRPr="00781279">
              <w:rPr>
                <w:color w:val="000000" w:themeColor="text1"/>
                <w:sz w:val="15"/>
                <w:szCs w:val="15"/>
              </w:rPr>
              <w:t xml:space="preserve">MS-HF </w:t>
            </w:r>
            <w:r w:rsidR="00807E54">
              <w:rPr>
                <w:color w:val="000000" w:themeColor="text1"/>
                <w:sz w:val="15"/>
                <w:szCs w:val="15"/>
              </w:rPr>
              <w:t>versus</w:t>
            </w:r>
            <w:r w:rsidRPr="00781279">
              <w:rPr>
                <w:color w:val="000000" w:themeColor="text1"/>
                <w:sz w:val="15"/>
                <w:szCs w:val="15"/>
              </w:rPr>
              <w:t xml:space="preserve"> MS-LF. No difference between MS-HF and MS-LF for SICI 4 </w:t>
            </w:r>
            <w:proofErr w:type="spellStart"/>
            <w:r w:rsidRPr="00781279">
              <w:rPr>
                <w:color w:val="000000" w:themeColor="text1"/>
                <w:sz w:val="15"/>
                <w:szCs w:val="15"/>
              </w:rPr>
              <w:t>ms</w:t>
            </w:r>
            <w:proofErr w:type="spellEnd"/>
            <w:r w:rsidRPr="00781279">
              <w:rPr>
                <w:color w:val="000000" w:themeColor="text1"/>
                <w:sz w:val="15"/>
                <w:szCs w:val="15"/>
              </w:rPr>
              <w:t xml:space="preserve"> (%) or ICF 12 </w:t>
            </w:r>
            <w:proofErr w:type="spellStart"/>
            <w:r w:rsidRPr="00781279">
              <w:rPr>
                <w:color w:val="000000" w:themeColor="text1"/>
                <w:sz w:val="15"/>
                <w:szCs w:val="15"/>
              </w:rPr>
              <w:t>ms</w:t>
            </w:r>
            <w:proofErr w:type="spellEnd"/>
            <w:r w:rsidRPr="00781279">
              <w:rPr>
                <w:color w:val="000000" w:themeColor="text1"/>
                <w:sz w:val="15"/>
                <w:szCs w:val="15"/>
              </w:rPr>
              <w:t xml:space="preserve"> (%).</w:t>
            </w:r>
          </w:p>
        </w:tc>
      </w:tr>
      <w:tr w:rsidR="00781279" w:rsidRPr="00781279" w14:paraId="72676181" w14:textId="77777777" w:rsidTr="007360E2">
        <w:trPr>
          <w:trHeight w:val="410"/>
        </w:trPr>
        <w:tc>
          <w:tcPr>
            <w:cnfStyle w:val="001000000000" w:firstRow="0" w:lastRow="0" w:firstColumn="1" w:lastColumn="0" w:oddVBand="0" w:evenVBand="0" w:oddHBand="0" w:evenHBand="0" w:firstRowFirstColumn="0" w:firstRowLastColumn="0" w:lastRowFirstColumn="0" w:lastRowLastColumn="0"/>
            <w:tcW w:w="502" w:type="pct"/>
            <w:vMerge/>
          </w:tcPr>
          <w:p w14:paraId="2DA0FAC1"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13C07D0E"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vMerge/>
          </w:tcPr>
          <w:p w14:paraId="5A8A4BBD"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vMerge/>
          </w:tcPr>
          <w:p w14:paraId="068880B5"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7" w:type="pct"/>
            <w:vMerge/>
          </w:tcPr>
          <w:p w14:paraId="3DBE5A93"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4" w:type="pct"/>
            <w:vMerge/>
          </w:tcPr>
          <w:p w14:paraId="4AA5836E"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3" w:type="pct"/>
            <w:vMerge/>
          </w:tcPr>
          <w:p w14:paraId="4AAFFE7C"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3" w:type="pct"/>
            <w:vMerge/>
          </w:tcPr>
          <w:p w14:paraId="5CC2A79F"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6" w:type="pct"/>
            <w:vMerge/>
          </w:tcPr>
          <w:p w14:paraId="32A57107"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6" w:type="pct"/>
            <w:tcBorders>
              <w:top w:val="nil"/>
              <w:bottom w:val="nil"/>
            </w:tcBorders>
            <w:vAlign w:val="center"/>
          </w:tcPr>
          <w:p w14:paraId="0FEDF376" w14:textId="298D3E1C" w:rsidR="00ED0B0D" w:rsidRPr="00933FE4" w:rsidRDefault="00631320" w:rsidP="00631320">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33FE4">
              <w:rPr>
                <w:color w:val="000000" w:themeColor="text1"/>
                <w:sz w:val="15"/>
                <w:szCs w:val="15"/>
              </w:rPr>
              <w:t xml:space="preserve">SICI 2 </w:t>
            </w:r>
            <w:proofErr w:type="spellStart"/>
            <w:r w:rsidRPr="00933FE4">
              <w:rPr>
                <w:color w:val="000000" w:themeColor="text1"/>
                <w:sz w:val="15"/>
                <w:szCs w:val="15"/>
              </w:rPr>
              <w:t>ms</w:t>
            </w:r>
            <w:proofErr w:type="spellEnd"/>
            <w:r w:rsidRPr="00933FE4">
              <w:rPr>
                <w:color w:val="000000" w:themeColor="text1"/>
                <w:sz w:val="15"/>
                <w:szCs w:val="15"/>
              </w:rPr>
              <w:t xml:space="preserve"> (%)</w:t>
            </w:r>
          </w:p>
        </w:tc>
        <w:tc>
          <w:tcPr>
            <w:tcW w:w="378" w:type="pct"/>
            <w:tcBorders>
              <w:top w:val="nil"/>
              <w:bottom w:val="nil"/>
            </w:tcBorders>
            <w:vAlign w:val="center"/>
          </w:tcPr>
          <w:p w14:paraId="36A1A825" w14:textId="0D560306" w:rsidR="00ED0B0D" w:rsidRPr="00933FE4" w:rsidRDefault="00631320" w:rsidP="00255D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933FE4">
              <w:rPr>
                <w:rFonts w:eastAsia="Times New Roman"/>
                <w:color w:val="000000" w:themeColor="text1"/>
                <w:sz w:val="15"/>
                <w:szCs w:val="15"/>
              </w:rPr>
              <w:t>63.9 ± 20.9</w:t>
            </w:r>
          </w:p>
        </w:tc>
        <w:tc>
          <w:tcPr>
            <w:tcW w:w="396" w:type="pct"/>
            <w:tcBorders>
              <w:top w:val="nil"/>
              <w:bottom w:val="nil"/>
            </w:tcBorders>
            <w:vAlign w:val="center"/>
          </w:tcPr>
          <w:p w14:paraId="72BC68B5" w14:textId="4E6EC1BA" w:rsidR="00ED0B0D" w:rsidRPr="00933FE4" w:rsidRDefault="00631320" w:rsidP="00255D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933FE4">
              <w:rPr>
                <w:rFonts w:eastAsia="Times New Roman"/>
                <w:color w:val="000000" w:themeColor="text1"/>
                <w:sz w:val="15"/>
                <w:szCs w:val="15"/>
              </w:rPr>
              <w:t>35.0 ± 40.8</w:t>
            </w:r>
          </w:p>
        </w:tc>
        <w:tc>
          <w:tcPr>
            <w:tcW w:w="380" w:type="pct"/>
            <w:tcBorders>
              <w:top w:val="nil"/>
              <w:bottom w:val="nil"/>
            </w:tcBorders>
          </w:tcPr>
          <w:p w14:paraId="4109DCB8" w14:textId="77777777" w:rsidR="00ED0B0D" w:rsidRPr="00781279" w:rsidRDefault="00ED0B0D" w:rsidP="00370D7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659" w:type="pct"/>
            <w:vMerge/>
          </w:tcPr>
          <w:p w14:paraId="32654727"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061591EB" w14:textId="77777777" w:rsidTr="007360E2">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502" w:type="pct"/>
            <w:vMerge/>
          </w:tcPr>
          <w:p w14:paraId="031496DD"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47EC5FA5"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tcPr>
          <w:p w14:paraId="521E2219"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tcPr>
          <w:p w14:paraId="690EEBCD"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7" w:type="pct"/>
            <w:vMerge/>
          </w:tcPr>
          <w:p w14:paraId="7C7905B0"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4" w:type="pct"/>
            <w:vMerge/>
          </w:tcPr>
          <w:p w14:paraId="49DC388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3" w:type="pct"/>
            <w:vMerge/>
          </w:tcPr>
          <w:p w14:paraId="20729719"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3" w:type="pct"/>
            <w:vMerge/>
          </w:tcPr>
          <w:p w14:paraId="671B690E"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6" w:type="pct"/>
            <w:vMerge/>
          </w:tcPr>
          <w:p w14:paraId="219A2929"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tcBorders>
              <w:top w:val="nil"/>
              <w:bottom w:val="nil"/>
            </w:tcBorders>
            <w:vAlign w:val="center"/>
          </w:tcPr>
          <w:p w14:paraId="3229D307" w14:textId="311152EE" w:rsidR="00ED0B0D" w:rsidRPr="00933FE4" w:rsidRDefault="00631320" w:rsidP="00631320">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33FE4">
              <w:rPr>
                <w:color w:val="000000" w:themeColor="text1"/>
                <w:sz w:val="15"/>
                <w:szCs w:val="15"/>
              </w:rPr>
              <w:t xml:space="preserve">SICI 4 </w:t>
            </w:r>
            <w:proofErr w:type="spellStart"/>
            <w:r w:rsidRPr="00933FE4">
              <w:rPr>
                <w:color w:val="000000" w:themeColor="text1"/>
                <w:sz w:val="15"/>
                <w:szCs w:val="15"/>
              </w:rPr>
              <w:t>ms</w:t>
            </w:r>
            <w:proofErr w:type="spellEnd"/>
            <w:r w:rsidRPr="00933FE4">
              <w:rPr>
                <w:color w:val="000000" w:themeColor="text1"/>
                <w:sz w:val="15"/>
                <w:szCs w:val="15"/>
              </w:rPr>
              <w:t xml:space="preserve"> (%)</w:t>
            </w:r>
          </w:p>
        </w:tc>
        <w:tc>
          <w:tcPr>
            <w:tcW w:w="378" w:type="pct"/>
            <w:tcBorders>
              <w:top w:val="nil"/>
              <w:bottom w:val="nil"/>
            </w:tcBorders>
            <w:vAlign w:val="center"/>
          </w:tcPr>
          <w:p w14:paraId="099171D0" w14:textId="4C8973CD" w:rsidR="00ED0B0D" w:rsidRPr="00933FE4" w:rsidRDefault="00631320" w:rsidP="00255D9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933FE4">
              <w:rPr>
                <w:rFonts w:eastAsia="Times New Roman"/>
                <w:color w:val="000000" w:themeColor="text1"/>
                <w:sz w:val="15"/>
                <w:szCs w:val="15"/>
              </w:rPr>
              <w:t>44.3 ± 37.5</w:t>
            </w:r>
          </w:p>
        </w:tc>
        <w:tc>
          <w:tcPr>
            <w:tcW w:w="396" w:type="pct"/>
            <w:tcBorders>
              <w:top w:val="nil"/>
              <w:bottom w:val="nil"/>
            </w:tcBorders>
            <w:vAlign w:val="center"/>
          </w:tcPr>
          <w:p w14:paraId="2BC7E9DE" w14:textId="0DDAA8E5" w:rsidR="00ED0B0D" w:rsidRPr="00933FE4" w:rsidRDefault="00631320" w:rsidP="00255D9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933FE4">
              <w:rPr>
                <w:rFonts w:eastAsia="Times New Roman"/>
                <w:color w:val="000000" w:themeColor="text1"/>
                <w:sz w:val="15"/>
                <w:szCs w:val="15"/>
              </w:rPr>
              <w:t>9.5 ± 73.3</w:t>
            </w:r>
          </w:p>
        </w:tc>
        <w:tc>
          <w:tcPr>
            <w:tcW w:w="380" w:type="pct"/>
            <w:tcBorders>
              <w:top w:val="nil"/>
              <w:bottom w:val="nil"/>
            </w:tcBorders>
          </w:tcPr>
          <w:p w14:paraId="2F63B10E" w14:textId="77777777" w:rsidR="00ED0B0D" w:rsidRPr="00781279" w:rsidRDefault="00ED0B0D" w:rsidP="00370D7D">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659" w:type="pct"/>
            <w:vMerge/>
          </w:tcPr>
          <w:p w14:paraId="1E8C43E6"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0FD3B69E" w14:textId="77777777" w:rsidTr="007360E2">
        <w:trPr>
          <w:trHeight w:val="412"/>
        </w:trPr>
        <w:tc>
          <w:tcPr>
            <w:cnfStyle w:val="001000000000" w:firstRow="0" w:lastRow="0" w:firstColumn="1" w:lastColumn="0" w:oddVBand="0" w:evenVBand="0" w:oddHBand="0" w:evenHBand="0" w:firstRowFirstColumn="0" w:firstRowLastColumn="0" w:lastRowFirstColumn="0" w:lastRowLastColumn="0"/>
            <w:tcW w:w="502" w:type="pct"/>
            <w:vMerge/>
          </w:tcPr>
          <w:p w14:paraId="048BA32A"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7BFF3DF9"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vMerge/>
          </w:tcPr>
          <w:p w14:paraId="09F970BF"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vMerge/>
          </w:tcPr>
          <w:p w14:paraId="41670975"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7" w:type="pct"/>
            <w:vMerge/>
          </w:tcPr>
          <w:p w14:paraId="28E29E94"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4" w:type="pct"/>
            <w:vMerge/>
          </w:tcPr>
          <w:p w14:paraId="18EA5BC6"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3" w:type="pct"/>
            <w:vMerge/>
          </w:tcPr>
          <w:p w14:paraId="71CF83C2"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3" w:type="pct"/>
            <w:vMerge/>
          </w:tcPr>
          <w:p w14:paraId="40FE9898"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6" w:type="pct"/>
            <w:vMerge/>
          </w:tcPr>
          <w:p w14:paraId="0230E773"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6" w:type="pct"/>
            <w:tcBorders>
              <w:top w:val="nil"/>
              <w:bottom w:val="single" w:sz="4" w:space="0" w:color="7F7F7F" w:themeColor="text1" w:themeTint="80"/>
            </w:tcBorders>
            <w:vAlign w:val="center"/>
          </w:tcPr>
          <w:p w14:paraId="292BCD4B" w14:textId="3462ADD0" w:rsidR="00954FB5" w:rsidRPr="00933FE4" w:rsidRDefault="00631320" w:rsidP="00255D95">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33FE4">
              <w:rPr>
                <w:color w:val="000000" w:themeColor="text1"/>
                <w:sz w:val="15"/>
                <w:szCs w:val="15"/>
              </w:rPr>
              <w:t xml:space="preserve">ICF 12 </w:t>
            </w:r>
            <w:proofErr w:type="spellStart"/>
            <w:r w:rsidRPr="00933FE4">
              <w:rPr>
                <w:color w:val="000000" w:themeColor="text1"/>
                <w:sz w:val="15"/>
                <w:szCs w:val="15"/>
              </w:rPr>
              <w:t>ms</w:t>
            </w:r>
            <w:proofErr w:type="spellEnd"/>
            <w:r w:rsidRPr="00933FE4">
              <w:rPr>
                <w:color w:val="000000" w:themeColor="text1"/>
                <w:sz w:val="15"/>
                <w:szCs w:val="15"/>
              </w:rPr>
              <w:t xml:space="preserve"> (%)</w:t>
            </w:r>
          </w:p>
        </w:tc>
        <w:tc>
          <w:tcPr>
            <w:tcW w:w="378" w:type="pct"/>
            <w:tcBorders>
              <w:top w:val="nil"/>
              <w:bottom w:val="single" w:sz="4" w:space="0" w:color="7F7F7F" w:themeColor="text1" w:themeTint="80"/>
            </w:tcBorders>
            <w:vAlign w:val="center"/>
          </w:tcPr>
          <w:p w14:paraId="106F77AA" w14:textId="752333CA" w:rsidR="00ED0B0D" w:rsidRPr="00933FE4" w:rsidRDefault="00631320" w:rsidP="00255D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933FE4">
              <w:rPr>
                <w:rFonts w:eastAsia="Times New Roman"/>
                <w:color w:val="000000" w:themeColor="text1"/>
                <w:sz w:val="15"/>
                <w:szCs w:val="15"/>
              </w:rPr>
              <w:t>160.8 ± 68.9</w:t>
            </w:r>
          </w:p>
        </w:tc>
        <w:tc>
          <w:tcPr>
            <w:tcW w:w="396" w:type="pct"/>
            <w:tcBorders>
              <w:top w:val="nil"/>
              <w:bottom w:val="single" w:sz="4" w:space="0" w:color="7F7F7F" w:themeColor="text1" w:themeTint="80"/>
            </w:tcBorders>
            <w:vAlign w:val="center"/>
          </w:tcPr>
          <w:p w14:paraId="1F4E6ED4" w14:textId="0D3069B6" w:rsidR="00ED0B0D" w:rsidRPr="00933FE4" w:rsidRDefault="00631320" w:rsidP="00255D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933FE4">
              <w:rPr>
                <w:rFonts w:eastAsia="Times New Roman"/>
                <w:color w:val="000000" w:themeColor="text1"/>
                <w:sz w:val="15"/>
                <w:szCs w:val="15"/>
              </w:rPr>
              <w:t>159.9 ± 78.2</w:t>
            </w:r>
          </w:p>
        </w:tc>
        <w:tc>
          <w:tcPr>
            <w:tcW w:w="380" w:type="pct"/>
            <w:tcBorders>
              <w:top w:val="nil"/>
              <w:bottom w:val="single" w:sz="4" w:space="0" w:color="7F7F7F" w:themeColor="text1" w:themeTint="80"/>
            </w:tcBorders>
          </w:tcPr>
          <w:p w14:paraId="1EFE8C17" w14:textId="77777777" w:rsidR="00ED0B0D" w:rsidRPr="00781279" w:rsidRDefault="00ED0B0D" w:rsidP="00370D7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659" w:type="pct"/>
            <w:vMerge/>
          </w:tcPr>
          <w:p w14:paraId="2651165D"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3A4ECA90" w14:textId="77777777" w:rsidTr="007360E2">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502" w:type="pct"/>
            <w:vMerge w:val="restart"/>
          </w:tcPr>
          <w:p w14:paraId="62D5EE7E" w14:textId="3FEC4390" w:rsidR="00ED0B0D" w:rsidRPr="00781279" w:rsidRDefault="00ED0B0D" w:rsidP="00370D7D">
            <w:pPr>
              <w:rPr>
                <w:rFonts w:eastAsia="Times New Roman"/>
                <w:b w:val="0"/>
                <w:bCs w:val="0"/>
                <w:color w:val="000000" w:themeColor="text1"/>
                <w:sz w:val="15"/>
                <w:szCs w:val="15"/>
              </w:rPr>
            </w:pPr>
            <w:proofErr w:type="spellStart"/>
            <w:r w:rsidRPr="00781279">
              <w:rPr>
                <w:rFonts w:eastAsia="Times New Roman"/>
                <w:b w:val="0"/>
                <w:bCs w:val="0"/>
                <w:color w:val="000000" w:themeColor="text1"/>
                <w:sz w:val="15"/>
                <w:szCs w:val="15"/>
              </w:rPr>
              <w:t>Cogliati</w:t>
            </w:r>
            <w:proofErr w:type="spellEnd"/>
            <w:r w:rsidRPr="00781279">
              <w:rPr>
                <w:rFonts w:eastAsia="Times New Roman"/>
                <w:b w:val="0"/>
                <w:bCs w:val="0"/>
                <w:color w:val="000000" w:themeColor="text1"/>
                <w:sz w:val="15"/>
                <w:szCs w:val="15"/>
              </w:rPr>
              <w:t xml:space="preserve"> </w:t>
            </w:r>
            <w:proofErr w:type="spellStart"/>
            <w:r w:rsidRPr="00781279">
              <w:rPr>
                <w:rFonts w:eastAsia="Times New Roman"/>
                <w:b w:val="0"/>
                <w:bCs w:val="0"/>
                <w:color w:val="000000" w:themeColor="text1"/>
                <w:sz w:val="15"/>
                <w:szCs w:val="15"/>
              </w:rPr>
              <w:t>Dezza</w:t>
            </w:r>
            <w:proofErr w:type="spellEnd"/>
            <w:r w:rsidRPr="00781279">
              <w:rPr>
                <w:rFonts w:eastAsia="Times New Roman"/>
                <w:b w:val="0"/>
                <w:bCs w:val="0"/>
                <w:color w:val="000000" w:themeColor="text1"/>
                <w:sz w:val="15"/>
                <w:szCs w:val="15"/>
              </w:rPr>
              <w:t xml:space="preserve"> </w:t>
            </w:r>
            <w:r w:rsidR="001704DD" w:rsidRPr="00781279">
              <w:rPr>
                <w:rFonts w:eastAsia="Times New Roman"/>
                <w:b w:val="0"/>
                <w:bCs w:val="0"/>
                <w:i/>
                <w:iCs/>
                <w:color w:val="000000" w:themeColor="text1"/>
                <w:sz w:val="15"/>
                <w:szCs w:val="15"/>
              </w:rPr>
              <w:t>et al</w:t>
            </w:r>
            <w:r w:rsidR="001704DD" w:rsidRPr="00781279">
              <w:rPr>
                <w:rFonts w:eastAsia="Times New Roman"/>
                <w:b w:val="0"/>
                <w:i/>
                <w:iCs/>
                <w:color w:val="000000" w:themeColor="text1"/>
                <w:sz w:val="15"/>
                <w:szCs w:val="15"/>
              </w:rPr>
              <w:t xml:space="preserve">. </w:t>
            </w:r>
            <w:r w:rsidR="001704DD" w:rsidRPr="00781279">
              <w:rPr>
                <w:rFonts w:eastAsia="Times New Roman"/>
                <w:b w:val="0"/>
                <w:bCs w:val="0"/>
                <w:color w:val="000000" w:themeColor="text1"/>
                <w:sz w:val="15"/>
                <w:szCs w:val="15"/>
              </w:rPr>
              <w:t>(</w:t>
            </w:r>
            <w:proofErr w:type="gramStart"/>
            <w:r w:rsidRPr="00781279">
              <w:rPr>
                <w:rFonts w:eastAsia="Times New Roman"/>
                <w:b w:val="0"/>
                <w:bCs w:val="0"/>
                <w:color w:val="000000" w:themeColor="text1"/>
                <w:sz w:val="15"/>
                <w:szCs w:val="15"/>
              </w:rPr>
              <w:t>2015</w:t>
            </w:r>
            <w:r w:rsidR="001704DD" w:rsidRPr="00781279">
              <w:rPr>
                <w:rFonts w:eastAsia="Times New Roman"/>
                <w:b w:val="0"/>
                <w:bCs w:val="0"/>
                <w:color w:val="000000" w:themeColor="text1"/>
                <w:sz w:val="15"/>
                <w:szCs w:val="15"/>
              </w:rPr>
              <w:t>)</w:t>
            </w:r>
            <w:r w:rsidRPr="00781279">
              <w:rPr>
                <w:rFonts w:eastAsia="Times New Roman"/>
                <w:b w:val="0"/>
                <w:bCs w:val="0"/>
                <w:color w:val="000000" w:themeColor="text1"/>
                <w:sz w:val="15"/>
                <w:szCs w:val="15"/>
              </w:rPr>
              <w:t>*</w:t>
            </w:r>
            <w:proofErr w:type="gramEnd"/>
            <w:r w:rsidRPr="00781279">
              <w:rPr>
                <w:rFonts w:eastAsia="Times New Roman"/>
                <w:b w:val="0"/>
                <w:bCs w:val="0"/>
                <w:color w:val="000000" w:themeColor="text1"/>
                <w:sz w:val="15"/>
                <w:szCs w:val="15"/>
              </w:rPr>
              <w:t>*</w:t>
            </w:r>
          </w:p>
        </w:tc>
        <w:tc>
          <w:tcPr>
            <w:tcW w:w="229" w:type="pct"/>
            <w:vMerge w:val="restart"/>
          </w:tcPr>
          <w:p w14:paraId="442B5222"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27 MS</w:t>
            </w:r>
          </w:p>
          <w:p w14:paraId="4CFAAD94"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8 HC</w:t>
            </w:r>
          </w:p>
        </w:tc>
        <w:tc>
          <w:tcPr>
            <w:tcW w:w="315" w:type="pct"/>
            <w:vMerge w:val="restart"/>
          </w:tcPr>
          <w:p w14:paraId="47E1EEB1"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 MS-HF</w:t>
            </w:r>
          </w:p>
          <w:p w14:paraId="418ED3AB"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12 MS-LF</w:t>
            </w:r>
          </w:p>
          <w:p w14:paraId="1F5B1905"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04DB9CC0"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7819339C"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79DDDAE9"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4F240492"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val="restart"/>
          </w:tcPr>
          <w:p w14:paraId="33D02C7B"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5447438C"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37.3 </w:t>
            </w:r>
            <w:r w:rsidRPr="00781279">
              <w:rPr>
                <w:bCs/>
                <w:color w:val="000000" w:themeColor="text1"/>
                <w:sz w:val="15"/>
                <w:szCs w:val="15"/>
              </w:rPr>
              <w:t>±</w:t>
            </w:r>
            <w:r w:rsidRPr="00781279">
              <w:rPr>
                <w:color w:val="000000" w:themeColor="text1"/>
                <w:sz w:val="15"/>
                <w:szCs w:val="15"/>
              </w:rPr>
              <w:t xml:space="preserve"> 4</w:t>
            </w:r>
          </w:p>
          <w:p w14:paraId="4CF73C08"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43C6E782"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36.9 </w:t>
            </w:r>
            <w:r w:rsidRPr="00781279">
              <w:rPr>
                <w:bCs/>
                <w:color w:val="000000" w:themeColor="text1"/>
                <w:sz w:val="15"/>
                <w:szCs w:val="15"/>
              </w:rPr>
              <w:t>±</w:t>
            </w:r>
            <w:r w:rsidRPr="00781279">
              <w:rPr>
                <w:color w:val="000000" w:themeColor="text1"/>
                <w:sz w:val="15"/>
                <w:szCs w:val="15"/>
              </w:rPr>
              <w:t xml:space="preserve"> 7.5 </w:t>
            </w:r>
          </w:p>
          <w:p w14:paraId="40AC2F95"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1D8AE478"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37 (25-48)</w:t>
            </w:r>
          </w:p>
          <w:p w14:paraId="5D1CC95D" w14:textId="77777777" w:rsidR="00E82844" w:rsidRPr="00781279" w:rsidRDefault="00E82844"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41A616EF" w14:textId="77777777" w:rsidR="00E82844" w:rsidRPr="00781279" w:rsidRDefault="00E82844"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488195C2" w14:textId="77777777" w:rsidR="00E82844" w:rsidRPr="00781279" w:rsidRDefault="00E82844"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75A7B345" w14:textId="77777777" w:rsidR="00E82844" w:rsidRPr="00781279" w:rsidRDefault="00E82844"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22323E26" w14:textId="77777777" w:rsidR="00E82844" w:rsidRPr="00781279" w:rsidRDefault="00E82844"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193D6875" w14:textId="77777777" w:rsidR="00E82844" w:rsidRPr="00781279" w:rsidRDefault="00E82844"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28AA3A4D" w14:textId="115F89FD" w:rsidR="00A507D8" w:rsidRPr="00781279" w:rsidRDefault="00A507D8"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7" w:type="pct"/>
            <w:vMerge w:val="restart"/>
          </w:tcPr>
          <w:p w14:paraId="258B6747"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MS-HF: 4/11</w:t>
            </w:r>
          </w:p>
          <w:p w14:paraId="7005D752"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2B225E66"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4/8 </w:t>
            </w:r>
          </w:p>
          <w:p w14:paraId="608C4166"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7FB5D7CB"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1/7</w:t>
            </w:r>
          </w:p>
        </w:tc>
        <w:tc>
          <w:tcPr>
            <w:tcW w:w="274" w:type="pct"/>
            <w:vMerge w:val="restart"/>
          </w:tcPr>
          <w:p w14:paraId="7E247C9B"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58CD3BD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 (0-3)</w:t>
            </w:r>
          </w:p>
          <w:p w14:paraId="547EB3B3"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1BC0C421"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 (0-2) </w:t>
            </w:r>
          </w:p>
          <w:p w14:paraId="4D30E142"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3" w:type="pct"/>
            <w:vMerge w:val="restart"/>
          </w:tcPr>
          <w:p w14:paraId="673E6E73"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61202AE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3.9 </w:t>
            </w:r>
            <w:r w:rsidRPr="00781279">
              <w:rPr>
                <w:bCs/>
                <w:color w:val="000000" w:themeColor="text1"/>
                <w:sz w:val="15"/>
                <w:szCs w:val="15"/>
              </w:rPr>
              <w:t>±</w:t>
            </w:r>
            <w:r w:rsidRPr="00781279">
              <w:rPr>
                <w:color w:val="000000" w:themeColor="text1"/>
                <w:sz w:val="15"/>
                <w:szCs w:val="15"/>
              </w:rPr>
              <w:t xml:space="preserve"> 4.1</w:t>
            </w:r>
          </w:p>
          <w:p w14:paraId="2A1C0804"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106C383B"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7.1 </w:t>
            </w:r>
            <w:r w:rsidRPr="00781279">
              <w:rPr>
                <w:bCs/>
                <w:color w:val="000000" w:themeColor="text1"/>
                <w:sz w:val="15"/>
                <w:szCs w:val="15"/>
              </w:rPr>
              <w:t>±</w:t>
            </w:r>
            <w:r w:rsidRPr="00781279">
              <w:rPr>
                <w:color w:val="000000" w:themeColor="text1"/>
                <w:sz w:val="15"/>
                <w:szCs w:val="15"/>
              </w:rPr>
              <w:t xml:space="preserve"> 3.9</w:t>
            </w:r>
          </w:p>
          <w:p w14:paraId="22B5DA72"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3" w:type="pct"/>
            <w:vMerge w:val="restart"/>
          </w:tcPr>
          <w:p w14:paraId="358A04EE"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MFIS</w:t>
            </w:r>
          </w:p>
          <w:p w14:paraId="0AEBFD2D"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[&gt;36 (Total)]</w:t>
            </w:r>
          </w:p>
          <w:p w14:paraId="61BF3D39"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009C9A4A"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42.1 </w:t>
            </w:r>
            <w:r w:rsidRPr="00781279">
              <w:rPr>
                <w:bCs/>
                <w:color w:val="000000" w:themeColor="text1"/>
                <w:sz w:val="15"/>
                <w:szCs w:val="15"/>
              </w:rPr>
              <w:t xml:space="preserve">± </w:t>
            </w:r>
            <w:r w:rsidRPr="00781279">
              <w:rPr>
                <w:color w:val="000000" w:themeColor="text1"/>
                <w:sz w:val="15"/>
                <w:szCs w:val="15"/>
              </w:rPr>
              <w:t>7.3</w:t>
            </w:r>
          </w:p>
          <w:p w14:paraId="12D7AF8D"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77765D35"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19.9 </w:t>
            </w:r>
            <w:r w:rsidRPr="00781279">
              <w:rPr>
                <w:bCs/>
                <w:color w:val="000000" w:themeColor="text1"/>
                <w:sz w:val="15"/>
                <w:szCs w:val="15"/>
              </w:rPr>
              <w:t>±</w:t>
            </w:r>
            <w:r w:rsidRPr="00781279">
              <w:rPr>
                <w:color w:val="000000" w:themeColor="text1"/>
                <w:sz w:val="15"/>
                <w:szCs w:val="15"/>
              </w:rPr>
              <w:t xml:space="preserve"> 8.6 </w:t>
            </w:r>
          </w:p>
          <w:p w14:paraId="12E2AD4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1D1F72EA"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6" w:type="pct"/>
            <w:vMerge w:val="restart"/>
          </w:tcPr>
          <w:p w14:paraId="5A882BDC" w14:textId="77777777" w:rsidR="00ED0B0D" w:rsidRPr="00F4144D"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F4144D">
              <w:rPr>
                <w:color w:val="000000" w:themeColor="text1"/>
                <w:sz w:val="15"/>
                <w:szCs w:val="15"/>
              </w:rPr>
              <w:t>EEG</w:t>
            </w:r>
          </w:p>
          <w:p w14:paraId="3507813F" w14:textId="1D9FE8BE" w:rsidR="00ED0B0D" w:rsidRPr="00781279" w:rsidRDefault="00F4144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F4144D">
              <w:rPr>
                <w:color w:val="000000" w:themeColor="text1"/>
                <w:sz w:val="15"/>
                <w:szCs w:val="15"/>
              </w:rPr>
              <w:t>(</w:t>
            </w:r>
            <w:proofErr w:type="spellStart"/>
            <w:r w:rsidRPr="00F4144D">
              <w:rPr>
                <w:color w:val="000000" w:themeColor="text1"/>
                <w:sz w:val="15"/>
                <w:szCs w:val="15"/>
              </w:rPr>
              <w:t>Micromed</w:t>
            </w:r>
            <w:proofErr w:type="spellEnd"/>
            <w:r w:rsidRPr="00F4144D">
              <w:rPr>
                <w:color w:val="000000" w:themeColor="text1"/>
                <w:sz w:val="15"/>
                <w:szCs w:val="15"/>
              </w:rPr>
              <w:t xml:space="preserve"> S.p.A., Mo- </w:t>
            </w:r>
            <w:proofErr w:type="spellStart"/>
            <w:r w:rsidRPr="00F4144D">
              <w:rPr>
                <w:color w:val="000000" w:themeColor="text1"/>
                <w:sz w:val="15"/>
                <w:szCs w:val="15"/>
              </w:rPr>
              <w:t>gliano</w:t>
            </w:r>
            <w:proofErr w:type="spellEnd"/>
            <w:r w:rsidRPr="00F4144D">
              <w:rPr>
                <w:color w:val="000000" w:themeColor="text1"/>
                <w:sz w:val="15"/>
                <w:szCs w:val="15"/>
              </w:rPr>
              <w:t xml:space="preserve"> Veneto)</w:t>
            </w:r>
          </w:p>
          <w:p w14:paraId="7BF61E0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2BEC0CED"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19B8B418"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5DE1C7F2"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39C076D7"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tcBorders>
              <w:bottom w:val="nil"/>
            </w:tcBorders>
            <w:vAlign w:val="center"/>
          </w:tcPr>
          <w:p w14:paraId="00710882" w14:textId="5346FAC7" w:rsidR="00ED0B0D" w:rsidRPr="00781279" w:rsidRDefault="00954FB5" w:rsidP="00F00733">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I</w:t>
            </w:r>
            <w:r w:rsidR="009A58E5" w:rsidRPr="00781279">
              <w:rPr>
                <w:color w:val="000000" w:themeColor="text1"/>
                <w:sz w:val="15"/>
                <w:szCs w:val="15"/>
              </w:rPr>
              <w:t>nter-hemispheric symmetry index</w:t>
            </w:r>
            <w:r w:rsidR="00023B26">
              <w:rPr>
                <w:color w:val="000000" w:themeColor="text1"/>
                <w:sz w:val="15"/>
                <w:szCs w:val="15"/>
              </w:rPr>
              <w:t xml:space="preserve"> at </w:t>
            </w:r>
            <w:r w:rsidR="00ED0B0D" w:rsidRPr="00781279">
              <w:rPr>
                <w:color w:val="000000" w:themeColor="text1"/>
                <w:sz w:val="15"/>
                <w:szCs w:val="15"/>
              </w:rPr>
              <w:t>rest</w:t>
            </w:r>
            <w:r w:rsidR="00023B26">
              <w:rPr>
                <w:color w:val="000000" w:themeColor="text1"/>
                <w:sz w:val="15"/>
                <w:szCs w:val="15"/>
              </w:rPr>
              <w:t>:</w:t>
            </w:r>
          </w:p>
        </w:tc>
        <w:tc>
          <w:tcPr>
            <w:tcW w:w="378" w:type="pct"/>
            <w:tcBorders>
              <w:bottom w:val="nil"/>
            </w:tcBorders>
            <w:vAlign w:val="center"/>
          </w:tcPr>
          <w:p w14:paraId="78F06AE9" w14:textId="0F4A4D66" w:rsidR="00ED0B0D" w:rsidRPr="00781279" w:rsidRDefault="00ED0B0D" w:rsidP="00FF7E83">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1.08 ± 0.08</w:t>
            </w:r>
          </w:p>
        </w:tc>
        <w:tc>
          <w:tcPr>
            <w:tcW w:w="396" w:type="pct"/>
            <w:tcBorders>
              <w:bottom w:val="nil"/>
            </w:tcBorders>
            <w:vAlign w:val="center"/>
          </w:tcPr>
          <w:p w14:paraId="4E74978E" w14:textId="308804D1" w:rsidR="00ED0B0D" w:rsidRPr="00781279" w:rsidRDefault="00ED0B0D" w:rsidP="00FF7E83">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0.99 ± 0.10</w:t>
            </w:r>
          </w:p>
        </w:tc>
        <w:tc>
          <w:tcPr>
            <w:tcW w:w="380" w:type="pct"/>
            <w:tcBorders>
              <w:bottom w:val="nil"/>
            </w:tcBorders>
            <w:vAlign w:val="center"/>
          </w:tcPr>
          <w:p w14:paraId="7FB69858" w14:textId="6D2D99B1" w:rsidR="00ED0B0D" w:rsidRPr="00781279" w:rsidRDefault="00ED0B0D" w:rsidP="00FF7E83">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0.98 ± 0.08</w:t>
            </w:r>
          </w:p>
        </w:tc>
        <w:tc>
          <w:tcPr>
            <w:tcW w:w="659" w:type="pct"/>
            <w:vMerge w:val="restart"/>
          </w:tcPr>
          <w:p w14:paraId="1AFF7057" w14:textId="47D8625C"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Significantly higher </w:t>
            </w:r>
            <w:r w:rsidR="004832F1" w:rsidRPr="00781279">
              <w:rPr>
                <w:rFonts w:eastAsia="Times New Roman"/>
                <w:color w:val="000000" w:themeColor="text1"/>
                <w:sz w:val="15"/>
                <w:szCs w:val="15"/>
              </w:rPr>
              <w:t xml:space="preserve">resting </w:t>
            </w:r>
            <w:r w:rsidRPr="00781279">
              <w:rPr>
                <w:rFonts w:eastAsia="Times New Roman"/>
                <w:color w:val="000000" w:themeColor="text1"/>
                <w:sz w:val="15"/>
                <w:szCs w:val="15"/>
              </w:rPr>
              <w:t>left hemispheric primary sensorimotor activity power and higher inter-hemispheric</w:t>
            </w:r>
          </w:p>
          <w:p w14:paraId="5485838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coherence during movement in MS-HF vs MS-LF and HC.</w:t>
            </w:r>
          </w:p>
          <w:p w14:paraId="65F9E5F5"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42F0E056" w14:textId="77777777" w:rsidR="00FF7E83" w:rsidRPr="00781279" w:rsidRDefault="00FF7E83"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4BFFC8E4" w14:textId="77777777" w:rsidR="00FF7E83" w:rsidRPr="00781279" w:rsidRDefault="00FF7E83"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3370E9B6" w14:textId="77777777" w:rsidR="00FF7E83" w:rsidRPr="00781279" w:rsidRDefault="00FF7E83"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2114E981" w14:textId="2ECAC193" w:rsidR="00FF7E83" w:rsidRPr="00781279" w:rsidRDefault="00FF7E83"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5065FC5F" w14:textId="77777777" w:rsidTr="007360E2">
        <w:trPr>
          <w:trHeight w:val="416"/>
        </w:trPr>
        <w:tc>
          <w:tcPr>
            <w:cnfStyle w:val="001000000000" w:firstRow="0" w:lastRow="0" w:firstColumn="1" w:lastColumn="0" w:oddVBand="0" w:evenVBand="0" w:oddHBand="0" w:evenHBand="0" w:firstRowFirstColumn="0" w:firstRowLastColumn="0" w:lastRowFirstColumn="0" w:lastRowLastColumn="0"/>
            <w:tcW w:w="502" w:type="pct"/>
            <w:vMerge/>
          </w:tcPr>
          <w:p w14:paraId="2C556ED4"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64899347"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vMerge/>
          </w:tcPr>
          <w:p w14:paraId="0CE409F3"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vMerge/>
          </w:tcPr>
          <w:p w14:paraId="235E6C1F"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7" w:type="pct"/>
            <w:vMerge/>
          </w:tcPr>
          <w:p w14:paraId="7866A79E"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4" w:type="pct"/>
            <w:vMerge/>
          </w:tcPr>
          <w:p w14:paraId="153947BF"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3" w:type="pct"/>
            <w:vMerge/>
          </w:tcPr>
          <w:p w14:paraId="51821ADD"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3" w:type="pct"/>
            <w:vMerge/>
          </w:tcPr>
          <w:p w14:paraId="074D7E22"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6" w:type="pct"/>
            <w:vMerge/>
          </w:tcPr>
          <w:p w14:paraId="42EC9CC4"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6" w:type="pct"/>
            <w:tcBorders>
              <w:top w:val="nil"/>
              <w:bottom w:val="nil"/>
            </w:tcBorders>
            <w:vAlign w:val="center"/>
          </w:tcPr>
          <w:p w14:paraId="0A46F0CF" w14:textId="275B506E" w:rsidR="00ED0B0D" w:rsidRPr="00781279" w:rsidRDefault="00496B26" w:rsidP="00F00733">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Left</w:t>
            </w:r>
          </w:p>
        </w:tc>
        <w:tc>
          <w:tcPr>
            <w:tcW w:w="378" w:type="pct"/>
            <w:tcBorders>
              <w:top w:val="nil"/>
              <w:bottom w:val="nil"/>
            </w:tcBorders>
            <w:vAlign w:val="center"/>
          </w:tcPr>
          <w:p w14:paraId="5E90F45D" w14:textId="1F572C6C" w:rsidR="00ED0B0D" w:rsidRPr="00781279" w:rsidRDefault="00496B26" w:rsidP="00FF7E8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2.94 ± 0.70</w:t>
            </w:r>
          </w:p>
        </w:tc>
        <w:tc>
          <w:tcPr>
            <w:tcW w:w="396" w:type="pct"/>
            <w:tcBorders>
              <w:top w:val="nil"/>
              <w:bottom w:val="nil"/>
            </w:tcBorders>
            <w:vAlign w:val="center"/>
          </w:tcPr>
          <w:p w14:paraId="79FB7257" w14:textId="5EC754A5" w:rsidR="00ED0B0D" w:rsidRPr="00781279" w:rsidRDefault="00496B26" w:rsidP="00FF7E8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3.28 ± 1.00</w:t>
            </w:r>
          </w:p>
        </w:tc>
        <w:tc>
          <w:tcPr>
            <w:tcW w:w="380" w:type="pct"/>
            <w:tcBorders>
              <w:top w:val="nil"/>
              <w:bottom w:val="nil"/>
            </w:tcBorders>
            <w:vAlign w:val="center"/>
          </w:tcPr>
          <w:p w14:paraId="3E5E7CA6" w14:textId="5A3FFBAB" w:rsidR="00ED0B0D" w:rsidRPr="00781279" w:rsidRDefault="00496B26" w:rsidP="00FF7E8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color w:val="000000" w:themeColor="text1"/>
                <w:sz w:val="15"/>
                <w:szCs w:val="15"/>
              </w:rPr>
              <w:t>3.43 ± 1.02</w:t>
            </w:r>
          </w:p>
        </w:tc>
        <w:tc>
          <w:tcPr>
            <w:tcW w:w="659" w:type="pct"/>
            <w:vMerge/>
          </w:tcPr>
          <w:p w14:paraId="49E0CEAF"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629C13FC" w14:textId="77777777" w:rsidTr="007360E2">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502" w:type="pct"/>
            <w:vMerge/>
          </w:tcPr>
          <w:p w14:paraId="738F9875"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66D8B970"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tcPr>
          <w:p w14:paraId="234EDE1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tcPr>
          <w:p w14:paraId="23AC1C56"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7" w:type="pct"/>
            <w:vMerge/>
          </w:tcPr>
          <w:p w14:paraId="1CC7D740"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4" w:type="pct"/>
            <w:vMerge/>
          </w:tcPr>
          <w:p w14:paraId="39997B15"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3" w:type="pct"/>
            <w:vMerge/>
          </w:tcPr>
          <w:p w14:paraId="50139D62"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3" w:type="pct"/>
            <w:vMerge/>
          </w:tcPr>
          <w:p w14:paraId="1B89A0C1"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6" w:type="pct"/>
            <w:vMerge/>
          </w:tcPr>
          <w:p w14:paraId="09E8D206"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tcBorders>
              <w:top w:val="nil"/>
              <w:bottom w:val="nil"/>
            </w:tcBorders>
            <w:vAlign w:val="center"/>
          </w:tcPr>
          <w:p w14:paraId="43CDF5B7" w14:textId="124F9E52" w:rsidR="00ED0B0D" w:rsidRPr="00781279" w:rsidRDefault="00496B26" w:rsidP="00F00733">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Right</w:t>
            </w:r>
          </w:p>
        </w:tc>
        <w:tc>
          <w:tcPr>
            <w:tcW w:w="378" w:type="pct"/>
            <w:tcBorders>
              <w:top w:val="nil"/>
              <w:bottom w:val="nil"/>
            </w:tcBorders>
            <w:vAlign w:val="center"/>
          </w:tcPr>
          <w:p w14:paraId="4F583689" w14:textId="0C8235ED" w:rsidR="00ED0B0D" w:rsidRPr="00781279" w:rsidRDefault="00496B26" w:rsidP="00FF7E83">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2.53 ± 0.55</w:t>
            </w:r>
          </w:p>
        </w:tc>
        <w:tc>
          <w:tcPr>
            <w:tcW w:w="396" w:type="pct"/>
            <w:tcBorders>
              <w:top w:val="nil"/>
              <w:bottom w:val="nil"/>
            </w:tcBorders>
            <w:vAlign w:val="center"/>
          </w:tcPr>
          <w:p w14:paraId="0631036F" w14:textId="13753999" w:rsidR="00ED0B0D" w:rsidRPr="00781279" w:rsidRDefault="00496B26" w:rsidP="00FF7E83">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3.27 ± 0.76</w:t>
            </w:r>
          </w:p>
        </w:tc>
        <w:tc>
          <w:tcPr>
            <w:tcW w:w="380" w:type="pct"/>
            <w:tcBorders>
              <w:top w:val="nil"/>
              <w:bottom w:val="nil"/>
            </w:tcBorders>
            <w:vAlign w:val="center"/>
          </w:tcPr>
          <w:p w14:paraId="215D6EC0" w14:textId="48E67F9B" w:rsidR="00ED0B0D" w:rsidRPr="00781279" w:rsidRDefault="00496B26" w:rsidP="00FF7E8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3.51 ± 0.86</w:t>
            </w:r>
          </w:p>
        </w:tc>
        <w:tc>
          <w:tcPr>
            <w:tcW w:w="659" w:type="pct"/>
            <w:vMerge/>
          </w:tcPr>
          <w:p w14:paraId="186E82C9"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051F3717" w14:textId="77777777" w:rsidTr="007360E2">
        <w:trPr>
          <w:trHeight w:val="554"/>
        </w:trPr>
        <w:tc>
          <w:tcPr>
            <w:cnfStyle w:val="001000000000" w:firstRow="0" w:lastRow="0" w:firstColumn="1" w:lastColumn="0" w:oddVBand="0" w:evenVBand="0" w:oddHBand="0" w:evenHBand="0" w:firstRowFirstColumn="0" w:firstRowLastColumn="0" w:lastRowFirstColumn="0" w:lastRowLastColumn="0"/>
            <w:tcW w:w="502" w:type="pct"/>
            <w:vMerge/>
          </w:tcPr>
          <w:p w14:paraId="18B7A8E1"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58D67CA7"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vMerge/>
          </w:tcPr>
          <w:p w14:paraId="3779065C"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vMerge/>
          </w:tcPr>
          <w:p w14:paraId="38F5BC48"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7" w:type="pct"/>
            <w:vMerge/>
          </w:tcPr>
          <w:p w14:paraId="4644ED39"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4" w:type="pct"/>
            <w:vMerge/>
          </w:tcPr>
          <w:p w14:paraId="5D4D8018"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3" w:type="pct"/>
            <w:vMerge/>
          </w:tcPr>
          <w:p w14:paraId="0137F123"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3" w:type="pct"/>
            <w:vMerge/>
          </w:tcPr>
          <w:p w14:paraId="5A2A8C14"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6" w:type="pct"/>
            <w:vMerge/>
          </w:tcPr>
          <w:p w14:paraId="2D4CB63B"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6" w:type="pct"/>
            <w:tcBorders>
              <w:top w:val="nil"/>
              <w:bottom w:val="nil"/>
            </w:tcBorders>
            <w:vAlign w:val="center"/>
          </w:tcPr>
          <w:p w14:paraId="72F7C800" w14:textId="3B46153B" w:rsidR="00ED0B0D" w:rsidRPr="00781279" w:rsidRDefault="00954FB5" w:rsidP="00F00733">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I</w:t>
            </w:r>
            <w:r w:rsidR="009A58E5" w:rsidRPr="00781279">
              <w:rPr>
                <w:color w:val="000000" w:themeColor="text1"/>
                <w:sz w:val="15"/>
                <w:szCs w:val="15"/>
              </w:rPr>
              <w:t>nter-hemispheric symmetry index</w:t>
            </w:r>
            <w:r w:rsidR="00023B26">
              <w:rPr>
                <w:color w:val="000000" w:themeColor="text1"/>
                <w:sz w:val="15"/>
                <w:szCs w:val="15"/>
              </w:rPr>
              <w:t xml:space="preserve"> - </w:t>
            </w:r>
            <w:r w:rsidR="00496B26" w:rsidRPr="00781279">
              <w:rPr>
                <w:color w:val="000000" w:themeColor="text1"/>
                <w:sz w:val="15"/>
                <w:szCs w:val="15"/>
              </w:rPr>
              <w:t>movement</w:t>
            </w:r>
            <w:r w:rsidR="00023B26">
              <w:rPr>
                <w:color w:val="000000" w:themeColor="text1"/>
                <w:sz w:val="15"/>
                <w:szCs w:val="15"/>
              </w:rPr>
              <w:t>:</w:t>
            </w:r>
          </w:p>
        </w:tc>
        <w:tc>
          <w:tcPr>
            <w:tcW w:w="378" w:type="pct"/>
            <w:tcBorders>
              <w:top w:val="nil"/>
              <w:bottom w:val="nil"/>
            </w:tcBorders>
            <w:vAlign w:val="center"/>
          </w:tcPr>
          <w:p w14:paraId="26C0AEA6" w14:textId="1E2BBB0E" w:rsidR="00ED0B0D" w:rsidRPr="00781279" w:rsidRDefault="00496B26" w:rsidP="00FF7E8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1.06 ± 0.34</w:t>
            </w:r>
          </w:p>
        </w:tc>
        <w:tc>
          <w:tcPr>
            <w:tcW w:w="396" w:type="pct"/>
            <w:tcBorders>
              <w:top w:val="nil"/>
              <w:bottom w:val="nil"/>
            </w:tcBorders>
            <w:vAlign w:val="center"/>
          </w:tcPr>
          <w:p w14:paraId="48F8D984" w14:textId="38AD2ED3" w:rsidR="00ED0B0D" w:rsidRPr="00781279" w:rsidRDefault="00496B26" w:rsidP="00FF7E8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color w:val="000000" w:themeColor="text1"/>
                <w:sz w:val="15"/>
                <w:szCs w:val="15"/>
              </w:rPr>
              <w:t>0.99 ± 0.35</w:t>
            </w:r>
          </w:p>
        </w:tc>
        <w:tc>
          <w:tcPr>
            <w:tcW w:w="380" w:type="pct"/>
            <w:tcBorders>
              <w:top w:val="nil"/>
              <w:bottom w:val="nil"/>
            </w:tcBorders>
            <w:vAlign w:val="center"/>
          </w:tcPr>
          <w:p w14:paraId="0DBD742C" w14:textId="56DF897F" w:rsidR="00ED0B0D" w:rsidRPr="00781279" w:rsidRDefault="00496B26" w:rsidP="00FF7E8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0.99 ± 0.10</w:t>
            </w:r>
          </w:p>
        </w:tc>
        <w:tc>
          <w:tcPr>
            <w:tcW w:w="659" w:type="pct"/>
            <w:vMerge/>
          </w:tcPr>
          <w:p w14:paraId="381E7FF2"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2A3826AD" w14:textId="77777777" w:rsidTr="007360E2">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502" w:type="pct"/>
            <w:vMerge/>
          </w:tcPr>
          <w:p w14:paraId="19912E79"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71B08583"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tcPr>
          <w:p w14:paraId="1BFEDD37"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tcPr>
          <w:p w14:paraId="1B794CBE"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7" w:type="pct"/>
            <w:vMerge/>
          </w:tcPr>
          <w:p w14:paraId="1781CC9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4" w:type="pct"/>
            <w:vMerge/>
          </w:tcPr>
          <w:p w14:paraId="6993C10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3" w:type="pct"/>
            <w:vMerge/>
          </w:tcPr>
          <w:p w14:paraId="6462395C"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3" w:type="pct"/>
            <w:vMerge/>
          </w:tcPr>
          <w:p w14:paraId="273F6141"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6" w:type="pct"/>
            <w:vMerge/>
          </w:tcPr>
          <w:p w14:paraId="4582C47E"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tcBorders>
              <w:top w:val="nil"/>
              <w:bottom w:val="nil"/>
            </w:tcBorders>
            <w:vAlign w:val="center"/>
          </w:tcPr>
          <w:p w14:paraId="44B8F35C" w14:textId="017845A6" w:rsidR="00ED0B0D" w:rsidRPr="00781279" w:rsidRDefault="00496B26" w:rsidP="00F00733">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Left</w:t>
            </w:r>
          </w:p>
        </w:tc>
        <w:tc>
          <w:tcPr>
            <w:tcW w:w="378" w:type="pct"/>
            <w:tcBorders>
              <w:top w:val="nil"/>
              <w:bottom w:val="nil"/>
            </w:tcBorders>
            <w:vAlign w:val="center"/>
          </w:tcPr>
          <w:p w14:paraId="065CE53F" w14:textId="08D8D537" w:rsidR="00ED0B0D" w:rsidRPr="00781279" w:rsidRDefault="00496B26" w:rsidP="00FF7E8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0.27 ± 0.15</w:t>
            </w:r>
          </w:p>
        </w:tc>
        <w:tc>
          <w:tcPr>
            <w:tcW w:w="396" w:type="pct"/>
            <w:tcBorders>
              <w:top w:val="nil"/>
              <w:bottom w:val="nil"/>
            </w:tcBorders>
            <w:vAlign w:val="center"/>
          </w:tcPr>
          <w:p w14:paraId="34D346AD" w14:textId="1C67B8C1" w:rsidR="00ED0B0D" w:rsidRPr="00781279" w:rsidRDefault="00496B26" w:rsidP="00FF7E8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0.27 ± 0.14</w:t>
            </w:r>
          </w:p>
        </w:tc>
        <w:tc>
          <w:tcPr>
            <w:tcW w:w="380" w:type="pct"/>
            <w:tcBorders>
              <w:top w:val="nil"/>
              <w:bottom w:val="nil"/>
            </w:tcBorders>
            <w:vAlign w:val="center"/>
          </w:tcPr>
          <w:p w14:paraId="284B3BCE" w14:textId="59AD7460" w:rsidR="00ED0B0D" w:rsidRPr="00781279" w:rsidRDefault="00496B26" w:rsidP="00FF7E8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0.15 ± 0.08</w:t>
            </w:r>
          </w:p>
        </w:tc>
        <w:tc>
          <w:tcPr>
            <w:tcW w:w="659" w:type="pct"/>
            <w:vMerge/>
          </w:tcPr>
          <w:p w14:paraId="69422952"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691B98E2" w14:textId="77777777" w:rsidTr="007360E2">
        <w:trPr>
          <w:trHeight w:val="200"/>
        </w:trPr>
        <w:tc>
          <w:tcPr>
            <w:cnfStyle w:val="001000000000" w:firstRow="0" w:lastRow="0" w:firstColumn="1" w:lastColumn="0" w:oddVBand="0" w:evenVBand="0" w:oddHBand="0" w:evenHBand="0" w:firstRowFirstColumn="0" w:firstRowLastColumn="0" w:lastRowFirstColumn="0" w:lastRowLastColumn="0"/>
            <w:tcW w:w="502" w:type="pct"/>
            <w:vMerge/>
            <w:tcBorders>
              <w:bottom w:val="single" w:sz="4" w:space="0" w:color="7F7F7F" w:themeColor="text1" w:themeTint="80"/>
            </w:tcBorders>
          </w:tcPr>
          <w:p w14:paraId="4730864D" w14:textId="77777777" w:rsidR="00ED0B0D" w:rsidRPr="00781279" w:rsidRDefault="00ED0B0D" w:rsidP="00370D7D">
            <w:pPr>
              <w:rPr>
                <w:rFonts w:eastAsia="Times New Roman"/>
                <w:b w:val="0"/>
                <w:bCs w:val="0"/>
                <w:color w:val="000000" w:themeColor="text1"/>
                <w:sz w:val="15"/>
                <w:szCs w:val="15"/>
              </w:rPr>
            </w:pPr>
          </w:p>
        </w:tc>
        <w:tc>
          <w:tcPr>
            <w:tcW w:w="229" w:type="pct"/>
            <w:vMerge/>
            <w:tcBorders>
              <w:bottom w:val="single" w:sz="4" w:space="0" w:color="7F7F7F" w:themeColor="text1" w:themeTint="80"/>
            </w:tcBorders>
          </w:tcPr>
          <w:p w14:paraId="2B9D0E71"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vMerge/>
            <w:tcBorders>
              <w:bottom w:val="single" w:sz="4" w:space="0" w:color="7F7F7F" w:themeColor="text1" w:themeTint="80"/>
            </w:tcBorders>
          </w:tcPr>
          <w:p w14:paraId="433FD00E"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vMerge/>
            <w:tcBorders>
              <w:bottom w:val="single" w:sz="4" w:space="0" w:color="7F7F7F" w:themeColor="text1" w:themeTint="80"/>
            </w:tcBorders>
          </w:tcPr>
          <w:p w14:paraId="021D7C1C"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7" w:type="pct"/>
            <w:vMerge/>
            <w:tcBorders>
              <w:bottom w:val="single" w:sz="4" w:space="0" w:color="7F7F7F" w:themeColor="text1" w:themeTint="80"/>
            </w:tcBorders>
          </w:tcPr>
          <w:p w14:paraId="402EFB8A"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4" w:type="pct"/>
            <w:vMerge/>
            <w:tcBorders>
              <w:bottom w:val="single" w:sz="4" w:space="0" w:color="7F7F7F" w:themeColor="text1" w:themeTint="80"/>
            </w:tcBorders>
          </w:tcPr>
          <w:p w14:paraId="6574ADE8"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3" w:type="pct"/>
            <w:vMerge/>
            <w:tcBorders>
              <w:bottom w:val="single" w:sz="4" w:space="0" w:color="7F7F7F" w:themeColor="text1" w:themeTint="80"/>
            </w:tcBorders>
          </w:tcPr>
          <w:p w14:paraId="484086C8"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3" w:type="pct"/>
            <w:vMerge/>
            <w:tcBorders>
              <w:bottom w:val="single" w:sz="4" w:space="0" w:color="7F7F7F" w:themeColor="text1" w:themeTint="80"/>
            </w:tcBorders>
          </w:tcPr>
          <w:p w14:paraId="6E7F76E7"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6" w:type="pct"/>
            <w:vMerge/>
            <w:tcBorders>
              <w:bottom w:val="single" w:sz="4" w:space="0" w:color="7F7F7F" w:themeColor="text1" w:themeTint="80"/>
            </w:tcBorders>
          </w:tcPr>
          <w:p w14:paraId="2B016A5D"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6" w:type="pct"/>
            <w:tcBorders>
              <w:top w:val="nil"/>
              <w:bottom w:val="single" w:sz="4" w:space="0" w:color="7F7F7F" w:themeColor="text1" w:themeTint="80"/>
            </w:tcBorders>
            <w:vAlign w:val="center"/>
          </w:tcPr>
          <w:p w14:paraId="705A41BB" w14:textId="40BD5AB4" w:rsidR="00ED0B0D" w:rsidRPr="00781279" w:rsidRDefault="00496B26" w:rsidP="00F00733">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Right</w:t>
            </w:r>
          </w:p>
        </w:tc>
        <w:tc>
          <w:tcPr>
            <w:tcW w:w="378" w:type="pct"/>
            <w:tcBorders>
              <w:top w:val="nil"/>
              <w:bottom w:val="single" w:sz="4" w:space="0" w:color="7F7F7F" w:themeColor="text1" w:themeTint="80"/>
            </w:tcBorders>
            <w:vAlign w:val="center"/>
          </w:tcPr>
          <w:p w14:paraId="51989BDE" w14:textId="5ADD2250" w:rsidR="00ED0B0D" w:rsidRPr="00781279" w:rsidRDefault="00496B26" w:rsidP="00FF7E8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color w:val="000000" w:themeColor="text1"/>
                <w:sz w:val="15"/>
                <w:szCs w:val="15"/>
              </w:rPr>
              <w:t>0.25 ± 0.16</w:t>
            </w:r>
          </w:p>
        </w:tc>
        <w:tc>
          <w:tcPr>
            <w:tcW w:w="396" w:type="pct"/>
            <w:tcBorders>
              <w:top w:val="nil"/>
              <w:bottom w:val="single" w:sz="4" w:space="0" w:color="7F7F7F" w:themeColor="text1" w:themeTint="80"/>
            </w:tcBorders>
            <w:vAlign w:val="center"/>
          </w:tcPr>
          <w:p w14:paraId="66A07414" w14:textId="7234B492" w:rsidR="00ED0B0D" w:rsidRPr="00781279" w:rsidRDefault="00496B26" w:rsidP="00FF7E8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color w:val="000000" w:themeColor="text1"/>
                <w:sz w:val="15"/>
                <w:szCs w:val="15"/>
              </w:rPr>
              <w:t>0.27 ± 0.11</w:t>
            </w:r>
          </w:p>
        </w:tc>
        <w:tc>
          <w:tcPr>
            <w:tcW w:w="380" w:type="pct"/>
            <w:tcBorders>
              <w:top w:val="nil"/>
              <w:bottom w:val="single" w:sz="4" w:space="0" w:color="7F7F7F" w:themeColor="text1" w:themeTint="80"/>
            </w:tcBorders>
            <w:vAlign w:val="center"/>
          </w:tcPr>
          <w:p w14:paraId="34921AB4" w14:textId="49DF442F" w:rsidR="00ED0B0D" w:rsidRPr="00781279" w:rsidRDefault="00496B26" w:rsidP="00FF7E8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color w:val="000000" w:themeColor="text1"/>
                <w:sz w:val="15"/>
                <w:szCs w:val="15"/>
              </w:rPr>
              <w:t>0.16 ± 0.08</w:t>
            </w:r>
          </w:p>
        </w:tc>
        <w:tc>
          <w:tcPr>
            <w:tcW w:w="659" w:type="pct"/>
            <w:vMerge/>
            <w:tcBorders>
              <w:bottom w:val="single" w:sz="4" w:space="0" w:color="7F7F7F" w:themeColor="text1" w:themeTint="80"/>
            </w:tcBorders>
          </w:tcPr>
          <w:p w14:paraId="64173365"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6D6D165B" w14:textId="77777777" w:rsidTr="007360E2">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502" w:type="pct"/>
            <w:vMerge w:val="restart"/>
          </w:tcPr>
          <w:p w14:paraId="7BBDC1D6" w14:textId="546F1D2B" w:rsidR="0067624D" w:rsidRPr="00781279" w:rsidRDefault="0067624D" w:rsidP="00370D7D">
            <w:pPr>
              <w:rPr>
                <w:rFonts w:eastAsia="Times New Roman"/>
                <w:b w:val="0"/>
                <w:bCs w:val="0"/>
                <w:color w:val="000000" w:themeColor="text1"/>
                <w:sz w:val="15"/>
                <w:szCs w:val="15"/>
              </w:rPr>
            </w:pPr>
            <w:r w:rsidRPr="00781279">
              <w:rPr>
                <w:rFonts w:eastAsia="Times New Roman"/>
                <w:b w:val="0"/>
                <w:bCs w:val="0"/>
                <w:color w:val="000000" w:themeColor="text1"/>
                <w:sz w:val="15"/>
                <w:szCs w:val="15"/>
              </w:rPr>
              <w:lastRenderedPageBreak/>
              <w:t xml:space="preserve">Colombo </w:t>
            </w:r>
            <w:r w:rsidR="001704DD" w:rsidRPr="00781279">
              <w:rPr>
                <w:rFonts w:eastAsia="Times New Roman"/>
                <w:b w:val="0"/>
                <w:bCs w:val="0"/>
                <w:i/>
                <w:iCs/>
                <w:color w:val="000000" w:themeColor="text1"/>
                <w:sz w:val="15"/>
                <w:szCs w:val="15"/>
              </w:rPr>
              <w:t>et al</w:t>
            </w:r>
            <w:r w:rsidR="001704DD" w:rsidRPr="00781279">
              <w:rPr>
                <w:rFonts w:eastAsia="Times New Roman"/>
                <w:b w:val="0"/>
                <w:i/>
                <w:iCs/>
                <w:color w:val="000000" w:themeColor="text1"/>
                <w:sz w:val="15"/>
                <w:szCs w:val="15"/>
              </w:rPr>
              <w:t xml:space="preserve">. </w:t>
            </w:r>
            <w:r w:rsidR="001704DD" w:rsidRPr="00781279">
              <w:rPr>
                <w:rFonts w:eastAsia="Times New Roman"/>
                <w:b w:val="0"/>
                <w:bCs w:val="0"/>
                <w:color w:val="000000" w:themeColor="text1"/>
                <w:sz w:val="15"/>
                <w:szCs w:val="15"/>
              </w:rPr>
              <w:t>(</w:t>
            </w:r>
            <w:proofErr w:type="gramStart"/>
            <w:r w:rsidRPr="00781279">
              <w:rPr>
                <w:rFonts w:eastAsia="Times New Roman"/>
                <w:b w:val="0"/>
                <w:bCs w:val="0"/>
                <w:color w:val="000000" w:themeColor="text1"/>
                <w:sz w:val="15"/>
                <w:szCs w:val="15"/>
              </w:rPr>
              <w:t>2000</w:t>
            </w:r>
            <w:r w:rsidR="001704DD" w:rsidRPr="00781279">
              <w:rPr>
                <w:rFonts w:eastAsia="Times New Roman"/>
                <w:b w:val="0"/>
                <w:bCs w:val="0"/>
                <w:color w:val="000000" w:themeColor="text1"/>
                <w:sz w:val="15"/>
                <w:szCs w:val="15"/>
              </w:rPr>
              <w:t>)</w:t>
            </w:r>
            <w:r w:rsidRPr="00781279">
              <w:rPr>
                <w:rFonts w:eastAsia="Times New Roman"/>
                <w:b w:val="0"/>
                <w:bCs w:val="0"/>
                <w:color w:val="000000" w:themeColor="text1"/>
                <w:sz w:val="15"/>
                <w:szCs w:val="15"/>
              </w:rPr>
              <w:t>*</w:t>
            </w:r>
            <w:proofErr w:type="gramEnd"/>
            <w:r w:rsidRPr="00781279">
              <w:rPr>
                <w:rFonts w:eastAsia="Times New Roman"/>
                <w:b w:val="0"/>
                <w:bCs w:val="0"/>
                <w:color w:val="000000" w:themeColor="text1"/>
                <w:sz w:val="15"/>
                <w:szCs w:val="15"/>
              </w:rPr>
              <w:t>*</w:t>
            </w:r>
          </w:p>
        </w:tc>
        <w:tc>
          <w:tcPr>
            <w:tcW w:w="229" w:type="pct"/>
            <w:vMerge w:val="restart"/>
          </w:tcPr>
          <w:p w14:paraId="39C2328B"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30 MS</w:t>
            </w:r>
          </w:p>
        </w:tc>
        <w:tc>
          <w:tcPr>
            <w:tcW w:w="315" w:type="pct"/>
            <w:vMerge w:val="restart"/>
          </w:tcPr>
          <w:p w14:paraId="6A19C573"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 MS-HF</w:t>
            </w:r>
          </w:p>
          <w:p w14:paraId="79B8CD80"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15 MS-LF </w:t>
            </w:r>
          </w:p>
          <w:p w14:paraId="41B0A9F3"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val="restart"/>
          </w:tcPr>
          <w:p w14:paraId="3174B242"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MS-HF: </w:t>
            </w:r>
          </w:p>
          <w:p w14:paraId="64E765CA"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30.4 (18-49)</w:t>
            </w:r>
          </w:p>
          <w:p w14:paraId="1C38F218"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MS-LF: </w:t>
            </w:r>
          </w:p>
          <w:p w14:paraId="4FAC31EC" w14:textId="0DA94AFC"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39 (18-49)</w:t>
            </w:r>
          </w:p>
          <w:p w14:paraId="1C041536"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p w14:paraId="63AE705D"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7" w:type="pct"/>
            <w:vMerge w:val="restart"/>
          </w:tcPr>
          <w:p w14:paraId="36197F05"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MS-HF: 3/12 </w:t>
            </w:r>
          </w:p>
          <w:p w14:paraId="0B2AB77D"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MS-LF: 4/11 </w:t>
            </w:r>
          </w:p>
          <w:p w14:paraId="00CDF3A1"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4" w:type="pct"/>
            <w:vMerge w:val="restart"/>
          </w:tcPr>
          <w:p w14:paraId="78082A52"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MS-HF: </w:t>
            </w:r>
          </w:p>
          <w:p w14:paraId="6C4C8CE4"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1.5 (0-1.5)</w:t>
            </w:r>
          </w:p>
          <w:p w14:paraId="4FC5EB02"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MS-LF: </w:t>
            </w:r>
          </w:p>
          <w:p w14:paraId="76D58005"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1.5 (0-1.5)</w:t>
            </w:r>
          </w:p>
          <w:p w14:paraId="779D26EA"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3" w:type="pct"/>
            <w:vMerge w:val="restart"/>
          </w:tcPr>
          <w:p w14:paraId="62EADCD0"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MS-HF: </w:t>
            </w:r>
          </w:p>
          <w:p w14:paraId="6725F080"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2.8 (1-7)</w:t>
            </w:r>
          </w:p>
          <w:p w14:paraId="35884FA5"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MS-LF: </w:t>
            </w:r>
          </w:p>
          <w:p w14:paraId="49642B0F"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3.7 (1-9)</w:t>
            </w:r>
          </w:p>
          <w:p w14:paraId="22D4A82E"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3" w:type="pct"/>
            <w:vMerge w:val="restart"/>
          </w:tcPr>
          <w:p w14:paraId="5344BC5C"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FSS</w:t>
            </w:r>
          </w:p>
          <w:p w14:paraId="0EFAF27C" w14:textId="03290638"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[&gt;25</w:t>
            </w:r>
            <w:r w:rsidR="006003FD" w:rsidRPr="00781279">
              <w:rPr>
                <w:rFonts w:eastAsia="Times New Roman"/>
                <w:bCs/>
                <w:color w:val="000000" w:themeColor="text1"/>
                <w:sz w:val="15"/>
                <w:szCs w:val="15"/>
              </w:rPr>
              <w:t xml:space="preserve"> </w:t>
            </w:r>
            <w:r w:rsidRPr="00781279">
              <w:rPr>
                <w:rFonts w:eastAsia="Times New Roman"/>
                <w:bCs/>
                <w:color w:val="000000" w:themeColor="text1"/>
                <w:sz w:val="15"/>
                <w:szCs w:val="15"/>
              </w:rPr>
              <w:t xml:space="preserve">(Total)] </w:t>
            </w:r>
          </w:p>
          <w:p w14:paraId="334FA8C7"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MS-HF: </w:t>
            </w:r>
          </w:p>
          <w:p w14:paraId="120AB8A1"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40 (25-60)</w:t>
            </w:r>
          </w:p>
          <w:p w14:paraId="4059C644"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MS-LF: </w:t>
            </w:r>
          </w:p>
          <w:p w14:paraId="4F17E702"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14 (10-21)</w:t>
            </w:r>
          </w:p>
          <w:p w14:paraId="63061C6E"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316" w:type="pct"/>
            <w:vMerge w:val="restart"/>
          </w:tcPr>
          <w:p w14:paraId="7C7D8698" w14:textId="413392E4"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roofErr w:type="spellStart"/>
            <w:r w:rsidRPr="00781279">
              <w:rPr>
                <w:color w:val="000000" w:themeColor="text1"/>
                <w:sz w:val="15"/>
                <w:szCs w:val="15"/>
              </w:rPr>
              <w:t>Magstim</w:t>
            </w:r>
            <w:proofErr w:type="spellEnd"/>
            <w:r w:rsidRPr="00781279">
              <w:rPr>
                <w:color w:val="000000" w:themeColor="text1"/>
                <w:sz w:val="15"/>
                <w:szCs w:val="15"/>
              </w:rPr>
              <w:t xml:space="preserve"> St</w:t>
            </w:r>
            <w:r w:rsidR="00B8763E" w:rsidRPr="00781279">
              <w:rPr>
                <w:color w:val="000000" w:themeColor="text1"/>
                <w:sz w:val="15"/>
                <w:szCs w:val="15"/>
              </w:rPr>
              <w:t>imulator (</w:t>
            </w:r>
            <w:proofErr w:type="spellStart"/>
            <w:r w:rsidR="00B8763E" w:rsidRPr="00781279">
              <w:rPr>
                <w:color w:val="000000" w:themeColor="text1"/>
                <w:sz w:val="15"/>
                <w:szCs w:val="15"/>
              </w:rPr>
              <w:t>Cadwell</w:t>
            </w:r>
            <w:proofErr w:type="spellEnd"/>
            <w:r w:rsidR="00B8763E" w:rsidRPr="00781279">
              <w:rPr>
                <w:color w:val="000000" w:themeColor="text1"/>
                <w:sz w:val="15"/>
                <w:szCs w:val="15"/>
              </w:rPr>
              <w:t xml:space="preserve"> MS10)</w:t>
            </w:r>
          </w:p>
        </w:tc>
        <w:tc>
          <w:tcPr>
            <w:tcW w:w="546" w:type="pct"/>
            <w:tcBorders>
              <w:bottom w:val="nil"/>
            </w:tcBorders>
            <w:vAlign w:val="center"/>
          </w:tcPr>
          <w:p w14:paraId="6ECA4E17" w14:textId="0AA95B91" w:rsidR="0067624D" w:rsidRPr="00781279" w:rsidRDefault="0067624D" w:rsidP="0067624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Central </w:t>
            </w:r>
            <w:r w:rsidR="00185C2F" w:rsidRPr="00781279">
              <w:rPr>
                <w:color w:val="000000" w:themeColor="text1"/>
                <w:sz w:val="15"/>
                <w:szCs w:val="15"/>
              </w:rPr>
              <w:t>m</w:t>
            </w:r>
            <w:r w:rsidRPr="00781279">
              <w:rPr>
                <w:color w:val="000000" w:themeColor="text1"/>
                <w:sz w:val="15"/>
                <w:szCs w:val="15"/>
              </w:rPr>
              <w:t xml:space="preserve">otor </w:t>
            </w:r>
            <w:r w:rsidR="00185C2F" w:rsidRPr="00781279">
              <w:rPr>
                <w:color w:val="000000" w:themeColor="text1"/>
                <w:sz w:val="15"/>
                <w:szCs w:val="15"/>
              </w:rPr>
              <w:t>c</w:t>
            </w:r>
            <w:r w:rsidRPr="00781279">
              <w:rPr>
                <w:color w:val="000000" w:themeColor="text1"/>
                <w:sz w:val="15"/>
                <w:szCs w:val="15"/>
              </w:rPr>
              <w:t xml:space="preserve">onduction </w:t>
            </w:r>
            <w:r w:rsidR="00185C2F" w:rsidRPr="00781279">
              <w:rPr>
                <w:color w:val="000000" w:themeColor="text1"/>
                <w:sz w:val="15"/>
                <w:szCs w:val="15"/>
              </w:rPr>
              <w:t>t</w:t>
            </w:r>
            <w:r w:rsidRPr="00781279">
              <w:rPr>
                <w:color w:val="000000" w:themeColor="text1"/>
                <w:sz w:val="15"/>
                <w:szCs w:val="15"/>
              </w:rPr>
              <w:t>ime (</w:t>
            </w:r>
            <w:proofErr w:type="spellStart"/>
            <w:r w:rsidRPr="00781279">
              <w:rPr>
                <w:color w:val="000000" w:themeColor="text1"/>
                <w:sz w:val="15"/>
                <w:szCs w:val="15"/>
              </w:rPr>
              <w:t>ms</w:t>
            </w:r>
            <w:proofErr w:type="spellEnd"/>
            <w:r w:rsidRPr="00781279">
              <w:rPr>
                <w:color w:val="000000" w:themeColor="text1"/>
                <w:sz w:val="15"/>
                <w:szCs w:val="15"/>
              </w:rPr>
              <w:t>)</w:t>
            </w:r>
            <w:r w:rsidR="00023B26">
              <w:rPr>
                <w:color w:val="000000" w:themeColor="text1"/>
                <w:sz w:val="15"/>
                <w:szCs w:val="15"/>
              </w:rPr>
              <w:t>:</w:t>
            </w:r>
          </w:p>
        </w:tc>
        <w:tc>
          <w:tcPr>
            <w:tcW w:w="378" w:type="pct"/>
            <w:tcBorders>
              <w:bottom w:val="nil"/>
            </w:tcBorders>
          </w:tcPr>
          <w:p w14:paraId="42F750FF" w14:textId="77777777" w:rsidR="0067624D" w:rsidRPr="00781279" w:rsidRDefault="0067624D" w:rsidP="0067624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96" w:type="pct"/>
            <w:tcBorders>
              <w:bottom w:val="nil"/>
            </w:tcBorders>
          </w:tcPr>
          <w:p w14:paraId="28B79A2F" w14:textId="1CF36494" w:rsidR="0067624D" w:rsidRPr="00781279" w:rsidRDefault="0067624D" w:rsidP="0067624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80" w:type="pct"/>
            <w:tcBorders>
              <w:bottom w:val="nil"/>
            </w:tcBorders>
          </w:tcPr>
          <w:p w14:paraId="316FC6CA" w14:textId="77777777" w:rsidR="0067624D" w:rsidRPr="00781279" w:rsidRDefault="0067624D" w:rsidP="0067624D">
            <w:pPr>
              <w:ind w:right="-251"/>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659" w:type="pct"/>
            <w:vMerge w:val="restart"/>
          </w:tcPr>
          <w:p w14:paraId="2829FA1E" w14:textId="0F4EB361" w:rsidR="0067624D" w:rsidRPr="00781279" w:rsidRDefault="004832F1"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Central motor conduction time</w:t>
            </w:r>
            <w:r w:rsidR="00D51F7C">
              <w:rPr>
                <w:color w:val="000000" w:themeColor="text1"/>
                <w:sz w:val="15"/>
                <w:szCs w:val="15"/>
              </w:rPr>
              <w:t xml:space="preserve"> was </w:t>
            </w:r>
            <w:r w:rsidR="0067624D" w:rsidRPr="00781279">
              <w:rPr>
                <w:color w:val="000000" w:themeColor="text1"/>
                <w:sz w:val="15"/>
                <w:szCs w:val="15"/>
              </w:rPr>
              <w:t>not significantly differ</w:t>
            </w:r>
            <w:r w:rsidR="00D51F7C">
              <w:rPr>
                <w:color w:val="000000" w:themeColor="text1"/>
                <w:sz w:val="15"/>
                <w:szCs w:val="15"/>
              </w:rPr>
              <w:t>ent for</w:t>
            </w:r>
            <w:r w:rsidR="0067624D" w:rsidRPr="00781279">
              <w:rPr>
                <w:color w:val="000000" w:themeColor="text1"/>
                <w:sz w:val="15"/>
                <w:szCs w:val="15"/>
              </w:rPr>
              <w:t xml:space="preserve"> MS-HF vs MS-LF.</w:t>
            </w:r>
          </w:p>
        </w:tc>
      </w:tr>
      <w:tr w:rsidR="00781279" w:rsidRPr="00781279" w14:paraId="308A1590" w14:textId="77777777" w:rsidTr="007360E2">
        <w:trPr>
          <w:trHeight w:val="496"/>
        </w:trPr>
        <w:tc>
          <w:tcPr>
            <w:cnfStyle w:val="001000000000" w:firstRow="0" w:lastRow="0" w:firstColumn="1" w:lastColumn="0" w:oddVBand="0" w:evenVBand="0" w:oddHBand="0" w:evenHBand="0" w:firstRowFirstColumn="0" w:firstRowLastColumn="0" w:lastRowFirstColumn="0" w:lastRowLastColumn="0"/>
            <w:tcW w:w="502" w:type="pct"/>
            <w:vMerge/>
          </w:tcPr>
          <w:p w14:paraId="0C046215" w14:textId="77777777" w:rsidR="0067624D" w:rsidRPr="00781279" w:rsidRDefault="0067624D" w:rsidP="00370D7D">
            <w:pPr>
              <w:rPr>
                <w:rFonts w:eastAsia="Times New Roman"/>
                <w:b w:val="0"/>
                <w:bCs w:val="0"/>
                <w:color w:val="000000" w:themeColor="text1"/>
                <w:sz w:val="15"/>
                <w:szCs w:val="15"/>
              </w:rPr>
            </w:pPr>
          </w:p>
        </w:tc>
        <w:tc>
          <w:tcPr>
            <w:tcW w:w="229" w:type="pct"/>
            <w:vMerge/>
          </w:tcPr>
          <w:p w14:paraId="1F336F49" w14:textId="77777777" w:rsidR="0067624D" w:rsidRPr="00781279" w:rsidRDefault="0067624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vMerge/>
          </w:tcPr>
          <w:p w14:paraId="13410B14" w14:textId="77777777" w:rsidR="0067624D" w:rsidRPr="00781279" w:rsidRDefault="0067624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vMerge/>
          </w:tcPr>
          <w:p w14:paraId="4152C3A6" w14:textId="77777777" w:rsidR="0067624D" w:rsidRPr="00781279" w:rsidRDefault="0067624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7" w:type="pct"/>
            <w:vMerge/>
          </w:tcPr>
          <w:p w14:paraId="1F2898CA" w14:textId="77777777" w:rsidR="0067624D" w:rsidRPr="00781279" w:rsidRDefault="0067624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4" w:type="pct"/>
            <w:vMerge/>
          </w:tcPr>
          <w:p w14:paraId="737A3CEB" w14:textId="77777777" w:rsidR="0067624D" w:rsidRPr="00781279" w:rsidRDefault="0067624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tcPr>
          <w:p w14:paraId="338004C6" w14:textId="77777777" w:rsidR="0067624D" w:rsidRPr="00781279" w:rsidRDefault="0067624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tcPr>
          <w:p w14:paraId="5143EE14" w14:textId="77777777" w:rsidR="0067624D" w:rsidRPr="00781279" w:rsidRDefault="0067624D"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6" w:type="pct"/>
            <w:vMerge/>
          </w:tcPr>
          <w:p w14:paraId="3611606A" w14:textId="77777777" w:rsidR="0067624D" w:rsidRPr="00781279" w:rsidRDefault="0067624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6" w:type="pct"/>
            <w:tcBorders>
              <w:top w:val="nil"/>
              <w:bottom w:val="nil"/>
            </w:tcBorders>
            <w:vAlign w:val="center"/>
          </w:tcPr>
          <w:p w14:paraId="53AC929B" w14:textId="0838721F" w:rsidR="0067624D" w:rsidRPr="00781279" w:rsidRDefault="0067624D" w:rsidP="0067624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Right arm</w:t>
            </w:r>
          </w:p>
        </w:tc>
        <w:tc>
          <w:tcPr>
            <w:tcW w:w="378" w:type="pct"/>
            <w:tcBorders>
              <w:top w:val="nil"/>
              <w:bottom w:val="nil"/>
            </w:tcBorders>
            <w:vAlign w:val="center"/>
          </w:tcPr>
          <w:p w14:paraId="1E8124D2" w14:textId="14BE756C" w:rsidR="0067624D" w:rsidRPr="00781279" w:rsidRDefault="0067624D" w:rsidP="0067624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6.4 (5.3-19.4)</w:t>
            </w:r>
          </w:p>
        </w:tc>
        <w:tc>
          <w:tcPr>
            <w:tcW w:w="396" w:type="pct"/>
            <w:tcBorders>
              <w:top w:val="nil"/>
              <w:bottom w:val="nil"/>
            </w:tcBorders>
            <w:vAlign w:val="center"/>
          </w:tcPr>
          <w:p w14:paraId="5B6E3DF7" w14:textId="7B586464" w:rsidR="0067624D" w:rsidRPr="00781279" w:rsidRDefault="0067624D" w:rsidP="0067624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6.6 (5.5-7.9)</w:t>
            </w:r>
          </w:p>
        </w:tc>
        <w:tc>
          <w:tcPr>
            <w:tcW w:w="380" w:type="pct"/>
            <w:tcBorders>
              <w:top w:val="nil"/>
              <w:bottom w:val="nil"/>
            </w:tcBorders>
            <w:vAlign w:val="center"/>
          </w:tcPr>
          <w:p w14:paraId="2F4C16FB" w14:textId="77777777" w:rsidR="0067624D" w:rsidRPr="00781279" w:rsidRDefault="0067624D" w:rsidP="0067624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659" w:type="pct"/>
            <w:vMerge/>
          </w:tcPr>
          <w:p w14:paraId="151A6464" w14:textId="77777777" w:rsidR="0067624D" w:rsidRPr="00781279" w:rsidRDefault="0067624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6F70CA44" w14:textId="77777777" w:rsidTr="007360E2">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502" w:type="pct"/>
            <w:vMerge/>
          </w:tcPr>
          <w:p w14:paraId="4630C245" w14:textId="77777777" w:rsidR="0067624D" w:rsidRPr="00781279" w:rsidRDefault="0067624D" w:rsidP="00370D7D">
            <w:pPr>
              <w:rPr>
                <w:rFonts w:eastAsia="Times New Roman"/>
                <w:b w:val="0"/>
                <w:bCs w:val="0"/>
                <w:color w:val="000000" w:themeColor="text1"/>
                <w:sz w:val="15"/>
                <w:szCs w:val="15"/>
              </w:rPr>
            </w:pPr>
          </w:p>
        </w:tc>
        <w:tc>
          <w:tcPr>
            <w:tcW w:w="229" w:type="pct"/>
            <w:vMerge/>
          </w:tcPr>
          <w:p w14:paraId="5799AC67"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tcPr>
          <w:p w14:paraId="3D77D55E"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tcPr>
          <w:p w14:paraId="39414AD8"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7" w:type="pct"/>
            <w:vMerge/>
          </w:tcPr>
          <w:p w14:paraId="18E11630"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4" w:type="pct"/>
            <w:vMerge/>
          </w:tcPr>
          <w:p w14:paraId="0E1D017D"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09CEC7EB"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5CD83BFD"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6" w:type="pct"/>
            <w:vMerge/>
          </w:tcPr>
          <w:p w14:paraId="6E824CE6"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tcBorders>
              <w:top w:val="nil"/>
              <w:bottom w:val="nil"/>
            </w:tcBorders>
            <w:vAlign w:val="center"/>
          </w:tcPr>
          <w:p w14:paraId="17CCF44A" w14:textId="557481E7" w:rsidR="0067624D" w:rsidRPr="00781279" w:rsidRDefault="0067624D" w:rsidP="0067624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Left arm</w:t>
            </w:r>
          </w:p>
        </w:tc>
        <w:tc>
          <w:tcPr>
            <w:tcW w:w="378" w:type="pct"/>
            <w:tcBorders>
              <w:top w:val="nil"/>
              <w:bottom w:val="nil"/>
            </w:tcBorders>
            <w:vAlign w:val="center"/>
          </w:tcPr>
          <w:p w14:paraId="2CC4818B" w14:textId="1763F9AA" w:rsidR="0067624D" w:rsidRPr="00781279" w:rsidRDefault="0067624D" w:rsidP="0067624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6.7 (5.3-12.3)</w:t>
            </w:r>
          </w:p>
        </w:tc>
        <w:tc>
          <w:tcPr>
            <w:tcW w:w="396" w:type="pct"/>
            <w:tcBorders>
              <w:top w:val="nil"/>
              <w:bottom w:val="nil"/>
            </w:tcBorders>
            <w:vAlign w:val="center"/>
          </w:tcPr>
          <w:p w14:paraId="09AA6FFD" w14:textId="6AC7D4CB" w:rsidR="0067624D" w:rsidRPr="00781279" w:rsidRDefault="0067624D" w:rsidP="0067624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6.8 (5.5-7.7)</w:t>
            </w:r>
          </w:p>
        </w:tc>
        <w:tc>
          <w:tcPr>
            <w:tcW w:w="380" w:type="pct"/>
            <w:tcBorders>
              <w:top w:val="nil"/>
              <w:bottom w:val="nil"/>
            </w:tcBorders>
            <w:vAlign w:val="center"/>
          </w:tcPr>
          <w:p w14:paraId="6A97031E" w14:textId="77777777" w:rsidR="0067624D" w:rsidRPr="00781279" w:rsidRDefault="0067624D" w:rsidP="0067624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659" w:type="pct"/>
            <w:vMerge/>
          </w:tcPr>
          <w:p w14:paraId="3E5F774E"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7721183D" w14:textId="77777777" w:rsidTr="007360E2">
        <w:trPr>
          <w:trHeight w:val="467"/>
        </w:trPr>
        <w:tc>
          <w:tcPr>
            <w:cnfStyle w:val="001000000000" w:firstRow="0" w:lastRow="0" w:firstColumn="1" w:lastColumn="0" w:oddVBand="0" w:evenVBand="0" w:oddHBand="0" w:evenHBand="0" w:firstRowFirstColumn="0" w:firstRowLastColumn="0" w:lastRowFirstColumn="0" w:lastRowLastColumn="0"/>
            <w:tcW w:w="502" w:type="pct"/>
            <w:vMerge/>
          </w:tcPr>
          <w:p w14:paraId="3C6A08DC" w14:textId="77777777" w:rsidR="0067624D" w:rsidRPr="00781279" w:rsidRDefault="0067624D" w:rsidP="00370D7D">
            <w:pPr>
              <w:rPr>
                <w:rFonts w:eastAsia="Times New Roman"/>
                <w:b w:val="0"/>
                <w:bCs w:val="0"/>
                <w:color w:val="000000" w:themeColor="text1"/>
                <w:sz w:val="15"/>
                <w:szCs w:val="15"/>
              </w:rPr>
            </w:pPr>
          </w:p>
        </w:tc>
        <w:tc>
          <w:tcPr>
            <w:tcW w:w="229" w:type="pct"/>
            <w:vMerge/>
          </w:tcPr>
          <w:p w14:paraId="4AE2A7B4" w14:textId="77777777" w:rsidR="0067624D" w:rsidRPr="00781279" w:rsidRDefault="0067624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vMerge/>
          </w:tcPr>
          <w:p w14:paraId="74487EAD" w14:textId="77777777" w:rsidR="0067624D" w:rsidRPr="00781279" w:rsidRDefault="0067624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vMerge/>
          </w:tcPr>
          <w:p w14:paraId="1C30AE55" w14:textId="77777777" w:rsidR="0067624D" w:rsidRPr="00781279" w:rsidRDefault="0067624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7" w:type="pct"/>
            <w:vMerge/>
          </w:tcPr>
          <w:p w14:paraId="129CB38C" w14:textId="77777777" w:rsidR="0067624D" w:rsidRPr="00781279" w:rsidRDefault="0067624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4" w:type="pct"/>
            <w:vMerge/>
          </w:tcPr>
          <w:p w14:paraId="20A0ABF9" w14:textId="77777777" w:rsidR="0067624D" w:rsidRPr="00781279" w:rsidRDefault="0067624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tcPr>
          <w:p w14:paraId="4EF22614" w14:textId="77777777" w:rsidR="0067624D" w:rsidRPr="00781279" w:rsidRDefault="0067624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tcPr>
          <w:p w14:paraId="3AABB711" w14:textId="77777777" w:rsidR="0067624D" w:rsidRPr="00781279" w:rsidRDefault="0067624D"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6" w:type="pct"/>
            <w:vMerge/>
          </w:tcPr>
          <w:p w14:paraId="689ACCEF" w14:textId="77777777" w:rsidR="0067624D" w:rsidRPr="00781279" w:rsidRDefault="0067624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6" w:type="pct"/>
            <w:tcBorders>
              <w:top w:val="nil"/>
              <w:bottom w:val="nil"/>
            </w:tcBorders>
            <w:vAlign w:val="center"/>
          </w:tcPr>
          <w:p w14:paraId="15B4CACA" w14:textId="23CEB0A4" w:rsidR="0067624D" w:rsidRPr="00781279" w:rsidRDefault="0067624D" w:rsidP="0067624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Right leg</w:t>
            </w:r>
          </w:p>
        </w:tc>
        <w:tc>
          <w:tcPr>
            <w:tcW w:w="378" w:type="pct"/>
            <w:tcBorders>
              <w:top w:val="nil"/>
              <w:bottom w:val="nil"/>
            </w:tcBorders>
            <w:vAlign w:val="center"/>
          </w:tcPr>
          <w:p w14:paraId="53D45251" w14:textId="3E822949" w:rsidR="0067624D" w:rsidRPr="00781279" w:rsidRDefault="0067624D" w:rsidP="0067624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16.0 (12.1-31.7)</w:t>
            </w:r>
          </w:p>
        </w:tc>
        <w:tc>
          <w:tcPr>
            <w:tcW w:w="396" w:type="pct"/>
            <w:tcBorders>
              <w:top w:val="nil"/>
              <w:bottom w:val="nil"/>
            </w:tcBorders>
            <w:vAlign w:val="center"/>
          </w:tcPr>
          <w:p w14:paraId="1366CA57" w14:textId="3A05A31B" w:rsidR="0067624D" w:rsidRPr="00781279" w:rsidRDefault="0067624D" w:rsidP="0067624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15.0 (11.2-16.3)</w:t>
            </w:r>
          </w:p>
        </w:tc>
        <w:tc>
          <w:tcPr>
            <w:tcW w:w="380" w:type="pct"/>
            <w:tcBorders>
              <w:top w:val="nil"/>
              <w:bottom w:val="nil"/>
            </w:tcBorders>
            <w:vAlign w:val="center"/>
          </w:tcPr>
          <w:p w14:paraId="696D2812" w14:textId="77777777" w:rsidR="0067624D" w:rsidRPr="00781279" w:rsidRDefault="0067624D" w:rsidP="0067624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659" w:type="pct"/>
            <w:vMerge/>
          </w:tcPr>
          <w:p w14:paraId="1BA72AC9" w14:textId="77777777" w:rsidR="0067624D" w:rsidRPr="00781279" w:rsidRDefault="0067624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271C4859" w14:textId="77777777" w:rsidTr="007360E2">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502" w:type="pct"/>
            <w:vMerge/>
          </w:tcPr>
          <w:p w14:paraId="4BABD758" w14:textId="77777777" w:rsidR="0067624D" w:rsidRPr="00781279" w:rsidRDefault="0067624D" w:rsidP="00370D7D">
            <w:pPr>
              <w:rPr>
                <w:rFonts w:eastAsia="Times New Roman"/>
                <w:b w:val="0"/>
                <w:bCs w:val="0"/>
                <w:color w:val="000000" w:themeColor="text1"/>
                <w:sz w:val="15"/>
                <w:szCs w:val="15"/>
              </w:rPr>
            </w:pPr>
          </w:p>
        </w:tc>
        <w:tc>
          <w:tcPr>
            <w:tcW w:w="229" w:type="pct"/>
            <w:vMerge/>
          </w:tcPr>
          <w:p w14:paraId="1A711620"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tcPr>
          <w:p w14:paraId="7F6A8437"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tcPr>
          <w:p w14:paraId="345F33D5"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7" w:type="pct"/>
            <w:vMerge/>
          </w:tcPr>
          <w:p w14:paraId="435443FA"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4" w:type="pct"/>
            <w:vMerge/>
          </w:tcPr>
          <w:p w14:paraId="12C0A03F"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02D03CE0"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09BC0265"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6" w:type="pct"/>
            <w:vMerge/>
          </w:tcPr>
          <w:p w14:paraId="0CB485D5"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tcBorders>
              <w:top w:val="nil"/>
            </w:tcBorders>
            <w:vAlign w:val="center"/>
          </w:tcPr>
          <w:p w14:paraId="047EFC23" w14:textId="19F97055" w:rsidR="0067624D" w:rsidRPr="00781279" w:rsidRDefault="0067624D" w:rsidP="0067624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Left leg</w:t>
            </w:r>
          </w:p>
        </w:tc>
        <w:tc>
          <w:tcPr>
            <w:tcW w:w="378" w:type="pct"/>
            <w:tcBorders>
              <w:top w:val="nil"/>
            </w:tcBorders>
            <w:vAlign w:val="center"/>
          </w:tcPr>
          <w:p w14:paraId="169B850A" w14:textId="519A8A1D" w:rsidR="0067624D" w:rsidRPr="00781279" w:rsidRDefault="0067624D" w:rsidP="0067624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16.6 (11.1-26.0)</w:t>
            </w:r>
          </w:p>
        </w:tc>
        <w:tc>
          <w:tcPr>
            <w:tcW w:w="396" w:type="pct"/>
            <w:tcBorders>
              <w:top w:val="nil"/>
            </w:tcBorders>
            <w:vAlign w:val="center"/>
          </w:tcPr>
          <w:p w14:paraId="674B97A7" w14:textId="4066346B" w:rsidR="0067624D" w:rsidRPr="00781279" w:rsidRDefault="0067624D" w:rsidP="0067624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14.8 (13.0-21.4)</w:t>
            </w:r>
          </w:p>
        </w:tc>
        <w:tc>
          <w:tcPr>
            <w:tcW w:w="380" w:type="pct"/>
            <w:tcBorders>
              <w:top w:val="nil"/>
            </w:tcBorders>
            <w:vAlign w:val="center"/>
          </w:tcPr>
          <w:p w14:paraId="5A05DA1D" w14:textId="77777777" w:rsidR="0067624D" w:rsidRPr="00781279" w:rsidRDefault="0067624D" w:rsidP="0067624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659" w:type="pct"/>
            <w:vMerge/>
          </w:tcPr>
          <w:p w14:paraId="2D8D7708" w14:textId="77777777" w:rsidR="0067624D" w:rsidRPr="00781279" w:rsidRDefault="0067624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3D1969DF" w14:textId="77777777" w:rsidTr="007360E2">
        <w:trPr>
          <w:trHeight w:val="596"/>
        </w:trPr>
        <w:tc>
          <w:tcPr>
            <w:cnfStyle w:val="001000000000" w:firstRow="0" w:lastRow="0" w:firstColumn="1" w:lastColumn="0" w:oddVBand="0" w:evenVBand="0" w:oddHBand="0" w:evenHBand="0" w:firstRowFirstColumn="0" w:firstRowLastColumn="0" w:lastRowFirstColumn="0" w:lastRowLastColumn="0"/>
            <w:tcW w:w="502" w:type="pct"/>
          </w:tcPr>
          <w:p w14:paraId="7BB3B22C" w14:textId="12FF6E80" w:rsidR="00AC039F" w:rsidRPr="00781279" w:rsidRDefault="00AC039F" w:rsidP="00370D7D">
            <w:pPr>
              <w:rPr>
                <w:rFonts w:eastAsia="Times New Roman"/>
                <w:b w:val="0"/>
                <w:color w:val="000000" w:themeColor="text1"/>
                <w:sz w:val="15"/>
                <w:szCs w:val="15"/>
              </w:rPr>
            </w:pPr>
            <w:r w:rsidRPr="00781279">
              <w:rPr>
                <w:rFonts w:eastAsia="Times New Roman"/>
                <w:b w:val="0"/>
                <w:color w:val="000000" w:themeColor="text1"/>
                <w:sz w:val="15"/>
                <w:szCs w:val="15"/>
              </w:rPr>
              <w:t xml:space="preserve">Conte </w:t>
            </w:r>
            <w:r w:rsidRPr="00781279">
              <w:rPr>
                <w:rFonts w:eastAsia="Times New Roman"/>
                <w:b w:val="0"/>
                <w:i/>
                <w:color w:val="000000" w:themeColor="text1"/>
                <w:sz w:val="15"/>
                <w:szCs w:val="15"/>
              </w:rPr>
              <w:t>et al.</w:t>
            </w:r>
            <w:r w:rsidRPr="00781279">
              <w:rPr>
                <w:rFonts w:eastAsia="Times New Roman"/>
                <w:b w:val="0"/>
                <w:color w:val="000000" w:themeColor="text1"/>
                <w:sz w:val="15"/>
                <w:szCs w:val="15"/>
              </w:rPr>
              <w:t xml:space="preserve"> (2016)</w:t>
            </w:r>
          </w:p>
        </w:tc>
        <w:tc>
          <w:tcPr>
            <w:tcW w:w="229" w:type="pct"/>
          </w:tcPr>
          <w:p w14:paraId="6B5A94D7" w14:textId="77777777" w:rsidR="00AC039F" w:rsidRPr="00781279" w:rsidRDefault="009B07C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25 RR</w:t>
            </w:r>
          </w:p>
          <w:p w14:paraId="37C74A34" w14:textId="42BD1C8A" w:rsidR="009B07C6" w:rsidRPr="00781279" w:rsidRDefault="009B07C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18 HC</w:t>
            </w:r>
          </w:p>
        </w:tc>
        <w:tc>
          <w:tcPr>
            <w:tcW w:w="315" w:type="pct"/>
          </w:tcPr>
          <w:p w14:paraId="59C8BF47" w14:textId="77777777" w:rsidR="00AC039F" w:rsidRPr="00781279" w:rsidRDefault="00C94B1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12 MS-HF</w:t>
            </w:r>
          </w:p>
          <w:p w14:paraId="7151AA17" w14:textId="77777777" w:rsidR="00C94B1D" w:rsidRPr="00781279" w:rsidRDefault="00C94B1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13 MS-LF</w:t>
            </w:r>
          </w:p>
          <w:p w14:paraId="64F72785" w14:textId="77777777" w:rsidR="00C94B1D" w:rsidRPr="00781279" w:rsidRDefault="00C94B1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18 HC</w:t>
            </w:r>
          </w:p>
          <w:p w14:paraId="2B924B0C" w14:textId="77777777" w:rsidR="00C94B1D" w:rsidRPr="00781279" w:rsidRDefault="00C94B1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2655E101" w14:textId="77777777" w:rsidR="00C94B1D" w:rsidRPr="00781279" w:rsidRDefault="00C94B1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73768F6B" w14:textId="261E3E88" w:rsidR="00C94B1D" w:rsidRPr="00781279" w:rsidRDefault="00C94B1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tcPr>
          <w:p w14:paraId="6BFC9FAA" w14:textId="77777777" w:rsidR="00AC039F" w:rsidRPr="00781279" w:rsidRDefault="009B07C6"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MS-HF:</w:t>
            </w:r>
          </w:p>
          <w:p w14:paraId="3F8DB8E9" w14:textId="77777777" w:rsidR="009B07C6" w:rsidRPr="00781279" w:rsidRDefault="009B07C6"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41.3 ± 7.7</w:t>
            </w:r>
          </w:p>
          <w:p w14:paraId="60D49C8C" w14:textId="77777777" w:rsidR="009B07C6" w:rsidRPr="00781279" w:rsidRDefault="009B07C6"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MS-LF:</w:t>
            </w:r>
          </w:p>
          <w:p w14:paraId="6FCD04C3" w14:textId="7395093C" w:rsidR="009B07C6" w:rsidRPr="00781279" w:rsidRDefault="009B07C6"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38.3 ± 8.4</w:t>
            </w:r>
          </w:p>
          <w:p w14:paraId="379043C0" w14:textId="23BD7071" w:rsidR="009B07C6" w:rsidRPr="00781279" w:rsidRDefault="009B07C6"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HC: 37.0 ± 8.0</w:t>
            </w:r>
          </w:p>
          <w:p w14:paraId="2668F69B" w14:textId="797503E3" w:rsidR="009B07C6" w:rsidRPr="00781279" w:rsidRDefault="009B07C6"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7" w:type="pct"/>
          </w:tcPr>
          <w:p w14:paraId="1749EE3B" w14:textId="77777777" w:rsidR="009B07C6" w:rsidRPr="00781279" w:rsidRDefault="009B07C6"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MS-HF: 6/6</w:t>
            </w:r>
          </w:p>
          <w:p w14:paraId="15F88888" w14:textId="77777777" w:rsidR="009B07C6" w:rsidRPr="00781279" w:rsidRDefault="009B07C6"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MS-LF:</w:t>
            </w:r>
          </w:p>
          <w:p w14:paraId="16E3372D" w14:textId="77777777" w:rsidR="009B07C6" w:rsidRPr="00781279" w:rsidRDefault="009B07C6"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6/7</w:t>
            </w:r>
          </w:p>
          <w:p w14:paraId="23C9602B" w14:textId="1867C545" w:rsidR="009B07C6" w:rsidRPr="00781279" w:rsidRDefault="009B07C6"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HC: 9/9</w:t>
            </w:r>
          </w:p>
        </w:tc>
        <w:tc>
          <w:tcPr>
            <w:tcW w:w="274" w:type="pct"/>
          </w:tcPr>
          <w:p w14:paraId="220BD0F5" w14:textId="77777777" w:rsidR="00AC039F" w:rsidRPr="00781279" w:rsidRDefault="009B07C6"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MS-HF: 1.0 (0-3.5)</w:t>
            </w:r>
          </w:p>
          <w:p w14:paraId="7AE09616" w14:textId="77777777" w:rsidR="009B07C6" w:rsidRPr="00781279" w:rsidRDefault="009B07C6"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MS-LF:</w:t>
            </w:r>
          </w:p>
          <w:p w14:paraId="7F7B0C83" w14:textId="0DF43692" w:rsidR="009B07C6" w:rsidRPr="00781279" w:rsidRDefault="009B07C6"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1.1 (0-3.5)</w:t>
            </w:r>
          </w:p>
        </w:tc>
        <w:tc>
          <w:tcPr>
            <w:tcW w:w="273" w:type="pct"/>
          </w:tcPr>
          <w:p w14:paraId="6CDE33F0" w14:textId="77777777" w:rsidR="00AC039F" w:rsidRPr="00781279" w:rsidRDefault="009B07C6"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MS-HF:</w:t>
            </w:r>
          </w:p>
          <w:p w14:paraId="46C50E5D" w14:textId="77777777" w:rsidR="009B07C6" w:rsidRPr="00781279" w:rsidRDefault="009B07C6"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5.2 ± 4.3</w:t>
            </w:r>
          </w:p>
          <w:p w14:paraId="2E9BF4F4" w14:textId="3645B7C1" w:rsidR="009B07C6" w:rsidRPr="00781279" w:rsidRDefault="009B07C6"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MS-LF: 6.3 ± 7.1</w:t>
            </w:r>
          </w:p>
        </w:tc>
        <w:tc>
          <w:tcPr>
            <w:tcW w:w="273" w:type="pct"/>
          </w:tcPr>
          <w:p w14:paraId="33B1CBEC" w14:textId="4D8A46BB" w:rsidR="00E23AED" w:rsidRPr="00781279" w:rsidRDefault="00E23AED" w:rsidP="00E23AE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Presen</w:t>
            </w:r>
            <w:r w:rsidR="0090285B" w:rsidRPr="00781279">
              <w:rPr>
                <w:rFonts w:eastAsia="Times New Roman"/>
                <w:bCs/>
                <w:color w:val="000000" w:themeColor="text1"/>
                <w:sz w:val="15"/>
                <w:szCs w:val="15"/>
              </w:rPr>
              <w:t>ce or not of subjective fatigue</w:t>
            </w:r>
            <w:r w:rsidR="007021F8" w:rsidRPr="00781279">
              <w:rPr>
                <w:rFonts w:eastAsia="Times New Roman"/>
                <w:bCs/>
                <w:color w:val="000000" w:themeColor="text1"/>
                <w:sz w:val="15"/>
                <w:szCs w:val="15"/>
              </w:rPr>
              <w:t>.</w:t>
            </w:r>
          </w:p>
          <w:p w14:paraId="4CC86440" w14:textId="77777777" w:rsidR="007021F8" w:rsidRPr="00781279" w:rsidRDefault="007021F8" w:rsidP="00E23AE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p w14:paraId="46E8D9F3" w14:textId="77777777" w:rsidR="00E23AED" w:rsidRPr="00781279" w:rsidRDefault="00E23AED" w:rsidP="00E23AE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MFIS:</w:t>
            </w:r>
          </w:p>
          <w:p w14:paraId="6DFE2879" w14:textId="77777777" w:rsidR="00E23AED" w:rsidRPr="00781279" w:rsidRDefault="00E23AED" w:rsidP="00E23AE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MS-HF:</w:t>
            </w:r>
          </w:p>
          <w:p w14:paraId="4A63AB0F" w14:textId="77777777" w:rsidR="00E23AED" w:rsidRPr="00781279" w:rsidRDefault="00E23AED" w:rsidP="00E23AE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rFonts w:eastAsia="Times New Roman"/>
                <w:bCs/>
                <w:color w:val="000000" w:themeColor="text1"/>
                <w:sz w:val="15"/>
                <w:szCs w:val="15"/>
              </w:rPr>
              <w:t xml:space="preserve">35.1 </w:t>
            </w:r>
            <w:r w:rsidRPr="00781279">
              <w:rPr>
                <w:bCs/>
                <w:color w:val="000000" w:themeColor="text1"/>
                <w:sz w:val="15"/>
                <w:szCs w:val="15"/>
              </w:rPr>
              <w:t>± 10.1</w:t>
            </w:r>
          </w:p>
          <w:p w14:paraId="6CA63716" w14:textId="77777777" w:rsidR="00E23AED" w:rsidRPr="00781279" w:rsidRDefault="00E23AED" w:rsidP="00E23AE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bCs/>
                <w:color w:val="000000" w:themeColor="text1"/>
                <w:sz w:val="15"/>
                <w:szCs w:val="15"/>
              </w:rPr>
              <w:t>MS-LF: 13.9 ± 8.8</w:t>
            </w:r>
            <w:r w:rsidRPr="00781279">
              <w:rPr>
                <w:rFonts w:eastAsia="Times New Roman"/>
                <w:bCs/>
                <w:color w:val="000000" w:themeColor="text1"/>
                <w:sz w:val="15"/>
                <w:szCs w:val="15"/>
              </w:rPr>
              <w:t xml:space="preserve"> </w:t>
            </w:r>
          </w:p>
          <w:p w14:paraId="3010F5C1" w14:textId="77777777" w:rsidR="00AC039F" w:rsidRPr="00781279" w:rsidRDefault="00AC039F"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6" w:type="pct"/>
          </w:tcPr>
          <w:p w14:paraId="11110A09" w14:textId="77777777" w:rsidR="00AC039F" w:rsidRPr="00781279" w:rsidRDefault="00E34162"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5-Hz </w:t>
            </w:r>
            <w:proofErr w:type="spellStart"/>
            <w:r w:rsidRPr="00781279">
              <w:rPr>
                <w:color w:val="000000" w:themeColor="text1"/>
                <w:sz w:val="15"/>
                <w:szCs w:val="15"/>
              </w:rPr>
              <w:t>rTMS</w:t>
            </w:r>
            <w:proofErr w:type="spellEnd"/>
          </w:p>
          <w:p w14:paraId="6C8A8828" w14:textId="77777777" w:rsidR="00E34162" w:rsidRPr="00781279" w:rsidRDefault="00E34162"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15B0C109" w14:textId="21CA64D2" w:rsidR="00E34162" w:rsidRPr="00781279" w:rsidRDefault="00E34162"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Super Rapid </w:t>
            </w:r>
            <w:proofErr w:type="spellStart"/>
            <w:r w:rsidRPr="00781279">
              <w:rPr>
                <w:color w:val="000000" w:themeColor="text1"/>
                <w:sz w:val="15"/>
                <w:szCs w:val="15"/>
              </w:rPr>
              <w:t>Magstim</w:t>
            </w:r>
            <w:proofErr w:type="spellEnd"/>
            <w:r w:rsidRPr="00781279">
              <w:rPr>
                <w:color w:val="000000" w:themeColor="text1"/>
                <w:sz w:val="15"/>
                <w:szCs w:val="15"/>
              </w:rPr>
              <w:t xml:space="preserve"> stimulator (</w:t>
            </w:r>
            <w:proofErr w:type="spellStart"/>
            <w:r w:rsidRPr="00781279">
              <w:rPr>
                <w:color w:val="000000" w:themeColor="text1"/>
                <w:sz w:val="15"/>
                <w:szCs w:val="15"/>
              </w:rPr>
              <w:t>Magstim</w:t>
            </w:r>
            <w:proofErr w:type="spellEnd"/>
            <w:r w:rsidRPr="00781279">
              <w:rPr>
                <w:color w:val="000000" w:themeColor="text1"/>
                <w:sz w:val="15"/>
                <w:szCs w:val="15"/>
              </w:rPr>
              <w:t xml:space="preserve"> Co. UK)</w:t>
            </w:r>
          </w:p>
        </w:tc>
        <w:tc>
          <w:tcPr>
            <w:tcW w:w="546" w:type="pct"/>
            <w:tcBorders>
              <w:bottom w:val="single" w:sz="4" w:space="0" w:color="7F7F7F" w:themeColor="text1" w:themeTint="80"/>
            </w:tcBorders>
            <w:vAlign w:val="center"/>
          </w:tcPr>
          <w:p w14:paraId="291CE89F" w14:textId="15986339" w:rsidR="00AC039F" w:rsidRPr="00781279" w:rsidRDefault="004E6200" w:rsidP="0067624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5 Hz </w:t>
            </w:r>
            <w:proofErr w:type="spellStart"/>
            <w:r w:rsidRPr="00781279">
              <w:rPr>
                <w:color w:val="000000" w:themeColor="text1"/>
                <w:sz w:val="15"/>
                <w:szCs w:val="15"/>
              </w:rPr>
              <w:t>rTMS</w:t>
            </w:r>
            <w:proofErr w:type="spellEnd"/>
            <w:r w:rsidRPr="00781279">
              <w:rPr>
                <w:color w:val="000000" w:themeColor="text1"/>
                <w:sz w:val="15"/>
                <w:szCs w:val="15"/>
              </w:rPr>
              <w:t xml:space="preserve"> </w:t>
            </w:r>
            <w:r w:rsidR="00E34162" w:rsidRPr="00781279">
              <w:rPr>
                <w:color w:val="000000" w:themeColor="text1"/>
                <w:sz w:val="15"/>
                <w:szCs w:val="15"/>
              </w:rPr>
              <w:t xml:space="preserve">(reflecting short-term plasticity) </w:t>
            </w:r>
            <w:r w:rsidRPr="00781279">
              <w:rPr>
                <w:color w:val="000000" w:themeColor="text1"/>
                <w:sz w:val="15"/>
                <w:szCs w:val="15"/>
              </w:rPr>
              <w:t>and paired associative stimulation (reflecting long-term plasticity) during 2 different attention-demanding conditions.</w:t>
            </w:r>
          </w:p>
          <w:p w14:paraId="38EA3A88" w14:textId="4195C114" w:rsidR="004E6200" w:rsidRPr="00781279" w:rsidRDefault="004E6200" w:rsidP="0067624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78" w:type="pct"/>
            <w:tcBorders>
              <w:bottom w:val="single" w:sz="4" w:space="0" w:color="7F7F7F" w:themeColor="text1" w:themeTint="80"/>
            </w:tcBorders>
            <w:vAlign w:val="center"/>
          </w:tcPr>
          <w:p w14:paraId="0CD43918" w14:textId="1E5A1276" w:rsidR="00AC039F" w:rsidRPr="00781279" w:rsidRDefault="00AD7355" w:rsidP="0067624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Data reported as graphs</w:t>
            </w:r>
            <w:r w:rsidR="00B112FC" w:rsidRPr="00781279">
              <w:rPr>
                <w:color w:val="000000" w:themeColor="text1"/>
                <w:sz w:val="15"/>
                <w:szCs w:val="15"/>
              </w:rPr>
              <w:t>.</w:t>
            </w:r>
          </w:p>
        </w:tc>
        <w:tc>
          <w:tcPr>
            <w:tcW w:w="396" w:type="pct"/>
            <w:tcBorders>
              <w:bottom w:val="single" w:sz="4" w:space="0" w:color="7F7F7F" w:themeColor="text1" w:themeTint="80"/>
            </w:tcBorders>
            <w:vAlign w:val="center"/>
          </w:tcPr>
          <w:p w14:paraId="449EFE59" w14:textId="0082EE72" w:rsidR="00AC039F" w:rsidRPr="00781279" w:rsidRDefault="00AD7355" w:rsidP="0067624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Data reported as graphs</w:t>
            </w:r>
            <w:r w:rsidR="00B112FC" w:rsidRPr="00781279">
              <w:rPr>
                <w:color w:val="000000" w:themeColor="text1"/>
                <w:sz w:val="15"/>
                <w:szCs w:val="15"/>
              </w:rPr>
              <w:t>.</w:t>
            </w:r>
          </w:p>
        </w:tc>
        <w:tc>
          <w:tcPr>
            <w:tcW w:w="380" w:type="pct"/>
            <w:tcBorders>
              <w:bottom w:val="single" w:sz="4" w:space="0" w:color="7F7F7F" w:themeColor="text1" w:themeTint="80"/>
            </w:tcBorders>
            <w:vAlign w:val="center"/>
          </w:tcPr>
          <w:p w14:paraId="229071C1" w14:textId="3A023A05" w:rsidR="00AC039F" w:rsidRPr="00781279" w:rsidRDefault="00E34162" w:rsidP="0067624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Data reported as graphs</w:t>
            </w:r>
            <w:r w:rsidR="00B112FC" w:rsidRPr="00781279">
              <w:rPr>
                <w:color w:val="000000" w:themeColor="text1"/>
                <w:sz w:val="15"/>
                <w:szCs w:val="15"/>
              </w:rPr>
              <w:t>.</w:t>
            </w:r>
          </w:p>
        </w:tc>
        <w:tc>
          <w:tcPr>
            <w:tcW w:w="659" w:type="pct"/>
          </w:tcPr>
          <w:p w14:paraId="2DD92DF3" w14:textId="77777777" w:rsidR="00B112FC" w:rsidRPr="00781279" w:rsidRDefault="00B112FC"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Effects of attention on cortical plasticity differ in MS-HF versus MS-LF. In MS-LF attention improves the MEP size increase whereas in patients with fatigue, attention leaves responses unchanged. </w:t>
            </w:r>
          </w:p>
          <w:p w14:paraId="2117851B" w14:textId="1A2508D6" w:rsidR="00AC039F" w:rsidRPr="00781279" w:rsidRDefault="00C97DD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Suggests MS f</w:t>
            </w:r>
            <w:r w:rsidR="00E34162" w:rsidRPr="00781279">
              <w:rPr>
                <w:color w:val="000000" w:themeColor="text1"/>
                <w:sz w:val="15"/>
                <w:szCs w:val="15"/>
              </w:rPr>
              <w:t>atigue reflects disr</w:t>
            </w:r>
            <w:r w:rsidR="00B112FC" w:rsidRPr="00781279">
              <w:rPr>
                <w:color w:val="000000" w:themeColor="text1"/>
                <w:sz w:val="15"/>
                <w:szCs w:val="15"/>
              </w:rPr>
              <w:t>upted cortical attentional net</w:t>
            </w:r>
            <w:r w:rsidR="00E34162" w:rsidRPr="00781279">
              <w:rPr>
                <w:color w:val="000000" w:themeColor="text1"/>
                <w:sz w:val="15"/>
                <w:szCs w:val="15"/>
              </w:rPr>
              <w:t>works related to movement control.</w:t>
            </w:r>
          </w:p>
          <w:p w14:paraId="1A68AF4A" w14:textId="7FC48775" w:rsidR="00B112FC" w:rsidRPr="00781279" w:rsidRDefault="00B112FC"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0D3E435D" w14:textId="77777777" w:rsidTr="007360E2">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502" w:type="pct"/>
          </w:tcPr>
          <w:p w14:paraId="0CFF8983" w14:textId="10C4F0A3" w:rsidR="00D43246" w:rsidRPr="00781279" w:rsidRDefault="00D43246" w:rsidP="00370D7D">
            <w:pPr>
              <w:rPr>
                <w:rFonts w:eastAsia="Times New Roman"/>
                <w:b w:val="0"/>
                <w:color w:val="000000" w:themeColor="text1"/>
                <w:sz w:val="15"/>
                <w:szCs w:val="15"/>
              </w:rPr>
            </w:pPr>
            <w:proofErr w:type="spellStart"/>
            <w:r w:rsidRPr="00781279">
              <w:rPr>
                <w:rFonts w:eastAsia="Times New Roman"/>
                <w:b w:val="0"/>
                <w:color w:val="000000" w:themeColor="text1"/>
                <w:sz w:val="15"/>
                <w:szCs w:val="15"/>
              </w:rPr>
              <w:t>Greim</w:t>
            </w:r>
            <w:proofErr w:type="spellEnd"/>
            <w:r w:rsidRPr="00781279">
              <w:rPr>
                <w:rFonts w:eastAsia="Times New Roman"/>
                <w:b w:val="0"/>
                <w:color w:val="000000" w:themeColor="text1"/>
                <w:sz w:val="15"/>
                <w:szCs w:val="15"/>
              </w:rPr>
              <w:t xml:space="preserve"> </w:t>
            </w:r>
            <w:r w:rsidR="001704DD" w:rsidRPr="00781279">
              <w:rPr>
                <w:rFonts w:eastAsia="Times New Roman"/>
                <w:b w:val="0"/>
                <w:bCs w:val="0"/>
                <w:i/>
                <w:iCs/>
                <w:color w:val="000000" w:themeColor="text1"/>
                <w:sz w:val="15"/>
                <w:szCs w:val="15"/>
              </w:rPr>
              <w:t>et al</w:t>
            </w:r>
            <w:r w:rsidR="001704DD" w:rsidRPr="00781279">
              <w:rPr>
                <w:rFonts w:eastAsia="Times New Roman"/>
                <w:b w:val="0"/>
                <w:i/>
                <w:iCs/>
                <w:color w:val="000000" w:themeColor="text1"/>
                <w:sz w:val="15"/>
                <w:szCs w:val="15"/>
              </w:rPr>
              <w:t xml:space="preserve">. </w:t>
            </w:r>
            <w:r w:rsidR="001704DD" w:rsidRPr="00781279">
              <w:rPr>
                <w:rFonts w:eastAsia="Times New Roman"/>
                <w:b w:val="0"/>
                <w:color w:val="000000" w:themeColor="text1"/>
                <w:sz w:val="15"/>
                <w:szCs w:val="15"/>
              </w:rPr>
              <w:t>(</w:t>
            </w:r>
            <w:r w:rsidRPr="00781279">
              <w:rPr>
                <w:rFonts w:eastAsia="Times New Roman"/>
                <w:b w:val="0"/>
                <w:color w:val="000000" w:themeColor="text1"/>
                <w:sz w:val="15"/>
                <w:szCs w:val="15"/>
              </w:rPr>
              <w:t>2007</w:t>
            </w:r>
            <w:r w:rsidR="001704DD" w:rsidRPr="00781279">
              <w:rPr>
                <w:rFonts w:eastAsia="Times New Roman"/>
                <w:b w:val="0"/>
                <w:color w:val="000000" w:themeColor="text1"/>
                <w:sz w:val="15"/>
                <w:szCs w:val="15"/>
              </w:rPr>
              <w:t>)</w:t>
            </w:r>
            <w:r w:rsidRPr="00781279">
              <w:rPr>
                <w:rFonts w:eastAsia="Times New Roman"/>
                <w:b w:val="0"/>
                <w:color w:val="000000" w:themeColor="text1"/>
                <w:sz w:val="15"/>
                <w:szCs w:val="15"/>
              </w:rPr>
              <w:t xml:space="preserve"> </w:t>
            </w:r>
          </w:p>
        </w:tc>
        <w:tc>
          <w:tcPr>
            <w:tcW w:w="229" w:type="pct"/>
          </w:tcPr>
          <w:p w14:paraId="424B2228" w14:textId="7772F811" w:rsidR="00D43246" w:rsidRPr="00781279" w:rsidRDefault="00CB3AE3"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76</w:t>
            </w:r>
            <w:r w:rsidR="00D43246" w:rsidRPr="00781279">
              <w:rPr>
                <w:color w:val="000000" w:themeColor="text1"/>
                <w:sz w:val="15"/>
                <w:szCs w:val="15"/>
              </w:rPr>
              <w:t xml:space="preserve"> RR</w:t>
            </w:r>
          </w:p>
          <w:p w14:paraId="576A41E1"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51 HC</w:t>
            </w:r>
          </w:p>
        </w:tc>
        <w:tc>
          <w:tcPr>
            <w:tcW w:w="315" w:type="pct"/>
          </w:tcPr>
          <w:p w14:paraId="226E3D6A"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46 MS-HF</w:t>
            </w:r>
          </w:p>
          <w:p w14:paraId="7A36DBD4"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30 MS-LF </w:t>
            </w:r>
          </w:p>
          <w:p w14:paraId="259C496E"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77B9CCB6"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2DEF5476"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5187ED89"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66B08339"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1CA71579"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114587F8"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tcPr>
          <w:p w14:paraId="337DEB7E"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w:t>
            </w:r>
            <w:r w:rsidRPr="00781279">
              <w:rPr>
                <w:color w:val="000000" w:themeColor="text1"/>
                <w:sz w:val="15"/>
                <w:szCs w:val="15"/>
              </w:rPr>
              <w:t xml:space="preserve"> </w:t>
            </w:r>
          </w:p>
          <w:p w14:paraId="00C015AC"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36.7</w:t>
            </w:r>
            <w:r w:rsidRPr="00781279">
              <w:rPr>
                <w:rFonts w:eastAsia="Times New Roman"/>
                <w:color w:val="000000" w:themeColor="text1"/>
                <w:sz w:val="15"/>
                <w:szCs w:val="15"/>
              </w:rPr>
              <w:t xml:space="preserve">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8.6</w:t>
            </w:r>
          </w:p>
          <w:p w14:paraId="640C133E"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HC:</w:t>
            </w:r>
            <w:r w:rsidRPr="00781279">
              <w:rPr>
                <w:color w:val="000000" w:themeColor="text1"/>
                <w:sz w:val="15"/>
                <w:szCs w:val="15"/>
              </w:rPr>
              <w:t xml:space="preserve"> </w:t>
            </w:r>
          </w:p>
          <w:p w14:paraId="3E4B0E5C"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35.2</w:t>
            </w:r>
            <w:r w:rsidRPr="00781279">
              <w:rPr>
                <w:rFonts w:eastAsia="Times New Roman"/>
                <w:color w:val="000000" w:themeColor="text1"/>
                <w:sz w:val="15"/>
                <w:szCs w:val="15"/>
              </w:rPr>
              <w:t xml:space="preserve">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 xml:space="preserve">12.6 </w:t>
            </w:r>
          </w:p>
          <w:p w14:paraId="6072C6BF"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7" w:type="pct"/>
          </w:tcPr>
          <w:p w14:paraId="2E3F79BC"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w:t>
            </w:r>
            <w:r w:rsidRPr="00781279">
              <w:rPr>
                <w:color w:val="000000" w:themeColor="text1"/>
                <w:sz w:val="15"/>
                <w:szCs w:val="15"/>
              </w:rPr>
              <w:t>: 14/65</w:t>
            </w:r>
          </w:p>
          <w:p w14:paraId="542DEDCC"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HC:</w:t>
            </w:r>
            <w:r w:rsidRPr="00781279">
              <w:rPr>
                <w:color w:val="000000" w:themeColor="text1"/>
                <w:sz w:val="15"/>
                <w:szCs w:val="15"/>
              </w:rPr>
              <w:t xml:space="preserve"> 15/35 </w:t>
            </w:r>
          </w:p>
        </w:tc>
        <w:tc>
          <w:tcPr>
            <w:tcW w:w="274" w:type="pct"/>
          </w:tcPr>
          <w:p w14:paraId="01089669"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w:t>
            </w:r>
            <w:r w:rsidRPr="00781279">
              <w:rPr>
                <w:color w:val="000000" w:themeColor="text1"/>
                <w:sz w:val="15"/>
                <w:szCs w:val="15"/>
              </w:rPr>
              <w:t xml:space="preserve"> </w:t>
            </w:r>
          </w:p>
          <w:p w14:paraId="417EF1D1"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2.51</w:t>
            </w:r>
            <w:r w:rsidRPr="00781279">
              <w:rPr>
                <w:rFonts w:eastAsia="Times New Roman"/>
                <w:color w:val="000000" w:themeColor="text1"/>
                <w:sz w:val="15"/>
                <w:szCs w:val="15"/>
              </w:rPr>
              <w:t xml:space="preserve">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1.89</w:t>
            </w:r>
          </w:p>
          <w:p w14:paraId="3E0FB731"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3" w:type="pct"/>
          </w:tcPr>
          <w:p w14:paraId="7BF3B70D"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w:t>
            </w:r>
            <w:r w:rsidRPr="00781279">
              <w:rPr>
                <w:color w:val="000000" w:themeColor="text1"/>
                <w:sz w:val="15"/>
                <w:szCs w:val="15"/>
              </w:rPr>
              <w:t xml:space="preserve"> </w:t>
            </w:r>
          </w:p>
          <w:p w14:paraId="4FC26F46"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6.9</w:t>
            </w:r>
            <w:r w:rsidRPr="00781279">
              <w:rPr>
                <w:rFonts w:eastAsia="Times New Roman"/>
                <w:color w:val="000000" w:themeColor="text1"/>
                <w:sz w:val="15"/>
                <w:szCs w:val="15"/>
              </w:rPr>
              <w:t xml:space="preserve"> </w:t>
            </w:r>
            <w:r w:rsidRPr="00781279">
              <w:rPr>
                <w:bCs/>
                <w:color w:val="000000" w:themeColor="text1"/>
                <w:sz w:val="15"/>
                <w:szCs w:val="15"/>
              </w:rPr>
              <w:t>±</w:t>
            </w:r>
            <w:r w:rsidRPr="00781279">
              <w:rPr>
                <w:color w:val="000000" w:themeColor="text1"/>
                <w:sz w:val="15"/>
                <w:szCs w:val="15"/>
              </w:rPr>
              <w:t xml:space="preserve"> 4.3 </w:t>
            </w:r>
          </w:p>
          <w:p w14:paraId="7133AC84"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3" w:type="pct"/>
          </w:tcPr>
          <w:p w14:paraId="4E77878F" w14:textId="389A68CE" w:rsidR="0090285B" w:rsidRPr="00781279" w:rsidRDefault="0090285B" w:rsidP="00370D7D">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MS-HF: Mostly or daily tired</w:t>
            </w:r>
          </w:p>
          <w:p w14:paraId="33CE64C0" w14:textId="383CD86B" w:rsidR="00D43246" w:rsidRPr="00781279" w:rsidRDefault="0090285B"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color w:val="000000" w:themeColor="text1"/>
                <w:sz w:val="15"/>
                <w:szCs w:val="15"/>
              </w:rPr>
              <w:t>MS-LF: R</w:t>
            </w:r>
            <w:r w:rsidR="00D43246" w:rsidRPr="00781279">
              <w:rPr>
                <w:rFonts w:eastAsia="Times New Roman"/>
                <w:color w:val="000000" w:themeColor="text1"/>
                <w:sz w:val="15"/>
                <w:szCs w:val="15"/>
              </w:rPr>
              <w:t>arely or occasion</w:t>
            </w:r>
            <w:r w:rsidRPr="00781279">
              <w:rPr>
                <w:rFonts w:eastAsia="Times New Roman"/>
                <w:color w:val="000000" w:themeColor="text1"/>
                <w:sz w:val="15"/>
                <w:szCs w:val="15"/>
              </w:rPr>
              <w:t>-ally tired</w:t>
            </w:r>
          </w:p>
          <w:p w14:paraId="2AD596C5" w14:textId="63DD1729" w:rsidR="00A507D8" w:rsidRPr="00781279" w:rsidRDefault="00A507D8"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6" w:type="pct"/>
          </w:tcPr>
          <w:p w14:paraId="5F05DD07" w14:textId="7296FC15"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Hand-</w:t>
            </w:r>
            <w:proofErr w:type="spellStart"/>
            <w:r w:rsidRPr="00781279">
              <w:rPr>
                <w:color w:val="000000" w:themeColor="text1"/>
                <w:sz w:val="15"/>
                <w:szCs w:val="15"/>
              </w:rPr>
              <w:t>dynam</w:t>
            </w:r>
            <w:proofErr w:type="spellEnd"/>
            <w:r w:rsidR="00933FE4">
              <w:rPr>
                <w:color w:val="000000" w:themeColor="text1"/>
                <w:sz w:val="15"/>
                <w:szCs w:val="15"/>
              </w:rPr>
              <w:t>-</w:t>
            </w:r>
            <w:proofErr w:type="spellStart"/>
            <w:r w:rsidRPr="00781279">
              <w:rPr>
                <w:color w:val="000000" w:themeColor="text1"/>
                <w:sz w:val="15"/>
                <w:szCs w:val="15"/>
              </w:rPr>
              <w:t>ometer</w:t>
            </w:r>
            <w:proofErr w:type="spellEnd"/>
            <w:r w:rsidRPr="00781279">
              <w:rPr>
                <w:color w:val="000000" w:themeColor="text1"/>
                <w:sz w:val="15"/>
                <w:szCs w:val="15"/>
              </w:rPr>
              <w:t xml:space="preserve"> </w:t>
            </w:r>
          </w:p>
        </w:tc>
        <w:tc>
          <w:tcPr>
            <w:tcW w:w="546" w:type="pct"/>
            <w:vAlign w:val="center"/>
          </w:tcPr>
          <w:p w14:paraId="127E3D9F" w14:textId="60BB93A3" w:rsidR="00DC441B" w:rsidRPr="00781279" w:rsidRDefault="00D43246" w:rsidP="0067624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Post </w:t>
            </w:r>
            <w:r w:rsidR="002D765E" w:rsidRPr="00781279">
              <w:rPr>
                <w:color w:val="000000" w:themeColor="text1"/>
                <w:sz w:val="15"/>
                <w:szCs w:val="15"/>
              </w:rPr>
              <w:t>f</w:t>
            </w:r>
            <w:r w:rsidRPr="00781279">
              <w:rPr>
                <w:color w:val="000000" w:themeColor="text1"/>
                <w:sz w:val="15"/>
                <w:szCs w:val="15"/>
              </w:rPr>
              <w:t xml:space="preserve">atigue </w:t>
            </w:r>
            <w:r w:rsidR="002D765E" w:rsidRPr="00781279">
              <w:rPr>
                <w:color w:val="000000" w:themeColor="text1"/>
                <w:sz w:val="15"/>
                <w:szCs w:val="15"/>
              </w:rPr>
              <w:t>t</w:t>
            </w:r>
            <w:r w:rsidRPr="00781279">
              <w:rPr>
                <w:color w:val="000000" w:themeColor="text1"/>
                <w:sz w:val="15"/>
                <w:szCs w:val="15"/>
              </w:rPr>
              <w:t xml:space="preserve">ask </w:t>
            </w:r>
            <w:r w:rsidR="002D765E" w:rsidRPr="00781279">
              <w:rPr>
                <w:color w:val="000000" w:themeColor="text1"/>
                <w:sz w:val="15"/>
                <w:szCs w:val="15"/>
              </w:rPr>
              <w:t>f</w:t>
            </w:r>
            <w:r w:rsidRPr="00781279">
              <w:rPr>
                <w:color w:val="000000" w:themeColor="text1"/>
                <w:sz w:val="15"/>
                <w:szCs w:val="15"/>
              </w:rPr>
              <w:t>orce (% baseline force)</w:t>
            </w:r>
          </w:p>
        </w:tc>
        <w:tc>
          <w:tcPr>
            <w:tcW w:w="378" w:type="pct"/>
            <w:vAlign w:val="center"/>
          </w:tcPr>
          <w:p w14:paraId="36EA66A1" w14:textId="1659C0F5" w:rsidR="00D43246" w:rsidRPr="00781279" w:rsidRDefault="00D43246" w:rsidP="0067624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87.5 ± 11.6</w:t>
            </w:r>
          </w:p>
        </w:tc>
        <w:tc>
          <w:tcPr>
            <w:tcW w:w="396" w:type="pct"/>
            <w:vAlign w:val="center"/>
          </w:tcPr>
          <w:p w14:paraId="159E3215" w14:textId="0C4C35DF" w:rsidR="00D43246" w:rsidRPr="00781279" w:rsidRDefault="00D43246" w:rsidP="0067624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95.6 ± 12.9</w:t>
            </w:r>
          </w:p>
        </w:tc>
        <w:tc>
          <w:tcPr>
            <w:tcW w:w="380" w:type="pct"/>
            <w:vAlign w:val="center"/>
          </w:tcPr>
          <w:p w14:paraId="70F41576" w14:textId="77777777" w:rsidR="00D43246" w:rsidRPr="00781279" w:rsidRDefault="00D43246" w:rsidP="0067624D">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color w:val="000000" w:themeColor="text1"/>
                <w:sz w:val="15"/>
                <w:szCs w:val="15"/>
              </w:rPr>
              <w:t>96.8 ± 8.4</w:t>
            </w:r>
          </w:p>
        </w:tc>
        <w:tc>
          <w:tcPr>
            <w:tcW w:w="659" w:type="pct"/>
          </w:tcPr>
          <w:p w14:paraId="5EE834CB"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Greater fatigability in MS-HF vs MS-LF and HC.</w:t>
            </w:r>
          </w:p>
        </w:tc>
      </w:tr>
      <w:tr w:rsidR="00781279" w:rsidRPr="00781279" w14:paraId="53339A7B" w14:textId="77777777" w:rsidTr="007360E2">
        <w:trPr>
          <w:trHeight w:val="515"/>
        </w:trPr>
        <w:tc>
          <w:tcPr>
            <w:cnfStyle w:val="001000000000" w:firstRow="0" w:lastRow="0" w:firstColumn="1" w:lastColumn="0" w:oddVBand="0" w:evenVBand="0" w:oddHBand="0" w:evenHBand="0" w:firstRowFirstColumn="0" w:firstRowLastColumn="0" w:lastRowFirstColumn="0" w:lastRowLastColumn="0"/>
            <w:tcW w:w="502" w:type="pct"/>
          </w:tcPr>
          <w:p w14:paraId="3B9CEA24" w14:textId="5A985BDA" w:rsidR="006A63D0" w:rsidRPr="00781279" w:rsidRDefault="006A63D0" w:rsidP="00370D7D">
            <w:pPr>
              <w:rPr>
                <w:rFonts w:eastAsia="Times New Roman"/>
                <w:b w:val="0"/>
                <w:bCs w:val="0"/>
                <w:color w:val="000000" w:themeColor="text1"/>
                <w:sz w:val="15"/>
                <w:szCs w:val="15"/>
              </w:rPr>
            </w:pPr>
            <w:proofErr w:type="spellStart"/>
            <w:r w:rsidRPr="00781279">
              <w:rPr>
                <w:rFonts w:eastAsia="Times New Roman"/>
                <w:b w:val="0"/>
                <w:color w:val="000000" w:themeColor="text1"/>
                <w:sz w:val="15"/>
                <w:szCs w:val="15"/>
              </w:rPr>
              <w:t>Leocani</w:t>
            </w:r>
            <w:proofErr w:type="spellEnd"/>
            <w:r w:rsidRPr="00781279">
              <w:rPr>
                <w:rFonts w:eastAsia="Times New Roman"/>
                <w:b w:val="0"/>
                <w:color w:val="000000" w:themeColor="text1"/>
                <w:sz w:val="15"/>
                <w:szCs w:val="15"/>
              </w:rPr>
              <w:t xml:space="preserve"> </w:t>
            </w:r>
            <w:r w:rsidRPr="00781279">
              <w:rPr>
                <w:rFonts w:eastAsia="Times New Roman"/>
                <w:b w:val="0"/>
                <w:i/>
                <w:color w:val="000000" w:themeColor="text1"/>
                <w:sz w:val="15"/>
                <w:szCs w:val="15"/>
              </w:rPr>
              <w:t>et al.</w:t>
            </w:r>
            <w:r w:rsidRPr="00781279">
              <w:rPr>
                <w:rFonts w:eastAsia="Times New Roman"/>
                <w:b w:val="0"/>
                <w:color w:val="000000" w:themeColor="text1"/>
                <w:sz w:val="15"/>
                <w:szCs w:val="15"/>
              </w:rPr>
              <w:t xml:space="preserve"> (2001)</w:t>
            </w:r>
          </w:p>
        </w:tc>
        <w:tc>
          <w:tcPr>
            <w:tcW w:w="229" w:type="pct"/>
          </w:tcPr>
          <w:p w14:paraId="079B6664" w14:textId="77777777" w:rsidR="006A63D0" w:rsidRPr="00781279" w:rsidRDefault="006A63D0" w:rsidP="00F30B40">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33 RR</w:t>
            </w:r>
          </w:p>
          <w:p w14:paraId="0DCF34DB" w14:textId="6FB3B6FC" w:rsidR="006A63D0" w:rsidRPr="00781279" w:rsidRDefault="006A63D0"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14 HC</w:t>
            </w:r>
          </w:p>
        </w:tc>
        <w:tc>
          <w:tcPr>
            <w:tcW w:w="315" w:type="pct"/>
          </w:tcPr>
          <w:p w14:paraId="5C7FC546" w14:textId="77777777" w:rsidR="006A63D0" w:rsidRPr="00781279" w:rsidRDefault="006A63D0" w:rsidP="00F30B40">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15 MS-HF</w:t>
            </w:r>
          </w:p>
          <w:p w14:paraId="2CC005A4" w14:textId="77777777" w:rsidR="006A63D0" w:rsidRPr="00781279" w:rsidRDefault="006A63D0" w:rsidP="00F30B40">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18 MS-LF</w:t>
            </w:r>
          </w:p>
          <w:p w14:paraId="612B7DDD" w14:textId="5DA53E0B" w:rsidR="006A63D0" w:rsidRPr="00781279" w:rsidRDefault="006A63D0"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14 HC</w:t>
            </w:r>
          </w:p>
        </w:tc>
        <w:tc>
          <w:tcPr>
            <w:tcW w:w="232" w:type="pct"/>
          </w:tcPr>
          <w:p w14:paraId="274A0131" w14:textId="77777777" w:rsidR="006A63D0" w:rsidRPr="00781279" w:rsidRDefault="006A63D0" w:rsidP="00F30B40">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 33 ± 8</w:t>
            </w:r>
          </w:p>
          <w:p w14:paraId="5D1C7C6E" w14:textId="77777777" w:rsidR="006A63D0" w:rsidRPr="00781279" w:rsidRDefault="006A63D0" w:rsidP="00F30B40">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28DE7AAE" w14:textId="77777777" w:rsidR="006A63D0" w:rsidRPr="00781279" w:rsidRDefault="006A63D0" w:rsidP="00F30B40">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32 ± 6</w:t>
            </w:r>
          </w:p>
          <w:p w14:paraId="5C886BFD" w14:textId="77777777" w:rsidR="006A63D0" w:rsidRPr="00781279" w:rsidRDefault="006A63D0"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7" w:type="pct"/>
          </w:tcPr>
          <w:p w14:paraId="7A151C35" w14:textId="77777777" w:rsidR="006A63D0" w:rsidRPr="00781279" w:rsidRDefault="006A63D0" w:rsidP="00F30B40">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 3/12</w:t>
            </w:r>
          </w:p>
          <w:p w14:paraId="16E80389" w14:textId="77777777" w:rsidR="006A63D0" w:rsidRPr="00781279" w:rsidRDefault="006A63D0" w:rsidP="00F30B40">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78A3A78B" w14:textId="5DDC4FFF" w:rsidR="006A63D0" w:rsidRPr="00781279" w:rsidRDefault="006A63D0"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color w:val="000000" w:themeColor="text1"/>
                <w:sz w:val="15"/>
                <w:szCs w:val="15"/>
              </w:rPr>
              <w:t>5/13</w:t>
            </w:r>
          </w:p>
        </w:tc>
        <w:tc>
          <w:tcPr>
            <w:tcW w:w="274" w:type="pct"/>
          </w:tcPr>
          <w:p w14:paraId="395F6925" w14:textId="67F5D070" w:rsidR="006A63D0" w:rsidRPr="00781279" w:rsidRDefault="006A63D0"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color w:val="000000" w:themeColor="text1"/>
                <w:sz w:val="15"/>
                <w:szCs w:val="15"/>
              </w:rPr>
              <w:sym w:font="Symbol" w:char="F0A3"/>
            </w:r>
            <w:r w:rsidRPr="00781279">
              <w:rPr>
                <w:color w:val="000000" w:themeColor="text1"/>
                <w:sz w:val="15"/>
                <w:szCs w:val="15"/>
              </w:rPr>
              <w:t>1.5</w:t>
            </w:r>
          </w:p>
        </w:tc>
        <w:tc>
          <w:tcPr>
            <w:tcW w:w="273" w:type="pct"/>
          </w:tcPr>
          <w:p w14:paraId="1C518EC7" w14:textId="77777777" w:rsidR="006A63D0" w:rsidRPr="00781279" w:rsidRDefault="006A63D0"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tcPr>
          <w:p w14:paraId="26B7A8C0" w14:textId="57CAFCFF" w:rsidR="006A63D0" w:rsidRPr="00781279" w:rsidRDefault="006A63D0" w:rsidP="00F30B40">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FSS</w:t>
            </w:r>
            <w:r w:rsidR="007360E2" w:rsidRPr="00781279">
              <w:rPr>
                <w:color w:val="000000" w:themeColor="text1"/>
                <w:sz w:val="15"/>
                <w:szCs w:val="15"/>
              </w:rPr>
              <w:t xml:space="preserve"> </w:t>
            </w:r>
            <w:r w:rsidRPr="00781279">
              <w:rPr>
                <w:rFonts w:eastAsia="Times New Roman"/>
                <w:bCs/>
                <w:color w:val="000000" w:themeColor="text1"/>
                <w:sz w:val="15"/>
                <w:szCs w:val="15"/>
              </w:rPr>
              <w:t>[≥33 (Total)]</w:t>
            </w:r>
          </w:p>
          <w:p w14:paraId="7FDF3611" w14:textId="6047395F" w:rsidR="006A63D0" w:rsidRPr="00781279" w:rsidRDefault="00F30B40"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 xml:space="preserve">Means for the 2 </w:t>
            </w:r>
            <w:r w:rsidR="00CD556B" w:rsidRPr="00781279">
              <w:rPr>
                <w:rFonts w:eastAsia="Times New Roman"/>
                <w:bCs/>
                <w:color w:val="000000" w:themeColor="text1"/>
                <w:sz w:val="15"/>
                <w:szCs w:val="15"/>
              </w:rPr>
              <w:t xml:space="preserve">MS </w:t>
            </w:r>
            <w:r w:rsidRPr="00781279">
              <w:rPr>
                <w:rFonts w:eastAsia="Times New Roman"/>
                <w:bCs/>
                <w:color w:val="000000" w:themeColor="text1"/>
                <w:sz w:val="15"/>
                <w:szCs w:val="15"/>
              </w:rPr>
              <w:t>groups not reported</w:t>
            </w:r>
            <w:r w:rsidR="004513B0" w:rsidRPr="00781279">
              <w:rPr>
                <w:rFonts w:eastAsia="Times New Roman"/>
                <w:bCs/>
                <w:color w:val="000000" w:themeColor="text1"/>
                <w:sz w:val="15"/>
                <w:szCs w:val="15"/>
              </w:rPr>
              <w:t>.</w:t>
            </w:r>
          </w:p>
        </w:tc>
        <w:tc>
          <w:tcPr>
            <w:tcW w:w="316" w:type="pct"/>
          </w:tcPr>
          <w:p w14:paraId="6ED1900F" w14:textId="77777777" w:rsidR="006A63D0" w:rsidRPr="00781279" w:rsidRDefault="006A63D0" w:rsidP="00F30B40">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213D19">
              <w:rPr>
                <w:color w:val="000000" w:themeColor="text1"/>
                <w:sz w:val="15"/>
                <w:szCs w:val="15"/>
              </w:rPr>
              <w:t>29 channel EEG</w:t>
            </w:r>
          </w:p>
          <w:p w14:paraId="312A18D9" w14:textId="77777777" w:rsidR="006A63D0" w:rsidRPr="00781279" w:rsidRDefault="006A63D0"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6" w:type="pct"/>
            <w:tcBorders>
              <w:bottom w:val="nil"/>
            </w:tcBorders>
            <w:vAlign w:val="center"/>
          </w:tcPr>
          <w:p w14:paraId="3707FB40" w14:textId="5D3C59E4" w:rsidR="000E512B" w:rsidRPr="00781279" w:rsidRDefault="000E512B" w:rsidP="000E512B">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Event-related desynch-</w:t>
            </w:r>
            <w:proofErr w:type="spellStart"/>
            <w:r w:rsidRPr="00781279">
              <w:rPr>
                <w:color w:val="000000" w:themeColor="text1"/>
                <w:sz w:val="15"/>
                <w:szCs w:val="15"/>
              </w:rPr>
              <w:t>ronisation</w:t>
            </w:r>
            <w:proofErr w:type="spellEnd"/>
            <w:r w:rsidRPr="00781279">
              <w:rPr>
                <w:color w:val="000000" w:themeColor="text1"/>
                <w:sz w:val="15"/>
                <w:szCs w:val="15"/>
              </w:rPr>
              <w:t xml:space="preserve"> (ERD)/event-related synch-</w:t>
            </w:r>
            <w:proofErr w:type="spellStart"/>
            <w:r w:rsidRPr="00781279">
              <w:rPr>
                <w:color w:val="000000" w:themeColor="text1"/>
                <w:sz w:val="15"/>
                <w:szCs w:val="15"/>
              </w:rPr>
              <w:t>ronisation</w:t>
            </w:r>
            <w:proofErr w:type="spellEnd"/>
            <w:r w:rsidR="006A63D0" w:rsidRPr="00781279">
              <w:rPr>
                <w:color w:val="000000" w:themeColor="text1"/>
                <w:sz w:val="15"/>
                <w:szCs w:val="15"/>
              </w:rPr>
              <w:t xml:space="preserve"> </w:t>
            </w:r>
            <w:r w:rsidRPr="00781279">
              <w:rPr>
                <w:color w:val="000000" w:themeColor="text1"/>
                <w:sz w:val="15"/>
                <w:szCs w:val="15"/>
              </w:rPr>
              <w:t xml:space="preserve">(ERS) </w:t>
            </w:r>
            <w:r w:rsidR="006A63D0" w:rsidRPr="00781279">
              <w:rPr>
                <w:color w:val="000000" w:themeColor="text1"/>
                <w:sz w:val="15"/>
                <w:szCs w:val="15"/>
              </w:rPr>
              <w:t>of the 10 and 18-22 Hz bands</w:t>
            </w:r>
            <w:r w:rsidRPr="00781279">
              <w:rPr>
                <w:color w:val="000000" w:themeColor="text1"/>
                <w:sz w:val="15"/>
                <w:szCs w:val="15"/>
              </w:rPr>
              <w:t xml:space="preserve"> (cortical circuits involved in control of voluntary movement).</w:t>
            </w:r>
          </w:p>
        </w:tc>
        <w:tc>
          <w:tcPr>
            <w:tcW w:w="378" w:type="pct"/>
            <w:tcBorders>
              <w:bottom w:val="nil"/>
            </w:tcBorders>
            <w:vAlign w:val="center"/>
          </w:tcPr>
          <w:p w14:paraId="483E857D" w14:textId="647CBD7B" w:rsidR="006A63D0" w:rsidRPr="00781279" w:rsidRDefault="00D778A9" w:rsidP="00DC441B">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Data reported as average topographic maps and regression lines.</w:t>
            </w:r>
          </w:p>
        </w:tc>
        <w:tc>
          <w:tcPr>
            <w:tcW w:w="396" w:type="pct"/>
            <w:tcBorders>
              <w:bottom w:val="nil"/>
            </w:tcBorders>
            <w:vAlign w:val="center"/>
          </w:tcPr>
          <w:p w14:paraId="2193F1F1" w14:textId="1C877DC2" w:rsidR="006A63D0" w:rsidRPr="00781279" w:rsidRDefault="00D778A9" w:rsidP="00DC441B">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Data reported as average topographic maps and regression lines.</w:t>
            </w:r>
          </w:p>
        </w:tc>
        <w:tc>
          <w:tcPr>
            <w:tcW w:w="380" w:type="pct"/>
            <w:tcBorders>
              <w:bottom w:val="nil"/>
            </w:tcBorders>
            <w:vAlign w:val="center"/>
          </w:tcPr>
          <w:p w14:paraId="43B562BF" w14:textId="14F030D4" w:rsidR="006A63D0" w:rsidRPr="00781279" w:rsidRDefault="00D778A9" w:rsidP="00DC441B">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Data reported as average topographic maps and regression lines.</w:t>
            </w:r>
          </w:p>
        </w:tc>
        <w:tc>
          <w:tcPr>
            <w:tcW w:w="659" w:type="pct"/>
          </w:tcPr>
          <w:p w14:paraId="346E27EE" w14:textId="34923692" w:rsidR="006A63D0" w:rsidRPr="00781279" w:rsidRDefault="0017298E" w:rsidP="0017298E">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Reduced post-movement 18 –22 Hz ERS in MS-HF versus MS-LF and inverse correlation between the amount of ERS and the fatigue score. Suggests inhibitory circuits acting on the motor cortex after movement termination may be involved in the </w:t>
            </w:r>
            <w:proofErr w:type="spellStart"/>
            <w:r w:rsidRPr="00781279">
              <w:rPr>
                <w:rFonts w:eastAsia="Times New Roman"/>
                <w:color w:val="000000" w:themeColor="text1"/>
                <w:sz w:val="15"/>
                <w:szCs w:val="15"/>
              </w:rPr>
              <w:t>patho</w:t>
            </w:r>
            <w:proofErr w:type="spellEnd"/>
            <w:r w:rsidR="003756A1">
              <w:rPr>
                <w:rFonts w:eastAsia="Times New Roman"/>
                <w:color w:val="000000" w:themeColor="text1"/>
                <w:sz w:val="15"/>
                <w:szCs w:val="15"/>
              </w:rPr>
              <w:t>-</w:t>
            </w:r>
            <w:r w:rsidRPr="00781279">
              <w:rPr>
                <w:rFonts w:eastAsia="Times New Roman"/>
                <w:color w:val="000000" w:themeColor="text1"/>
                <w:sz w:val="15"/>
                <w:szCs w:val="15"/>
              </w:rPr>
              <w:t>physiological mechanism of MS fatigue.</w:t>
            </w:r>
          </w:p>
          <w:p w14:paraId="209A1C12" w14:textId="0E963B50" w:rsidR="0017298E" w:rsidRPr="00781279" w:rsidRDefault="0017298E" w:rsidP="0017298E">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3E5EFA27" w14:textId="77777777" w:rsidTr="007360E2">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502" w:type="pct"/>
            <w:vMerge w:val="restart"/>
          </w:tcPr>
          <w:p w14:paraId="28AB04AD" w14:textId="6154B539" w:rsidR="00ED0B0D" w:rsidRPr="00781279" w:rsidRDefault="00ED0B0D" w:rsidP="00370D7D">
            <w:pPr>
              <w:rPr>
                <w:rFonts w:eastAsia="Times New Roman"/>
                <w:b w:val="0"/>
                <w:bCs w:val="0"/>
                <w:color w:val="000000" w:themeColor="text1"/>
                <w:sz w:val="15"/>
                <w:szCs w:val="15"/>
              </w:rPr>
            </w:pPr>
            <w:r w:rsidRPr="00781279">
              <w:rPr>
                <w:rFonts w:eastAsia="Times New Roman"/>
                <w:b w:val="0"/>
                <w:bCs w:val="0"/>
                <w:color w:val="000000" w:themeColor="text1"/>
                <w:sz w:val="15"/>
                <w:szCs w:val="15"/>
              </w:rPr>
              <w:t xml:space="preserve">Liepert </w:t>
            </w:r>
            <w:r w:rsidR="001704DD" w:rsidRPr="00781279">
              <w:rPr>
                <w:rFonts w:eastAsia="Times New Roman"/>
                <w:b w:val="0"/>
                <w:bCs w:val="0"/>
                <w:i/>
                <w:iCs/>
                <w:color w:val="000000" w:themeColor="text1"/>
                <w:sz w:val="15"/>
                <w:szCs w:val="15"/>
              </w:rPr>
              <w:t>et al</w:t>
            </w:r>
            <w:r w:rsidR="001704DD" w:rsidRPr="00781279">
              <w:rPr>
                <w:rFonts w:eastAsia="Times New Roman"/>
                <w:b w:val="0"/>
                <w:i/>
                <w:iCs/>
                <w:color w:val="000000" w:themeColor="text1"/>
                <w:sz w:val="15"/>
                <w:szCs w:val="15"/>
              </w:rPr>
              <w:t xml:space="preserve">. </w:t>
            </w:r>
            <w:r w:rsidR="001704DD" w:rsidRPr="00781279">
              <w:rPr>
                <w:rFonts w:eastAsia="Times New Roman"/>
                <w:b w:val="0"/>
                <w:bCs w:val="0"/>
                <w:color w:val="000000" w:themeColor="text1"/>
                <w:sz w:val="15"/>
                <w:szCs w:val="15"/>
              </w:rPr>
              <w:t>(</w:t>
            </w:r>
            <w:r w:rsidRPr="00781279">
              <w:rPr>
                <w:rFonts w:eastAsia="Times New Roman"/>
                <w:b w:val="0"/>
                <w:bCs w:val="0"/>
                <w:color w:val="000000" w:themeColor="text1"/>
                <w:sz w:val="15"/>
                <w:szCs w:val="15"/>
              </w:rPr>
              <w:t>2005</w:t>
            </w:r>
            <w:r w:rsidR="001704DD" w:rsidRPr="00781279">
              <w:rPr>
                <w:rFonts w:eastAsia="Times New Roman"/>
                <w:b w:val="0"/>
                <w:bCs w:val="0"/>
                <w:color w:val="000000" w:themeColor="text1"/>
                <w:sz w:val="15"/>
                <w:szCs w:val="15"/>
              </w:rPr>
              <w:t>)</w:t>
            </w:r>
            <w:r w:rsidRPr="00781279">
              <w:rPr>
                <w:rFonts w:eastAsia="Times New Roman"/>
                <w:b w:val="0"/>
                <w:bCs w:val="0"/>
                <w:color w:val="000000" w:themeColor="text1"/>
                <w:sz w:val="15"/>
                <w:szCs w:val="15"/>
              </w:rPr>
              <w:t xml:space="preserve"> </w:t>
            </w:r>
          </w:p>
        </w:tc>
        <w:tc>
          <w:tcPr>
            <w:tcW w:w="229" w:type="pct"/>
            <w:vMerge w:val="restart"/>
          </w:tcPr>
          <w:p w14:paraId="43DF3C09"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16 RR</w:t>
            </w:r>
          </w:p>
          <w:p w14:paraId="660F0148"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6 HC</w:t>
            </w:r>
          </w:p>
          <w:p w14:paraId="68B10317"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val="restart"/>
          </w:tcPr>
          <w:p w14:paraId="69D084A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lastRenderedPageBreak/>
              <w:t xml:space="preserve">8 MS-HF </w:t>
            </w:r>
          </w:p>
          <w:p w14:paraId="7F7F2D06"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8 MS-LF </w:t>
            </w:r>
          </w:p>
          <w:p w14:paraId="4CEF3E42"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11344637"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1D767676"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val="restart"/>
          </w:tcPr>
          <w:p w14:paraId="64AB5579"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lastRenderedPageBreak/>
              <w:t>MS-HF</w:t>
            </w:r>
            <w:r w:rsidRPr="00781279">
              <w:rPr>
                <w:color w:val="000000" w:themeColor="text1"/>
                <w:sz w:val="15"/>
                <w:szCs w:val="15"/>
              </w:rPr>
              <w:t xml:space="preserve">: </w:t>
            </w:r>
          </w:p>
          <w:p w14:paraId="1BFADD2C"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42.5 </w:t>
            </w:r>
            <w:r w:rsidRPr="00781279">
              <w:rPr>
                <w:bCs/>
                <w:color w:val="000000" w:themeColor="text1"/>
                <w:sz w:val="15"/>
                <w:szCs w:val="15"/>
              </w:rPr>
              <w:t>±</w:t>
            </w:r>
            <w:r w:rsidRPr="00781279">
              <w:rPr>
                <w:color w:val="000000" w:themeColor="text1"/>
                <w:sz w:val="15"/>
                <w:szCs w:val="15"/>
              </w:rPr>
              <w:t xml:space="preserve"> 5 </w:t>
            </w:r>
          </w:p>
          <w:p w14:paraId="0203AF24"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lastRenderedPageBreak/>
              <w:t>MS-LF</w:t>
            </w:r>
            <w:r w:rsidRPr="00781279">
              <w:rPr>
                <w:color w:val="000000" w:themeColor="text1"/>
                <w:sz w:val="15"/>
                <w:szCs w:val="15"/>
              </w:rPr>
              <w:t xml:space="preserve">: </w:t>
            </w:r>
          </w:p>
          <w:p w14:paraId="6262967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40.3 </w:t>
            </w:r>
            <w:r w:rsidRPr="00781279">
              <w:rPr>
                <w:bCs/>
                <w:color w:val="000000" w:themeColor="text1"/>
                <w:sz w:val="15"/>
                <w:szCs w:val="15"/>
              </w:rPr>
              <w:t>±</w:t>
            </w:r>
            <w:r w:rsidRPr="00781279">
              <w:rPr>
                <w:color w:val="000000" w:themeColor="text1"/>
                <w:sz w:val="15"/>
                <w:szCs w:val="15"/>
              </w:rPr>
              <w:t xml:space="preserve"> 4.5 </w:t>
            </w:r>
          </w:p>
          <w:p w14:paraId="7B347C99"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HC:</w:t>
            </w:r>
            <w:r w:rsidRPr="00781279">
              <w:rPr>
                <w:color w:val="000000" w:themeColor="text1"/>
                <w:sz w:val="15"/>
                <w:szCs w:val="15"/>
              </w:rPr>
              <w:t xml:space="preserve"> </w:t>
            </w:r>
          </w:p>
          <w:p w14:paraId="279CF118"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32.8 </w:t>
            </w:r>
            <w:r w:rsidRPr="00781279">
              <w:rPr>
                <w:bCs/>
                <w:color w:val="000000" w:themeColor="text1"/>
                <w:sz w:val="15"/>
                <w:szCs w:val="15"/>
              </w:rPr>
              <w:t>±</w:t>
            </w:r>
            <w:r w:rsidRPr="00781279">
              <w:rPr>
                <w:color w:val="000000" w:themeColor="text1"/>
                <w:sz w:val="15"/>
                <w:szCs w:val="15"/>
              </w:rPr>
              <w:t xml:space="preserve"> 10.3</w:t>
            </w:r>
          </w:p>
          <w:p w14:paraId="4AD9F4C5"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7" w:type="pct"/>
            <w:vMerge w:val="restart"/>
          </w:tcPr>
          <w:p w14:paraId="268FF53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lastRenderedPageBreak/>
              <w:t>MS-HF:</w:t>
            </w:r>
            <w:r w:rsidRPr="00781279">
              <w:rPr>
                <w:color w:val="000000" w:themeColor="text1"/>
                <w:sz w:val="15"/>
                <w:szCs w:val="15"/>
              </w:rPr>
              <w:t xml:space="preserve"> 1/7</w:t>
            </w:r>
          </w:p>
          <w:p w14:paraId="7BC036E4"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lastRenderedPageBreak/>
              <w:t>MS-LF:</w:t>
            </w:r>
            <w:r w:rsidRPr="00781279">
              <w:rPr>
                <w:color w:val="000000" w:themeColor="text1"/>
                <w:sz w:val="15"/>
                <w:szCs w:val="15"/>
              </w:rPr>
              <w:t xml:space="preserve"> 2/6</w:t>
            </w:r>
          </w:p>
          <w:p w14:paraId="1806D433"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HC: </w:t>
            </w:r>
          </w:p>
          <w:p w14:paraId="5907564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color w:val="000000" w:themeColor="text1"/>
                <w:sz w:val="15"/>
                <w:szCs w:val="15"/>
              </w:rPr>
              <w:t>6/0</w:t>
            </w:r>
          </w:p>
        </w:tc>
        <w:tc>
          <w:tcPr>
            <w:tcW w:w="274" w:type="pct"/>
            <w:vMerge w:val="restart"/>
          </w:tcPr>
          <w:p w14:paraId="0986EDDE"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lastRenderedPageBreak/>
              <w:t>MS-HF</w:t>
            </w:r>
            <w:r w:rsidRPr="00781279">
              <w:rPr>
                <w:color w:val="000000" w:themeColor="text1"/>
                <w:sz w:val="15"/>
                <w:szCs w:val="15"/>
              </w:rPr>
              <w:t xml:space="preserve">: </w:t>
            </w:r>
          </w:p>
          <w:p w14:paraId="186016F9"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3.1 </w:t>
            </w:r>
            <w:r w:rsidRPr="00781279">
              <w:rPr>
                <w:bCs/>
                <w:color w:val="000000" w:themeColor="text1"/>
                <w:sz w:val="15"/>
                <w:szCs w:val="15"/>
              </w:rPr>
              <w:t>±</w:t>
            </w:r>
            <w:r w:rsidRPr="00781279">
              <w:rPr>
                <w:color w:val="000000" w:themeColor="text1"/>
                <w:sz w:val="15"/>
                <w:szCs w:val="15"/>
              </w:rPr>
              <w:t xml:space="preserve"> 0.93</w:t>
            </w:r>
          </w:p>
          <w:p w14:paraId="395E0036"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lastRenderedPageBreak/>
              <w:t>MS-LF</w:t>
            </w:r>
            <w:r w:rsidRPr="00781279">
              <w:rPr>
                <w:color w:val="000000" w:themeColor="text1"/>
                <w:sz w:val="15"/>
                <w:szCs w:val="15"/>
              </w:rPr>
              <w:t xml:space="preserve">: </w:t>
            </w:r>
          </w:p>
          <w:p w14:paraId="663AE278"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2.9 </w:t>
            </w:r>
            <w:r w:rsidRPr="00781279">
              <w:rPr>
                <w:bCs/>
                <w:color w:val="000000" w:themeColor="text1"/>
                <w:sz w:val="15"/>
                <w:szCs w:val="15"/>
              </w:rPr>
              <w:t>±</w:t>
            </w:r>
            <w:r w:rsidRPr="00781279">
              <w:rPr>
                <w:color w:val="000000" w:themeColor="text1"/>
                <w:sz w:val="15"/>
                <w:szCs w:val="15"/>
              </w:rPr>
              <w:t xml:space="preserve"> 0.9</w:t>
            </w:r>
          </w:p>
          <w:p w14:paraId="7C0F010A"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val="restart"/>
          </w:tcPr>
          <w:p w14:paraId="66A7C89A"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val="restart"/>
          </w:tcPr>
          <w:p w14:paraId="0114204B" w14:textId="2158B175"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FSS [</w:t>
            </w:r>
            <w:r w:rsidRPr="00781279">
              <w:rPr>
                <w:rFonts w:eastAsia="Times New Roman"/>
                <w:bCs/>
                <w:color w:val="000000" w:themeColor="text1"/>
                <w:sz w:val="15"/>
                <w:szCs w:val="15"/>
              </w:rPr>
              <w:sym w:font="Symbol" w:char="F0B3"/>
            </w:r>
            <w:r w:rsidRPr="00781279">
              <w:rPr>
                <w:rFonts w:eastAsia="Times New Roman"/>
                <w:bCs/>
                <w:color w:val="000000" w:themeColor="text1"/>
                <w:sz w:val="15"/>
                <w:szCs w:val="15"/>
              </w:rPr>
              <w:t xml:space="preserve"> 4 (Mean)]</w:t>
            </w:r>
          </w:p>
          <w:p w14:paraId="14A2DDFD"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bCs/>
                <w:color w:val="000000" w:themeColor="text1"/>
                <w:sz w:val="15"/>
                <w:szCs w:val="15"/>
              </w:rPr>
              <w:lastRenderedPageBreak/>
              <w:t>MS-HF</w:t>
            </w:r>
            <w:r w:rsidRPr="00781279">
              <w:rPr>
                <w:rFonts w:eastAsia="Times New Roman"/>
                <w:color w:val="000000" w:themeColor="text1"/>
                <w:sz w:val="15"/>
                <w:szCs w:val="15"/>
              </w:rPr>
              <w:t xml:space="preserve">: </w:t>
            </w:r>
          </w:p>
          <w:p w14:paraId="472AE14A"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5.3 </w:t>
            </w:r>
            <w:r w:rsidRPr="00781279">
              <w:rPr>
                <w:bCs/>
                <w:color w:val="000000" w:themeColor="text1"/>
                <w:sz w:val="15"/>
                <w:szCs w:val="15"/>
              </w:rPr>
              <w:t>±</w:t>
            </w:r>
            <w:r w:rsidRPr="00781279">
              <w:rPr>
                <w:rFonts w:eastAsia="Times New Roman"/>
                <w:color w:val="000000" w:themeColor="text1"/>
                <w:sz w:val="15"/>
                <w:szCs w:val="15"/>
              </w:rPr>
              <w:t xml:space="preserve"> 0.4</w:t>
            </w:r>
          </w:p>
          <w:p w14:paraId="5311BE6E"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bCs/>
                <w:color w:val="000000" w:themeColor="text1"/>
                <w:sz w:val="15"/>
                <w:szCs w:val="15"/>
              </w:rPr>
              <w:t>MS-LF</w:t>
            </w:r>
            <w:r w:rsidRPr="00781279">
              <w:rPr>
                <w:rFonts w:eastAsia="Times New Roman"/>
                <w:color w:val="000000" w:themeColor="text1"/>
                <w:sz w:val="15"/>
                <w:szCs w:val="15"/>
              </w:rPr>
              <w:t xml:space="preserve">: </w:t>
            </w:r>
          </w:p>
          <w:p w14:paraId="6AC36709"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1.1 </w:t>
            </w:r>
            <w:r w:rsidRPr="00781279">
              <w:rPr>
                <w:bCs/>
                <w:color w:val="000000" w:themeColor="text1"/>
                <w:sz w:val="15"/>
                <w:szCs w:val="15"/>
              </w:rPr>
              <w:t>±</w:t>
            </w:r>
            <w:r w:rsidRPr="00781279">
              <w:rPr>
                <w:rFonts w:eastAsia="Times New Roman"/>
                <w:color w:val="000000" w:themeColor="text1"/>
                <w:sz w:val="15"/>
                <w:szCs w:val="15"/>
              </w:rPr>
              <w:t xml:space="preserve"> 0.2</w:t>
            </w:r>
          </w:p>
          <w:p w14:paraId="6554C5BE"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6" w:type="pct"/>
            <w:vMerge w:val="restart"/>
          </w:tcPr>
          <w:p w14:paraId="0033056F" w14:textId="182A4594"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roofErr w:type="spellStart"/>
            <w:r w:rsidRPr="00781279">
              <w:rPr>
                <w:color w:val="000000" w:themeColor="text1"/>
                <w:sz w:val="15"/>
                <w:szCs w:val="15"/>
              </w:rPr>
              <w:lastRenderedPageBreak/>
              <w:t>Bistim</w:t>
            </w:r>
            <w:proofErr w:type="spellEnd"/>
            <w:r w:rsidRPr="00781279">
              <w:rPr>
                <w:color w:val="000000" w:themeColor="text1"/>
                <w:sz w:val="15"/>
                <w:szCs w:val="15"/>
              </w:rPr>
              <w:t xml:space="preserve"> device </w:t>
            </w:r>
            <w:r w:rsidRPr="00781279">
              <w:rPr>
                <w:color w:val="000000" w:themeColor="text1"/>
                <w:sz w:val="15"/>
                <w:szCs w:val="15"/>
              </w:rPr>
              <w:lastRenderedPageBreak/>
              <w:t>(</w:t>
            </w:r>
            <w:proofErr w:type="spellStart"/>
            <w:r w:rsidRPr="00781279">
              <w:rPr>
                <w:color w:val="000000" w:themeColor="text1"/>
                <w:sz w:val="15"/>
                <w:szCs w:val="15"/>
              </w:rPr>
              <w:t>Magstim</w:t>
            </w:r>
            <w:proofErr w:type="spellEnd"/>
            <w:r w:rsidRPr="00781279">
              <w:rPr>
                <w:color w:val="000000" w:themeColor="text1"/>
                <w:sz w:val="15"/>
                <w:szCs w:val="15"/>
              </w:rPr>
              <w:t xml:space="preserve"> Comp) </w:t>
            </w:r>
          </w:p>
          <w:p w14:paraId="40642D05"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5E1FED69"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tcBorders>
              <w:bottom w:val="nil"/>
            </w:tcBorders>
            <w:vAlign w:val="center"/>
          </w:tcPr>
          <w:p w14:paraId="50AF0F1F" w14:textId="518205AA" w:rsidR="00ED0B0D" w:rsidRPr="00781279" w:rsidRDefault="00ED0B0D" w:rsidP="00DC441B">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lastRenderedPageBreak/>
              <w:t xml:space="preserve">Resting </w:t>
            </w:r>
            <w:r w:rsidR="002D765E" w:rsidRPr="00781279">
              <w:rPr>
                <w:color w:val="000000" w:themeColor="text1"/>
                <w:sz w:val="15"/>
                <w:szCs w:val="15"/>
              </w:rPr>
              <w:t>m</w:t>
            </w:r>
            <w:r w:rsidRPr="00781279">
              <w:rPr>
                <w:color w:val="000000" w:themeColor="text1"/>
                <w:sz w:val="15"/>
                <w:szCs w:val="15"/>
              </w:rPr>
              <w:t xml:space="preserve">otor </w:t>
            </w:r>
            <w:r w:rsidR="002D765E" w:rsidRPr="00781279">
              <w:rPr>
                <w:color w:val="000000" w:themeColor="text1"/>
                <w:sz w:val="15"/>
                <w:szCs w:val="15"/>
              </w:rPr>
              <w:t>t</w:t>
            </w:r>
            <w:r w:rsidRPr="00781279">
              <w:rPr>
                <w:color w:val="000000" w:themeColor="text1"/>
                <w:sz w:val="15"/>
                <w:szCs w:val="15"/>
              </w:rPr>
              <w:t xml:space="preserve">hreshold (%) </w:t>
            </w:r>
          </w:p>
        </w:tc>
        <w:tc>
          <w:tcPr>
            <w:tcW w:w="378" w:type="pct"/>
            <w:tcBorders>
              <w:bottom w:val="nil"/>
            </w:tcBorders>
            <w:vAlign w:val="center"/>
          </w:tcPr>
          <w:p w14:paraId="54E6A5FC" w14:textId="60AE8831" w:rsidR="00ED0B0D" w:rsidRPr="00781279" w:rsidRDefault="00ED0B0D" w:rsidP="00DC441B">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46.0 ± 7</w:t>
            </w:r>
          </w:p>
          <w:p w14:paraId="0E899D0D" w14:textId="77777777" w:rsidR="00ED0B0D" w:rsidRPr="00781279" w:rsidRDefault="00ED0B0D" w:rsidP="00DC441B">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96" w:type="pct"/>
            <w:tcBorders>
              <w:bottom w:val="nil"/>
            </w:tcBorders>
            <w:vAlign w:val="center"/>
          </w:tcPr>
          <w:p w14:paraId="79D749E2" w14:textId="043948E3" w:rsidR="00ED0B0D" w:rsidRPr="00781279" w:rsidRDefault="00ED0B0D" w:rsidP="00DC441B">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46.2 ± 3.6</w:t>
            </w:r>
          </w:p>
        </w:tc>
        <w:tc>
          <w:tcPr>
            <w:tcW w:w="380" w:type="pct"/>
            <w:tcBorders>
              <w:bottom w:val="nil"/>
            </w:tcBorders>
            <w:vAlign w:val="center"/>
          </w:tcPr>
          <w:p w14:paraId="01A80595" w14:textId="5BE8A2C3" w:rsidR="00ED0B0D" w:rsidRPr="00781279" w:rsidRDefault="00ED0B0D" w:rsidP="00DC441B">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40.9 ± 6.1</w:t>
            </w:r>
          </w:p>
        </w:tc>
        <w:tc>
          <w:tcPr>
            <w:tcW w:w="659" w:type="pct"/>
            <w:vMerge w:val="restart"/>
          </w:tcPr>
          <w:p w14:paraId="25EADE4D" w14:textId="27561316"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Significant reductions in SICI 2-3 </w:t>
            </w:r>
            <w:proofErr w:type="spellStart"/>
            <w:r w:rsidRPr="00781279">
              <w:rPr>
                <w:color w:val="000000" w:themeColor="text1"/>
                <w:sz w:val="15"/>
                <w:szCs w:val="15"/>
              </w:rPr>
              <w:t>ms</w:t>
            </w:r>
            <w:proofErr w:type="spellEnd"/>
            <w:r w:rsidRPr="00781279">
              <w:rPr>
                <w:color w:val="000000" w:themeColor="text1"/>
                <w:sz w:val="15"/>
                <w:szCs w:val="15"/>
              </w:rPr>
              <w:t xml:space="preserve"> </w:t>
            </w:r>
            <w:r w:rsidR="00F5159D">
              <w:rPr>
                <w:color w:val="000000" w:themeColor="text1"/>
                <w:sz w:val="15"/>
                <w:szCs w:val="15"/>
              </w:rPr>
              <w:t xml:space="preserve">(%) </w:t>
            </w:r>
            <w:r w:rsidRPr="00781279">
              <w:rPr>
                <w:color w:val="000000" w:themeColor="text1"/>
                <w:sz w:val="15"/>
                <w:szCs w:val="15"/>
              </w:rPr>
              <w:t xml:space="preserve">at rest in MS-HF </w:t>
            </w:r>
            <w:r w:rsidRPr="00781279">
              <w:rPr>
                <w:color w:val="000000" w:themeColor="text1"/>
                <w:sz w:val="15"/>
                <w:szCs w:val="15"/>
              </w:rPr>
              <w:lastRenderedPageBreak/>
              <w:t xml:space="preserve">vs MS-LF and HC. Significantly lower grip strength in MS-HF vs HC. Motor response, </w:t>
            </w:r>
            <w:r w:rsidR="00981F72" w:rsidRPr="00781279">
              <w:rPr>
                <w:color w:val="000000" w:themeColor="text1"/>
                <w:sz w:val="15"/>
                <w:szCs w:val="15"/>
              </w:rPr>
              <w:t>resting motor threshold</w:t>
            </w:r>
            <w:r w:rsidRPr="00781279">
              <w:rPr>
                <w:color w:val="000000" w:themeColor="text1"/>
                <w:sz w:val="15"/>
                <w:szCs w:val="15"/>
              </w:rPr>
              <w:t xml:space="preserve">, </w:t>
            </w:r>
            <w:r w:rsidR="00850E6E" w:rsidRPr="00781279">
              <w:rPr>
                <w:color w:val="000000" w:themeColor="text1"/>
                <w:sz w:val="15"/>
                <w:szCs w:val="15"/>
              </w:rPr>
              <w:t>motor evoked potential amplitude</w:t>
            </w:r>
            <w:r w:rsidRPr="00781279">
              <w:rPr>
                <w:color w:val="000000" w:themeColor="text1"/>
                <w:sz w:val="15"/>
                <w:szCs w:val="15"/>
              </w:rPr>
              <w:t xml:space="preserve"> and latency </w:t>
            </w:r>
            <w:r w:rsidR="003756A1">
              <w:rPr>
                <w:color w:val="000000" w:themeColor="text1"/>
                <w:sz w:val="15"/>
                <w:szCs w:val="15"/>
              </w:rPr>
              <w:t>was</w:t>
            </w:r>
            <w:r w:rsidRPr="00781279">
              <w:rPr>
                <w:color w:val="000000" w:themeColor="text1"/>
                <w:sz w:val="15"/>
                <w:szCs w:val="15"/>
              </w:rPr>
              <w:t xml:space="preserve"> not differ</w:t>
            </w:r>
            <w:r w:rsidR="003756A1">
              <w:rPr>
                <w:color w:val="000000" w:themeColor="text1"/>
                <w:sz w:val="15"/>
                <w:szCs w:val="15"/>
              </w:rPr>
              <w:t xml:space="preserve">ent </w:t>
            </w:r>
            <w:proofErr w:type="gramStart"/>
            <w:r w:rsidR="003756A1">
              <w:rPr>
                <w:color w:val="000000" w:themeColor="text1"/>
                <w:sz w:val="15"/>
                <w:szCs w:val="15"/>
              </w:rPr>
              <w:t>for</w:t>
            </w:r>
            <w:r w:rsidRPr="00781279">
              <w:rPr>
                <w:color w:val="000000" w:themeColor="text1"/>
                <w:sz w:val="15"/>
                <w:szCs w:val="15"/>
              </w:rPr>
              <w:t xml:space="preserve">  MS</w:t>
            </w:r>
            <w:proofErr w:type="gramEnd"/>
            <w:r w:rsidRPr="00781279">
              <w:rPr>
                <w:color w:val="000000" w:themeColor="text1"/>
                <w:sz w:val="15"/>
                <w:szCs w:val="15"/>
              </w:rPr>
              <w:t xml:space="preserve">-HF vs MS-LF </w:t>
            </w:r>
            <w:r w:rsidR="003756A1">
              <w:rPr>
                <w:color w:val="000000" w:themeColor="text1"/>
                <w:sz w:val="15"/>
                <w:szCs w:val="15"/>
              </w:rPr>
              <w:t>or</w:t>
            </w:r>
            <w:r w:rsidRPr="00781279">
              <w:rPr>
                <w:color w:val="000000" w:themeColor="text1"/>
                <w:sz w:val="15"/>
                <w:szCs w:val="15"/>
              </w:rPr>
              <w:t xml:space="preserve"> HC.</w:t>
            </w:r>
          </w:p>
        </w:tc>
      </w:tr>
      <w:tr w:rsidR="00781279" w:rsidRPr="00781279" w14:paraId="15AB8768" w14:textId="77777777" w:rsidTr="007360E2">
        <w:trPr>
          <w:trHeight w:val="735"/>
        </w:trPr>
        <w:tc>
          <w:tcPr>
            <w:cnfStyle w:val="001000000000" w:firstRow="0" w:lastRow="0" w:firstColumn="1" w:lastColumn="0" w:oddVBand="0" w:evenVBand="0" w:oddHBand="0" w:evenHBand="0" w:firstRowFirstColumn="0" w:firstRowLastColumn="0" w:lastRowFirstColumn="0" w:lastRowLastColumn="0"/>
            <w:tcW w:w="502" w:type="pct"/>
            <w:vMerge/>
          </w:tcPr>
          <w:p w14:paraId="04CE291E"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740C18CC"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vMerge/>
          </w:tcPr>
          <w:p w14:paraId="0F202D18"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vMerge/>
          </w:tcPr>
          <w:p w14:paraId="606EA33F"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7" w:type="pct"/>
            <w:vMerge/>
          </w:tcPr>
          <w:p w14:paraId="0F798434"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4" w:type="pct"/>
            <w:vMerge/>
          </w:tcPr>
          <w:p w14:paraId="43D169F9"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tcPr>
          <w:p w14:paraId="53DB604E"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tcPr>
          <w:p w14:paraId="220A6AED"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6" w:type="pct"/>
            <w:vMerge/>
          </w:tcPr>
          <w:p w14:paraId="04B4D0BB"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6" w:type="pct"/>
            <w:tcBorders>
              <w:top w:val="nil"/>
              <w:bottom w:val="nil"/>
            </w:tcBorders>
            <w:vAlign w:val="center"/>
          </w:tcPr>
          <w:p w14:paraId="27B8461D" w14:textId="4924408B" w:rsidR="00ED0B0D" w:rsidRPr="00781279" w:rsidRDefault="00DC441B" w:rsidP="00DC441B">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Motor </w:t>
            </w:r>
            <w:r w:rsidR="002D765E" w:rsidRPr="00781279">
              <w:rPr>
                <w:color w:val="000000" w:themeColor="text1"/>
                <w:sz w:val="15"/>
                <w:szCs w:val="15"/>
              </w:rPr>
              <w:t>e</w:t>
            </w:r>
            <w:r w:rsidRPr="00781279">
              <w:rPr>
                <w:color w:val="000000" w:themeColor="text1"/>
                <w:sz w:val="15"/>
                <w:szCs w:val="15"/>
              </w:rPr>
              <w:t xml:space="preserve">voked </w:t>
            </w:r>
            <w:r w:rsidR="002D765E" w:rsidRPr="00781279">
              <w:rPr>
                <w:color w:val="000000" w:themeColor="text1"/>
                <w:sz w:val="15"/>
                <w:szCs w:val="15"/>
              </w:rPr>
              <w:t>p</w:t>
            </w:r>
            <w:r w:rsidRPr="00781279">
              <w:rPr>
                <w:color w:val="000000" w:themeColor="text1"/>
                <w:sz w:val="15"/>
                <w:szCs w:val="15"/>
              </w:rPr>
              <w:t xml:space="preserve">otential </w:t>
            </w:r>
            <w:r w:rsidR="002D765E" w:rsidRPr="00781279">
              <w:rPr>
                <w:color w:val="000000" w:themeColor="text1"/>
                <w:sz w:val="15"/>
                <w:szCs w:val="15"/>
              </w:rPr>
              <w:t>a</w:t>
            </w:r>
            <w:r w:rsidRPr="00781279">
              <w:rPr>
                <w:color w:val="000000" w:themeColor="text1"/>
                <w:sz w:val="15"/>
                <w:szCs w:val="15"/>
              </w:rPr>
              <w:t>mplitude (mV)</w:t>
            </w:r>
          </w:p>
        </w:tc>
        <w:tc>
          <w:tcPr>
            <w:tcW w:w="378" w:type="pct"/>
            <w:tcBorders>
              <w:top w:val="nil"/>
              <w:bottom w:val="nil"/>
            </w:tcBorders>
            <w:vAlign w:val="center"/>
          </w:tcPr>
          <w:p w14:paraId="63669881" w14:textId="17F7A788" w:rsidR="00ED0B0D" w:rsidRPr="00781279" w:rsidRDefault="00DC441B" w:rsidP="00DC441B">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0.54 ± 0.26</w:t>
            </w:r>
          </w:p>
        </w:tc>
        <w:tc>
          <w:tcPr>
            <w:tcW w:w="396" w:type="pct"/>
            <w:tcBorders>
              <w:top w:val="nil"/>
              <w:bottom w:val="nil"/>
            </w:tcBorders>
            <w:vAlign w:val="center"/>
          </w:tcPr>
          <w:p w14:paraId="71F58220" w14:textId="5278072D" w:rsidR="00ED0B0D" w:rsidRPr="00781279" w:rsidRDefault="00DC441B" w:rsidP="00DC441B">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0.57 ± 0.19</w:t>
            </w:r>
          </w:p>
        </w:tc>
        <w:tc>
          <w:tcPr>
            <w:tcW w:w="380" w:type="pct"/>
            <w:tcBorders>
              <w:top w:val="nil"/>
              <w:bottom w:val="nil"/>
            </w:tcBorders>
            <w:vAlign w:val="center"/>
          </w:tcPr>
          <w:p w14:paraId="728DE9BA" w14:textId="5D031FD2" w:rsidR="00ED0B0D" w:rsidRPr="00781279" w:rsidRDefault="00DC441B" w:rsidP="00DC441B">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0.65 ± 0.27</w:t>
            </w:r>
          </w:p>
        </w:tc>
        <w:tc>
          <w:tcPr>
            <w:tcW w:w="659" w:type="pct"/>
            <w:vMerge/>
          </w:tcPr>
          <w:p w14:paraId="494C782F"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78547B74" w14:textId="77777777" w:rsidTr="007360E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502" w:type="pct"/>
            <w:vMerge/>
          </w:tcPr>
          <w:p w14:paraId="70765C92"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07CA4B4C"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tcPr>
          <w:p w14:paraId="76B758A1"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tcPr>
          <w:p w14:paraId="72D01744"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7" w:type="pct"/>
            <w:vMerge/>
          </w:tcPr>
          <w:p w14:paraId="3419726E"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4" w:type="pct"/>
            <w:vMerge/>
          </w:tcPr>
          <w:p w14:paraId="4F47C100"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0EC3EB14"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0D1E1C16"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6" w:type="pct"/>
            <w:vMerge/>
          </w:tcPr>
          <w:p w14:paraId="572825D9"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tcBorders>
              <w:top w:val="nil"/>
              <w:bottom w:val="nil"/>
            </w:tcBorders>
            <w:vAlign w:val="center"/>
          </w:tcPr>
          <w:p w14:paraId="3A40D5F7" w14:textId="7AD8367C" w:rsidR="00ED0B0D" w:rsidRPr="00781279" w:rsidRDefault="00DC441B" w:rsidP="00DC441B">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Motor </w:t>
            </w:r>
            <w:r w:rsidR="002D765E" w:rsidRPr="00781279">
              <w:rPr>
                <w:color w:val="000000" w:themeColor="text1"/>
                <w:sz w:val="15"/>
                <w:szCs w:val="15"/>
              </w:rPr>
              <w:t>e</w:t>
            </w:r>
            <w:r w:rsidRPr="00781279">
              <w:rPr>
                <w:color w:val="000000" w:themeColor="text1"/>
                <w:sz w:val="15"/>
                <w:szCs w:val="15"/>
              </w:rPr>
              <w:t xml:space="preserve">voked </w:t>
            </w:r>
            <w:r w:rsidR="002D765E" w:rsidRPr="00781279">
              <w:rPr>
                <w:color w:val="000000" w:themeColor="text1"/>
                <w:sz w:val="15"/>
                <w:szCs w:val="15"/>
              </w:rPr>
              <w:t>p</w:t>
            </w:r>
            <w:r w:rsidRPr="00781279">
              <w:rPr>
                <w:color w:val="000000" w:themeColor="text1"/>
                <w:sz w:val="15"/>
                <w:szCs w:val="15"/>
              </w:rPr>
              <w:t xml:space="preserve">otential </w:t>
            </w:r>
            <w:r w:rsidR="002D765E" w:rsidRPr="00781279">
              <w:rPr>
                <w:color w:val="000000" w:themeColor="text1"/>
                <w:sz w:val="15"/>
                <w:szCs w:val="15"/>
              </w:rPr>
              <w:t>l</w:t>
            </w:r>
            <w:r w:rsidRPr="00781279">
              <w:rPr>
                <w:color w:val="000000" w:themeColor="text1"/>
                <w:sz w:val="15"/>
                <w:szCs w:val="15"/>
              </w:rPr>
              <w:t>atency (</w:t>
            </w:r>
            <w:proofErr w:type="spellStart"/>
            <w:r w:rsidRPr="00781279">
              <w:rPr>
                <w:color w:val="000000" w:themeColor="text1"/>
                <w:sz w:val="15"/>
                <w:szCs w:val="15"/>
              </w:rPr>
              <w:t>ms</w:t>
            </w:r>
            <w:proofErr w:type="spellEnd"/>
            <w:r w:rsidRPr="00781279">
              <w:rPr>
                <w:color w:val="000000" w:themeColor="text1"/>
                <w:sz w:val="15"/>
                <w:szCs w:val="15"/>
              </w:rPr>
              <w:t>)</w:t>
            </w:r>
          </w:p>
        </w:tc>
        <w:tc>
          <w:tcPr>
            <w:tcW w:w="378" w:type="pct"/>
            <w:tcBorders>
              <w:top w:val="nil"/>
              <w:bottom w:val="nil"/>
            </w:tcBorders>
            <w:vAlign w:val="center"/>
          </w:tcPr>
          <w:p w14:paraId="645D404A" w14:textId="56A85B4C" w:rsidR="00ED0B0D" w:rsidRPr="00781279" w:rsidRDefault="00DC441B" w:rsidP="00DC441B">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15.7 ± 1.23</w:t>
            </w:r>
          </w:p>
        </w:tc>
        <w:tc>
          <w:tcPr>
            <w:tcW w:w="396" w:type="pct"/>
            <w:tcBorders>
              <w:top w:val="nil"/>
              <w:bottom w:val="nil"/>
            </w:tcBorders>
            <w:vAlign w:val="center"/>
          </w:tcPr>
          <w:p w14:paraId="687855BC" w14:textId="59A7B31A" w:rsidR="00ED0B0D" w:rsidRPr="00781279" w:rsidRDefault="00DC441B" w:rsidP="00DC441B">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15.7 ± 1.56</w:t>
            </w:r>
          </w:p>
        </w:tc>
        <w:tc>
          <w:tcPr>
            <w:tcW w:w="380" w:type="pct"/>
            <w:tcBorders>
              <w:top w:val="nil"/>
              <w:bottom w:val="nil"/>
            </w:tcBorders>
            <w:vAlign w:val="center"/>
          </w:tcPr>
          <w:p w14:paraId="6B7DFAFD" w14:textId="1DE2C8C1" w:rsidR="00ED0B0D" w:rsidRPr="00781279" w:rsidRDefault="00DC441B" w:rsidP="00DC441B">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15.3 ± 1.24</w:t>
            </w:r>
          </w:p>
        </w:tc>
        <w:tc>
          <w:tcPr>
            <w:tcW w:w="659" w:type="pct"/>
            <w:vMerge/>
          </w:tcPr>
          <w:p w14:paraId="5B12B91D"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6B485FA8" w14:textId="77777777" w:rsidTr="007360E2">
        <w:trPr>
          <w:trHeight w:val="454"/>
        </w:trPr>
        <w:tc>
          <w:tcPr>
            <w:cnfStyle w:val="001000000000" w:firstRow="0" w:lastRow="0" w:firstColumn="1" w:lastColumn="0" w:oddVBand="0" w:evenVBand="0" w:oddHBand="0" w:evenHBand="0" w:firstRowFirstColumn="0" w:firstRowLastColumn="0" w:lastRowFirstColumn="0" w:lastRowLastColumn="0"/>
            <w:tcW w:w="502" w:type="pct"/>
            <w:vMerge/>
          </w:tcPr>
          <w:p w14:paraId="5C10FCE3"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12C27219"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vMerge/>
          </w:tcPr>
          <w:p w14:paraId="489FF68F"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vMerge/>
          </w:tcPr>
          <w:p w14:paraId="3BC29EBF"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7" w:type="pct"/>
            <w:vMerge/>
          </w:tcPr>
          <w:p w14:paraId="3450D436"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4" w:type="pct"/>
            <w:vMerge/>
          </w:tcPr>
          <w:p w14:paraId="1BE9F8C1"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tcPr>
          <w:p w14:paraId="79F8D57B"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tcPr>
          <w:p w14:paraId="5A22D9ED"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6" w:type="pct"/>
            <w:vMerge/>
          </w:tcPr>
          <w:p w14:paraId="060F37E3"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6" w:type="pct"/>
            <w:tcBorders>
              <w:top w:val="nil"/>
              <w:bottom w:val="nil"/>
            </w:tcBorders>
            <w:vAlign w:val="center"/>
          </w:tcPr>
          <w:p w14:paraId="10DFAA54" w14:textId="7A098B89" w:rsidR="00ED0B0D" w:rsidRPr="00781279" w:rsidRDefault="00DC441B" w:rsidP="00DC441B">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SICI 2-3 </w:t>
            </w:r>
            <w:proofErr w:type="spellStart"/>
            <w:r w:rsidRPr="00781279">
              <w:rPr>
                <w:color w:val="000000" w:themeColor="text1"/>
                <w:sz w:val="15"/>
                <w:szCs w:val="15"/>
              </w:rPr>
              <w:t>ms</w:t>
            </w:r>
            <w:proofErr w:type="spellEnd"/>
            <w:r w:rsidRPr="00781279">
              <w:rPr>
                <w:color w:val="000000" w:themeColor="text1"/>
                <w:sz w:val="15"/>
                <w:szCs w:val="15"/>
              </w:rPr>
              <w:t xml:space="preserve"> (%)</w:t>
            </w:r>
          </w:p>
        </w:tc>
        <w:tc>
          <w:tcPr>
            <w:tcW w:w="378" w:type="pct"/>
            <w:tcBorders>
              <w:top w:val="nil"/>
              <w:bottom w:val="nil"/>
            </w:tcBorders>
            <w:vAlign w:val="center"/>
          </w:tcPr>
          <w:p w14:paraId="6F960818" w14:textId="4B59770B" w:rsidR="00ED0B0D" w:rsidRPr="00781279" w:rsidRDefault="00DC441B" w:rsidP="00DC441B">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54.6 ± 27.3</w:t>
            </w:r>
          </w:p>
        </w:tc>
        <w:tc>
          <w:tcPr>
            <w:tcW w:w="396" w:type="pct"/>
            <w:tcBorders>
              <w:top w:val="nil"/>
              <w:bottom w:val="nil"/>
            </w:tcBorders>
            <w:vAlign w:val="center"/>
          </w:tcPr>
          <w:p w14:paraId="69C167AB" w14:textId="12A963C9" w:rsidR="00ED0B0D" w:rsidRPr="00781279" w:rsidRDefault="00DC441B" w:rsidP="00DC441B">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35.9 ± 10.2</w:t>
            </w:r>
          </w:p>
        </w:tc>
        <w:tc>
          <w:tcPr>
            <w:tcW w:w="380" w:type="pct"/>
            <w:tcBorders>
              <w:top w:val="nil"/>
              <w:bottom w:val="nil"/>
            </w:tcBorders>
            <w:vAlign w:val="center"/>
          </w:tcPr>
          <w:p w14:paraId="3BB2FB24" w14:textId="038CED53" w:rsidR="00ED0B0D" w:rsidRPr="00781279" w:rsidRDefault="00DC441B" w:rsidP="00DC441B">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31.2 ± 14</w:t>
            </w:r>
          </w:p>
        </w:tc>
        <w:tc>
          <w:tcPr>
            <w:tcW w:w="659" w:type="pct"/>
            <w:vMerge/>
          </w:tcPr>
          <w:p w14:paraId="5C595CC2"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5E75F371" w14:textId="77777777" w:rsidTr="007360E2">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502" w:type="pct"/>
            <w:vMerge/>
          </w:tcPr>
          <w:p w14:paraId="528AA06C"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2B393AC2"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tcPr>
          <w:p w14:paraId="4D8FF10E"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tcPr>
          <w:p w14:paraId="261F71FD"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7" w:type="pct"/>
            <w:vMerge/>
          </w:tcPr>
          <w:p w14:paraId="1F64D0D4"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4" w:type="pct"/>
            <w:vMerge/>
          </w:tcPr>
          <w:p w14:paraId="79AC074A"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57A09D83"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47C79FB4"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6" w:type="pct"/>
            <w:vMerge/>
          </w:tcPr>
          <w:p w14:paraId="5046928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tcBorders>
              <w:top w:val="nil"/>
              <w:bottom w:val="nil"/>
            </w:tcBorders>
            <w:vAlign w:val="center"/>
          </w:tcPr>
          <w:p w14:paraId="3E714D71" w14:textId="1416CA2E" w:rsidR="00ED0B0D" w:rsidRPr="00781279" w:rsidRDefault="008A53F9" w:rsidP="00DC441B">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ICF 11-13 </w:t>
            </w:r>
            <w:proofErr w:type="spellStart"/>
            <w:r w:rsidRPr="00781279">
              <w:rPr>
                <w:color w:val="000000" w:themeColor="text1"/>
                <w:sz w:val="15"/>
                <w:szCs w:val="15"/>
              </w:rPr>
              <w:t>ms</w:t>
            </w:r>
            <w:proofErr w:type="spellEnd"/>
            <w:r w:rsidRPr="00781279">
              <w:rPr>
                <w:color w:val="000000" w:themeColor="text1"/>
                <w:sz w:val="15"/>
                <w:szCs w:val="15"/>
              </w:rPr>
              <w:t xml:space="preserve"> (%)</w:t>
            </w:r>
          </w:p>
        </w:tc>
        <w:tc>
          <w:tcPr>
            <w:tcW w:w="378" w:type="pct"/>
            <w:tcBorders>
              <w:top w:val="nil"/>
              <w:bottom w:val="nil"/>
            </w:tcBorders>
            <w:vAlign w:val="center"/>
          </w:tcPr>
          <w:p w14:paraId="1BB4CB8F" w14:textId="6A25A155" w:rsidR="00ED0B0D" w:rsidRPr="00781279" w:rsidRDefault="008A53F9" w:rsidP="00DC441B">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168 ± 37</w:t>
            </w:r>
          </w:p>
        </w:tc>
        <w:tc>
          <w:tcPr>
            <w:tcW w:w="396" w:type="pct"/>
            <w:tcBorders>
              <w:top w:val="nil"/>
              <w:bottom w:val="nil"/>
            </w:tcBorders>
            <w:vAlign w:val="center"/>
          </w:tcPr>
          <w:p w14:paraId="01F1E8D2" w14:textId="7AD8366F" w:rsidR="00ED0B0D" w:rsidRPr="00781279" w:rsidRDefault="008A53F9" w:rsidP="00DC441B">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179 ± 39</w:t>
            </w:r>
          </w:p>
        </w:tc>
        <w:tc>
          <w:tcPr>
            <w:tcW w:w="380" w:type="pct"/>
            <w:tcBorders>
              <w:top w:val="nil"/>
              <w:bottom w:val="nil"/>
            </w:tcBorders>
            <w:vAlign w:val="center"/>
          </w:tcPr>
          <w:p w14:paraId="387D78C9" w14:textId="3123BD0F" w:rsidR="00ED0B0D" w:rsidRPr="00781279" w:rsidRDefault="008A53F9" w:rsidP="00DC441B">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150 ± 35</w:t>
            </w:r>
          </w:p>
        </w:tc>
        <w:tc>
          <w:tcPr>
            <w:tcW w:w="659" w:type="pct"/>
            <w:vMerge/>
          </w:tcPr>
          <w:p w14:paraId="408F8F36"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3F54D462" w14:textId="77777777" w:rsidTr="007360E2">
        <w:trPr>
          <w:trHeight w:val="448"/>
        </w:trPr>
        <w:tc>
          <w:tcPr>
            <w:cnfStyle w:val="001000000000" w:firstRow="0" w:lastRow="0" w:firstColumn="1" w:lastColumn="0" w:oddVBand="0" w:evenVBand="0" w:oddHBand="0" w:evenHBand="0" w:firstRowFirstColumn="0" w:firstRowLastColumn="0" w:lastRowFirstColumn="0" w:lastRowLastColumn="0"/>
            <w:tcW w:w="502" w:type="pct"/>
            <w:vMerge/>
          </w:tcPr>
          <w:p w14:paraId="6E09144F"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6D5D07DE"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vMerge/>
          </w:tcPr>
          <w:p w14:paraId="2503C284"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vMerge/>
          </w:tcPr>
          <w:p w14:paraId="1C4A06F7"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7" w:type="pct"/>
            <w:vMerge/>
          </w:tcPr>
          <w:p w14:paraId="5EF9F05E"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4" w:type="pct"/>
            <w:vMerge/>
          </w:tcPr>
          <w:p w14:paraId="358740A8"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tcPr>
          <w:p w14:paraId="20C84633"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tcPr>
          <w:p w14:paraId="3E39CBD9"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6" w:type="pct"/>
            <w:vMerge/>
          </w:tcPr>
          <w:p w14:paraId="4A4E1BF3"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6" w:type="pct"/>
            <w:tcBorders>
              <w:top w:val="nil"/>
              <w:bottom w:val="nil"/>
            </w:tcBorders>
            <w:vAlign w:val="center"/>
          </w:tcPr>
          <w:p w14:paraId="31930422" w14:textId="02CC95E5" w:rsidR="00ED0B0D" w:rsidRPr="00781279" w:rsidRDefault="008A53F9" w:rsidP="00DC441B">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Motor </w:t>
            </w:r>
            <w:r w:rsidR="002D765E" w:rsidRPr="00781279">
              <w:rPr>
                <w:color w:val="000000" w:themeColor="text1"/>
                <w:sz w:val="15"/>
                <w:szCs w:val="15"/>
              </w:rPr>
              <w:t>r</w:t>
            </w:r>
            <w:r w:rsidRPr="00781279">
              <w:rPr>
                <w:color w:val="000000" w:themeColor="text1"/>
                <w:sz w:val="15"/>
                <w:szCs w:val="15"/>
              </w:rPr>
              <w:t>esponse (mV)</w:t>
            </w:r>
          </w:p>
        </w:tc>
        <w:tc>
          <w:tcPr>
            <w:tcW w:w="378" w:type="pct"/>
            <w:tcBorders>
              <w:top w:val="nil"/>
              <w:bottom w:val="nil"/>
            </w:tcBorders>
            <w:vAlign w:val="center"/>
          </w:tcPr>
          <w:p w14:paraId="7012516F" w14:textId="4ECDC1B5" w:rsidR="00ED0B0D" w:rsidRPr="00781279" w:rsidRDefault="008A53F9" w:rsidP="00DC441B">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18.6 ± 3.8</w:t>
            </w:r>
          </w:p>
        </w:tc>
        <w:tc>
          <w:tcPr>
            <w:tcW w:w="396" w:type="pct"/>
            <w:tcBorders>
              <w:top w:val="nil"/>
              <w:bottom w:val="nil"/>
            </w:tcBorders>
            <w:vAlign w:val="center"/>
          </w:tcPr>
          <w:p w14:paraId="09CAFB4D" w14:textId="3DA468A0" w:rsidR="00ED0B0D" w:rsidRPr="00781279" w:rsidRDefault="008A53F9" w:rsidP="00DC441B">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14.4 ± 6.5</w:t>
            </w:r>
          </w:p>
        </w:tc>
        <w:tc>
          <w:tcPr>
            <w:tcW w:w="380" w:type="pct"/>
            <w:tcBorders>
              <w:top w:val="nil"/>
              <w:bottom w:val="nil"/>
            </w:tcBorders>
            <w:vAlign w:val="center"/>
          </w:tcPr>
          <w:p w14:paraId="4B1762B5" w14:textId="0517BFC9" w:rsidR="00ED0B0D" w:rsidRPr="00781279" w:rsidRDefault="008A53F9" w:rsidP="00DC441B">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19.5 ± 4.8</w:t>
            </w:r>
          </w:p>
        </w:tc>
        <w:tc>
          <w:tcPr>
            <w:tcW w:w="659" w:type="pct"/>
            <w:vMerge/>
          </w:tcPr>
          <w:p w14:paraId="5B329A43"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2C7BF649" w14:textId="77777777" w:rsidTr="007360E2">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502" w:type="pct"/>
            <w:vMerge/>
          </w:tcPr>
          <w:p w14:paraId="3464777D"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0D48BF9E"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tcPr>
          <w:p w14:paraId="3AEBD5A2"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tcPr>
          <w:p w14:paraId="046F7B67"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7" w:type="pct"/>
            <w:vMerge/>
          </w:tcPr>
          <w:p w14:paraId="43DDBFD6"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4" w:type="pct"/>
            <w:vMerge/>
          </w:tcPr>
          <w:p w14:paraId="2D154F08"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2585BB07"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1664BC35"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6" w:type="pct"/>
            <w:vMerge/>
          </w:tcPr>
          <w:p w14:paraId="31950DBA"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tcBorders>
              <w:top w:val="nil"/>
            </w:tcBorders>
            <w:vAlign w:val="center"/>
          </w:tcPr>
          <w:p w14:paraId="3E3C758F" w14:textId="6135F4A2" w:rsidR="00451A28" w:rsidRPr="00781279" w:rsidRDefault="008A53F9" w:rsidP="00DC441B">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Grip </w:t>
            </w:r>
            <w:r w:rsidR="002D765E" w:rsidRPr="00781279">
              <w:rPr>
                <w:color w:val="000000" w:themeColor="text1"/>
                <w:sz w:val="15"/>
                <w:szCs w:val="15"/>
              </w:rPr>
              <w:t>s</w:t>
            </w:r>
            <w:r w:rsidRPr="00781279">
              <w:rPr>
                <w:color w:val="000000" w:themeColor="text1"/>
                <w:sz w:val="15"/>
                <w:szCs w:val="15"/>
              </w:rPr>
              <w:t>trength (Nm)</w:t>
            </w:r>
          </w:p>
        </w:tc>
        <w:tc>
          <w:tcPr>
            <w:tcW w:w="378" w:type="pct"/>
            <w:tcBorders>
              <w:top w:val="nil"/>
            </w:tcBorders>
            <w:vAlign w:val="center"/>
          </w:tcPr>
          <w:p w14:paraId="3076B263" w14:textId="128CBA7F" w:rsidR="00ED0B0D" w:rsidRPr="00781279" w:rsidRDefault="008A53F9" w:rsidP="00DC441B">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87 ± 20.2</w:t>
            </w:r>
          </w:p>
        </w:tc>
        <w:tc>
          <w:tcPr>
            <w:tcW w:w="396" w:type="pct"/>
            <w:tcBorders>
              <w:top w:val="nil"/>
            </w:tcBorders>
            <w:vAlign w:val="center"/>
          </w:tcPr>
          <w:p w14:paraId="54A645B9" w14:textId="6D68EF6D" w:rsidR="00ED0B0D" w:rsidRPr="00781279" w:rsidRDefault="008A53F9" w:rsidP="00DC441B">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102.5 ± 21.1</w:t>
            </w:r>
          </w:p>
        </w:tc>
        <w:tc>
          <w:tcPr>
            <w:tcW w:w="380" w:type="pct"/>
            <w:tcBorders>
              <w:top w:val="nil"/>
            </w:tcBorders>
            <w:vAlign w:val="center"/>
          </w:tcPr>
          <w:p w14:paraId="09CDA82C" w14:textId="29437800" w:rsidR="00ED0B0D" w:rsidRPr="00781279" w:rsidRDefault="008A53F9" w:rsidP="00DC441B">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120 ± 14.4</w:t>
            </w:r>
          </w:p>
        </w:tc>
        <w:tc>
          <w:tcPr>
            <w:tcW w:w="659" w:type="pct"/>
            <w:vMerge/>
          </w:tcPr>
          <w:p w14:paraId="31B94AEB"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508E4421" w14:textId="77777777" w:rsidTr="007360E2">
        <w:trPr>
          <w:trHeight w:val="832"/>
        </w:trPr>
        <w:tc>
          <w:tcPr>
            <w:cnfStyle w:val="001000000000" w:firstRow="0" w:lastRow="0" w:firstColumn="1" w:lastColumn="0" w:oddVBand="0" w:evenVBand="0" w:oddHBand="0" w:evenHBand="0" w:firstRowFirstColumn="0" w:firstRowLastColumn="0" w:lastRowFirstColumn="0" w:lastRowLastColumn="0"/>
            <w:tcW w:w="502" w:type="pct"/>
            <w:vMerge w:val="restart"/>
          </w:tcPr>
          <w:p w14:paraId="5CAF88C3" w14:textId="697D9DF6" w:rsidR="00ED0B0D" w:rsidRPr="00781279" w:rsidRDefault="00ED0B0D" w:rsidP="00370D7D">
            <w:pPr>
              <w:rPr>
                <w:b w:val="0"/>
                <w:color w:val="000000" w:themeColor="text1"/>
                <w:sz w:val="15"/>
                <w:szCs w:val="15"/>
              </w:rPr>
            </w:pPr>
            <w:proofErr w:type="spellStart"/>
            <w:r w:rsidRPr="00781279">
              <w:rPr>
                <w:rFonts w:eastAsia="Times New Roman"/>
                <w:b w:val="0"/>
                <w:bCs w:val="0"/>
                <w:color w:val="000000" w:themeColor="text1"/>
                <w:sz w:val="15"/>
                <w:szCs w:val="15"/>
              </w:rPr>
              <w:t>Morgante</w:t>
            </w:r>
            <w:proofErr w:type="spellEnd"/>
            <w:r w:rsidRPr="00781279">
              <w:rPr>
                <w:rFonts w:eastAsia="Times New Roman"/>
                <w:b w:val="0"/>
                <w:bCs w:val="0"/>
                <w:color w:val="000000" w:themeColor="text1"/>
                <w:sz w:val="15"/>
                <w:szCs w:val="15"/>
              </w:rPr>
              <w:t xml:space="preserve"> </w:t>
            </w:r>
            <w:r w:rsidR="001704DD" w:rsidRPr="00781279">
              <w:rPr>
                <w:rFonts w:eastAsia="Times New Roman"/>
                <w:b w:val="0"/>
                <w:bCs w:val="0"/>
                <w:i/>
                <w:iCs/>
                <w:color w:val="000000" w:themeColor="text1"/>
                <w:sz w:val="15"/>
                <w:szCs w:val="15"/>
              </w:rPr>
              <w:t>et al</w:t>
            </w:r>
            <w:r w:rsidR="001704DD" w:rsidRPr="00781279">
              <w:rPr>
                <w:rFonts w:eastAsia="Times New Roman"/>
                <w:b w:val="0"/>
                <w:i/>
                <w:iCs/>
                <w:color w:val="000000" w:themeColor="text1"/>
                <w:sz w:val="15"/>
                <w:szCs w:val="15"/>
              </w:rPr>
              <w:t xml:space="preserve">. </w:t>
            </w:r>
            <w:r w:rsidR="001704DD" w:rsidRPr="00781279">
              <w:rPr>
                <w:rFonts w:eastAsia="Times New Roman"/>
                <w:b w:val="0"/>
                <w:bCs w:val="0"/>
                <w:color w:val="000000" w:themeColor="text1"/>
                <w:sz w:val="15"/>
                <w:szCs w:val="15"/>
              </w:rPr>
              <w:t>(</w:t>
            </w:r>
            <w:proofErr w:type="gramStart"/>
            <w:r w:rsidRPr="00781279">
              <w:rPr>
                <w:rFonts w:eastAsia="Times New Roman"/>
                <w:b w:val="0"/>
                <w:bCs w:val="0"/>
                <w:color w:val="000000" w:themeColor="text1"/>
                <w:sz w:val="15"/>
                <w:szCs w:val="15"/>
              </w:rPr>
              <w:t>2011</w:t>
            </w:r>
            <w:r w:rsidR="001704DD" w:rsidRPr="00781279">
              <w:rPr>
                <w:rFonts w:eastAsia="Times New Roman"/>
                <w:b w:val="0"/>
                <w:bCs w:val="0"/>
                <w:color w:val="000000" w:themeColor="text1"/>
                <w:sz w:val="15"/>
                <w:szCs w:val="15"/>
              </w:rPr>
              <w:t>)</w:t>
            </w:r>
            <w:r w:rsidRPr="00781279">
              <w:rPr>
                <w:rFonts w:eastAsia="Times New Roman"/>
                <w:b w:val="0"/>
                <w:bCs w:val="0"/>
                <w:color w:val="000000" w:themeColor="text1"/>
                <w:sz w:val="15"/>
                <w:szCs w:val="15"/>
              </w:rPr>
              <w:t>*</w:t>
            </w:r>
            <w:proofErr w:type="gramEnd"/>
            <w:r w:rsidRPr="00781279">
              <w:rPr>
                <w:rFonts w:eastAsia="Times New Roman"/>
                <w:b w:val="0"/>
                <w:bCs w:val="0"/>
                <w:color w:val="000000" w:themeColor="text1"/>
                <w:sz w:val="15"/>
                <w:szCs w:val="15"/>
              </w:rPr>
              <w:t>*</w:t>
            </w:r>
          </w:p>
        </w:tc>
        <w:tc>
          <w:tcPr>
            <w:tcW w:w="229" w:type="pct"/>
            <w:vMerge w:val="restart"/>
          </w:tcPr>
          <w:p w14:paraId="551E9A39"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33 RR</w:t>
            </w:r>
          </w:p>
          <w:p w14:paraId="120F6071"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12 HC</w:t>
            </w:r>
          </w:p>
        </w:tc>
        <w:tc>
          <w:tcPr>
            <w:tcW w:w="315" w:type="pct"/>
            <w:vMerge w:val="restart"/>
          </w:tcPr>
          <w:p w14:paraId="72F37975"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16 MS-HF</w:t>
            </w:r>
          </w:p>
          <w:p w14:paraId="0187765E"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17 MS-LF</w:t>
            </w:r>
          </w:p>
          <w:p w14:paraId="44D4A72D"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2D1E3793"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7B46D99E"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68176CB8"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vMerge w:val="restart"/>
          </w:tcPr>
          <w:p w14:paraId="65B2C574"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w:t>
            </w:r>
          </w:p>
          <w:p w14:paraId="164DE196"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41.1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10.9</w:t>
            </w:r>
          </w:p>
          <w:p w14:paraId="44D4074A"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MS-LF:</w:t>
            </w:r>
            <w:r w:rsidRPr="00781279">
              <w:rPr>
                <w:color w:val="000000" w:themeColor="text1"/>
                <w:sz w:val="15"/>
                <w:szCs w:val="15"/>
              </w:rPr>
              <w:t xml:space="preserve"> </w:t>
            </w:r>
          </w:p>
          <w:p w14:paraId="15288CE2"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38 </w:t>
            </w:r>
            <w:r w:rsidRPr="00781279">
              <w:rPr>
                <w:bCs/>
                <w:color w:val="000000" w:themeColor="text1"/>
                <w:sz w:val="15"/>
                <w:szCs w:val="15"/>
              </w:rPr>
              <w:t>±</w:t>
            </w:r>
            <w:r w:rsidRPr="00781279">
              <w:rPr>
                <w:color w:val="000000" w:themeColor="text1"/>
                <w:sz w:val="15"/>
                <w:szCs w:val="15"/>
              </w:rPr>
              <w:t xml:space="preserve"> 9.4</w:t>
            </w:r>
          </w:p>
        </w:tc>
        <w:tc>
          <w:tcPr>
            <w:tcW w:w="227" w:type="pct"/>
            <w:vMerge w:val="restart"/>
          </w:tcPr>
          <w:p w14:paraId="4FB17C43"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7/9</w:t>
            </w:r>
          </w:p>
          <w:p w14:paraId="66F8FF16"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MS-LF:</w:t>
            </w:r>
            <w:r w:rsidRPr="00781279">
              <w:rPr>
                <w:color w:val="000000" w:themeColor="text1"/>
                <w:sz w:val="15"/>
                <w:szCs w:val="15"/>
              </w:rPr>
              <w:t xml:space="preserve"> 4/13</w:t>
            </w:r>
          </w:p>
          <w:p w14:paraId="795EECA5"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4" w:type="pct"/>
            <w:vMerge w:val="restart"/>
          </w:tcPr>
          <w:p w14:paraId="49A9673C"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w:t>
            </w:r>
          </w:p>
          <w:p w14:paraId="02EA34DA"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1.8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0.6</w:t>
            </w:r>
          </w:p>
          <w:p w14:paraId="6DFA50AE"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MS-LF:</w:t>
            </w:r>
            <w:r w:rsidRPr="00781279">
              <w:rPr>
                <w:color w:val="000000" w:themeColor="text1"/>
                <w:sz w:val="15"/>
                <w:szCs w:val="15"/>
              </w:rPr>
              <w:t xml:space="preserve"> </w:t>
            </w:r>
          </w:p>
          <w:p w14:paraId="36F619FA"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1.6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0.6</w:t>
            </w:r>
          </w:p>
          <w:p w14:paraId="1A4F527B"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3" w:type="pct"/>
            <w:vMerge w:val="restart"/>
          </w:tcPr>
          <w:p w14:paraId="701BF72C"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w:t>
            </w:r>
          </w:p>
          <w:p w14:paraId="7BE63F8D"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8.4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3.4</w:t>
            </w:r>
          </w:p>
          <w:p w14:paraId="4B210C11"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MS-LF:</w:t>
            </w:r>
            <w:r w:rsidRPr="00781279">
              <w:rPr>
                <w:color w:val="000000" w:themeColor="text1"/>
                <w:sz w:val="15"/>
                <w:szCs w:val="15"/>
              </w:rPr>
              <w:t xml:space="preserve"> </w:t>
            </w:r>
          </w:p>
          <w:p w14:paraId="4DD8CE27"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color w:val="000000" w:themeColor="text1"/>
                <w:sz w:val="15"/>
                <w:szCs w:val="15"/>
              </w:rPr>
              <w:t xml:space="preserve">7.9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3.8</w:t>
            </w:r>
            <w:r w:rsidRPr="00781279">
              <w:rPr>
                <w:bCs/>
                <w:color w:val="000000" w:themeColor="text1"/>
                <w:sz w:val="15"/>
                <w:szCs w:val="15"/>
              </w:rPr>
              <w:t xml:space="preserve"> </w:t>
            </w:r>
          </w:p>
          <w:p w14:paraId="1169902D"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3" w:type="pct"/>
            <w:vMerge w:val="restart"/>
          </w:tcPr>
          <w:p w14:paraId="6292E686" w14:textId="2DF74C0D"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FSS</w:t>
            </w:r>
            <w:r w:rsidR="007360E2" w:rsidRPr="00781279">
              <w:rPr>
                <w:rFonts w:eastAsia="Times New Roman"/>
                <w:bCs/>
                <w:color w:val="000000" w:themeColor="text1"/>
                <w:sz w:val="15"/>
                <w:szCs w:val="15"/>
              </w:rPr>
              <w:t xml:space="preserve"> </w:t>
            </w:r>
            <w:r w:rsidRPr="00781279">
              <w:rPr>
                <w:rFonts w:eastAsia="Times New Roman"/>
                <w:bCs/>
                <w:color w:val="000000" w:themeColor="text1"/>
                <w:sz w:val="15"/>
                <w:szCs w:val="15"/>
              </w:rPr>
              <w:t>[&gt;4 (Mean)]</w:t>
            </w:r>
          </w:p>
          <w:p w14:paraId="50F0D98D"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bCs/>
                <w:color w:val="000000" w:themeColor="text1"/>
                <w:sz w:val="15"/>
                <w:szCs w:val="15"/>
              </w:rPr>
              <w:t>MS-HF:</w:t>
            </w:r>
            <w:r w:rsidRPr="00781279">
              <w:rPr>
                <w:rFonts w:eastAsia="Times New Roman"/>
                <w:color w:val="000000" w:themeColor="text1"/>
                <w:sz w:val="15"/>
                <w:szCs w:val="15"/>
              </w:rPr>
              <w:t xml:space="preserve"> </w:t>
            </w:r>
          </w:p>
          <w:p w14:paraId="42D6D3A9"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4.9 </w:t>
            </w:r>
            <w:r w:rsidRPr="00781279">
              <w:rPr>
                <w:bCs/>
                <w:color w:val="000000" w:themeColor="text1"/>
                <w:sz w:val="15"/>
                <w:szCs w:val="15"/>
              </w:rPr>
              <w:t>±</w:t>
            </w:r>
            <w:r w:rsidRPr="00781279">
              <w:rPr>
                <w:rFonts w:eastAsia="Times New Roman"/>
                <w:color w:val="000000" w:themeColor="text1"/>
                <w:sz w:val="15"/>
                <w:szCs w:val="15"/>
              </w:rPr>
              <w:t xml:space="preserve"> 0.8</w:t>
            </w:r>
          </w:p>
          <w:p w14:paraId="4682C147"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bCs/>
                <w:color w:val="000000" w:themeColor="text1"/>
                <w:sz w:val="15"/>
                <w:szCs w:val="15"/>
              </w:rPr>
              <w:t>MS-LF:</w:t>
            </w:r>
            <w:r w:rsidRPr="00781279">
              <w:rPr>
                <w:rFonts w:eastAsia="Times New Roman"/>
                <w:color w:val="000000" w:themeColor="text1"/>
                <w:sz w:val="15"/>
                <w:szCs w:val="15"/>
              </w:rPr>
              <w:t xml:space="preserve"> </w:t>
            </w:r>
          </w:p>
          <w:p w14:paraId="213D9431"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2.2 </w:t>
            </w:r>
            <w:r w:rsidRPr="00781279">
              <w:rPr>
                <w:bCs/>
                <w:color w:val="000000" w:themeColor="text1"/>
                <w:sz w:val="15"/>
                <w:szCs w:val="15"/>
              </w:rPr>
              <w:t>±</w:t>
            </w:r>
            <w:r w:rsidRPr="00781279">
              <w:rPr>
                <w:rFonts w:eastAsia="Times New Roman"/>
                <w:color w:val="000000" w:themeColor="text1"/>
                <w:sz w:val="15"/>
                <w:szCs w:val="15"/>
              </w:rPr>
              <w:t xml:space="preserve"> 0.9</w:t>
            </w:r>
          </w:p>
          <w:p w14:paraId="526AD5A5"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316" w:type="pct"/>
            <w:vMerge w:val="restart"/>
          </w:tcPr>
          <w:p w14:paraId="6E3D29DB" w14:textId="77777777" w:rsidR="00B8763E"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roofErr w:type="spellStart"/>
            <w:r w:rsidRPr="00781279">
              <w:rPr>
                <w:color w:val="000000" w:themeColor="text1"/>
                <w:sz w:val="15"/>
                <w:szCs w:val="15"/>
              </w:rPr>
              <w:t>Magstim</w:t>
            </w:r>
            <w:proofErr w:type="spellEnd"/>
            <w:r w:rsidRPr="00781279">
              <w:rPr>
                <w:color w:val="000000" w:themeColor="text1"/>
                <w:sz w:val="15"/>
                <w:szCs w:val="15"/>
              </w:rPr>
              <w:t xml:space="preserve"> 20</w:t>
            </w:r>
            <w:r w:rsidR="00B8763E" w:rsidRPr="00781279">
              <w:rPr>
                <w:color w:val="000000" w:themeColor="text1"/>
                <w:sz w:val="15"/>
                <w:szCs w:val="15"/>
              </w:rPr>
              <w:t xml:space="preserve">0 Stimulator and </w:t>
            </w:r>
            <w:proofErr w:type="spellStart"/>
            <w:r w:rsidR="00B8763E" w:rsidRPr="00781279">
              <w:rPr>
                <w:color w:val="000000" w:themeColor="text1"/>
                <w:sz w:val="15"/>
                <w:szCs w:val="15"/>
              </w:rPr>
              <w:t>Bistem</w:t>
            </w:r>
            <w:proofErr w:type="spellEnd"/>
            <w:r w:rsidR="00B8763E" w:rsidRPr="00781279">
              <w:rPr>
                <w:color w:val="000000" w:themeColor="text1"/>
                <w:sz w:val="15"/>
                <w:szCs w:val="15"/>
              </w:rPr>
              <w:t xml:space="preserve"> module</w:t>
            </w:r>
          </w:p>
          <w:p w14:paraId="6792FD78" w14:textId="19F52FF3"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w:t>
            </w:r>
            <w:proofErr w:type="spellStart"/>
            <w:r w:rsidRPr="00781279">
              <w:rPr>
                <w:color w:val="000000" w:themeColor="text1"/>
                <w:sz w:val="15"/>
                <w:szCs w:val="15"/>
              </w:rPr>
              <w:t>Magstim</w:t>
            </w:r>
            <w:proofErr w:type="spellEnd"/>
            <w:r w:rsidRPr="00781279">
              <w:rPr>
                <w:color w:val="000000" w:themeColor="text1"/>
                <w:sz w:val="15"/>
                <w:szCs w:val="15"/>
              </w:rPr>
              <w:t xml:space="preserve"> Company Ltd)</w:t>
            </w:r>
          </w:p>
          <w:p w14:paraId="280E6139" w14:textId="4B33B6B6"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roofErr w:type="spellStart"/>
            <w:r w:rsidRPr="00781279">
              <w:rPr>
                <w:color w:val="000000" w:themeColor="text1"/>
                <w:sz w:val="15"/>
                <w:szCs w:val="15"/>
              </w:rPr>
              <w:t>Neurolog</w:t>
            </w:r>
            <w:proofErr w:type="spellEnd"/>
            <w:r w:rsidRPr="00781279">
              <w:rPr>
                <w:color w:val="000000" w:themeColor="text1"/>
                <w:sz w:val="15"/>
                <w:szCs w:val="15"/>
              </w:rPr>
              <w:t xml:space="preserve"> syste</w:t>
            </w:r>
            <w:r w:rsidR="00B8763E" w:rsidRPr="00781279">
              <w:rPr>
                <w:color w:val="000000" w:themeColor="text1"/>
                <w:sz w:val="15"/>
                <w:szCs w:val="15"/>
              </w:rPr>
              <w:t>m (</w:t>
            </w:r>
            <w:proofErr w:type="spellStart"/>
            <w:r w:rsidR="00B8763E" w:rsidRPr="00781279">
              <w:rPr>
                <w:color w:val="000000" w:themeColor="text1"/>
                <w:sz w:val="15"/>
                <w:szCs w:val="15"/>
              </w:rPr>
              <w:t>Digitimer</w:t>
            </w:r>
            <w:proofErr w:type="spellEnd"/>
            <w:r w:rsidR="00B8763E" w:rsidRPr="00781279">
              <w:rPr>
                <w:color w:val="000000" w:themeColor="text1"/>
                <w:sz w:val="15"/>
                <w:szCs w:val="15"/>
              </w:rPr>
              <w:t xml:space="preserve"> </w:t>
            </w:r>
            <w:proofErr w:type="spellStart"/>
            <w:r w:rsidR="00B8763E" w:rsidRPr="00781279">
              <w:rPr>
                <w:color w:val="000000" w:themeColor="text1"/>
                <w:sz w:val="15"/>
                <w:szCs w:val="15"/>
              </w:rPr>
              <w:t>Ldt</w:t>
            </w:r>
            <w:proofErr w:type="spellEnd"/>
            <w:r w:rsidR="00B8763E" w:rsidRPr="00781279">
              <w:rPr>
                <w:color w:val="000000" w:themeColor="text1"/>
                <w:sz w:val="15"/>
                <w:szCs w:val="15"/>
              </w:rPr>
              <w:t>)</w:t>
            </w:r>
          </w:p>
          <w:p w14:paraId="4AB49B07"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6" w:type="pct"/>
            <w:tcBorders>
              <w:bottom w:val="nil"/>
            </w:tcBorders>
            <w:vAlign w:val="center"/>
          </w:tcPr>
          <w:p w14:paraId="6FF324BE" w14:textId="18DABB2B" w:rsidR="00ED0B0D" w:rsidRPr="00781279" w:rsidRDefault="00ED0B0D" w:rsidP="0005082A">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Central </w:t>
            </w:r>
            <w:r w:rsidR="002D765E" w:rsidRPr="00781279">
              <w:rPr>
                <w:color w:val="000000" w:themeColor="text1"/>
                <w:sz w:val="15"/>
                <w:szCs w:val="15"/>
              </w:rPr>
              <w:t>m</w:t>
            </w:r>
            <w:r w:rsidRPr="00781279">
              <w:rPr>
                <w:color w:val="000000" w:themeColor="text1"/>
                <w:sz w:val="15"/>
                <w:szCs w:val="15"/>
              </w:rPr>
              <w:t xml:space="preserve">otor </w:t>
            </w:r>
            <w:r w:rsidR="002D765E" w:rsidRPr="00781279">
              <w:rPr>
                <w:color w:val="000000" w:themeColor="text1"/>
                <w:sz w:val="15"/>
                <w:szCs w:val="15"/>
              </w:rPr>
              <w:t>c</w:t>
            </w:r>
            <w:r w:rsidRPr="00781279">
              <w:rPr>
                <w:color w:val="000000" w:themeColor="text1"/>
                <w:sz w:val="15"/>
                <w:szCs w:val="15"/>
              </w:rPr>
              <w:t xml:space="preserve">onduction </w:t>
            </w:r>
            <w:r w:rsidR="002D765E" w:rsidRPr="00781279">
              <w:rPr>
                <w:color w:val="000000" w:themeColor="text1"/>
                <w:sz w:val="15"/>
                <w:szCs w:val="15"/>
              </w:rPr>
              <w:t>t</w:t>
            </w:r>
            <w:r w:rsidRPr="00781279">
              <w:rPr>
                <w:color w:val="000000" w:themeColor="text1"/>
                <w:sz w:val="15"/>
                <w:szCs w:val="15"/>
              </w:rPr>
              <w:t>ime (</w:t>
            </w:r>
            <w:proofErr w:type="spellStart"/>
            <w:r w:rsidRPr="00781279">
              <w:rPr>
                <w:color w:val="000000" w:themeColor="text1"/>
                <w:sz w:val="15"/>
                <w:szCs w:val="15"/>
              </w:rPr>
              <w:t>ms</w:t>
            </w:r>
            <w:proofErr w:type="spellEnd"/>
            <w:r w:rsidRPr="00781279">
              <w:rPr>
                <w:color w:val="000000" w:themeColor="text1"/>
                <w:sz w:val="15"/>
                <w:szCs w:val="15"/>
              </w:rPr>
              <w:t>)</w:t>
            </w:r>
          </w:p>
        </w:tc>
        <w:tc>
          <w:tcPr>
            <w:tcW w:w="378" w:type="pct"/>
            <w:tcBorders>
              <w:bottom w:val="nil"/>
            </w:tcBorders>
            <w:vAlign w:val="center"/>
          </w:tcPr>
          <w:p w14:paraId="5A330635" w14:textId="5A9219D7" w:rsidR="00ED0B0D" w:rsidRPr="00781279" w:rsidRDefault="00ED0B0D" w:rsidP="0005082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7.3 ± 4.0</w:t>
            </w:r>
          </w:p>
        </w:tc>
        <w:tc>
          <w:tcPr>
            <w:tcW w:w="396" w:type="pct"/>
            <w:tcBorders>
              <w:bottom w:val="nil"/>
            </w:tcBorders>
            <w:vAlign w:val="center"/>
          </w:tcPr>
          <w:p w14:paraId="16B2D996" w14:textId="31F62273" w:rsidR="00ED0B0D" w:rsidRPr="00781279" w:rsidRDefault="00ED0B0D" w:rsidP="0005082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7.7 ± 6.2</w:t>
            </w:r>
          </w:p>
        </w:tc>
        <w:tc>
          <w:tcPr>
            <w:tcW w:w="380" w:type="pct"/>
            <w:tcBorders>
              <w:bottom w:val="nil"/>
            </w:tcBorders>
            <w:vAlign w:val="center"/>
          </w:tcPr>
          <w:p w14:paraId="41EDFC43" w14:textId="4A946B58" w:rsidR="00ED0B0D" w:rsidRPr="00781279" w:rsidRDefault="00ED0B0D" w:rsidP="0005082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5.6 ± 3.42</w:t>
            </w:r>
          </w:p>
        </w:tc>
        <w:tc>
          <w:tcPr>
            <w:tcW w:w="659" w:type="pct"/>
            <w:vMerge w:val="restart"/>
          </w:tcPr>
          <w:p w14:paraId="1BB60B28" w14:textId="512164F9"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Significant</w:t>
            </w:r>
            <w:r w:rsidR="0005082A" w:rsidRPr="00781279">
              <w:rPr>
                <w:color w:val="000000" w:themeColor="text1"/>
                <w:sz w:val="15"/>
                <w:szCs w:val="15"/>
              </w:rPr>
              <w:t xml:space="preserve">ly reduced </w:t>
            </w:r>
            <w:r w:rsidRPr="00781279">
              <w:rPr>
                <w:color w:val="000000" w:themeColor="text1"/>
                <w:sz w:val="15"/>
                <w:szCs w:val="15"/>
              </w:rPr>
              <w:t xml:space="preserve">pre-movement facilitation in MS-HF vs MS-LF and HC. </w:t>
            </w:r>
            <w:r w:rsidR="00A016E8" w:rsidRPr="00781279">
              <w:rPr>
                <w:color w:val="000000" w:themeColor="text1"/>
                <w:sz w:val="15"/>
                <w:szCs w:val="15"/>
              </w:rPr>
              <w:t xml:space="preserve">Central motor conduction time </w:t>
            </w:r>
            <w:r w:rsidR="00F5159D">
              <w:rPr>
                <w:color w:val="000000" w:themeColor="text1"/>
                <w:sz w:val="15"/>
                <w:szCs w:val="15"/>
              </w:rPr>
              <w:t xml:space="preserve">was </w:t>
            </w:r>
            <w:r w:rsidRPr="00781279">
              <w:rPr>
                <w:color w:val="000000" w:themeColor="text1"/>
                <w:sz w:val="15"/>
                <w:szCs w:val="15"/>
              </w:rPr>
              <w:t xml:space="preserve">prolonged in both MS groups vs HC. SICI 2 </w:t>
            </w:r>
            <w:proofErr w:type="spellStart"/>
            <w:r w:rsidRPr="00781279">
              <w:rPr>
                <w:color w:val="000000" w:themeColor="text1"/>
                <w:sz w:val="15"/>
                <w:szCs w:val="15"/>
              </w:rPr>
              <w:t>ms</w:t>
            </w:r>
            <w:proofErr w:type="spellEnd"/>
            <w:r w:rsidRPr="00781279">
              <w:rPr>
                <w:color w:val="000000" w:themeColor="text1"/>
                <w:sz w:val="15"/>
                <w:szCs w:val="15"/>
              </w:rPr>
              <w:t xml:space="preserve"> (%) and ICF 10 </w:t>
            </w:r>
            <w:proofErr w:type="spellStart"/>
            <w:r w:rsidRPr="00781279">
              <w:rPr>
                <w:color w:val="000000" w:themeColor="text1"/>
                <w:sz w:val="15"/>
                <w:szCs w:val="15"/>
              </w:rPr>
              <w:t>ms</w:t>
            </w:r>
            <w:proofErr w:type="spellEnd"/>
            <w:r w:rsidRPr="00781279">
              <w:rPr>
                <w:color w:val="000000" w:themeColor="text1"/>
                <w:sz w:val="15"/>
                <w:szCs w:val="15"/>
              </w:rPr>
              <w:t xml:space="preserve"> (%) </w:t>
            </w:r>
            <w:r w:rsidR="00F5159D">
              <w:rPr>
                <w:color w:val="000000" w:themeColor="text1"/>
                <w:sz w:val="15"/>
                <w:szCs w:val="15"/>
              </w:rPr>
              <w:t>was</w:t>
            </w:r>
            <w:r w:rsidRPr="00781279">
              <w:rPr>
                <w:color w:val="000000" w:themeColor="text1"/>
                <w:sz w:val="15"/>
                <w:szCs w:val="15"/>
              </w:rPr>
              <w:t xml:space="preserve"> not </w:t>
            </w:r>
            <w:r w:rsidR="00F5159D">
              <w:rPr>
                <w:color w:val="000000" w:themeColor="text1"/>
                <w:sz w:val="15"/>
                <w:szCs w:val="15"/>
              </w:rPr>
              <w:t xml:space="preserve">significantly </w:t>
            </w:r>
            <w:r w:rsidRPr="00781279">
              <w:rPr>
                <w:color w:val="000000" w:themeColor="text1"/>
                <w:sz w:val="15"/>
                <w:szCs w:val="15"/>
              </w:rPr>
              <w:t>differ</w:t>
            </w:r>
            <w:r w:rsidR="00F5159D">
              <w:rPr>
                <w:color w:val="000000" w:themeColor="text1"/>
                <w:sz w:val="15"/>
                <w:szCs w:val="15"/>
              </w:rPr>
              <w:t>ent for</w:t>
            </w:r>
            <w:r w:rsidRPr="00781279">
              <w:rPr>
                <w:color w:val="000000" w:themeColor="text1"/>
                <w:sz w:val="15"/>
                <w:szCs w:val="15"/>
              </w:rPr>
              <w:t xml:space="preserve"> MS-HF vs MS-LF </w:t>
            </w:r>
            <w:r w:rsidR="00F5159D">
              <w:rPr>
                <w:color w:val="000000" w:themeColor="text1"/>
                <w:sz w:val="15"/>
                <w:szCs w:val="15"/>
              </w:rPr>
              <w:t>or</w:t>
            </w:r>
            <w:r w:rsidRPr="00781279">
              <w:rPr>
                <w:color w:val="000000" w:themeColor="text1"/>
                <w:sz w:val="15"/>
                <w:szCs w:val="15"/>
              </w:rPr>
              <w:t xml:space="preserve"> HC.</w:t>
            </w:r>
          </w:p>
          <w:p w14:paraId="61F35EF2" w14:textId="07CE9851" w:rsidR="008B71B2" w:rsidRPr="00781279" w:rsidRDefault="008B71B2"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4B5BED01" w14:textId="77777777" w:rsidTr="007360E2">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502" w:type="pct"/>
            <w:vMerge/>
          </w:tcPr>
          <w:p w14:paraId="2A76ABB0" w14:textId="3B7BB9AF" w:rsidR="00ED0B0D" w:rsidRPr="00781279" w:rsidRDefault="00ED0B0D" w:rsidP="00370D7D">
            <w:pPr>
              <w:rPr>
                <w:rFonts w:eastAsia="Times New Roman"/>
                <w:b w:val="0"/>
                <w:bCs w:val="0"/>
                <w:color w:val="000000" w:themeColor="text1"/>
                <w:sz w:val="15"/>
                <w:szCs w:val="15"/>
              </w:rPr>
            </w:pPr>
          </w:p>
        </w:tc>
        <w:tc>
          <w:tcPr>
            <w:tcW w:w="229" w:type="pct"/>
            <w:vMerge/>
          </w:tcPr>
          <w:p w14:paraId="25A54D64"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tcPr>
          <w:p w14:paraId="5196AF9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tcPr>
          <w:p w14:paraId="1CDC4CBE"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7" w:type="pct"/>
            <w:vMerge/>
          </w:tcPr>
          <w:p w14:paraId="4A78D0AB"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4" w:type="pct"/>
            <w:vMerge/>
          </w:tcPr>
          <w:p w14:paraId="17E9FA14"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062B8F76"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502B4C33"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6" w:type="pct"/>
            <w:vMerge/>
          </w:tcPr>
          <w:p w14:paraId="2817326C"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tcBorders>
              <w:top w:val="nil"/>
              <w:bottom w:val="nil"/>
            </w:tcBorders>
            <w:vAlign w:val="center"/>
          </w:tcPr>
          <w:p w14:paraId="1CF6104F" w14:textId="37CAE945" w:rsidR="00ED0B0D" w:rsidRPr="00781279" w:rsidRDefault="00595FC9" w:rsidP="0005082A">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SICI 2 </w:t>
            </w:r>
            <w:proofErr w:type="spellStart"/>
            <w:r w:rsidRPr="00781279">
              <w:rPr>
                <w:color w:val="000000" w:themeColor="text1"/>
                <w:sz w:val="15"/>
                <w:szCs w:val="15"/>
              </w:rPr>
              <w:t>ms</w:t>
            </w:r>
            <w:proofErr w:type="spellEnd"/>
            <w:r w:rsidRPr="00781279">
              <w:rPr>
                <w:color w:val="000000" w:themeColor="text1"/>
                <w:sz w:val="15"/>
                <w:szCs w:val="15"/>
              </w:rPr>
              <w:t xml:space="preserve"> (%) </w:t>
            </w:r>
          </w:p>
        </w:tc>
        <w:tc>
          <w:tcPr>
            <w:tcW w:w="378" w:type="pct"/>
            <w:tcBorders>
              <w:top w:val="nil"/>
              <w:bottom w:val="nil"/>
            </w:tcBorders>
            <w:vAlign w:val="center"/>
          </w:tcPr>
          <w:p w14:paraId="26DC6D95" w14:textId="6535C6EF" w:rsidR="00ED0B0D" w:rsidRPr="00781279" w:rsidRDefault="00595FC9" w:rsidP="0005082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54 ± 40</w:t>
            </w:r>
          </w:p>
        </w:tc>
        <w:tc>
          <w:tcPr>
            <w:tcW w:w="396" w:type="pct"/>
            <w:tcBorders>
              <w:top w:val="nil"/>
              <w:bottom w:val="nil"/>
            </w:tcBorders>
            <w:vAlign w:val="center"/>
          </w:tcPr>
          <w:p w14:paraId="7164C085" w14:textId="33714147" w:rsidR="00ED0B0D" w:rsidRPr="00781279" w:rsidRDefault="00595FC9" w:rsidP="0005082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47 ± 29</w:t>
            </w:r>
          </w:p>
        </w:tc>
        <w:tc>
          <w:tcPr>
            <w:tcW w:w="380" w:type="pct"/>
            <w:tcBorders>
              <w:top w:val="nil"/>
              <w:bottom w:val="nil"/>
            </w:tcBorders>
            <w:vAlign w:val="center"/>
          </w:tcPr>
          <w:p w14:paraId="413AB4E3" w14:textId="5A92D39F" w:rsidR="00ED0B0D" w:rsidRPr="00781279" w:rsidRDefault="00595FC9" w:rsidP="0005082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54 ± 21</w:t>
            </w:r>
          </w:p>
        </w:tc>
        <w:tc>
          <w:tcPr>
            <w:tcW w:w="659" w:type="pct"/>
            <w:vMerge/>
          </w:tcPr>
          <w:p w14:paraId="043A4B00"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4FBE6EFC" w14:textId="77777777" w:rsidTr="007360E2">
        <w:trPr>
          <w:trHeight w:val="462"/>
        </w:trPr>
        <w:tc>
          <w:tcPr>
            <w:cnfStyle w:val="001000000000" w:firstRow="0" w:lastRow="0" w:firstColumn="1" w:lastColumn="0" w:oddVBand="0" w:evenVBand="0" w:oddHBand="0" w:evenHBand="0" w:firstRowFirstColumn="0" w:firstRowLastColumn="0" w:lastRowFirstColumn="0" w:lastRowLastColumn="0"/>
            <w:tcW w:w="502" w:type="pct"/>
            <w:vMerge/>
          </w:tcPr>
          <w:p w14:paraId="20A02D6F"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3BFBCEA5"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vMerge/>
          </w:tcPr>
          <w:p w14:paraId="4633692E"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vMerge/>
          </w:tcPr>
          <w:p w14:paraId="3D56F05D"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7" w:type="pct"/>
            <w:vMerge/>
          </w:tcPr>
          <w:p w14:paraId="4B4FF3C8"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4" w:type="pct"/>
            <w:vMerge/>
          </w:tcPr>
          <w:p w14:paraId="55480AE2"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tcPr>
          <w:p w14:paraId="47D66807"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tcPr>
          <w:p w14:paraId="0761ABEA"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6" w:type="pct"/>
            <w:vMerge/>
          </w:tcPr>
          <w:p w14:paraId="490CDB8A"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6" w:type="pct"/>
            <w:tcBorders>
              <w:top w:val="nil"/>
            </w:tcBorders>
            <w:vAlign w:val="center"/>
          </w:tcPr>
          <w:p w14:paraId="0D4F2B6E" w14:textId="2E231B08" w:rsidR="00595FC9" w:rsidRPr="00781279" w:rsidRDefault="00595FC9" w:rsidP="0005082A">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ICF 10 </w:t>
            </w:r>
            <w:proofErr w:type="spellStart"/>
            <w:r w:rsidRPr="00781279">
              <w:rPr>
                <w:color w:val="000000" w:themeColor="text1"/>
                <w:sz w:val="15"/>
                <w:szCs w:val="15"/>
              </w:rPr>
              <w:t>ms</w:t>
            </w:r>
            <w:proofErr w:type="spellEnd"/>
            <w:r w:rsidRPr="00781279">
              <w:rPr>
                <w:color w:val="000000" w:themeColor="text1"/>
                <w:sz w:val="15"/>
                <w:szCs w:val="15"/>
              </w:rPr>
              <w:t xml:space="preserve"> (%)</w:t>
            </w:r>
          </w:p>
        </w:tc>
        <w:tc>
          <w:tcPr>
            <w:tcW w:w="378" w:type="pct"/>
            <w:tcBorders>
              <w:top w:val="nil"/>
            </w:tcBorders>
            <w:vAlign w:val="center"/>
          </w:tcPr>
          <w:p w14:paraId="3141DCD3" w14:textId="649750B9" w:rsidR="00ED0B0D" w:rsidRPr="00781279" w:rsidRDefault="00595FC9" w:rsidP="0005082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132 ± 40</w:t>
            </w:r>
          </w:p>
        </w:tc>
        <w:tc>
          <w:tcPr>
            <w:tcW w:w="396" w:type="pct"/>
            <w:tcBorders>
              <w:top w:val="nil"/>
            </w:tcBorders>
            <w:vAlign w:val="center"/>
          </w:tcPr>
          <w:p w14:paraId="46C15787" w14:textId="7B0B38E1" w:rsidR="00ED0B0D" w:rsidRPr="00781279" w:rsidRDefault="00595FC9" w:rsidP="0005082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123 ± 41</w:t>
            </w:r>
          </w:p>
        </w:tc>
        <w:tc>
          <w:tcPr>
            <w:tcW w:w="380" w:type="pct"/>
            <w:tcBorders>
              <w:top w:val="nil"/>
            </w:tcBorders>
            <w:vAlign w:val="center"/>
          </w:tcPr>
          <w:p w14:paraId="0247BDD3" w14:textId="19BE2AE2" w:rsidR="00ED0B0D" w:rsidRPr="00781279" w:rsidRDefault="00595FC9" w:rsidP="0005082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140 ± 35</w:t>
            </w:r>
          </w:p>
        </w:tc>
        <w:tc>
          <w:tcPr>
            <w:tcW w:w="659" w:type="pct"/>
            <w:vMerge/>
          </w:tcPr>
          <w:p w14:paraId="1549EAB9"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5A856975" w14:textId="77777777" w:rsidTr="007360E2">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502" w:type="pct"/>
            <w:vMerge w:val="restart"/>
          </w:tcPr>
          <w:p w14:paraId="7CD87423" w14:textId="45034C28" w:rsidR="00ED0B0D" w:rsidRPr="00781279" w:rsidRDefault="00ED0B0D" w:rsidP="00370D7D">
            <w:pPr>
              <w:rPr>
                <w:rFonts w:eastAsia="Times New Roman"/>
                <w:b w:val="0"/>
                <w:bCs w:val="0"/>
                <w:color w:val="000000" w:themeColor="text1"/>
                <w:sz w:val="15"/>
                <w:szCs w:val="15"/>
              </w:rPr>
            </w:pPr>
            <w:r w:rsidRPr="00781279">
              <w:rPr>
                <w:rFonts w:eastAsia="Times New Roman"/>
                <w:b w:val="0"/>
                <w:bCs w:val="0"/>
                <w:color w:val="000000" w:themeColor="text1"/>
                <w:sz w:val="15"/>
                <w:szCs w:val="15"/>
              </w:rPr>
              <w:t xml:space="preserve">Ng </w:t>
            </w:r>
            <w:r w:rsidR="001704DD" w:rsidRPr="00781279">
              <w:rPr>
                <w:rFonts w:eastAsia="Times New Roman"/>
                <w:b w:val="0"/>
                <w:bCs w:val="0"/>
                <w:i/>
                <w:iCs/>
                <w:color w:val="000000" w:themeColor="text1"/>
                <w:sz w:val="15"/>
                <w:szCs w:val="15"/>
              </w:rPr>
              <w:t>et al</w:t>
            </w:r>
            <w:r w:rsidR="001704DD" w:rsidRPr="00781279">
              <w:rPr>
                <w:rFonts w:eastAsia="Times New Roman"/>
                <w:b w:val="0"/>
                <w:i/>
                <w:iCs/>
                <w:color w:val="000000" w:themeColor="text1"/>
                <w:sz w:val="15"/>
                <w:szCs w:val="15"/>
              </w:rPr>
              <w:t xml:space="preserve">. </w:t>
            </w:r>
            <w:r w:rsidR="001704DD" w:rsidRPr="00781279">
              <w:rPr>
                <w:rFonts w:eastAsia="Times New Roman"/>
                <w:b w:val="0"/>
                <w:bCs w:val="0"/>
                <w:color w:val="000000" w:themeColor="text1"/>
                <w:sz w:val="15"/>
                <w:szCs w:val="15"/>
              </w:rPr>
              <w:t>(</w:t>
            </w:r>
            <w:proofErr w:type="gramStart"/>
            <w:r w:rsidRPr="00781279">
              <w:rPr>
                <w:rFonts w:eastAsia="Times New Roman"/>
                <w:b w:val="0"/>
                <w:bCs w:val="0"/>
                <w:color w:val="000000" w:themeColor="text1"/>
                <w:sz w:val="15"/>
                <w:szCs w:val="15"/>
              </w:rPr>
              <w:t>2000</w:t>
            </w:r>
            <w:r w:rsidR="001704DD" w:rsidRPr="00781279">
              <w:rPr>
                <w:rFonts w:eastAsia="Times New Roman"/>
                <w:b w:val="0"/>
                <w:bCs w:val="0"/>
                <w:color w:val="000000" w:themeColor="text1"/>
                <w:sz w:val="15"/>
                <w:szCs w:val="15"/>
              </w:rPr>
              <w:t>)</w:t>
            </w:r>
            <w:r w:rsidRPr="00781279">
              <w:rPr>
                <w:rFonts w:eastAsia="Times New Roman"/>
                <w:b w:val="0"/>
                <w:bCs w:val="0"/>
                <w:color w:val="000000" w:themeColor="text1"/>
                <w:sz w:val="15"/>
                <w:szCs w:val="15"/>
              </w:rPr>
              <w:t>^</w:t>
            </w:r>
            <w:proofErr w:type="gramEnd"/>
          </w:p>
        </w:tc>
        <w:tc>
          <w:tcPr>
            <w:tcW w:w="229" w:type="pct"/>
            <w:vMerge w:val="restart"/>
          </w:tcPr>
          <w:p w14:paraId="16EC4DDD"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9 MS</w:t>
            </w:r>
          </w:p>
          <w:p w14:paraId="0273E78A"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11 HC</w:t>
            </w:r>
          </w:p>
          <w:p w14:paraId="33863ADA"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val="restart"/>
          </w:tcPr>
          <w:p w14:paraId="3F8C8CF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6 MS-HF</w:t>
            </w:r>
          </w:p>
          <w:p w14:paraId="0E09EE47"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 MS-LF</w:t>
            </w:r>
          </w:p>
          <w:p w14:paraId="2E06D2E4"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56D5380A"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4CD3AED9"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6FE7A527"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24B7BFB5"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38424404"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61382F4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437BCC15"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val="restart"/>
          </w:tcPr>
          <w:p w14:paraId="7F51080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MS</w:t>
            </w:r>
            <w:r w:rsidRPr="00781279">
              <w:rPr>
                <w:color w:val="000000" w:themeColor="text1"/>
                <w:sz w:val="15"/>
                <w:szCs w:val="15"/>
              </w:rPr>
              <w:t xml:space="preserve">: 46 </w:t>
            </w:r>
            <w:r w:rsidRPr="00781279">
              <w:rPr>
                <w:bCs/>
                <w:color w:val="000000" w:themeColor="text1"/>
                <w:sz w:val="15"/>
                <w:szCs w:val="15"/>
              </w:rPr>
              <w:t>±</w:t>
            </w:r>
            <w:r w:rsidRPr="00781279">
              <w:rPr>
                <w:color w:val="000000" w:themeColor="text1"/>
                <w:sz w:val="15"/>
                <w:szCs w:val="15"/>
              </w:rPr>
              <w:t xml:space="preserve"> 1</w:t>
            </w:r>
            <w:r w:rsidRPr="00781279">
              <w:rPr>
                <w:bCs/>
                <w:color w:val="000000" w:themeColor="text1"/>
                <w:sz w:val="15"/>
                <w:szCs w:val="15"/>
              </w:rPr>
              <w:t xml:space="preserve"> </w:t>
            </w:r>
          </w:p>
          <w:p w14:paraId="62AF1DC2"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HC</w:t>
            </w:r>
            <w:r w:rsidRPr="00781279">
              <w:rPr>
                <w:color w:val="000000" w:themeColor="text1"/>
                <w:sz w:val="15"/>
                <w:szCs w:val="15"/>
              </w:rPr>
              <w:t xml:space="preserve">: 43 </w:t>
            </w:r>
            <w:r w:rsidRPr="00781279">
              <w:rPr>
                <w:bCs/>
                <w:color w:val="000000" w:themeColor="text1"/>
                <w:sz w:val="15"/>
                <w:szCs w:val="15"/>
              </w:rPr>
              <w:t>±</w:t>
            </w:r>
            <w:r w:rsidRPr="00781279">
              <w:rPr>
                <w:color w:val="000000" w:themeColor="text1"/>
                <w:sz w:val="15"/>
                <w:szCs w:val="15"/>
              </w:rPr>
              <w:t xml:space="preserve"> 2</w:t>
            </w:r>
          </w:p>
        </w:tc>
        <w:tc>
          <w:tcPr>
            <w:tcW w:w="227" w:type="pct"/>
            <w:vMerge w:val="restart"/>
          </w:tcPr>
          <w:p w14:paraId="7315947C"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 </w:t>
            </w:r>
          </w:p>
          <w:p w14:paraId="1DEE404D"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color w:val="000000" w:themeColor="text1"/>
                <w:sz w:val="15"/>
                <w:szCs w:val="15"/>
              </w:rPr>
              <w:t>4/5</w:t>
            </w:r>
            <w:r w:rsidRPr="00781279">
              <w:rPr>
                <w:bCs/>
                <w:color w:val="000000" w:themeColor="text1"/>
                <w:sz w:val="15"/>
                <w:szCs w:val="15"/>
              </w:rPr>
              <w:t xml:space="preserve"> </w:t>
            </w:r>
          </w:p>
          <w:p w14:paraId="58258923"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HC: </w:t>
            </w:r>
          </w:p>
          <w:p w14:paraId="330AE247"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color w:val="000000" w:themeColor="text1"/>
                <w:sz w:val="15"/>
                <w:szCs w:val="15"/>
              </w:rPr>
              <w:t>6/5</w:t>
            </w:r>
          </w:p>
        </w:tc>
        <w:tc>
          <w:tcPr>
            <w:tcW w:w="274" w:type="pct"/>
            <w:vMerge w:val="restart"/>
          </w:tcPr>
          <w:p w14:paraId="43977A1C"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MS:</w:t>
            </w:r>
            <w:r w:rsidRPr="00781279">
              <w:rPr>
                <w:color w:val="000000" w:themeColor="text1"/>
                <w:sz w:val="15"/>
                <w:szCs w:val="15"/>
              </w:rPr>
              <w:t xml:space="preserve"> </w:t>
            </w:r>
          </w:p>
          <w:p w14:paraId="2534667B"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color w:val="000000" w:themeColor="text1"/>
                <w:sz w:val="15"/>
                <w:szCs w:val="15"/>
              </w:rPr>
              <w:t xml:space="preserve">2 (1.5-4.5) </w:t>
            </w:r>
          </w:p>
          <w:p w14:paraId="664C3C25"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val="restart"/>
          </w:tcPr>
          <w:p w14:paraId="15AC51E1"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p w14:paraId="0ECDD093"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p w14:paraId="08C754D9"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p w14:paraId="620EBA35"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p w14:paraId="6A0A77FD"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p w14:paraId="2EAA24F7"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val="restart"/>
          </w:tcPr>
          <w:p w14:paraId="7BE845DC" w14:textId="5539A474" w:rsidR="00ED0B0D" w:rsidRPr="00781279" w:rsidRDefault="00D61B68"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 xml:space="preserve">FSS </w:t>
            </w:r>
            <w:r w:rsidR="00ED0B0D" w:rsidRPr="00781279">
              <w:rPr>
                <w:rFonts w:eastAsia="Times New Roman"/>
                <w:bCs/>
                <w:color w:val="000000" w:themeColor="text1"/>
                <w:sz w:val="15"/>
                <w:szCs w:val="15"/>
              </w:rPr>
              <w:t>[</w:t>
            </w:r>
            <w:r w:rsidR="00ED0B0D" w:rsidRPr="00781279">
              <w:rPr>
                <w:rFonts w:eastAsia="Times New Roman"/>
                <w:bCs/>
                <w:color w:val="000000" w:themeColor="text1"/>
                <w:sz w:val="15"/>
                <w:szCs w:val="15"/>
              </w:rPr>
              <w:sym w:font="Symbol" w:char="F0B3"/>
            </w:r>
            <w:r w:rsidR="00ED0B0D" w:rsidRPr="00781279">
              <w:rPr>
                <w:rFonts w:eastAsia="Times New Roman"/>
                <w:bCs/>
                <w:color w:val="000000" w:themeColor="text1"/>
                <w:sz w:val="15"/>
                <w:szCs w:val="15"/>
              </w:rPr>
              <w:t>4 (Mean)]</w:t>
            </w:r>
          </w:p>
          <w:p w14:paraId="0B0997CA"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 xml:space="preserve">MS-HF: </w:t>
            </w:r>
          </w:p>
          <w:p w14:paraId="0A10D6C9"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5.6 </w:t>
            </w:r>
            <w:r w:rsidRPr="00781279">
              <w:rPr>
                <w:bCs/>
                <w:color w:val="000000" w:themeColor="text1"/>
                <w:sz w:val="15"/>
                <w:szCs w:val="15"/>
              </w:rPr>
              <w:t>±</w:t>
            </w:r>
            <w:r w:rsidRPr="00781279">
              <w:rPr>
                <w:color w:val="000000" w:themeColor="text1"/>
                <w:sz w:val="15"/>
                <w:szCs w:val="15"/>
              </w:rPr>
              <w:t xml:space="preserve"> 1.5</w:t>
            </w:r>
            <w:r w:rsidRPr="00781279">
              <w:rPr>
                <w:rFonts w:eastAsia="Times New Roman"/>
                <w:color w:val="000000" w:themeColor="text1"/>
                <w:sz w:val="15"/>
                <w:szCs w:val="15"/>
              </w:rPr>
              <w:t xml:space="preserve">  </w:t>
            </w:r>
          </w:p>
          <w:p w14:paraId="430C8B8D"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bCs/>
                <w:color w:val="000000" w:themeColor="text1"/>
                <w:sz w:val="15"/>
                <w:szCs w:val="15"/>
              </w:rPr>
              <w:t>MS-LF:</w:t>
            </w:r>
            <w:r w:rsidRPr="00781279">
              <w:rPr>
                <w:rFonts w:eastAsia="Times New Roman"/>
                <w:color w:val="000000" w:themeColor="text1"/>
                <w:sz w:val="15"/>
                <w:szCs w:val="15"/>
              </w:rPr>
              <w:t xml:space="preserve"> </w:t>
            </w:r>
          </w:p>
          <w:p w14:paraId="53527258"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3.0 </w:t>
            </w:r>
            <w:r w:rsidRPr="00781279">
              <w:rPr>
                <w:bCs/>
                <w:color w:val="000000" w:themeColor="text1"/>
                <w:sz w:val="15"/>
                <w:szCs w:val="15"/>
              </w:rPr>
              <w:t>±</w:t>
            </w:r>
            <w:r w:rsidRPr="00781279">
              <w:rPr>
                <w:color w:val="000000" w:themeColor="text1"/>
                <w:sz w:val="15"/>
                <w:szCs w:val="15"/>
              </w:rPr>
              <w:t xml:space="preserve"> </w:t>
            </w:r>
            <w:r w:rsidRPr="00781279">
              <w:rPr>
                <w:rFonts w:eastAsia="Times New Roman"/>
                <w:color w:val="000000" w:themeColor="text1"/>
                <w:sz w:val="15"/>
                <w:szCs w:val="15"/>
              </w:rPr>
              <w:t>0.6</w:t>
            </w:r>
          </w:p>
          <w:p w14:paraId="1CF976C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HC: </w:t>
            </w:r>
          </w:p>
          <w:p w14:paraId="294F98B3"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color w:val="000000" w:themeColor="text1"/>
                <w:sz w:val="15"/>
                <w:szCs w:val="15"/>
              </w:rPr>
              <w:t xml:space="preserve">3.0 </w:t>
            </w:r>
            <w:r w:rsidRPr="00781279">
              <w:rPr>
                <w:bCs/>
                <w:color w:val="000000" w:themeColor="text1"/>
                <w:sz w:val="15"/>
                <w:szCs w:val="15"/>
              </w:rPr>
              <w:t>±</w:t>
            </w:r>
            <w:r w:rsidRPr="00781279">
              <w:rPr>
                <w:color w:val="000000" w:themeColor="text1"/>
                <w:sz w:val="15"/>
                <w:szCs w:val="15"/>
              </w:rPr>
              <w:t xml:space="preserve"> </w:t>
            </w:r>
            <w:r w:rsidRPr="00781279">
              <w:rPr>
                <w:rFonts w:eastAsia="Times New Roman"/>
                <w:color w:val="000000" w:themeColor="text1"/>
                <w:sz w:val="15"/>
                <w:szCs w:val="15"/>
              </w:rPr>
              <w:t>0.4</w:t>
            </w:r>
          </w:p>
        </w:tc>
        <w:tc>
          <w:tcPr>
            <w:tcW w:w="316" w:type="pct"/>
            <w:vMerge w:val="restart"/>
          </w:tcPr>
          <w:p w14:paraId="6DA1D906" w14:textId="4A463119" w:rsidR="00ED0B0D" w:rsidRPr="00781279" w:rsidRDefault="00B8763E"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Tailor-made force trans-</w:t>
            </w:r>
            <w:proofErr w:type="spellStart"/>
            <w:r w:rsidRPr="00781279">
              <w:rPr>
                <w:color w:val="000000" w:themeColor="text1"/>
                <w:sz w:val="15"/>
                <w:szCs w:val="15"/>
              </w:rPr>
              <w:t>ducer</w:t>
            </w:r>
            <w:proofErr w:type="spellEnd"/>
          </w:p>
          <w:p w14:paraId="750FBEC0"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7815CA73"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tcBorders>
              <w:bottom w:val="nil"/>
            </w:tcBorders>
            <w:vAlign w:val="center"/>
          </w:tcPr>
          <w:p w14:paraId="45196052" w14:textId="2F307A96" w:rsidR="00ED0B0D" w:rsidRPr="00781279" w:rsidRDefault="00F47BFB" w:rsidP="006F7F2E">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Maximum</w:t>
            </w:r>
            <w:r w:rsidR="00ED0B0D" w:rsidRPr="00781279">
              <w:rPr>
                <w:color w:val="000000" w:themeColor="text1"/>
                <w:sz w:val="15"/>
                <w:szCs w:val="15"/>
              </w:rPr>
              <w:t xml:space="preserve"> </w:t>
            </w:r>
            <w:r w:rsidR="002D765E" w:rsidRPr="00781279">
              <w:rPr>
                <w:color w:val="000000" w:themeColor="text1"/>
                <w:sz w:val="15"/>
                <w:szCs w:val="15"/>
              </w:rPr>
              <w:t>v</w:t>
            </w:r>
            <w:r w:rsidR="00ED0B0D" w:rsidRPr="00781279">
              <w:rPr>
                <w:color w:val="000000" w:themeColor="text1"/>
                <w:sz w:val="15"/>
                <w:szCs w:val="15"/>
              </w:rPr>
              <w:t xml:space="preserve">oluntary </w:t>
            </w:r>
            <w:r w:rsidR="002D765E" w:rsidRPr="00781279">
              <w:rPr>
                <w:color w:val="000000" w:themeColor="text1"/>
                <w:sz w:val="15"/>
                <w:szCs w:val="15"/>
              </w:rPr>
              <w:t>c</w:t>
            </w:r>
            <w:r w:rsidR="00ED0B0D" w:rsidRPr="00781279">
              <w:rPr>
                <w:color w:val="000000" w:themeColor="text1"/>
                <w:sz w:val="15"/>
                <w:szCs w:val="15"/>
              </w:rPr>
              <w:t>ontraction (N)</w:t>
            </w:r>
          </w:p>
        </w:tc>
        <w:tc>
          <w:tcPr>
            <w:tcW w:w="378" w:type="pct"/>
            <w:tcBorders>
              <w:bottom w:val="nil"/>
            </w:tcBorders>
            <w:vAlign w:val="center"/>
          </w:tcPr>
          <w:p w14:paraId="4AF9EF1A" w14:textId="50CDB04A" w:rsidR="00ED0B0D" w:rsidRPr="00781279" w:rsidRDefault="00ED0B0D" w:rsidP="006F7F2E">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182.8 ± 60.7</w:t>
            </w:r>
          </w:p>
        </w:tc>
        <w:tc>
          <w:tcPr>
            <w:tcW w:w="396" w:type="pct"/>
            <w:tcBorders>
              <w:bottom w:val="nil"/>
            </w:tcBorders>
            <w:vAlign w:val="center"/>
          </w:tcPr>
          <w:p w14:paraId="03DA60A9" w14:textId="7DF0F134" w:rsidR="00ED0B0D" w:rsidRPr="00781279" w:rsidRDefault="00ED0B0D" w:rsidP="006F7F2E">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166.9 ± 7.9</w:t>
            </w:r>
          </w:p>
        </w:tc>
        <w:tc>
          <w:tcPr>
            <w:tcW w:w="380" w:type="pct"/>
            <w:tcBorders>
              <w:bottom w:val="nil"/>
            </w:tcBorders>
            <w:vAlign w:val="center"/>
          </w:tcPr>
          <w:p w14:paraId="397BC558" w14:textId="1F624E6E" w:rsidR="00ED0B0D" w:rsidRPr="00781279" w:rsidRDefault="00ED0B0D" w:rsidP="006F7F2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292 </w:t>
            </w:r>
            <w:r w:rsidRPr="00781279">
              <w:rPr>
                <w:color w:val="000000" w:themeColor="text1"/>
                <w:sz w:val="15"/>
                <w:szCs w:val="15"/>
              </w:rPr>
              <w:t>± 123</w:t>
            </w:r>
          </w:p>
          <w:p w14:paraId="4F75FEC8" w14:textId="77777777" w:rsidR="00ED0B0D" w:rsidRPr="00781279" w:rsidRDefault="00ED0B0D" w:rsidP="006F7F2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659" w:type="pct"/>
            <w:vMerge w:val="restart"/>
          </w:tcPr>
          <w:p w14:paraId="7CBC2FDF" w14:textId="39B2D3EC"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Small group of </w:t>
            </w:r>
            <w:proofErr w:type="spellStart"/>
            <w:r w:rsidRPr="00781279">
              <w:rPr>
                <w:rFonts w:eastAsia="Times New Roman"/>
                <w:color w:val="000000" w:themeColor="text1"/>
                <w:sz w:val="15"/>
                <w:szCs w:val="15"/>
              </w:rPr>
              <w:t>PwMS</w:t>
            </w:r>
            <w:proofErr w:type="spellEnd"/>
            <w:r w:rsidRPr="00781279">
              <w:rPr>
                <w:rFonts w:eastAsia="Times New Roman"/>
                <w:color w:val="000000" w:themeColor="text1"/>
                <w:sz w:val="15"/>
                <w:szCs w:val="15"/>
              </w:rPr>
              <w:t xml:space="preserve"> and MS-LF</w:t>
            </w:r>
            <w:r w:rsidR="00BB7223" w:rsidRPr="00781279">
              <w:rPr>
                <w:rFonts w:eastAsia="Times New Roman"/>
                <w:color w:val="000000" w:themeColor="text1"/>
                <w:sz w:val="15"/>
                <w:szCs w:val="15"/>
              </w:rPr>
              <w:t xml:space="preserve"> </w:t>
            </w:r>
            <w:r w:rsidR="00F359F4" w:rsidRPr="00781279">
              <w:rPr>
                <w:rFonts w:eastAsia="Times New Roman"/>
                <w:color w:val="000000" w:themeColor="text1"/>
                <w:sz w:val="15"/>
                <w:szCs w:val="15"/>
              </w:rPr>
              <w:t>(N=3)</w:t>
            </w:r>
            <w:r w:rsidR="00344C89" w:rsidRPr="00781279">
              <w:rPr>
                <w:rFonts w:eastAsia="Times New Roman"/>
                <w:color w:val="000000" w:themeColor="text1"/>
                <w:sz w:val="15"/>
                <w:szCs w:val="15"/>
              </w:rPr>
              <w:t>,</w:t>
            </w:r>
            <w:r w:rsidRPr="00781279">
              <w:rPr>
                <w:rFonts w:eastAsia="Times New Roman"/>
                <w:color w:val="000000" w:themeColor="text1"/>
                <w:sz w:val="15"/>
                <w:szCs w:val="15"/>
              </w:rPr>
              <w:t xml:space="preserve"> not justifying statistical comparisons.</w:t>
            </w:r>
            <w:r w:rsidR="001B5F6C">
              <w:rPr>
                <w:rFonts w:eastAsia="Times New Roman"/>
                <w:color w:val="000000" w:themeColor="text1"/>
                <w:sz w:val="15"/>
                <w:szCs w:val="15"/>
              </w:rPr>
              <w:t xml:space="preserve"> Data were acquired from the senior author.</w:t>
            </w:r>
          </w:p>
        </w:tc>
      </w:tr>
      <w:tr w:rsidR="00781279" w:rsidRPr="00781279" w14:paraId="4A693CDB" w14:textId="77777777" w:rsidTr="007360E2">
        <w:trPr>
          <w:trHeight w:val="594"/>
        </w:trPr>
        <w:tc>
          <w:tcPr>
            <w:cnfStyle w:val="001000000000" w:firstRow="0" w:lastRow="0" w:firstColumn="1" w:lastColumn="0" w:oddVBand="0" w:evenVBand="0" w:oddHBand="0" w:evenHBand="0" w:firstRowFirstColumn="0" w:firstRowLastColumn="0" w:lastRowFirstColumn="0" w:lastRowLastColumn="0"/>
            <w:tcW w:w="502" w:type="pct"/>
            <w:vMerge/>
          </w:tcPr>
          <w:p w14:paraId="515E8DD9"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33748F0E"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vMerge/>
          </w:tcPr>
          <w:p w14:paraId="19A0E208"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vMerge/>
          </w:tcPr>
          <w:p w14:paraId="4C0C0D7E"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7" w:type="pct"/>
            <w:vMerge/>
          </w:tcPr>
          <w:p w14:paraId="056E8AA5"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4" w:type="pct"/>
            <w:vMerge/>
          </w:tcPr>
          <w:p w14:paraId="7CC996AF"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tcPr>
          <w:p w14:paraId="5CA6A0FF"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tcPr>
          <w:p w14:paraId="7F7B465A"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6" w:type="pct"/>
            <w:vMerge/>
          </w:tcPr>
          <w:p w14:paraId="3746E43B"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6" w:type="pct"/>
            <w:tcBorders>
              <w:top w:val="nil"/>
              <w:bottom w:val="nil"/>
            </w:tcBorders>
            <w:vAlign w:val="center"/>
          </w:tcPr>
          <w:p w14:paraId="35AE76E3" w14:textId="5FD5BCB6" w:rsidR="00ED0B0D" w:rsidRPr="00781279" w:rsidRDefault="006F7F2E" w:rsidP="006F7F2E">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Voluntary </w:t>
            </w:r>
            <w:r w:rsidR="002D765E" w:rsidRPr="00781279">
              <w:rPr>
                <w:color w:val="000000" w:themeColor="text1"/>
                <w:sz w:val="15"/>
                <w:szCs w:val="15"/>
              </w:rPr>
              <w:t>a</w:t>
            </w:r>
            <w:r w:rsidRPr="00781279">
              <w:rPr>
                <w:color w:val="000000" w:themeColor="text1"/>
                <w:sz w:val="15"/>
                <w:szCs w:val="15"/>
              </w:rPr>
              <w:t>ctivation (%)</w:t>
            </w:r>
          </w:p>
        </w:tc>
        <w:tc>
          <w:tcPr>
            <w:tcW w:w="378" w:type="pct"/>
            <w:tcBorders>
              <w:top w:val="nil"/>
              <w:bottom w:val="nil"/>
            </w:tcBorders>
            <w:vAlign w:val="center"/>
          </w:tcPr>
          <w:p w14:paraId="0113B8F0" w14:textId="730ABB9B" w:rsidR="00ED0B0D" w:rsidRPr="00781279" w:rsidRDefault="006F7F2E" w:rsidP="006F7F2E">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97.2 ± 4.9</w:t>
            </w:r>
          </w:p>
        </w:tc>
        <w:tc>
          <w:tcPr>
            <w:tcW w:w="396" w:type="pct"/>
            <w:tcBorders>
              <w:top w:val="nil"/>
              <w:bottom w:val="nil"/>
            </w:tcBorders>
            <w:vAlign w:val="center"/>
          </w:tcPr>
          <w:p w14:paraId="6CAA73D3" w14:textId="3BFA7385" w:rsidR="00ED0B0D" w:rsidRPr="00781279" w:rsidRDefault="006F7F2E" w:rsidP="006F7F2E">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98.7 ± 2.3</w:t>
            </w:r>
          </w:p>
        </w:tc>
        <w:tc>
          <w:tcPr>
            <w:tcW w:w="380" w:type="pct"/>
            <w:tcBorders>
              <w:top w:val="nil"/>
              <w:bottom w:val="nil"/>
            </w:tcBorders>
            <w:vAlign w:val="center"/>
          </w:tcPr>
          <w:p w14:paraId="622A5F09" w14:textId="04FFAD4D" w:rsidR="00ED0B0D" w:rsidRPr="00781279" w:rsidRDefault="006F7F2E" w:rsidP="006F7F2E">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100 (96-100)</w:t>
            </w:r>
          </w:p>
        </w:tc>
        <w:tc>
          <w:tcPr>
            <w:tcW w:w="659" w:type="pct"/>
            <w:vMerge/>
          </w:tcPr>
          <w:p w14:paraId="0E8CCB8B"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629B538D" w14:textId="77777777" w:rsidTr="007360E2">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502" w:type="pct"/>
            <w:vMerge/>
          </w:tcPr>
          <w:p w14:paraId="42508197"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25884424"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tcPr>
          <w:p w14:paraId="77AADB16"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tcPr>
          <w:p w14:paraId="70A3DC2A"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7" w:type="pct"/>
            <w:vMerge/>
          </w:tcPr>
          <w:p w14:paraId="59423D27"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4" w:type="pct"/>
            <w:vMerge/>
          </w:tcPr>
          <w:p w14:paraId="5D30F1C9"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39B88616"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76FCBA34"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6" w:type="pct"/>
            <w:vMerge/>
          </w:tcPr>
          <w:p w14:paraId="58805047"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tcBorders>
              <w:top w:val="nil"/>
            </w:tcBorders>
            <w:vAlign w:val="center"/>
          </w:tcPr>
          <w:p w14:paraId="4CCB9B69" w14:textId="77777777" w:rsidR="006F7F2E" w:rsidRPr="00781279" w:rsidRDefault="006F7F2E" w:rsidP="006F7F2E">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Post </w:t>
            </w:r>
            <w:r w:rsidR="002D765E" w:rsidRPr="00781279">
              <w:rPr>
                <w:color w:val="000000" w:themeColor="text1"/>
                <w:sz w:val="15"/>
                <w:szCs w:val="15"/>
              </w:rPr>
              <w:t>f</w:t>
            </w:r>
            <w:r w:rsidRPr="00781279">
              <w:rPr>
                <w:color w:val="000000" w:themeColor="text1"/>
                <w:sz w:val="15"/>
                <w:szCs w:val="15"/>
              </w:rPr>
              <w:t xml:space="preserve">atigue </w:t>
            </w:r>
            <w:r w:rsidR="002D765E" w:rsidRPr="00781279">
              <w:rPr>
                <w:color w:val="000000" w:themeColor="text1"/>
                <w:sz w:val="15"/>
                <w:szCs w:val="15"/>
              </w:rPr>
              <w:t>t</w:t>
            </w:r>
            <w:r w:rsidRPr="00781279">
              <w:rPr>
                <w:color w:val="000000" w:themeColor="text1"/>
                <w:sz w:val="15"/>
                <w:szCs w:val="15"/>
              </w:rPr>
              <w:t xml:space="preserve">ask </w:t>
            </w:r>
            <w:r w:rsidR="002D765E" w:rsidRPr="00781279">
              <w:rPr>
                <w:color w:val="000000" w:themeColor="text1"/>
                <w:sz w:val="15"/>
                <w:szCs w:val="15"/>
              </w:rPr>
              <w:t>f</w:t>
            </w:r>
            <w:r w:rsidRPr="00781279">
              <w:rPr>
                <w:color w:val="000000" w:themeColor="text1"/>
                <w:sz w:val="15"/>
                <w:szCs w:val="15"/>
              </w:rPr>
              <w:t>orce (% baseline force)</w:t>
            </w:r>
          </w:p>
          <w:p w14:paraId="4D94A981" w14:textId="0FFBDFF6" w:rsidR="00A507D8" w:rsidRPr="00781279" w:rsidRDefault="00A507D8" w:rsidP="006F7F2E">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78" w:type="pct"/>
            <w:tcBorders>
              <w:top w:val="nil"/>
            </w:tcBorders>
            <w:vAlign w:val="center"/>
          </w:tcPr>
          <w:p w14:paraId="5B37A16A" w14:textId="667999E9" w:rsidR="00ED0B0D" w:rsidRPr="00781279" w:rsidRDefault="006F7F2E" w:rsidP="006F7F2E">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83.0 ± 25.3</w:t>
            </w:r>
          </w:p>
        </w:tc>
        <w:tc>
          <w:tcPr>
            <w:tcW w:w="396" w:type="pct"/>
            <w:tcBorders>
              <w:top w:val="nil"/>
            </w:tcBorders>
            <w:vAlign w:val="center"/>
          </w:tcPr>
          <w:p w14:paraId="00383A66" w14:textId="2BDC29B7" w:rsidR="00ED0B0D" w:rsidRPr="00781279" w:rsidRDefault="006F7F2E" w:rsidP="006F7F2E">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49.8 ± 12.3</w:t>
            </w:r>
          </w:p>
        </w:tc>
        <w:tc>
          <w:tcPr>
            <w:tcW w:w="380" w:type="pct"/>
            <w:tcBorders>
              <w:top w:val="nil"/>
            </w:tcBorders>
            <w:vAlign w:val="center"/>
          </w:tcPr>
          <w:p w14:paraId="08251B32" w14:textId="7C990D7C" w:rsidR="00ED0B0D" w:rsidRPr="00781279" w:rsidRDefault="006F7F2E" w:rsidP="006F7F2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color w:val="000000" w:themeColor="text1"/>
                <w:sz w:val="15"/>
                <w:szCs w:val="15"/>
              </w:rPr>
              <w:t>56 ± 20</w:t>
            </w:r>
          </w:p>
        </w:tc>
        <w:tc>
          <w:tcPr>
            <w:tcW w:w="659" w:type="pct"/>
            <w:vMerge/>
          </w:tcPr>
          <w:p w14:paraId="1291133A"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463FA288" w14:textId="77777777" w:rsidTr="007360E2">
        <w:trPr>
          <w:trHeight w:val="889"/>
        </w:trPr>
        <w:tc>
          <w:tcPr>
            <w:cnfStyle w:val="001000000000" w:firstRow="0" w:lastRow="0" w:firstColumn="1" w:lastColumn="0" w:oddVBand="0" w:evenVBand="0" w:oddHBand="0" w:evenHBand="0" w:firstRowFirstColumn="0" w:firstRowLastColumn="0" w:lastRowFirstColumn="0" w:lastRowLastColumn="0"/>
            <w:tcW w:w="502" w:type="pct"/>
            <w:vMerge w:val="restart"/>
          </w:tcPr>
          <w:p w14:paraId="4B2B99A0" w14:textId="37D383E5" w:rsidR="00ED0B0D" w:rsidRPr="00781279" w:rsidRDefault="00ED0B0D" w:rsidP="00370D7D">
            <w:pPr>
              <w:rPr>
                <w:rFonts w:eastAsia="Times New Roman"/>
                <w:color w:val="000000" w:themeColor="text1"/>
                <w:sz w:val="15"/>
                <w:szCs w:val="15"/>
              </w:rPr>
            </w:pPr>
            <w:r w:rsidRPr="00781279">
              <w:rPr>
                <w:rFonts w:eastAsia="Times New Roman"/>
                <w:b w:val="0"/>
                <w:bCs w:val="0"/>
                <w:color w:val="000000" w:themeColor="text1"/>
                <w:sz w:val="15"/>
                <w:szCs w:val="15"/>
              </w:rPr>
              <w:t xml:space="preserve">Ng </w:t>
            </w:r>
            <w:r w:rsidR="001704DD" w:rsidRPr="00781279">
              <w:rPr>
                <w:rFonts w:eastAsia="Times New Roman"/>
                <w:b w:val="0"/>
                <w:bCs w:val="0"/>
                <w:i/>
                <w:iCs/>
                <w:color w:val="000000" w:themeColor="text1"/>
                <w:sz w:val="15"/>
                <w:szCs w:val="15"/>
              </w:rPr>
              <w:t>et al</w:t>
            </w:r>
            <w:r w:rsidRPr="00781279">
              <w:rPr>
                <w:rFonts w:eastAsia="Times New Roman"/>
                <w:b w:val="0"/>
                <w:bCs w:val="0"/>
                <w:color w:val="000000" w:themeColor="text1"/>
                <w:sz w:val="15"/>
                <w:szCs w:val="15"/>
              </w:rPr>
              <w:t xml:space="preserve">. </w:t>
            </w:r>
            <w:r w:rsidR="001704DD" w:rsidRPr="00781279">
              <w:rPr>
                <w:rFonts w:eastAsia="Times New Roman"/>
                <w:b w:val="0"/>
                <w:bCs w:val="0"/>
                <w:color w:val="000000" w:themeColor="text1"/>
                <w:sz w:val="15"/>
                <w:szCs w:val="15"/>
              </w:rPr>
              <w:t>(</w:t>
            </w:r>
            <w:proofErr w:type="gramStart"/>
            <w:r w:rsidRPr="00781279">
              <w:rPr>
                <w:rFonts w:eastAsia="Times New Roman"/>
                <w:b w:val="0"/>
                <w:bCs w:val="0"/>
                <w:color w:val="000000" w:themeColor="text1"/>
                <w:sz w:val="15"/>
                <w:szCs w:val="15"/>
              </w:rPr>
              <w:t>2004</w:t>
            </w:r>
            <w:r w:rsidR="001704DD" w:rsidRPr="00781279">
              <w:rPr>
                <w:rFonts w:eastAsia="Times New Roman"/>
                <w:b w:val="0"/>
                <w:bCs w:val="0"/>
                <w:color w:val="000000" w:themeColor="text1"/>
                <w:sz w:val="15"/>
                <w:szCs w:val="15"/>
              </w:rPr>
              <w:t>)</w:t>
            </w:r>
            <w:r w:rsidRPr="00781279">
              <w:rPr>
                <w:rFonts w:eastAsia="Times New Roman"/>
                <w:b w:val="0"/>
                <w:bCs w:val="0"/>
                <w:color w:val="000000" w:themeColor="text1"/>
                <w:sz w:val="15"/>
                <w:szCs w:val="15"/>
              </w:rPr>
              <w:t>^</w:t>
            </w:r>
            <w:proofErr w:type="gramEnd"/>
          </w:p>
        </w:tc>
        <w:tc>
          <w:tcPr>
            <w:tcW w:w="229" w:type="pct"/>
            <w:vMerge w:val="restart"/>
          </w:tcPr>
          <w:p w14:paraId="62B16D15"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16 MS</w:t>
            </w:r>
          </w:p>
          <w:p w14:paraId="4BB2B64A"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18 HC</w:t>
            </w:r>
          </w:p>
        </w:tc>
        <w:tc>
          <w:tcPr>
            <w:tcW w:w="315" w:type="pct"/>
            <w:vMerge w:val="restart"/>
          </w:tcPr>
          <w:p w14:paraId="220811CC"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11 MS-HF</w:t>
            </w:r>
          </w:p>
          <w:p w14:paraId="2A9F7B94"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5 MS-LF</w:t>
            </w:r>
          </w:p>
          <w:p w14:paraId="4354A6A5"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2189E587"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423740DD"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5CC02970"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2E49202D"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46642F32"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vMerge w:val="restart"/>
          </w:tcPr>
          <w:p w14:paraId="0C736AA2"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 44 ± 2</w:t>
            </w:r>
          </w:p>
          <w:p w14:paraId="42CE77AF"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HC: 47 ± 1</w:t>
            </w:r>
          </w:p>
        </w:tc>
        <w:tc>
          <w:tcPr>
            <w:tcW w:w="227" w:type="pct"/>
            <w:vMerge w:val="restart"/>
          </w:tcPr>
          <w:p w14:paraId="05D23C36"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w:t>
            </w:r>
            <w:r w:rsidRPr="00781279">
              <w:rPr>
                <w:color w:val="000000" w:themeColor="text1"/>
                <w:sz w:val="15"/>
                <w:szCs w:val="15"/>
              </w:rPr>
              <w:t xml:space="preserve"> 5/11</w:t>
            </w:r>
          </w:p>
          <w:p w14:paraId="6D5C899A"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HC:</w:t>
            </w:r>
            <w:r w:rsidRPr="00781279">
              <w:rPr>
                <w:color w:val="000000" w:themeColor="text1"/>
                <w:sz w:val="15"/>
                <w:szCs w:val="15"/>
              </w:rPr>
              <w:t xml:space="preserve"> 6/12 </w:t>
            </w:r>
          </w:p>
        </w:tc>
        <w:tc>
          <w:tcPr>
            <w:tcW w:w="274" w:type="pct"/>
            <w:vMerge w:val="restart"/>
          </w:tcPr>
          <w:p w14:paraId="1217DCAC"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MS-HF: </w:t>
            </w:r>
          </w:p>
          <w:p w14:paraId="3879728D"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3.4 ± 1.7 </w:t>
            </w:r>
          </w:p>
          <w:p w14:paraId="262C4A50"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MS-LF: </w:t>
            </w:r>
          </w:p>
          <w:p w14:paraId="0C2BB6A8"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2.7 ± 1.6</w:t>
            </w:r>
          </w:p>
          <w:p w14:paraId="040B0B79"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p w14:paraId="36C3DC87"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p w14:paraId="12EFEA08"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p w14:paraId="19E8422C"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val="restart"/>
          </w:tcPr>
          <w:p w14:paraId="7E3F5DA9"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p w14:paraId="5FF907C4"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p w14:paraId="6FABCF47"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p w14:paraId="2D3BD845"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p w14:paraId="6BE4A41C"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p w14:paraId="3D78A63B"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p w14:paraId="588DFA2D"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p w14:paraId="59C37AE5"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p w14:paraId="3B4E8845"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p w14:paraId="66FDABC1"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val="restart"/>
          </w:tcPr>
          <w:p w14:paraId="66F4CB94" w14:textId="47B5914D"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FSS</w:t>
            </w:r>
            <w:r w:rsidR="00D61B68" w:rsidRPr="00781279">
              <w:rPr>
                <w:rFonts w:eastAsia="Times New Roman"/>
                <w:bCs/>
                <w:color w:val="000000" w:themeColor="text1"/>
                <w:sz w:val="15"/>
                <w:szCs w:val="15"/>
              </w:rPr>
              <w:t xml:space="preserve"> </w:t>
            </w:r>
            <w:r w:rsidRPr="00781279">
              <w:rPr>
                <w:rFonts w:eastAsia="Times New Roman"/>
                <w:bCs/>
                <w:color w:val="000000" w:themeColor="text1"/>
                <w:sz w:val="15"/>
                <w:szCs w:val="15"/>
              </w:rPr>
              <w:t xml:space="preserve">[&gt;4 (Mean)] </w:t>
            </w:r>
          </w:p>
          <w:p w14:paraId="2F645532"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MS-HF: </w:t>
            </w:r>
          </w:p>
          <w:p w14:paraId="37253987"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5.8 </w:t>
            </w:r>
            <w:r w:rsidRPr="00781279">
              <w:rPr>
                <w:bCs/>
                <w:color w:val="000000" w:themeColor="text1"/>
                <w:sz w:val="15"/>
                <w:szCs w:val="15"/>
              </w:rPr>
              <w:t xml:space="preserve">± </w:t>
            </w:r>
            <w:r w:rsidRPr="00781279">
              <w:rPr>
                <w:rFonts w:eastAsia="Times New Roman"/>
                <w:color w:val="000000" w:themeColor="text1"/>
                <w:sz w:val="15"/>
                <w:szCs w:val="15"/>
              </w:rPr>
              <w:t>0.8</w:t>
            </w:r>
          </w:p>
          <w:p w14:paraId="2A1CCC22"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MS-LF:</w:t>
            </w:r>
          </w:p>
          <w:p w14:paraId="2DCFF0E5"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3.1 </w:t>
            </w:r>
            <w:r w:rsidRPr="00781279">
              <w:rPr>
                <w:bCs/>
                <w:color w:val="000000" w:themeColor="text1"/>
                <w:sz w:val="15"/>
                <w:szCs w:val="15"/>
              </w:rPr>
              <w:t xml:space="preserve">± </w:t>
            </w:r>
            <w:r w:rsidRPr="00781279">
              <w:rPr>
                <w:rFonts w:eastAsia="Times New Roman"/>
                <w:color w:val="000000" w:themeColor="text1"/>
                <w:sz w:val="15"/>
                <w:szCs w:val="15"/>
              </w:rPr>
              <w:t>0.8</w:t>
            </w:r>
          </w:p>
          <w:p w14:paraId="1D59520B"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HC </w:t>
            </w:r>
          </w:p>
          <w:p w14:paraId="06AD231A"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2.9 </w:t>
            </w:r>
            <w:r w:rsidRPr="00781279">
              <w:rPr>
                <w:bCs/>
                <w:color w:val="000000" w:themeColor="text1"/>
                <w:sz w:val="15"/>
                <w:szCs w:val="15"/>
              </w:rPr>
              <w:t xml:space="preserve">± </w:t>
            </w:r>
            <w:r w:rsidRPr="00781279">
              <w:rPr>
                <w:rFonts w:eastAsia="Times New Roman"/>
                <w:color w:val="000000" w:themeColor="text1"/>
                <w:sz w:val="15"/>
                <w:szCs w:val="15"/>
              </w:rPr>
              <w:t xml:space="preserve">0.2 </w:t>
            </w:r>
          </w:p>
          <w:p w14:paraId="3B284B47"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6" w:type="pct"/>
            <w:vMerge w:val="restart"/>
          </w:tcPr>
          <w:p w14:paraId="1F6FBEA4" w14:textId="6A8947B6"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Tailor-made force trans</w:t>
            </w:r>
            <w:r w:rsidR="00B8763E" w:rsidRPr="00781279">
              <w:rPr>
                <w:color w:val="000000" w:themeColor="text1"/>
                <w:sz w:val="15"/>
                <w:szCs w:val="15"/>
              </w:rPr>
              <w:t>-</w:t>
            </w:r>
            <w:proofErr w:type="spellStart"/>
            <w:r w:rsidRPr="00781279">
              <w:rPr>
                <w:color w:val="000000" w:themeColor="text1"/>
                <w:sz w:val="15"/>
                <w:szCs w:val="15"/>
              </w:rPr>
              <w:t>ducer</w:t>
            </w:r>
            <w:proofErr w:type="spellEnd"/>
            <w:r w:rsidRPr="00781279">
              <w:rPr>
                <w:color w:val="000000" w:themeColor="text1"/>
                <w:sz w:val="15"/>
                <w:szCs w:val="15"/>
              </w:rPr>
              <w:t xml:space="preserve"> </w:t>
            </w:r>
            <w:r w:rsidR="00B8763E" w:rsidRPr="00781279">
              <w:rPr>
                <w:color w:val="000000" w:themeColor="text1"/>
                <w:sz w:val="15"/>
                <w:szCs w:val="15"/>
              </w:rPr>
              <w:t>NS6 stimulator (</w:t>
            </w:r>
            <w:proofErr w:type="spellStart"/>
            <w:r w:rsidR="00B8763E" w:rsidRPr="00781279">
              <w:rPr>
                <w:color w:val="000000" w:themeColor="text1"/>
                <w:sz w:val="15"/>
                <w:szCs w:val="15"/>
              </w:rPr>
              <w:t>Teca</w:t>
            </w:r>
            <w:proofErr w:type="spellEnd"/>
            <w:r w:rsidR="00B8763E" w:rsidRPr="00781279">
              <w:rPr>
                <w:color w:val="000000" w:themeColor="text1"/>
                <w:sz w:val="15"/>
                <w:szCs w:val="15"/>
              </w:rPr>
              <w:t>)</w:t>
            </w:r>
            <w:r w:rsidRPr="00781279">
              <w:rPr>
                <w:color w:val="000000" w:themeColor="text1"/>
                <w:sz w:val="15"/>
                <w:szCs w:val="15"/>
              </w:rPr>
              <w:t xml:space="preserve"> </w:t>
            </w:r>
          </w:p>
        </w:tc>
        <w:tc>
          <w:tcPr>
            <w:tcW w:w="546" w:type="pct"/>
            <w:tcBorders>
              <w:bottom w:val="nil"/>
            </w:tcBorders>
            <w:vAlign w:val="center"/>
          </w:tcPr>
          <w:p w14:paraId="2B733F33" w14:textId="12244115" w:rsidR="00ED0B0D" w:rsidRPr="00781279" w:rsidRDefault="00F47BFB" w:rsidP="006F7F2E">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Maximum</w:t>
            </w:r>
            <w:r w:rsidR="00ED0B0D" w:rsidRPr="00781279">
              <w:rPr>
                <w:color w:val="000000" w:themeColor="text1"/>
                <w:sz w:val="15"/>
                <w:szCs w:val="15"/>
              </w:rPr>
              <w:t xml:space="preserve"> </w:t>
            </w:r>
            <w:r w:rsidR="002D765E" w:rsidRPr="00781279">
              <w:rPr>
                <w:color w:val="000000" w:themeColor="text1"/>
                <w:sz w:val="15"/>
                <w:szCs w:val="15"/>
              </w:rPr>
              <w:t>v</w:t>
            </w:r>
            <w:r w:rsidR="00ED0B0D" w:rsidRPr="00781279">
              <w:rPr>
                <w:color w:val="000000" w:themeColor="text1"/>
                <w:sz w:val="15"/>
                <w:szCs w:val="15"/>
              </w:rPr>
              <w:t xml:space="preserve">oluntary </w:t>
            </w:r>
            <w:r w:rsidR="002D765E" w:rsidRPr="00781279">
              <w:rPr>
                <w:color w:val="000000" w:themeColor="text1"/>
                <w:sz w:val="15"/>
                <w:szCs w:val="15"/>
              </w:rPr>
              <w:t>c</w:t>
            </w:r>
            <w:r w:rsidR="00ED0B0D" w:rsidRPr="00781279">
              <w:rPr>
                <w:color w:val="000000" w:themeColor="text1"/>
                <w:sz w:val="15"/>
                <w:szCs w:val="15"/>
              </w:rPr>
              <w:t>ontraction</w:t>
            </w:r>
            <w:r w:rsidR="009351E7" w:rsidRPr="00781279">
              <w:rPr>
                <w:color w:val="000000" w:themeColor="text1"/>
                <w:sz w:val="15"/>
                <w:szCs w:val="15"/>
              </w:rPr>
              <w:t xml:space="preserve"> force</w:t>
            </w:r>
            <w:r w:rsidR="00ED0B0D" w:rsidRPr="00781279">
              <w:rPr>
                <w:color w:val="000000" w:themeColor="text1"/>
                <w:sz w:val="15"/>
                <w:szCs w:val="15"/>
              </w:rPr>
              <w:t xml:space="preserve"> (N)</w:t>
            </w:r>
          </w:p>
        </w:tc>
        <w:tc>
          <w:tcPr>
            <w:tcW w:w="378" w:type="pct"/>
            <w:tcBorders>
              <w:bottom w:val="nil"/>
            </w:tcBorders>
            <w:vAlign w:val="center"/>
          </w:tcPr>
          <w:p w14:paraId="1BAC2A7C" w14:textId="04AB0E90" w:rsidR="00ED0B0D" w:rsidRPr="00781279" w:rsidRDefault="00ED0B0D" w:rsidP="006F7F2E">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116.8 ± 62.9</w:t>
            </w:r>
          </w:p>
        </w:tc>
        <w:tc>
          <w:tcPr>
            <w:tcW w:w="396" w:type="pct"/>
            <w:tcBorders>
              <w:bottom w:val="nil"/>
            </w:tcBorders>
            <w:vAlign w:val="center"/>
          </w:tcPr>
          <w:p w14:paraId="0E5C3109" w14:textId="17AC7EC0" w:rsidR="00ED0B0D" w:rsidRPr="00781279" w:rsidRDefault="00ED0B0D" w:rsidP="006F7F2E">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126.3 ± 53.6</w:t>
            </w:r>
          </w:p>
        </w:tc>
        <w:tc>
          <w:tcPr>
            <w:tcW w:w="380" w:type="pct"/>
            <w:tcBorders>
              <w:bottom w:val="nil"/>
            </w:tcBorders>
            <w:vAlign w:val="center"/>
          </w:tcPr>
          <w:p w14:paraId="5D791436" w14:textId="4F87539B" w:rsidR="00ED0B0D" w:rsidRPr="00781279" w:rsidRDefault="00ED0B0D" w:rsidP="006F7F2E">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157 ± 51</w:t>
            </w:r>
          </w:p>
        </w:tc>
        <w:tc>
          <w:tcPr>
            <w:tcW w:w="659" w:type="pct"/>
            <w:vMerge w:val="restart"/>
          </w:tcPr>
          <w:p w14:paraId="09095647" w14:textId="72A82F4F"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Lower </w:t>
            </w:r>
            <w:r w:rsidR="00FF257B" w:rsidRPr="00781279">
              <w:rPr>
                <w:color w:val="000000" w:themeColor="text1"/>
                <w:sz w:val="15"/>
                <w:szCs w:val="15"/>
              </w:rPr>
              <w:t>maximum</w:t>
            </w:r>
            <w:r w:rsidR="009351E7" w:rsidRPr="00781279">
              <w:rPr>
                <w:color w:val="000000" w:themeColor="text1"/>
                <w:sz w:val="15"/>
                <w:szCs w:val="15"/>
              </w:rPr>
              <w:t xml:space="preserve"> voluntary contraction </w:t>
            </w:r>
            <w:r w:rsidRPr="00781279">
              <w:rPr>
                <w:color w:val="000000" w:themeColor="text1"/>
                <w:sz w:val="15"/>
                <w:szCs w:val="15"/>
              </w:rPr>
              <w:t>force and muscle activation in MS-HF vs MS-LF and HC.</w:t>
            </w:r>
          </w:p>
        </w:tc>
      </w:tr>
      <w:tr w:rsidR="00781279" w:rsidRPr="00781279" w14:paraId="3D1A3151" w14:textId="77777777" w:rsidTr="007360E2">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502" w:type="pct"/>
            <w:vMerge/>
          </w:tcPr>
          <w:p w14:paraId="4AA00992"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789C10E2"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tcPr>
          <w:p w14:paraId="1640AF0E"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tcPr>
          <w:p w14:paraId="4A8876CA"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7" w:type="pct"/>
            <w:vMerge/>
          </w:tcPr>
          <w:p w14:paraId="704200E4"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4" w:type="pct"/>
            <w:vMerge/>
          </w:tcPr>
          <w:p w14:paraId="2F291F0B"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5798B858"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18E4EF86"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6" w:type="pct"/>
            <w:vMerge/>
          </w:tcPr>
          <w:p w14:paraId="21C59C35"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tcBorders>
              <w:top w:val="nil"/>
            </w:tcBorders>
            <w:vAlign w:val="center"/>
          </w:tcPr>
          <w:p w14:paraId="35065D65" w14:textId="555391F2" w:rsidR="00ED0B0D" w:rsidRPr="00781279" w:rsidRDefault="006F7F2E" w:rsidP="006F7F2E">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Muscle </w:t>
            </w:r>
            <w:r w:rsidR="002D765E" w:rsidRPr="00781279">
              <w:rPr>
                <w:color w:val="000000" w:themeColor="text1"/>
                <w:sz w:val="15"/>
                <w:szCs w:val="15"/>
              </w:rPr>
              <w:t>a</w:t>
            </w:r>
            <w:r w:rsidRPr="00781279">
              <w:rPr>
                <w:color w:val="000000" w:themeColor="text1"/>
                <w:sz w:val="15"/>
                <w:szCs w:val="15"/>
              </w:rPr>
              <w:t>ctivation (%)</w:t>
            </w:r>
          </w:p>
        </w:tc>
        <w:tc>
          <w:tcPr>
            <w:tcW w:w="378" w:type="pct"/>
            <w:tcBorders>
              <w:top w:val="nil"/>
            </w:tcBorders>
            <w:vAlign w:val="center"/>
          </w:tcPr>
          <w:p w14:paraId="5039B1C0" w14:textId="2015E1D6" w:rsidR="00ED0B0D" w:rsidRPr="00781279" w:rsidRDefault="006F7F2E" w:rsidP="006F7F2E">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85.1 ± 23.8</w:t>
            </w:r>
          </w:p>
        </w:tc>
        <w:tc>
          <w:tcPr>
            <w:tcW w:w="396" w:type="pct"/>
            <w:tcBorders>
              <w:top w:val="nil"/>
            </w:tcBorders>
            <w:vAlign w:val="center"/>
          </w:tcPr>
          <w:p w14:paraId="5064E638" w14:textId="6E50B94F" w:rsidR="00ED0B0D" w:rsidRPr="00781279" w:rsidRDefault="006F7F2E" w:rsidP="006F7F2E">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89.2 ± 22.5</w:t>
            </w:r>
          </w:p>
        </w:tc>
        <w:tc>
          <w:tcPr>
            <w:tcW w:w="380" w:type="pct"/>
            <w:tcBorders>
              <w:top w:val="nil"/>
            </w:tcBorders>
            <w:vAlign w:val="center"/>
          </w:tcPr>
          <w:p w14:paraId="49E0D985" w14:textId="7A1B1B5F" w:rsidR="00ED0B0D" w:rsidRPr="00781279" w:rsidRDefault="006F7F2E" w:rsidP="006F7F2E">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96.0 ± 13.0</w:t>
            </w:r>
          </w:p>
        </w:tc>
        <w:tc>
          <w:tcPr>
            <w:tcW w:w="659" w:type="pct"/>
            <w:vMerge/>
          </w:tcPr>
          <w:p w14:paraId="5205A1BA"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67BB8E94" w14:textId="77777777" w:rsidTr="007360E2">
        <w:trPr>
          <w:trHeight w:val="683"/>
        </w:trPr>
        <w:tc>
          <w:tcPr>
            <w:cnfStyle w:val="001000000000" w:firstRow="0" w:lastRow="0" w:firstColumn="1" w:lastColumn="0" w:oddVBand="0" w:evenVBand="0" w:oddHBand="0" w:evenHBand="0" w:firstRowFirstColumn="0" w:firstRowLastColumn="0" w:lastRowFirstColumn="0" w:lastRowLastColumn="0"/>
            <w:tcW w:w="502" w:type="pct"/>
            <w:vMerge w:val="restart"/>
          </w:tcPr>
          <w:p w14:paraId="124B12DA" w14:textId="01AF8C3B" w:rsidR="00ED0B0D" w:rsidRPr="00781279" w:rsidRDefault="00ED0B0D" w:rsidP="00370D7D">
            <w:pPr>
              <w:rPr>
                <w:rFonts w:eastAsia="Times New Roman"/>
                <w:color w:val="000000" w:themeColor="text1"/>
                <w:sz w:val="15"/>
                <w:szCs w:val="15"/>
              </w:rPr>
            </w:pPr>
            <w:proofErr w:type="spellStart"/>
            <w:r w:rsidRPr="00781279">
              <w:rPr>
                <w:rFonts w:eastAsia="Times New Roman"/>
                <w:b w:val="0"/>
                <w:bCs w:val="0"/>
                <w:color w:val="000000" w:themeColor="text1"/>
                <w:sz w:val="15"/>
                <w:szCs w:val="15"/>
              </w:rPr>
              <w:t>Perretti</w:t>
            </w:r>
            <w:proofErr w:type="spellEnd"/>
            <w:r w:rsidRPr="00781279">
              <w:rPr>
                <w:rFonts w:eastAsia="Times New Roman"/>
                <w:b w:val="0"/>
                <w:bCs w:val="0"/>
                <w:color w:val="000000" w:themeColor="text1"/>
                <w:sz w:val="15"/>
                <w:szCs w:val="15"/>
              </w:rPr>
              <w:t xml:space="preserve"> </w:t>
            </w:r>
            <w:r w:rsidR="001704DD" w:rsidRPr="00781279">
              <w:rPr>
                <w:rFonts w:eastAsia="Times New Roman"/>
                <w:b w:val="0"/>
                <w:bCs w:val="0"/>
                <w:i/>
                <w:iCs/>
                <w:color w:val="000000" w:themeColor="text1"/>
                <w:sz w:val="15"/>
                <w:szCs w:val="15"/>
              </w:rPr>
              <w:t>et al</w:t>
            </w:r>
            <w:r w:rsidR="001704DD" w:rsidRPr="00781279">
              <w:rPr>
                <w:rFonts w:eastAsia="Times New Roman"/>
                <w:b w:val="0"/>
                <w:i/>
                <w:iCs/>
                <w:color w:val="000000" w:themeColor="text1"/>
                <w:sz w:val="15"/>
                <w:szCs w:val="15"/>
              </w:rPr>
              <w:t xml:space="preserve">. </w:t>
            </w:r>
            <w:r w:rsidR="001704DD" w:rsidRPr="00781279">
              <w:rPr>
                <w:rFonts w:eastAsia="Times New Roman"/>
                <w:b w:val="0"/>
                <w:color w:val="000000" w:themeColor="text1"/>
                <w:sz w:val="15"/>
                <w:szCs w:val="15"/>
              </w:rPr>
              <w:t>(</w:t>
            </w:r>
            <w:r w:rsidRPr="00781279">
              <w:rPr>
                <w:rFonts w:eastAsia="Times New Roman"/>
                <w:b w:val="0"/>
                <w:color w:val="000000" w:themeColor="text1"/>
                <w:sz w:val="15"/>
                <w:szCs w:val="15"/>
              </w:rPr>
              <w:t>2004</w:t>
            </w:r>
            <w:r w:rsidR="001704DD" w:rsidRPr="00781279">
              <w:rPr>
                <w:rFonts w:eastAsia="Times New Roman"/>
                <w:b w:val="0"/>
                <w:color w:val="000000" w:themeColor="text1"/>
                <w:sz w:val="15"/>
                <w:szCs w:val="15"/>
              </w:rPr>
              <w:t>)</w:t>
            </w:r>
            <w:r w:rsidRPr="00781279">
              <w:rPr>
                <w:rFonts w:eastAsia="Times New Roman"/>
                <w:b w:val="0"/>
                <w:color w:val="000000" w:themeColor="text1"/>
                <w:sz w:val="15"/>
                <w:szCs w:val="15"/>
              </w:rPr>
              <w:t xml:space="preserve"> </w:t>
            </w:r>
          </w:p>
        </w:tc>
        <w:tc>
          <w:tcPr>
            <w:tcW w:w="229" w:type="pct"/>
            <w:vMerge w:val="restart"/>
          </w:tcPr>
          <w:p w14:paraId="651EE7B2"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41 RR</w:t>
            </w:r>
          </w:p>
          <w:p w14:paraId="6DAB81D6"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13 HC</w:t>
            </w:r>
          </w:p>
          <w:p w14:paraId="67A0D757"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vMerge w:val="restart"/>
          </w:tcPr>
          <w:p w14:paraId="20721453"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32 MS-HF </w:t>
            </w:r>
          </w:p>
          <w:p w14:paraId="53828752"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9 MS-LF</w:t>
            </w:r>
          </w:p>
          <w:p w14:paraId="518E4674"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5A31BF09"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417A8F84"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15E08D3A"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6296AE7A"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49B0784E"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vMerge w:val="restart"/>
          </w:tcPr>
          <w:p w14:paraId="12041717"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lastRenderedPageBreak/>
              <w:t>MS-HF:</w:t>
            </w:r>
            <w:r w:rsidRPr="00781279">
              <w:rPr>
                <w:color w:val="000000" w:themeColor="text1"/>
                <w:sz w:val="15"/>
                <w:szCs w:val="15"/>
              </w:rPr>
              <w:t xml:space="preserve"> </w:t>
            </w:r>
          </w:p>
          <w:p w14:paraId="41F67D29"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37.7 </w:t>
            </w:r>
            <w:r w:rsidRPr="00781279">
              <w:rPr>
                <w:bCs/>
                <w:color w:val="000000" w:themeColor="text1"/>
                <w:sz w:val="15"/>
                <w:szCs w:val="15"/>
              </w:rPr>
              <w:t xml:space="preserve">± </w:t>
            </w:r>
            <w:r w:rsidRPr="00781279">
              <w:rPr>
                <w:color w:val="000000" w:themeColor="text1"/>
                <w:sz w:val="15"/>
                <w:szCs w:val="15"/>
              </w:rPr>
              <w:t>10</w:t>
            </w:r>
          </w:p>
          <w:p w14:paraId="282C6364"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lastRenderedPageBreak/>
              <w:t>MS-LF:</w:t>
            </w:r>
            <w:r w:rsidRPr="00781279">
              <w:rPr>
                <w:color w:val="000000" w:themeColor="text1"/>
                <w:sz w:val="15"/>
                <w:szCs w:val="15"/>
              </w:rPr>
              <w:t xml:space="preserve"> </w:t>
            </w:r>
          </w:p>
          <w:p w14:paraId="49EDB078"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28.7 </w:t>
            </w:r>
            <w:r w:rsidRPr="00781279">
              <w:rPr>
                <w:bCs/>
                <w:color w:val="000000" w:themeColor="text1"/>
                <w:sz w:val="15"/>
                <w:szCs w:val="15"/>
              </w:rPr>
              <w:t>±</w:t>
            </w:r>
            <w:r w:rsidRPr="00781279">
              <w:rPr>
                <w:color w:val="000000" w:themeColor="text1"/>
                <w:sz w:val="15"/>
                <w:szCs w:val="15"/>
              </w:rPr>
              <w:t xml:space="preserve"> 7.1</w:t>
            </w:r>
          </w:p>
          <w:p w14:paraId="3E97CDD3"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HC:</w:t>
            </w:r>
            <w:r w:rsidRPr="00781279">
              <w:rPr>
                <w:color w:val="000000" w:themeColor="text1"/>
                <w:sz w:val="15"/>
                <w:szCs w:val="15"/>
              </w:rPr>
              <w:t xml:space="preserve"> </w:t>
            </w:r>
          </w:p>
          <w:p w14:paraId="60BFF683"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color w:val="000000" w:themeColor="text1"/>
                <w:sz w:val="15"/>
                <w:szCs w:val="15"/>
              </w:rPr>
              <w:t xml:space="preserve">30.7 </w:t>
            </w:r>
            <w:r w:rsidRPr="00781279">
              <w:rPr>
                <w:bCs/>
                <w:color w:val="000000" w:themeColor="text1"/>
                <w:sz w:val="15"/>
                <w:szCs w:val="15"/>
              </w:rPr>
              <w:t>±</w:t>
            </w:r>
            <w:r w:rsidRPr="00781279">
              <w:rPr>
                <w:color w:val="000000" w:themeColor="text1"/>
                <w:sz w:val="15"/>
                <w:szCs w:val="15"/>
              </w:rPr>
              <w:t xml:space="preserve"> 8.8</w:t>
            </w:r>
          </w:p>
        </w:tc>
        <w:tc>
          <w:tcPr>
            <w:tcW w:w="227" w:type="pct"/>
            <w:vMerge w:val="restart"/>
          </w:tcPr>
          <w:p w14:paraId="3F60D7C8"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lastRenderedPageBreak/>
              <w:t>MS-HF:</w:t>
            </w:r>
            <w:r w:rsidRPr="00781279">
              <w:rPr>
                <w:color w:val="000000" w:themeColor="text1"/>
                <w:sz w:val="15"/>
                <w:szCs w:val="15"/>
              </w:rPr>
              <w:t xml:space="preserve"> 18/14</w:t>
            </w:r>
          </w:p>
          <w:p w14:paraId="0142E57B"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lastRenderedPageBreak/>
              <w:t>MS-LF:</w:t>
            </w:r>
            <w:r w:rsidRPr="00781279">
              <w:rPr>
                <w:color w:val="000000" w:themeColor="text1"/>
                <w:sz w:val="15"/>
                <w:szCs w:val="15"/>
              </w:rPr>
              <w:t xml:space="preserve"> 2/7</w:t>
            </w:r>
          </w:p>
          <w:p w14:paraId="7E6A60A5"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HC:</w:t>
            </w:r>
            <w:r w:rsidRPr="00781279">
              <w:rPr>
                <w:color w:val="000000" w:themeColor="text1"/>
                <w:sz w:val="15"/>
                <w:szCs w:val="15"/>
              </w:rPr>
              <w:t xml:space="preserve"> </w:t>
            </w:r>
          </w:p>
          <w:p w14:paraId="520A864A"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color w:val="000000" w:themeColor="text1"/>
                <w:sz w:val="15"/>
                <w:szCs w:val="15"/>
              </w:rPr>
              <w:t>5/8</w:t>
            </w:r>
          </w:p>
        </w:tc>
        <w:tc>
          <w:tcPr>
            <w:tcW w:w="274" w:type="pct"/>
            <w:vMerge w:val="restart"/>
          </w:tcPr>
          <w:p w14:paraId="78CE9CEC"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lastRenderedPageBreak/>
              <w:t>MS-HF:</w:t>
            </w:r>
            <w:r w:rsidRPr="00781279">
              <w:rPr>
                <w:color w:val="000000" w:themeColor="text1"/>
                <w:sz w:val="15"/>
                <w:szCs w:val="15"/>
              </w:rPr>
              <w:t xml:space="preserve"> </w:t>
            </w:r>
          </w:p>
          <w:p w14:paraId="2966F3FC"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3.4 </w:t>
            </w:r>
            <w:r w:rsidRPr="00781279">
              <w:rPr>
                <w:bCs/>
                <w:color w:val="000000" w:themeColor="text1"/>
                <w:sz w:val="15"/>
                <w:szCs w:val="15"/>
              </w:rPr>
              <w:t>±</w:t>
            </w:r>
            <w:r w:rsidRPr="00781279">
              <w:rPr>
                <w:color w:val="000000" w:themeColor="text1"/>
                <w:sz w:val="15"/>
                <w:szCs w:val="15"/>
              </w:rPr>
              <w:t xml:space="preserve"> 1.0 </w:t>
            </w:r>
          </w:p>
          <w:p w14:paraId="6DAAD3E6"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MS-LF:</w:t>
            </w:r>
          </w:p>
          <w:p w14:paraId="4D901816"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lastRenderedPageBreak/>
              <w:t xml:space="preserve">2.3 </w:t>
            </w:r>
            <w:r w:rsidRPr="00781279">
              <w:rPr>
                <w:bCs/>
                <w:color w:val="000000" w:themeColor="text1"/>
                <w:sz w:val="15"/>
                <w:szCs w:val="15"/>
              </w:rPr>
              <w:t>±</w:t>
            </w:r>
            <w:r w:rsidRPr="00781279">
              <w:rPr>
                <w:color w:val="000000" w:themeColor="text1"/>
                <w:sz w:val="15"/>
                <w:szCs w:val="15"/>
              </w:rPr>
              <w:t xml:space="preserve"> 0.5</w:t>
            </w:r>
          </w:p>
          <w:p w14:paraId="2BF8F5CF"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val="restart"/>
          </w:tcPr>
          <w:p w14:paraId="08FADCAC"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val="restart"/>
          </w:tcPr>
          <w:p w14:paraId="114B39A6" w14:textId="763DC6D8" w:rsidR="00ED0B0D" w:rsidRPr="00781279" w:rsidRDefault="00D61B68"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 xml:space="preserve">FSS </w:t>
            </w:r>
            <w:r w:rsidR="00ED0B0D" w:rsidRPr="00781279">
              <w:rPr>
                <w:rFonts w:eastAsia="Times New Roman"/>
                <w:bCs/>
                <w:color w:val="000000" w:themeColor="text1"/>
                <w:sz w:val="15"/>
                <w:szCs w:val="15"/>
              </w:rPr>
              <w:t>[&gt;37</w:t>
            </w:r>
            <w:r w:rsidR="0090285B" w:rsidRPr="00781279">
              <w:rPr>
                <w:rFonts w:eastAsia="Times New Roman"/>
                <w:bCs/>
                <w:color w:val="000000" w:themeColor="text1"/>
                <w:sz w:val="15"/>
                <w:szCs w:val="15"/>
              </w:rPr>
              <w:t xml:space="preserve"> </w:t>
            </w:r>
            <w:r w:rsidR="00ED0B0D" w:rsidRPr="00781279">
              <w:rPr>
                <w:rFonts w:eastAsia="Times New Roman"/>
                <w:bCs/>
                <w:color w:val="000000" w:themeColor="text1"/>
                <w:sz w:val="15"/>
                <w:szCs w:val="15"/>
              </w:rPr>
              <w:t>(Total)]</w:t>
            </w:r>
          </w:p>
          <w:p w14:paraId="31436142"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bCs/>
                <w:color w:val="000000" w:themeColor="text1"/>
                <w:sz w:val="15"/>
                <w:szCs w:val="15"/>
              </w:rPr>
              <w:t>MS-HF:</w:t>
            </w:r>
            <w:r w:rsidRPr="00781279">
              <w:rPr>
                <w:rFonts w:eastAsia="Times New Roman"/>
                <w:color w:val="000000" w:themeColor="text1"/>
                <w:sz w:val="15"/>
                <w:szCs w:val="15"/>
              </w:rPr>
              <w:t xml:space="preserve"> </w:t>
            </w:r>
          </w:p>
          <w:p w14:paraId="00F6F37A"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lastRenderedPageBreak/>
              <w:t xml:space="preserve">51.6 </w:t>
            </w:r>
            <w:r w:rsidRPr="00781279">
              <w:rPr>
                <w:bCs/>
                <w:color w:val="000000" w:themeColor="text1"/>
                <w:sz w:val="15"/>
                <w:szCs w:val="15"/>
              </w:rPr>
              <w:t>±</w:t>
            </w:r>
            <w:r w:rsidRPr="00781279">
              <w:rPr>
                <w:rFonts w:eastAsia="Times New Roman"/>
                <w:color w:val="000000" w:themeColor="text1"/>
                <w:sz w:val="15"/>
                <w:szCs w:val="15"/>
              </w:rPr>
              <w:t xml:space="preserve"> 8.5</w:t>
            </w:r>
          </w:p>
          <w:p w14:paraId="1CE74246"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bCs/>
                <w:color w:val="000000" w:themeColor="text1"/>
                <w:sz w:val="15"/>
                <w:szCs w:val="15"/>
              </w:rPr>
              <w:t>MS-LF:</w:t>
            </w:r>
            <w:r w:rsidRPr="00781279">
              <w:rPr>
                <w:rFonts w:eastAsia="Times New Roman"/>
                <w:color w:val="000000" w:themeColor="text1"/>
                <w:sz w:val="15"/>
                <w:szCs w:val="15"/>
              </w:rPr>
              <w:t xml:space="preserve"> </w:t>
            </w:r>
          </w:p>
          <w:p w14:paraId="6EE63EAF"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25.1 </w:t>
            </w:r>
            <w:r w:rsidRPr="00781279">
              <w:rPr>
                <w:bCs/>
                <w:color w:val="000000" w:themeColor="text1"/>
                <w:sz w:val="15"/>
                <w:szCs w:val="15"/>
              </w:rPr>
              <w:t xml:space="preserve">± </w:t>
            </w:r>
            <w:r w:rsidRPr="00781279">
              <w:rPr>
                <w:rFonts w:eastAsia="Times New Roman"/>
                <w:color w:val="000000" w:themeColor="text1"/>
                <w:sz w:val="15"/>
                <w:szCs w:val="15"/>
              </w:rPr>
              <w:t>11.8</w:t>
            </w:r>
          </w:p>
          <w:p w14:paraId="11FFC151"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bCs/>
                <w:color w:val="000000" w:themeColor="text1"/>
                <w:sz w:val="15"/>
                <w:szCs w:val="15"/>
              </w:rPr>
              <w:t>HC:</w:t>
            </w:r>
            <w:r w:rsidRPr="00781279">
              <w:rPr>
                <w:rFonts w:eastAsia="Times New Roman"/>
                <w:color w:val="000000" w:themeColor="text1"/>
                <w:sz w:val="15"/>
                <w:szCs w:val="15"/>
              </w:rPr>
              <w:t xml:space="preserve"> </w:t>
            </w:r>
          </w:p>
          <w:p w14:paraId="1BA7F45B"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rFonts w:eastAsia="Times New Roman"/>
                <w:color w:val="000000" w:themeColor="text1"/>
                <w:sz w:val="15"/>
                <w:szCs w:val="15"/>
              </w:rPr>
              <w:t xml:space="preserve">24.9 </w:t>
            </w:r>
            <w:r w:rsidRPr="00781279">
              <w:rPr>
                <w:bCs/>
                <w:color w:val="000000" w:themeColor="text1"/>
                <w:sz w:val="15"/>
                <w:szCs w:val="15"/>
              </w:rPr>
              <w:t>±</w:t>
            </w:r>
            <w:r w:rsidRPr="00781279">
              <w:rPr>
                <w:rFonts w:eastAsia="Times New Roman"/>
                <w:color w:val="000000" w:themeColor="text1"/>
                <w:sz w:val="15"/>
                <w:szCs w:val="15"/>
              </w:rPr>
              <w:t xml:space="preserve"> 6.4</w:t>
            </w:r>
          </w:p>
        </w:tc>
        <w:tc>
          <w:tcPr>
            <w:tcW w:w="316" w:type="pct"/>
            <w:vMerge w:val="restart"/>
          </w:tcPr>
          <w:p w14:paraId="1555F5D1" w14:textId="7AFD8F24"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roofErr w:type="spellStart"/>
            <w:r w:rsidRPr="00781279">
              <w:rPr>
                <w:color w:val="000000" w:themeColor="text1"/>
                <w:sz w:val="15"/>
                <w:szCs w:val="15"/>
              </w:rPr>
              <w:lastRenderedPageBreak/>
              <w:t>Dynam</w:t>
            </w:r>
            <w:r w:rsidR="00256481">
              <w:rPr>
                <w:color w:val="000000" w:themeColor="text1"/>
                <w:sz w:val="15"/>
                <w:szCs w:val="15"/>
              </w:rPr>
              <w:t>-</w:t>
            </w:r>
            <w:r w:rsidRPr="00781279">
              <w:rPr>
                <w:color w:val="000000" w:themeColor="text1"/>
                <w:sz w:val="15"/>
                <w:szCs w:val="15"/>
              </w:rPr>
              <w:t>ometer</w:t>
            </w:r>
            <w:proofErr w:type="spellEnd"/>
            <w:r w:rsidRPr="00781279">
              <w:rPr>
                <w:color w:val="000000" w:themeColor="text1"/>
                <w:sz w:val="15"/>
                <w:szCs w:val="15"/>
              </w:rPr>
              <w:t xml:space="preserve"> (Pinch </w:t>
            </w:r>
            <w:r w:rsidRPr="00781279">
              <w:rPr>
                <w:color w:val="000000" w:themeColor="text1"/>
                <w:sz w:val="15"/>
                <w:szCs w:val="15"/>
              </w:rPr>
              <w:lastRenderedPageBreak/>
              <w:t xml:space="preserve">Gauge, B and L </w:t>
            </w:r>
            <w:proofErr w:type="spellStart"/>
            <w:r w:rsidRPr="00781279">
              <w:rPr>
                <w:color w:val="000000" w:themeColor="text1"/>
                <w:sz w:val="15"/>
                <w:szCs w:val="15"/>
              </w:rPr>
              <w:t>Engin</w:t>
            </w:r>
            <w:r w:rsidR="00933FE4">
              <w:rPr>
                <w:color w:val="000000" w:themeColor="text1"/>
                <w:sz w:val="15"/>
                <w:szCs w:val="15"/>
              </w:rPr>
              <w:t>-</w:t>
            </w:r>
            <w:r w:rsidRPr="00781279">
              <w:rPr>
                <w:color w:val="000000" w:themeColor="text1"/>
                <w:sz w:val="15"/>
                <w:szCs w:val="15"/>
              </w:rPr>
              <w:t>eering</w:t>
            </w:r>
            <w:proofErr w:type="spellEnd"/>
            <w:r w:rsidRPr="00781279">
              <w:rPr>
                <w:color w:val="000000" w:themeColor="text1"/>
                <w:sz w:val="15"/>
                <w:szCs w:val="15"/>
              </w:rPr>
              <w:t>)</w:t>
            </w:r>
          </w:p>
          <w:p w14:paraId="6F5DF74C" w14:textId="6199AAB1"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roofErr w:type="spellStart"/>
            <w:r w:rsidRPr="00781279">
              <w:rPr>
                <w:color w:val="000000" w:themeColor="text1"/>
                <w:sz w:val="15"/>
                <w:szCs w:val="15"/>
              </w:rPr>
              <w:t>MagPro</w:t>
            </w:r>
            <w:proofErr w:type="spellEnd"/>
            <w:r w:rsidRPr="00781279">
              <w:rPr>
                <w:color w:val="000000" w:themeColor="text1"/>
                <w:sz w:val="15"/>
                <w:szCs w:val="15"/>
              </w:rPr>
              <w:t xml:space="preserve"> </w:t>
            </w:r>
            <w:proofErr w:type="spellStart"/>
            <w:r w:rsidRPr="00781279">
              <w:rPr>
                <w:color w:val="000000" w:themeColor="text1"/>
                <w:sz w:val="15"/>
                <w:szCs w:val="15"/>
              </w:rPr>
              <w:t>Dantec</w:t>
            </w:r>
            <w:proofErr w:type="spellEnd"/>
            <w:r w:rsidRPr="00781279">
              <w:rPr>
                <w:color w:val="000000" w:themeColor="text1"/>
                <w:sz w:val="15"/>
                <w:szCs w:val="15"/>
              </w:rPr>
              <w:t xml:space="preserve"> Stimulator</w:t>
            </w:r>
          </w:p>
        </w:tc>
        <w:tc>
          <w:tcPr>
            <w:tcW w:w="546" w:type="pct"/>
            <w:tcBorders>
              <w:bottom w:val="nil"/>
            </w:tcBorders>
            <w:vAlign w:val="center"/>
          </w:tcPr>
          <w:p w14:paraId="0D3B8354" w14:textId="4A0CCC09" w:rsidR="00ED0B0D" w:rsidRPr="00781279" w:rsidRDefault="00F47BFB" w:rsidP="00D90923">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lastRenderedPageBreak/>
              <w:t>Maximum</w:t>
            </w:r>
            <w:r w:rsidR="00ED0B0D" w:rsidRPr="00781279">
              <w:rPr>
                <w:color w:val="000000" w:themeColor="text1"/>
                <w:sz w:val="15"/>
                <w:szCs w:val="15"/>
              </w:rPr>
              <w:t xml:space="preserve"> </w:t>
            </w:r>
            <w:r w:rsidR="002D765E" w:rsidRPr="00781279">
              <w:rPr>
                <w:color w:val="000000" w:themeColor="text1"/>
                <w:sz w:val="15"/>
                <w:szCs w:val="15"/>
              </w:rPr>
              <w:t>v</w:t>
            </w:r>
            <w:r w:rsidR="00ED0B0D" w:rsidRPr="00781279">
              <w:rPr>
                <w:color w:val="000000" w:themeColor="text1"/>
                <w:sz w:val="15"/>
                <w:szCs w:val="15"/>
              </w:rPr>
              <w:t xml:space="preserve">oluntary </w:t>
            </w:r>
            <w:r w:rsidR="002D765E" w:rsidRPr="00781279">
              <w:rPr>
                <w:color w:val="000000" w:themeColor="text1"/>
                <w:sz w:val="15"/>
                <w:szCs w:val="15"/>
              </w:rPr>
              <w:t>c</w:t>
            </w:r>
            <w:r w:rsidR="00ED0B0D" w:rsidRPr="00781279">
              <w:rPr>
                <w:color w:val="000000" w:themeColor="text1"/>
                <w:sz w:val="15"/>
                <w:szCs w:val="15"/>
              </w:rPr>
              <w:t>ontraction</w:t>
            </w:r>
            <w:r w:rsidR="00102035" w:rsidRPr="00781279">
              <w:rPr>
                <w:color w:val="000000" w:themeColor="text1"/>
                <w:sz w:val="15"/>
                <w:szCs w:val="15"/>
              </w:rPr>
              <w:t xml:space="preserve"> force</w:t>
            </w:r>
            <w:r w:rsidR="00ED0B0D" w:rsidRPr="00781279">
              <w:rPr>
                <w:color w:val="000000" w:themeColor="text1"/>
                <w:sz w:val="15"/>
                <w:szCs w:val="15"/>
              </w:rPr>
              <w:t xml:space="preserve"> (N)</w:t>
            </w:r>
          </w:p>
        </w:tc>
        <w:tc>
          <w:tcPr>
            <w:tcW w:w="378" w:type="pct"/>
            <w:tcBorders>
              <w:bottom w:val="nil"/>
            </w:tcBorders>
            <w:vAlign w:val="center"/>
          </w:tcPr>
          <w:p w14:paraId="313DCF54" w14:textId="50E57DF5" w:rsidR="00ED0B0D" w:rsidRPr="00781279" w:rsidRDefault="00ED0B0D" w:rsidP="00D9092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85.3 ± 14.7</w:t>
            </w:r>
          </w:p>
        </w:tc>
        <w:tc>
          <w:tcPr>
            <w:tcW w:w="396" w:type="pct"/>
            <w:tcBorders>
              <w:bottom w:val="nil"/>
            </w:tcBorders>
            <w:vAlign w:val="center"/>
          </w:tcPr>
          <w:p w14:paraId="68C607E3" w14:textId="0F1DFA12" w:rsidR="00ED0B0D" w:rsidRPr="00781279" w:rsidRDefault="00ED0B0D" w:rsidP="00D9092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93.2 ± 25.5</w:t>
            </w:r>
          </w:p>
        </w:tc>
        <w:tc>
          <w:tcPr>
            <w:tcW w:w="380" w:type="pct"/>
            <w:tcBorders>
              <w:bottom w:val="nil"/>
            </w:tcBorders>
            <w:vAlign w:val="center"/>
          </w:tcPr>
          <w:p w14:paraId="75CC475D" w14:textId="40CD6D24" w:rsidR="00ED0B0D" w:rsidRPr="00781279" w:rsidRDefault="00ED0B0D" w:rsidP="00D9092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90.2 ± 20.6</w:t>
            </w:r>
          </w:p>
        </w:tc>
        <w:tc>
          <w:tcPr>
            <w:tcW w:w="659" w:type="pct"/>
            <w:vMerge w:val="restart"/>
          </w:tcPr>
          <w:p w14:paraId="39EED020" w14:textId="3B55EC30" w:rsidR="00ED0B0D" w:rsidRPr="00781279" w:rsidRDefault="00F47BF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Maximum</w:t>
            </w:r>
            <w:r w:rsidR="00102035" w:rsidRPr="00781279">
              <w:rPr>
                <w:color w:val="000000" w:themeColor="text1"/>
                <w:sz w:val="15"/>
                <w:szCs w:val="15"/>
              </w:rPr>
              <w:t xml:space="preserve"> voluntary contraction force</w:t>
            </w:r>
            <w:r w:rsidR="00ED0B0D" w:rsidRPr="00781279">
              <w:rPr>
                <w:color w:val="000000" w:themeColor="text1"/>
                <w:sz w:val="15"/>
                <w:szCs w:val="15"/>
              </w:rPr>
              <w:t xml:space="preserve">, </w:t>
            </w:r>
            <w:r w:rsidR="00102035" w:rsidRPr="00781279">
              <w:rPr>
                <w:color w:val="000000" w:themeColor="text1"/>
                <w:sz w:val="15"/>
                <w:szCs w:val="15"/>
              </w:rPr>
              <w:t>motor evoked potential</w:t>
            </w:r>
            <w:r w:rsidR="00ED0B0D" w:rsidRPr="00781279">
              <w:rPr>
                <w:color w:val="000000" w:themeColor="text1"/>
                <w:sz w:val="15"/>
                <w:szCs w:val="15"/>
              </w:rPr>
              <w:t xml:space="preserve"> amplitude, </w:t>
            </w:r>
            <w:r w:rsidR="00ED0B0D" w:rsidRPr="00781279">
              <w:rPr>
                <w:color w:val="000000" w:themeColor="text1"/>
                <w:sz w:val="15"/>
                <w:szCs w:val="15"/>
              </w:rPr>
              <w:lastRenderedPageBreak/>
              <w:t>threshold, latency, duration, and post-exercise MEP facilitation</w:t>
            </w:r>
            <w:r w:rsidR="00E3362E">
              <w:rPr>
                <w:color w:val="000000" w:themeColor="text1"/>
                <w:sz w:val="15"/>
                <w:szCs w:val="15"/>
              </w:rPr>
              <w:t xml:space="preserve"> were </w:t>
            </w:r>
            <w:r w:rsidR="00ED0B0D" w:rsidRPr="00781279">
              <w:rPr>
                <w:color w:val="000000" w:themeColor="text1"/>
                <w:sz w:val="15"/>
                <w:szCs w:val="15"/>
              </w:rPr>
              <w:t>not significantly</w:t>
            </w:r>
            <w:r w:rsidR="00E3362E">
              <w:rPr>
                <w:color w:val="000000" w:themeColor="text1"/>
                <w:sz w:val="15"/>
                <w:szCs w:val="15"/>
              </w:rPr>
              <w:t xml:space="preserve"> d</w:t>
            </w:r>
            <w:r w:rsidR="00ED0B0D" w:rsidRPr="00781279">
              <w:rPr>
                <w:color w:val="000000" w:themeColor="text1"/>
                <w:sz w:val="15"/>
                <w:szCs w:val="15"/>
              </w:rPr>
              <w:t>iffer</w:t>
            </w:r>
            <w:r w:rsidR="00E3362E">
              <w:rPr>
                <w:color w:val="000000" w:themeColor="text1"/>
                <w:sz w:val="15"/>
                <w:szCs w:val="15"/>
              </w:rPr>
              <w:t>ent</w:t>
            </w:r>
            <w:r w:rsidR="00ED0B0D" w:rsidRPr="00781279">
              <w:rPr>
                <w:color w:val="000000" w:themeColor="text1"/>
                <w:sz w:val="15"/>
                <w:szCs w:val="15"/>
              </w:rPr>
              <w:t xml:space="preserve"> between MS-HF </w:t>
            </w:r>
            <w:r w:rsidR="00E3362E">
              <w:rPr>
                <w:color w:val="000000" w:themeColor="text1"/>
                <w:sz w:val="15"/>
                <w:szCs w:val="15"/>
              </w:rPr>
              <w:t>and</w:t>
            </w:r>
            <w:r w:rsidR="00ED0B0D" w:rsidRPr="00781279">
              <w:rPr>
                <w:color w:val="000000" w:themeColor="text1"/>
                <w:sz w:val="15"/>
                <w:szCs w:val="15"/>
              </w:rPr>
              <w:t xml:space="preserve"> MS-LF.</w:t>
            </w:r>
          </w:p>
          <w:p w14:paraId="19B324D5"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0898C49E"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08B6B58D" w14:textId="77777777" w:rsidTr="007360E2">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502" w:type="pct"/>
            <w:vMerge/>
          </w:tcPr>
          <w:p w14:paraId="3F3DD073"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4172A53E"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tcPr>
          <w:p w14:paraId="663A10B7"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tcPr>
          <w:p w14:paraId="5CA02A79"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7" w:type="pct"/>
            <w:vMerge/>
          </w:tcPr>
          <w:p w14:paraId="078A56AD"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4" w:type="pct"/>
            <w:vMerge/>
          </w:tcPr>
          <w:p w14:paraId="612BE1D8"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6B8401BE"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4243D3E7"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6" w:type="pct"/>
            <w:vMerge/>
          </w:tcPr>
          <w:p w14:paraId="3F2524C0"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tcBorders>
              <w:top w:val="nil"/>
              <w:bottom w:val="nil"/>
            </w:tcBorders>
            <w:vAlign w:val="center"/>
          </w:tcPr>
          <w:p w14:paraId="0EFFBFCE" w14:textId="07808E57" w:rsidR="00ED0B0D" w:rsidRPr="00781279" w:rsidRDefault="00D90923" w:rsidP="00D90923">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w:t>
            </w:r>
            <w:r w:rsidR="00102035" w:rsidRPr="00781279">
              <w:rPr>
                <w:color w:val="000000" w:themeColor="text1"/>
                <w:sz w:val="15"/>
                <w:szCs w:val="15"/>
              </w:rPr>
              <w:t>otor evoked potential</w:t>
            </w:r>
            <w:r w:rsidRPr="00781279">
              <w:rPr>
                <w:color w:val="000000" w:themeColor="text1"/>
                <w:sz w:val="15"/>
                <w:szCs w:val="15"/>
              </w:rPr>
              <w:t xml:space="preserve"> </w:t>
            </w:r>
            <w:r w:rsidR="002D765E" w:rsidRPr="00781279">
              <w:rPr>
                <w:color w:val="000000" w:themeColor="text1"/>
                <w:sz w:val="15"/>
                <w:szCs w:val="15"/>
              </w:rPr>
              <w:t>t</w:t>
            </w:r>
            <w:r w:rsidRPr="00781279">
              <w:rPr>
                <w:color w:val="000000" w:themeColor="text1"/>
                <w:sz w:val="15"/>
                <w:szCs w:val="15"/>
              </w:rPr>
              <w:t>hreshold (%)</w:t>
            </w:r>
          </w:p>
        </w:tc>
        <w:tc>
          <w:tcPr>
            <w:tcW w:w="378" w:type="pct"/>
            <w:tcBorders>
              <w:top w:val="nil"/>
              <w:bottom w:val="nil"/>
            </w:tcBorders>
            <w:vAlign w:val="center"/>
          </w:tcPr>
          <w:p w14:paraId="046E0473" w14:textId="073F4041" w:rsidR="00ED0B0D" w:rsidRPr="00781279" w:rsidRDefault="00D90923" w:rsidP="00D9092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72.5 ± 9.1</w:t>
            </w:r>
          </w:p>
        </w:tc>
        <w:tc>
          <w:tcPr>
            <w:tcW w:w="396" w:type="pct"/>
            <w:tcBorders>
              <w:top w:val="nil"/>
              <w:bottom w:val="nil"/>
            </w:tcBorders>
            <w:vAlign w:val="center"/>
          </w:tcPr>
          <w:p w14:paraId="0BAD759D" w14:textId="6099B5C9" w:rsidR="00ED0B0D" w:rsidRPr="00781279" w:rsidRDefault="00D90923" w:rsidP="00D9092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67.8 ± 10.9</w:t>
            </w:r>
          </w:p>
        </w:tc>
        <w:tc>
          <w:tcPr>
            <w:tcW w:w="380" w:type="pct"/>
            <w:tcBorders>
              <w:top w:val="nil"/>
              <w:bottom w:val="nil"/>
            </w:tcBorders>
            <w:vAlign w:val="center"/>
          </w:tcPr>
          <w:p w14:paraId="1885C69A" w14:textId="742551AB" w:rsidR="00ED0B0D" w:rsidRPr="00781279" w:rsidRDefault="00D90923" w:rsidP="00D9092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61.5 ± 8.0</w:t>
            </w:r>
          </w:p>
        </w:tc>
        <w:tc>
          <w:tcPr>
            <w:tcW w:w="659" w:type="pct"/>
            <w:vMerge/>
          </w:tcPr>
          <w:p w14:paraId="5F20CF1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45CE2E81" w14:textId="77777777" w:rsidTr="007360E2">
        <w:trPr>
          <w:trHeight w:val="559"/>
        </w:trPr>
        <w:tc>
          <w:tcPr>
            <w:cnfStyle w:val="001000000000" w:firstRow="0" w:lastRow="0" w:firstColumn="1" w:lastColumn="0" w:oddVBand="0" w:evenVBand="0" w:oddHBand="0" w:evenHBand="0" w:firstRowFirstColumn="0" w:firstRowLastColumn="0" w:lastRowFirstColumn="0" w:lastRowLastColumn="0"/>
            <w:tcW w:w="502" w:type="pct"/>
            <w:vMerge/>
          </w:tcPr>
          <w:p w14:paraId="645F9B2B"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42D09C42"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vMerge/>
          </w:tcPr>
          <w:p w14:paraId="58076F6F"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vMerge/>
          </w:tcPr>
          <w:p w14:paraId="304ADEE6"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7" w:type="pct"/>
            <w:vMerge/>
          </w:tcPr>
          <w:p w14:paraId="4355F4C5"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4" w:type="pct"/>
            <w:vMerge/>
          </w:tcPr>
          <w:p w14:paraId="539C13E4"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tcPr>
          <w:p w14:paraId="25B3E201"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tcPr>
          <w:p w14:paraId="00F2017B"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6" w:type="pct"/>
            <w:vMerge/>
          </w:tcPr>
          <w:p w14:paraId="5F2F793D"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6" w:type="pct"/>
            <w:tcBorders>
              <w:top w:val="nil"/>
              <w:bottom w:val="nil"/>
            </w:tcBorders>
            <w:vAlign w:val="center"/>
          </w:tcPr>
          <w:p w14:paraId="3B4B03C9" w14:textId="03D9DCEE" w:rsidR="00ED0B0D" w:rsidRPr="00781279" w:rsidRDefault="00102035" w:rsidP="00D90923">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Motor evoked potential</w:t>
            </w:r>
            <w:r w:rsidR="00D90923" w:rsidRPr="00781279">
              <w:rPr>
                <w:color w:val="000000" w:themeColor="text1"/>
                <w:sz w:val="15"/>
                <w:szCs w:val="15"/>
              </w:rPr>
              <w:t xml:space="preserve"> </w:t>
            </w:r>
            <w:r w:rsidR="002D765E" w:rsidRPr="00781279">
              <w:rPr>
                <w:color w:val="000000" w:themeColor="text1"/>
                <w:sz w:val="15"/>
                <w:szCs w:val="15"/>
              </w:rPr>
              <w:t>a</w:t>
            </w:r>
            <w:r w:rsidR="00D90923" w:rsidRPr="00781279">
              <w:rPr>
                <w:color w:val="000000" w:themeColor="text1"/>
                <w:sz w:val="15"/>
                <w:szCs w:val="15"/>
              </w:rPr>
              <w:t>mplitude (mV)</w:t>
            </w:r>
          </w:p>
        </w:tc>
        <w:tc>
          <w:tcPr>
            <w:tcW w:w="378" w:type="pct"/>
            <w:tcBorders>
              <w:top w:val="nil"/>
              <w:bottom w:val="nil"/>
            </w:tcBorders>
            <w:vAlign w:val="center"/>
          </w:tcPr>
          <w:p w14:paraId="47DD072B" w14:textId="57CD6C8E" w:rsidR="00ED0B0D" w:rsidRPr="00781279" w:rsidRDefault="00D90923" w:rsidP="00D9092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0.79 ± 0.89</w:t>
            </w:r>
          </w:p>
        </w:tc>
        <w:tc>
          <w:tcPr>
            <w:tcW w:w="396" w:type="pct"/>
            <w:tcBorders>
              <w:top w:val="nil"/>
              <w:bottom w:val="nil"/>
            </w:tcBorders>
            <w:vAlign w:val="center"/>
          </w:tcPr>
          <w:p w14:paraId="0568CB99" w14:textId="168F0488" w:rsidR="00ED0B0D" w:rsidRPr="00781279" w:rsidRDefault="00D90923" w:rsidP="00D9092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1.32 ± 1.25</w:t>
            </w:r>
          </w:p>
        </w:tc>
        <w:tc>
          <w:tcPr>
            <w:tcW w:w="380" w:type="pct"/>
            <w:tcBorders>
              <w:top w:val="nil"/>
              <w:bottom w:val="nil"/>
            </w:tcBorders>
            <w:vAlign w:val="center"/>
          </w:tcPr>
          <w:p w14:paraId="2057714B" w14:textId="015AD459" w:rsidR="00ED0B0D" w:rsidRPr="00781279" w:rsidRDefault="00D90923" w:rsidP="00D9092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2.33 ± 1.75</w:t>
            </w:r>
          </w:p>
        </w:tc>
        <w:tc>
          <w:tcPr>
            <w:tcW w:w="659" w:type="pct"/>
            <w:vMerge/>
          </w:tcPr>
          <w:p w14:paraId="55A21360"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68733082" w14:textId="77777777" w:rsidTr="007360E2">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502" w:type="pct"/>
            <w:vMerge/>
          </w:tcPr>
          <w:p w14:paraId="11DAE288"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153142D1"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tcPr>
          <w:p w14:paraId="1DDD0360"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tcPr>
          <w:p w14:paraId="42D73D3C"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7" w:type="pct"/>
            <w:vMerge/>
          </w:tcPr>
          <w:p w14:paraId="56550BF3"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4" w:type="pct"/>
            <w:vMerge/>
          </w:tcPr>
          <w:p w14:paraId="17B84B5C"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142FD959"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0AB1E568"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6" w:type="pct"/>
            <w:vMerge/>
          </w:tcPr>
          <w:p w14:paraId="65BA717D"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tcBorders>
              <w:top w:val="nil"/>
              <w:bottom w:val="nil"/>
            </w:tcBorders>
            <w:vAlign w:val="center"/>
          </w:tcPr>
          <w:p w14:paraId="3CA0B6C8" w14:textId="2D437441" w:rsidR="00ED0B0D" w:rsidRPr="00781279" w:rsidRDefault="00102035" w:rsidP="00D90923">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Motor evoked potential</w:t>
            </w:r>
            <w:r w:rsidR="00D90923" w:rsidRPr="00781279">
              <w:rPr>
                <w:color w:val="000000" w:themeColor="text1"/>
                <w:sz w:val="15"/>
                <w:szCs w:val="15"/>
              </w:rPr>
              <w:t xml:space="preserve"> </w:t>
            </w:r>
            <w:r w:rsidR="002D765E" w:rsidRPr="00781279">
              <w:rPr>
                <w:color w:val="000000" w:themeColor="text1"/>
                <w:sz w:val="15"/>
                <w:szCs w:val="15"/>
              </w:rPr>
              <w:t>l</w:t>
            </w:r>
            <w:r w:rsidR="00D90923" w:rsidRPr="00781279">
              <w:rPr>
                <w:color w:val="000000" w:themeColor="text1"/>
                <w:sz w:val="15"/>
                <w:szCs w:val="15"/>
              </w:rPr>
              <w:t>atency (</w:t>
            </w:r>
            <w:proofErr w:type="spellStart"/>
            <w:r w:rsidR="00D90923" w:rsidRPr="00781279">
              <w:rPr>
                <w:color w:val="000000" w:themeColor="text1"/>
                <w:sz w:val="15"/>
                <w:szCs w:val="15"/>
              </w:rPr>
              <w:t>ms</w:t>
            </w:r>
            <w:proofErr w:type="spellEnd"/>
            <w:r w:rsidR="00D90923" w:rsidRPr="00781279">
              <w:rPr>
                <w:color w:val="000000" w:themeColor="text1"/>
                <w:sz w:val="15"/>
                <w:szCs w:val="15"/>
              </w:rPr>
              <w:t>)</w:t>
            </w:r>
          </w:p>
        </w:tc>
        <w:tc>
          <w:tcPr>
            <w:tcW w:w="378" w:type="pct"/>
            <w:tcBorders>
              <w:top w:val="nil"/>
              <w:bottom w:val="nil"/>
            </w:tcBorders>
            <w:vAlign w:val="center"/>
          </w:tcPr>
          <w:p w14:paraId="7C90DF7C" w14:textId="511269EE" w:rsidR="00ED0B0D" w:rsidRPr="00781279" w:rsidRDefault="00D90923" w:rsidP="00D9092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28.9 ± 5.6</w:t>
            </w:r>
          </w:p>
        </w:tc>
        <w:tc>
          <w:tcPr>
            <w:tcW w:w="396" w:type="pct"/>
            <w:tcBorders>
              <w:top w:val="nil"/>
              <w:bottom w:val="nil"/>
            </w:tcBorders>
            <w:vAlign w:val="center"/>
          </w:tcPr>
          <w:p w14:paraId="5CDA872A" w14:textId="4AEBAF3A" w:rsidR="00ED0B0D" w:rsidRPr="00781279" w:rsidRDefault="00D90923" w:rsidP="00D9092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25.0 ± 3.6</w:t>
            </w:r>
          </w:p>
        </w:tc>
        <w:tc>
          <w:tcPr>
            <w:tcW w:w="380" w:type="pct"/>
            <w:tcBorders>
              <w:top w:val="nil"/>
              <w:bottom w:val="nil"/>
            </w:tcBorders>
            <w:vAlign w:val="center"/>
          </w:tcPr>
          <w:p w14:paraId="46803E7C" w14:textId="0C68F439" w:rsidR="00ED0B0D" w:rsidRPr="00781279" w:rsidRDefault="00D90923" w:rsidP="00D9092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23.5 ± 2.1</w:t>
            </w:r>
          </w:p>
        </w:tc>
        <w:tc>
          <w:tcPr>
            <w:tcW w:w="659" w:type="pct"/>
            <w:vMerge/>
          </w:tcPr>
          <w:p w14:paraId="40E9E7EC"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0814BF93" w14:textId="77777777" w:rsidTr="007360E2">
        <w:trPr>
          <w:trHeight w:val="558"/>
        </w:trPr>
        <w:tc>
          <w:tcPr>
            <w:cnfStyle w:val="001000000000" w:firstRow="0" w:lastRow="0" w:firstColumn="1" w:lastColumn="0" w:oddVBand="0" w:evenVBand="0" w:oddHBand="0" w:evenHBand="0" w:firstRowFirstColumn="0" w:firstRowLastColumn="0" w:lastRowFirstColumn="0" w:lastRowLastColumn="0"/>
            <w:tcW w:w="502" w:type="pct"/>
            <w:vMerge/>
          </w:tcPr>
          <w:p w14:paraId="2618DB05"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229728F5"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vMerge/>
          </w:tcPr>
          <w:p w14:paraId="1C0B0630"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vMerge/>
          </w:tcPr>
          <w:p w14:paraId="6DF92857"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7" w:type="pct"/>
            <w:vMerge/>
          </w:tcPr>
          <w:p w14:paraId="0A8D87B2"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4" w:type="pct"/>
            <w:vMerge/>
          </w:tcPr>
          <w:p w14:paraId="729B7554"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tcPr>
          <w:p w14:paraId="50F10429"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tcPr>
          <w:p w14:paraId="4939816B"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6" w:type="pct"/>
            <w:vMerge/>
          </w:tcPr>
          <w:p w14:paraId="3E26CE9F"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6" w:type="pct"/>
            <w:tcBorders>
              <w:top w:val="nil"/>
            </w:tcBorders>
            <w:vAlign w:val="center"/>
          </w:tcPr>
          <w:p w14:paraId="75C1E06C" w14:textId="77777777" w:rsidR="00ED0B0D" w:rsidRPr="00781279" w:rsidRDefault="00102035" w:rsidP="00D90923">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Motor evoked potential</w:t>
            </w:r>
            <w:r w:rsidR="00D90923" w:rsidRPr="00781279">
              <w:rPr>
                <w:color w:val="000000" w:themeColor="text1"/>
                <w:sz w:val="15"/>
                <w:szCs w:val="15"/>
              </w:rPr>
              <w:t xml:space="preserve"> </w:t>
            </w:r>
            <w:r w:rsidR="002D765E" w:rsidRPr="00781279">
              <w:rPr>
                <w:color w:val="000000" w:themeColor="text1"/>
                <w:sz w:val="15"/>
                <w:szCs w:val="15"/>
              </w:rPr>
              <w:t>d</w:t>
            </w:r>
            <w:r w:rsidR="00D90923" w:rsidRPr="00781279">
              <w:rPr>
                <w:color w:val="000000" w:themeColor="text1"/>
                <w:sz w:val="15"/>
                <w:szCs w:val="15"/>
              </w:rPr>
              <w:t>uration (</w:t>
            </w:r>
            <w:proofErr w:type="spellStart"/>
            <w:r w:rsidR="00D90923" w:rsidRPr="00781279">
              <w:rPr>
                <w:color w:val="000000" w:themeColor="text1"/>
                <w:sz w:val="15"/>
                <w:szCs w:val="15"/>
              </w:rPr>
              <w:t>ms</w:t>
            </w:r>
            <w:proofErr w:type="spellEnd"/>
            <w:r w:rsidR="00D90923" w:rsidRPr="00781279">
              <w:rPr>
                <w:color w:val="000000" w:themeColor="text1"/>
                <w:sz w:val="15"/>
                <w:szCs w:val="15"/>
              </w:rPr>
              <w:t>)</w:t>
            </w:r>
          </w:p>
          <w:p w14:paraId="71D1810D" w14:textId="3A15EA14" w:rsidR="00A507D8" w:rsidRPr="00781279" w:rsidRDefault="00A507D8" w:rsidP="00D90923">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78" w:type="pct"/>
            <w:tcBorders>
              <w:top w:val="nil"/>
            </w:tcBorders>
            <w:vAlign w:val="center"/>
          </w:tcPr>
          <w:p w14:paraId="0D50C105" w14:textId="7D9CFB32" w:rsidR="00ED0B0D" w:rsidRPr="00781279" w:rsidRDefault="00D90923" w:rsidP="00D9092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21.4 ± 6.8</w:t>
            </w:r>
          </w:p>
        </w:tc>
        <w:tc>
          <w:tcPr>
            <w:tcW w:w="396" w:type="pct"/>
            <w:tcBorders>
              <w:top w:val="nil"/>
            </w:tcBorders>
            <w:vAlign w:val="center"/>
          </w:tcPr>
          <w:p w14:paraId="6E098281" w14:textId="437A0676" w:rsidR="00ED0B0D" w:rsidRPr="00781279" w:rsidRDefault="00D90923" w:rsidP="00D9092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16.9 ± 4.3</w:t>
            </w:r>
          </w:p>
        </w:tc>
        <w:tc>
          <w:tcPr>
            <w:tcW w:w="380" w:type="pct"/>
            <w:tcBorders>
              <w:top w:val="nil"/>
            </w:tcBorders>
            <w:vAlign w:val="center"/>
          </w:tcPr>
          <w:p w14:paraId="7DE076B6" w14:textId="030B657D" w:rsidR="00ED0B0D" w:rsidRPr="00781279" w:rsidRDefault="00D90923" w:rsidP="00D9092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15.9 ± 3.9</w:t>
            </w:r>
          </w:p>
        </w:tc>
        <w:tc>
          <w:tcPr>
            <w:tcW w:w="659" w:type="pct"/>
            <w:vMerge/>
          </w:tcPr>
          <w:p w14:paraId="27371B08"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1B51ACB7" w14:textId="77777777" w:rsidTr="007360E2">
        <w:trPr>
          <w:cnfStyle w:val="000000100000" w:firstRow="0" w:lastRow="0" w:firstColumn="0" w:lastColumn="0" w:oddVBand="0" w:evenVBand="0" w:oddHBand="1" w:evenHBand="0" w:firstRowFirstColumn="0" w:firstRowLastColumn="0" w:lastRowFirstColumn="0" w:lastRowLastColumn="0"/>
          <w:trHeight w:val="1108"/>
        </w:trPr>
        <w:tc>
          <w:tcPr>
            <w:cnfStyle w:val="001000000000" w:firstRow="0" w:lastRow="0" w:firstColumn="1" w:lastColumn="0" w:oddVBand="0" w:evenVBand="0" w:oddHBand="0" w:evenHBand="0" w:firstRowFirstColumn="0" w:firstRowLastColumn="0" w:lastRowFirstColumn="0" w:lastRowLastColumn="0"/>
            <w:tcW w:w="502" w:type="pct"/>
          </w:tcPr>
          <w:p w14:paraId="2D58F2AA" w14:textId="573874A6" w:rsidR="00A316A2" w:rsidRPr="00781279" w:rsidRDefault="00A316A2" w:rsidP="00370D7D">
            <w:pPr>
              <w:rPr>
                <w:rFonts w:eastAsia="Times New Roman"/>
                <w:b w:val="0"/>
                <w:bCs w:val="0"/>
                <w:color w:val="000000" w:themeColor="text1"/>
                <w:sz w:val="15"/>
                <w:szCs w:val="15"/>
              </w:rPr>
            </w:pPr>
            <w:r w:rsidRPr="00781279">
              <w:rPr>
                <w:rFonts w:eastAsia="Times New Roman"/>
                <w:b w:val="0"/>
                <w:bCs w:val="0"/>
                <w:color w:val="000000" w:themeColor="text1"/>
                <w:sz w:val="15"/>
                <w:szCs w:val="15"/>
              </w:rPr>
              <w:t xml:space="preserve">Romani </w:t>
            </w:r>
            <w:r w:rsidRPr="00781279">
              <w:rPr>
                <w:rFonts w:eastAsia="Times New Roman"/>
                <w:b w:val="0"/>
                <w:bCs w:val="0"/>
                <w:i/>
                <w:color w:val="000000" w:themeColor="text1"/>
                <w:sz w:val="15"/>
                <w:szCs w:val="15"/>
              </w:rPr>
              <w:t>et al.</w:t>
            </w:r>
            <w:r w:rsidRPr="00781279">
              <w:rPr>
                <w:rFonts w:eastAsia="Times New Roman"/>
                <w:b w:val="0"/>
                <w:bCs w:val="0"/>
                <w:color w:val="000000" w:themeColor="text1"/>
                <w:sz w:val="15"/>
                <w:szCs w:val="15"/>
              </w:rPr>
              <w:t xml:space="preserve"> </w:t>
            </w:r>
            <w:r w:rsidR="0005078C" w:rsidRPr="00781279">
              <w:rPr>
                <w:rFonts w:eastAsia="Times New Roman"/>
                <w:b w:val="0"/>
                <w:bCs w:val="0"/>
                <w:color w:val="000000" w:themeColor="text1"/>
                <w:sz w:val="15"/>
                <w:szCs w:val="15"/>
              </w:rPr>
              <w:t>(</w:t>
            </w:r>
            <w:r w:rsidRPr="00781279">
              <w:rPr>
                <w:rFonts w:eastAsia="Times New Roman"/>
                <w:b w:val="0"/>
                <w:bCs w:val="0"/>
                <w:color w:val="000000" w:themeColor="text1"/>
                <w:sz w:val="15"/>
                <w:szCs w:val="15"/>
              </w:rPr>
              <w:t>2004</w:t>
            </w:r>
            <w:r w:rsidR="0005078C" w:rsidRPr="00781279">
              <w:rPr>
                <w:rFonts w:eastAsia="Times New Roman"/>
                <w:b w:val="0"/>
                <w:bCs w:val="0"/>
                <w:color w:val="000000" w:themeColor="text1"/>
                <w:sz w:val="15"/>
                <w:szCs w:val="15"/>
              </w:rPr>
              <w:t>)</w:t>
            </w:r>
          </w:p>
        </w:tc>
        <w:tc>
          <w:tcPr>
            <w:tcW w:w="229" w:type="pct"/>
          </w:tcPr>
          <w:p w14:paraId="486225FF" w14:textId="3B84DB54" w:rsidR="00A316A2" w:rsidRPr="00781279" w:rsidRDefault="00A91B7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60 MS</w:t>
            </w:r>
          </w:p>
        </w:tc>
        <w:tc>
          <w:tcPr>
            <w:tcW w:w="315" w:type="pct"/>
          </w:tcPr>
          <w:p w14:paraId="08DFC5A2" w14:textId="79552DA4" w:rsidR="00A316A2" w:rsidRPr="00781279" w:rsidRDefault="000D38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40 MS-HF</w:t>
            </w:r>
          </w:p>
          <w:p w14:paraId="53C4F240" w14:textId="73ED305A" w:rsidR="000D380D" w:rsidRPr="00781279" w:rsidRDefault="000D38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20 MS-</w:t>
            </w:r>
            <w:r w:rsidR="00E54788" w:rsidRPr="00781279">
              <w:rPr>
                <w:color w:val="000000" w:themeColor="text1"/>
                <w:sz w:val="15"/>
                <w:szCs w:val="15"/>
              </w:rPr>
              <w:t>LF</w:t>
            </w:r>
          </w:p>
          <w:p w14:paraId="785870FD" w14:textId="77777777" w:rsidR="000D380D" w:rsidRPr="00781279" w:rsidRDefault="000D38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tcPr>
          <w:p w14:paraId="6D64EE65" w14:textId="77777777" w:rsidR="00A316A2" w:rsidRPr="00781279" w:rsidRDefault="00E54788"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MS:</w:t>
            </w:r>
          </w:p>
          <w:p w14:paraId="73F39371" w14:textId="20EDCDF2" w:rsidR="00E54788" w:rsidRPr="00781279" w:rsidRDefault="00E54788"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38.3 ± 8.1</w:t>
            </w:r>
          </w:p>
        </w:tc>
        <w:tc>
          <w:tcPr>
            <w:tcW w:w="227" w:type="pct"/>
          </w:tcPr>
          <w:p w14:paraId="5E028FA2" w14:textId="77777777" w:rsidR="00A316A2" w:rsidRPr="00781279" w:rsidRDefault="00E54788"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MS-HF: 18/22</w:t>
            </w:r>
          </w:p>
          <w:p w14:paraId="62071BCB" w14:textId="77777777" w:rsidR="00E54788" w:rsidRPr="00781279" w:rsidRDefault="00E54788"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MS-LF:</w:t>
            </w:r>
          </w:p>
          <w:p w14:paraId="46091D36" w14:textId="77777777" w:rsidR="00E54788" w:rsidRPr="00781279" w:rsidRDefault="00E54788"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9/11</w:t>
            </w:r>
          </w:p>
          <w:p w14:paraId="626C47DD" w14:textId="77777777" w:rsidR="00E54788" w:rsidRPr="00781279" w:rsidRDefault="00E54788"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4" w:type="pct"/>
          </w:tcPr>
          <w:p w14:paraId="7A7E2502" w14:textId="77777777" w:rsidR="00A316A2" w:rsidRPr="00781279" w:rsidRDefault="00E54788"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MS-HF: 2.6 ± 1.4</w:t>
            </w:r>
          </w:p>
          <w:p w14:paraId="4E564B7D" w14:textId="77777777" w:rsidR="00E54788" w:rsidRPr="00781279" w:rsidRDefault="00E54788"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MS-LF:</w:t>
            </w:r>
          </w:p>
          <w:p w14:paraId="62B40D67" w14:textId="77777777" w:rsidR="00E54788" w:rsidRPr="00781279" w:rsidRDefault="00E54788"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2.7 ± 1.7</w:t>
            </w:r>
          </w:p>
          <w:p w14:paraId="6F0DE630" w14:textId="7E2B6AFB" w:rsidR="00E54788" w:rsidRPr="00781279" w:rsidRDefault="00E54788"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tcPr>
          <w:p w14:paraId="4849E2B7" w14:textId="77777777" w:rsidR="00A316A2" w:rsidRPr="00781279" w:rsidRDefault="00E54788"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MS-HF:</w:t>
            </w:r>
          </w:p>
          <w:p w14:paraId="404BA6C0" w14:textId="77777777" w:rsidR="00E54788" w:rsidRPr="00781279" w:rsidRDefault="00E54788"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4.5 ± 2.4</w:t>
            </w:r>
          </w:p>
          <w:p w14:paraId="56314721" w14:textId="77777777" w:rsidR="00E54788" w:rsidRPr="00781279" w:rsidRDefault="00E54788"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MS-LF:</w:t>
            </w:r>
          </w:p>
          <w:p w14:paraId="7D91B09D" w14:textId="77777777" w:rsidR="00E54788" w:rsidRPr="00781279" w:rsidRDefault="00E54788"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4.7 ± 2.3</w:t>
            </w:r>
          </w:p>
          <w:p w14:paraId="0344B7C7" w14:textId="3C32A286" w:rsidR="00E54788" w:rsidRPr="00781279" w:rsidRDefault="00E54788"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tcPr>
          <w:p w14:paraId="58D23B40" w14:textId="77777777" w:rsidR="00A316A2" w:rsidRPr="00781279" w:rsidRDefault="00E54788"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FSS</w:t>
            </w:r>
          </w:p>
          <w:p w14:paraId="43009176" w14:textId="77777777" w:rsidR="00E54788" w:rsidRPr="00781279" w:rsidRDefault="00E54788"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MS-HF&gt;5.6</w:t>
            </w:r>
          </w:p>
          <w:p w14:paraId="7E4AF5FA" w14:textId="32DA1355" w:rsidR="00E54788" w:rsidRPr="00781279" w:rsidRDefault="00E54788"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MS-LF&lt;2.4</w:t>
            </w:r>
          </w:p>
        </w:tc>
        <w:tc>
          <w:tcPr>
            <w:tcW w:w="316" w:type="pct"/>
          </w:tcPr>
          <w:p w14:paraId="69C31FB1" w14:textId="62338819" w:rsidR="00626962" w:rsidRPr="009A4373" w:rsidRDefault="00626962" w:rsidP="00626962">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F</w:t>
            </w:r>
            <w:r w:rsidRPr="00626962">
              <w:rPr>
                <w:color w:val="000000" w:themeColor="text1"/>
                <w:sz w:val="15"/>
                <w:szCs w:val="15"/>
              </w:rPr>
              <w:t>orce transducer, which</w:t>
            </w:r>
            <w:r w:rsidR="009A4373">
              <w:rPr>
                <w:color w:val="000000" w:themeColor="text1"/>
                <w:sz w:val="15"/>
                <w:szCs w:val="15"/>
              </w:rPr>
              <w:t xml:space="preserve"> </w:t>
            </w:r>
            <w:r w:rsidRPr="00626962">
              <w:rPr>
                <w:color w:val="000000" w:themeColor="text1"/>
                <w:sz w:val="15"/>
                <w:szCs w:val="15"/>
              </w:rPr>
              <w:t xml:space="preserve">measured </w:t>
            </w:r>
            <w:r w:rsidR="009A4373">
              <w:rPr>
                <w:color w:val="000000" w:themeColor="text1"/>
                <w:sz w:val="15"/>
                <w:szCs w:val="15"/>
              </w:rPr>
              <w:t xml:space="preserve">thumb </w:t>
            </w:r>
            <w:r w:rsidRPr="00626962">
              <w:rPr>
                <w:color w:val="000000" w:themeColor="text1"/>
                <w:sz w:val="15"/>
                <w:szCs w:val="15"/>
              </w:rPr>
              <w:t>isometric</w:t>
            </w:r>
            <w:r w:rsidR="009A4373">
              <w:rPr>
                <w:color w:val="000000" w:themeColor="text1"/>
                <w:sz w:val="15"/>
                <w:szCs w:val="15"/>
              </w:rPr>
              <w:t xml:space="preserve"> a</w:t>
            </w:r>
            <w:r w:rsidRPr="00626962">
              <w:rPr>
                <w:color w:val="000000" w:themeColor="text1"/>
                <w:sz w:val="15"/>
                <w:szCs w:val="15"/>
              </w:rPr>
              <w:t>dduction</w:t>
            </w:r>
            <w:r w:rsidR="009A4373">
              <w:rPr>
                <w:color w:val="000000" w:themeColor="text1"/>
                <w:sz w:val="15"/>
                <w:szCs w:val="15"/>
              </w:rPr>
              <w:t xml:space="preserve"> </w:t>
            </w:r>
            <w:r w:rsidRPr="00626962">
              <w:rPr>
                <w:color w:val="000000" w:themeColor="text1"/>
                <w:sz w:val="15"/>
                <w:szCs w:val="15"/>
              </w:rPr>
              <w:t>force</w:t>
            </w:r>
            <w:r w:rsidR="009A4373">
              <w:rPr>
                <w:color w:val="000000" w:themeColor="text1"/>
                <w:sz w:val="15"/>
                <w:szCs w:val="15"/>
              </w:rPr>
              <w:t>.</w:t>
            </w:r>
          </w:p>
          <w:p w14:paraId="1CCB69DE" w14:textId="79FB3FEA" w:rsidR="00A316A2" w:rsidRPr="00781279" w:rsidRDefault="00A316A2"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vAlign w:val="center"/>
          </w:tcPr>
          <w:p w14:paraId="42A91F5F" w14:textId="39DD4DB7" w:rsidR="00A316A2" w:rsidRPr="00781279" w:rsidRDefault="00971931" w:rsidP="00D90923">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Fatigability expressed as decline in force and voluntary activation</w:t>
            </w:r>
            <w:r w:rsidR="009A4373">
              <w:rPr>
                <w:color w:val="000000" w:themeColor="text1"/>
                <w:sz w:val="15"/>
                <w:szCs w:val="15"/>
              </w:rPr>
              <w:t xml:space="preserve"> after 45 s sustained MVC.</w:t>
            </w:r>
          </w:p>
        </w:tc>
        <w:tc>
          <w:tcPr>
            <w:tcW w:w="378" w:type="pct"/>
            <w:vAlign w:val="center"/>
          </w:tcPr>
          <w:p w14:paraId="6D25626A" w14:textId="4D4D533A" w:rsidR="00A316A2" w:rsidRPr="00781279" w:rsidRDefault="008157F6" w:rsidP="00D9092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Data presented as scatterplots and correlation coefficients. </w:t>
            </w:r>
          </w:p>
        </w:tc>
        <w:tc>
          <w:tcPr>
            <w:tcW w:w="396" w:type="pct"/>
            <w:vAlign w:val="center"/>
          </w:tcPr>
          <w:p w14:paraId="4E3D73B8" w14:textId="50F4282A" w:rsidR="00A316A2" w:rsidRPr="00781279" w:rsidRDefault="008157F6" w:rsidP="00D9092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Data presented as scatterplots and correlation coefficients.</w:t>
            </w:r>
          </w:p>
        </w:tc>
        <w:tc>
          <w:tcPr>
            <w:tcW w:w="380" w:type="pct"/>
            <w:vAlign w:val="center"/>
          </w:tcPr>
          <w:p w14:paraId="268D3363" w14:textId="77777777" w:rsidR="00A316A2" w:rsidRPr="00781279" w:rsidRDefault="00A316A2" w:rsidP="00D90923">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659" w:type="pct"/>
          </w:tcPr>
          <w:p w14:paraId="11F912C4" w14:textId="5777007E" w:rsidR="00E326E1" w:rsidRPr="00781279" w:rsidRDefault="000D04E7"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F</w:t>
            </w:r>
            <w:r w:rsidR="00CF31B3" w:rsidRPr="00781279">
              <w:rPr>
                <w:color w:val="000000" w:themeColor="text1"/>
                <w:sz w:val="15"/>
                <w:szCs w:val="15"/>
              </w:rPr>
              <w:t>SS fatigue scores did not correlate</w:t>
            </w:r>
            <w:r w:rsidRPr="00781279">
              <w:rPr>
                <w:color w:val="000000" w:themeColor="text1"/>
                <w:sz w:val="15"/>
                <w:szCs w:val="15"/>
              </w:rPr>
              <w:t xml:space="preserve"> with fatigability.</w:t>
            </w:r>
            <w:r w:rsidR="008157F6" w:rsidRPr="00781279">
              <w:rPr>
                <w:color w:val="000000" w:themeColor="text1"/>
                <w:sz w:val="15"/>
                <w:szCs w:val="15"/>
              </w:rPr>
              <w:t xml:space="preserve"> </w:t>
            </w:r>
            <w:r w:rsidR="00E326E1" w:rsidRPr="00781279">
              <w:rPr>
                <w:color w:val="000000" w:themeColor="text1"/>
                <w:sz w:val="15"/>
                <w:szCs w:val="15"/>
              </w:rPr>
              <w:t>Suggests perceived MS fatigue is independent of fatigability.</w:t>
            </w:r>
          </w:p>
        </w:tc>
      </w:tr>
      <w:tr w:rsidR="00781279" w:rsidRPr="00781279" w14:paraId="6FB499A4" w14:textId="77777777" w:rsidTr="007360E2">
        <w:trPr>
          <w:trHeight w:val="1108"/>
        </w:trPr>
        <w:tc>
          <w:tcPr>
            <w:cnfStyle w:val="001000000000" w:firstRow="0" w:lastRow="0" w:firstColumn="1" w:lastColumn="0" w:oddVBand="0" w:evenVBand="0" w:oddHBand="0" w:evenHBand="0" w:firstRowFirstColumn="0" w:firstRowLastColumn="0" w:lastRowFirstColumn="0" w:lastRowLastColumn="0"/>
            <w:tcW w:w="502" w:type="pct"/>
          </w:tcPr>
          <w:p w14:paraId="1BEDCCD4" w14:textId="4D0401A2" w:rsidR="004C6A45" w:rsidRPr="00781279" w:rsidRDefault="004C6A45" w:rsidP="00370D7D">
            <w:pPr>
              <w:rPr>
                <w:rFonts w:eastAsia="Times New Roman"/>
                <w:b w:val="0"/>
                <w:bCs w:val="0"/>
                <w:color w:val="000000" w:themeColor="text1"/>
                <w:sz w:val="15"/>
                <w:szCs w:val="15"/>
              </w:rPr>
            </w:pPr>
            <w:r w:rsidRPr="00781279">
              <w:rPr>
                <w:rFonts w:eastAsia="Times New Roman"/>
                <w:b w:val="0"/>
                <w:bCs w:val="0"/>
                <w:color w:val="000000" w:themeColor="text1"/>
                <w:sz w:val="15"/>
                <w:szCs w:val="15"/>
              </w:rPr>
              <w:t xml:space="preserve">Russo </w:t>
            </w:r>
            <w:r w:rsidRPr="00781279">
              <w:rPr>
                <w:rFonts w:eastAsia="Times New Roman"/>
                <w:b w:val="0"/>
                <w:bCs w:val="0"/>
                <w:i/>
                <w:color w:val="000000" w:themeColor="text1"/>
                <w:sz w:val="15"/>
                <w:szCs w:val="15"/>
              </w:rPr>
              <w:t>et al.</w:t>
            </w:r>
            <w:r w:rsidRPr="00781279">
              <w:rPr>
                <w:rFonts w:eastAsia="Times New Roman"/>
                <w:b w:val="0"/>
                <w:bCs w:val="0"/>
                <w:color w:val="000000" w:themeColor="text1"/>
                <w:sz w:val="15"/>
                <w:szCs w:val="15"/>
              </w:rPr>
              <w:t xml:space="preserve"> (2015)</w:t>
            </w:r>
          </w:p>
        </w:tc>
        <w:tc>
          <w:tcPr>
            <w:tcW w:w="229" w:type="pct"/>
          </w:tcPr>
          <w:p w14:paraId="2DBF809D" w14:textId="77777777" w:rsidR="004C6A45" w:rsidRPr="00781279" w:rsidRDefault="004C6A45" w:rsidP="00F30B40">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24 RR</w:t>
            </w:r>
          </w:p>
          <w:p w14:paraId="0CD79EAF" w14:textId="26B5DBEE" w:rsidR="004C6A45" w:rsidRPr="00781279" w:rsidRDefault="004C6A45"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10 HC</w:t>
            </w:r>
          </w:p>
        </w:tc>
        <w:tc>
          <w:tcPr>
            <w:tcW w:w="315" w:type="pct"/>
          </w:tcPr>
          <w:p w14:paraId="29C30B96" w14:textId="77777777" w:rsidR="004C6A45" w:rsidRPr="00781279" w:rsidRDefault="004C6A45" w:rsidP="00F30B40">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12 MS-HF</w:t>
            </w:r>
          </w:p>
          <w:p w14:paraId="605E600D" w14:textId="77777777" w:rsidR="004C6A45" w:rsidRPr="00781279" w:rsidRDefault="004C6A45"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12 MS-LF</w:t>
            </w:r>
          </w:p>
          <w:p w14:paraId="46EF65DB" w14:textId="1F97B8B4" w:rsidR="00A80A06" w:rsidRPr="00781279" w:rsidRDefault="00A80A06"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10 HC</w:t>
            </w:r>
          </w:p>
        </w:tc>
        <w:tc>
          <w:tcPr>
            <w:tcW w:w="232" w:type="pct"/>
          </w:tcPr>
          <w:p w14:paraId="2E5CF298" w14:textId="77777777" w:rsidR="004C6A45" w:rsidRPr="00781279" w:rsidRDefault="004C6A45" w:rsidP="00F30B40">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3ED37F38" w14:textId="77777777" w:rsidR="004C6A45" w:rsidRPr="00781279" w:rsidRDefault="004C6A45" w:rsidP="00F30B40">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color w:val="000000" w:themeColor="text1"/>
                <w:sz w:val="15"/>
                <w:szCs w:val="15"/>
              </w:rPr>
              <w:t xml:space="preserve">41 </w:t>
            </w:r>
            <w:r w:rsidRPr="00781279">
              <w:rPr>
                <w:bCs/>
                <w:color w:val="000000" w:themeColor="text1"/>
                <w:sz w:val="15"/>
                <w:szCs w:val="15"/>
              </w:rPr>
              <w:t>± 7</w:t>
            </w:r>
          </w:p>
          <w:p w14:paraId="52C4648E" w14:textId="77777777" w:rsidR="004C6A45" w:rsidRPr="00781279" w:rsidRDefault="004C6A45" w:rsidP="00F30B40">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MS-LF:</w:t>
            </w:r>
          </w:p>
          <w:p w14:paraId="69236AEE" w14:textId="535273ED" w:rsidR="004C6A45" w:rsidRPr="00781279" w:rsidRDefault="004C6A45"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color w:val="000000" w:themeColor="text1"/>
                <w:sz w:val="15"/>
                <w:szCs w:val="15"/>
              </w:rPr>
              <w:t xml:space="preserve">39 </w:t>
            </w:r>
            <w:r w:rsidRPr="00781279">
              <w:rPr>
                <w:bCs/>
                <w:color w:val="000000" w:themeColor="text1"/>
                <w:sz w:val="15"/>
                <w:szCs w:val="15"/>
              </w:rPr>
              <w:t>± 9</w:t>
            </w:r>
          </w:p>
        </w:tc>
        <w:tc>
          <w:tcPr>
            <w:tcW w:w="227" w:type="pct"/>
          </w:tcPr>
          <w:p w14:paraId="1D362ADC" w14:textId="77777777" w:rsidR="004C6A45" w:rsidRPr="00781279" w:rsidRDefault="004C6A45" w:rsidP="00F30B40">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 5/7</w:t>
            </w:r>
          </w:p>
          <w:p w14:paraId="4216F2A5" w14:textId="77777777" w:rsidR="004C6A45" w:rsidRPr="00781279" w:rsidRDefault="004C6A45" w:rsidP="00F30B40">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 7/5</w:t>
            </w:r>
          </w:p>
          <w:p w14:paraId="0ECA2DA4" w14:textId="77777777" w:rsidR="004C6A45" w:rsidRPr="00781279" w:rsidRDefault="004C6A45"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4" w:type="pct"/>
          </w:tcPr>
          <w:p w14:paraId="05676AAD" w14:textId="77777777" w:rsidR="004C6A45" w:rsidRPr="00781279" w:rsidRDefault="004C6A45" w:rsidP="00F30B40">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w:t>
            </w:r>
          </w:p>
          <w:p w14:paraId="6B74344E" w14:textId="77777777" w:rsidR="004C6A45" w:rsidRPr="00781279" w:rsidRDefault="004C6A45" w:rsidP="00F30B40">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color w:val="000000" w:themeColor="text1"/>
                <w:sz w:val="15"/>
                <w:szCs w:val="15"/>
              </w:rPr>
              <w:t xml:space="preserve">2.0 </w:t>
            </w:r>
            <w:r w:rsidRPr="00781279">
              <w:rPr>
                <w:bCs/>
                <w:color w:val="000000" w:themeColor="text1"/>
                <w:sz w:val="15"/>
                <w:szCs w:val="15"/>
              </w:rPr>
              <w:t>± 1.0</w:t>
            </w:r>
          </w:p>
          <w:p w14:paraId="64077CC9" w14:textId="77777777" w:rsidR="004C6A45" w:rsidRPr="00781279" w:rsidRDefault="004C6A45" w:rsidP="00F30B40">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MS-LF:</w:t>
            </w:r>
          </w:p>
          <w:p w14:paraId="7D45A5BF" w14:textId="0E4B0CF4" w:rsidR="004C6A45" w:rsidRPr="00781279" w:rsidRDefault="004C6A45"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2.0 ± 1.0</w:t>
            </w:r>
          </w:p>
        </w:tc>
        <w:tc>
          <w:tcPr>
            <w:tcW w:w="273" w:type="pct"/>
          </w:tcPr>
          <w:p w14:paraId="73F480ED" w14:textId="77777777" w:rsidR="004C6A45" w:rsidRPr="00781279" w:rsidRDefault="004C6A45"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tcPr>
          <w:p w14:paraId="703CAFA0" w14:textId="77777777" w:rsidR="004C6A45" w:rsidRPr="00781279" w:rsidRDefault="004C6A45" w:rsidP="00F30B40">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FSS [≥36 (Total)]</w:t>
            </w:r>
          </w:p>
          <w:p w14:paraId="632A75CC" w14:textId="77777777" w:rsidR="004C6A45" w:rsidRPr="00781279" w:rsidRDefault="004C6A45" w:rsidP="00F30B40">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6EF609DE" w14:textId="77777777" w:rsidR="004C6A45" w:rsidRPr="00781279" w:rsidRDefault="004C6A45" w:rsidP="00F30B40">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color w:val="000000" w:themeColor="text1"/>
                <w:sz w:val="15"/>
                <w:szCs w:val="15"/>
              </w:rPr>
              <w:t xml:space="preserve">50 </w:t>
            </w:r>
            <w:r w:rsidRPr="00781279">
              <w:rPr>
                <w:bCs/>
                <w:color w:val="000000" w:themeColor="text1"/>
                <w:sz w:val="15"/>
                <w:szCs w:val="15"/>
              </w:rPr>
              <w:t>± 7</w:t>
            </w:r>
          </w:p>
          <w:p w14:paraId="6FE58607" w14:textId="77777777" w:rsidR="004C6A45" w:rsidRPr="00781279" w:rsidRDefault="004C6A45" w:rsidP="00F30B40">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MS-LF: </w:t>
            </w:r>
          </w:p>
          <w:p w14:paraId="0602FDB6" w14:textId="5353A876" w:rsidR="004C6A45" w:rsidRPr="00781279" w:rsidRDefault="004C6A45"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bCs/>
                <w:color w:val="000000" w:themeColor="text1"/>
                <w:sz w:val="15"/>
                <w:szCs w:val="15"/>
              </w:rPr>
              <w:t>20 ± 11</w:t>
            </w:r>
          </w:p>
        </w:tc>
        <w:tc>
          <w:tcPr>
            <w:tcW w:w="316" w:type="pct"/>
          </w:tcPr>
          <w:p w14:paraId="4B72A2B0" w14:textId="77777777" w:rsidR="004C6A45" w:rsidRPr="00781279" w:rsidRDefault="004C6A45" w:rsidP="00F30B40">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r w:rsidRPr="00781279">
              <w:rPr>
                <w:color w:val="000000" w:themeColor="text1"/>
                <w:sz w:val="15"/>
                <w:szCs w:val="15"/>
                <w:lang w:val="fr-FR"/>
              </w:rPr>
              <w:t>TMS</w:t>
            </w:r>
          </w:p>
          <w:p w14:paraId="3BCBDB1A" w14:textId="090A9537" w:rsidR="004C6A45" w:rsidRPr="00781279" w:rsidRDefault="004C6A45"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lang w:val="fr-FR"/>
              </w:rPr>
              <w:t>(</w:t>
            </w:r>
            <w:proofErr w:type="spellStart"/>
            <w:r w:rsidRPr="00781279">
              <w:rPr>
                <w:color w:val="000000" w:themeColor="text1"/>
                <w:sz w:val="15"/>
                <w:szCs w:val="15"/>
                <w:lang w:val="fr-FR"/>
              </w:rPr>
              <w:t>Magstim</w:t>
            </w:r>
            <w:proofErr w:type="spellEnd"/>
            <w:r w:rsidRPr="00781279">
              <w:rPr>
                <w:color w:val="000000" w:themeColor="text1"/>
                <w:sz w:val="15"/>
                <w:szCs w:val="15"/>
                <w:lang w:val="fr-FR"/>
              </w:rPr>
              <w:t xml:space="preserve"> 200 Co)</w:t>
            </w:r>
          </w:p>
        </w:tc>
        <w:tc>
          <w:tcPr>
            <w:tcW w:w="546" w:type="pct"/>
            <w:vAlign w:val="center"/>
          </w:tcPr>
          <w:p w14:paraId="09AC11C0" w14:textId="69A2B8D2" w:rsidR="004C6A45" w:rsidRPr="00781279" w:rsidRDefault="001B2A44" w:rsidP="00F30B40">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fr-FR"/>
              </w:rPr>
            </w:pPr>
            <w:proofErr w:type="spellStart"/>
            <w:r w:rsidRPr="00781279">
              <w:rPr>
                <w:color w:val="000000" w:themeColor="text1"/>
                <w:sz w:val="15"/>
                <w:szCs w:val="15"/>
                <w:lang w:val="fr-FR"/>
              </w:rPr>
              <w:t>M</w:t>
            </w:r>
            <w:r w:rsidR="004C6A45" w:rsidRPr="00781279">
              <w:rPr>
                <w:color w:val="000000" w:themeColor="text1"/>
                <w:sz w:val="15"/>
                <w:szCs w:val="15"/>
                <w:lang w:val="fr-FR"/>
              </w:rPr>
              <w:t>otor</w:t>
            </w:r>
            <w:proofErr w:type="spellEnd"/>
            <w:r w:rsidR="004C6A45" w:rsidRPr="00781279">
              <w:rPr>
                <w:color w:val="000000" w:themeColor="text1"/>
                <w:sz w:val="15"/>
                <w:szCs w:val="15"/>
                <w:lang w:val="fr-FR"/>
              </w:rPr>
              <w:t xml:space="preserve"> cortex </w:t>
            </w:r>
            <w:proofErr w:type="spellStart"/>
            <w:r w:rsidR="004C6A45" w:rsidRPr="00781279">
              <w:rPr>
                <w:color w:val="000000" w:themeColor="text1"/>
                <w:sz w:val="15"/>
                <w:szCs w:val="15"/>
                <w:lang w:val="fr-FR"/>
              </w:rPr>
              <w:t>excitability</w:t>
            </w:r>
            <w:proofErr w:type="spellEnd"/>
            <w:r w:rsidR="004C6A45" w:rsidRPr="00781279">
              <w:rPr>
                <w:color w:val="000000" w:themeColor="text1"/>
                <w:sz w:val="15"/>
                <w:szCs w:val="15"/>
                <w:lang w:val="fr-FR"/>
              </w:rPr>
              <w:t xml:space="preserve"> and the </w:t>
            </w:r>
            <w:proofErr w:type="spellStart"/>
            <w:r w:rsidR="004C6A45" w:rsidRPr="00781279">
              <w:rPr>
                <w:color w:val="000000" w:themeColor="text1"/>
                <w:sz w:val="15"/>
                <w:szCs w:val="15"/>
                <w:lang w:val="fr-FR"/>
              </w:rPr>
              <w:t>pre</w:t>
            </w:r>
            <w:r w:rsidR="000801CE" w:rsidRPr="00781279">
              <w:rPr>
                <w:color w:val="000000" w:themeColor="text1"/>
                <w:sz w:val="15"/>
                <w:szCs w:val="15"/>
                <w:lang w:val="fr-FR"/>
              </w:rPr>
              <w:t>-</w:t>
            </w:r>
            <w:r w:rsidR="004C6A45" w:rsidRPr="00781279">
              <w:rPr>
                <w:color w:val="000000" w:themeColor="text1"/>
                <w:sz w:val="15"/>
                <w:szCs w:val="15"/>
                <w:lang w:val="fr-FR"/>
              </w:rPr>
              <w:t>movement</w:t>
            </w:r>
            <w:proofErr w:type="spellEnd"/>
            <w:r w:rsidR="004C6A45" w:rsidRPr="00781279">
              <w:rPr>
                <w:color w:val="000000" w:themeColor="text1"/>
                <w:sz w:val="15"/>
                <w:szCs w:val="15"/>
                <w:lang w:val="fr-FR"/>
              </w:rPr>
              <w:t xml:space="preserve"> facilitation (PMF) </w:t>
            </w:r>
            <w:proofErr w:type="spellStart"/>
            <w:r w:rsidR="004C6A45" w:rsidRPr="00781279">
              <w:rPr>
                <w:color w:val="000000" w:themeColor="text1"/>
                <w:sz w:val="15"/>
                <w:szCs w:val="15"/>
                <w:lang w:val="fr-FR"/>
              </w:rPr>
              <w:t>through</w:t>
            </w:r>
            <w:proofErr w:type="spellEnd"/>
            <w:r w:rsidR="004C6A45" w:rsidRPr="00781279">
              <w:rPr>
                <w:color w:val="000000" w:themeColor="text1"/>
                <w:sz w:val="15"/>
                <w:szCs w:val="15"/>
                <w:lang w:val="fr-FR"/>
              </w:rPr>
              <w:t xml:space="preserve"> TMS </w:t>
            </w:r>
            <w:proofErr w:type="spellStart"/>
            <w:r w:rsidR="004C6A45" w:rsidRPr="00781279">
              <w:rPr>
                <w:color w:val="000000" w:themeColor="text1"/>
                <w:sz w:val="15"/>
                <w:szCs w:val="15"/>
                <w:lang w:val="fr-FR"/>
              </w:rPr>
              <w:t>before</w:t>
            </w:r>
            <w:proofErr w:type="spellEnd"/>
            <w:r w:rsidR="004C6A45" w:rsidRPr="00781279">
              <w:rPr>
                <w:color w:val="000000" w:themeColor="text1"/>
                <w:sz w:val="15"/>
                <w:szCs w:val="15"/>
                <w:lang w:val="fr-FR"/>
              </w:rPr>
              <w:t xml:space="preserve"> and </w:t>
            </w:r>
            <w:proofErr w:type="spellStart"/>
            <w:r w:rsidR="004C6A45" w:rsidRPr="00781279">
              <w:rPr>
                <w:color w:val="000000" w:themeColor="text1"/>
                <w:sz w:val="15"/>
                <w:szCs w:val="15"/>
                <w:lang w:val="fr-FR"/>
              </w:rPr>
              <w:t>after</w:t>
            </w:r>
            <w:proofErr w:type="spellEnd"/>
            <w:r w:rsidR="004C6A45" w:rsidRPr="00781279">
              <w:rPr>
                <w:color w:val="000000" w:themeColor="text1"/>
                <w:sz w:val="15"/>
                <w:szCs w:val="15"/>
                <w:lang w:val="fr-FR"/>
              </w:rPr>
              <w:t xml:space="preserve"> 5 min of </w:t>
            </w:r>
            <w:proofErr w:type="spellStart"/>
            <w:r w:rsidR="004C6A45" w:rsidRPr="00781279">
              <w:rPr>
                <w:color w:val="000000" w:themeColor="text1"/>
                <w:sz w:val="15"/>
                <w:szCs w:val="15"/>
                <w:lang w:val="fr-FR"/>
              </w:rPr>
              <w:t>sequenced</w:t>
            </w:r>
            <w:proofErr w:type="spellEnd"/>
            <w:r w:rsidR="004C6A45" w:rsidRPr="00781279">
              <w:rPr>
                <w:color w:val="000000" w:themeColor="text1"/>
                <w:sz w:val="15"/>
                <w:szCs w:val="15"/>
                <w:lang w:val="fr-FR"/>
              </w:rPr>
              <w:t xml:space="preserve"> </w:t>
            </w:r>
            <w:proofErr w:type="spellStart"/>
            <w:r w:rsidR="004C6A45" w:rsidRPr="00781279">
              <w:rPr>
                <w:color w:val="000000" w:themeColor="text1"/>
                <w:sz w:val="15"/>
                <w:szCs w:val="15"/>
                <w:lang w:val="fr-FR"/>
              </w:rPr>
              <w:t>finger-tapping</w:t>
            </w:r>
            <w:proofErr w:type="spellEnd"/>
            <w:r w:rsidR="004C6A45" w:rsidRPr="00781279">
              <w:rPr>
                <w:color w:val="000000" w:themeColor="text1"/>
                <w:sz w:val="15"/>
                <w:szCs w:val="15"/>
                <w:lang w:val="fr-FR"/>
              </w:rPr>
              <w:t xml:space="preserve"> </w:t>
            </w:r>
            <w:proofErr w:type="spellStart"/>
            <w:r w:rsidR="004C6A45" w:rsidRPr="00781279">
              <w:rPr>
                <w:color w:val="000000" w:themeColor="text1"/>
                <w:sz w:val="15"/>
                <w:szCs w:val="15"/>
                <w:lang w:val="fr-FR"/>
              </w:rPr>
              <w:t>movements</w:t>
            </w:r>
            <w:proofErr w:type="spellEnd"/>
            <w:r w:rsidR="004C6A45" w:rsidRPr="00781279">
              <w:rPr>
                <w:color w:val="000000" w:themeColor="text1"/>
                <w:sz w:val="15"/>
                <w:szCs w:val="15"/>
                <w:lang w:val="fr-FR"/>
              </w:rPr>
              <w:t xml:space="preserve"> at a </w:t>
            </w:r>
            <w:proofErr w:type="spellStart"/>
            <w:r w:rsidR="004C6A45" w:rsidRPr="00781279">
              <w:rPr>
                <w:color w:val="000000" w:themeColor="text1"/>
                <w:sz w:val="15"/>
                <w:szCs w:val="15"/>
                <w:lang w:val="fr-FR"/>
              </w:rPr>
              <w:t>fixed</w:t>
            </w:r>
            <w:proofErr w:type="spellEnd"/>
            <w:r w:rsidR="004C6A45" w:rsidRPr="00781279">
              <w:rPr>
                <w:color w:val="000000" w:themeColor="text1"/>
                <w:sz w:val="15"/>
                <w:szCs w:val="15"/>
                <w:lang w:val="fr-FR"/>
              </w:rPr>
              <w:t xml:space="preserve"> </w:t>
            </w:r>
            <w:proofErr w:type="spellStart"/>
            <w:r w:rsidR="004C6A45" w:rsidRPr="00781279">
              <w:rPr>
                <w:color w:val="000000" w:themeColor="text1"/>
                <w:sz w:val="15"/>
                <w:szCs w:val="15"/>
                <w:lang w:val="fr-FR"/>
              </w:rPr>
              <w:t>frequency</w:t>
            </w:r>
            <w:proofErr w:type="spellEnd"/>
            <w:r w:rsidR="004C6A45" w:rsidRPr="00781279">
              <w:rPr>
                <w:color w:val="000000" w:themeColor="text1"/>
                <w:sz w:val="15"/>
                <w:szCs w:val="15"/>
                <w:lang w:val="fr-FR"/>
              </w:rPr>
              <w:t xml:space="preserve"> of 2 Hz.</w:t>
            </w:r>
          </w:p>
          <w:p w14:paraId="16A13FD3" w14:textId="77777777" w:rsidR="004C6A45" w:rsidRPr="00781279" w:rsidRDefault="004C6A45" w:rsidP="00D90923">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78" w:type="pct"/>
            <w:vAlign w:val="center"/>
          </w:tcPr>
          <w:p w14:paraId="431A5127" w14:textId="74E3F311" w:rsidR="004C6A45" w:rsidRPr="00781279" w:rsidRDefault="001F24B5" w:rsidP="00D9092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Data presented as graphs.</w:t>
            </w:r>
          </w:p>
        </w:tc>
        <w:tc>
          <w:tcPr>
            <w:tcW w:w="396" w:type="pct"/>
            <w:vAlign w:val="center"/>
          </w:tcPr>
          <w:p w14:paraId="63A8144A" w14:textId="1C268AC8" w:rsidR="004C6A45" w:rsidRPr="00781279" w:rsidRDefault="001F24B5" w:rsidP="00D9092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Data presented as graphs.</w:t>
            </w:r>
          </w:p>
        </w:tc>
        <w:tc>
          <w:tcPr>
            <w:tcW w:w="380" w:type="pct"/>
            <w:vAlign w:val="center"/>
          </w:tcPr>
          <w:p w14:paraId="421F53E4" w14:textId="0DA6E058" w:rsidR="004C6A45" w:rsidRPr="00781279" w:rsidRDefault="001F24B5" w:rsidP="00D909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color w:val="000000" w:themeColor="text1"/>
                <w:sz w:val="15"/>
                <w:szCs w:val="15"/>
              </w:rPr>
              <w:t>Data presented as graphs.</w:t>
            </w:r>
          </w:p>
        </w:tc>
        <w:tc>
          <w:tcPr>
            <w:tcW w:w="659" w:type="pct"/>
          </w:tcPr>
          <w:p w14:paraId="46E23914" w14:textId="325EB51F" w:rsidR="004C6A45" w:rsidRPr="00781279" w:rsidRDefault="00565C87" w:rsidP="00565C87">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Post-task PMF was significantly decreased in MS-HF versus MS-LF and abnormalities were correlated with the performance decay. </w:t>
            </w:r>
            <w:r w:rsidR="001F24B5" w:rsidRPr="00781279">
              <w:rPr>
                <w:color w:val="000000" w:themeColor="text1"/>
                <w:sz w:val="15"/>
                <w:szCs w:val="15"/>
              </w:rPr>
              <w:t>Suggests possible link between MS fatigue and functional impairment within circuits engaged in movement preparation, upstream the corticospinal tract.</w:t>
            </w:r>
          </w:p>
        </w:tc>
      </w:tr>
      <w:tr w:rsidR="00781279" w:rsidRPr="00781279" w14:paraId="697FC99C" w14:textId="77777777" w:rsidTr="007360E2">
        <w:trPr>
          <w:cnfStyle w:val="000000100000" w:firstRow="0" w:lastRow="0" w:firstColumn="0" w:lastColumn="0" w:oddVBand="0" w:evenVBand="0" w:oddHBand="1" w:evenHBand="0" w:firstRowFirstColumn="0" w:firstRowLastColumn="0" w:lastRowFirstColumn="0" w:lastRowLastColumn="0"/>
          <w:trHeight w:val="1108"/>
        </w:trPr>
        <w:tc>
          <w:tcPr>
            <w:cnfStyle w:val="001000000000" w:firstRow="0" w:lastRow="0" w:firstColumn="1" w:lastColumn="0" w:oddVBand="0" w:evenVBand="0" w:oddHBand="0" w:evenHBand="0" w:firstRowFirstColumn="0" w:firstRowLastColumn="0" w:lastRowFirstColumn="0" w:lastRowLastColumn="0"/>
            <w:tcW w:w="502" w:type="pct"/>
          </w:tcPr>
          <w:p w14:paraId="2159B1EA" w14:textId="07D9352F" w:rsidR="00D43246" w:rsidRPr="00781279" w:rsidRDefault="00D43246" w:rsidP="00370D7D">
            <w:pPr>
              <w:rPr>
                <w:rFonts w:eastAsia="Times New Roman"/>
                <w:color w:val="000000" w:themeColor="text1"/>
                <w:sz w:val="15"/>
                <w:szCs w:val="15"/>
              </w:rPr>
            </w:pPr>
            <w:proofErr w:type="spellStart"/>
            <w:r w:rsidRPr="00781279">
              <w:rPr>
                <w:rFonts w:eastAsia="Times New Roman"/>
                <w:b w:val="0"/>
                <w:bCs w:val="0"/>
                <w:color w:val="000000" w:themeColor="text1"/>
                <w:sz w:val="15"/>
                <w:szCs w:val="15"/>
              </w:rPr>
              <w:t>Scheidegger</w:t>
            </w:r>
            <w:proofErr w:type="spellEnd"/>
            <w:r w:rsidRPr="00781279">
              <w:rPr>
                <w:rFonts w:eastAsia="Times New Roman"/>
                <w:b w:val="0"/>
                <w:bCs w:val="0"/>
                <w:color w:val="000000" w:themeColor="text1"/>
                <w:sz w:val="15"/>
                <w:szCs w:val="15"/>
              </w:rPr>
              <w:t xml:space="preserve"> </w:t>
            </w:r>
            <w:r w:rsidR="001704DD" w:rsidRPr="00781279">
              <w:rPr>
                <w:rFonts w:eastAsia="Times New Roman"/>
                <w:b w:val="0"/>
                <w:bCs w:val="0"/>
                <w:i/>
                <w:iCs/>
                <w:color w:val="000000" w:themeColor="text1"/>
                <w:sz w:val="15"/>
                <w:szCs w:val="15"/>
              </w:rPr>
              <w:t>et al</w:t>
            </w:r>
            <w:r w:rsidR="001704DD" w:rsidRPr="00781279">
              <w:rPr>
                <w:rFonts w:eastAsia="Times New Roman"/>
                <w:b w:val="0"/>
                <w:i/>
                <w:iCs/>
                <w:color w:val="000000" w:themeColor="text1"/>
                <w:sz w:val="15"/>
                <w:szCs w:val="15"/>
              </w:rPr>
              <w:t>.</w:t>
            </w:r>
            <w:r w:rsidRPr="00781279">
              <w:rPr>
                <w:rFonts w:eastAsia="Times New Roman"/>
                <w:b w:val="0"/>
                <w:bCs w:val="0"/>
                <w:color w:val="000000" w:themeColor="text1"/>
                <w:sz w:val="15"/>
                <w:szCs w:val="15"/>
              </w:rPr>
              <w:t xml:space="preserve"> </w:t>
            </w:r>
            <w:r w:rsidR="001704DD" w:rsidRPr="00781279">
              <w:rPr>
                <w:rFonts w:eastAsia="Times New Roman"/>
                <w:b w:val="0"/>
                <w:bCs w:val="0"/>
                <w:color w:val="000000" w:themeColor="text1"/>
                <w:sz w:val="15"/>
                <w:szCs w:val="15"/>
              </w:rPr>
              <w:t>(</w:t>
            </w:r>
            <w:proofErr w:type="gramStart"/>
            <w:r w:rsidRPr="00781279">
              <w:rPr>
                <w:rFonts w:eastAsia="Times New Roman"/>
                <w:b w:val="0"/>
                <w:bCs w:val="0"/>
                <w:color w:val="000000" w:themeColor="text1"/>
                <w:sz w:val="15"/>
                <w:szCs w:val="15"/>
              </w:rPr>
              <w:t>2012</w:t>
            </w:r>
            <w:r w:rsidR="001704DD" w:rsidRPr="00781279">
              <w:rPr>
                <w:rFonts w:eastAsia="Times New Roman"/>
                <w:b w:val="0"/>
                <w:bCs w:val="0"/>
                <w:color w:val="000000" w:themeColor="text1"/>
                <w:sz w:val="15"/>
                <w:szCs w:val="15"/>
              </w:rPr>
              <w:t>)</w:t>
            </w:r>
            <w:r w:rsidRPr="00781279">
              <w:rPr>
                <w:rFonts w:eastAsia="Times New Roman"/>
                <w:b w:val="0"/>
                <w:bCs w:val="0"/>
                <w:color w:val="000000" w:themeColor="text1"/>
                <w:sz w:val="15"/>
                <w:szCs w:val="15"/>
              </w:rPr>
              <w:t>^</w:t>
            </w:r>
            <w:proofErr w:type="gramEnd"/>
          </w:p>
        </w:tc>
        <w:tc>
          <w:tcPr>
            <w:tcW w:w="229" w:type="pct"/>
          </w:tcPr>
          <w:p w14:paraId="090B11F0"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23 </w:t>
            </w:r>
            <w:r w:rsidRPr="00781279">
              <w:rPr>
                <w:bCs/>
                <w:color w:val="000000" w:themeColor="text1"/>
                <w:sz w:val="15"/>
                <w:szCs w:val="15"/>
              </w:rPr>
              <w:t>MS</w:t>
            </w:r>
            <w:r w:rsidRPr="00781279">
              <w:rPr>
                <w:color w:val="000000" w:themeColor="text1"/>
                <w:sz w:val="15"/>
                <w:szCs w:val="15"/>
              </w:rPr>
              <w:t xml:space="preserve"> </w:t>
            </w:r>
          </w:p>
          <w:p w14:paraId="08BBD2F2"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color w:val="000000" w:themeColor="text1"/>
                <w:sz w:val="15"/>
                <w:szCs w:val="15"/>
              </w:rPr>
              <w:t xml:space="preserve">13 </w:t>
            </w:r>
            <w:r w:rsidRPr="00781279">
              <w:rPr>
                <w:bCs/>
                <w:color w:val="000000" w:themeColor="text1"/>
                <w:sz w:val="15"/>
                <w:szCs w:val="15"/>
              </w:rPr>
              <w:t>HC</w:t>
            </w:r>
          </w:p>
        </w:tc>
        <w:tc>
          <w:tcPr>
            <w:tcW w:w="315" w:type="pct"/>
          </w:tcPr>
          <w:p w14:paraId="28984E94"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10 MS-HF</w:t>
            </w:r>
          </w:p>
          <w:p w14:paraId="760B543C"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13 MS-LF</w:t>
            </w:r>
          </w:p>
          <w:p w14:paraId="2BAB8526"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6E1FC650"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5407DE27"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p w14:paraId="4CE25802"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tcPr>
          <w:p w14:paraId="22571667"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 </w:t>
            </w:r>
          </w:p>
          <w:p w14:paraId="02032073"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color w:val="000000" w:themeColor="text1"/>
                <w:sz w:val="15"/>
                <w:szCs w:val="15"/>
              </w:rPr>
              <w:t xml:space="preserve">39.7 </w:t>
            </w:r>
            <w:r w:rsidRPr="00781279">
              <w:rPr>
                <w:bCs/>
                <w:color w:val="000000" w:themeColor="text1"/>
                <w:sz w:val="15"/>
                <w:szCs w:val="15"/>
              </w:rPr>
              <w:t>±</w:t>
            </w:r>
            <w:r w:rsidRPr="00781279">
              <w:rPr>
                <w:color w:val="000000" w:themeColor="text1"/>
                <w:sz w:val="15"/>
                <w:szCs w:val="15"/>
              </w:rPr>
              <w:t xml:space="preserve"> 11.4</w:t>
            </w:r>
            <w:r w:rsidRPr="00781279">
              <w:rPr>
                <w:bCs/>
                <w:color w:val="000000" w:themeColor="text1"/>
                <w:sz w:val="15"/>
                <w:szCs w:val="15"/>
              </w:rPr>
              <w:t xml:space="preserve"> </w:t>
            </w:r>
          </w:p>
          <w:p w14:paraId="4D0083A4"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HC: </w:t>
            </w:r>
          </w:p>
          <w:p w14:paraId="27C6F656"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28 (23-54)</w:t>
            </w:r>
          </w:p>
          <w:p w14:paraId="16E4FDDD"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7" w:type="pct"/>
          </w:tcPr>
          <w:p w14:paraId="69EBB8BC"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 xml:space="preserve">MS: </w:t>
            </w:r>
            <w:r w:rsidRPr="00781279">
              <w:rPr>
                <w:color w:val="000000" w:themeColor="text1"/>
                <w:sz w:val="15"/>
                <w:szCs w:val="15"/>
              </w:rPr>
              <w:t>19/4</w:t>
            </w:r>
          </w:p>
          <w:p w14:paraId="131B0002"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HC: </w:t>
            </w:r>
            <w:r w:rsidRPr="00781279">
              <w:rPr>
                <w:color w:val="000000" w:themeColor="text1"/>
                <w:sz w:val="15"/>
                <w:szCs w:val="15"/>
              </w:rPr>
              <w:t>10/3</w:t>
            </w:r>
          </w:p>
        </w:tc>
        <w:tc>
          <w:tcPr>
            <w:tcW w:w="274" w:type="pct"/>
          </w:tcPr>
          <w:p w14:paraId="0DDBFBEF"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 </w:t>
            </w:r>
          </w:p>
          <w:p w14:paraId="4B5CC3EF"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color w:val="000000" w:themeColor="text1"/>
                <w:sz w:val="15"/>
                <w:szCs w:val="15"/>
              </w:rPr>
              <w:t xml:space="preserve">3.15 </w:t>
            </w:r>
            <w:r w:rsidRPr="00781279">
              <w:rPr>
                <w:bCs/>
                <w:color w:val="000000" w:themeColor="text1"/>
                <w:sz w:val="15"/>
                <w:szCs w:val="15"/>
              </w:rPr>
              <w:t>±</w:t>
            </w:r>
            <w:r w:rsidRPr="00781279">
              <w:rPr>
                <w:color w:val="000000" w:themeColor="text1"/>
                <w:sz w:val="15"/>
                <w:szCs w:val="15"/>
              </w:rPr>
              <w:t xml:space="preserve"> 1.56</w:t>
            </w:r>
            <w:r w:rsidRPr="00781279">
              <w:rPr>
                <w:bCs/>
                <w:color w:val="000000" w:themeColor="text1"/>
                <w:sz w:val="15"/>
                <w:szCs w:val="15"/>
              </w:rPr>
              <w:t xml:space="preserve"> </w:t>
            </w:r>
          </w:p>
          <w:p w14:paraId="40D585EF"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tcPr>
          <w:p w14:paraId="5A80010F"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tcPr>
          <w:p w14:paraId="7AC16F7A" w14:textId="3B02486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FSS [&gt;36 (Total)]</w:t>
            </w:r>
          </w:p>
          <w:p w14:paraId="18919D01"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bCs/>
                <w:color w:val="000000" w:themeColor="text1"/>
                <w:sz w:val="15"/>
                <w:szCs w:val="15"/>
              </w:rPr>
              <w:t>MS</w:t>
            </w:r>
            <w:r w:rsidRPr="00781279">
              <w:rPr>
                <w:rFonts w:eastAsia="Times New Roman"/>
                <w:color w:val="000000" w:themeColor="text1"/>
                <w:sz w:val="15"/>
                <w:szCs w:val="15"/>
              </w:rPr>
              <w:t xml:space="preserve">: </w:t>
            </w:r>
          </w:p>
          <w:p w14:paraId="45878110" w14:textId="6BFD89BC"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37.2 </w:t>
            </w:r>
            <w:r w:rsidRPr="00781279">
              <w:rPr>
                <w:bCs/>
                <w:color w:val="000000" w:themeColor="text1"/>
                <w:sz w:val="15"/>
                <w:szCs w:val="15"/>
              </w:rPr>
              <w:t>±</w:t>
            </w:r>
            <w:r w:rsidRPr="00781279">
              <w:rPr>
                <w:rFonts w:eastAsia="Times New Roman"/>
                <w:color w:val="000000" w:themeColor="text1"/>
                <w:sz w:val="15"/>
                <w:szCs w:val="15"/>
              </w:rPr>
              <w:t xml:space="preserve"> 14.6</w:t>
            </w:r>
          </w:p>
        </w:tc>
        <w:tc>
          <w:tcPr>
            <w:tcW w:w="316" w:type="pct"/>
          </w:tcPr>
          <w:p w14:paraId="7A6F1262"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Force transducer (</w:t>
            </w:r>
            <w:proofErr w:type="spellStart"/>
            <w:r w:rsidRPr="00781279">
              <w:rPr>
                <w:color w:val="000000" w:themeColor="text1"/>
                <w:sz w:val="15"/>
                <w:szCs w:val="15"/>
              </w:rPr>
              <w:t>Sensotec</w:t>
            </w:r>
            <w:proofErr w:type="spellEnd"/>
            <w:r w:rsidRPr="00781279">
              <w:rPr>
                <w:color w:val="000000" w:themeColor="text1"/>
                <w:sz w:val="15"/>
                <w:szCs w:val="15"/>
              </w:rPr>
              <w:t xml:space="preserve"> Inc) </w:t>
            </w:r>
          </w:p>
          <w:p w14:paraId="12213610"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1F23AC0D"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vAlign w:val="center"/>
          </w:tcPr>
          <w:p w14:paraId="368C36F4" w14:textId="4573CF58" w:rsidR="00D43246" w:rsidRPr="00781279" w:rsidRDefault="00D43246" w:rsidP="00D90923">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Post </w:t>
            </w:r>
            <w:r w:rsidR="002D765E" w:rsidRPr="00781279">
              <w:rPr>
                <w:color w:val="000000" w:themeColor="text1"/>
                <w:sz w:val="15"/>
                <w:szCs w:val="15"/>
              </w:rPr>
              <w:t>f</w:t>
            </w:r>
            <w:r w:rsidRPr="00781279">
              <w:rPr>
                <w:color w:val="000000" w:themeColor="text1"/>
                <w:sz w:val="15"/>
                <w:szCs w:val="15"/>
              </w:rPr>
              <w:t xml:space="preserve">atigue </w:t>
            </w:r>
            <w:r w:rsidR="002D765E" w:rsidRPr="00781279">
              <w:rPr>
                <w:color w:val="000000" w:themeColor="text1"/>
                <w:sz w:val="15"/>
                <w:szCs w:val="15"/>
              </w:rPr>
              <w:t>t</w:t>
            </w:r>
            <w:r w:rsidRPr="00781279">
              <w:rPr>
                <w:color w:val="000000" w:themeColor="text1"/>
                <w:sz w:val="15"/>
                <w:szCs w:val="15"/>
              </w:rPr>
              <w:t xml:space="preserve">ask </w:t>
            </w:r>
            <w:r w:rsidR="002D765E" w:rsidRPr="00781279">
              <w:rPr>
                <w:color w:val="000000" w:themeColor="text1"/>
                <w:sz w:val="15"/>
                <w:szCs w:val="15"/>
              </w:rPr>
              <w:t>f</w:t>
            </w:r>
            <w:r w:rsidRPr="00781279">
              <w:rPr>
                <w:color w:val="000000" w:themeColor="text1"/>
                <w:sz w:val="15"/>
                <w:szCs w:val="15"/>
              </w:rPr>
              <w:t>orce (% baseline force)</w:t>
            </w:r>
          </w:p>
          <w:p w14:paraId="3C250C60" w14:textId="77777777" w:rsidR="00D43246" w:rsidRPr="00781279" w:rsidRDefault="00D43246" w:rsidP="00D90923">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78" w:type="pct"/>
            <w:vAlign w:val="center"/>
          </w:tcPr>
          <w:p w14:paraId="5E67C89F" w14:textId="01099423" w:rsidR="00D43246" w:rsidRPr="00781279" w:rsidRDefault="00D43246" w:rsidP="00D9092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35.2 ± 18.6</w:t>
            </w:r>
          </w:p>
        </w:tc>
        <w:tc>
          <w:tcPr>
            <w:tcW w:w="396" w:type="pct"/>
            <w:vAlign w:val="center"/>
          </w:tcPr>
          <w:p w14:paraId="11BF247F" w14:textId="16041C35" w:rsidR="00D43246" w:rsidRPr="00781279" w:rsidRDefault="00D43246" w:rsidP="00D9092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36.6 ± 15.0</w:t>
            </w:r>
          </w:p>
        </w:tc>
        <w:tc>
          <w:tcPr>
            <w:tcW w:w="380" w:type="pct"/>
            <w:vAlign w:val="center"/>
          </w:tcPr>
          <w:p w14:paraId="6CE7CBDD" w14:textId="5F362ECE" w:rsidR="00D43246" w:rsidRPr="00781279" w:rsidRDefault="00D43246" w:rsidP="00D90923">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44 </w:t>
            </w:r>
            <w:r w:rsidRPr="00781279">
              <w:rPr>
                <w:color w:val="000000" w:themeColor="text1"/>
                <w:sz w:val="15"/>
                <w:szCs w:val="15"/>
              </w:rPr>
              <w:t>± 9</w:t>
            </w:r>
          </w:p>
        </w:tc>
        <w:tc>
          <w:tcPr>
            <w:tcW w:w="659" w:type="pct"/>
          </w:tcPr>
          <w:p w14:paraId="1384D22D" w14:textId="5C48339C"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color w:val="000000" w:themeColor="text1"/>
                <w:sz w:val="15"/>
                <w:szCs w:val="15"/>
              </w:rPr>
              <w:t xml:space="preserve">Fatigability </w:t>
            </w:r>
            <w:r w:rsidR="00E3362E">
              <w:rPr>
                <w:color w:val="000000" w:themeColor="text1"/>
                <w:sz w:val="15"/>
                <w:szCs w:val="15"/>
              </w:rPr>
              <w:t xml:space="preserve">was not significantly </w:t>
            </w:r>
            <w:r w:rsidRPr="00781279">
              <w:rPr>
                <w:color w:val="000000" w:themeColor="text1"/>
                <w:sz w:val="15"/>
                <w:szCs w:val="15"/>
              </w:rPr>
              <w:t>differ</w:t>
            </w:r>
            <w:r w:rsidR="00E3362E">
              <w:rPr>
                <w:color w:val="000000" w:themeColor="text1"/>
                <w:sz w:val="15"/>
                <w:szCs w:val="15"/>
              </w:rPr>
              <w:t>ent</w:t>
            </w:r>
            <w:r w:rsidRPr="00781279">
              <w:rPr>
                <w:color w:val="000000" w:themeColor="text1"/>
                <w:sz w:val="15"/>
                <w:szCs w:val="15"/>
              </w:rPr>
              <w:t xml:space="preserve"> between MS-HF vs MS-LF.</w:t>
            </w:r>
          </w:p>
        </w:tc>
      </w:tr>
      <w:tr w:rsidR="00781279" w:rsidRPr="00781279" w14:paraId="64A146B9" w14:textId="77777777" w:rsidTr="007360E2">
        <w:trPr>
          <w:trHeight w:val="582"/>
        </w:trPr>
        <w:tc>
          <w:tcPr>
            <w:cnfStyle w:val="001000000000" w:firstRow="0" w:lastRow="0" w:firstColumn="1" w:lastColumn="0" w:oddVBand="0" w:evenVBand="0" w:oddHBand="0" w:evenHBand="0" w:firstRowFirstColumn="0" w:firstRowLastColumn="0" w:lastRowFirstColumn="0" w:lastRowLastColumn="0"/>
            <w:tcW w:w="502" w:type="pct"/>
            <w:vMerge w:val="restart"/>
          </w:tcPr>
          <w:p w14:paraId="66664787" w14:textId="1D403CCF" w:rsidR="00D90923" w:rsidRPr="00781279" w:rsidRDefault="00D90923" w:rsidP="00370D7D">
            <w:pPr>
              <w:rPr>
                <w:rFonts w:eastAsia="Times New Roman"/>
                <w:color w:val="000000" w:themeColor="text1"/>
                <w:sz w:val="15"/>
                <w:szCs w:val="15"/>
              </w:rPr>
            </w:pPr>
            <w:proofErr w:type="spellStart"/>
            <w:r w:rsidRPr="00781279">
              <w:rPr>
                <w:rFonts w:eastAsia="Times New Roman"/>
                <w:b w:val="0"/>
                <w:bCs w:val="0"/>
                <w:color w:val="000000" w:themeColor="text1"/>
                <w:sz w:val="15"/>
                <w:szCs w:val="15"/>
              </w:rPr>
              <w:t>Sebastiao</w:t>
            </w:r>
            <w:proofErr w:type="spellEnd"/>
            <w:r w:rsidRPr="00781279">
              <w:rPr>
                <w:rFonts w:eastAsia="Times New Roman"/>
                <w:b w:val="0"/>
                <w:bCs w:val="0"/>
                <w:color w:val="000000" w:themeColor="text1"/>
                <w:sz w:val="15"/>
                <w:szCs w:val="15"/>
              </w:rPr>
              <w:t xml:space="preserve"> </w:t>
            </w:r>
            <w:r w:rsidR="001704DD" w:rsidRPr="00781279">
              <w:rPr>
                <w:rFonts w:eastAsia="Times New Roman"/>
                <w:b w:val="0"/>
                <w:bCs w:val="0"/>
                <w:i/>
                <w:iCs/>
                <w:color w:val="000000" w:themeColor="text1"/>
                <w:sz w:val="15"/>
                <w:szCs w:val="15"/>
              </w:rPr>
              <w:t>et al</w:t>
            </w:r>
            <w:r w:rsidR="001704DD" w:rsidRPr="00781279">
              <w:rPr>
                <w:rFonts w:eastAsia="Times New Roman"/>
                <w:b w:val="0"/>
                <w:i/>
                <w:iCs/>
                <w:color w:val="000000" w:themeColor="text1"/>
                <w:sz w:val="15"/>
                <w:szCs w:val="15"/>
              </w:rPr>
              <w:t xml:space="preserve">. </w:t>
            </w:r>
            <w:r w:rsidR="001704DD" w:rsidRPr="00781279">
              <w:rPr>
                <w:rFonts w:eastAsia="Times New Roman"/>
                <w:b w:val="0"/>
                <w:bCs w:val="0"/>
                <w:color w:val="000000" w:themeColor="text1"/>
                <w:sz w:val="15"/>
                <w:szCs w:val="15"/>
              </w:rPr>
              <w:t>(</w:t>
            </w:r>
            <w:r w:rsidRPr="00781279">
              <w:rPr>
                <w:rFonts w:eastAsia="Times New Roman"/>
                <w:b w:val="0"/>
                <w:bCs w:val="0"/>
                <w:color w:val="000000" w:themeColor="text1"/>
                <w:sz w:val="15"/>
                <w:szCs w:val="15"/>
              </w:rPr>
              <w:t>201</w:t>
            </w:r>
            <w:r w:rsidR="00186431" w:rsidRPr="00781279">
              <w:rPr>
                <w:rFonts w:eastAsia="Times New Roman"/>
                <w:b w:val="0"/>
                <w:bCs w:val="0"/>
                <w:color w:val="000000" w:themeColor="text1"/>
                <w:sz w:val="15"/>
                <w:szCs w:val="15"/>
              </w:rPr>
              <w:t>7</w:t>
            </w:r>
            <w:r w:rsidR="001704DD" w:rsidRPr="00781279">
              <w:rPr>
                <w:rFonts w:eastAsia="Times New Roman"/>
                <w:b w:val="0"/>
                <w:bCs w:val="0"/>
                <w:color w:val="000000" w:themeColor="text1"/>
                <w:sz w:val="15"/>
                <w:szCs w:val="15"/>
              </w:rPr>
              <w:t>)</w:t>
            </w:r>
            <w:r w:rsidRPr="00781279">
              <w:rPr>
                <w:rFonts w:eastAsia="Times New Roman"/>
                <w:b w:val="0"/>
                <w:bCs w:val="0"/>
                <w:color w:val="000000" w:themeColor="text1"/>
                <w:sz w:val="15"/>
                <w:szCs w:val="15"/>
              </w:rPr>
              <w:t xml:space="preserve"> </w:t>
            </w:r>
          </w:p>
        </w:tc>
        <w:tc>
          <w:tcPr>
            <w:tcW w:w="229" w:type="pct"/>
            <w:vMerge w:val="restart"/>
          </w:tcPr>
          <w:p w14:paraId="7CD2E86C"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62 RR</w:t>
            </w:r>
          </w:p>
          <w:p w14:paraId="422B6408"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vMerge w:val="restart"/>
          </w:tcPr>
          <w:p w14:paraId="15A956DC"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36 MS-HF</w:t>
            </w:r>
          </w:p>
          <w:p w14:paraId="1C75E222"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26 MS-LF</w:t>
            </w:r>
          </w:p>
        </w:tc>
        <w:tc>
          <w:tcPr>
            <w:tcW w:w="232" w:type="pct"/>
            <w:vMerge w:val="restart"/>
          </w:tcPr>
          <w:p w14:paraId="7170EC45"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w:t>
            </w:r>
          </w:p>
          <w:p w14:paraId="1424FC92"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52.7 </w:t>
            </w:r>
            <w:r w:rsidRPr="00781279">
              <w:rPr>
                <w:bCs/>
                <w:color w:val="000000" w:themeColor="text1"/>
                <w:sz w:val="15"/>
                <w:szCs w:val="15"/>
              </w:rPr>
              <w:t>±</w:t>
            </w:r>
            <w:r w:rsidRPr="00781279">
              <w:rPr>
                <w:color w:val="000000" w:themeColor="text1"/>
                <w:sz w:val="15"/>
                <w:szCs w:val="15"/>
              </w:rPr>
              <w:t xml:space="preserve"> 6.9 </w:t>
            </w:r>
          </w:p>
          <w:p w14:paraId="69FA16EC"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MS-LF:</w:t>
            </w:r>
            <w:r w:rsidRPr="00781279">
              <w:rPr>
                <w:color w:val="000000" w:themeColor="text1"/>
                <w:sz w:val="15"/>
                <w:szCs w:val="15"/>
              </w:rPr>
              <w:t xml:space="preserve"> </w:t>
            </w:r>
          </w:p>
          <w:p w14:paraId="3A4E4A2E"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51.3 </w:t>
            </w:r>
            <w:r w:rsidRPr="00781279">
              <w:rPr>
                <w:bCs/>
                <w:color w:val="000000" w:themeColor="text1"/>
                <w:sz w:val="15"/>
                <w:szCs w:val="15"/>
              </w:rPr>
              <w:t>±</w:t>
            </w:r>
            <w:r w:rsidRPr="00781279">
              <w:rPr>
                <w:color w:val="000000" w:themeColor="text1"/>
                <w:sz w:val="15"/>
                <w:szCs w:val="15"/>
              </w:rPr>
              <w:t xml:space="preserve"> 8.8</w:t>
            </w:r>
          </w:p>
        </w:tc>
        <w:tc>
          <w:tcPr>
            <w:tcW w:w="227" w:type="pct"/>
            <w:vMerge w:val="restart"/>
          </w:tcPr>
          <w:p w14:paraId="68809682"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9/27 </w:t>
            </w:r>
          </w:p>
          <w:p w14:paraId="281AE43A"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 xml:space="preserve">MS-LF: </w:t>
            </w:r>
            <w:r w:rsidRPr="00781279">
              <w:rPr>
                <w:color w:val="000000" w:themeColor="text1"/>
                <w:sz w:val="15"/>
                <w:szCs w:val="15"/>
              </w:rPr>
              <w:t>8/18</w:t>
            </w:r>
          </w:p>
        </w:tc>
        <w:tc>
          <w:tcPr>
            <w:tcW w:w="274" w:type="pct"/>
            <w:vMerge w:val="restart"/>
          </w:tcPr>
          <w:p w14:paraId="2AB2473C"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w:t>
            </w:r>
          </w:p>
          <w:p w14:paraId="14638B30"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4.5 </w:t>
            </w:r>
            <w:r w:rsidRPr="00781279">
              <w:rPr>
                <w:bCs/>
                <w:color w:val="000000" w:themeColor="text1"/>
                <w:sz w:val="15"/>
                <w:szCs w:val="15"/>
              </w:rPr>
              <w:t>(</w:t>
            </w:r>
            <w:r w:rsidRPr="00781279">
              <w:rPr>
                <w:color w:val="000000" w:themeColor="text1"/>
                <w:sz w:val="15"/>
                <w:szCs w:val="15"/>
              </w:rPr>
              <w:t>2.0)</w:t>
            </w:r>
          </w:p>
          <w:p w14:paraId="49DF615E"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MS-LF:</w:t>
            </w:r>
            <w:r w:rsidRPr="00781279">
              <w:rPr>
                <w:color w:val="000000" w:themeColor="text1"/>
                <w:sz w:val="15"/>
                <w:szCs w:val="15"/>
              </w:rPr>
              <w:t xml:space="preserve"> </w:t>
            </w:r>
          </w:p>
          <w:p w14:paraId="19A71E14"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3.5 </w:t>
            </w:r>
            <w:r w:rsidRPr="00781279">
              <w:rPr>
                <w:bCs/>
                <w:color w:val="000000" w:themeColor="text1"/>
                <w:sz w:val="15"/>
                <w:szCs w:val="15"/>
              </w:rPr>
              <w:t>(</w:t>
            </w:r>
            <w:r w:rsidRPr="00781279">
              <w:rPr>
                <w:color w:val="000000" w:themeColor="text1"/>
                <w:sz w:val="15"/>
                <w:szCs w:val="15"/>
              </w:rPr>
              <w:t>3.5)</w:t>
            </w:r>
          </w:p>
        </w:tc>
        <w:tc>
          <w:tcPr>
            <w:tcW w:w="273" w:type="pct"/>
            <w:vMerge w:val="restart"/>
          </w:tcPr>
          <w:p w14:paraId="3B39B152"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w:t>
            </w:r>
          </w:p>
          <w:p w14:paraId="2F545847"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13.9 </w:t>
            </w:r>
            <w:r w:rsidRPr="00781279">
              <w:rPr>
                <w:bCs/>
                <w:color w:val="000000" w:themeColor="text1"/>
                <w:sz w:val="15"/>
                <w:szCs w:val="15"/>
              </w:rPr>
              <w:t>±</w:t>
            </w:r>
            <w:r w:rsidRPr="00781279">
              <w:rPr>
                <w:color w:val="000000" w:themeColor="text1"/>
                <w:sz w:val="15"/>
                <w:szCs w:val="15"/>
              </w:rPr>
              <w:t xml:space="preserve"> 9.1</w:t>
            </w:r>
          </w:p>
          <w:p w14:paraId="51CB6C31"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MS-LF:</w:t>
            </w:r>
            <w:r w:rsidRPr="00781279">
              <w:rPr>
                <w:color w:val="000000" w:themeColor="text1"/>
                <w:sz w:val="15"/>
                <w:szCs w:val="15"/>
              </w:rPr>
              <w:t xml:space="preserve"> </w:t>
            </w:r>
          </w:p>
          <w:p w14:paraId="040269D3"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12.2 </w:t>
            </w:r>
            <w:r w:rsidRPr="00781279">
              <w:rPr>
                <w:bCs/>
                <w:color w:val="000000" w:themeColor="text1"/>
                <w:sz w:val="15"/>
                <w:szCs w:val="15"/>
              </w:rPr>
              <w:t>±</w:t>
            </w:r>
            <w:r w:rsidRPr="00781279">
              <w:rPr>
                <w:color w:val="000000" w:themeColor="text1"/>
                <w:sz w:val="15"/>
                <w:szCs w:val="15"/>
              </w:rPr>
              <w:t xml:space="preserve"> 8.3</w:t>
            </w:r>
          </w:p>
        </w:tc>
        <w:tc>
          <w:tcPr>
            <w:tcW w:w="273" w:type="pct"/>
            <w:vMerge w:val="restart"/>
          </w:tcPr>
          <w:p w14:paraId="50039E37" w14:textId="2B72132F"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bCs/>
                <w:color w:val="000000" w:themeColor="text1"/>
                <w:sz w:val="15"/>
                <w:szCs w:val="15"/>
              </w:rPr>
              <w:t>MFIS</w:t>
            </w:r>
            <w:r w:rsidR="00D61B68" w:rsidRPr="00781279">
              <w:rPr>
                <w:rFonts w:eastAsia="Times New Roman"/>
                <w:color w:val="000000" w:themeColor="text1"/>
                <w:sz w:val="15"/>
                <w:szCs w:val="15"/>
              </w:rPr>
              <w:t xml:space="preserve"> </w:t>
            </w:r>
            <w:r w:rsidRPr="00781279">
              <w:rPr>
                <w:rFonts w:eastAsia="Times New Roman"/>
                <w:color w:val="000000" w:themeColor="text1"/>
                <w:sz w:val="15"/>
                <w:szCs w:val="15"/>
              </w:rPr>
              <w:t>[&gt;38</w:t>
            </w:r>
            <w:r w:rsidR="006003FD" w:rsidRPr="00781279">
              <w:rPr>
                <w:rFonts w:eastAsia="Times New Roman"/>
                <w:color w:val="000000" w:themeColor="text1"/>
                <w:sz w:val="15"/>
                <w:szCs w:val="15"/>
              </w:rPr>
              <w:t xml:space="preserve"> </w:t>
            </w:r>
            <w:r w:rsidRPr="00781279">
              <w:rPr>
                <w:rFonts w:eastAsia="Times New Roman"/>
                <w:color w:val="000000" w:themeColor="text1"/>
                <w:sz w:val="15"/>
                <w:szCs w:val="15"/>
              </w:rPr>
              <w:t>(Total)]</w:t>
            </w:r>
          </w:p>
          <w:p w14:paraId="74E7A582"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w:t>
            </w:r>
            <w:r w:rsidRPr="00781279">
              <w:rPr>
                <w:color w:val="000000" w:themeColor="text1"/>
                <w:sz w:val="15"/>
                <w:szCs w:val="15"/>
              </w:rPr>
              <w:t xml:space="preserve"> </w:t>
            </w:r>
          </w:p>
          <w:p w14:paraId="75C56562"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4.5 </w:t>
            </w:r>
            <w:r w:rsidRPr="00781279">
              <w:rPr>
                <w:bCs/>
                <w:color w:val="000000" w:themeColor="text1"/>
                <w:sz w:val="15"/>
                <w:szCs w:val="15"/>
              </w:rPr>
              <w:t>(</w:t>
            </w:r>
            <w:r w:rsidRPr="00781279">
              <w:rPr>
                <w:color w:val="000000" w:themeColor="text1"/>
                <w:sz w:val="15"/>
                <w:szCs w:val="15"/>
              </w:rPr>
              <w:t>2.5)</w:t>
            </w:r>
          </w:p>
          <w:p w14:paraId="30CF55DE"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MS-HF:</w:t>
            </w:r>
            <w:r w:rsidRPr="00781279">
              <w:rPr>
                <w:color w:val="000000" w:themeColor="text1"/>
                <w:sz w:val="15"/>
                <w:szCs w:val="15"/>
              </w:rPr>
              <w:t xml:space="preserve"> </w:t>
            </w:r>
          </w:p>
          <w:p w14:paraId="1D1DE377"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3.5 </w:t>
            </w:r>
            <w:r w:rsidRPr="00781279">
              <w:rPr>
                <w:bCs/>
                <w:color w:val="000000" w:themeColor="text1"/>
                <w:sz w:val="15"/>
                <w:szCs w:val="15"/>
              </w:rPr>
              <w:t>(</w:t>
            </w:r>
            <w:r w:rsidRPr="00781279">
              <w:rPr>
                <w:color w:val="000000" w:themeColor="text1"/>
                <w:sz w:val="15"/>
                <w:szCs w:val="15"/>
              </w:rPr>
              <w:t>3.5)</w:t>
            </w:r>
          </w:p>
          <w:p w14:paraId="1EAC2074"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MS-LF:</w:t>
            </w:r>
            <w:r w:rsidRPr="00781279">
              <w:rPr>
                <w:color w:val="000000" w:themeColor="text1"/>
                <w:sz w:val="15"/>
                <w:szCs w:val="15"/>
              </w:rPr>
              <w:t xml:space="preserve"> </w:t>
            </w:r>
          </w:p>
          <w:p w14:paraId="4C65BBE9"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4.5 </w:t>
            </w:r>
            <w:r w:rsidRPr="00781279">
              <w:rPr>
                <w:bCs/>
                <w:color w:val="000000" w:themeColor="text1"/>
                <w:sz w:val="15"/>
                <w:szCs w:val="15"/>
              </w:rPr>
              <w:t>(</w:t>
            </w:r>
            <w:r w:rsidRPr="00781279">
              <w:rPr>
                <w:color w:val="000000" w:themeColor="text1"/>
                <w:sz w:val="15"/>
                <w:szCs w:val="15"/>
              </w:rPr>
              <w:t>2.0)</w:t>
            </w:r>
          </w:p>
          <w:p w14:paraId="75E6B534"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6" w:type="pct"/>
            <w:vMerge w:val="restart"/>
          </w:tcPr>
          <w:p w14:paraId="2EC28ABF" w14:textId="760B1680"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Isometric </w:t>
            </w:r>
            <w:proofErr w:type="spellStart"/>
            <w:r w:rsidRPr="00781279">
              <w:rPr>
                <w:color w:val="000000" w:themeColor="text1"/>
                <w:sz w:val="15"/>
                <w:szCs w:val="15"/>
              </w:rPr>
              <w:t>Dynam</w:t>
            </w:r>
            <w:r w:rsidR="00256481">
              <w:rPr>
                <w:color w:val="000000" w:themeColor="text1"/>
                <w:sz w:val="15"/>
                <w:szCs w:val="15"/>
              </w:rPr>
              <w:t>-</w:t>
            </w:r>
            <w:r w:rsidRPr="00781279">
              <w:rPr>
                <w:color w:val="000000" w:themeColor="text1"/>
                <w:sz w:val="15"/>
                <w:szCs w:val="15"/>
              </w:rPr>
              <w:t>ometer</w:t>
            </w:r>
            <w:proofErr w:type="spellEnd"/>
            <w:r w:rsidRPr="00781279">
              <w:rPr>
                <w:color w:val="000000" w:themeColor="text1"/>
                <w:sz w:val="15"/>
                <w:szCs w:val="15"/>
              </w:rPr>
              <w:t xml:space="preserve"> </w:t>
            </w:r>
          </w:p>
          <w:p w14:paraId="785188CA"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w:t>
            </w:r>
            <w:proofErr w:type="spellStart"/>
            <w:r w:rsidRPr="00781279">
              <w:rPr>
                <w:color w:val="000000" w:themeColor="text1"/>
                <w:sz w:val="15"/>
                <w:szCs w:val="15"/>
              </w:rPr>
              <w:t>Biodex</w:t>
            </w:r>
            <w:proofErr w:type="spellEnd"/>
            <w:r w:rsidRPr="00781279">
              <w:rPr>
                <w:color w:val="000000" w:themeColor="text1"/>
                <w:sz w:val="15"/>
                <w:szCs w:val="15"/>
              </w:rPr>
              <w:t xml:space="preserve"> System 3)</w:t>
            </w:r>
          </w:p>
          <w:p w14:paraId="6AF9B18E"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6" w:type="pct"/>
            <w:tcBorders>
              <w:bottom w:val="nil"/>
            </w:tcBorders>
            <w:vAlign w:val="center"/>
          </w:tcPr>
          <w:p w14:paraId="546DBADB" w14:textId="41588315" w:rsidR="00D90923" w:rsidRPr="00781279" w:rsidRDefault="00D90923" w:rsidP="00D90923">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Bilateral isometric peak torque (Nm)</w:t>
            </w:r>
          </w:p>
        </w:tc>
        <w:tc>
          <w:tcPr>
            <w:tcW w:w="378" w:type="pct"/>
            <w:tcBorders>
              <w:bottom w:val="nil"/>
            </w:tcBorders>
            <w:vAlign w:val="center"/>
          </w:tcPr>
          <w:p w14:paraId="4CC5A7FC" w14:textId="0961E8CD" w:rsidR="00D90923" w:rsidRPr="00781279" w:rsidRDefault="00D90923" w:rsidP="007216C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396" w:type="pct"/>
            <w:tcBorders>
              <w:bottom w:val="nil"/>
            </w:tcBorders>
            <w:vAlign w:val="center"/>
          </w:tcPr>
          <w:p w14:paraId="1657189B" w14:textId="4DE2707D" w:rsidR="00D90923" w:rsidRPr="00781279" w:rsidRDefault="00D90923" w:rsidP="007216C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380" w:type="pct"/>
            <w:tcBorders>
              <w:bottom w:val="nil"/>
            </w:tcBorders>
            <w:vAlign w:val="center"/>
          </w:tcPr>
          <w:p w14:paraId="144BCC58" w14:textId="77777777" w:rsidR="00D90923" w:rsidRPr="00781279" w:rsidRDefault="00D90923" w:rsidP="007216C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659" w:type="pct"/>
            <w:vMerge w:val="restart"/>
          </w:tcPr>
          <w:p w14:paraId="3AEB0165" w14:textId="1D027EB2"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color w:val="000000" w:themeColor="text1"/>
                <w:sz w:val="15"/>
                <w:szCs w:val="15"/>
              </w:rPr>
              <w:t xml:space="preserve">Significantly lower knee flexor peak torque </w:t>
            </w:r>
            <w:r w:rsidR="00AE0155" w:rsidRPr="00781279">
              <w:rPr>
                <w:rFonts w:eastAsia="Times New Roman"/>
                <w:color w:val="000000" w:themeColor="text1"/>
                <w:sz w:val="15"/>
                <w:szCs w:val="15"/>
              </w:rPr>
              <w:t xml:space="preserve">and cardiorespiratory capacity </w:t>
            </w:r>
            <w:r w:rsidRPr="00781279">
              <w:rPr>
                <w:rFonts w:eastAsia="Times New Roman"/>
                <w:color w:val="000000" w:themeColor="text1"/>
                <w:sz w:val="15"/>
                <w:szCs w:val="15"/>
              </w:rPr>
              <w:t>in MS-HF vs MS-LF.</w:t>
            </w:r>
          </w:p>
        </w:tc>
      </w:tr>
      <w:tr w:rsidR="00781279" w:rsidRPr="00781279" w14:paraId="2F44F2AD" w14:textId="77777777" w:rsidTr="007360E2">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02" w:type="pct"/>
            <w:vMerge/>
          </w:tcPr>
          <w:p w14:paraId="1544D12C" w14:textId="77777777" w:rsidR="00D90923" w:rsidRPr="00781279" w:rsidRDefault="00D90923" w:rsidP="00370D7D">
            <w:pPr>
              <w:rPr>
                <w:rFonts w:eastAsia="Times New Roman"/>
                <w:b w:val="0"/>
                <w:bCs w:val="0"/>
                <w:color w:val="000000" w:themeColor="text1"/>
                <w:sz w:val="15"/>
                <w:szCs w:val="15"/>
              </w:rPr>
            </w:pPr>
          </w:p>
        </w:tc>
        <w:tc>
          <w:tcPr>
            <w:tcW w:w="229" w:type="pct"/>
            <w:vMerge/>
          </w:tcPr>
          <w:p w14:paraId="0C194A5F" w14:textId="77777777" w:rsidR="00D90923" w:rsidRPr="00781279" w:rsidRDefault="00D90923"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tcPr>
          <w:p w14:paraId="4146D9A1" w14:textId="77777777" w:rsidR="00D90923" w:rsidRPr="00781279" w:rsidRDefault="00D90923"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tcPr>
          <w:p w14:paraId="5617DB64" w14:textId="77777777" w:rsidR="00D90923" w:rsidRPr="00781279" w:rsidRDefault="00D90923"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7" w:type="pct"/>
            <w:vMerge/>
          </w:tcPr>
          <w:p w14:paraId="6C48665D" w14:textId="77777777" w:rsidR="00D90923" w:rsidRPr="00781279" w:rsidRDefault="00D90923"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4" w:type="pct"/>
            <w:vMerge/>
          </w:tcPr>
          <w:p w14:paraId="308BF23A" w14:textId="77777777" w:rsidR="00D90923" w:rsidRPr="00781279" w:rsidRDefault="00D90923"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03D8590A" w14:textId="77777777" w:rsidR="00D90923" w:rsidRPr="00781279" w:rsidRDefault="00D90923"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1DDC906E" w14:textId="77777777" w:rsidR="00D90923" w:rsidRPr="00781279" w:rsidRDefault="00D90923"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6" w:type="pct"/>
            <w:vMerge/>
          </w:tcPr>
          <w:p w14:paraId="319D7D7D" w14:textId="77777777" w:rsidR="00D90923" w:rsidRPr="00781279" w:rsidRDefault="00D90923"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tcBorders>
              <w:top w:val="nil"/>
              <w:bottom w:val="nil"/>
            </w:tcBorders>
            <w:vAlign w:val="center"/>
          </w:tcPr>
          <w:p w14:paraId="01E400BA" w14:textId="4725607D" w:rsidR="00D90923" w:rsidRPr="00781279" w:rsidRDefault="00D90923" w:rsidP="00D90923">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Knee </w:t>
            </w:r>
            <w:r w:rsidR="002D765E" w:rsidRPr="00781279">
              <w:rPr>
                <w:color w:val="000000" w:themeColor="text1"/>
                <w:sz w:val="15"/>
                <w:szCs w:val="15"/>
              </w:rPr>
              <w:t>f</w:t>
            </w:r>
            <w:r w:rsidRPr="00781279">
              <w:rPr>
                <w:color w:val="000000" w:themeColor="text1"/>
                <w:sz w:val="15"/>
                <w:szCs w:val="15"/>
              </w:rPr>
              <w:t>lexor</w:t>
            </w:r>
          </w:p>
        </w:tc>
        <w:tc>
          <w:tcPr>
            <w:tcW w:w="378" w:type="pct"/>
            <w:tcBorders>
              <w:top w:val="nil"/>
              <w:bottom w:val="nil"/>
            </w:tcBorders>
            <w:vAlign w:val="center"/>
          </w:tcPr>
          <w:p w14:paraId="22FC8AA8" w14:textId="5872EF4D" w:rsidR="00D90923" w:rsidRPr="00781279" w:rsidRDefault="00D90923" w:rsidP="007216CB">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51.5 ± 19.9</w:t>
            </w:r>
          </w:p>
        </w:tc>
        <w:tc>
          <w:tcPr>
            <w:tcW w:w="396" w:type="pct"/>
            <w:tcBorders>
              <w:top w:val="nil"/>
              <w:bottom w:val="nil"/>
            </w:tcBorders>
            <w:vAlign w:val="center"/>
          </w:tcPr>
          <w:p w14:paraId="4D601384" w14:textId="1DB2392A" w:rsidR="00D90923" w:rsidRPr="00781279" w:rsidRDefault="00D90923" w:rsidP="007216CB">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66.9 ± 28.6</w:t>
            </w:r>
          </w:p>
        </w:tc>
        <w:tc>
          <w:tcPr>
            <w:tcW w:w="380" w:type="pct"/>
            <w:tcBorders>
              <w:top w:val="nil"/>
              <w:bottom w:val="nil"/>
            </w:tcBorders>
            <w:vAlign w:val="center"/>
          </w:tcPr>
          <w:p w14:paraId="79D9A08B" w14:textId="77777777" w:rsidR="00D90923" w:rsidRPr="00781279" w:rsidRDefault="00D90923" w:rsidP="007216C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c>
          <w:tcPr>
            <w:tcW w:w="659" w:type="pct"/>
            <w:vMerge/>
          </w:tcPr>
          <w:p w14:paraId="2CF0DC6C" w14:textId="77777777" w:rsidR="00D90923" w:rsidRPr="00781279" w:rsidRDefault="00D90923" w:rsidP="00370D7D">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p>
        </w:tc>
      </w:tr>
      <w:tr w:rsidR="00781279" w:rsidRPr="00781279" w14:paraId="2E5BD55D" w14:textId="77777777" w:rsidTr="007360E2">
        <w:trPr>
          <w:trHeight w:val="271"/>
        </w:trPr>
        <w:tc>
          <w:tcPr>
            <w:cnfStyle w:val="001000000000" w:firstRow="0" w:lastRow="0" w:firstColumn="1" w:lastColumn="0" w:oddVBand="0" w:evenVBand="0" w:oddHBand="0" w:evenHBand="0" w:firstRowFirstColumn="0" w:firstRowLastColumn="0" w:lastRowFirstColumn="0" w:lastRowLastColumn="0"/>
            <w:tcW w:w="502" w:type="pct"/>
            <w:vMerge/>
            <w:tcBorders>
              <w:bottom w:val="single" w:sz="4" w:space="0" w:color="7F7F7F" w:themeColor="text1" w:themeTint="80"/>
            </w:tcBorders>
          </w:tcPr>
          <w:p w14:paraId="684C6FBF" w14:textId="77777777" w:rsidR="00D90923" w:rsidRPr="00781279" w:rsidRDefault="00D90923" w:rsidP="00370D7D">
            <w:pPr>
              <w:rPr>
                <w:rFonts w:eastAsia="Times New Roman"/>
                <w:b w:val="0"/>
                <w:bCs w:val="0"/>
                <w:color w:val="000000" w:themeColor="text1"/>
                <w:sz w:val="15"/>
                <w:szCs w:val="15"/>
              </w:rPr>
            </w:pPr>
          </w:p>
        </w:tc>
        <w:tc>
          <w:tcPr>
            <w:tcW w:w="229" w:type="pct"/>
            <w:vMerge/>
            <w:tcBorders>
              <w:bottom w:val="single" w:sz="4" w:space="0" w:color="7F7F7F" w:themeColor="text1" w:themeTint="80"/>
            </w:tcBorders>
          </w:tcPr>
          <w:p w14:paraId="5767E434"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vMerge/>
            <w:tcBorders>
              <w:bottom w:val="single" w:sz="4" w:space="0" w:color="7F7F7F" w:themeColor="text1" w:themeTint="80"/>
            </w:tcBorders>
          </w:tcPr>
          <w:p w14:paraId="47AA755C"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vMerge/>
            <w:tcBorders>
              <w:bottom w:val="single" w:sz="4" w:space="0" w:color="7F7F7F" w:themeColor="text1" w:themeTint="80"/>
            </w:tcBorders>
          </w:tcPr>
          <w:p w14:paraId="7165156C"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7" w:type="pct"/>
            <w:vMerge/>
            <w:tcBorders>
              <w:bottom w:val="single" w:sz="4" w:space="0" w:color="7F7F7F" w:themeColor="text1" w:themeTint="80"/>
            </w:tcBorders>
          </w:tcPr>
          <w:p w14:paraId="4DF3C99E"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4" w:type="pct"/>
            <w:vMerge/>
            <w:tcBorders>
              <w:bottom w:val="single" w:sz="4" w:space="0" w:color="7F7F7F" w:themeColor="text1" w:themeTint="80"/>
            </w:tcBorders>
          </w:tcPr>
          <w:p w14:paraId="1C8A9621"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tcBorders>
              <w:bottom w:val="single" w:sz="4" w:space="0" w:color="7F7F7F" w:themeColor="text1" w:themeTint="80"/>
            </w:tcBorders>
          </w:tcPr>
          <w:p w14:paraId="0BAE40C4"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tcBorders>
              <w:bottom w:val="single" w:sz="4" w:space="0" w:color="7F7F7F" w:themeColor="text1" w:themeTint="80"/>
            </w:tcBorders>
          </w:tcPr>
          <w:p w14:paraId="36F74B56"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6" w:type="pct"/>
            <w:vMerge/>
            <w:tcBorders>
              <w:bottom w:val="single" w:sz="4" w:space="0" w:color="7F7F7F" w:themeColor="text1" w:themeTint="80"/>
            </w:tcBorders>
          </w:tcPr>
          <w:p w14:paraId="4811FB8E"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6" w:type="pct"/>
            <w:tcBorders>
              <w:top w:val="nil"/>
              <w:bottom w:val="single" w:sz="4" w:space="0" w:color="7F7F7F" w:themeColor="text1" w:themeTint="80"/>
            </w:tcBorders>
            <w:vAlign w:val="center"/>
          </w:tcPr>
          <w:p w14:paraId="74EC6434" w14:textId="37876536" w:rsidR="00D90923" w:rsidRPr="00781279" w:rsidRDefault="00D90923" w:rsidP="00D90923">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Knee </w:t>
            </w:r>
            <w:r w:rsidR="002D765E" w:rsidRPr="00781279">
              <w:rPr>
                <w:color w:val="000000" w:themeColor="text1"/>
                <w:sz w:val="15"/>
                <w:szCs w:val="15"/>
              </w:rPr>
              <w:t>e</w:t>
            </w:r>
            <w:r w:rsidRPr="00781279">
              <w:rPr>
                <w:color w:val="000000" w:themeColor="text1"/>
                <w:sz w:val="15"/>
                <w:szCs w:val="15"/>
              </w:rPr>
              <w:t>xtensor</w:t>
            </w:r>
          </w:p>
        </w:tc>
        <w:tc>
          <w:tcPr>
            <w:tcW w:w="378" w:type="pct"/>
            <w:tcBorders>
              <w:top w:val="nil"/>
              <w:bottom w:val="single" w:sz="4" w:space="0" w:color="7F7F7F" w:themeColor="text1" w:themeTint="80"/>
            </w:tcBorders>
            <w:vAlign w:val="center"/>
          </w:tcPr>
          <w:p w14:paraId="2BCD1521" w14:textId="0C2CBD3E" w:rsidR="00D90923" w:rsidRPr="00781279" w:rsidRDefault="00D90923" w:rsidP="007216CB">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139.8 ± 47.3</w:t>
            </w:r>
          </w:p>
        </w:tc>
        <w:tc>
          <w:tcPr>
            <w:tcW w:w="396" w:type="pct"/>
            <w:tcBorders>
              <w:top w:val="nil"/>
              <w:bottom w:val="single" w:sz="4" w:space="0" w:color="7F7F7F" w:themeColor="text1" w:themeTint="80"/>
            </w:tcBorders>
            <w:vAlign w:val="center"/>
          </w:tcPr>
          <w:p w14:paraId="75B05EBD" w14:textId="03024ED8" w:rsidR="00D90923" w:rsidRPr="00781279" w:rsidRDefault="00D90923" w:rsidP="007216CB">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165.1 ± 58.3</w:t>
            </w:r>
          </w:p>
        </w:tc>
        <w:tc>
          <w:tcPr>
            <w:tcW w:w="380" w:type="pct"/>
            <w:tcBorders>
              <w:top w:val="nil"/>
              <w:bottom w:val="single" w:sz="4" w:space="0" w:color="7F7F7F" w:themeColor="text1" w:themeTint="80"/>
            </w:tcBorders>
            <w:vAlign w:val="center"/>
          </w:tcPr>
          <w:p w14:paraId="0A2F6B01" w14:textId="77777777" w:rsidR="00D90923" w:rsidRPr="00781279" w:rsidRDefault="00D90923" w:rsidP="007216C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c>
          <w:tcPr>
            <w:tcW w:w="659" w:type="pct"/>
            <w:vMerge/>
            <w:tcBorders>
              <w:bottom w:val="single" w:sz="4" w:space="0" w:color="7F7F7F" w:themeColor="text1" w:themeTint="80"/>
            </w:tcBorders>
          </w:tcPr>
          <w:p w14:paraId="5828C008" w14:textId="77777777" w:rsidR="00D90923" w:rsidRPr="00781279" w:rsidRDefault="00D90923" w:rsidP="00370D7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p>
        </w:tc>
      </w:tr>
      <w:tr w:rsidR="00781279" w:rsidRPr="00781279" w14:paraId="513C77FC" w14:textId="77777777" w:rsidTr="007360E2">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502" w:type="pct"/>
          </w:tcPr>
          <w:p w14:paraId="0C6C523A" w14:textId="77777777" w:rsidR="00252DF3" w:rsidRDefault="00D43246" w:rsidP="00370D7D">
            <w:pPr>
              <w:rPr>
                <w:rFonts w:eastAsia="Times New Roman"/>
                <w:bCs w:val="0"/>
                <w:i/>
                <w:iCs/>
                <w:color w:val="000000" w:themeColor="text1"/>
                <w:sz w:val="15"/>
                <w:szCs w:val="15"/>
              </w:rPr>
            </w:pPr>
            <w:proofErr w:type="spellStart"/>
            <w:r w:rsidRPr="00781279">
              <w:rPr>
                <w:rFonts w:eastAsia="Times New Roman"/>
                <w:b w:val="0"/>
                <w:bCs w:val="0"/>
                <w:color w:val="000000" w:themeColor="text1"/>
                <w:sz w:val="15"/>
                <w:szCs w:val="15"/>
              </w:rPr>
              <w:t>Severijns</w:t>
            </w:r>
            <w:proofErr w:type="spellEnd"/>
            <w:r w:rsidRPr="00781279">
              <w:rPr>
                <w:rFonts w:eastAsia="Times New Roman"/>
                <w:b w:val="0"/>
                <w:bCs w:val="0"/>
                <w:color w:val="000000" w:themeColor="text1"/>
                <w:sz w:val="15"/>
                <w:szCs w:val="15"/>
              </w:rPr>
              <w:t xml:space="preserve"> </w:t>
            </w:r>
            <w:r w:rsidR="001704DD" w:rsidRPr="00781279">
              <w:rPr>
                <w:rFonts w:eastAsia="Times New Roman"/>
                <w:b w:val="0"/>
                <w:bCs w:val="0"/>
                <w:i/>
                <w:iCs/>
                <w:color w:val="000000" w:themeColor="text1"/>
                <w:sz w:val="15"/>
                <w:szCs w:val="15"/>
              </w:rPr>
              <w:t>et al</w:t>
            </w:r>
            <w:r w:rsidR="001704DD" w:rsidRPr="00781279">
              <w:rPr>
                <w:rFonts w:eastAsia="Times New Roman"/>
                <w:b w:val="0"/>
                <w:i/>
                <w:iCs/>
                <w:color w:val="000000" w:themeColor="text1"/>
                <w:sz w:val="15"/>
                <w:szCs w:val="15"/>
              </w:rPr>
              <w:t xml:space="preserve">. </w:t>
            </w:r>
          </w:p>
          <w:p w14:paraId="1A23088B" w14:textId="5A7317FE" w:rsidR="00D43246" w:rsidRPr="00781279" w:rsidRDefault="001704DD" w:rsidP="00370D7D">
            <w:pPr>
              <w:rPr>
                <w:rFonts w:eastAsia="Times New Roman"/>
                <w:color w:val="000000" w:themeColor="text1"/>
                <w:sz w:val="15"/>
                <w:szCs w:val="15"/>
              </w:rPr>
            </w:pPr>
            <w:r w:rsidRPr="00781279">
              <w:rPr>
                <w:rFonts w:eastAsia="Times New Roman"/>
                <w:b w:val="0"/>
                <w:bCs w:val="0"/>
                <w:color w:val="000000" w:themeColor="text1"/>
                <w:sz w:val="15"/>
                <w:szCs w:val="15"/>
              </w:rPr>
              <w:t>(</w:t>
            </w:r>
            <w:r w:rsidR="00D43246" w:rsidRPr="00781279">
              <w:rPr>
                <w:rFonts w:eastAsia="Times New Roman"/>
                <w:b w:val="0"/>
                <w:bCs w:val="0"/>
                <w:color w:val="000000" w:themeColor="text1"/>
                <w:sz w:val="15"/>
                <w:szCs w:val="15"/>
              </w:rPr>
              <w:t>2019</w:t>
            </w:r>
            <w:r w:rsidRPr="00781279">
              <w:rPr>
                <w:rFonts w:eastAsia="Times New Roman"/>
                <w:b w:val="0"/>
                <w:bCs w:val="0"/>
                <w:color w:val="000000" w:themeColor="text1"/>
                <w:sz w:val="15"/>
                <w:szCs w:val="15"/>
              </w:rPr>
              <w:t>)</w:t>
            </w:r>
            <w:r w:rsidR="00252DF3" w:rsidRPr="00781279">
              <w:rPr>
                <w:rFonts w:eastAsia="Times New Roman"/>
                <w:b w:val="0"/>
                <w:bCs w:val="0"/>
                <w:color w:val="000000" w:themeColor="text1"/>
                <w:sz w:val="15"/>
                <w:szCs w:val="15"/>
              </w:rPr>
              <w:t xml:space="preserve"> ^</w:t>
            </w:r>
          </w:p>
        </w:tc>
        <w:tc>
          <w:tcPr>
            <w:tcW w:w="229" w:type="pct"/>
          </w:tcPr>
          <w:p w14:paraId="4D0B6E19"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13 RR</w:t>
            </w:r>
          </w:p>
          <w:p w14:paraId="4A8B985D"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5 SP</w:t>
            </w:r>
          </w:p>
          <w:p w14:paraId="6860F51C"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 PP</w:t>
            </w:r>
          </w:p>
          <w:p w14:paraId="6AA81E64"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tcPr>
          <w:p w14:paraId="4EA2DFC2"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13 MS-HF</w:t>
            </w:r>
          </w:p>
          <w:p w14:paraId="596EF1DD"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6 MS-LF</w:t>
            </w:r>
          </w:p>
        </w:tc>
        <w:tc>
          <w:tcPr>
            <w:tcW w:w="232" w:type="pct"/>
          </w:tcPr>
          <w:p w14:paraId="104183B4"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 52 </w:t>
            </w:r>
            <w:r w:rsidRPr="00781279">
              <w:rPr>
                <w:bCs/>
                <w:color w:val="000000" w:themeColor="text1"/>
                <w:sz w:val="15"/>
                <w:szCs w:val="15"/>
              </w:rPr>
              <w:t>± 9.3</w:t>
            </w:r>
          </w:p>
          <w:p w14:paraId="3C6650C1"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bCs/>
                <w:color w:val="000000" w:themeColor="text1"/>
                <w:sz w:val="15"/>
                <w:szCs w:val="15"/>
              </w:rPr>
              <w:t xml:space="preserve">HC: 52 ± 9.2  </w:t>
            </w:r>
          </w:p>
          <w:p w14:paraId="3C34D714"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522BE15F"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7" w:type="pct"/>
          </w:tcPr>
          <w:p w14:paraId="7871E1CF"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lastRenderedPageBreak/>
              <w:t>MS: 7/12</w:t>
            </w:r>
          </w:p>
          <w:p w14:paraId="43F0BC68"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HC: 7/12</w:t>
            </w:r>
          </w:p>
        </w:tc>
        <w:tc>
          <w:tcPr>
            <w:tcW w:w="274" w:type="pct"/>
          </w:tcPr>
          <w:p w14:paraId="0578C584"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 </w:t>
            </w:r>
          </w:p>
          <w:p w14:paraId="053E035E"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3.0 (1.5-6.5)</w:t>
            </w:r>
          </w:p>
          <w:p w14:paraId="3713D948"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3" w:type="pct"/>
          </w:tcPr>
          <w:p w14:paraId="0F837879"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 </w:t>
            </w:r>
          </w:p>
          <w:p w14:paraId="41B18137"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15.6 </w:t>
            </w:r>
            <w:r w:rsidRPr="00781279">
              <w:rPr>
                <w:bCs/>
                <w:color w:val="000000" w:themeColor="text1"/>
                <w:sz w:val="15"/>
                <w:szCs w:val="15"/>
              </w:rPr>
              <w:t>± 9.2</w:t>
            </w:r>
          </w:p>
          <w:p w14:paraId="51B6EADA"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 </w:t>
            </w:r>
          </w:p>
        </w:tc>
        <w:tc>
          <w:tcPr>
            <w:tcW w:w="273" w:type="pct"/>
          </w:tcPr>
          <w:p w14:paraId="0952CC4D" w14:textId="6630094F"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FSS</w:t>
            </w:r>
            <w:r w:rsidR="00D61B68" w:rsidRPr="00781279">
              <w:rPr>
                <w:rFonts w:eastAsia="Times New Roman"/>
                <w:bCs/>
                <w:color w:val="000000" w:themeColor="text1"/>
                <w:sz w:val="15"/>
                <w:szCs w:val="15"/>
              </w:rPr>
              <w:t xml:space="preserve"> </w:t>
            </w:r>
            <w:r w:rsidRPr="00781279">
              <w:rPr>
                <w:rFonts w:eastAsia="Times New Roman"/>
                <w:bCs/>
                <w:color w:val="000000" w:themeColor="text1"/>
                <w:sz w:val="15"/>
                <w:szCs w:val="15"/>
              </w:rPr>
              <w:t>[&gt;4 (Mean)]</w:t>
            </w:r>
          </w:p>
          <w:p w14:paraId="34E2C811"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 xml:space="preserve">MS: </w:t>
            </w:r>
          </w:p>
          <w:p w14:paraId="7B2210DC"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 xml:space="preserve">4.55 ± 1.60 </w:t>
            </w:r>
          </w:p>
          <w:p w14:paraId="64EDBC35"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lastRenderedPageBreak/>
              <w:t xml:space="preserve">HC: </w:t>
            </w:r>
          </w:p>
          <w:p w14:paraId="0F5A39DD"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 xml:space="preserve">2.29 ± 0.80 </w:t>
            </w:r>
          </w:p>
          <w:p w14:paraId="136A8963"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6" w:type="pct"/>
          </w:tcPr>
          <w:p w14:paraId="792553FB" w14:textId="4EB2B042"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lastRenderedPageBreak/>
              <w:t>Tailor-mad</w:t>
            </w:r>
            <w:r w:rsidR="00B8763E" w:rsidRPr="00781279">
              <w:rPr>
                <w:color w:val="000000" w:themeColor="text1"/>
                <w:sz w:val="15"/>
                <w:szCs w:val="15"/>
              </w:rPr>
              <w:t>e force sensor attached to bar</w:t>
            </w:r>
          </w:p>
        </w:tc>
        <w:tc>
          <w:tcPr>
            <w:tcW w:w="546" w:type="pct"/>
            <w:vAlign w:val="center"/>
          </w:tcPr>
          <w:p w14:paraId="1AB22C82" w14:textId="75654AEF" w:rsidR="00D90923" w:rsidRPr="00781279" w:rsidRDefault="00D43246" w:rsidP="00D90923">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Voluntary </w:t>
            </w:r>
            <w:r w:rsidR="002D765E" w:rsidRPr="00781279">
              <w:rPr>
                <w:color w:val="000000" w:themeColor="text1"/>
                <w:sz w:val="15"/>
                <w:szCs w:val="15"/>
              </w:rPr>
              <w:t>a</w:t>
            </w:r>
            <w:r w:rsidRPr="00781279">
              <w:rPr>
                <w:color w:val="000000" w:themeColor="text1"/>
                <w:sz w:val="15"/>
                <w:szCs w:val="15"/>
              </w:rPr>
              <w:t>ctivation (%)</w:t>
            </w:r>
          </w:p>
        </w:tc>
        <w:tc>
          <w:tcPr>
            <w:tcW w:w="378" w:type="pct"/>
            <w:vAlign w:val="center"/>
          </w:tcPr>
          <w:p w14:paraId="40623AD0" w14:textId="77777777" w:rsidR="00D43246" w:rsidRPr="00781279" w:rsidRDefault="00D43246" w:rsidP="00D90923">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color w:val="000000" w:themeColor="text1"/>
                <w:sz w:val="15"/>
                <w:szCs w:val="15"/>
              </w:rPr>
              <w:t>92.7 ± 6.7</w:t>
            </w:r>
          </w:p>
        </w:tc>
        <w:tc>
          <w:tcPr>
            <w:tcW w:w="396" w:type="pct"/>
            <w:vAlign w:val="center"/>
          </w:tcPr>
          <w:p w14:paraId="13771143" w14:textId="77777777" w:rsidR="00D43246" w:rsidRPr="00781279" w:rsidRDefault="00D43246" w:rsidP="00D90923">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5"/>
                <w:szCs w:val="15"/>
              </w:rPr>
            </w:pPr>
            <w:r w:rsidRPr="00781279">
              <w:rPr>
                <w:color w:val="000000" w:themeColor="text1"/>
                <w:sz w:val="15"/>
                <w:szCs w:val="15"/>
              </w:rPr>
              <w:t>97.2 ± 1.7</w:t>
            </w:r>
          </w:p>
        </w:tc>
        <w:tc>
          <w:tcPr>
            <w:tcW w:w="380" w:type="pct"/>
            <w:vAlign w:val="center"/>
          </w:tcPr>
          <w:p w14:paraId="59DDE6B1" w14:textId="77777777" w:rsidR="00D43246" w:rsidRPr="00781279" w:rsidRDefault="00D43246" w:rsidP="00D9092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659" w:type="pct"/>
          </w:tcPr>
          <w:p w14:paraId="30E80CB6" w14:textId="77777777" w:rsidR="00D43246" w:rsidRPr="00781279" w:rsidRDefault="00D43246"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Lower voluntary activation in MS-HF vs MS-LF.</w:t>
            </w:r>
          </w:p>
        </w:tc>
      </w:tr>
      <w:tr w:rsidR="00781279" w:rsidRPr="00781279" w14:paraId="424AE454" w14:textId="77777777" w:rsidTr="007360E2">
        <w:trPr>
          <w:trHeight w:val="679"/>
        </w:trPr>
        <w:tc>
          <w:tcPr>
            <w:cnfStyle w:val="001000000000" w:firstRow="0" w:lastRow="0" w:firstColumn="1" w:lastColumn="0" w:oddVBand="0" w:evenVBand="0" w:oddHBand="0" w:evenHBand="0" w:firstRowFirstColumn="0" w:firstRowLastColumn="0" w:lastRowFirstColumn="0" w:lastRowLastColumn="0"/>
            <w:tcW w:w="502" w:type="pct"/>
            <w:vMerge w:val="restart"/>
          </w:tcPr>
          <w:p w14:paraId="17D3DE88" w14:textId="7B89137A" w:rsidR="00ED0B0D" w:rsidRPr="00781279" w:rsidRDefault="00ED0B0D" w:rsidP="00370D7D">
            <w:pPr>
              <w:rPr>
                <w:rFonts w:eastAsia="Times New Roman"/>
                <w:color w:val="000000" w:themeColor="text1"/>
                <w:sz w:val="15"/>
                <w:szCs w:val="15"/>
              </w:rPr>
            </w:pPr>
            <w:proofErr w:type="spellStart"/>
            <w:r w:rsidRPr="00781279">
              <w:rPr>
                <w:rFonts w:eastAsia="Times New Roman"/>
                <w:b w:val="0"/>
                <w:bCs w:val="0"/>
                <w:color w:val="000000" w:themeColor="text1"/>
                <w:sz w:val="15"/>
                <w:szCs w:val="15"/>
              </w:rPr>
              <w:t>Steens</w:t>
            </w:r>
            <w:proofErr w:type="spellEnd"/>
            <w:r w:rsidRPr="00781279">
              <w:rPr>
                <w:rFonts w:eastAsia="Times New Roman"/>
                <w:b w:val="0"/>
                <w:bCs w:val="0"/>
                <w:color w:val="000000" w:themeColor="text1"/>
                <w:sz w:val="15"/>
                <w:szCs w:val="15"/>
              </w:rPr>
              <w:t xml:space="preserve"> </w:t>
            </w:r>
            <w:r w:rsidR="001704DD" w:rsidRPr="00781279">
              <w:rPr>
                <w:rFonts w:eastAsia="Times New Roman"/>
                <w:b w:val="0"/>
                <w:bCs w:val="0"/>
                <w:i/>
                <w:iCs/>
                <w:color w:val="000000" w:themeColor="text1"/>
                <w:sz w:val="15"/>
                <w:szCs w:val="15"/>
              </w:rPr>
              <w:t>et al</w:t>
            </w:r>
            <w:r w:rsidR="001704DD" w:rsidRPr="00781279">
              <w:rPr>
                <w:rFonts w:eastAsia="Times New Roman"/>
                <w:b w:val="0"/>
                <w:i/>
                <w:iCs/>
                <w:color w:val="000000" w:themeColor="text1"/>
                <w:sz w:val="15"/>
                <w:szCs w:val="15"/>
              </w:rPr>
              <w:t xml:space="preserve">. </w:t>
            </w:r>
            <w:r w:rsidR="001704DD" w:rsidRPr="00781279">
              <w:rPr>
                <w:rFonts w:eastAsia="Times New Roman"/>
                <w:b w:val="0"/>
                <w:bCs w:val="0"/>
                <w:color w:val="000000" w:themeColor="text1"/>
                <w:sz w:val="15"/>
                <w:szCs w:val="15"/>
              </w:rPr>
              <w:t>(</w:t>
            </w:r>
            <w:proofErr w:type="gramStart"/>
            <w:r w:rsidRPr="00781279">
              <w:rPr>
                <w:rFonts w:eastAsia="Times New Roman"/>
                <w:b w:val="0"/>
                <w:bCs w:val="0"/>
                <w:color w:val="000000" w:themeColor="text1"/>
                <w:sz w:val="15"/>
                <w:szCs w:val="15"/>
              </w:rPr>
              <w:t>2012</w:t>
            </w:r>
            <w:r w:rsidR="001704DD" w:rsidRPr="00781279">
              <w:rPr>
                <w:rFonts w:eastAsia="Times New Roman"/>
                <w:b w:val="0"/>
                <w:bCs w:val="0"/>
                <w:color w:val="000000" w:themeColor="text1"/>
                <w:sz w:val="15"/>
                <w:szCs w:val="15"/>
              </w:rPr>
              <w:t>)</w:t>
            </w:r>
            <w:r w:rsidRPr="00781279">
              <w:rPr>
                <w:rFonts w:eastAsia="Times New Roman"/>
                <w:b w:val="0"/>
                <w:bCs w:val="0"/>
                <w:color w:val="000000" w:themeColor="text1"/>
                <w:sz w:val="15"/>
                <w:szCs w:val="15"/>
              </w:rPr>
              <w:t>^</w:t>
            </w:r>
            <w:proofErr w:type="gramEnd"/>
          </w:p>
        </w:tc>
        <w:tc>
          <w:tcPr>
            <w:tcW w:w="229" w:type="pct"/>
            <w:vMerge w:val="restart"/>
          </w:tcPr>
          <w:p w14:paraId="360CD508"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20 </w:t>
            </w:r>
            <w:r w:rsidRPr="00781279">
              <w:rPr>
                <w:bCs/>
                <w:color w:val="000000" w:themeColor="text1"/>
                <w:sz w:val="15"/>
                <w:szCs w:val="15"/>
              </w:rPr>
              <w:t>MS</w:t>
            </w:r>
            <w:r w:rsidRPr="00781279">
              <w:rPr>
                <w:color w:val="000000" w:themeColor="text1"/>
                <w:sz w:val="15"/>
                <w:szCs w:val="15"/>
              </w:rPr>
              <w:t xml:space="preserve"> </w:t>
            </w:r>
          </w:p>
          <w:p w14:paraId="255574A4"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color w:val="000000" w:themeColor="text1"/>
                <w:sz w:val="15"/>
                <w:szCs w:val="15"/>
              </w:rPr>
              <w:t xml:space="preserve">20 </w:t>
            </w:r>
            <w:r w:rsidRPr="00781279">
              <w:rPr>
                <w:bCs/>
                <w:color w:val="000000" w:themeColor="text1"/>
                <w:sz w:val="15"/>
                <w:szCs w:val="15"/>
              </w:rPr>
              <w:t>HC</w:t>
            </w:r>
          </w:p>
          <w:p w14:paraId="5A687E29"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vMerge w:val="restart"/>
          </w:tcPr>
          <w:p w14:paraId="75BCC8C7"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18 MS-HF</w:t>
            </w:r>
          </w:p>
          <w:p w14:paraId="666F6AFC"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 MS-LF</w:t>
            </w:r>
          </w:p>
          <w:p w14:paraId="5B682694"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459CDE39"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2E05FE1C"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36F24400"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p w14:paraId="072786F3"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vMerge w:val="restart"/>
          </w:tcPr>
          <w:p w14:paraId="1270CEAE"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 20-58</w:t>
            </w:r>
          </w:p>
          <w:p w14:paraId="0CB597BF"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HC: </w:t>
            </w:r>
            <w:r w:rsidRPr="00781279">
              <w:rPr>
                <w:color w:val="000000" w:themeColor="text1"/>
                <w:sz w:val="15"/>
                <w:szCs w:val="15"/>
              </w:rPr>
              <w:t>21-57</w:t>
            </w:r>
          </w:p>
        </w:tc>
        <w:tc>
          <w:tcPr>
            <w:tcW w:w="227" w:type="pct"/>
            <w:vMerge w:val="restart"/>
          </w:tcPr>
          <w:p w14:paraId="2D8B2625"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 </w:t>
            </w:r>
            <w:r w:rsidRPr="00781279">
              <w:rPr>
                <w:color w:val="000000" w:themeColor="text1"/>
                <w:sz w:val="15"/>
                <w:szCs w:val="15"/>
              </w:rPr>
              <w:t>7/13</w:t>
            </w:r>
          </w:p>
          <w:p w14:paraId="4E433647"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HC: </w:t>
            </w:r>
            <w:r w:rsidRPr="00781279">
              <w:rPr>
                <w:color w:val="000000" w:themeColor="text1"/>
                <w:sz w:val="15"/>
                <w:szCs w:val="15"/>
              </w:rPr>
              <w:t>6/14</w:t>
            </w:r>
          </w:p>
        </w:tc>
        <w:tc>
          <w:tcPr>
            <w:tcW w:w="274" w:type="pct"/>
            <w:vMerge w:val="restart"/>
          </w:tcPr>
          <w:p w14:paraId="03861DA9"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MS-HF: </w:t>
            </w:r>
          </w:p>
          <w:p w14:paraId="4B2C8408"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2.8 (0-5.0)</w:t>
            </w:r>
          </w:p>
          <w:p w14:paraId="05D2041F"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MS-LF:  </w:t>
            </w:r>
          </w:p>
          <w:p w14:paraId="64F4CB3D"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1.0 (0-2.0)</w:t>
            </w:r>
          </w:p>
          <w:p w14:paraId="1E25C2EC"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val="restart"/>
          </w:tcPr>
          <w:p w14:paraId="29B39075"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 </w:t>
            </w:r>
          </w:p>
          <w:p w14:paraId="68B99F3C"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color w:val="000000" w:themeColor="text1"/>
                <w:sz w:val="15"/>
                <w:szCs w:val="15"/>
              </w:rPr>
              <w:t>4 (1-23)</w:t>
            </w:r>
          </w:p>
          <w:p w14:paraId="341EAC9F"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val="restart"/>
          </w:tcPr>
          <w:p w14:paraId="4AA6939D" w14:textId="08758B36"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FSS</w:t>
            </w:r>
            <w:r w:rsidR="00D61B68" w:rsidRPr="00781279">
              <w:rPr>
                <w:rFonts w:eastAsia="Times New Roman"/>
                <w:bCs/>
                <w:color w:val="000000" w:themeColor="text1"/>
                <w:sz w:val="15"/>
                <w:szCs w:val="15"/>
              </w:rPr>
              <w:t xml:space="preserve"> </w:t>
            </w:r>
            <w:r w:rsidRPr="00781279">
              <w:rPr>
                <w:rFonts w:eastAsia="Times New Roman"/>
                <w:bCs/>
                <w:color w:val="000000" w:themeColor="text1"/>
                <w:sz w:val="15"/>
                <w:szCs w:val="15"/>
              </w:rPr>
              <w:t>[&gt;4 (Mean)]</w:t>
            </w:r>
          </w:p>
          <w:p w14:paraId="22320B55"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MS-HF:</w:t>
            </w:r>
          </w:p>
          <w:p w14:paraId="74E98B86"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5.5 ± 0.8</w:t>
            </w:r>
          </w:p>
          <w:p w14:paraId="3E9A971B"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4BA3B15D"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3.7 </w:t>
            </w:r>
            <w:r w:rsidRPr="00781279">
              <w:rPr>
                <w:bCs/>
                <w:color w:val="000000" w:themeColor="text1"/>
                <w:sz w:val="15"/>
                <w:szCs w:val="15"/>
              </w:rPr>
              <w:t>±</w:t>
            </w:r>
            <w:r w:rsidRPr="00781279">
              <w:rPr>
                <w:color w:val="000000" w:themeColor="text1"/>
                <w:sz w:val="15"/>
                <w:szCs w:val="15"/>
              </w:rPr>
              <w:t xml:space="preserve"> 0.2</w:t>
            </w:r>
          </w:p>
          <w:p w14:paraId="61D80C5B"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HC: </w:t>
            </w:r>
          </w:p>
          <w:p w14:paraId="385EFB84"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2.9 </w:t>
            </w:r>
            <w:r w:rsidRPr="00781279">
              <w:rPr>
                <w:bCs/>
                <w:color w:val="000000" w:themeColor="text1"/>
                <w:sz w:val="15"/>
                <w:szCs w:val="15"/>
              </w:rPr>
              <w:t>±</w:t>
            </w:r>
            <w:r w:rsidRPr="00781279">
              <w:rPr>
                <w:color w:val="000000" w:themeColor="text1"/>
                <w:sz w:val="15"/>
                <w:szCs w:val="15"/>
              </w:rPr>
              <w:t xml:space="preserve"> 0.6</w:t>
            </w:r>
          </w:p>
          <w:p w14:paraId="2EE3C57B"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6" w:type="pct"/>
            <w:vMerge w:val="restart"/>
          </w:tcPr>
          <w:p w14:paraId="731BC0F1" w14:textId="3820A24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es-ES"/>
              </w:rPr>
            </w:pPr>
            <w:proofErr w:type="spellStart"/>
            <w:r w:rsidRPr="00781279">
              <w:rPr>
                <w:color w:val="000000" w:themeColor="text1"/>
                <w:sz w:val="15"/>
                <w:szCs w:val="15"/>
                <w:lang w:val="es-ES"/>
              </w:rPr>
              <w:t>Force</w:t>
            </w:r>
            <w:proofErr w:type="spellEnd"/>
            <w:r w:rsidRPr="00781279">
              <w:rPr>
                <w:color w:val="000000" w:themeColor="text1"/>
                <w:sz w:val="15"/>
                <w:szCs w:val="15"/>
                <w:lang w:val="es-ES"/>
              </w:rPr>
              <w:t xml:space="preserve"> </w:t>
            </w:r>
            <w:proofErr w:type="spellStart"/>
            <w:r w:rsidRPr="00781279">
              <w:rPr>
                <w:color w:val="000000" w:themeColor="text1"/>
                <w:sz w:val="15"/>
                <w:szCs w:val="15"/>
                <w:lang w:val="es-ES"/>
              </w:rPr>
              <w:t>transducer</w:t>
            </w:r>
            <w:proofErr w:type="spellEnd"/>
          </w:p>
          <w:p w14:paraId="650C9918" w14:textId="604FAC10"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es-ES"/>
              </w:rPr>
            </w:pPr>
            <w:proofErr w:type="spellStart"/>
            <w:r w:rsidRPr="00781279">
              <w:rPr>
                <w:color w:val="000000" w:themeColor="text1"/>
                <w:sz w:val="15"/>
                <w:szCs w:val="15"/>
                <w:lang w:val="es-ES"/>
              </w:rPr>
              <w:t>Stimulator</w:t>
            </w:r>
            <w:proofErr w:type="spellEnd"/>
            <w:r w:rsidRPr="00781279">
              <w:rPr>
                <w:color w:val="000000" w:themeColor="text1"/>
                <w:sz w:val="15"/>
                <w:szCs w:val="15"/>
                <w:lang w:val="es-ES"/>
              </w:rPr>
              <w:t xml:space="preserve"> </w:t>
            </w:r>
            <w:proofErr w:type="spellStart"/>
            <w:r w:rsidRPr="00781279">
              <w:rPr>
                <w:color w:val="000000" w:themeColor="text1"/>
                <w:sz w:val="15"/>
                <w:szCs w:val="15"/>
                <w:lang w:val="es-ES"/>
              </w:rPr>
              <w:t>Digitimer</w:t>
            </w:r>
            <w:proofErr w:type="spellEnd"/>
            <w:r w:rsidRPr="00781279">
              <w:rPr>
                <w:color w:val="000000" w:themeColor="text1"/>
                <w:sz w:val="15"/>
                <w:szCs w:val="15"/>
                <w:lang w:val="es-ES"/>
              </w:rPr>
              <w:t xml:space="preserve"> </w:t>
            </w:r>
            <w:proofErr w:type="spellStart"/>
            <w:r w:rsidRPr="00781279">
              <w:rPr>
                <w:color w:val="000000" w:themeColor="text1"/>
                <w:sz w:val="15"/>
                <w:szCs w:val="15"/>
                <w:lang w:val="es-ES"/>
              </w:rPr>
              <w:t>model</w:t>
            </w:r>
            <w:proofErr w:type="spellEnd"/>
            <w:r w:rsidRPr="00781279">
              <w:rPr>
                <w:color w:val="000000" w:themeColor="text1"/>
                <w:sz w:val="15"/>
                <w:szCs w:val="15"/>
                <w:lang w:val="es-ES"/>
              </w:rPr>
              <w:t xml:space="preserve"> DS7 (</w:t>
            </w:r>
            <w:proofErr w:type="spellStart"/>
            <w:r w:rsidRPr="00781279">
              <w:rPr>
                <w:color w:val="000000" w:themeColor="text1"/>
                <w:sz w:val="15"/>
                <w:szCs w:val="15"/>
                <w:lang w:val="es-ES"/>
              </w:rPr>
              <w:t>Digitimer</w:t>
            </w:r>
            <w:proofErr w:type="spellEnd"/>
            <w:r w:rsidRPr="00781279">
              <w:rPr>
                <w:color w:val="000000" w:themeColor="text1"/>
                <w:sz w:val="15"/>
                <w:szCs w:val="15"/>
                <w:lang w:val="es-ES"/>
              </w:rPr>
              <w:t xml:space="preserve"> </w:t>
            </w:r>
            <w:proofErr w:type="spellStart"/>
            <w:r w:rsidRPr="00781279">
              <w:rPr>
                <w:color w:val="000000" w:themeColor="text1"/>
                <w:sz w:val="15"/>
                <w:szCs w:val="15"/>
                <w:lang w:val="es-ES"/>
              </w:rPr>
              <w:t>L</w:t>
            </w:r>
            <w:r w:rsidR="00E62363" w:rsidRPr="00781279">
              <w:rPr>
                <w:color w:val="000000" w:themeColor="text1"/>
                <w:sz w:val="15"/>
                <w:szCs w:val="15"/>
                <w:lang w:val="es-ES"/>
              </w:rPr>
              <w:t>td</w:t>
            </w:r>
            <w:proofErr w:type="spellEnd"/>
            <w:r w:rsidRPr="00781279">
              <w:rPr>
                <w:color w:val="000000" w:themeColor="text1"/>
                <w:sz w:val="15"/>
                <w:szCs w:val="15"/>
                <w:lang w:val="es-ES"/>
              </w:rPr>
              <w:t>)</w:t>
            </w:r>
            <w:r w:rsidR="00A44617" w:rsidRPr="00781279">
              <w:rPr>
                <w:color w:val="000000" w:themeColor="text1"/>
                <w:sz w:val="15"/>
                <w:szCs w:val="15"/>
                <w:lang w:val="es-ES"/>
              </w:rPr>
              <w:t>;</w:t>
            </w:r>
          </w:p>
          <w:p w14:paraId="30CEB1D9"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roofErr w:type="spellStart"/>
            <w:r w:rsidRPr="00781279">
              <w:rPr>
                <w:color w:val="000000" w:themeColor="text1"/>
                <w:sz w:val="15"/>
                <w:szCs w:val="15"/>
              </w:rPr>
              <w:t>Magstim</w:t>
            </w:r>
            <w:proofErr w:type="spellEnd"/>
            <w:r w:rsidRPr="00781279">
              <w:rPr>
                <w:color w:val="000000" w:themeColor="text1"/>
                <w:sz w:val="15"/>
                <w:szCs w:val="15"/>
              </w:rPr>
              <w:t xml:space="preserve"> 200 Stimulator</w:t>
            </w:r>
          </w:p>
        </w:tc>
        <w:tc>
          <w:tcPr>
            <w:tcW w:w="546" w:type="pct"/>
            <w:tcBorders>
              <w:bottom w:val="nil"/>
            </w:tcBorders>
            <w:vAlign w:val="center"/>
          </w:tcPr>
          <w:p w14:paraId="5DB85946" w14:textId="460AABFA" w:rsidR="00ED0B0D" w:rsidRPr="00781279" w:rsidRDefault="00F47BFB" w:rsidP="00D90923">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Maximum</w:t>
            </w:r>
            <w:r w:rsidR="00ED0B0D" w:rsidRPr="00781279">
              <w:rPr>
                <w:color w:val="000000" w:themeColor="text1"/>
                <w:sz w:val="15"/>
                <w:szCs w:val="15"/>
              </w:rPr>
              <w:t xml:space="preserve"> </w:t>
            </w:r>
            <w:r w:rsidR="002D765E" w:rsidRPr="00781279">
              <w:rPr>
                <w:color w:val="000000" w:themeColor="text1"/>
                <w:sz w:val="15"/>
                <w:szCs w:val="15"/>
              </w:rPr>
              <w:t>v</w:t>
            </w:r>
            <w:r w:rsidR="00ED0B0D" w:rsidRPr="00781279">
              <w:rPr>
                <w:color w:val="000000" w:themeColor="text1"/>
                <w:sz w:val="15"/>
                <w:szCs w:val="15"/>
              </w:rPr>
              <w:t xml:space="preserve">oluntary </w:t>
            </w:r>
            <w:r w:rsidR="002D765E" w:rsidRPr="00781279">
              <w:rPr>
                <w:color w:val="000000" w:themeColor="text1"/>
                <w:sz w:val="15"/>
                <w:szCs w:val="15"/>
              </w:rPr>
              <w:t>c</w:t>
            </w:r>
            <w:r w:rsidR="00ED0B0D" w:rsidRPr="00781279">
              <w:rPr>
                <w:color w:val="000000" w:themeColor="text1"/>
                <w:sz w:val="15"/>
                <w:szCs w:val="15"/>
              </w:rPr>
              <w:t>ontraction</w:t>
            </w:r>
            <w:r w:rsidR="002D765E" w:rsidRPr="00781279">
              <w:rPr>
                <w:color w:val="000000" w:themeColor="text1"/>
                <w:sz w:val="15"/>
                <w:szCs w:val="15"/>
              </w:rPr>
              <w:t xml:space="preserve"> force</w:t>
            </w:r>
            <w:r w:rsidR="00ED0B0D" w:rsidRPr="00781279">
              <w:rPr>
                <w:color w:val="000000" w:themeColor="text1"/>
                <w:sz w:val="15"/>
                <w:szCs w:val="15"/>
              </w:rPr>
              <w:t xml:space="preserve"> (N)</w:t>
            </w:r>
          </w:p>
        </w:tc>
        <w:tc>
          <w:tcPr>
            <w:tcW w:w="378" w:type="pct"/>
            <w:tcBorders>
              <w:bottom w:val="nil"/>
            </w:tcBorders>
            <w:vAlign w:val="center"/>
          </w:tcPr>
          <w:p w14:paraId="0EB39694" w14:textId="651F2E62" w:rsidR="00ED0B0D" w:rsidRPr="00781279" w:rsidRDefault="00ED0B0D" w:rsidP="00D9092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30.7 ± 9.9</w:t>
            </w:r>
          </w:p>
        </w:tc>
        <w:tc>
          <w:tcPr>
            <w:tcW w:w="396" w:type="pct"/>
            <w:tcBorders>
              <w:bottom w:val="nil"/>
            </w:tcBorders>
            <w:vAlign w:val="center"/>
          </w:tcPr>
          <w:p w14:paraId="3D31467F" w14:textId="78436068" w:rsidR="00ED0B0D" w:rsidRPr="00781279" w:rsidRDefault="00ED0B0D" w:rsidP="00D9092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30.5 ± 6.4</w:t>
            </w:r>
          </w:p>
        </w:tc>
        <w:tc>
          <w:tcPr>
            <w:tcW w:w="380" w:type="pct"/>
            <w:tcBorders>
              <w:bottom w:val="nil"/>
            </w:tcBorders>
            <w:vAlign w:val="center"/>
          </w:tcPr>
          <w:p w14:paraId="7E2C4734" w14:textId="4BD66AD2" w:rsidR="00ED0B0D" w:rsidRPr="00781279" w:rsidRDefault="00ED0B0D" w:rsidP="00D9092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34.8 ± 9.3</w:t>
            </w:r>
          </w:p>
        </w:tc>
        <w:tc>
          <w:tcPr>
            <w:tcW w:w="659" w:type="pct"/>
            <w:vMerge w:val="restart"/>
          </w:tcPr>
          <w:p w14:paraId="03B4987F" w14:textId="50A9A718"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Lower voluntary activation in MS-HF vs MS-LF and HC. </w:t>
            </w:r>
            <w:r w:rsidR="00F47BFB" w:rsidRPr="00781279">
              <w:rPr>
                <w:color w:val="000000" w:themeColor="text1"/>
                <w:sz w:val="15"/>
                <w:szCs w:val="15"/>
              </w:rPr>
              <w:t>Maximum</w:t>
            </w:r>
            <w:r w:rsidR="00327A41" w:rsidRPr="00781279">
              <w:rPr>
                <w:color w:val="000000" w:themeColor="text1"/>
                <w:sz w:val="15"/>
                <w:szCs w:val="15"/>
              </w:rPr>
              <w:t xml:space="preserve"> voluntary contraction force </w:t>
            </w:r>
            <w:r w:rsidRPr="00781279">
              <w:rPr>
                <w:color w:val="000000" w:themeColor="text1"/>
                <w:sz w:val="15"/>
                <w:szCs w:val="15"/>
              </w:rPr>
              <w:t xml:space="preserve">and fatigability </w:t>
            </w:r>
            <w:r w:rsidR="009E2EE8">
              <w:rPr>
                <w:color w:val="000000" w:themeColor="text1"/>
                <w:sz w:val="15"/>
                <w:szCs w:val="15"/>
              </w:rPr>
              <w:t xml:space="preserve">was </w:t>
            </w:r>
            <w:r w:rsidRPr="00781279">
              <w:rPr>
                <w:color w:val="000000" w:themeColor="text1"/>
                <w:sz w:val="15"/>
                <w:szCs w:val="15"/>
              </w:rPr>
              <w:t>not significantly differ</w:t>
            </w:r>
            <w:r w:rsidR="009E2EE8">
              <w:rPr>
                <w:color w:val="000000" w:themeColor="text1"/>
                <w:sz w:val="15"/>
                <w:szCs w:val="15"/>
              </w:rPr>
              <w:t>ent</w:t>
            </w:r>
            <w:r w:rsidRPr="00781279">
              <w:rPr>
                <w:color w:val="000000" w:themeColor="text1"/>
                <w:sz w:val="15"/>
                <w:szCs w:val="15"/>
              </w:rPr>
              <w:t xml:space="preserve"> between MS-HF vs MS-LF and HC.</w:t>
            </w:r>
          </w:p>
        </w:tc>
      </w:tr>
      <w:tr w:rsidR="00781279" w:rsidRPr="00781279" w14:paraId="4541AA19" w14:textId="77777777" w:rsidTr="007360E2">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502" w:type="pct"/>
            <w:vMerge/>
          </w:tcPr>
          <w:p w14:paraId="2FDBF058"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23A01D56"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tcPr>
          <w:p w14:paraId="50923D04"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tcPr>
          <w:p w14:paraId="153B94F4"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7" w:type="pct"/>
            <w:vMerge/>
          </w:tcPr>
          <w:p w14:paraId="29CE0798"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4" w:type="pct"/>
            <w:vMerge/>
          </w:tcPr>
          <w:p w14:paraId="60061979"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650C2D31"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1F2EA2C5"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6" w:type="pct"/>
            <w:vMerge/>
          </w:tcPr>
          <w:p w14:paraId="5B271D9B"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es-ES"/>
              </w:rPr>
            </w:pPr>
          </w:p>
        </w:tc>
        <w:tc>
          <w:tcPr>
            <w:tcW w:w="546" w:type="pct"/>
            <w:tcBorders>
              <w:top w:val="nil"/>
              <w:bottom w:val="nil"/>
            </w:tcBorders>
            <w:vAlign w:val="center"/>
          </w:tcPr>
          <w:p w14:paraId="06A7AC70" w14:textId="7365A1DD" w:rsidR="00ED0B0D" w:rsidRPr="00781279" w:rsidRDefault="00D90923" w:rsidP="00D90923">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Post </w:t>
            </w:r>
            <w:r w:rsidR="002D765E" w:rsidRPr="00781279">
              <w:rPr>
                <w:color w:val="000000" w:themeColor="text1"/>
                <w:sz w:val="15"/>
                <w:szCs w:val="15"/>
              </w:rPr>
              <w:t>f</w:t>
            </w:r>
            <w:r w:rsidRPr="00781279">
              <w:rPr>
                <w:color w:val="000000" w:themeColor="text1"/>
                <w:sz w:val="15"/>
                <w:szCs w:val="15"/>
              </w:rPr>
              <w:t xml:space="preserve">atigue </w:t>
            </w:r>
            <w:r w:rsidR="002D765E" w:rsidRPr="00781279">
              <w:rPr>
                <w:color w:val="000000" w:themeColor="text1"/>
                <w:sz w:val="15"/>
                <w:szCs w:val="15"/>
              </w:rPr>
              <w:t>t</w:t>
            </w:r>
            <w:r w:rsidRPr="00781279">
              <w:rPr>
                <w:color w:val="000000" w:themeColor="text1"/>
                <w:sz w:val="15"/>
                <w:szCs w:val="15"/>
              </w:rPr>
              <w:t xml:space="preserve">ask </w:t>
            </w:r>
            <w:r w:rsidR="002D765E" w:rsidRPr="00781279">
              <w:rPr>
                <w:color w:val="000000" w:themeColor="text1"/>
                <w:sz w:val="15"/>
                <w:szCs w:val="15"/>
              </w:rPr>
              <w:t>f</w:t>
            </w:r>
            <w:r w:rsidRPr="00781279">
              <w:rPr>
                <w:color w:val="000000" w:themeColor="text1"/>
                <w:sz w:val="15"/>
                <w:szCs w:val="15"/>
              </w:rPr>
              <w:t>orce (% baseline force)</w:t>
            </w:r>
          </w:p>
        </w:tc>
        <w:tc>
          <w:tcPr>
            <w:tcW w:w="378" w:type="pct"/>
            <w:tcBorders>
              <w:top w:val="nil"/>
              <w:bottom w:val="nil"/>
            </w:tcBorders>
            <w:vAlign w:val="center"/>
          </w:tcPr>
          <w:p w14:paraId="698EF218" w14:textId="39AE0846" w:rsidR="00ED0B0D" w:rsidRPr="00781279" w:rsidRDefault="00D90923" w:rsidP="00D9092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36.3 ± 13.1</w:t>
            </w:r>
          </w:p>
        </w:tc>
        <w:tc>
          <w:tcPr>
            <w:tcW w:w="396" w:type="pct"/>
            <w:tcBorders>
              <w:top w:val="nil"/>
              <w:bottom w:val="nil"/>
            </w:tcBorders>
            <w:vAlign w:val="center"/>
          </w:tcPr>
          <w:p w14:paraId="2BEA5F68" w14:textId="10BAFDB8" w:rsidR="00ED0B0D" w:rsidRPr="00781279" w:rsidRDefault="00D90923" w:rsidP="00D9092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33.8 ± 5.0</w:t>
            </w:r>
          </w:p>
        </w:tc>
        <w:tc>
          <w:tcPr>
            <w:tcW w:w="380" w:type="pct"/>
            <w:tcBorders>
              <w:top w:val="nil"/>
              <w:bottom w:val="nil"/>
            </w:tcBorders>
            <w:vAlign w:val="center"/>
          </w:tcPr>
          <w:p w14:paraId="595AE6B5" w14:textId="28F3CEB8" w:rsidR="00ED0B0D" w:rsidRPr="00781279" w:rsidRDefault="00D90923" w:rsidP="00D9092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36.6 ± 11.9</w:t>
            </w:r>
          </w:p>
        </w:tc>
        <w:tc>
          <w:tcPr>
            <w:tcW w:w="659" w:type="pct"/>
            <w:vMerge/>
          </w:tcPr>
          <w:p w14:paraId="0F518400"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3C021CDE" w14:textId="77777777" w:rsidTr="007360E2">
        <w:trPr>
          <w:trHeight w:val="556"/>
        </w:trPr>
        <w:tc>
          <w:tcPr>
            <w:cnfStyle w:val="001000000000" w:firstRow="0" w:lastRow="0" w:firstColumn="1" w:lastColumn="0" w:oddVBand="0" w:evenVBand="0" w:oddHBand="0" w:evenHBand="0" w:firstRowFirstColumn="0" w:firstRowLastColumn="0" w:lastRowFirstColumn="0" w:lastRowLastColumn="0"/>
            <w:tcW w:w="502" w:type="pct"/>
            <w:vMerge/>
          </w:tcPr>
          <w:p w14:paraId="03276078"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18AC97D7"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vMerge/>
          </w:tcPr>
          <w:p w14:paraId="3049C815"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vMerge/>
          </w:tcPr>
          <w:p w14:paraId="198DA838"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7" w:type="pct"/>
            <w:vMerge/>
          </w:tcPr>
          <w:p w14:paraId="6A7B36F8"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4" w:type="pct"/>
            <w:vMerge/>
          </w:tcPr>
          <w:p w14:paraId="13F8C501"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tcPr>
          <w:p w14:paraId="49AA62F9"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tcPr>
          <w:p w14:paraId="28A3B95C"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6" w:type="pct"/>
            <w:vMerge/>
          </w:tcPr>
          <w:p w14:paraId="2C0ABC2A"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lang w:val="es-ES"/>
              </w:rPr>
            </w:pPr>
          </w:p>
        </w:tc>
        <w:tc>
          <w:tcPr>
            <w:tcW w:w="546" w:type="pct"/>
            <w:tcBorders>
              <w:top w:val="nil"/>
              <w:bottom w:val="nil"/>
            </w:tcBorders>
            <w:vAlign w:val="center"/>
          </w:tcPr>
          <w:p w14:paraId="32E16483" w14:textId="121CFD44" w:rsidR="00ED0B0D" w:rsidRPr="00781279" w:rsidRDefault="00D90923" w:rsidP="00D90923">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Voluntary </w:t>
            </w:r>
            <w:r w:rsidR="002D765E" w:rsidRPr="00781279">
              <w:rPr>
                <w:color w:val="000000" w:themeColor="text1"/>
                <w:sz w:val="15"/>
                <w:szCs w:val="15"/>
              </w:rPr>
              <w:t>a</w:t>
            </w:r>
            <w:r w:rsidRPr="00781279">
              <w:rPr>
                <w:color w:val="000000" w:themeColor="text1"/>
                <w:sz w:val="15"/>
                <w:szCs w:val="15"/>
              </w:rPr>
              <w:t>ctivation (%)</w:t>
            </w:r>
          </w:p>
        </w:tc>
        <w:tc>
          <w:tcPr>
            <w:tcW w:w="378" w:type="pct"/>
            <w:tcBorders>
              <w:top w:val="nil"/>
              <w:bottom w:val="nil"/>
            </w:tcBorders>
            <w:vAlign w:val="center"/>
          </w:tcPr>
          <w:p w14:paraId="0BD9B37C" w14:textId="6B3A4289" w:rsidR="00ED0B0D" w:rsidRPr="00781279" w:rsidRDefault="00D90923" w:rsidP="00D9092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92.1 ± 7.9</w:t>
            </w:r>
          </w:p>
        </w:tc>
        <w:tc>
          <w:tcPr>
            <w:tcW w:w="396" w:type="pct"/>
            <w:tcBorders>
              <w:top w:val="nil"/>
              <w:bottom w:val="nil"/>
            </w:tcBorders>
            <w:vAlign w:val="center"/>
          </w:tcPr>
          <w:p w14:paraId="39C750DF" w14:textId="73C6A9D0" w:rsidR="00ED0B0D" w:rsidRPr="00781279" w:rsidRDefault="00D90923" w:rsidP="00D9092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99.0 ± 1.5</w:t>
            </w:r>
          </w:p>
        </w:tc>
        <w:tc>
          <w:tcPr>
            <w:tcW w:w="380" w:type="pct"/>
            <w:tcBorders>
              <w:top w:val="nil"/>
              <w:bottom w:val="nil"/>
            </w:tcBorders>
            <w:vAlign w:val="center"/>
          </w:tcPr>
          <w:p w14:paraId="2E765706" w14:textId="28C3420D" w:rsidR="00ED0B0D" w:rsidRPr="00781279" w:rsidRDefault="00D90923" w:rsidP="00D9092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96.7 (81.9-99.1)</w:t>
            </w:r>
          </w:p>
        </w:tc>
        <w:tc>
          <w:tcPr>
            <w:tcW w:w="659" w:type="pct"/>
            <w:vMerge/>
          </w:tcPr>
          <w:p w14:paraId="0CF55D1F" w14:textId="77777777" w:rsidR="00ED0B0D" w:rsidRPr="00781279" w:rsidRDefault="00ED0B0D"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0D358238" w14:textId="77777777" w:rsidTr="007360E2">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02" w:type="pct"/>
            <w:vMerge/>
          </w:tcPr>
          <w:p w14:paraId="381A49BD" w14:textId="77777777" w:rsidR="00ED0B0D" w:rsidRPr="00781279" w:rsidRDefault="00ED0B0D" w:rsidP="00370D7D">
            <w:pPr>
              <w:rPr>
                <w:rFonts w:eastAsia="Times New Roman"/>
                <w:b w:val="0"/>
                <w:bCs w:val="0"/>
                <w:color w:val="000000" w:themeColor="text1"/>
                <w:sz w:val="15"/>
                <w:szCs w:val="15"/>
              </w:rPr>
            </w:pPr>
          </w:p>
        </w:tc>
        <w:tc>
          <w:tcPr>
            <w:tcW w:w="229" w:type="pct"/>
            <w:vMerge/>
          </w:tcPr>
          <w:p w14:paraId="638BB060"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tcPr>
          <w:p w14:paraId="00FA2F1E"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tcPr>
          <w:p w14:paraId="18EE3604"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27" w:type="pct"/>
            <w:vMerge/>
          </w:tcPr>
          <w:p w14:paraId="059B0010"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4" w:type="pct"/>
            <w:vMerge/>
          </w:tcPr>
          <w:p w14:paraId="265E252B"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04C4990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053099A6"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6" w:type="pct"/>
            <w:vMerge/>
          </w:tcPr>
          <w:p w14:paraId="3483322F"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lang w:val="es-ES"/>
              </w:rPr>
            </w:pPr>
          </w:p>
        </w:tc>
        <w:tc>
          <w:tcPr>
            <w:tcW w:w="546" w:type="pct"/>
            <w:tcBorders>
              <w:top w:val="nil"/>
            </w:tcBorders>
            <w:vAlign w:val="center"/>
          </w:tcPr>
          <w:p w14:paraId="28291219" w14:textId="4E17A5C7" w:rsidR="00ED0B0D" w:rsidRPr="00781279" w:rsidRDefault="00D90923" w:rsidP="00D90923">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Central </w:t>
            </w:r>
            <w:r w:rsidR="002D765E" w:rsidRPr="00781279">
              <w:rPr>
                <w:color w:val="000000" w:themeColor="text1"/>
                <w:sz w:val="15"/>
                <w:szCs w:val="15"/>
              </w:rPr>
              <w:t>m</w:t>
            </w:r>
            <w:r w:rsidRPr="00781279">
              <w:rPr>
                <w:color w:val="000000" w:themeColor="text1"/>
                <w:sz w:val="15"/>
                <w:szCs w:val="15"/>
              </w:rPr>
              <w:t xml:space="preserve">otor </w:t>
            </w:r>
            <w:r w:rsidR="002D765E" w:rsidRPr="00781279">
              <w:rPr>
                <w:color w:val="000000" w:themeColor="text1"/>
                <w:sz w:val="15"/>
                <w:szCs w:val="15"/>
              </w:rPr>
              <w:t>c</w:t>
            </w:r>
            <w:r w:rsidRPr="00781279">
              <w:rPr>
                <w:color w:val="000000" w:themeColor="text1"/>
                <w:sz w:val="15"/>
                <w:szCs w:val="15"/>
              </w:rPr>
              <w:t xml:space="preserve">onduction </w:t>
            </w:r>
            <w:r w:rsidR="002D765E" w:rsidRPr="00781279">
              <w:rPr>
                <w:color w:val="000000" w:themeColor="text1"/>
                <w:sz w:val="15"/>
                <w:szCs w:val="15"/>
              </w:rPr>
              <w:t>t</w:t>
            </w:r>
            <w:r w:rsidRPr="00781279">
              <w:rPr>
                <w:color w:val="000000" w:themeColor="text1"/>
                <w:sz w:val="15"/>
                <w:szCs w:val="15"/>
              </w:rPr>
              <w:t>ime (</w:t>
            </w:r>
            <w:proofErr w:type="spellStart"/>
            <w:r w:rsidRPr="00781279">
              <w:rPr>
                <w:color w:val="000000" w:themeColor="text1"/>
                <w:sz w:val="15"/>
                <w:szCs w:val="15"/>
              </w:rPr>
              <w:t>ms</w:t>
            </w:r>
            <w:proofErr w:type="spellEnd"/>
            <w:r w:rsidRPr="00781279">
              <w:rPr>
                <w:color w:val="000000" w:themeColor="text1"/>
                <w:sz w:val="15"/>
                <w:szCs w:val="15"/>
              </w:rPr>
              <w:t>)</w:t>
            </w:r>
          </w:p>
        </w:tc>
        <w:tc>
          <w:tcPr>
            <w:tcW w:w="378" w:type="pct"/>
            <w:tcBorders>
              <w:top w:val="nil"/>
            </w:tcBorders>
            <w:vAlign w:val="center"/>
          </w:tcPr>
          <w:p w14:paraId="4AA8232F" w14:textId="7F4803FE" w:rsidR="00ED0B0D" w:rsidRPr="00781279" w:rsidRDefault="00D90923" w:rsidP="00D9092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9.8 ± 2.6</w:t>
            </w:r>
          </w:p>
        </w:tc>
        <w:tc>
          <w:tcPr>
            <w:tcW w:w="396" w:type="pct"/>
            <w:tcBorders>
              <w:top w:val="nil"/>
            </w:tcBorders>
            <w:vAlign w:val="center"/>
          </w:tcPr>
          <w:p w14:paraId="2F5A98F4" w14:textId="0C1A0AD3" w:rsidR="00ED0B0D" w:rsidRPr="00781279" w:rsidRDefault="00D90923" w:rsidP="00D9092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10.7 ± 1.5</w:t>
            </w:r>
          </w:p>
        </w:tc>
        <w:tc>
          <w:tcPr>
            <w:tcW w:w="380" w:type="pct"/>
            <w:tcBorders>
              <w:top w:val="nil"/>
            </w:tcBorders>
            <w:vAlign w:val="center"/>
          </w:tcPr>
          <w:p w14:paraId="41AAA6C0" w14:textId="650EEDE1" w:rsidR="00ED0B0D" w:rsidRPr="00781279" w:rsidRDefault="00D90923" w:rsidP="00D9092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8.2 (6.2-9.8)</w:t>
            </w:r>
          </w:p>
        </w:tc>
        <w:tc>
          <w:tcPr>
            <w:tcW w:w="659" w:type="pct"/>
            <w:vMerge/>
          </w:tcPr>
          <w:p w14:paraId="4ACBF2FC" w14:textId="77777777" w:rsidR="00ED0B0D" w:rsidRPr="00781279" w:rsidRDefault="00ED0B0D"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60776B9F" w14:textId="77777777" w:rsidTr="007360E2">
        <w:trPr>
          <w:trHeight w:val="712"/>
        </w:trPr>
        <w:tc>
          <w:tcPr>
            <w:cnfStyle w:val="001000000000" w:firstRow="0" w:lastRow="0" w:firstColumn="1" w:lastColumn="0" w:oddVBand="0" w:evenVBand="0" w:oddHBand="0" w:evenHBand="0" w:firstRowFirstColumn="0" w:firstRowLastColumn="0" w:lastRowFirstColumn="0" w:lastRowLastColumn="0"/>
            <w:tcW w:w="502" w:type="pct"/>
            <w:vMerge w:val="restart"/>
          </w:tcPr>
          <w:p w14:paraId="4E263A17" w14:textId="27A09813" w:rsidR="0074290B" w:rsidRPr="00781279" w:rsidRDefault="0074290B" w:rsidP="00370D7D">
            <w:pPr>
              <w:rPr>
                <w:rFonts w:eastAsia="Times New Roman"/>
                <w:b w:val="0"/>
                <w:bCs w:val="0"/>
                <w:color w:val="000000" w:themeColor="text1"/>
                <w:sz w:val="15"/>
                <w:szCs w:val="15"/>
              </w:rPr>
            </w:pPr>
            <w:r w:rsidRPr="00781279">
              <w:rPr>
                <w:rFonts w:eastAsia="Times New Roman"/>
                <w:b w:val="0"/>
                <w:bCs w:val="0"/>
                <w:color w:val="000000" w:themeColor="text1"/>
                <w:sz w:val="15"/>
                <w:szCs w:val="15"/>
              </w:rPr>
              <w:t xml:space="preserve">Tomasevic </w:t>
            </w:r>
            <w:r w:rsidR="001704DD" w:rsidRPr="00781279">
              <w:rPr>
                <w:rFonts w:eastAsia="Times New Roman"/>
                <w:b w:val="0"/>
                <w:bCs w:val="0"/>
                <w:i/>
                <w:iCs/>
                <w:color w:val="000000" w:themeColor="text1"/>
                <w:sz w:val="15"/>
                <w:szCs w:val="15"/>
              </w:rPr>
              <w:t>et al</w:t>
            </w:r>
            <w:r w:rsidR="001704DD" w:rsidRPr="00781279">
              <w:rPr>
                <w:rFonts w:eastAsia="Times New Roman"/>
                <w:b w:val="0"/>
                <w:i/>
                <w:iCs/>
                <w:color w:val="000000" w:themeColor="text1"/>
                <w:sz w:val="15"/>
                <w:szCs w:val="15"/>
              </w:rPr>
              <w:t xml:space="preserve">. </w:t>
            </w:r>
            <w:r w:rsidR="001704DD" w:rsidRPr="00781279">
              <w:rPr>
                <w:rFonts w:eastAsia="Times New Roman"/>
                <w:b w:val="0"/>
                <w:bCs w:val="0"/>
                <w:color w:val="000000" w:themeColor="text1"/>
                <w:sz w:val="15"/>
                <w:szCs w:val="15"/>
              </w:rPr>
              <w:t>(</w:t>
            </w:r>
            <w:proofErr w:type="gramStart"/>
            <w:r w:rsidRPr="00781279">
              <w:rPr>
                <w:rFonts w:eastAsia="Times New Roman"/>
                <w:b w:val="0"/>
                <w:bCs w:val="0"/>
                <w:color w:val="000000" w:themeColor="text1"/>
                <w:sz w:val="15"/>
                <w:szCs w:val="15"/>
              </w:rPr>
              <w:t>201</w:t>
            </w:r>
            <w:r w:rsidR="002C36FF" w:rsidRPr="00781279">
              <w:rPr>
                <w:rFonts w:eastAsia="Times New Roman"/>
                <w:b w:val="0"/>
                <w:bCs w:val="0"/>
                <w:color w:val="000000" w:themeColor="text1"/>
                <w:sz w:val="15"/>
                <w:szCs w:val="15"/>
              </w:rPr>
              <w:t>3</w:t>
            </w:r>
            <w:r w:rsidR="001704DD" w:rsidRPr="00781279">
              <w:rPr>
                <w:rFonts w:eastAsia="Times New Roman"/>
                <w:b w:val="0"/>
                <w:bCs w:val="0"/>
                <w:color w:val="000000" w:themeColor="text1"/>
                <w:sz w:val="15"/>
                <w:szCs w:val="15"/>
              </w:rPr>
              <w:t>)</w:t>
            </w:r>
            <w:r w:rsidRPr="00781279">
              <w:rPr>
                <w:rFonts w:eastAsia="Times New Roman"/>
                <w:b w:val="0"/>
                <w:bCs w:val="0"/>
                <w:color w:val="000000" w:themeColor="text1"/>
                <w:sz w:val="15"/>
                <w:szCs w:val="15"/>
              </w:rPr>
              <w:t>*</w:t>
            </w:r>
            <w:proofErr w:type="gramEnd"/>
            <w:r w:rsidRPr="00781279">
              <w:rPr>
                <w:rFonts w:eastAsia="Times New Roman"/>
                <w:b w:val="0"/>
                <w:bCs w:val="0"/>
                <w:color w:val="000000" w:themeColor="text1"/>
                <w:sz w:val="15"/>
                <w:szCs w:val="15"/>
              </w:rPr>
              <w:t>*</w:t>
            </w:r>
          </w:p>
        </w:tc>
        <w:tc>
          <w:tcPr>
            <w:tcW w:w="229" w:type="pct"/>
            <w:vMerge w:val="restart"/>
          </w:tcPr>
          <w:p w14:paraId="2B8F5A73"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20 RR</w:t>
            </w:r>
          </w:p>
          <w:p w14:paraId="358DBC4E"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vMerge w:val="restart"/>
          </w:tcPr>
          <w:p w14:paraId="197DBD9A"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11 MS-HF</w:t>
            </w:r>
          </w:p>
          <w:p w14:paraId="07DF7871"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9 MS-LF</w:t>
            </w:r>
          </w:p>
          <w:p w14:paraId="231C4312"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0E45CFFA"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vMerge w:val="restart"/>
          </w:tcPr>
          <w:p w14:paraId="27485368"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1CB48F5B"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38.5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3.2</w:t>
            </w:r>
          </w:p>
          <w:p w14:paraId="55EC4FFA"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65C51351"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35.9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7.8</w:t>
            </w:r>
          </w:p>
          <w:p w14:paraId="54830109"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27" w:type="pct"/>
            <w:vMerge w:val="restart"/>
          </w:tcPr>
          <w:p w14:paraId="40CBA4B7"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3/8 </w:t>
            </w:r>
          </w:p>
          <w:p w14:paraId="5F7AD047"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3/6 </w:t>
            </w:r>
          </w:p>
          <w:p w14:paraId="05951ECB"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4" w:type="pct"/>
            <w:vMerge w:val="restart"/>
          </w:tcPr>
          <w:p w14:paraId="44CB13E8"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3DC79408"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0.4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0.5</w:t>
            </w:r>
          </w:p>
          <w:p w14:paraId="2C86CE33"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4AA14575"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0.3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 xml:space="preserve">0.5  </w:t>
            </w:r>
          </w:p>
          <w:p w14:paraId="27F2658F"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192EE070"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val="restart"/>
          </w:tcPr>
          <w:p w14:paraId="3664F916"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 </w:t>
            </w:r>
          </w:p>
          <w:p w14:paraId="5AB49702"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4.7 </w:t>
            </w:r>
            <w:r w:rsidRPr="00781279">
              <w:rPr>
                <w:bCs/>
                <w:color w:val="000000" w:themeColor="text1"/>
                <w:sz w:val="15"/>
                <w:szCs w:val="15"/>
              </w:rPr>
              <w:t>± 3.8</w:t>
            </w:r>
          </w:p>
          <w:p w14:paraId="5D1215A5"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19D546B1"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2605AF6C"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p>
        </w:tc>
        <w:tc>
          <w:tcPr>
            <w:tcW w:w="273" w:type="pct"/>
            <w:vMerge w:val="restart"/>
          </w:tcPr>
          <w:p w14:paraId="432781C6"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MFIS-physical scale  </w:t>
            </w:r>
          </w:p>
          <w:p w14:paraId="5DAA63F7"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w:t>
            </w:r>
            <w:r w:rsidRPr="00781279">
              <w:rPr>
                <w:color w:val="000000" w:themeColor="text1"/>
                <w:sz w:val="15"/>
                <w:szCs w:val="15"/>
              </w:rPr>
              <w:sym w:font="Symbol" w:char="F0B3"/>
            </w:r>
            <w:r w:rsidRPr="00781279">
              <w:rPr>
                <w:color w:val="000000" w:themeColor="text1"/>
                <w:sz w:val="15"/>
                <w:szCs w:val="15"/>
              </w:rPr>
              <w:t>16 (Mean)]</w:t>
            </w:r>
          </w:p>
          <w:p w14:paraId="19E928CE"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20CF14C5"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36.6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10.2</w:t>
            </w:r>
          </w:p>
          <w:p w14:paraId="435C8A4E"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5032A9C7"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16.6 </w:t>
            </w:r>
            <w:r w:rsidRPr="00781279">
              <w:rPr>
                <w:bCs/>
                <w:color w:val="000000" w:themeColor="text1"/>
                <w:sz w:val="15"/>
                <w:szCs w:val="15"/>
              </w:rPr>
              <w:t>±</w:t>
            </w:r>
            <w:r w:rsidRPr="00781279">
              <w:rPr>
                <w:rFonts w:eastAsia="Times New Roman"/>
                <w:color w:val="000000" w:themeColor="text1"/>
                <w:sz w:val="15"/>
                <w:szCs w:val="15"/>
              </w:rPr>
              <w:t xml:space="preserve"> </w:t>
            </w:r>
            <w:r w:rsidRPr="00781279">
              <w:rPr>
                <w:color w:val="000000" w:themeColor="text1"/>
                <w:sz w:val="15"/>
                <w:szCs w:val="15"/>
              </w:rPr>
              <w:t xml:space="preserve">8.6  </w:t>
            </w:r>
          </w:p>
          <w:p w14:paraId="42A81028"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6" w:type="pct"/>
            <w:vMerge w:val="restart"/>
          </w:tcPr>
          <w:p w14:paraId="4480B8B4" w14:textId="0C3854A6" w:rsidR="0074290B" w:rsidRPr="000D7CE1"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D7CE1">
              <w:rPr>
                <w:color w:val="000000" w:themeColor="text1"/>
                <w:sz w:val="15"/>
                <w:szCs w:val="15"/>
              </w:rPr>
              <w:t>EEG</w:t>
            </w:r>
          </w:p>
          <w:p w14:paraId="68142304" w14:textId="18B6F844" w:rsidR="000D7CE1" w:rsidRPr="00781279" w:rsidRDefault="000D7CE1"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D7CE1">
              <w:rPr>
                <w:color w:val="000000" w:themeColor="text1"/>
                <w:sz w:val="15"/>
                <w:szCs w:val="15"/>
              </w:rPr>
              <w:t>(</w:t>
            </w:r>
            <w:proofErr w:type="spellStart"/>
            <w:r w:rsidRPr="000D7CE1">
              <w:rPr>
                <w:color w:val="000000" w:themeColor="text1"/>
                <w:sz w:val="15"/>
                <w:szCs w:val="15"/>
              </w:rPr>
              <w:t>Micromed</w:t>
            </w:r>
            <w:proofErr w:type="spellEnd"/>
            <w:r w:rsidRPr="000D7CE1">
              <w:rPr>
                <w:color w:val="000000" w:themeColor="text1"/>
                <w:sz w:val="15"/>
                <w:szCs w:val="15"/>
              </w:rPr>
              <w:t xml:space="preserve"> System Plus SAM32 (</w:t>
            </w:r>
            <w:proofErr w:type="spellStart"/>
            <w:r w:rsidRPr="000D7CE1">
              <w:rPr>
                <w:color w:val="000000" w:themeColor="text1"/>
                <w:sz w:val="15"/>
                <w:szCs w:val="15"/>
              </w:rPr>
              <w:t>Micromed</w:t>
            </w:r>
            <w:proofErr w:type="spellEnd"/>
            <w:r w:rsidRPr="000D7CE1">
              <w:rPr>
                <w:color w:val="000000" w:themeColor="text1"/>
                <w:sz w:val="15"/>
                <w:szCs w:val="15"/>
              </w:rPr>
              <w:t>)</w:t>
            </w:r>
          </w:p>
          <w:p w14:paraId="193AB9FE"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7CFE0EA0"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398409A9"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6" w:type="pct"/>
            <w:tcBorders>
              <w:bottom w:val="nil"/>
            </w:tcBorders>
            <w:vAlign w:val="center"/>
          </w:tcPr>
          <w:p w14:paraId="377D0268" w14:textId="2C9A501C" w:rsidR="0074290B" w:rsidRPr="00781279" w:rsidRDefault="0074290B" w:rsidP="0074290B">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Cortico-muscular coherence (CMC)</w:t>
            </w:r>
          </w:p>
        </w:tc>
        <w:tc>
          <w:tcPr>
            <w:tcW w:w="378" w:type="pct"/>
            <w:tcBorders>
              <w:bottom w:val="nil"/>
            </w:tcBorders>
            <w:vAlign w:val="center"/>
          </w:tcPr>
          <w:p w14:paraId="559E25E2" w14:textId="77777777" w:rsidR="0074290B" w:rsidRPr="00781279" w:rsidRDefault="0074290B" w:rsidP="0074290B">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27.5 ± 4.8</w:t>
            </w:r>
          </w:p>
          <w:p w14:paraId="4F68F2E7" w14:textId="2CD56F12" w:rsidR="0074290B" w:rsidRPr="00781279" w:rsidRDefault="0074290B" w:rsidP="0074290B">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96" w:type="pct"/>
            <w:tcBorders>
              <w:bottom w:val="nil"/>
            </w:tcBorders>
            <w:vAlign w:val="center"/>
          </w:tcPr>
          <w:p w14:paraId="0423081E" w14:textId="77777777" w:rsidR="0074290B" w:rsidRPr="00781279" w:rsidRDefault="0074290B" w:rsidP="0074290B">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16.7 ± 3.6</w:t>
            </w:r>
          </w:p>
          <w:p w14:paraId="0E1496A0" w14:textId="239B00E7" w:rsidR="0074290B" w:rsidRPr="00781279" w:rsidRDefault="0074290B" w:rsidP="0074290B">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80" w:type="pct"/>
            <w:tcBorders>
              <w:bottom w:val="nil"/>
            </w:tcBorders>
            <w:vAlign w:val="center"/>
          </w:tcPr>
          <w:p w14:paraId="46E3375D" w14:textId="77777777" w:rsidR="0074290B" w:rsidRPr="00781279" w:rsidRDefault="0074290B" w:rsidP="0074290B">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659" w:type="pct"/>
            <w:vMerge w:val="restart"/>
          </w:tcPr>
          <w:p w14:paraId="15CFD051" w14:textId="697EC9B1"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Significantly faster frequencies of </w:t>
            </w:r>
            <w:r w:rsidR="00545E8F" w:rsidRPr="00781279">
              <w:rPr>
                <w:color w:val="000000" w:themeColor="text1"/>
                <w:sz w:val="15"/>
                <w:szCs w:val="15"/>
              </w:rPr>
              <w:t>cortico-muscular coherence</w:t>
            </w:r>
            <w:r w:rsidRPr="00781279">
              <w:rPr>
                <w:color w:val="000000" w:themeColor="text1"/>
                <w:sz w:val="15"/>
                <w:szCs w:val="15"/>
              </w:rPr>
              <w:t xml:space="preserve"> and increase correction </w:t>
            </w:r>
            <w:r w:rsidR="00545E8F" w:rsidRPr="00781279">
              <w:rPr>
                <w:color w:val="000000" w:themeColor="text1"/>
                <w:sz w:val="15"/>
                <w:szCs w:val="15"/>
              </w:rPr>
              <w:t xml:space="preserve">rate </w:t>
            </w:r>
            <w:r w:rsidRPr="00781279">
              <w:rPr>
                <w:color w:val="000000" w:themeColor="text1"/>
                <w:sz w:val="15"/>
                <w:szCs w:val="15"/>
              </w:rPr>
              <w:t xml:space="preserve">during handgrip </w:t>
            </w:r>
            <w:r w:rsidRPr="00781279">
              <w:rPr>
                <w:rFonts w:eastAsia="Times New Roman"/>
                <w:color w:val="000000" w:themeColor="text1"/>
                <w:sz w:val="15"/>
                <w:szCs w:val="15"/>
              </w:rPr>
              <w:t>in MS-HF vs MS-LF.</w:t>
            </w:r>
          </w:p>
        </w:tc>
      </w:tr>
      <w:tr w:rsidR="00781279" w:rsidRPr="00781279" w14:paraId="19478CE2" w14:textId="77777777" w:rsidTr="007360E2">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502" w:type="pct"/>
            <w:vMerge/>
          </w:tcPr>
          <w:p w14:paraId="3E66644F" w14:textId="77777777" w:rsidR="0074290B" w:rsidRPr="00781279" w:rsidRDefault="0074290B" w:rsidP="00370D7D">
            <w:pPr>
              <w:rPr>
                <w:rFonts w:eastAsia="Times New Roman"/>
                <w:b w:val="0"/>
                <w:bCs w:val="0"/>
                <w:color w:val="000000" w:themeColor="text1"/>
                <w:sz w:val="15"/>
                <w:szCs w:val="15"/>
              </w:rPr>
            </w:pPr>
          </w:p>
        </w:tc>
        <w:tc>
          <w:tcPr>
            <w:tcW w:w="229" w:type="pct"/>
            <w:vMerge/>
          </w:tcPr>
          <w:p w14:paraId="7922F001"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tcPr>
          <w:p w14:paraId="4C5E573D"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tcPr>
          <w:p w14:paraId="5A45A92F"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7" w:type="pct"/>
            <w:vMerge/>
          </w:tcPr>
          <w:p w14:paraId="3D784ABD"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4" w:type="pct"/>
            <w:vMerge/>
          </w:tcPr>
          <w:p w14:paraId="4AD80642"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3" w:type="pct"/>
            <w:vMerge/>
          </w:tcPr>
          <w:p w14:paraId="5C74E465"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3" w:type="pct"/>
            <w:vMerge/>
          </w:tcPr>
          <w:p w14:paraId="0B6AEF68"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6" w:type="pct"/>
            <w:vMerge/>
          </w:tcPr>
          <w:p w14:paraId="206F0DCC"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tcBorders>
              <w:top w:val="nil"/>
              <w:bottom w:val="nil"/>
            </w:tcBorders>
            <w:vAlign w:val="center"/>
          </w:tcPr>
          <w:p w14:paraId="5F711A9B" w14:textId="4AABC659" w:rsidR="0074290B" w:rsidRPr="00781279" w:rsidRDefault="0074290B" w:rsidP="0074290B">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Frequency</w:t>
            </w:r>
          </w:p>
        </w:tc>
        <w:tc>
          <w:tcPr>
            <w:tcW w:w="378" w:type="pct"/>
            <w:tcBorders>
              <w:top w:val="nil"/>
              <w:bottom w:val="nil"/>
            </w:tcBorders>
            <w:vAlign w:val="center"/>
          </w:tcPr>
          <w:p w14:paraId="1116A1CD" w14:textId="3AE51362" w:rsidR="0074290B" w:rsidRPr="00781279" w:rsidRDefault="0074290B" w:rsidP="0074290B">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0.07 ± 0.02</w:t>
            </w:r>
          </w:p>
        </w:tc>
        <w:tc>
          <w:tcPr>
            <w:tcW w:w="396" w:type="pct"/>
            <w:tcBorders>
              <w:top w:val="nil"/>
              <w:bottom w:val="nil"/>
            </w:tcBorders>
            <w:vAlign w:val="center"/>
          </w:tcPr>
          <w:p w14:paraId="2C49E1C2" w14:textId="01256249" w:rsidR="0074290B" w:rsidRPr="00781279" w:rsidRDefault="0074290B" w:rsidP="0074290B">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0.06 ± 0.05</w:t>
            </w:r>
          </w:p>
        </w:tc>
        <w:tc>
          <w:tcPr>
            <w:tcW w:w="380" w:type="pct"/>
            <w:tcBorders>
              <w:top w:val="nil"/>
              <w:bottom w:val="nil"/>
            </w:tcBorders>
            <w:vAlign w:val="center"/>
          </w:tcPr>
          <w:p w14:paraId="2966905E" w14:textId="77777777" w:rsidR="0074290B" w:rsidRPr="00781279" w:rsidRDefault="0074290B" w:rsidP="0074290B">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659" w:type="pct"/>
            <w:vMerge/>
          </w:tcPr>
          <w:p w14:paraId="5EBD2529"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798E4204" w14:textId="77777777" w:rsidTr="007360E2">
        <w:trPr>
          <w:trHeight w:val="402"/>
        </w:trPr>
        <w:tc>
          <w:tcPr>
            <w:cnfStyle w:val="001000000000" w:firstRow="0" w:lastRow="0" w:firstColumn="1" w:lastColumn="0" w:oddVBand="0" w:evenVBand="0" w:oddHBand="0" w:evenHBand="0" w:firstRowFirstColumn="0" w:firstRowLastColumn="0" w:lastRowFirstColumn="0" w:lastRowLastColumn="0"/>
            <w:tcW w:w="502" w:type="pct"/>
            <w:vMerge/>
          </w:tcPr>
          <w:p w14:paraId="438BAA4D" w14:textId="77777777" w:rsidR="0074290B" w:rsidRPr="00781279" w:rsidRDefault="0074290B" w:rsidP="00370D7D">
            <w:pPr>
              <w:rPr>
                <w:rFonts w:eastAsia="Times New Roman"/>
                <w:b w:val="0"/>
                <w:bCs w:val="0"/>
                <w:color w:val="000000" w:themeColor="text1"/>
                <w:sz w:val="15"/>
                <w:szCs w:val="15"/>
              </w:rPr>
            </w:pPr>
          </w:p>
        </w:tc>
        <w:tc>
          <w:tcPr>
            <w:tcW w:w="229" w:type="pct"/>
            <w:vMerge/>
          </w:tcPr>
          <w:p w14:paraId="60113339"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vMerge/>
          </w:tcPr>
          <w:p w14:paraId="0EE6F717"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vMerge/>
          </w:tcPr>
          <w:p w14:paraId="4DA1D79D"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7" w:type="pct"/>
            <w:vMerge/>
          </w:tcPr>
          <w:p w14:paraId="54D98CF5"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4" w:type="pct"/>
            <w:vMerge/>
          </w:tcPr>
          <w:p w14:paraId="39017490"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3" w:type="pct"/>
            <w:vMerge/>
          </w:tcPr>
          <w:p w14:paraId="07E17ED3"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3" w:type="pct"/>
            <w:vMerge/>
          </w:tcPr>
          <w:p w14:paraId="70CB1534"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6" w:type="pct"/>
            <w:vMerge/>
          </w:tcPr>
          <w:p w14:paraId="39F960B4"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6" w:type="pct"/>
            <w:tcBorders>
              <w:top w:val="nil"/>
              <w:bottom w:val="nil"/>
            </w:tcBorders>
            <w:vAlign w:val="center"/>
          </w:tcPr>
          <w:p w14:paraId="2EFFBA20" w14:textId="0F901544" w:rsidR="0074290B" w:rsidRPr="00781279" w:rsidRDefault="0074290B" w:rsidP="0074290B">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Amplitude</w:t>
            </w:r>
          </w:p>
        </w:tc>
        <w:tc>
          <w:tcPr>
            <w:tcW w:w="378" w:type="pct"/>
            <w:tcBorders>
              <w:top w:val="nil"/>
              <w:bottom w:val="nil"/>
            </w:tcBorders>
            <w:vAlign w:val="center"/>
          </w:tcPr>
          <w:p w14:paraId="23942436" w14:textId="1BBCCD5D" w:rsidR="0074290B" w:rsidRPr="00781279" w:rsidRDefault="0074290B" w:rsidP="0074290B">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0.03 ± 0.02</w:t>
            </w:r>
          </w:p>
        </w:tc>
        <w:tc>
          <w:tcPr>
            <w:tcW w:w="396" w:type="pct"/>
            <w:tcBorders>
              <w:top w:val="nil"/>
              <w:bottom w:val="nil"/>
            </w:tcBorders>
            <w:vAlign w:val="center"/>
          </w:tcPr>
          <w:p w14:paraId="053DE325" w14:textId="067C0D38" w:rsidR="0074290B" w:rsidRPr="00781279" w:rsidRDefault="0074290B" w:rsidP="0074290B">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0.05 ± 0.04</w:t>
            </w:r>
          </w:p>
        </w:tc>
        <w:tc>
          <w:tcPr>
            <w:tcW w:w="380" w:type="pct"/>
            <w:tcBorders>
              <w:top w:val="nil"/>
              <w:bottom w:val="nil"/>
            </w:tcBorders>
            <w:vAlign w:val="center"/>
          </w:tcPr>
          <w:p w14:paraId="323FA668" w14:textId="77777777" w:rsidR="0074290B" w:rsidRPr="00781279" w:rsidRDefault="0074290B" w:rsidP="0074290B">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659" w:type="pct"/>
            <w:vMerge/>
          </w:tcPr>
          <w:p w14:paraId="4EDFC4D0"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4777AF1B" w14:textId="77777777" w:rsidTr="007360E2">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502" w:type="pct"/>
            <w:vMerge/>
          </w:tcPr>
          <w:p w14:paraId="68F47EA9" w14:textId="77777777" w:rsidR="0074290B" w:rsidRPr="00781279" w:rsidRDefault="0074290B" w:rsidP="00370D7D">
            <w:pPr>
              <w:rPr>
                <w:rFonts w:eastAsia="Times New Roman"/>
                <w:b w:val="0"/>
                <w:bCs w:val="0"/>
                <w:color w:val="000000" w:themeColor="text1"/>
                <w:sz w:val="15"/>
                <w:szCs w:val="15"/>
              </w:rPr>
            </w:pPr>
          </w:p>
        </w:tc>
        <w:tc>
          <w:tcPr>
            <w:tcW w:w="229" w:type="pct"/>
            <w:vMerge/>
          </w:tcPr>
          <w:p w14:paraId="06ABFAF4"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tcPr>
          <w:p w14:paraId="0EC72927"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tcPr>
          <w:p w14:paraId="09826DBA"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7" w:type="pct"/>
            <w:vMerge/>
          </w:tcPr>
          <w:p w14:paraId="6BB820A8"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4" w:type="pct"/>
            <w:vMerge/>
          </w:tcPr>
          <w:p w14:paraId="11C9ADB1"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3" w:type="pct"/>
            <w:vMerge/>
          </w:tcPr>
          <w:p w14:paraId="01191F12"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3" w:type="pct"/>
            <w:vMerge/>
          </w:tcPr>
          <w:p w14:paraId="3BC998C2"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6" w:type="pct"/>
            <w:vMerge/>
          </w:tcPr>
          <w:p w14:paraId="3FF60C31"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tcBorders>
              <w:top w:val="nil"/>
            </w:tcBorders>
            <w:vAlign w:val="center"/>
          </w:tcPr>
          <w:p w14:paraId="707A49D6" w14:textId="77777777" w:rsidR="0074290B" w:rsidRPr="00781279" w:rsidRDefault="0074290B" w:rsidP="0074290B">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Task performance</w:t>
            </w:r>
          </w:p>
          <w:p w14:paraId="5D3E7E34" w14:textId="2F9B919A" w:rsidR="0074290B" w:rsidRPr="00781279" w:rsidRDefault="002D765E" w:rsidP="0074290B">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c</w:t>
            </w:r>
            <w:r w:rsidR="0074290B" w:rsidRPr="00781279">
              <w:rPr>
                <w:color w:val="000000" w:themeColor="text1"/>
                <w:sz w:val="15"/>
                <w:szCs w:val="15"/>
              </w:rPr>
              <w:t>orrection rate</w:t>
            </w:r>
          </w:p>
        </w:tc>
        <w:tc>
          <w:tcPr>
            <w:tcW w:w="378" w:type="pct"/>
            <w:tcBorders>
              <w:top w:val="nil"/>
            </w:tcBorders>
            <w:vAlign w:val="center"/>
          </w:tcPr>
          <w:p w14:paraId="417C78E4" w14:textId="23C9727C" w:rsidR="0074290B" w:rsidRPr="00781279" w:rsidRDefault="0074290B" w:rsidP="0074290B">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1.40 ± 0.38</w:t>
            </w:r>
          </w:p>
        </w:tc>
        <w:tc>
          <w:tcPr>
            <w:tcW w:w="396" w:type="pct"/>
            <w:tcBorders>
              <w:top w:val="nil"/>
            </w:tcBorders>
            <w:vAlign w:val="center"/>
          </w:tcPr>
          <w:p w14:paraId="5F36A129" w14:textId="7C543B66" w:rsidR="0074290B" w:rsidRPr="00781279" w:rsidRDefault="0074290B" w:rsidP="0074290B">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2.20 ± 0.55</w:t>
            </w:r>
          </w:p>
        </w:tc>
        <w:tc>
          <w:tcPr>
            <w:tcW w:w="380" w:type="pct"/>
            <w:tcBorders>
              <w:top w:val="nil"/>
            </w:tcBorders>
            <w:vAlign w:val="center"/>
          </w:tcPr>
          <w:p w14:paraId="4DD19608" w14:textId="77777777" w:rsidR="0074290B" w:rsidRPr="00781279" w:rsidRDefault="0074290B" w:rsidP="0074290B">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659" w:type="pct"/>
            <w:vMerge/>
          </w:tcPr>
          <w:p w14:paraId="7C759F92"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05C56B10" w14:textId="77777777" w:rsidTr="007360E2">
        <w:trPr>
          <w:trHeight w:val="845"/>
        </w:trPr>
        <w:tc>
          <w:tcPr>
            <w:cnfStyle w:val="001000000000" w:firstRow="0" w:lastRow="0" w:firstColumn="1" w:lastColumn="0" w:oddVBand="0" w:evenVBand="0" w:oddHBand="0" w:evenHBand="0" w:firstRowFirstColumn="0" w:firstRowLastColumn="0" w:lastRowFirstColumn="0" w:lastRowLastColumn="0"/>
            <w:tcW w:w="502" w:type="pct"/>
            <w:vMerge w:val="restart"/>
          </w:tcPr>
          <w:p w14:paraId="60689571" w14:textId="2398B5CA" w:rsidR="003A2C1C" w:rsidRPr="00781279" w:rsidRDefault="003A2C1C" w:rsidP="003A2C1C">
            <w:pPr>
              <w:rPr>
                <w:rFonts w:eastAsia="Times New Roman"/>
                <w:b w:val="0"/>
                <w:color w:val="000000" w:themeColor="text1"/>
                <w:sz w:val="15"/>
                <w:szCs w:val="15"/>
              </w:rPr>
            </w:pPr>
            <w:r w:rsidRPr="00781279">
              <w:rPr>
                <w:rFonts w:eastAsia="Times New Roman"/>
                <w:b w:val="0"/>
                <w:color w:val="000000" w:themeColor="text1"/>
                <w:sz w:val="15"/>
                <w:szCs w:val="15"/>
              </w:rPr>
              <w:t xml:space="preserve">Vecchio </w:t>
            </w:r>
            <w:r w:rsidR="001704DD" w:rsidRPr="00781279">
              <w:rPr>
                <w:rFonts w:eastAsia="Times New Roman"/>
                <w:b w:val="0"/>
                <w:bCs w:val="0"/>
                <w:i/>
                <w:iCs/>
                <w:color w:val="000000" w:themeColor="text1"/>
                <w:sz w:val="15"/>
                <w:szCs w:val="15"/>
              </w:rPr>
              <w:t>et al</w:t>
            </w:r>
            <w:r w:rsidR="001704DD" w:rsidRPr="00781279">
              <w:rPr>
                <w:rFonts w:eastAsia="Times New Roman"/>
                <w:b w:val="0"/>
                <w:i/>
                <w:iCs/>
                <w:color w:val="000000" w:themeColor="text1"/>
                <w:sz w:val="15"/>
                <w:szCs w:val="15"/>
              </w:rPr>
              <w:t xml:space="preserve">. </w:t>
            </w:r>
            <w:r w:rsidR="001704DD" w:rsidRPr="00781279">
              <w:rPr>
                <w:rFonts w:eastAsia="Times New Roman"/>
                <w:b w:val="0"/>
                <w:color w:val="000000" w:themeColor="text1"/>
                <w:sz w:val="15"/>
                <w:szCs w:val="15"/>
              </w:rPr>
              <w:t>(</w:t>
            </w:r>
            <w:r w:rsidRPr="00781279">
              <w:rPr>
                <w:rFonts w:eastAsia="Times New Roman"/>
                <w:b w:val="0"/>
                <w:color w:val="000000" w:themeColor="text1"/>
                <w:sz w:val="15"/>
                <w:szCs w:val="15"/>
              </w:rPr>
              <w:t>2017</w:t>
            </w:r>
            <w:r w:rsidR="001704DD" w:rsidRPr="00781279">
              <w:rPr>
                <w:rFonts w:eastAsia="Times New Roman"/>
                <w:b w:val="0"/>
                <w:color w:val="000000" w:themeColor="text1"/>
                <w:sz w:val="15"/>
                <w:szCs w:val="15"/>
              </w:rPr>
              <w:t>)</w:t>
            </w:r>
          </w:p>
        </w:tc>
        <w:tc>
          <w:tcPr>
            <w:tcW w:w="229" w:type="pct"/>
            <w:vMerge w:val="restart"/>
          </w:tcPr>
          <w:p w14:paraId="2739F25C"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27 RR</w:t>
            </w:r>
          </w:p>
          <w:p w14:paraId="751372E2"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11 HC</w:t>
            </w:r>
          </w:p>
        </w:tc>
        <w:tc>
          <w:tcPr>
            <w:tcW w:w="315" w:type="pct"/>
            <w:vMerge w:val="restart"/>
          </w:tcPr>
          <w:p w14:paraId="062B428A" w14:textId="48A37B33"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16 MS-HF</w:t>
            </w:r>
          </w:p>
          <w:p w14:paraId="44A4541E"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11 MS-LF</w:t>
            </w:r>
          </w:p>
        </w:tc>
        <w:tc>
          <w:tcPr>
            <w:tcW w:w="232" w:type="pct"/>
            <w:vMerge w:val="restart"/>
          </w:tcPr>
          <w:p w14:paraId="6F3BCE46"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6465494A"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37.3 ± 4.0</w:t>
            </w:r>
          </w:p>
          <w:p w14:paraId="1CB99173"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MS-LF: </w:t>
            </w:r>
          </w:p>
          <w:p w14:paraId="160D9C08"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36.9 </w:t>
            </w:r>
            <w:r w:rsidRPr="00781279">
              <w:rPr>
                <w:bCs/>
                <w:color w:val="000000" w:themeColor="text1"/>
                <w:sz w:val="15"/>
                <w:szCs w:val="15"/>
              </w:rPr>
              <w:t>± 7.5</w:t>
            </w:r>
          </w:p>
          <w:p w14:paraId="23279BAD"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7F78E262"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36 (28-49)</w:t>
            </w:r>
          </w:p>
          <w:p w14:paraId="418BFB3D" w14:textId="29CB834D" w:rsidR="00A507D8" w:rsidRPr="00781279" w:rsidRDefault="00A507D8"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7" w:type="pct"/>
            <w:vMerge w:val="restart"/>
          </w:tcPr>
          <w:p w14:paraId="32322043"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 3/13</w:t>
            </w:r>
          </w:p>
          <w:p w14:paraId="480C80A8"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MS-LF: 4/7</w:t>
            </w:r>
          </w:p>
          <w:p w14:paraId="22B09077"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HC: </w:t>
            </w:r>
          </w:p>
          <w:p w14:paraId="6AA2DA21"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2/9</w:t>
            </w:r>
          </w:p>
          <w:p w14:paraId="049706F9"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4" w:type="pct"/>
            <w:vMerge w:val="restart"/>
          </w:tcPr>
          <w:p w14:paraId="30F32FE9"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MS-HF:</w:t>
            </w:r>
          </w:p>
          <w:p w14:paraId="7C81D2FC"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0.5 (0-2)</w:t>
            </w:r>
          </w:p>
          <w:p w14:paraId="1B88097B"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MS-LF: </w:t>
            </w:r>
          </w:p>
          <w:p w14:paraId="4CE077F1"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1 (0-2)</w:t>
            </w:r>
          </w:p>
          <w:p w14:paraId="5A664499"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3" w:type="pct"/>
            <w:vMerge w:val="restart"/>
          </w:tcPr>
          <w:p w14:paraId="20627893"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7CB874D1"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4.9 </w:t>
            </w:r>
            <w:r w:rsidRPr="00781279">
              <w:rPr>
                <w:bCs/>
                <w:color w:val="000000" w:themeColor="text1"/>
                <w:sz w:val="15"/>
                <w:szCs w:val="15"/>
              </w:rPr>
              <w:t>± 4.1</w:t>
            </w:r>
          </w:p>
          <w:p w14:paraId="4B6678D3"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35361D15"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5.7</w:t>
            </w:r>
            <w:r w:rsidRPr="00781279">
              <w:rPr>
                <w:bCs/>
                <w:color w:val="000000" w:themeColor="text1"/>
                <w:sz w:val="15"/>
                <w:szCs w:val="15"/>
              </w:rPr>
              <w:t>±</w:t>
            </w:r>
            <w:r w:rsidRPr="00781279">
              <w:rPr>
                <w:color w:val="000000" w:themeColor="text1"/>
                <w:sz w:val="15"/>
                <w:szCs w:val="15"/>
              </w:rPr>
              <w:t xml:space="preserve"> 3.9 </w:t>
            </w:r>
          </w:p>
          <w:p w14:paraId="78066DB7"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3" w:type="pct"/>
            <w:vMerge w:val="restart"/>
          </w:tcPr>
          <w:p w14:paraId="470CA033" w14:textId="46C4C8FC"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rFonts w:eastAsia="Times New Roman"/>
                <w:bCs/>
                <w:color w:val="000000" w:themeColor="text1"/>
                <w:sz w:val="15"/>
                <w:szCs w:val="15"/>
              </w:rPr>
              <w:t>MFIS</w:t>
            </w:r>
            <w:r w:rsidR="00D61B68" w:rsidRPr="00781279">
              <w:rPr>
                <w:rFonts w:eastAsia="Times New Roman"/>
                <w:color w:val="000000" w:themeColor="text1"/>
                <w:sz w:val="15"/>
                <w:szCs w:val="15"/>
              </w:rPr>
              <w:t xml:space="preserve"> </w:t>
            </w:r>
            <w:r w:rsidRPr="00781279">
              <w:rPr>
                <w:rFonts w:eastAsia="Times New Roman"/>
                <w:color w:val="000000" w:themeColor="text1"/>
                <w:sz w:val="15"/>
                <w:szCs w:val="15"/>
              </w:rPr>
              <w:t>[&gt;35</w:t>
            </w:r>
            <w:r w:rsidR="0090285B" w:rsidRPr="00781279">
              <w:rPr>
                <w:rFonts w:eastAsia="Times New Roman"/>
                <w:color w:val="000000" w:themeColor="text1"/>
                <w:sz w:val="15"/>
                <w:szCs w:val="15"/>
              </w:rPr>
              <w:t xml:space="preserve"> </w:t>
            </w:r>
            <w:r w:rsidRPr="00781279">
              <w:rPr>
                <w:rFonts w:eastAsia="Times New Roman"/>
                <w:color w:val="000000" w:themeColor="text1"/>
                <w:sz w:val="15"/>
                <w:szCs w:val="15"/>
              </w:rPr>
              <w:t>(Total)]</w:t>
            </w:r>
          </w:p>
          <w:p w14:paraId="798C13D3"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MS-HF:</w:t>
            </w:r>
          </w:p>
          <w:p w14:paraId="0DE16EB5"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40.8 </w:t>
            </w:r>
            <w:r w:rsidRPr="00781279">
              <w:rPr>
                <w:bCs/>
                <w:color w:val="000000" w:themeColor="text1"/>
                <w:sz w:val="15"/>
                <w:szCs w:val="15"/>
              </w:rPr>
              <w:t xml:space="preserve">± </w:t>
            </w:r>
            <w:r w:rsidRPr="00781279">
              <w:rPr>
                <w:color w:val="000000" w:themeColor="text1"/>
                <w:sz w:val="15"/>
                <w:szCs w:val="15"/>
              </w:rPr>
              <w:t>13.0</w:t>
            </w:r>
          </w:p>
          <w:p w14:paraId="1C60BC58"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bCs/>
                <w:color w:val="000000" w:themeColor="text1"/>
                <w:sz w:val="15"/>
                <w:szCs w:val="15"/>
              </w:rPr>
              <w:t>MS-LF:</w:t>
            </w:r>
            <w:r w:rsidRPr="00781279">
              <w:rPr>
                <w:color w:val="000000" w:themeColor="text1"/>
                <w:sz w:val="15"/>
                <w:szCs w:val="15"/>
              </w:rPr>
              <w:t xml:space="preserve"> </w:t>
            </w:r>
          </w:p>
          <w:p w14:paraId="46264459"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23.4 </w:t>
            </w:r>
            <w:r w:rsidRPr="00781279">
              <w:rPr>
                <w:bCs/>
                <w:color w:val="000000" w:themeColor="text1"/>
                <w:sz w:val="15"/>
                <w:szCs w:val="15"/>
              </w:rPr>
              <w:t>±</w:t>
            </w:r>
            <w:r w:rsidRPr="00781279">
              <w:rPr>
                <w:color w:val="000000" w:themeColor="text1"/>
                <w:sz w:val="15"/>
                <w:szCs w:val="15"/>
              </w:rPr>
              <w:t xml:space="preserve"> 6.2</w:t>
            </w:r>
          </w:p>
        </w:tc>
        <w:tc>
          <w:tcPr>
            <w:tcW w:w="316" w:type="pct"/>
            <w:vMerge w:val="restart"/>
          </w:tcPr>
          <w:p w14:paraId="574F8D25" w14:textId="5F090BC8" w:rsidR="003A2C1C" w:rsidRPr="00781279" w:rsidRDefault="00B8763E"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EEG Model CUEE60M, Sei EMG </w:t>
            </w:r>
            <w:proofErr w:type="spellStart"/>
            <w:r w:rsidRPr="00781279">
              <w:rPr>
                <w:color w:val="000000" w:themeColor="text1"/>
                <w:sz w:val="15"/>
                <w:szCs w:val="15"/>
              </w:rPr>
              <w:t>srl</w:t>
            </w:r>
            <w:proofErr w:type="spellEnd"/>
            <w:r w:rsidRPr="00781279">
              <w:rPr>
                <w:color w:val="000000" w:themeColor="text1"/>
                <w:sz w:val="15"/>
                <w:szCs w:val="15"/>
              </w:rPr>
              <w:t xml:space="preserve"> </w:t>
            </w:r>
            <w:proofErr w:type="spellStart"/>
            <w:r w:rsidRPr="00781279">
              <w:rPr>
                <w:color w:val="000000" w:themeColor="text1"/>
                <w:sz w:val="15"/>
                <w:szCs w:val="15"/>
              </w:rPr>
              <w:t>Cittadella</w:t>
            </w:r>
            <w:proofErr w:type="spellEnd"/>
            <w:r w:rsidRPr="00781279">
              <w:rPr>
                <w:color w:val="000000" w:themeColor="text1"/>
                <w:sz w:val="15"/>
                <w:szCs w:val="15"/>
              </w:rPr>
              <w:t xml:space="preserve"> Italy</w:t>
            </w:r>
          </w:p>
          <w:p w14:paraId="69A25EE0"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6" w:type="pct"/>
            <w:tcBorders>
              <w:bottom w:val="nil"/>
            </w:tcBorders>
            <w:vAlign w:val="center"/>
          </w:tcPr>
          <w:p w14:paraId="2DF1B579" w14:textId="08967DE0"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Alpha 2 band (10.5-13 Hz)</w:t>
            </w:r>
          </w:p>
        </w:tc>
        <w:tc>
          <w:tcPr>
            <w:tcW w:w="378" w:type="pct"/>
            <w:tcBorders>
              <w:bottom w:val="nil"/>
            </w:tcBorders>
            <w:vAlign w:val="center"/>
          </w:tcPr>
          <w:p w14:paraId="43FBF74F" w14:textId="1067A922" w:rsidR="003A2C1C" w:rsidRPr="00781279" w:rsidRDefault="003A2C1C" w:rsidP="003A2C1C">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1.014 ± 0.00</w:t>
            </w:r>
          </w:p>
        </w:tc>
        <w:tc>
          <w:tcPr>
            <w:tcW w:w="396" w:type="pct"/>
            <w:tcBorders>
              <w:bottom w:val="nil"/>
            </w:tcBorders>
            <w:vAlign w:val="center"/>
          </w:tcPr>
          <w:p w14:paraId="25CA11D5" w14:textId="73D03E03" w:rsidR="003A2C1C" w:rsidRPr="00781279" w:rsidRDefault="003A2C1C" w:rsidP="003A2C1C">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0.995 ± 0.011</w:t>
            </w:r>
          </w:p>
        </w:tc>
        <w:tc>
          <w:tcPr>
            <w:tcW w:w="380" w:type="pct"/>
            <w:tcBorders>
              <w:bottom w:val="nil"/>
            </w:tcBorders>
            <w:vAlign w:val="center"/>
          </w:tcPr>
          <w:p w14:paraId="236EBD1C" w14:textId="16E7EFEE" w:rsidR="003A2C1C" w:rsidRPr="00781279" w:rsidRDefault="003A2C1C" w:rsidP="003A2C1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color w:val="000000" w:themeColor="text1"/>
                <w:sz w:val="15"/>
                <w:szCs w:val="15"/>
              </w:rPr>
              <w:t>0.989 ± 0.005</w:t>
            </w:r>
          </w:p>
        </w:tc>
        <w:tc>
          <w:tcPr>
            <w:tcW w:w="659" w:type="pct"/>
            <w:vMerge w:val="restart"/>
          </w:tcPr>
          <w:p w14:paraId="335503D9" w14:textId="6A379C8D"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Functional</w:t>
            </w:r>
            <w:r w:rsidR="00877D1B">
              <w:rPr>
                <w:color w:val="000000" w:themeColor="text1"/>
                <w:sz w:val="15"/>
                <w:szCs w:val="15"/>
              </w:rPr>
              <w:t xml:space="preserve"> </w:t>
            </w:r>
            <w:r w:rsidRPr="00781279">
              <w:rPr>
                <w:color w:val="000000" w:themeColor="text1"/>
                <w:sz w:val="15"/>
                <w:szCs w:val="15"/>
              </w:rPr>
              <w:t>connectivity changes of the left sensory cortical network at</w:t>
            </w:r>
            <w:r w:rsidR="00877D1B">
              <w:rPr>
                <w:color w:val="000000" w:themeColor="text1"/>
                <w:sz w:val="15"/>
                <w:szCs w:val="15"/>
              </w:rPr>
              <w:t xml:space="preserve"> </w:t>
            </w:r>
            <w:r w:rsidRPr="00781279">
              <w:rPr>
                <w:color w:val="000000" w:themeColor="text1"/>
                <w:sz w:val="15"/>
                <w:szCs w:val="15"/>
              </w:rPr>
              <w:t>rest, mediated by beta band oscillatory activity in MS-HF vs MS-LF.</w:t>
            </w:r>
          </w:p>
          <w:p w14:paraId="5F817DD6" w14:textId="77777777" w:rsidR="003A2C1C" w:rsidRPr="00781279" w:rsidRDefault="003A2C1C" w:rsidP="003A2C1C">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03830F6D" w14:textId="77777777" w:rsidTr="007360E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02" w:type="pct"/>
            <w:vMerge/>
          </w:tcPr>
          <w:p w14:paraId="7C65C791" w14:textId="77777777" w:rsidR="003A2C1C" w:rsidRPr="00781279" w:rsidRDefault="003A2C1C" w:rsidP="003A2C1C">
            <w:pPr>
              <w:rPr>
                <w:rFonts w:eastAsia="Times New Roman"/>
                <w:b w:val="0"/>
                <w:color w:val="000000" w:themeColor="text1"/>
                <w:sz w:val="15"/>
                <w:szCs w:val="15"/>
              </w:rPr>
            </w:pPr>
          </w:p>
        </w:tc>
        <w:tc>
          <w:tcPr>
            <w:tcW w:w="229" w:type="pct"/>
            <w:vMerge/>
          </w:tcPr>
          <w:p w14:paraId="67A5F34B" w14:textId="77777777" w:rsidR="003A2C1C" w:rsidRPr="00781279" w:rsidRDefault="003A2C1C" w:rsidP="003A2C1C">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tcPr>
          <w:p w14:paraId="64737A8E" w14:textId="77777777" w:rsidR="003A2C1C" w:rsidRPr="00781279" w:rsidRDefault="003A2C1C" w:rsidP="003A2C1C">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tcPr>
          <w:p w14:paraId="3D319285" w14:textId="77777777" w:rsidR="003A2C1C" w:rsidRPr="00781279" w:rsidRDefault="003A2C1C" w:rsidP="003A2C1C">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7" w:type="pct"/>
            <w:vMerge/>
          </w:tcPr>
          <w:p w14:paraId="31CED89A" w14:textId="77777777" w:rsidR="003A2C1C" w:rsidRPr="00781279" w:rsidRDefault="003A2C1C" w:rsidP="003A2C1C">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4" w:type="pct"/>
            <w:vMerge/>
          </w:tcPr>
          <w:p w14:paraId="67584F14" w14:textId="77777777" w:rsidR="003A2C1C" w:rsidRPr="00781279" w:rsidRDefault="003A2C1C" w:rsidP="003A2C1C">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41DEA8E1" w14:textId="77777777" w:rsidR="003A2C1C" w:rsidRPr="00781279" w:rsidRDefault="003A2C1C" w:rsidP="003A2C1C">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3" w:type="pct"/>
            <w:vMerge/>
          </w:tcPr>
          <w:p w14:paraId="160187D2" w14:textId="77777777" w:rsidR="003A2C1C" w:rsidRPr="00781279" w:rsidRDefault="003A2C1C" w:rsidP="003A2C1C">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6" w:type="pct"/>
            <w:vMerge/>
          </w:tcPr>
          <w:p w14:paraId="53C45316" w14:textId="77777777" w:rsidR="003A2C1C" w:rsidRPr="00781279" w:rsidRDefault="003A2C1C" w:rsidP="003A2C1C">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tcBorders>
              <w:top w:val="nil"/>
            </w:tcBorders>
            <w:vAlign w:val="center"/>
          </w:tcPr>
          <w:p w14:paraId="2DB45DFE" w14:textId="5AEC343B" w:rsidR="003A2C1C" w:rsidRPr="00781279" w:rsidRDefault="003A2C1C" w:rsidP="003A2C1C">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Beta 1 band (13-20 Hz)</w:t>
            </w:r>
          </w:p>
        </w:tc>
        <w:tc>
          <w:tcPr>
            <w:tcW w:w="378" w:type="pct"/>
            <w:tcBorders>
              <w:top w:val="nil"/>
            </w:tcBorders>
            <w:vAlign w:val="center"/>
          </w:tcPr>
          <w:p w14:paraId="7B869B6F" w14:textId="329CB32C" w:rsidR="003A2C1C" w:rsidRPr="00781279" w:rsidRDefault="003A2C1C" w:rsidP="003A2C1C">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1.007 ± 0.004</w:t>
            </w:r>
          </w:p>
        </w:tc>
        <w:tc>
          <w:tcPr>
            <w:tcW w:w="396" w:type="pct"/>
            <w:tcBorders>
              <w:top w:val="nil"/>
            </w:tcBorders>
            <w:vAlign w:val="center"/>
          </w:tcPr>
          <w:p w14:paraId="7605DA12" w14:textId="40925C80" w:rsidR="003A2C1C" w:rsidRPr="00781279" w:rsidRDefault="003A2C1C" w:rsidP="003A2C1C">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0.989 ± 0.009</w:t>
            </w:r>
          </w:p>
        </w:tc>
        <w:tc>
          <w:tcPr>
            <w:tcW w:w="380" w:type="pct"/>
            <w:tcBorders>
              <w:top w:val="nil"/>
            </w:tcBorders>
            <w:vAlign w:val="center"/>
          </w:tcPr>
          <w:p w14:paraId="598BE258" w14:textId="49F37936" w:rsidR="003A2C1C" w:rsidRPr="00781279" w:rsidRDefault="003A2C1C" w:rsidP="003A2C1C">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0.985 ± 0.005</w:t>
            </w:r>
          </w:p>
        </w:tc>
        <w:tc>
          <w:tcPr>
            <w:tcW w:w="659" w:type="pct"/>
            <w:vMerge/>
          </w:tcPr>
          <w:p w14:paraId="667722E8" w14:textId="77777777" w:rsidR="003A2C1C" w:rsidRPr="00781279" w:rsidRDefault="003A2C1C" w:rsidP="003A2C1C">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1C9057BF" w14:textId="77777777" w:rsidTr="007360E2">
        <w:trPr>
          <w:trHeight w:val="784"/>
        </w:trPr>
        <w:tc>
          <w:tcPr>
            <w:cnfStyle w:val="001000000000" w:firstRow="0" w:lastRow="0" w:firstColumn="1" w:lastColumn="0" w:oddVBand="0" w:evenVBand="0" w:oddHBand="0" w:evenHBand="0" w:firstRowFirstColumn="0" w:firstRowLastColumn="0" w:lastRowFirstColumn="0" w:lastRowLastColumn="0"/>
            <w:tcW w:w="502" w:type="pct"/>
            <w:vMerge w:val="restart"/>
          </w:tcPr>
          <w:p w14:paraId="01A90302" w14:textId="5EF8B4EF" w:rsidR="0074290B" w:rsidRPr="00781279" w:rsidRDefault="0074290B" w:rsidP="00370D7D">
            <w:pPr>
              <w:rPr>
                <w:rFonts w:eastAsia="Times New Roman"/>
                <w:color w:val="000000" w:themeColor="text1"/>
                <w:sz w:val="15"/>
                <w:szCs w:val="15"/>
              </w:rPr>
            </w:pPr>
            <w:proofErr w:type="spellStart"/>
            <w:r w:rsidRPr="00781279">
              <w:rPr>
                <w:rFonts w:eastAsia="Times New Roman"/>
                <w:b w:val="0"/>
                <w:bCs w:val="0"/>
                <w:color w:val="000000" w:themeColor="text1"/>
                <w:sz w:val="15"/>
                <w:szCs w:val="15"/>
              </w:rPr>
              <w:t>Wolkorte</w:t>
            </w:r>
            <w:proofErr w:type="spellEnd"/>
            <w:r w:rsidRPr="00781279">
              <w:rPr>
                <w:rFonts w:eastAsia="Times New Roman"/>
                <w:b w:val="0"/>
                <w:bCs w:val="0"/>
                <w:color w:val="000000" w:themeColor="text1"/>
                <w:sz w:val="15"/>
                <w:szCs w:val="15"/>
              </w:rPr>
              <w:t xml:space="preserve"> </w:t>
            </w:r>
            <w:r w:rsidR="001704DD" w:rsidRPr="00781279">
              <w:rPr>
                <w:rFonts w:eastAsia="Times New Roman"/>
                <w:b w:val="0"/>
                <w:bCs w:val="0"/>
                <w:i/>
                <w:iCs/>
                <w:color w:val="000000" w:themeColor="text1"/>
                <w:sz w:val="15"/>
                <w:szCs w:val="15"/>
              </w:rPr>
              <w:t>et al</w:t>
            </w:r>
            <w:r w:rsidR="001704DD" w:rsidRPr="00781279">
              <w:rPr>
                <w:rFonts w:eastAsia="Times New Roman"/>
                <w:b w:val="0"/>
                <w:i/>
                <w:iCs/>
                <w:color w:val="000000" w:themeColor="text1"/>
                <w:sz w:val="15"/>
                <w:szCs w:val="15"/>
              </w:rPr>
              <w:t xml:space="preserve">. </w:t>
            </w:r>
            <w:r w:rsidR="001704DD" w:rsidRPr="00781279">
              <w:rPr>
                <w:rFonts w:eastAsia="Times New Roman"/>
                <w:b w:val="0"/>
                <w:bCs w:val="0"/>
                <w:color w:val="000000" w:themeColor="text1"/>
                <w:sz w:val="15"/>
                <w:szCs w:val="15"/>
              </w:rPr>
              <w:t>(</w:t>
            </w:r>
            <w:r w:rsidRPr="00781279">
              <w:rPr>
                <w:rFonts w:eastAsia="Times New Roman"/>
                <w:b w:val="0"/>
                <w:bCs w:val="0"/>
                <w:color w:val="000000" w:themeColor="text1"/>
                <w:sz w:val="15"/>
                <w:szCs w:val="15"/>
              </w:rPr>
              <w:t>2015</w:t>
            </w:r>
            <w:proofErr w:type="gramStart"/>
            <w:r w:rsidRPr="00781279">
              <w:rPr>
                <w:rFonts w:eastAsia="Times New Roman"/>
                <w:b w:val="0"/>
                <w:bCs w:val="0"/>
                <w:color w:val="000000" w:themeColor="text1"/>
                <w:sz w:val="15"/>
                <w:szCs w:val="15"/>
              </w:rPr>
              <w:t>a</w:t>
            </w:r>
            <w:r w:rsidR="001704DD" w:rsidRPr="00781279">
              <w:rPr>
                <w:rFonts w:eastAsia="Times New Roman"/>
                <w:b w:val="0"/>
                <w:bCs w:val="0"/>
                <w:color w:val="000000" w:themeColor="text1"/>
                <w:sz w:val="15"/>
                <w:szCs w:val="15"/>
              </w:rPr>
              <w:t>)</w:t>
            </w:r>
            <w:r w:rsidRPr="00781279">
              <w:rPr>
                <w:rFonts w:eastAsia="Times New Roman"/>
                <w:b w:val="0"/>
                <w:bCs w:val="0"/>
                <w:color w:val="000000" w:themeColor="text1"/>
                <w:sz w:val="15"/>
                <w:szCs w:val="15"/>
              </w:rPr>
              <w:t>^</w:t>
            </w:r>
            <w:proofErr w:type="gramEnd"/>
          </w:p>
        </w:tc>
        <w:tc>
          <w:tcPr>
            <w:tcW w:w="229" w:type="pct"/>
            <w:vMerge w:val="restart"/>
          </w:tcPr>
          <w:p w14:paraId="4BE50E10" w14:textId="6B89F30A" w:rsidR="0074290B" w:rsidRPr="00781279" w:rsidRDefault="00752A2E"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82</w:t>
            </w:r>
            <w:r w:rsidR="0074290B" w:rsidRPr="00781279">
              <w:rPr>
                <w:color w:val="000000" w:themeColor="text1"/>
                <w:sz w:val="15"/>
                <w:szCs w:val="15"/>
              </w:rPr>
              <w:t xml:space="preserve"> RR</w:t>
            </w:r>
          </w:p>
          <w:p w14:paraId="2D594758"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vMerge w:val="restart"/>
          </w:tcPr>
          <w:p w14:paraId="5512BD81"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61 MS-HF</w:t>
            </w:r>
          </w:p>
          <w:p w14:paraId="4AFCE317"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21 MS-LF</w:t>
            </w:r>
          </w:p>
        </w:tc>
        <w:tc>
          <w:tcPr>
            <w:tcW w:w="232" w:type="pct"/>
            <w:vMerge w:val="restart"/>
          </w:tcPr>
          <w:p w14:paraId="7D62722F" w14:textId="77777777" w:rsidR="0074290B" w:rsidRPr="00781279" w:rsidRDefault="0074290B" w:rsidP="002043D7">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w:t>
            </w:r>
          </w:p>
          <w:p w14:paraId="44C36EAF" w14:textId="77777777" w:rsidR="0074290B" w:rsidRPr="00781279" w:rsidRDefault="0074290B" w:rsidP="002043D7">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41 (21-65)</w:t>
            </w:r>
          </w:p>
          <w:p w14:paraId="187A01EC" w14:textId="77777777" w:rsidR="0074290B" w:rsidRPr="00781279" w:rsidRDefault="0074290B" w:rsidP="002043D7">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4EB4AC95" w14:textId="7F5B044C" w:rsidR="0074290B" w:rsidRPr="00781279" w:rsidRDefault="0074290B" w:rsidP="002043D7">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42 (25-64)</w:t>
            </w:r>
          </w:p>
          <w:p w14:paraId="044DB0F1"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7" w:type="pct"/>
            <w:vMerge w:val="restart"/>
          </w:tcPr>
          <w:p w14:paraId="3389B4BD"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 </w:t>
            </w:r>
            <w:r w:rsidRPr="00781279">
              <w:rPr>
                <w:color w:val="000000" w:themeColor="text1"/>
                <w:sz w:val="15"/>
                <w:szCs w:val="15"/>
              </w:rPr>
              <w:t>32/51</w:t>
            </w:r>
          </w:p>
          <w:p w14:paraId="44E7906D"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4" w:type="pct"/>
            <w:vMerge w:val="restart"/>
          </w:tcPr>
          <w:p w14:paraId="55E406D5" w14:textId="4D1778CE"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3" w:type="pct"/>
            <w:vMerge w:val="restart"/>
          </w:tcPr>
          <w:p w14:paraId="27E6F0E6"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bCs/>
                <w:color w:val="000000" w:themeColor="text1"/>
                <w:sz w:val="15"/>
                <w:szCs w:val="15"/>
              </w:rPr>
              <w:t xml:space="preserve">MS: </w:t>
            </w:r>
          </w:p>
          <w:p w14:paraId="61B46106"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color w:val="000000" w:themeColor="text1"/>
                <w:sz w:val="15"/>
                <w:szCs w:val="15"/>
              </w:rPr>
              <w:t>9.3 (0-34)</w:t>
            </w:r>
          </w:p>
          <w:p w14:paraId="5FFB093B"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3" w:type="pct"/>
            <w:vMerge w:val="restart"/>
          </w:tcPr>
          <w:p w14:paraId="154252FB" w14:textId="0F9F7C85"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FSS</w:t>
            </w:r>
            <w:r w:rsidR="00D61B68" w:rsidRPr="00781279">
              <w:rPr>
                <w:rFonts w:eastAsia="Times New Roman"/>
                <w:bCs/>
                <w:color w:val="000000" w:themeColor="text1"/>
                <w:sz w:val="15"/>
                <w:szCs w:val="15"/>
              </w:rPr>
              <w:t xml:space="preserve"> </w:t>
            </w:r>
            <w:r w:rsidRPr="00781279">
              <w:rPr>
                <w:rFonts w:eastAsia="Times New Roman"/>
                <w:bCs/>
                <w:color w:val="000000" w:themeColor="text1"/>
                <w:sz w:val="15"/>
                <w:szCs w:val="15"/>
              </w:rPr>
              <w:t>[&gt;4 (Mean)]</w:t>
            </w:r>
          </w:p>
          <w:p w14:paraId="4B9303ED"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MS-HF:</w:t>
            </w:r>
          </w:p>
          <w:p w14:paraId="620A7862"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5.3 </w:t>
            </w:r>
            <w:r w:rsidRPr="00781279">
              <w:rPr>
                <w:bCs/>
                <w:color w:val="000000" w:themeColor="text1"/>
                <w:sz w:val="15"/>
                <w:szCs w:val="15"/>
              </w:rPr>
              <w:t>±</w:t>
            </w:r>
            <w:r w:rsidRPr="00781279">
              <w:rPr>
                <w:color w:val="000000" w:themeColor="text1"/>
                <w:sz w:val="15"/>
                <w:szCs w:val="15"/>
              </w:rPr>
              <w:t xml:space="preserve"> 0.6</w:t>
            </w:r>
          </w:p>
          <w:p w14:paraId="46B926E9"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MS-LF:</w:t>
            </w:r>
          </w:p>
          <w:p w14:paraId="26D1099C" w14:textId="1963250C"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2.6 </w:t>
            </w:r>
            <w:r w:rsidRPr="00781279">
              <w:rPr>
                <w:bCs/>
                <w:color w:val="000000" w:themeColor="text1"/>
                <w:sz w:val="15"/>
                <w:szCs w:val="15"/>
              </w:rPr>
              <w:t>± 0.8</w:t>
            </w:r>
            <w:r w:rsidRPr="00781279">
              <w:rPr>
                <w:color w:val="000000" w:themeColor="text1"/>
                <w:sz w:val="15"/>
                <w:szCs w:val="15"/>
              </w:rPr>
              <w:t xml:space="preserve"> </w:t>
            </w:r>
          </w:p>
        </w:tc>
        <w:tc>
          <w:tcPr>
            <w:tcW w:w="316" w:type="pct"/>
            <w:vMerge w:val="restart"/>
          </w:tcPr>
          <w:p w14:paraId="3C6A7CE4" w14:textId="04C0C584" w:rsidR="0074290B" w:rsidRPr="00781279" w:rsidRDefault="00B8763E"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Tailor-made force trans-</w:t>
            </w:r>
            <w:proofErr w:type="spellStart"/>
            <w:r w:rsidRPr="00781279">
              <w:rPr>
                <w:color w:val="000000" w:themeColor="text1"/>
                <w:sz w:val="15"/>
                <w:szCs w:val="15"/>
              </w:rPr>
              <w:t>ducer</w:t>
            </w:r>
            <w:proofErr w:type="spellEnd"/>
          </w:p>
        </w:tc>
        <w:tc>
          <w:tcPr>
            <w:tcW w:w="546" w:type="pct"/>
            <w:tcBorders>
              <w:bottom w:val="nil"/>
            </w:tcBorders>
            <w:vAlign w:val="center"/>
          </w:tcPr>
          <w:p w14:paraId="016A1A11" w14:textId="7DD7CB01" w:rsidR="0074290B" w:rsidRPr="00781279" w:rsidRDefault="00F47BFB" w:rsidP="0002516F">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Maximum</w:t>
            </w:r>
            <w:r w:rsidR="003A2C1C" w:rsidRPr="00781279">
              <w:rPr>
                <w:color w:val="000000" w:themeColor="text1"/>
                <w:sz w:val="15"/>
                <w:szCs w:val="15"/>
              </w:rPr>
              <w:t xml:space="preserve"> </w:t>
            </w:r>
            <w:r w:rsidR="002D765E" w:rsidRPr="00781279">
              <w:rPr>
                <w:color w:val="000000" w:themeColor="text1"/>
                <w:sz w:val="15"/>
                <w:szCs w:val="15"/>
              </w:rPr>
              <w:t>v</w:t>
            </w:r>
            <w:r w:rsidR="003A2C1C" w:rsidRPr="00781279">
              <w:rPr>
                <w:color w:val="000000" w:themeColor="text1"/>
                <w:sz w:val="15"/>
                <w:szCs w:val="15"/>
              </w:rPr>
              <w:t xml:space="preserve">oluntary </w:t>
            </w:r>
            <w:r w:rsidR="002D765E" w:rsidRPr="00781279">
              <w:rPr>
                <w:color w:val="000000" w:themeColor="text1"/>
                <w:sz w:val="15"/>
                <w:szCs w:val="15"/>
              </w:rPr>
              <w:t>c</w:t>
            </w:r>
            <w:r w:rsidR="003A2C1C" w:rsidRPr="00781279">
              <w:rPr>
                <w:color w:val="000000" w:themeColor="text1"/>
                <w:sz w:val="15"/>
                <w:szCs w:val="15"/>
              </w:rPr>
              <w:t>ontraction</w:t>
            </w:r>
            <w:r w:rsidR="002D765E" w:rsidRPr="00781279">
              <w:rPr>
                <w:color w:val="000000" w:themeColor="text1"/>
                <w:sz w:val="15"/>
                <w:szCs w:val="15"/>
              </w:rPr>
              <w:t xml:space="preserve"> force</w:t>
            </w:r>
            <w:r w:rsidR="003A2C1C" w:rsidRPr="00781279">
              <w:rPr>
                <w:color w:val="000000" w:themeColor="text1"/>
                <w:sz w:val="15"/>
                <w:szCs w:val="15"/>
              </w:rPr>
              <w:t xml:space="preserve"> (N)</w:t>
            </w:r>
          </w:p>
        </w:tc>
        <w:tc>
          <w:tcPr>
            <w:tcW w:w="378" w:type="pct"/>
            <w:tcBorders>
              <w:bottom w:val="nil"/>
            </w:tcBorders>
            <w:vAlign w:val="center"/>
          </w:tcPr>
          <w:p w14:paraId="0529DDBD" w14:textId="77777777" w:rsidR="0074290B" w:rsidRPr="00781279" w:rsidRDefault="0074290B" w:rsidP="00DA04B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322C5EF2" w14:textId="1AE009CC" w:rsidR="0074290B" w:rsidRPr="00781279" w:rsidRDefault="003A2C1C" w:rsidP="00DA04B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26.33 ± 9.17</w:t>
            </w:r>
          </w:p>
          <w:p w14:paraId="0D885C29" w14:textId="6A1BE48B" w:rsidR="0074290B" w:rsidRPr="00781279" w:rsidRDefault="0074290B" w:rsidP="00DA04B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96" w:type="pct"/>
            <w:tcBorders>
              <w:bottom w:val="nil"/>
            </w:tcBorders>
            <w:vAlign w:val="center"/>
          </w:tcPr>
          <w:p w14:paraId="18C88CEB" w14:textId="18549C92" w:rsidR="0074290B" w:rsidRPr="00781279" w:rsidRDefault="003A2C1C" w:rsidP="00DA04B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5"/>
                <w:szCs w:val="15"/>
              </w:rPr>
            </w:pPr>
            <w:r w:rsidRPr="00781279">
              <w:rPr>
                <w:color w:val="000000" w:themeColor="text1"/>
                <w:sz w:val="15"/>
                <w:szCs w:val="15"/>
              </w:rPr>
              <w:t>30.78 ± 9.57</w:t>
            </w:r>
          </w:p>
        </w:tc>
        <w:tc>
          <w:tcPr>
            <w:tcW w:w="380" w:type="pct"/>
            <w:tcBorders>
              <w:bottom w:val="nil"/>
            </w:tcBorders>
            <w:vAlign w:val="center"/>
          </w:tcPr>
          <w:p w14:paraId="60D2D229" w14:textId="21DD2FB0" w:rsidR="0074290B" w:rsidRPr="00781279" w:rsidRDefault="0074290B" w:rsidP="00087F3E">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659" w:type="pct"/>
            <w:vMerge w:val="restart"/>
          </w:tcPr>
          <w:p w14:paraId="12D550FB" w14:textId="21AC3270"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Lower </w:t>
            </w:r>
            <w:r w:rsidR="0016357D" w:rsidRPr="00781279">
              <w:rPr>
                <w:color w:val="000000" w:themeColor="text1"/>
                <w:sz w:val="15"/>
                <w:szCs w:val="15"/>
              </w:rPr>
              <w:t>maximum</w:t>
            </w:r>
            <w:r w:rsidR="00232578" w:rsidRPr="00781279">
              <w:rPr>
                <w:color w:val="000000" w:themeColor="text1"/>
                <w:sz w:val="15"/>
                <w:szCs w:val="15"/>
              </w:rPr>
              <w:t xml:space="preserve"> voluntary contraction force </w:t>
            </w:r>
            <w:r w:rsidRPr="00781279">
              <w:rPr>
                <w:color w:val="000000" w:themeColor="text1"/>
                <w:sz w:val="15"/>
                <w:szCs w:val="15"/>
              </w:rPr>
              <w:t>and greater fatigability in MS-HF vs MS-LF.</w:t>
            </w:r>
          </w:p>
        </w:tc>
      </w:tr>
      <w:tr w:rsidR="00781279" w:rsidRPr="00781279" w14:paraId="37859B9F" w14:textId="77777777" w:rsidTr="007360E2">
        <w:trPr>
          <w:cnfStyle w:val="000000100000" w:firstRow="0" w:lastRow="0" w:firstColumn="0" w:lastColumn="0" w:oddVBand="0" w:evenVBand="0" w:oddHBand="1"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502" w:type="pct"/>
            <w:vMerge/>
          </w:tcPr>
          <w:p w14:paraId="05C2A99C" w14:textId="77777777" w:rsidR="0074290B" w:rsidRPr="00781279" w:rsidRDefault="0074290B" w:rsidP="00370D7D">
            <w:pPr>
              <w:rPr>
                <w:rFonts w:eastAsia="Times New Roman"/>
                <w:b w:val="0"/>
                <w:bCs w:val="0"/>
                <w:color w:val="000000" w:themeColor="text1"/>
                <w:sz w:val="15"/>
                <w:szCs w:val="15"/>
              </w:rPr>
            </w:pPr>
          </w:p>
        </w:tc>
        <w:tc>
          <w:tcPr>
            <w:tcW w:w="229" w:type="pct"/>
            <w:vMerge/>
          </w:tcPr>
          <w:p w14:paraId="17F18237"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tcPr>
          <w:p w14:paraId="271D48D4"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tcPr>
          <w:p w14:paraId="297FC67B" w14:textId="77777777" w:rsidR="0074290B" w:rsidRPr="00781279" w:rsidRDefault="0074290B" w:rsidP="002043D7">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7" w:type="pct"/>
            <w:vMerge/>
          </w:tcPr>
          <w:p w14:paraId="25EE31E1"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4" w:type="pct"/>
            <w:vMerge/>
          </w:tcPr>
          <w:p w14:paraId="3DFC4C5F"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3" w:type="pct"/>
            <w:vMerge/>
          </w:tcPr>
          <w:p w14:paraId="130AA4DE"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p>
        </w:tc>
        <w:tc>
          <w:tcPr>
            <w:tcW w:w="273" w:type="pct"/>
            <w:vMerge/>
          </w:tcPr>
          <w:p w14:paraId="1A638FA6"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6" w:type="pct"/>
            <w:vMerge/>
          </w:tcPr>
          <w:p w14:paraId="788A9337"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tcBorders>
              <w:top w:val="nil"/>
            </w:tcBorders>
            <w:vAlign w:val="center"/>
          </w:tcPr>
          <w:p w14:paraId="773EA2DB" w14:textId="10676399" w:rsidR="0074290B" w:rsidRPr="00781279" w:rsidRDefault="003A2C1C" w:rsidP="0002516F">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Post </w:t>
            </w:r>
            <w:r w:rsidR="002D765E" w:rsidRPr="00781279">
              <w:rPr>
                <w:color w:val="000000" w:themeColor="text1"/>
                <w:sz w:val="15"/>
                <w:szCs w:val="15"/>
              </w:rPr>
              <w:t>f</w:t>
            </w:r>
            <w:r w:rsidRPr="00781279">
              <w:rPr>
                <w:color w:val="000000" w:themeColor="text1"/>
                <w:sz w:val="15"/>
                <w:szCs w:val="15"/>
              </w:rPr>
              <w:t xml:space="preserve">atigue </w:t>
            </w:r>
            <w:r w:rsidR="002D765E" w:rsidRPr="00781279">
              <w:rPr>
                <w:color w:val="000000" w:themeColor="text1"/>
                <w:sz w:val="15"/>
                <w:szCs w:val="15"/>
              </w:rPr>
              <w:t>t</w:t>
            </w:r>
            <w:r w:rsidRPr="00781279">
              <w:rPr>
                <w:color w:val="000000" w:themeColor="text1"/>
                <w:sz w:val="15"/>
                <w:szCs w:val="15"/>
              </w:rPr>
              <w:t xml:space="preserve">ask </w:t>
            </w:r>
            <w:r w:rsidR="002D765E" w:rsidRPr="00781279">
              <w:rPr>
                <w:color w:val="000000" w:themeColor="text1"/>
                <w:sz w:val="15"/>
                <w:szCs w:val="15"/>
              </w:rPr>
              <w:t>f</w:t>
            </w:r>
            <w:r w:rsidRPr="00781279">
              <w:rPr>
                <w:color w:val="000000" w:themeColor="text1"/>
                <w:sz w:val="15"/>
                <w:szCs w:val="15"/>
              </w:rPr>
              <w:t>orce (% baseline force)</w:t>
            </w:r>
          </w:p>
        </w:tc>
        <w:tc>
          <w:tcPr>
            <w:tcW w:w="378" w:type="pct"/>
            <w:tcBorders>
              <w:top w:val="nil"/>
            </w:tcBorders>
            <w:vAlign w:val="center"/>
          </w:tcPr>
          <w:p w14:paraId="38FAB1C2" w14:textId="77773DB8" w:rsidR="0074290B" w:rsidRPr="00781279" w:rsidRDefault="003A2C1C" w:rsidP="00DA04B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27.47 ± 8.52</w:t>
            </w:r>
          </w:p>
        </w:tc>
        <w:tc>
          <w:tcPr>
            <w:tcW w:w="396" w:type="pct"/>
            <w:tcBorders>
              <w:top w:val="nil"/>
            </w:tcBorders>
            <w:vAlign w:val="center"/>
          </w:tcPr>
          <w:p w14:paraId="04821F3F" w14:textId="3D5ECF4D" w:rsidR="0074290B" w:rsidRPr="00781279" w:rsidRDefault="003A2C1C" w:rsidP="00DA04B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36.03 ± 12.40</w:t>
            </w:r>
          </w:p>
        </w:tc>
        <w:tc>
          <w:tcPr>
            <w:tcW w:w="380" w:type="pct"/>
            <w:tcBorders>
              <w:top w:val="nil"/>
            </w:tcBorders>
            <w:vAlign w:val="center"/>
          </w:tcPr>
          <w:p w14:paraId="0EF5571B" w14:textId="1B176926" w:rsidR="0074290B" w:rsidRPr="00781279" w:rsidRDefault="0074290B" w:rsidP="00087F3E">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659" w:type="pct"/>
            <w:vMerge/>
          </w:tcPr>
          <w:p w14:paraId="751B6885"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r w:rsidR="00781279" w:rsidRPr="00781279" w14:paraId="1AC9F4B0" w14:textId="77777777" w:rsidTr="007360E2">
        <w:trPr>
          <w:trHeight w:val="1451"/>
        </w:trPr>
        <w:tc>
          <w:tcPr>
            <w:cnfStyle w:val="001000000000" w:firstRow="0" w:lastRow="0" w:firstColumn="1" w:lastColumn="0" w:oddVBand="0" w:evenVBand="0" w:oddHBand="0" w:evenHBand="0" w:firstRowFirstColumn="0" w:firstRowLastColumn="0" w:lastRowFirstColumn="0" w:lastRowLastColumn="0"/>
            <w:tcW w:w="502" w:type="pct"/>
          </w:tcPr>
          <w:p w14:paraId="6882F474" w14:textId="263434D4" w:rsidR="0074290B" w:rsidRPr="00781279" w:rsidRDefault="0074290B" w:rsidP="00370D7D">
            <w:pPr>
              <w:rPr>
                <w:rFonts w:eastAsia="Times New Roman"/>
                <w:color w:val="000000" w:themeColor="text1"/>
                <w:sz w:val="15"/>
                <w:szCs w:val="15"/>
              </w:rPr>
            </w:pPr>
            <w:proofErr w:type="spellStart"/>
            <w:r w:rsidRPr="00781279">
              <w:rPr>
                <w:rFonts w:eastAsia="Times New Roman"/>
                <w:b w:val="0"/>
                <w:bCs w:val="0"/>
                <w:color w:val="000000" w:themeColor="text1"/>
                <w:sz w:val="15"/>
                <w:szCs w:val="15"/>
              </w:rPr>
              <w:lastRenderedPageBreak/>
              <w:t>Wolkorte</w:t>
            </w:r>
            <w:proofErr w:type="spellEnd"/>
            <w:r w:rsidRPr="00781279">
              <w:rPr>
                <w:rFonts w:eastAsia="Times New Roman"/>
                <w:b w:val="0"/>
                <w:bCs w:val="0"/>
                <w:color w:val="000000" w:themeColor="text1"/>
                <w:sz w:val="15"/>
                <w:szCs w:val="15"/>
              </w:rPr>
              <w:t xml:space="preserve"> </w:t>
            </w:r>
            <w:r w:rsidR="001704DD" w:rsidRPr="00781279">
              <w:rPr>
                <w:rFonts w:eastAsia="Times New Roman"/>
                <w:b w:val="0"/>
                <w:bCs w:val="0"/>
                <w:i/>
                <w:iCs/>
                <w:color w:val="000000" w:themeColor="text1"/>
                <w:sz w:val="15"/>
                <w:szCs w:val="15"/>
              </w:rPr>
              <w:t>et al</w:t>
            </w:r>
            <w:r w:rsidR="001704DD" w:rsidRPr="00781279">
              <w:rPr>
                <w:rFonts w:eastAsia="Times New Roman"/>
                <w:b w:val="0"/>
                <w:i/>
                <w:iCs/>
                <w:color w:val="000000" w:themeColor="text1"/>
                <w:sz w:val="15"/>
                <w:szCs w:val="15"/>
              </w:rPr>
              <w:t xml:space="preserve">. </w:t>
            </w:r>
            <w:r w:rsidR="001704DD" w:rsidRPr="00781279">
              <w:rPr>
                <w:rFonts w:eastAsia="Times New Roman"/>
                <w:b w:val="0"/>
                <w:bCs w:val="0"/>
                <w:color w:val="000000" w:themeColor="text1"/>
                <w:sz w:val="15"/>
                <w:szCs w:val="15"/>
              </w:rPr>
              <w:t>(</w:t>
            </w:r>
            <w:r w:rsidRPr="00781279">
              <w:rPr>
                <w:rFonts w:eastAsia="Times New Roman"/>
                <w:b w:val="0"/>
                <w:bCs w:val="0"/>
                <w:color w:val="000000" w:themeColor="text1"/>
                <w:sz w:val="15"/>
                <w:szCs w:val="15"/>
              </w:rPr>
              <w:t>2015</w:t>
            </w:r>
            <w:proofErr w:type="gramStart"/>
            <w:r w:rsidRPr="00781279">
              <w:rPr>
                <w:rFonts w:eastAsia="Times New Roman"/>
                <w:b w:val="0"/>
                <w:bCs w:val="0"/>
                <w:color w:val="000000" w:themeColor="text1"/>
                <w:sz w:val="15"/>
                <w:szCs w:val="15"/>
              </w:rPr>
              <w:t>b</w:t>
            </w:r>
            <w:r w:rsidR="001704DD" w:rsidRPr="00781279">
              <w:rPr>
                <w:rFonts w:eastAsia="Times New Roman"/>
                <w:b w:val="0"/>
                <w:bCs w:val="0"/>
                <w:color w:val="000000" w:themeColor="text1"/>
                <w:sz w:val="15"/>
                <w:szCs w:val="15"/>
              </w:rPr>
              <w:t>)</w:t>
            </w:r>
            <w:r w:rsidRPr="00781279">
              <w:rPr>
                <w:rFonts w:eastAsia="Times New Roman"/>
                <w:b w:val="0"/>
                <w:bCs w:val="0"/>
                <w:color w:val="000000" w:themeColor="text1"/>
                <w:sz w:val="15"/>
                <w:szCs w:val="15"/>
              </w:rPr>
              <w:t>^</w:t>
            </w:r>
            <w:proofErr w:type="gramEnd"/>
          </w:p>
        </w:tc>
        <w:tc>
          <w:tcPr>
            <w:tcW w:w="229" w:type="pct"/>
          </w:tcPr>
          <w:p w14:paraId="02E8FD95" w14:textId="20A375A6" w:rsidR="0074290B" w:rsidRPr="00781279" w:rsidRDefault="00CA0F70"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16</w:t>
            </w:r>
            <w:r w:rsidR="0074290B" w:rsidRPr="00781279">
              <w:rPr>
                <w:color w:val="000000" w:themeColor="text1"/>
                <w:sz w:val="15"/>
                <w:szCs w:val="15"/>
              </w:rPr>
              <w:t xml:space="preserve"> RR</w:t>
            </w:r>
          </w:p>
          <w:p w14:paraId="3F54DEC6"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18 HC</w:t>
            </w:r>
          </w:p>
          <w:p w14:paraId="35F31AC3"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tcPr>
          <w:p w14:paraId="4A568A99"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8 MS-HF</w:t>
            </w:r>
          </w:p>
          <w:p w14:paraId="750FEEAA"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8 MS-LF</w:t>
            </w:r>
          </w:p>
          <w:p w14:paraId="7F43DCDA"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697C8304"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68BB18FA"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 </w:t>
            </w:r>
          </w:p>
        </w:tc>
        <w:tc>
          <w:tcPr>
            <w:tcW w:w="232" w:type="pct"/>
          </w:tcPr>
          <w:p w14:paraId="6CBA1791"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 </w:t>
            </w:r>
          </w:p>
          <w:p w14:paraId="3A271355"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39 (21-57)</w:t>
            </w:r>
            <w:r w:rsidRPr="00781279">
              <w:rPr>
                <w:bCs/>
                <w:color w:val="000000" w:themeColor="text1"/>
                <w:sz w:val="15"/>
                <w:szCs w:val="15"/>
              </w:rPr>
              <w:t xml:space="preserve"> </w:t>
            </w:r>
          </w:p>
          <w:p w14:paraId="081D6EE3"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6C33A71F"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38 (21-54)</w:t>
            </w:r>
          </w:p>
          <w:p w14:paraId="149F33FF"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7" w:type="pct"/>
          </w:tcPr>
          <w:p w14:paraId="3A9A681F"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MS: 11/7</w:t>
            </w:r>
          </w:p>
          <w:p w14:paraId="509946BA"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HC: 11/7</w:t>
            </w:r>
          </w:p>
        </w:tc>
        <w:tc>
          <w:tcPr>
            <w:tcW w:w="274" w:type="pct"/>
          </w:tcPr>
          <w:p w14:paraId="233B22C4"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 </w:t>
            </w:r>
          </w:p>
          <w:p w14:paraId="2EB180D6"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1.2 (0-3.0)</w:t>
            </w:r>
          </w:p>
          <w:p w14:paraId="6AA85E18"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582E9C14" w14:textId="0B8BCE3D" w:rsidR="0074290B" w:rsidRPr="00781279" w:rsidRDefault="00364739"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1.4</w:t>
            </w:r>
            <w:r w:rsidR="0074290B" w:rsidRPr="00781279">
              <w:rPr>
                <w:bCs/>
                <w:color w:val="000000" w:themeColor="text1"/>
                <w:sz w:val="15"/>
                <w:szCs w:val="15"/>
              </w:rPr>
              <w:t xml:space="preserve"> ± </w:t>
            </w:r>
            <w:r>
              <w:rPr>
                <w:color w:val="000000" w:themeColor="text1"/>
                <w:sz w:val="15"/>
                <w:szCs w:val="15"/>
              </w:rPr>
              <w:t>1.0</w:t>
            </w:r>
          </w:p>
          <w:p w14:paraId="0F26918C"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55AA5903" w14:textId="3472D7FF" w:rsidR="0074290B" w:rsidRPr="00781279" w:rsidRDefault="00364739"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0.7</w:t>
            </w:r>
            <w:r w:rsidR="0074290B" w:rsidRPr="00781279">
              <w:rPr>
                <w:color w:val="000000" w:themeColor="text1"/>
                <w:sz w:val="15"/>
                <w:szCs w:val="15"/>
              </w:rPr>
              <w:t xml:space="preserve"> </w:t>
            </w:r>
            <w:r w:rsidR="0074290B" w:rsidRPr="00781279">
              <w:rPr>
                <w:bCs/>
                <w:color w:val="000000" w:themeColor="text1"/>
                <w:sz w:val="15"/>
                <w:szCs w:val="15"/>
              </w:rPr>
              <w:t xml:space="preserve">± </w:t>
            </w:r>
            <w:r>
              <w:rPr>
                <w:color w:val="000000" w:themeColor="text1"/>
                <w:sz w:val="15"/>
                <w:szCs w:val="15"/>
              </w:rPr>
              <w:t>0.</w:t>
            </w:r>
            <w:r w:rsidR="0074290B" w:rsidRPr="00781279">
              <w:rPr>
                <w:color w:val="000000" w:themeColor="text1"/>
                <w:sz w:val="15"/>
                <w:szCs w:val="15"/>
              </w:rPr>
              <w:t>9</w:t>
            </w:r>
          </w:p>
          <w:p w14:paraId="0325A7ED"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3" w:type="pct"/>
          </w:tcPr>
          <w:p w14:paraId="56A7EEC9"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 </w:t>
            </w:r>
          </w:p>
          <w:p w14:paraId="03807E00"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5.5 (1-16)</w:t>
            </w:r>
          </w:p>
          <w:p w14:paraId="736E7C78"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3" w:type="pct"/>
          </w:tcPr>
          <w:p w14:paraId="46478B70" w14:textId="55E68873"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FSS</w:t>
            </w:r>
            <w:r w:rsidR="00D61B68" w:rsidRPr="00781279">
              <w:rPr>
                <w:rFonts w:eastAsia="Times New Roman"/>
                <w:bCs/>
                <w:color w:val="000000" w:themeColor="text1"/>
                <w:sz w:val="15"/>
                <w:szCs w:val="15"/>
              </w:rPr>
              <w:t xml:space="preserve"> </w:t>
            </w:r>
            <w:r w:rsidRPr="00781279">
              <w:rPr>
                <w:rFonts w:eastAsia="Times New Roman"/>
                <w:bCs/>
                <w:color w:val="000000" w:themeColor="text1"/>
                <w:sz w:val="15"/>
                <w:szCs w:val="15"/>
              </w:rPr>
              <w:t>[&gt;4 (Mean)]</w:t>
            </w:r>
          </w:p>
          <w:p w14:paraId="1256EBB7"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 </w:t>
            </w:r>
          </w:p>
          <w:p w14:paraId="2B9D8181"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bCs/>
                <w:color w:val="000000" w:themeColor="text1"/>
                <w:sz w:val="15"/>
                <w:szCs w:val="15"/>
              </w:rPr>
            </w:pPr>
            <w:r w:rsidRPr="00781279">
              <w:rPr>
                <w:color w:val="000000" w:themeColor="text1"/>
                <w:sz w:val="15"/>
                <w:szCs w:val="15"/>
              </w:rPr>
              <w:t>3.9 (1.6-6.2)</w:t>
            </w:r>
            <w:r w:rsidRPr="00781279">
              <w:rPr>
                <w:bCs/>
                <w:color w:val="000000" w:themeColor="text1"/>
                <w:sz w:val="15"/>
                <w:szCs w:val="15"/>
              </w:rPr>
              <w:t xml:space="preserve"> </w:t>
            </w:r>
          </w:p>
          <w:p w14:paraId="547E0A47"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HC:</w:t>
            </w:r>
          </w:p>
          <w:p w14:paraId="025D2C86"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 2.4 (1.3-4.6)</w:t>
            </w:r>
          </w:p>
          <w:p w14:paraId="4B81C547"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6" w:type="pct"/>
          </w:tcPr>
          <w:p w14:paraId="4C7A2244" w14:textId="7265FAF8"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Tailor-made force trans</w:t>
            </w:r>
            <w:r w:rsidR="00B8763E" w:rsidRPr="00781279">
              <w:rPr>
                <w:color w:val="000000" w:themeColor="text1"/>
                <w:sz w:val="15"/>
                <w:szCs w:val="15"/>
              </w:rPr>
              <w:t>-</w:t>
            </w:r>
            <w:proofErr w:type="spellStart"/>
            <w:r w:rsidRPr="00781279">
              <w:rPr>
                <w:color w:val="000000" w:themeColor="text1"/>
                <w:sz w:val="15"/>
                <w:szCs w:val="15"/>
              </w:rPr>
              <w:t>ducer</w:t>
            </w:r>
            <w:proofErr w:type="spellEnd"/>
          </w:p>
          <w:p w14:paraId="048163A6"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p w14:paraId="72D87BB8"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 xml:space="preserve"> </w:t>
            </w:r>
          </w:p>
        </w:tc>
        <w:tc>
          <w:tcPr>
            <w:tcW w:w="546" w:type="pct"/>
            <w:tcBorders>
              <w:bottom w:val="single" w:sz="4" w:space="0" w:color="7F7F7F" w:themeColor="text1" w:themeTint="80"/>
            </w:tcBorders>
            <w:vAlign w:val="center"/>
          </w:tcPr>
          <w:p w14:paraId="3E3E07F5" w14:textId="75708DB7" w:rsidR="0074290B" w:rsidRPr="00781279" w:rsidRDefault="00F47BFB" w:rsidP="004E707A">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Maximum</w:t>
            </w:r>
            <w:r w:rsidR="003A2C1C" w:rsidRPr="00781279">
              <w:rPr>
                <w:color w:val="000000" w:themeColor="text1"/>
                <w:sz w:val="15"/>
                <w:szCs w:val="15"/>
              </w:rPr>
              <w:t xml:space="preserve"> </w:t>
            </w:r>
            <w:r w:rsidR="002D765E" w:rsidRPr="00781279">
              <w:rPr>
                <w:color w:val="000000" w:themeColor="text1"/>
                <w:sz w:val="15"/>
                <w:szCs w:val="15"/>
              </w:rPr>
              <w:t>v</w:t>
            </w:r>
            <w:r w:rsidR="003A2C1C" w:rsidRPr="00781279">
              <w:rPr>
                <w:color w:val="000000" w:themeColor="text1"/>
                <w:sz w:val="15"/>
                <w:szCs w:val="15"/>
              </w:rPr>
              <w:t xml:space="preserve">oluntary </w:t>
            </w:r>
            <w:r w:rsidR="002D765E" w:rsidRPr="00781279">
              <w:rPr>
                <w:color w:val="000000" w:themeColor="text1"/>
                <w:sz w:val="15"/>
                <w:szCs w:val="15"/>
              </w:rPr>
              <w:t>c</w:t>
            </w:r>
            <w:r w:rsidR="003A2C1C" w:rsidRPr="00781279">
              <w:rPr>
                <w:color w:val="000000" w:themeColor="text1"/>
                <w:sz w:val="15"/>
                <w:szCs w:val="15"/>
              </w:rPr>
              <w:t xml:space="preserve">ontraction </w:t>
            </w:r>
            <w:r w:rsidR="002D765E" w:rsidRPr="00781279">
              <w:rPr>
                <w:color w:val="000000" w:themeColor="text1"/>
                <w:sz w:val="15"/>
                <w:szCs w:val="15"/>
              </w:rPr>
              <w:t xml:space="preserve">force </w:t>
            </w:r>
            <w:r w:rsidR="003A2C1C" w:rsidRPr="00781279">
              <w:rPr>
                <w:color w:val="000000" w:themeColor="text1"/>
                <w:sz w:val="15"/>
                <w:szCs w:val="15"/>
              </w:rPr>
              <w:t>(N)</w:t>
            </w:r>
          </w:p>
        </w:tc>
        <w:tc>
          <w:tcPr>
            <w:tcW w:w="378" w:type="pct"/>
            <w:tcBorders>
              <w:bottom w:val="single" w:sz="4" w:space="0" w:color="7F7F7F" w:themeColor="text1" w:themeTint="80"/>
            </w:tcBorders>
            <w:vAlign w:val="center"/>
          </w:tcPr>
          <w:p w14:paraId="34455E4E" w14:textId="1EC2DA9E" w:rsidR="0074290B" w:rsidRPr="00781279" w:rsidRDefault="003A2C1C" w:rsidP="004E707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41.62 ± 24.62</w:t>
            </w:r>
          </w:p>
        </w:tc>
        <w:tc>
          <w:tcPr>
            <w:tcW w:w="396" w:type="pct"/>
            <w:tcBorders>
              <w:bottom w:val="single" w:sz="4" w:space="0" w:color="7F7F7F" w:themeColor="text1" w:themeTint="80"/>
            </w:tcBorders>
            <w:vAlign w:val="center"/>
          </w:tcPr>
          <w:p w14:paraId="04A45FD7" w14:textId="026AD5FB" w:rsidR="0074290B" w:rsidRPr="00781279" w:rsidRDefault="003A2C1C" w:rsidP="004E707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37.87 ± 8.16</w:t>
            </w:r>
          </w:p>
        </w:tc>
        <w:tc>
          <w:tcPr>
            <w:tcW w:w="380" w:type="pct"/>
            <w:tcBorders>
              <w:bottom w:val="single" w:sz="4" w:space="0" w:color="7F7F7F" w:themeColor="text1" w:themeTint="80"/>
            </w:tcBorders>
            <w:vAlign w:val="center"/>
          </w:tcPr>
          <w:p w14:paraId="30FD625F" w14:textId="3D7B2D9B" w:rsidR="0074290B" w:rsidRPr="00781279" w:rsidRDefault="003A2C1C" w:rsidP="004E707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45 ± 11</w:t>
            </w:r>
          </w:p>
        </w:tc>
        <w:tc>
          <w:tcPr>
            <w:tcW w:w="659" w:type="pct"/>
          </w:tcPr>
          <w:p w14:paraId="03B390E3" w14:textId="7A996AD1" w:rsidR="0074290B" w:rsidRPr="00781279" w:rsidRDefault="00F47BF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Maximum</w:t>
            </w:r>
            <w:r w:rsidR="00232578" w:rsidRPr="00781279">
              <w:rPr>
                <w:color w:val="000000" w:themeColor="text1"/>
                <w:sz w:val="15"/>
                <w:szCs w:val="15"/>
              </w:rPr>
              <w:t xml:space="preserve"> voluntary contraction force </w:t>
            </w:r>
            <w:r w:rsidR="004C44AE">
              <w:rPr>
                <w:color w:val="000000" w:themeColor="text1"/>
                <w:sz w:val="15"/>
                <w:szCs w:val="15"/>
              </w:rPr>
              <w:t>was</w:t>
            </w:r>
            <w:r w:rsidR="0074290B" w:rsidRPr="00781279">
              <w:rPr>
                <w:color w:val="000000" w:themeColor="text1"/>
                <w:sz w:val="15"/>
                <w:szCs w:val="15"/>
              </w:rPr>
              <w:t xml:space="preserve"> not significantly differ</w:t>
            </w:r>
            <w:r w:rsidR="004C44AE">
              <w:rPr>
                <w:color w:val="000000" w:themeColor="text1"/>
                <w:sz w:val="15"/>
                <w:szCs w:val="15"/>
              </w:rPr>
              <w:t>ent</w:t>
            </w:r>
            <w:r w:rsidR="0074290B" w:rsidRPr="00781279">
              <w:rPr>
                <w:color w:val="000000" w:themeColor="text1"/>
                <w:sz w:val="15"/>
                <w:szCs w:val="15"/>
              </w:rPr>
              <w:t xml:space="preserve"> between MS-HF vs MS-LF </w:t>
            </w:r>
            <w:r w:rsidR="004C44AE">
              <w:rPr>
                <w:color w:val="000000" w:themeColor="text1"/>
                <w:sz w:val="15"/>
                <w:szCs w:val="15"/>
              </w:rPr>
              <w:t>or</w:t>
            </w:r>
            <w:r w:rsidR="0074290B" w:rsidRPr="00781279">
              <w:rPr>
                <w:color w:val="000000" w:themeColor="text1"/>
                <w:sz w:val="15"/>
                <w:szCs w:val="15"/>
              </w:rPr>
              <w:t xml:space="preserve"> HC.</w:t>
            </w:r>
          </w:p>
        </w:tc>
      </w:tr>
      <w:tr w:rsidR="00781279" w:rsidRPr="00781279" w14:paraId="5EED0072" w14:textId="77777777" w:rsidTr="007360E2">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502" w:type="pct"/>
            <w:vMerge w:val="restart"/>
          </w:tcPr>
          <w:p w14:paraId="50BCBB75" w14:textId="7AF02C9A" w:rsidR="0074290B" w:rsidRPr="00781279" w:rsidRDefault="0074290B" w:rsidP="00370D7D">
            <w:pPr>
              <w:rPr>
                <w:rFonts w:eastAsia="Times New Roman"/>
                <w:color w:val="000000" w:themeColor="text1"/>
                <w:sz w:val="15"/>
                <w:szCs w:val="15"/>
              </w:rPr>
            </w:pPr>
            <w:proofErr w:type="spellStart"/>
            <w:r w:rsidRPr="00781279">
              <w:rPr>
                <w:rFonts w:eastAsia="Times New Roman"/>
                <w:b w:val="0"/>
                <w:bCs w:val="0"/>
                <w:color w:val="000000" w:themeColor="text1"/>
                <w:sz w:val="15"/>
                <w:szCs w:val="15"/>
              </w:rPr>
              <w:t>Wolkorte</w:t>
            </w:r>
            <w:proofErr w:type="spellEnd"/>
            <w:r w:rsidRPr="00781279">
              <w:rPr>
                <w:rFonts w:eastAsia="Times New Roman"/>
                <w:b w:val="0"/>
                <w:bCs w:val="0"/>
                <w:color w:val="000000" w:themeColor="text1"/>
                <w:sz w:val="15"/>
                <w:szCs w:val="15"/>
              </w:rPr>
              <w:t xml:space="preserve"> </w:t>
            </w:r>
            <w:r w:rsidR="001704DD" w:rsidRPr="00781279">
              <w:rPr>
                <w:rFonts w:eastAsia="Times New Roman"/>
                <w:b w:val="0"/>
                <w:bCs w:val="0"/>
                <w:i/>
                <w:iCs/>
                <w:color w:val="000000" w:themeColor="text1"/>
                <w:sz w:val="15"/>
                <w:szCs w:val="15"/>
              </w:rPr>
              <w:t>et al</w:t>
            </w:r>
            <w:r w:rsidR="001704DD" w:rsidRPr="00781279">
              <w:rPr>
                <w:rFonts w:eastAsia="Times New Roman"/>
                <w:b w:val="0"/>
                <w:i/>
                <w:iCs/>
                <w:color w:val="000000" w:themeColor="text1"/>
                <w:sz w:val="15"/>
                <w:szCs w:val="15"/>
              </w:rPr>
              <w:t xml:space="preserve">. </w:t>
            </w:r>
            <w:r w:rsidR="001704DD" w:rsidRPr="00781279">
              <w:rPr>
                <w:rFonts w:eastAsia="Times New Roman"/>
                <w:b w:val="0"/>
                <w:color w:val="000000" w:themeColor="text1"/>
                <w:sz w:val="15"/>
                <w:szCs w:val="15"/>
              </w:rPr>
              <w:t>(</w:t>
            </w:r>
            <w:proofErr w:type="gramStart"/>
            <w:r w:rsidRPr="00781279">
              <w:rPr>
                <w:rFonts w:eastAsia="Times New Roman"/>
                <w:b w:val="0"/>
                <w:color w:val="000000" w:themeColor="text1"/>
                <w:sz w:val="15"/>
                <w:szCs w:val="15"/>
              </w:rPr>
              <w:t>2016</w:t>
            </w:r>
            <w:r w:rsidR="001704DD" w:rsidRPr="00781279">
              <w:rPr>
                <w:rFonts w:eastAsia="Times New Roman"/>
                <w:b w:val="0"/>
                <w:color w:val="000000" w:themeColor="text1"/>
                <w:sz w:val="15"/>
                <w:szCs w:val="15"/>
              </w:rPr>
              <w:t>)</w:t>
            </w:r>
            <w:r w:rsidRPr="00781279">
              <w:rPr>
                <w:rFonts w:eastAsia="Times New Roman"/>
                <w:b w:val="0"/>
                <w:bCs w:val="0"/>
                <w:color w:val="000000" w:themeColor="text1"/>
                <w:sz w:val="15"/>
                <w:szCs w:val="15"/>
              </w:rPr>
              <w:t>^</w:t>
            </w:r>
            <w:proofErr w:type="gramEnd"/>
          </w:p>
        </w:tc>
        <w:tc>
          <w:tcPr>
            <w:tcW w:w="229" w:type="pct"/>
            <w:vMerge w:val="restart"/>
          </w:tcPr>
          <w:p w14:paraId="73706831"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25 SP</w:t>
            </w:r>
          </w:p>
          <w:p w14:paraId="3A5A2732"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25 HC</w:t>
            </w:r>
          </w:p>
          <w:p w14:paraId="2F9E8BB2"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val="restart"/>
          </w:tcPr>
          <w:p w14:paraId="70620008"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21 MS-HF</w:t>
            </w:r>
          </w:p>
          <w:p w14:paraId="7AA820F9"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4 MS-LF</w:t>
            </w:r>
          </w:p>
          <w:p w14:paraId="1F05EA38"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40F72043"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639D93D6"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2F3D6F5B"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62E5BE23"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22BC3AE1"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2A2B8E60"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6401BB09"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val="restart"/>
          </w:tcPr>
          <w:p w14:paraId="31713105"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SPMS: </w:t>
            </w:r>
          </w:p>
          <w:p w14:paraId="5E72641B"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53 (41-65)</w:t>
            </w:r>
          </w:p>
          <w:p w14:paraId="65775119"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2D6F1E80"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53 (40-63)</w:t>
            </w:r>
          </w:p>
          <w:p w14:paraId="1AF1D5FD"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7" w:type="pct"/>
            <w:vMerge w:val="restart"/>
          </w:tcPr>
          <w:p w14:paraId="4AAB1B4F"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SPMS: 8/17</w:t>
            </w:r>
          </w:p>
          <w:p w14:paraId="21437BB8"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HC: 8/17</w:t>
            </w:r>
          </w:p>
          <w:p w14:paraId="34EE0967"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4" w:type="pct"/>
            <w:vMerge w:val="restart"/>
          </w:tcPr>
          <w:p w14:paraId="2AEB79CE"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26AC8EF5"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4.9 </w:t>
            </w:r>
            <w:r w:rsidRPr="00781279">
              <w:rPr>
                <w:bCs/>
                <w:color w:val="000000" w:themeColor="text1"/>
                <w:sz w:val="15"/>
                <w:szCs w:val="15"/>
              </w:rPr>
              <w:t xml:space="preserve">± </w:t>
            </w:r>
            <w:r w:rsidRPr="00781279">
              <w:rPr>
                <w:color w:val="000000" w:themeColor="text1"/>
                <w:sz w:val="15"/>
                <w:szCs w:val="15"/>
              </w:rPr>
              <w:t xml:space="preserve">1.4 </w:t>
            </w:r>
          </w:p>
          <w:p w14:paraId="44F50C8B"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MS-LF: </w:t>
            </w:r>
          </w:p>
          <w:p w14:paraId="07EF0B8A"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5.6 </w:t>
            </w:r>
            <w:r w:rsidRPr="00781279">
              <w:rPr>
                <w:bCs/>
                <w:color w:val="000000" w:themeColor="text1"/>
                <w:sz w:val="15"/>
                <w:szCs w:val="15"/>
              </w:rPr>
              <w:t>±</w:t>
            </w:r>
            <w:r w:rsidRPr="00781279">
              <w:rPr>
                <w:color w:val="000000" w:themeColor="text1"/>
                <w:sz w:val="15"/>
                <w:szCs w:val="15"/>
              </w:rPr>
              <w:t xml:space="preserve"> 1.8</w:t>
            </w:r>
          </w:p>
          <w:p w14:paraId="789A54D7"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3" w:type="pct"/>
            <w:vMerge w:val="restart"/>
          </w:tcPr>
          <w:p w14:paraId="53B5C6A6"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SPMS: </w:t>
            </w:r>
          </w:p>
          <w:p w14:paraId="7F92A298"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15 (4-37)</w:t>
            </w:r>
          </w:p>
          <w:p w14:paraId="3774AEAF"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p w14:paraId="125E4705"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3" w:type="pct"/>
            <w:vMerge w:val="restart"/>
          </w:tcPr>
          <w:p w14:paraId="6D583699" w14:textId="0AD7CE35"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r w:rsidRPr="00781279">
              <w:rPr>
                <w:rFonts w:eastAsia="Times New Roman"/>
                <w:bCs/>
                <w:color w:val="000000" w:themeColor="text1"/>
                <w:sz w:val="15"/>
                <w:szCs w:val="15"/>
              </w:rPr>
              <w:t>FSS</w:t>
            </w:r>
            <w:r w:rsidR="00D61B68" w:rsidRPr="00781279">
              <w:rPr>
                <w:rFonts w:eastAsia="Times New Roman"/>
                <w:bCs/>
                <w:color w:val="000000" w:themeColor="text1"/>
                <w:sz w:val="15"/>
                <w:szCs w:val="15"/>
              </w:rPr>
              <w:t xml:space="preserve"> </w:t>
            </w:r>
            <w:r w:rsidRPr="00781279">
              <w:rPr>
                <w:rFonts w:eastAsia="Times New Roman"/>
                <w:bCs/>
                <w:color w:val="000000" w:themeColor="text1"/>
                <w:sz w:val="15"/>
                <w:szCs w:val="15"/>
              </w:rPr>
              <w:t>[&gt;4 (Mean)]</w:t>
            </w:r>
          </w:p>
          <w:p w14:paraId="0CFCF86F"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MS-HF: </w:t>
            </w:r>
          </w:p>
          <w:p w14:paraId="5FD36734"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color w:val="000000" w:themeColor="text1"/>
                <w:sz w:val="15"/>
                <w:szCs w:val="15"/>
              </w:rPr>
              <w:t xml:space="preserve">5.6 </w:t>
            </w:r>
            <w:r w:rsidRPr="00781279">
              <w:rPr>
                <w:bCs/>
                <w:color w:val="000000" w:themeColor="text1"/>
                <w:sz w:val="15"/>
                <w:szCs w:val="15"/>
              </w:rPr>
              <w:t>± 0.7</w:t>
            </w:r>
          </w:p>
          <w:p w14:paraId="4C2B2E86"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MS-LF:</w:t>
            </w:r>
          </w:p>
          <w:p w14:paraId="2FA4B574"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bCs/>
                <w:color w:val="000000" w:themeColor="text1"/>
                <w:sz w:val="15"/>
                <w:szCs w:val="15"/>
              </w:rPr>
            </w:pPr>
            <w:r w:rsidRPr="00781279">
              <w:rPr>
                <w:bCs/>
                <w:color w:val="000000" w:themeColor="text1"/>
                <w:sz w:val="15"/>
                <w:szCs w:val="15"/>
              </w:rPr>
              <w:t>2.6 ± 0.6</w:t>
            </w:r>
          </w:p>
          <w:p w14:paraId="5CD1F6C2"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HC: </w:t>
            </w:r>
          </w:p>
          <w:p w14:paraId="7DF46596"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2.5 (1.3-4.3)</w:t>
            </w:r>
          </w:p>
          <w:p w14:paraId="23EA2806"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6" w:type="pct"/>
            <w:vMerge w:val="restart"/>
          </w:tcPr>
          <w:p w14:paraId="690E43D2" w14:textId="4D59E7C4"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Tailor-made force trans</w:t>
            </w:r>
            <w:r w:rsidR="00B8763E" w:rsidRPr="00781279">
              <w:rPr>
                <w:color w:val="000000" w:themeColor="text1"/>
                <w:sz w:val="15"/>
                <w:szCs w:val="15"/>
              </w:rPr>
              <w:t>-</w:t>
            </w:r>
            <w:proofErr w:type="spellStart"/>
            <w:r w:rsidRPr="00781279">
              <w:rPr>
                <w:color w:val="000000" w:themeColor="text1"/>
                <w:sz w:val="15"/>
                <w:szCs w:val="15"/>
              </w:rPr>
              <w:t>ducer</w:t>
            </w:r>
            <w:proofErr w:type="spellEnd"/>
          </w:p>
          <w:p w14:paraId="128A9FED" w14:textId="6068243E"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roofErr w:type="spellStart"/>
            <w:r w:rsidRPr="00781279">
              <w:rPr>
                <w:color w:val="000000" w:themeColor="text1"/>
                <w:sz w:val="15"/>
                <w:szCs w:val="15"/>
              </w:rPr>
              <w:t>Di</w:t>
            </w:r>
            <w:r w:rsidR="006003FD" w:rsidRPr="00781279">
              <w:rPr>
                <w:color w:val="000000" w:themeColor="text1"/>
                <w:sz w:val="15"/>
                <w:szCs w:val="15"/>
              </w:rPr>
              <w:t>gitimer</w:t>
            </w:r>
            <w:proofErr w:type="spellEnd"/>
            <w:r w:rsidR="006003FD" w:rsidRPr="00781279">
              <w:rPr>
                <w:color w:val="000000" w:themeColor="text1"/>
                <w:sz w:val="15"/>
                <w:szCs w:val="15"/>
              </w:rPr>
              <w:t xml:space="preserve"> model DS7 (</w:t>
            </w:r>
            <w:proofErr w:type="spellStart"/>
            <w:r w:rsidR="006003FD" w:rsidRPr="00781279">
              <w:rPr>
                <w:color w:val="000000" w:themeColor="text1"/>
                <w:sz w:val="15"/>
                <w:szCs w:val="15"/>
              </w:rPr>
              <w:t>Digitimer</w:t>
            </w:r>
            <w:proofErr w:type="spellEnd"/>
            <w:r w:rsidR="006003FD" w:rsidRPr="00781279">
              <w:rPr>
                <w:color w:val="000000" w:themeColor="text1"/>
                <w:sz w:val="15"/>
                <w:szCs w:val="15"/>
              </w:rPr>
              <w:t xml:space="preserve"> Ltd</w:t>
            </w:r>
            <w:r w:rsidRPr="00781279">
              <w:rPr>
                <w:color w:val="000000" w:themeColor="text1"/>
                <w:sz w:val="15"/>
                <w:szCs w:val="15"/>
              </w:rPr>
              <w:t>)</w:t>
            </w:r>
          </w:p>
        </w:tc>
        <w:tc>
          <w:tcPr>
            <w:tcW w:w="546" w:type="pct"/>
            <w:tcBorders>
              <w:bottom w:val="nil"/>
            </w:tcBorders>
            <w:vAlign w:val="center"/>
          </w:tcPr>
          <w:p w14:paraId="608712D6" w14:textId="12BAC159" w:rsidR="0074290B" w:rsidRPr="00781279" w:rsidRDefault="00F47BFB" w:rsidP="004E707A">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Maximum</w:t>
            </w:r>
            <w:r w:rsidR="003A2C1C" w:rsidRPr="00781279">
              <w:rPr>
                <w:color w:val="000000" w:themeColor="text1"/>
                <w:sz w:val="15"/>
                <w:szCs w:val="15"/>
              </w:rPr>
              <w:t xml:space="preserve"> </w:t>
            </w:r>
            <w:r w:rsidR="002D765E" w:rsidRPr="00781279">
              <w:rPr>
                <w:color w:val="000000" w:themeColor="text1"/>
                <w:sz w:val="15"/>
                <w:szCs w:val="15"/>
              </w:rPr>
              <w:t>v</w:t>
            </w:r>
            <w:r w:rsidR="003A2C1C" w:rsidRPr="00781279">
              <w:rPr>
                <w:color w:val="000000" w:themeColor="text1"/>
                <w:sz w:val="15"/>
                <w:szCs w:val="15"/>
              </w:rPr>
              <w:t xml:space="preserve">oluntary </w:t>
            </w:r>
            <w:r w:rsidR="002D765E" w:rsidRPr="00781279">
              <w:rPr>
                <w:color w:val="000000" w:themeColor="text1"/>
                <w:sz w:val="15"/>
                <w:szCs w:val="15"/>
              </w:rPr>
              <w:t>c</w:t>
            </w:r>
            <w:r w:rsidR="003A2C1C" w:rsidRPr="00781279">
              <w:rPr>
                <w:color w:val="000000" w:themeColor="text1"/>
                <w:sz w:val="15"/>
                <w:szCs w:val="15"/>
              </w:rPr>
              <w:t>ontraction (N)</w:t>
            </w:r>
          </w:p>
        </w:tc>
        <w:tc>
          <w:tcPr>
            <w:tcW w:w="378" w:type="pct"/>
            <w:tcBorders>
              <w:bottom w:val="nil"/>
            </w:tcBorders>
            <w:vAlign w:val="center"/>
          </w:tcPr>
          <w:p w14:paraId="0B74DBF6" w14:textId="555DD8DE" w:rsidR="0074290B" w:rsidRPr="00781279" w:rsidRDefault="003A2C1C" w:rsidP="004E707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24.3 ± 10.3</w:t>
            </w:r>
          </w:p>
        </w:tc>
        <w:tc>
          <w:tcPr>
            <w:tcW w:w="396" w:type="pct"/>
            <w:tcBorders>
              <w:bottom w:val="nil"/>
            </w:tcBorders>
            <w:vAlign w:val="center"/>
          </w:tcPr>
          <w:p w14:paraId="4BECED38" w14:textId="7763E6C3" w:rsidR="0074290B" w:rsidRPr="00781279" w:rsidRDefault="003A2C1C" w:rsidP="004E707A">
            <w:pPr>
              <w:tabs>
                <w:tab w:val="left" w:pos="992"/>
                <w:tab w:val="center" w:pos="1067"/>
              </w:tabs>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27.4 ± 7.0</w:t>
            </w:r>
          </w:p>
        </w:tc>
        <w:tc>
          <w:tcPr>
            <w:tcW w:w="380" w:type="pct"/>
            <w:tcBorders>
              <w:bottom w:val="nil"/>
            </w:tcBorders>
            <w:vAlign w:val="center"/>
          </w:tcPr>
          <w:p w14:paraId="4533636B" w14:textId="091D2A37" w:rsidR="0074290B" w:rsidRPr="00781279" w:rsidRDefault="003A2C1C" w:rsidP="004E707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32.1 ± 9.6</w:t>
            </w:r>
          </w:p>
        </w:tc>
        <w:tc>
          <w:tcPr>
            <w:tcW w:w="659" w:type="pct"/>
            <w:vMerge w:val="restart"/>
          </w:tcPr>
          <w:p w14:paraId="5F79CE52" w14:textId="685A1F3C" w:rsidR="0074290B" w:rsidRPr="00781279" w:rsidRDefault="00F47BF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Maximum</w:t>
            </w:r>
            <w:r w:rsidR="00232578" w:rsidRPr="00781279">
              <w:rPr>
                <w:color w:val="000000" w:themeColor="text1"/>
                <w:sz w:val="15"/>
                <w:szCs w:val="15"/>
              </w:rPr>
              <w:t xml:space="preserve"> voluntary contraction force </w:t>
            </w:r>
            <w:r w:rsidR="0074290B" w:rsidRPr="00781279">
              <w:rPr>
                <w:color w:val="000000" w:themeColor="text1"/>
                <w:sz w:val="15"/>
                <w:szCs w:val="15"/>
              </w:rPr>
              <w:t>was similar between MS-HF and MS-LF. Greater fatigability in MS-HF vs MS-LF.</w:t>
            </w:r>
          </w:p>
        </w:tc>
      </w:tr>
      <w:tr w:rsidR="00781279" w:rsidRPr="00781279" w14:paraId="23C72074" w14:textId="77777777" w:rsidTr="007360E2">
        <w:trPr>
          <w:trHeight w:val="556"/>
        </w:trPr>
        <w:tc>
          <w:tcPr>
            <w:cnfStyle w:val="001000000000" w:firstRow="0" w:lastRow="0" w:firstColumn="1" w:lastColumn="0" w:oddVBand="0" w:evenVBand="0" w:oddHBand="0" w:evenHBand="0" w:firstRowFirstColumn="0" w:firstRowLastColumn="0" w:lastRowFirstColumn="0" w:lastRowLastColumn="0"/>
            <w:tcW w:w="502" w:type="pct"/>
            <w:vMerge/>
          </w:tcPr>
          <w:p w14:paraId="5D6FF979" w14:textId="77777777" w:rsidR="0074290B" w:rsidRPr="00781279" w:rsidRDefault="0074290B" w:rsidP="00370D7D">
            <w:pPr>
              <w:rPr>
                <w:rFonts w:eastAsia="Times New Roman"/>
                <w:b w:val="0"/>
                <w:bCs w:val="0"/>
                <w:color w:val="000000" w:themeColor="text1"/>
                <w:sz w:val="15"/>
                <w:szCs w:val="15"/>
              </w:rPr>
            </w:pPr>
          </w:p>
        </w:tc>
        <w:tc>
          <w:tcPr>
            <w:tcW w:w="229" w:type="pct"/>
            <w:vMerge/>
          </w:tcPr>
          <w:p w14:paraId="2BC26DCD"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315" w:type="pct"/>
            <w:vMerge/>
          </w:tcPr>
          <w:p w14:paraId="5CFB18F4"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32" w:type="pct"/>
            <w:vMerge/>
          </w:tcPr>
          <w:p w14:paraId="27F92D6C"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27" w:type="pct"/>
            <w:vMerge/>
          </w:tcPr>
          <w:p w14:paraId="1D50477A"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4" w:type="pct"/>
            <w:vMerge/>
          </w:tcPr>
          <w:p w14:paraId="2BD2D27D"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3" w:type="pct"/>
            <w:vMerge/>
          </w:tcPr>
          <w:p w14:paraId="51E1BD9B"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273" w:type="pct"/>
            <w:vMerge/>
          </w:tcPr>
          <w:p w14:paraId="5C33C5FD"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15"/>
                <w:szCs w:val="15"/>
              </w:rPr>
            </w:pPr>
          </w:p>
        </w:tc>
        <w:tc>
          <w:tcPr>
            <w:tcW w:w="316" w:type="pct"/>
            <w:vMerge/>
          </w:tcPr>
          <w:p w14:paraId="493F5D37"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546" w:type="pct"/>
            <w:tcBorders>
              <w:top w:val="nil"/>
              <w:bottom w:val="nil"/>
            </w:tcBorders>
            <w:vAlign w:val="center"/>
          </w:tcPr>
          <w:p w14:paraId="1EE7ECCF" w14:textId="6495448C" w:rsidR="0074290B" w:rsidRPr="00781279" w:rsidRDefault="003A2C1C" w:rsidP="004E707A">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Voluntary activation (%)</w:t>
            </w:r>
          </w:p>
        </w:tc>
        <w:tc>
          <w:tcPr>
            <w:tcW w:w="378" w:type="pct"/>
            <w:tcBorders>
              <w:top w:val="nil"/>
              <w:bottom w:val="nil"/>
            </w:tcBorders>
            <w:vAlign w:val="center"/>
          </w:tcPr>
          <w:p w14:paraId="42749545" w14:textId="3410951B" w:rsidR="0074290B" w:rsidRPr="00781279" w:rsidRDefault="003A2C1C" w:rsidP="004E707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83.7 ± 12.3</w:t>
            </w:r>
          </w:p>
        </w:tc>
        <w:tc>
          <w:tcPr>
            <w:tcW w:w="396" w:type="pct"/>
            <w:tcBorders>
              <w:top w:val="nil"/>
              <w:bottom w:val="nil"/>
            </w:tcBorders>
            <w:vAlign w:val="center"/>
          </w:tcPr>
          <w:p w14:paraId="0D8F4A44" w14:textId="5286D5AC" w:rsidR="0074290B" w:rsidRPr="00781279" w:rsidRDefault="003A2C1C" w:rsidP="004E707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89.3 ± 9.7</w:t>
            </w:r>
          </w:p>
        </w:tc>
        <w:tc>
          <w:tcPr>
            <w:tcW w:w="380" w:type="pct"/>
            <w:tcBorders>
              <w:top w:val="nil"/>
              <w:bottom w:val="nil"/>
            </w:tcBorders>
            <w:vAlign w:val="center"/>
          </w:tcPr>
          <w:p w14:paraId="4D20D025" w14:textId="44873C3A" w:rsidR="0074290B" w:rsidRPr="00781279" w:rsidRDefault="003A2C1C" w:rsidP="004E707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781279">
              <w:rPr>
                <w:color w:val="000000" w:themeColor="text1"/>
                <w:sz w:val="15"/>
                <w:szCs w:val="15"/>
              </w:rPr>
              <w:t>93.9 ± 5.8</w:t>
            </w:r>
          </w:p>
        </w:tc>
        <w:tc>
          <w:tcPr>
            <w:tcW w:w="659" w:type="pct"/>
            <w:vMerge/>
          </w:tcPr>
          <w:p w14:paraId="7EDDF32E" w14:textId="77777777" w:rsidR="0074290B" w:rsidRPr="00781279" w:rsidRDefault="0074290B" w:rsidP="00370D7D">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r>
      <w:tr w:rsidR="00781279" w:rsidRPr="00781279" w14:paraId="5C6744C7" w14:textId="77777777" w:rsidTr="007360E2">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502" w:type="pct"/>
            <w:vMerge/>
          </w:tcPr>
          <w:p w14:paraId="2934B59E" w14:textId="77777777" w:rsidR="0074290B" w:rsidRPr="00781279" w:rsidRDefault="0074290B" w:rsidP="00370D7D">
            <w:pPr>
              <w:rPr>
                <w:rFonts w:eastAsia="Times New Roman"/>
                <w:b w:val="0"/>
                <w:bCs w:val="0"/>
                <w:color w:val="000000" w:themeColor="text1"/>
                <w:sz w:val="15"/>
                <w:szCs w:val="15"/>
              </w:rPr>
            </w:pPr>
          </w:p>
        </w:tc>
        <w:tc>
          <w:tcPr>
            <w:tcW w:w="229" w:type="pct"/>
            <w:vMerge/>
          </w:tcPr>
          <w:p w14:paraId="66284011"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315" w:type="pct"/>
            <w:vMerge/>
          </w:tcPr>
          <w:p w14:paraId="312ECBEE"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32" w:type="pct"/>
            <w:vMerge/>
          </w:tcPr>
          <w:p w14:paraId="6B5237AF"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27" w:type="pct"/>
            <w:vMerge/>
          </w:tcPr>
          <w:p w14:paraId="4C2F26B1"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4" w:type="pct"/>
            <w:vMerge/>
          </w:tcPr>
          <w:p w14:paraId="47EC205A"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3" w:type="pct"/>
            <w:vMerge/>
          </w:tcPr>
          <w:p w14:paraId="48A2048C"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273" w:type="pct"/>
            <w:vMerge/>
          </w:tcPr>
          <w:p w14:paraId="0A953F43"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15"/>
                <w:szCs w:val="15"/>
              </w:rPr>
            </w:pPr>
          </w:p>
        </w:tc>
        <w:tc>
          <w:tcPr>
            <w:tcW w:w="316" w:type="pct"/>
            <w:vMerge/>
          </w:tcPr>
          <w:p w14:paraId="1AA89CFF"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546" w:type="pct"/>
            <w:tcBorders>
              <w:top w:val="nil"/>
            </w:tcBorders>
            <w:vAlign w:val="center"/>
          </w:tcPr>
          <w:p w14:paraId="519BAA31" w14:textId="4928D92F" w:rsidR="0074290B" w:rsidRPr="00781279" w:rsidRDefault="003A2C1C" w:rsidP="004E707A">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 xml:space="preserve">Post </w:t>
            </w:r>
            <w:r w:rsidR="002D765E" w:rsidRPr="00781279">
              <w:rPr>
                <w:color w:val="000000" w:themeColor="text1"/>
                <w:sz w:val="15"/>
                <w:szCs w:val="15"/>
              </w:rPr>
              <w:t>f</w:t>
            </w:r>
            <w:r w:rsidRPr="00781279">
              <w:rPr>
                <w:color w:val="000000" w:themeColor="text1"/>
                <w:sz w:val="15"/>
                <w:szCs w:val="15"/>
              </w:rPr>
              <w:t xml:space="preserve">atigue </w:t>
            </w:r>
            <w:r w:rsidR="002D765E" w:rsidRPr="00781279">
              <w:rPr>
                <w:color w:val="000000" w:themeColor="text1"/>
                <w:sz w:val="15"/>
                <w:szCs w:val="15"/>
              </w:rPr>
              <w:t>t</w:t>
            </w:r>
            <w:r w:rsidRPr="00781279">
              <w:rPr>
                <w:color w:val="000000" w:themeColor="text1"/>
                <w:sz w:val="15"/>
                <w:szCs w:val="15"/>
              </w:rPr>
              <w:t xml:space="preserve">ask </w:t>
            </w:r>
            <w:r w:rsidR="002D765E" w:rsidRPr="00781279">
              <w:rPr>
                <w:color w:val="000000" w:themeColor="text1"/>
                <w:sz w:val="15"/>
                <w:szCs w:val="15"/>
              </w:rPr>
              <w:t>f</w:t>
            </w:r>
            <w:r w:rsidRPr="00781279">
              <w:rPr>
                <w:color w:val="000000" w:themeColor="text1"/>
                <w:sz w:val="15"/>
                <w:szCs w:val="15"/>
              </w:rPr>
              <w:t>orce (% baseline force)</w:t>
            </w:r>
          </w:p>
        </w:tc>
        <w:tc>
          <w:tcPr>
            <w:tcW w:w="378" w:type="pct"/>
            <w:tcBorders>
              <w:top w:val="nil"/>
            </w:tcBorders>
            <w:vAlign w:val="center"/>
          </w:tcPr>
          <w:p w14:paraId="5BDD058C" w14:textId="50623247" w:rsidR="0074290B" w:rsidRPr="00781279" w:rsidRDefault="003A2C1C" w:rsidP="004E707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26.5 ± 8.5</w:t>
            </w:r>
          </w:p>
        </w:tc>
        <w:tc>
          <w:tcPr>
            <w:tcW w:w="396" w:type="pct"/>
            <w:tcBorders>
              <w:top w:val="nil"/>
            </w:tcBorders>
            <w:vAlign w:val="center"/>
          </w:tcPr>
          <w:p w14:paraId="492AAD57" w14:textId="4B9CA0F0" w:rsidR="0074290B" w:rsidRPr="00781279" w:rsidRDefault="003A2C1C" w:rsidP="004E707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30.9 ± 13.9</w:t>
            </w:r>
          </w:p>
        </w:tc>
        <w:tc>
          <w:tcPr>
            <w:tcW w:w="380" w:type="pct"/>
            <w:tcBorders>
              <w:top w:val="nil"/>
            </w:tcBorders>
            <w:vAlign w:val="center"/>
          </w:tcPr>
          <w:p w14:paraId="0548C883" w14:textId="6C29949E" w:rsidR="0074290B" w:rsidRPr="00781279" w:rsidRDefault="003A2C1C" w:rsidP="004E707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781279">
              <w:rPr>
                <w:color w:val="000000" w:themeColor="text1"/>
                <w:sz w:val="15"/>
                <w:szCs w:val="15"/>
              </w:rPr>
              <w:t>37.2 ± 12.3</w:t>
            </w:r>
          </w:p>
        </w:tc>
        <w:tc>
          <w:tcPr>
            <w:tcW w:w="659" w:type="pct"/>
            <w:vMerge/>
          </w:tcPr>
          <w:p w14:paraId="5440FE43" w14:textId="77777777" w:rsidR="0074290B" w:rsidRPr="00781279" w:rsidRDefault="0074290B" w:rsidP="00370D7D">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r>
    </w:tbl>
    <w:p w14:paraId="4536FB64" w14:textId="77777777" w:rsidR="00D43246" w:rsidRPr="00781279" w:rsidRDefault="00D43246" w:rsidP="00D43246">
      <w:pPr>
        <w:spacing w:line="360" w:lineRule="auto"/>
        <w:jc w:val="both"/>
        <w:rPr>
          <w:i/>
          <w:color w:val="000000" w:themeColor="text1"/>
          <w:sz w:val="14"/>
          <w:szCs w:val="14"/>
        </w:rPr>
      </w:pPr>
    </w:p>
    <w:p w14:paraId="5A59AE17" w14:textId="3A8BE772" w:rsidR="00E549D1" w:rsidRPr="00781279" w:rsidRDefault="007F40F7" w:rsidP="00FD2073">
      <w:pPr>
        <w:ind w:left="-426" w:right="-643"/>
        <w:rPr>
          <w:color w:val="000000" w:themeColor="text1"/>
        </w:rPr>
        <w:sectPr w:rsidR="00E549D1" w:rsidRPr="00781279" w:rsidSect="004F1822">
          <w:pgSz w:w="16838" w:h="11906" w:orient="landscape"/>
          <w:pgMar w:top="1134" w:right="1440" w:bottom="1134" w:left="1440" w:header="709" w:footer="709" w:gutter="0"/>
          <w:cols w:space="708"/>
          <w:docGrid w:linePitch="360"/>
        </w:sectPr>
      </w:pPr>
      <w:r w:rsidRPr="00781279">
        <w:rPr>
          <w:color w:val="000000" w:themeColor="text1"/>
        </w:rPr>
        <w:t xml:space="preserve">Data are presented as mean </w:t>
      </w:r>
      <w:r w:rsidRPr="00781279">
        <w:rPr>
          <w:color w:val="000000" w:themeColor="text1"/>
        </w:rPr>
        <w:sym w:font="Symbol" w:char="F0B1"/>
      </w:r>
      <w:r w:rsidRPr="00781279">
        <w:rPr>
          <w:color w:val="000000" w:themeColor="text1"/>
        </w:rPr>
        <w:t xml:space="preserve"> SD or median with intracortical range or total range in parentheses; ^ Original data received from the lead author; ** article has both structural and function neurophysiological measurements; RR, relapsing-remitting multiple sclerosis; SP, secondary progressive multiple sclerosis; PP, primary progressive multiple sclerosis; RSP, relapsing secondary progressive multiple sclerosis; EDSS, Extended Disability Status Scale; MS, Multiple Sclerosis; MS-HF, multiple sclerosis-highly fatigued; MS-LF, multiple sclerosis-less fatigued; HC, healthy controls; FSS, Fatigue Severity Scale; MFIS, Modified Fatigue Impact Scale; MRI, Magnetic Resonance Imagery, fMRI; Functional Magnetic Resonance Imagery</w:t>
      </w:r>
      <w:r w:rsidR="00D43246" w:rsidRPr="00781279">
        <w:rPr>
          <w:rFonts w:eastAsia="Times New Roman"/>
          <w:color w:val="000000" w:themeColor="text1"/>
        </w:rPr>
        <w:t>; SICI, short-interval intracortical inhibition; ICF, intracortical facilitation; MEP, motor-evoked potential</w:t>
      </w:r>
      <w:r w:rsidR="00FD2073" w:rsidRPr="00781279">
        <w:rPr>
          <w:rFonts w:eastAsia="Times New Roman"/>
          <w:color w:val="000000" w:themeColor="text1"/>
        </w:rPr>
        <w:t>.</w:t>
      </w:r>
    </w:p>
    <w:p w14:paraId="74613C1D" w14:textId="2E384020" w:rsidR="00E549D1" w:rsidRPr="00781279" w:rsidRDefault="00E549D1" w:rsidP="009B3312">
      <w:pPr>
        <w:pStyle w:val="EndNoteBibliography"/>
        <w:snapToGrid w:val="0"/>
        <w:spacing w:after="240"/>
        <w:ind w:right="101"/>
        <w:rPr>
          <w:b/>
          <w:bCs/>
          <w:noProof/>
          <w:color w:val="000000" w:themeColor="text1"/>
        </w:rPr>
      </w:pPr>
      <w:r w:rsidRPr="00781279">
        <w:rPr>
          <w:b/>
          <w:bCs/>
          <w:noProof/>
          <w:color w:val="000000" w:themeColor="text1"/>
        </w:rPr>
        <w:lastRenderedPageBreak/>
        <w:t>Reference list for included studies</w:t>
      </w:r>
    </w:p>
    <w:p w14:paraId="083EE540" w14:textId="77777777" w:rsidR="003765A2" w:rsidRPr="003765A2" w:rsidRDefault="003765A2" w:rsidP="002253B8">
      <w:pPr>
        <w:pStyle w:val="EndNoteBibliography"/>
        <w:snapToGrid w:val="0"/>
        <w:spacing w:after="120"/>
        <w:rPr>
          <w:color w:val="000000" w:themeColor="text1"/>
        </w:rPr>
      </w:pPr>
      <w:r w:rsidRPr="003765A2">
        <w:rPr>
          <w:color w:val="000000" w:themeColor="text1"/>
        </w:rPr>
        <w:t xml:space="preserve">Andreasen, A.K., Jakobsen, J., Petersen, T., Andersen, H., 2009. Fatigued patients with multiple sclerosis have impaired central muscle activation.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xml:space="preserve"> 15, 818-827.</w:t>
      </w:r>
    </w:p>
    <w:p w14:paraId="6FED6C4A" w14:textId="77777777" w:rsidR="003765A2" w:rsidRPr="003765A2" w:rsidRDefault="003765A2" w:rsidP="002253B8">
      <w:pPr>
        <w:pStyle w:val="EndNoteBibliography"/>
        <w:snapToGrid w:val="0"/>
        <w:spacing w:after="120"/>
        <w:rPr>
          <w:color w:val="000000" w:themeColor="text1"/>
        </w:rPr>
      </w:pPr>
      <w:r w:rsidRPr="003765A2">
        <w:rPr>
          <w:color w:val="000000" w:themeColor="text1"/>
        </w:rPr>
        <w:t xml:space="preserve">Andreasen, A.K., Jakobsen, J., </w:t>
      </w:r>
      <w:proofErr w:type="spellStart"/>
      <w:r w:rsidRPr="003765A2">
        <w:rPr>
          <w:color w:val="000000" w:themeColor="text1"/>
        </w:rPr>
        <w:t>Soerensen</w:t>
      </w:r>
      <w:proofErr w:type="spellEnd"/>
      <w:r w:rsidRPr="003765A2">
        <w:rPr>
          <w:color w:val="000000" w:themeColor="text1"/>
        </w:rPr>
        <w:t xml:space="preserve">, L., Andersen, H., Petersen, T., </w:t>
      </w:r>
      <w:proofErr w:type="spellStart"/>
      <w:r w:rsidRPr="003765A2">
        <w:rPr>
          <w:color w:val="000000" w:themeColor="text1"/>
        </w:rPr>
        <w:t>Bjarkam</w:t>
      </w:r>
      <w:proofErr w:type="spellEnd"/>
      <w:r w:rsidRPr="003765A2">
        <w:rPr>
          <w:color w:val="000000" w:themeColor="text1"/>
        </w:rPr>
        <w:t xml:space="preserve">, C.R., </w:t>
      </w:r>
      <w:proofErr w:type="spellStart"/>
      <w:r w:rsidRPr="003765A2">
        <w:rPr>
          <w:color w:val="000000" w:themeColor="text1"/>
        </w:rPr>
        <w:t>Ahdidan</w:t>
      </w:r>
      <w:proofErr w:type="spellEnd"/>
      <w:r w:rsidRPr="003765A2">
        <w:rPr>
          <w:color w:val="000000" w:themeColor="text1"/>
        </w:rPr>
        <w:t>, J., 2010. Regional brain atrophy in primary fatigued patients with multiple sclerosis. Neuroimage 50, 608-615.</w:t>
      </w:r>
    </w:p>
    <w:p w14:paraId="02603AE3"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Bakshi</w:t>
      </w:r>
      <w:proofErr w:type="spellEnd"/>
      <w:r w:rsidRPr="003765A2">
        <w:rPr>
          <w:color w:val="000000" w:themeColor="text1"/>
        </w:rPr>
        <w:t xml:space="preserve">, R., </w:t>
      </w:r>
      <w:proofErr w:type="spellStart"/>
      <w:r w:rsidRPr="003765A2">
        <w:rPr>
          <w:color w:val="000000" w:themeColor="text1"/>
        </w:rPr>
        <w:t>Miletich</w:t>
      </w:r>
      <w:proofErr w:type="spellEnd"/>
      <w:r w:rsidRPr="003765A2">
        <w:rPr>
          <w:color w:val="000000" w:themeColor="text1"/>
        </w:rPr>
        <w:t xml:space="preserve">, R.S., Henschel, K., Shaikh, Z.A., Janardhan, V., </w:t>
      </w:r>
      <w:proofErr w:type="spellStart"/>
      <w:r w:rsidRPr="003765A2">
        <w:rPr>
          <w:color w:val="000000" w:themeColor="text1"/>
        </w:rPr>
        <w:t>Wasay</w:t>
      </w:r>
      <w:proofErr w:type="spellEnd"/>
      <w:r w:rsidRPr="003765A2">
        <w:rPr>
          <w:color w:val="000000" w:themeColor="text1"/>
        </w:rPr>
        <w:t>, M., Stengel, L.M., Ekes, R., Kinkel, P.R., 1999. Fatigue in multiple sclerosis: cross-sectional correlation with brain MRI findings in 71 patients. Neurology 53, 1151-1153.</w:t>
      </w:r>
    </w:p>
    <w:p w14:paraId="40BFCE70"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Bernitsas</w:t>
      </w:r>
      <w:proofErr w:type="spellEnd"/>
      <w:r w:rsidRPr="003765A2">
        <w:rPr>
          <w:color w:val="000000" w:themeColor="text1"/>
        </w:rPr>
        <w:t xml:space="preserve">, E., </w:t>
      </w:r>
      <w:proofErr w:type="spellStart"/>
      <w:r w:rsidRPr="003765A2">
        <w:rPr>
          <w:color w:val="000000" w:themeColor="text1"/>
        </w:rPr>
        <w:t>Yarraguntla</w:t>
      </w:r>
      <w:proofErr w:type="spellEnd"/>
      <w:r w:rsidRPr="003765A2">
        <w:rPr>
          <w:color w:val="000000" w:themeColor="text1"/>
        </w:rPr>
        <w:t xml:space="preserve">, K., Bao, F., </w:t>
      </w:r>
      <w:proofErr w:type="spellStart"/>
      <w:r w:rsidRPr="003765A2">
        <w:rPr>
          <w:color w:val="000000" w:themeColor="text1"/>
        </w:rPr>
        <w:t>Sood</w:t>
      </w:r>
      <w:proofErr w:type="spellEnd"/>
      <w:r w:rsidRPr="003765A2">
        <w:rPr>
          <w:color w:val="000000" w:themeColor="text1"/>
        </w:rPr>
        <w:t xml:space="preserve">, R., Santiago-Martinez, C., Govindan, R., Khan, O., </w:t>
      </w:r>
      <w:proofErr w:type="spellStart"/>
      <w:r w:rsidRPr="003765A2">
        <w:rPr>
          <w:color w:val="000000" w:themeColor="text1"/>
        </w:rPr>
        <w:t>Seraji-Bozorgzad</w:t>
      </w:r>
      <w:proofErr w:type="spellEnd"/>
      <w:r w:rsidRPr="003765A2">
        <w:rPr>
          <w:color w:val="000000" w:themeColor="text1"/>
        </w:rPr>
        <w:t>, N., 2017. Structural and Neuronal Integrity Measures of Fatigue Severity in Multiple Sclerosis. Brain Sci 7.</w:t>
      </w:r>
    </w:p>
    <w:p w14:paraId="195F6C78"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Bisecco</w:t>
      </w:r>
      <w:proofErr w:type="spellEnd"/>
      <w:r w:rsidRPr="003765A2">
        <w:rPr>
          <w:color w:val="000000" w:themeColor="text1"/>
        </w:rPr>
        <w:t xml:space="preserve">, A., </w:t>
      </w:r>
      <w:proofErr w:type="spellStart"/>
      <w:r w:rsidRPr="003765A2">
        <w:rPr>
          <w:color w:val="000000" w:themeColor="text1"/>
        </w:rPr>
        <w:t>Caiazzo</w:t>
      </w:r>
      <w:proofErr w:type="spellEnd"/>
      <w:r w:rsidRPr="003765A2">
        <w:rPr>
          <w:color w:val="000000" w:themeColor="text1"/>
        </w:rPr>
        <w:t xml:space="preserve">, G., </w:t>
      </w:r>
      <w:proofErr w:type="spellStart"/>
      <w:r w:rsidRPr="003765A2">
        <w:rPr>
          <w:color w:val="000000" w:themeColor="text1"/>
        </w:rPr>
        <w:t>d'Ambrosio</w:t>
      </w:r>
      <w:proofErr w:type="spellEnd"/>
      <w:r w:rsidRPr="003765A2">
        <w:rPr>
          <w:color w:val="000000" w:themeColor="text1"/>
        </w:rPr>
        <w:t xml:space="preserve">, A., Sacco, R., </w:t>
      </w:r>
      <w:proofErr w:type="spellStart"/>
      <w:r w:rsidRPr="003765A2">
        <w:rPr>
          <w:color w:val="000000" w:themeColor="text1"/>
        </w:rPr>
        <w:t>Bonavita</w:t>
      </w:r>
      <w:proofErr w:type="spellEnd"/>
      <w:r w:rsidRPr="003765A2">
        <w:rPr>
          <w:color w:val="000000" w:themeColor="text1"/>
        </w:rPr>
        <w:t xml:space="preserve">, S., </w:t>
      </w:r>
      <w:proofErr w:type="spellStart"/>
      <w:r w:rsidRPr="003765A2">
        <w:rPr>
          <w:color w:val="000000" w:themeColor="text1"/>
        </w:rPr>
        <w:t>Docimo</w:t>
      </w:r>
      <w:proofErr w:type="spellEnd"/>
      <w:r w:rsidRPr="003765A2">
        <w:rPr>
          <w:color w:val="000000" w:themeColor="text1"/>
        </w:rPr>
        <w:t xml:space="preserve">, R., Cirillo, M., Pagani, E., </w:t>
      </w:r>
      <w:proofErr w:type="spellStart"/>
      <w:r w:rsidRPr="003765A2">
        <w:rPr>
          <w:color w:val="000000" w:themeColor="text1"/>
        </w:rPr>
        <w:t>Filippi</w:t>
      </w:r>
      <w:proofErr w:type="spellEnd"/>
      <w:r w:rsidRPr="003765A2">
        <w:rPr>
          <w:color w:val="000000" w:themeColor="text1"/>
        </w:rPr>
        <w:t xml:space="preserve">, M., Esposito, F., Tedeschi, G., Gallo, A., 2016. Fatigue in multiple sclerosis: The contribution of occult white matter damage.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xml:space="preserve"> 22, 1676-1684.</w:t>
      </w:r>
    </w:p>
    <w:p w14:paraId="7CD0F089"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Bisecco</w:t>
      </w:r>
      <w:proofErr w:type="spellEnd"/>
      <w:r w:rsidRPr="003765A2">
        <w:rPr>
          <w:color w:val="000000" w:themeColor="text1"/>
        </w:rPr>
        <w:t xml:space="preserve">, A., </w:t>
      </w:r>
      <w:proofErr w:type="spellStart"/>
      <w:r w:rsidRPr="003765A2">
        <w:rPr>
          <w:color w:val="000000" w:themeColor="text1"/>
        </w:rPr>
        <w:t>Nardo</w:t>
      </w:r>
      <w:proofErr w:type="spellEnd"/>
      <w:r w:rsidRPr="003765A2">
        <w:rPr>
          <w:color w:val="000000" w:themeColor="text1"/>
        </w:rPr>
        <w:t xml:space="preserve">, F.D., </w:t>
      </w:r>
      <w:proofErr w:type="spellStart"/>
      <w:r w:rsidRPr="003765A2">
        <w:rPr>
          <w:color w:val="000000" w:themeColor="text1"/>
        </w:rPr>
        <w:t>Docimo</w:t>
      </w:r>
      <w:proofErr w:type="spellEnd"/>
      <w:r w:rsidRPr="003765A2">
        <w:rPr>
          <w:color w:val="000000" w:themeColor="text1"/>
        </w:rPr>
        <w:t xml:space="preserve">, R., </w:t>
      </w:r>
      <w:proofErr w:type="spellStart"/>
      <w:r w:rsidRPr="003765A2">
        <w:rPr>
          <w:color w:val="000000" w:themeColor="text1"/>
        </w:rPr>
        <w:t>Caiazzo</w:t>
      </w:r>
      <w:proofErr w:type="spellEnd"/>
      <w:r w:rsidRPr="003765A2">
        <w:rPr>
          <w:color w:val="000000" w:themeColor="text1"/>
        </w:rPr>
        <w:t xml:space="preserve">, G., </w:t>
      </w:r>
      <w:proofErr w:type="spellStart"/>
      <w:r w:rsidRPr="003765A2">
        <w:rPr>
          <w:color w:val="000000" w:themeColor="text1"/>
        </w:rPr>
        <w:t>d'Ambrosio</w:t>
      </w:r>
      <w:proofErr w:type="spellEnd"/>
      <w:r w:rsidRPr="003765A2">
        <w:rPr>
          <w:color w:val="000000" w:themeColor="text1"/>
        </w:rPr>
        <w:t xml:space="preserve">, A., </w:t>
      </w:r>
      <w:proofErr w:type="spellStart"/>
      <w:r w:rsidRPr="003765A2">
        <w:rPr>
          <w:color w:val="000000" w:themeColor="text1"/>
        </w:rPr>
        <w:t>Bonavita</w:t>
      </w:r>
      <w:proofErr w:type="spellEnd"/>
      <w:r w:rsidRPr="003765A2">
        <w:rPr>
          <w:color w:val="000000" w:themeColor="text1"/>
        </w:rPr>
        <w:t xml:space="preserve">, S., Capuano, R., </w:t>
      </w:r>
      <w:proofErr w:type="spellStart"/>
      <w:r w:rsidRPr="003765A2">
        <w:rPr>
          <w:color w:val="000000" w:themeColor="text1"/>
        </w:rPr>
        <w:t>Sinisi</w:t>
      </w:r>
      <w:proofErr w:type="spellEnd"/>
      <w:r w:rsidRPr="003765A2">
        <w:rPr>
          <w:color w:val="000000" w:themeColor="text1"/>
        </w:rPr>
        <w:t xml:space="preserve">, L., Cirillo, M., Esposito, F., Tedeschi, G., Gallo, A., 2017. Fatigue in multiple sclerosis: The contribution of resting-state functional connectivity reorganization.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1352458517730932.</w:t>
      </w:r>
    </w:p>
    <w:p w14:paraId="76A8B9C4" w14:textId="77777777" w:rsidR="003765A2" w:rsidRPr="003765A2" w:rsidRDefault="003765A2" w:rsidP="002253B8">
      <w:pPr>
        <w:pStyle w:val="EndNoteBibliography"/>
        <w:snapToGrid w:val="0"/>
        <w:spacing w:after="120"/>
        <w:rPr>
          <w:color w:val="000000" w:themeColor="text1"/>
        </w:rPr>
      </w:pPr>
      <w:r w:rsidRPr="003765A2">
        <w:rPr>
          <w:color w:val="000000" w:themeColor="text1"/>
        </w:rPr>
        <w:t xml:space="preserve">Calabrese, M., Rinaldi, F., </w:t>
      </w:r>
      <w:proofErr w:type="spellStart"/>
      <w:r w:rsidRPr="003765A2">
        <w:rPr>
          <w:color w:val="000000" w:themeColor="text1"/>
        </w:rPr>
        <w:t>Grossi</w:t>
      </w:r>
      <w:proofErr w:type="spellEnd"/>
      <w:r w:rsidRPr="003765A2">
        <w:rPr>
          <w:color w:val="000000" w:themeColor="text1"/>
        </w:rPr>
        <w:t xml:space="preserve">, P., </w:t>
      </w:r>
      <w:proofErr w:type="spellStart"/>
      <w:r w:rsidRPr="003765A2">
        <w:rPr>
          <w:color w:val="000000" w:themeColor="text1"/>
        </w:rPr>
        <w:t>Mattisi</w:t>
      </w:r>
      <w:proofErr w:type="spellEnd"/>
      <w:r w:rsidRPr="003765A2">
        <w:rPr>
          <w:color w:val="000000" w:themeColor="text1"/>
        </w:rPr>
        <w:t xml:space="preserve">, I., </w:t>
      </w:r>
      <w:proofErr w:type="spellStart"/>
      <w:r w:rsidRPr="003765A2">
        <w:rPr>
          <w:color w:val="000000" w:themeColor="text1"/>
        </w:rPr>
        <w:t>Bernardi</w:t>
      </w:r>
      <w:proofErr w:type="spellEnd"/>
      <w:r w:rsidRPr="003765A2">
        <w:rPr>
          <w:color w:val="000000" w:themeColor="text1"/>
        </w:rPr>
        <w:t xml:space="preserve">, V., </w:t>
      </w:r>
      <w:proofErr w:type="spellStart"/>
      <w:r w:rsidRPr="003765A2">
        <w:rPr>
          <w:color w:val="000000" w:themeColor="text1"/>
        </w:rPr>
        <w:t>Favaretto</w:t>
      </w:r>
      <w:proofErr w:type="spellEnd"/>
      <w:r w:rsidRPr="003765A2">
        <w:rPr>
          <w:color w:val="000000" w:themeColor="text1"/>
        </w:rPr>
        <w:t xml:space="preserve">, A., Perini, P., Gallo, P., 2010. Basal ganglia and frontal/parietal cortical atrophy </w:t>
      </w:r>
      <w:proofErr w:type="gramStart"/>
      <w:r w:rsidRPr="003765A2">
        <w:rPr>
          <w:color w:val="000000" w:themeColor="text1"/>
        </w:rPr>
        <w:t>is</w:t>
      </w:r>
      <w:proofErr w:type="gramEnd"/>
      <w:r w:rsidRPr="003765A2">
        <w:rPr>
          <w:color w:val="000000" w:themeColor="text1"/>
        </w:rPr>
        <w:t xml:space="preserve"> associated with fatigue in relapsing-remitting multiple sclerosis.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xml:space="preserve"> 16, 1220-1228.</w:t>
      </w:r>
    </w:p>
    <w:p w14:paraId="41EB9A1A"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Chalah</w:t>
      </w:r>
      <w:proofErr w:type="spellEnd"/>
      <w:r w:rsidRPr="003765A2">
        <w:rPr>
          <w:color w:val="000000" w:themeColor="text1"/>
        </w:rPr>
        <w:t xml:space="preserve">, M.A., </w:t>
      </w:r>
      <w:proofErr w:type="spellStart"/>
      <w:r w:rsidRPr="003765A2">
        <w:rPr>
          <w:color w:val="000000" w:themeColor="text1"/>
        </w:rPr>
        <w:t>Kauv</w:t>
      </w:r>
      <w:proofErr w:type="spellEnd"/>
      <w:r w:rsidRPr="003765A2">
        <w:rPr>
          <w:color w:val="000000" w:themeColor="text1"/>
        </w:rPr>
        <w:t xml:space="preserve">, P., </w:t>
      </w:r>
      <w:proofErr w:type="spellStart"/>
      <w:r w:rsidRPr="003765A2">
        <w:rPr>
          <w:color w:val="000000" w:themeColor="text1"/>
        </w:rPr>
        <w:t>Creange</w:t>
      </w:r>
      <w:proofErr w:type="spellEnd"/>
      <w:r w:rsidRPr="003765A2">
        <w:rPr>
          <w:color w:val="000000" w:themeColor="text1"/>
        </w:rPr>
        <w:t xml:space="preserve">, A., Hodel, J., </w:t>
      </w:r>
      <w:proofErr w:type="spellStart"/>
      <w:r w:rsidRPr="003765A2">
        <w:rPr>
          <w:color w:val="000000" w:themeColor="text1"/>
        </w:rPr>
        <w:t>Lefaucheur</w:t>
      </w:r>
      <w:proofErr w:type="spellEnd"/>
      <w:r w:rsidRPr="003765A2">
        <w:rPr>
          <w:color w:val="000000" w:themeColor="text1"/>
        </w:rPr>
        <w:t xml:space="preserve">, J.P., </w:t>
      </w:r>
      <w:proofErr w:type="spellStart"/>
      <w:r w:rsidRPr="003765A2">
        <w:rPr>
          <w:color w:val="000000" w:themeColor="text1"/>
        </w:rPr>
        <w:t>Ayache</w:t>
      </w:r>
      <w:proofErr w:type="spellEnd"/>
      <w:r w:rsidRPr="003765A2">
        <w:rPr>
          <w:color w:val="000000" w:themeColor="text1"/>
        </w:rPr>
        <w:t xml:space="preserve">, S.S., 2019. Neurophysiological, radiological and neuropsychological evaluation of fatigue in multiple sclerosis.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xml:space="preserve"> </w:t>
      </w:r>
      <w:proofErr w:type="spellStart"/>
      <w:r w:rsidRPr="003765A2">
        <w:rPr>
          <w:color w:val="000000" w:themeColor="text1"/>
        </w:rPr>
        <w:t>Relat</w:t>
      </w:r>
      <w:proofErr w:type="spellEnd"/>
      <w:r w:rsidRPr="003765A2">
        <w:rPr>
          <w:color w:val="000000" w:themeColor="text1"/>
        </w:rPr>
        <w:t xml:space="preserve"> </w:t>
      </w:r>
      <w:proofErr w:type="spellStart"/>
      <w:r w:rsidRPr="003765A2">
        <w:rPr>
          <w:color w:val="000000" w:themeColor="text1"/>
        </w:rPr>
        <w:t>Disord</w:t>
      </w:r>
      <w:proofErr w:type="spellEnd"/>
      <w:r w:rsidRPr="003765A2">
        <w:rPr>
          <w:color w:val="000000" w:themeColor="text1"/>
        </w:rPr>
        <w:t xml:space="preserve"> 28, 145-152.</w:t>
      </w:r>
    </w:p>
    <w:p w14:paraId="0683A1B4"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Codella</w:t>
      </w:r>
      <w:proofErr w:type="spellEnd"/>
      <w:r w:rsidRPr="003765A2">
        <w:rPr>
          <w:color w:val="000000" w:themeColor="text1"/>
        </w:rPr>
        <w:t xml:space="preserve">, M., Rocca, M.A., Colombo, B., Rossi, P., </w:t>
      </w:r>
      <w:proofErr w:type="spellStart"/>
      <w:r w:rsidRPr="003765A2">
        <w:rPr>
          <w:color w:val="000000" w:themeColor="text1"/>
        </w:rPr>
        <w:t>Comi</w:t>
      </w:r>
      <w:proofErr w:type="spellEnd"/>
      <w:r w:rsidRPr="003765A2">
        <w:rPr>
          <w:color w:val="000000" w:themeColor="text1"/>
        </w:rPr>
        <w:t xml:space="preserve">, G., </w:t>
      </w:r>
      <w:proofErr w:type="spellStart"/>
      <w:r w:rsidRPr="003765A2">
        <w:rPr>
          <w:color w:val="000000" w:themeColor="text1"/>
        </w:rPr>
        <w:t>Filippi</w:t>
      </w:r>
      <w:proofErr w:type="spellEnd"/>
      <w:r w:rsidRPr="003765A2">
        <w:rPr>
          <w:color w:val="000000" w:themeColor="text1"/>
        </w:rPr>
        <w:t>, M., 2002. A preliminary study of magnetization transfer and diffusion tensor MRI of multiple sclerosis patients with fatigue. J Neurol 249, 535-537.</w:t>
      </w:r>
    </w:p>
    <w:p w14:paraId="02DF2A18"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Cogliati</w:t>
      </w:r>
      <w:proofErr w:type="spellEnd"/>
      <w:r w:rsidRPr="003765A2">
        <w:rPr>
          <w:color w:val="000000" w:themeColor="text1"/>
        </w:rPr>
        <w:t xml:space="preserve"> </w:t>
      </w:r>
      <w:proofErr w:type="spellStart"/>
      <w:r w:rsidRPr="003765A2">
        <w:rPr>
          <w:color w:val="000000" w:themeColor="text1"/>
        </w:rPr>
        <w:t>Dezza</w:t>
      </w:r>
      <w:proofErr w:type="spellEnd"/>
      <w:r w:rsidRPr="003765A2">
        <w:rPr>
          <w:color w:val="000000" w:themeColor="text1"/>
        </w:rPr>
        <w:t xml:space="preserve">, I., Zito, G., Tomasevic, L., </w:t>
      </w:r>
      <w:proofErr w:type="spellStart"/>
      <w:r w:rsidRPr="003765A2">
        <w:rPr>
          <w:color w:val="000000" w:themeColor="text1"/>
        </w:rPr>
        <w:t>Filippi</w:t>
      </w:r>
      <w:proofErr w:type="spellEnd"/>
      <w:r w:rsidRPr="003765A2">
        <w:rPr>
          <w:color w:val="000000" w:themeColor="text1"/>
        </w:rPr>
        <w:t xml:space="preserve">, M.M., Ghazaryan, A., Porcaro, C., </w:t>
      </w:r>
      <w:proofErr w:type="spellStart"/>
      <w:r w:rsidRPr="003765A2">
        <w:rPr>
          <w:color w:val="000000" w:themeColor="text1"/>
        </w:rPr>
        <w:t>Squitti</w:t>
      </w:r>
      <w:proofErr w:type="spellEnd"/>
      <w:r w:rsidRPr="003765A2">
        <w:rPr>
          <w:color w:val="000000" w:themeColor="text1"/>
        </w:rPr>
        <w:t xml:space="preserve">, R., Ventriglia, M., </w:t>
      </w:r>
      <w:proofErr w:type="spellStart"/>
      <w:r w:rsidRPr="003765A2">
        <w:rPr>
          <w:color w:val="000000" w:themeColor="text1"/>
        </w:rPr>
        <w:t>Lupoi</w:t>
      </w:r>
      <w:proofErr w:type="spellEnd"/>
      <w:r w:rsidRPr="003765A2">
        <w:rPr>
          <w:color w:val="000000" w:themeColor="text1"/>
        </w:rPr>
        <w:t xml:space="preserve">, D., </w:t>
      </w:r>
      <w:proofErr w:type="spellStart"/>
      <w:r w:rsidRPr="003765A2">
        <w:rPr>
          <w:color w:val="000000" w:themeColor="text1"/>
        </w:rPr>
        <w:t>Tecchio</w:t>
      </w:r>
      <w:proofErr w:type="spellEnd"/>
      <w:r w:rsidRPr="003765A2">
        <w:rPr>
          <w:color w:val="000000" w:themeColor="text1"/>
        </w:rPr>
        <w:t>, F., 2015. Functional and structural balances of homologous sensorimotor regions in multiple sclerosis fatigue. J Neurol 262, 614-622.</w:t>
      </w:r>
    </w:p>
    <w:p w14:paraId="465E9AEF" w14:textId="77777777" w:rsidR="003765A2" w:rsidRPr="003765A2" w:rsidRDefault="003765A2" w:rsidP="002253B8">
      <w:pPr>
        <w:pStyle w:val="EndNoteBibliography"/>
        <w:snapToGrid w:val="0"/>
        <w:spacing w:after="120"/>
        <w:rPr>
          <w:color w:val="000000" w:themeColor="text1"/>
        </w:rPr>
      </w:pPr>
      <w:r w:rsidRPr="003765A2">
        <w:rPr>
          <w:color w:val="000000" w:themeColor="text1"/>
        </w:rPr>
        <w:t xml:space="preserve">Colombo, B., Martinelli </w:t>
      </w:r>
      <w:proofErr w:type="spellStart"/>
      <w:r w:rsidRPr="003765A2">
        <w:rPr>
          <w:color w:val="000000" w:themeColor="text1"/>
        </w:rPr>
        <w:t>Boneschi</w:t>
      </w:r>
      <w:proofErr w:type="spellEnd"/>
      <w:r w:rsidRPr="003765A2">
        <w:rPr>
          <w:color w:val="000000" w:themeColor="text1"/>
        </w:rPr>
        <w:t xml:space="preserve">, F., Rossi, P., </w:t>
      </w:r>
      <w:proofErr w:type="spellStart"/>
      <w:r w:rsidRPr="003765A2">
        <w:rPr>
          <w:color w:val="000000" w:themeColor="text1"/>
        </w:rPr>
        <w:t>Rovaris</w:t>
      </w:r>
      <w:proofErr w:type="spellEnd"/>
      <w:r w:rsidRPr="003765A2">
        <w:rPr>
          <w:color w:val="000000" w:themeColor="text1"/>
        </w:rPr>
        <w:t xml:space="preserve">, M., </w:t>
      </w:r>
      <w:proofErr w:type="spellStart"/>
      <w:r w:rsidRPr="003765A2">
        <w:rPr>
          <w:color w:val="000000" w:themeColor="text1"/>
        </w:rPr>
        <w:t>Maderna</w:t>
      </w:r>
      <w:proofErr w:type="spellEnd"/>
      <w:r w:rsidRPr="003765A2">
        <w:rPr>
          <w:color w:val="000000" w:themeColor="text1"/>
        </w:rPr>
        <w:t xml:space="preserve">, L., </w:t>
      </w:r>
      <w:proofErr w:type="spellStart"/>
      <w:r w:rsidRPr="003765A2">
        <w:rPr>
          <w:color w:val="000000" w:themeColor="text1"/>
        </w:rPr>
        <w:t>Filippi</w:t>
      </w:r>
      <w:proofErr w:type="spellEnd"/>
      <w:r w:rsidRPr="003765A2">
        <w:rPr>
          <w:color w:val="000000" w:themeColor="text1"/>
        </w:rPr>
        <w:t xml:space="preserve">, M., </w:t>
      </w:r>
      <w:proofErr w:type="spellStart"/>
      <w:r w:rsidRPr="003765A2">
        <w:rPr>
          <w:color w:val="000000" w:themeColor="text1"/>
        </w:rPr>
        <w:t>Comi</w:t>
      </w:r>
      <w:proofErr w:type="spellEnd"/>
      <w:r w:rsidRPr="003765A2">
        <w:rPr>
          <w:color w:val="000000" w:themeColor="text1"/>
        </w:rPr>
        <w:t>, G., 2000. MRI and motor evoked potential findings in nondisabled multiple sclerosis patients with and without symptoms of fatigue. J Neurol 247, 506-509.</w:t>
      </w:r>
    </w:p>
    <w:p w14:paraId="366A8FDB" w14:textId="77777777" w:rsidR="003765A2" w:rsidRPr="003765A2" w:rsidRDefault="003765A2" w:rsidP="002253B8">
      <w:pPr>
        <w:pStyle w:val="EndNoteBibliography"/>
        <w:snapToGrid w:val="0"/>
        <w:spacing w:after="120"/>
        <w:rPr>
          <w:color w:val="000000" w:themeColor="text1"/>
        </w:rPr>
      </w:pPr>
      <w:r w:rsidRPr="003765A2">
        <w:rPr>
          <w:color w:val="000000" w:themeColor="text1"/>
        </w:rPr>
        <w:t xml:space="preserve">Conte, A., Li </w:t>
      </w:r>
      <w:proofErr w:type="spellStart"/>
      <w:r w:rsidRPr="003765A2">
        <w:rPr>
          <w:color w:val="000000" w:themeColor="text1"/>
        </w:rPr>
        <w:t>Voti</w:t>
      </w:r>
      <w:proofErr w:type="spellEnd"/>
      <w:r w:rsidRPr="003765A2">
        <w:rPr>
          <w:color w:val="000000" w:themeColor="text1"/>
        </w:rPr>
        <w:t xml:space="preserve">, P., Pontecorvo, S., </w:t>
      </w:r>
      <w:proofErr w:type="spellStart"/>
      <w:r w:rsidRPr="003765A2">
        <w:rPr>
          <w:color w:val="000000" w:themeColor="text1"/>
        </w:rPr>
        <w:t>Quartuccio</w:t>
      </w:r>
      <w:proofErr w:type="spellEnd"/>
      <w:r w:rsidRPr="003765A2">
        <w:rPr>
          <w:color w:val="000000" w:themeColor="text1"/>
        </w:rPr>
        <w:t xml:space="preserve">, M.E., </w:t>
      </w:r>
      <w:proofErr w:type="spellStart"/>
      <w:r w:rsidRPr="003765A2">
        <w:rPr>
          <w:color w:val="000000" w:themeColor="text1"/>
        </w:rPr>
        <w:t>Baione</w:t>
      </w:r>
      <w:proofErr w:type="spellEnd"/>
      <w:r w:rsidRPr="003765A2">
        <w:rPr>
          <w:color w:val="000000" w:themeColor="text1"/>
        </w:rPr>
        <w:t xml:space="preserve">, V., </w:t>
      </w:r>
      <w:proofErr w:type="spellStart"/>
      <w:r w:rsidRPr="003765A2">
        <w:rPr>
          <w:color w:val="000000" w:themeColor="text1"/>
        </w:rPr>
        <w:t>Rocchi</w:t>
      </w:r>
      <w:proofErr w:type="spellEnd"/>
      <w:r w:rsidRPr="003765A2">
        <w:rPr>
          <w:color w:val="000000" w:themeColor="text1"/>
        </w:rPr>
        <w:t xml:space="preserve">, L., Cortese, A., Bologna, M., Francia, A., </w:t>
      </w:r>
      <w:proofErr w:type="spellStart"/>
      <w:r w:rsidRPr="003765A2">
        <w:rPr>
          <w:color w:val="000000" w:themeColor="text1"/>
        </w:rPr>
        <w:t>Berardelli</w:t>
      </w:r>
      <w:proofErr w:type="spellEnd"/>
      <w:r w:rsidRPr="003765A2">
        <w:rPr>
          <w:color w:val="000000" w:themeColor="text1"/>
        </w:rPr>
        <w:t xml:space="preserve">, A., 2016. Attention-related changes in short-term cortical plasticity help to explain fatigue in multiple sclerosis.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xml:space="preserve"> 22, 1359-1366.</w:t>
      </w:r>
    </w:p>
    <w:p w14:paraId="311D848C" w14:textId="77777777" w:rsidR="003765A2" w:rsidRPr="003765A2" w:rsidRDefault="003765A2" w:rsidP="002253B8">
      <w:pPr>
        <w:pStyle w:val="EndNoteBibliography"/>
        <w:snapToGrid w:val="0"/>
        <w:spacing w:after="120"/>
        <w:rPr>
          <w:color w:val="000000" w:themeColor="text1"/>
        </w:rPr>
      </w:pPr>
      <w:r w:rsidRPr="003765A2">
        <w:rPr>
          <w:color w:val="000000" w:themeColor="text1"/>
        </w:rPr>
        <w:t xml:space="preserve">Cruz Gomez, A.J., Ventura Campos, N., </w:t>
      </w:r>
      <w:proofErr w:type="spellStart"/>
      <w:r w:rsidRPr="003765A2">
        <w:rPr>
          <w:color w:val="000000" w:themeColor="text1"/>
        </w:rPr>
        <w:t>Belenguer</w:t>
      </w:r>
      <w:proofErr w:type="spellEnd"/>
      <w:r w:rsidRPr="003765A2">
        <w:rPr>
          <w:color w:val="000000" w:themeColor="text1"/>
        </w:rPr>
        <w:t xml:space="preserve">, A., Avila, C., </w:t>
      </w:r>
      <w:proofErr w:type="spellStart"/>
      <w:r w:rsidRPr="003765A2">
        <w:rPr>
          <w:color w:val="000000" w:themeColor="text1"/>
        </w:rPr>
        <w:t>Forn</w:t>
      </w:r>
      <w:proofErr w:type="spellEnd"/>
      <w:r w:rsidRPr="003765A2">
        <w:rPr>
          <w:color w:val="000000" w:themeColor="text1"/>
        </w:rPr>
        <w:t xml:space="preserve">, C., 2013. Regional brain atrophy and functional connectivity changes related to fatigue in multiple sclerosis. </w:t>
      </w:r>
      <w:proofErr w:type="spellStart"/>
      <w:r w:rsidRPr="003765A2">
        <w:rPr>
          <w:color w:val="000000" w:themeColor="text1"/>
        </w:rPr>
        <w:t>PLoS</w:t>
      </w:r>
      <w:proofErr w:type="spellEnd"/>
      <w:r w:rsidRPr="003765A2">
        <w:rPr>
          <w:color w:val="000000" w:themeColor="text1"/>
        </w:rPr>
        <w:t xml:space="preserve"> One 8, e77914.</w:t>
      </w:r>
    </w:p>
    <w:p w14:paraId="5472CD58"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Damasceno</w:t>
      </w:r>
      <w:proofErr w:type="spellEnd"/>
      <w:r w:rsidRPr="003765A2">
        <w:rPr>
          <w:color w:val="000000" w:themeColor="text1"/>
        </w:rPr>
        <w:t xml:space="preserve">, A., </w:t>
      </w:r>
      <w:proofErr w:type="spellStart"/>
      <w:r w:rsidRPr="003765A2">
        <w:rPr>
          <w:color w:val="000000" w:themeColor="text1"/>
        </w:rPr>
        <w:t>Damasceno</w:t>
      </w:r>
      <w:proofErr w:type="spellEnd"/>
      <w:r w:rsidRPr="003765A2">
        <w:rPr>
          <w:color w:val="000000" w:themeColor="text1"/>
        </w:rPr>
        <w:t xml:space="preserve">, B.P., </w:t>
      </w:r>
      <w:proofErr w:type="spellStart"/>
      <w:r w:rsidRPr="003765A2">
        <w:rPr>
          <w:color w:val="000000" w:themeColor="text1"/>
        </w:rPr>
        <w:t>Cendes</w:t>
      </w:r>
      <w:proofErr w:type="spellEnd"/>
      <w:r w:rsidRPr="003765A2">
        <w:rPr>
          <w:color w:val="000000" w:themeColor="text1"/>
        </w:rPr>
        <w:t xml:space="preserve">, F., 2016. Atrophy of reward-related striatal structures in fatigued MS patients is independent of physical disability.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xml:space="preserve"> 22, 822-829.</w:t>
      </w:r>
    </w:p>
    <w:p w14:paraId="533C84AE"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Derache</w:t>
      </w:r>
      <w:proofErr w:type="spellEnd"/>
      <w:r w:rsidRPr="003765A2">
        <w:rPr>
          <w:color w:val="000000" w:themeColor="text1"/>
        </w:rPr>
        <w:t xml:space="preserve">, N., </w:t>
      </w:r>
      <w:proofErr w:type="spellStart"/>
      <w:r w:rsidRPr="003765A2">
        <w:rPr>
          <w:color w:val="000000" w:themeColor="text1"/>
        </w:rPr>
        <w:t>Grassiot</w:t>
      </w:r>
      <w:proofErr w:type="spellEnd"/>
      <w:r w:rsidRPr="003765A2">
        <w:rPr>
          <w:color w:val="000000" w:themeColor="text1"/>
        </w:rPr>
        <w:t xml:space="preserve">, B., </w:t>
      </w:r>
      <w:proofErr w:type="spellStart"/>
      <w:r w:rsidRPr="003765A2">
        <w:rPr>
          <w:color w:val="000000" w:themeColor="text1"/>
        </w:rPr>
        <w:t>Mezenge</w:t>
      </w:r>
      <w:proofErr w:type="spellEnd"/>
      <w:r w:rsidRPr="003765A2">
        <w:rPr>
          <w:color w:val="000000" w:themeColor="text1"/>
        </w:rPr>
        <w:t xml:space="preserve">, F., Emmanuelle </w:t>
      </w:r>
      <w:proofErr w:type="spellStart"/>
      <w:r w:rsidRPr="003765A2">
        <w:rPr>
          <w:color w:val="000000" w:themeColor="text1"/>
        </w:rPr>
        <w:t>Dugue</w:t>
      </w:r>
      <w:proofErr w:type="spellEnd"/>
      <w:r w:rsidRPr="003765A2">
        <w:rPr>
          <w:color w:val="000000" w:themeColor="text1"/>
        </w:rPr>
        <w:t xml:space="preserve">, A., </w:t>
      </w:r>
      <w:proofErr w:type="spellStart"/>
      <w:r w:rsidRPr="003765A2">
        <w:rPr>
          <w:color w:val="000000" w:themeColor="text1"/>
        </w:rPr>
        <w:t>Desgranges</w:t>
      </w:r>
      <w:proofErr w:type="spellEnd"/>
      <w:r w:rsidRPr="003765A2">
        <w:rPr>
          <w:color w:val="000000" w:themeColor="text1"/>
        </w:rPr>
        <w:t xml:space="preserve">, B., </w:t>
      </w:r>
      <w:proofErr w:type="spellStart"/>
      <w:r w:rsidRPr="003765A2">
        <w:rPr>
          <w:color w:val="000000" w:themeColor="text1"/>
        </w:rPr>
        <w:t>Constans</w:t>
      </w:r>
      <w:proofErr w:type="spellEnd"/>
      <w:r w:rsidRPr="003765A2">
        <w:rPr>
          <w:color w:val="000000" w:themeColor="text1"/>
        </w:rPr>
        <w:t xml:space="preserve">, J.M., Defer, G.L., 2013. Fatigue is associated with metabolic and density alterations of cortical and deep </w:t>
      </w:r>
      <w:r w:rsidRPr="003765A2">
        <w:rPr>
          <w:color w:val="000000" w:themeColor="text1"/>
        </w:rPr>
        <w:lastRenderedPageBreak/>
        <w:t xml:space="preserve">gray matter in Relapsing-Remitting-Multiple Sclerosis patients at the earlier stage of the disease: A PET/MR study.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xml:space="preserve"> </w:t>
      </w:r>
      <w:proofErr w:type="spellStart"/>
      <w:r w:rsidRPr="003765A2">
        <w:rPr>
          <w:color w:val="000000" w:themeColor="text1"/>
        </w:rPr>
        <w:t>Relat</w:t>
      </w:r>
      <w:proofErr w:type="spellEnd"/>
      <w:r w:rsidRPr="003765A2">
        <w:rPr>
          <w:color w:val="000000" w:themeColor="text1"/>
        </w:rPr>
        <w:t xml:space="preserve"> </w:t>
      </w:r>
      <w:proofErr w:type="spellStart"/>
      <w:r w:rsidRPr="003765A2">
        <w:rPr>
          <w:color w:val="000000" w:themeColor="text1"/>
        </w:rPr>
        <w:t>Disord</w:t>
      </w:r>
      <w:proofErr w:type="spellEnd"/>
      <w:r w:rsidRPr="003765A2">
        <w:rPr>
          <w:color w:val="000000" w:themeColor="text1"/>
        </w:rPr>
        <w:t xml:space="preserve"> 2, 362-369.</w:t>
      </w:r>
    </w:p>
    <w:p w14:paraId="53BAEDA3"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Dobryakova</w:t>
      </w:r>
      <w:proofErr w:type="spellEnd"/>
      <w:r w:rsidRPr="003765A2">
        <w:rPr>
          <w:color w:val="000000" w:themeColor="text1"/>
        </w:rPr>
        <w:t xml:space="preserve">, E., Hulst, H.E., Spirou, A., </w:t>
      </w:r>
      <w:proofErr w:type="spellStart"/>
      <w:r w:rsidRPr="003765A2">
        <w:rPr>
          <w:color w:val="000000" w:themeColor="text1"/>
        </w:rPr>
        <w:t>Chiaravalloti</w:t>
      </w:r>
      <w:proofErr w:type="spellEnd"/>
      <w:r w:rsidRPr="003765A2">
        <w:rPr>
          <w:color w:val="000000" w:themeColor="text1"/>
        </w:rPr>
        <w:t xml:space="preserve">, N.D., Genova, H.M., Wylie, G.R., DeLuca, J., 2018. </w:t>
      </w:r>
      <w:proofErr w:type="spellStart"/>
      <w:r w:rsidRPr="003765A2">
        <w:rPr>
          <w:color w:val="000000" w:themeColor="text1"/>
        </w:rPr>
        <w:t>Fronto</w:t>
      </w:r>
      <w:proofErr w:type="spellEnd"/>
      <w:r w:rsidRPr="003765A2">
        <w:rPr>
          <w:color w:val="000000" w:themeColor="text1"/>
        </w:rPr>
        <w:t xml:space="preserve">-striatal network activation leads to less fatigue in multiple sclerosis.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xml:space="preserve"> 24, 1174-1182.</w:t>
      </w:r>
    </w:p>
    <w:p w14:paraId="453B6BAB"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Filippi</w:t>
      </w:r>
      <w:proofErr w:type="spellEnd"/>
      <w:r w:rsidRPr="003765A2">
        <w:rPr>
          <w:color w:val="000000" w:themeColor="text1"/>
        </w:rPr>
        <w:t xml:space="preserve">, M., Rocca, M.A., Colombo, B., </w:t>
      </w:r>
      <w:proofErr w:type="spellStart"/>
      <w:r w:rsidRPr="003765A2">
        <w:rPr>
          <w:color w:val="000000" w:themeColor="text1"/>
        </w:rPr>
        <w:t>Falini</w:t>
      </w:r>
      <w:proofErr w:type="spellEnd"/>
      <w:r w:rsidRPr="003765A2">
        <w:rPr>
          <w:color w:val="000000" w:themeColor="text1"/>
        </w:rPr>
        <w:t xml:space="preserve">, A., </w:t>
      </w:r>
      <w:proofErr w:type="spellStart"/>
      <w:r w:rsidRPr="003765A2">
        <w:rPr>
          <w:color w:val="000000" w:themeColor="text1"/>
        </w:rPr>
        <w:t>Codella</w:t>
      </w:r>
      <w:proofErr w:type="spellEnd"/>
      <w:r w:rsidRPr="003765A2">
        <w:rPr>
          <w:color w:val="000000" w:themeColor="text1"/>
        </w:rPr>
        <w:t xml:space="preserve">, M., Scotti, G., </w:t>
      </w:r>
      <w:proofErr w:type="spellStart"/>
      <w:r w:rsidRPr="003765A2">
        <w:rPr>
          <w:color w:val="000000" w:themeColor="text1"/>
        </w:rPr>
        <w:t>Comi</w:t>
      </w:r>
      <w:proofErr w:type="spellEnd"/>
      <w:r w:rsidRPr="003765A2">
        <w:rPr>
          <w:color w:val="000000" w:themeColor="text1"/>
        </w:rPr>
        <w:t>, G., 2002. Functional magnetic resonance imaging correlates of fatigue in multiple sclerosis. Neuroimage 15, 559-567.</w:t>
      </w:r>
    </w:p>
    <w:p w14:paraId="139E56B7"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Gobbi</w:t>
      </w:r>
      <w:proofErr w:type="spellEnd"/>
      <w:r w:rsidRPr="003765A2">
        <w:rPr>
          <w:color w:val="000000" w:themeColor="text1"/>
        </w:rPr>
        <w:t xml:space="preserve">, C., Rocca, M.A., Pagani, E., </w:t>
      </w:r>
      <w:proofErr w:type="spellStart"/>
      <w:r w:rsidRPr="003765A2">
        <w:rPr>
          <w:color w:val="000000" w:themeColor="text1"/>
        </w:rPr>
        <w:t>Riccitelli</w:t>
      </w:r>
      <w:proofErr w:type="spellEnd"/>
      <w:r w:rsidRPr="003765A2">
        <w:rPr>
          <w:color w:val="000000" w:themeColor="text1"/>
        </w:rPr>
        <w:t xml:space="preserve">, G.C., </w:t>
      </w:r>
      <w:proofErr w:type="spellStart"/>
      <w:r w:rsidRPr="003765A2">
        <w:rPr>
          <w:color w:val="000000" w:themeColor="text1"/>
        </w:rPr>
        <w:t>Pravata</w:t>
      </w:r>
      <w:proofErr w:type="spellEnd"/>
      <w:r w:rsidRPr="003765A2">
        <w:rPr>
          <w:color w:val="000000" w:themeColor="text1"/>
        </w:rPr>
        <w:t xml:space="preserve">, E., </w:t>
      </w:r>
      <w:proofErr w:type="spellStart"/>
      <w:r w:rsidRPr="003765A2">
        <w:rPr>
          <w:color w:val="000000" w:themeColor="text1"/>
        </w:rPr>
        <w:t>Radaelli</w:t>
      </w:r>
      <w:proofErr w:type="spellEnd"/>
      <w:r w:rsidRPr="003765A2">
        <w:rPr>
          <w:color w:val="000000" w:themeColor="text1"/>
        </w:rPr>
        <w:t>, M., Martinelli-</w:t>
      </w:r>
      <w:proofErr w:type="spellStart"/>
      <w:r w:rsidRPr="003765A2">
        <w:rPr>
          <w:color w:val="000000" w:themeColor="text1"/>
        </w:rPr>
        <w:t>Boneschi</w:t>
      </w:r>
      <w:proofErr w:type="spellEnd"/>
      <w:r w:rsidRPr="003765A2">
        <w:rPr>
          <w:color w:val="000000" w:themeColor="text1"/>
        </w:rPr>
        <w:t xml:space="preserve">, F., </w:t>
      </w:r>
      <w:proofErr w:type="spellStart"/>
      <w:r w:rsidRPr="003765A2">
        <w:rPr>
          <w:color w:val="000000" w:themeColor="text1"/>
        </w:rPr>
        <w:t>Falini</w:t>
      </w:r>
      <w:proofErr w:type="spellEnd"/>
      <w:r w:rsidRPr="003765A2">
        <w:rPr>
          <w:color w:val="000000" w:themeColor="text1"/>
        </w:rPr>
        <w:t xml:space="preserve">, A., </w:t>
      </w:r>
      <w:proofErr w:type="spellStart"/>
      <w:r w:rsidRPr="003765A2">
        <w:rPr>
          <w:color w:val="000000" w:themeColor="text1"/>
        </w:rPr>
        <w:t>Copetti</w:t>
      </w:r>
      <w:proofErr w:type="spellEnd"/>
      <w:r w:rsidRPr="003765A2">
        <w:rPr>
          <w:color w:val="000000" w:themeColor="text1"/>
        </w:rPr>
        <w:t xml:space="preserve">, M., </w:t>
      </w:r>
      <w:proofErr w:type="spellStart"/>
      <w:r w:rsidRPr="003765A2">
        <w:rPr>
          <w:color w:val="000000" w:themeColor="text1"/>
        </w:rPr>
        <w:t>Comi</w:t>
      </w:r>
      <w:proofErr w:type="spellEnd"/>
      <w:r w:rsidRPr="003765A2">
        <w:rPr>
          <w:color w:val="000000" w:themeColor="text1"/>
        </w:rPr>
        <w:t xml:space="preserve">, G., </w:t>
      </w:r>
      <w:proofErr w:type="spellStart"/>
      <w:r w:rsidRPr="003765A2">
        <w:rPr>
          <w:color w:val="000000" w:themeColor="text1"/>
        </w:rPr>
        <w:t>Filippi</w:t>
      </w:r>
      <w:proofErr w:type="spellEnd"/>
      <w:r w:rsidRPr="003765A2">
        <w:rPr>
          <w:color w:val="000000" w:themeColor="text1"/>
        </w:rPr>
        <w:t xml:space="preserve">, M., 2014a. Forceps minor damage and co-occurrence of depression and fatigue in multiple sclerosis.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xml:space="preserve"> 20, 1633-1640.</w:t>
      </w:r>
    </w:p>
    <w:p w14:paraId="3C716AEB"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Gobbi</w:t>
      </w:r>
      <w:proofErr w:type="spellEnd"/>
      <w:r w:rsidRPr="003765A2">
        <w:rPr>
          <w:color w:val="000000" w:themeColor="text1"/>
        </w:rPr>
        <w:t xml:space="preserve">, C., Rocca, M.A., </w:t>
      </w:r>
      <w:proofErr w:type="spellStart"/>
      <w:r w:rsidRPr="003765A2">
        <w:rPr>
          <w:color w:val="000000" w:themeColor="text1"/>
        </w:rPr>
        <w:t>Riccitelli</w:t>
      </w:r>
      <w:proofErr w:type="spellEnd"/>
      <w:r w:rsidRPr="003765A2">
        <w:rPr>
          <w:color w:val="000000" w:themeColor="text1"/>
        </w:rPr>
        <w:t xml:space="preserve">, G., Pagani, E., Messina, R., Preziosa, P., Colombo, B., </w:t>
      </w:r>
      <w:proofErr w:type="spellStart"/>
      <w:r w:rsidRPr="003765A2">
        <w:rPr>
          <w:color w:val="000000" w:themeColor="text1"/>
        </w:rPr>
        <w:t>Rodegher</w:t>
      </w:r>
      <w:proofErr w:type="spellEnd"/>
      <w:r w:rsidRPr="003765A2">
        <w:rPr>
          <w:color w:val="000000" w:themeColor="text1"/>
        </w:rPr>
        <w:t xml:space="preserve">, M., </w:t>
      </w:r>
      <w:proofErr w:type="spellStart"/>
      <w:r w:rsidRPr="003765A2">
        <w:rPr>
          <w:color w:val="000000" w:themeColor="text1"/>
        </w:rPr>
        <w:t>Falini</w:t>
      </w:r>
      <w:proofErr w:type="spellEnd"/>
      <w:r w:rsidRPr="003765A2">
        <w:rPr>
          <w:color w:val="000000" w:themeColor="text1"/>
        </w:rPr>
        <w:t xml:space="preserve">, A., </w:t>
      </w:r>
      <w:proofErr w:type="spellStart"/>
      <w:r w:rsidRPr="003765A2">
        <w:rPr>
          <w:color w:val="000000" w:themeColor="text1"/>
        </w:rPr>
        <w:t>Comi</w:t>
      </w:r>
      <w:proofErr w:type="spellEnd"/>
      <w:r w:rsidRPr="003765A2">
        <w:rPr>
          <w:color w:val="000000" w:themeColor="text1"/>
        </w:rPr>
        <w:t xml:space="preserve">, G., </w:t>
      </w:r>
      <w:proofErr w:type="spellStart"/>
      <w:r w:rsidRPr="003765A2">
        <w:rPr>
          <w:color w:val="000000" w:themeColor="text1"/>
        </w:rPr>
        <w:t>Filippi</w:t>
      </w:r>
      <w:proofErr w:type="spellEnd"/>
      <w:r w:rsidRPr="003765A2">
        <w:rPr>
          <w:color w:val="000000" w:themeColor="text1"/>
        </w:rPr>
        <w:t xml:space="preserve">, M., 2014b. Influence of the topography of brain damage on depression and fatigue in patients with multiple sclerosis.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xml:space="preserve"> 20, 192-201.</w:t>
      </w:r>
    </w:p>
    <w:p w14:paraId="661F9B4D" w14:textId="77777777" w:rsidR="003765A2" w:rsidRPr="003765A2" w:rsidRDefault="003765A2" w:rsidP="002253B8">
      <w:pPr>
        <w:pStyle w:val="EndNoteBibliography"/>
        <w:snapToGrid w:val="0"/>
        <w:spacing w:after="120"/>
        <w:rPr>
          <w:color w:val="000000" w:themeColor="text1"/>
        </w:rPr>
      </w:pPr>
      <w:r w:rsidRPr="003765A2">
        <w:rPr>
          <w:color w:val="000000" w:themeColor="text1"/>
        </w:rPr>
        <w:t>Gonzalez Campo, C., Salamone, P.C., Rodriguez-</w:t>
      </w:r>
      <w:proofErr w:type="spellStart"/>
      <w:r w:rsidRPr="003765A2">
        <w:rPr>
          <w:color w:val="000000" w:themeColor="text1"/>
        </w:rPr>
        <w:t>Arriagada</w:t>
      </w:r>
      <w:proofErr w:type="spellEnd"/>
      <w:r w:rsidRPr="003765A2">
        <w:rPr>
          <w:color w:val="000000" w:themeColor="text1"/>
        </w:rPr>
        <w:t xml:space="preserve">, N., Richter, F., Herrera, E., Bruno, D., Pagani </w:t>
      </w:r>
      <w:proofErr w:type="spellStart"/>
      <w:r w:rsidRPr="003765A2">
        <w:rPr>
          <w:color w:val="000000" w:themeColor="text1"/>
        </w:rPr>
        <w:t>Cassara</w:t>
      </w:r>
      <w:proofErr w:type="spellEnd"/>
      <w:r w:rsidRPr="003765A2">
        <w:rPr>
          <w:color w:val="000000" w:themeColor="text1"/>
        </w:rPr>
        <w:t xml:space="preserve">, F., </w:t>
      </w:r>
      <w:proofErr w:type="spellStart"/>
      <w:r w:rsidRPr="003765A2">
        <w:rPr>
          <w:color w:val="000000" w:themeColor="text1"/>
        </w:rPr>
        <w:t>Sinay</w:t>
      </w:r>
      <w:proofErr w:type="spellEnd"/>
      <w:r w:rsidRPr="003765A2">
        <w:rPr>
          <w:color w:val="000000" w:themeColor="text1"/>
        </w:rPr>
        <w:t xml:space="preserve">, V., Garcia, A.M., Ibanez, A., </w:t>
      </w:r>
      <w:proofErr w:type="spellStart"/>
      <w:r w:rsidRPr="003765A2">
        <w:rPr>
          <w:color w:val="000000" w:themeColor="text1"/>
        </w:rPr>
        <w:t>Sedeno</w:t>
      </w:r>
      <w:proofErr w:type="spellEnd"/>
      <w:r w:rsidRPr="003765A2">
        <w:rPr>
          <w:color w:val="000000" w:themeColor="text1"/>
        </w:rPr>
        <w:t xml:space="preserve">, L., 2019. Fatigue in multiple sclerosis is associated with multimodal interoceptive abnormalities.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1352458519888881.</w:t>
      </w:r>
    </w:p>
    <w:p w14:paraId="6595C252"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Greim</w:t>
      </w:r>
      <w:proofErr w:type="spellEnd"/>
      <w:r w:rsidRPr="003765A2">
        <w:rPr>
          <w:color w:val="000000" w:themeColor="text1"/>
        </w:rPr>
        <w:t xml:space="preserve">, B., </w:t>
      </w:r>
      <w:proofErr w:type="spellStart"/>
      <w:r w:rsidRPr="003765A2">
        <w:rPr>
          <w:color w:val="000000" w:themeColor="text1"/>
        </w:rPr>
        <w:t>Benecke</w:t>
      </w:r>
      <w:proofErr w:type="spellEnd"/>
      <w:r w:rsidRPr="003765A2">
        <w:rPr>
          <w:color w:val="000000" w:themeColor="text1"/>
        </w:rPr>
        <w:t xml:space="preserve">, R., </w:t>
      </w:r>
      <w:proofErr w:type="spellStart"/>
      <w:r w:rsidRPr="003765A2">
        <w:rPr>
          <w:color w:val="000000" w:themeColor="text1"/>
        </w:rPr>
        <w:t>Zettl</w:t>
      </w:r>
      <w:proofErr w:type="spellEnd"/>
      <w:r w:rsidRPr="003765A2">
        <w:rPr>
          <w:color w:val="000000" w:themeColor="text1"/>
        </w:rPr>
        <w:t>, U.K., 2007. Qualitative and quantitative assessment of fatigue in multiple sclerosis (MS). J Neurol 254 Suppl 2, II58-64.</w:t>
      </w:r>
    </w:p>
    <w:p w14:paraId="3D4CAC77"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Hanken</w:t>
      </w:r>
      <w:proofErr w:type="spellEnd"/>
      <w:r w:rsidRPr="003765A2">
        <w:rPr>
          <w:color w:val="000000" w:themeColor="text1"/>
        </w:rPr>
        <w:t xml:space="preserve">, K., </w:t>
      </w:r>
      <w:proofErr w:type="spellStart"/>
      <w:r w:rsidRPr="003765A2">
        <w:rPr>
          <w:color w:val="000000" w:themeColor="text1"/>
        </w:rPr>
        <w:t>Eling</w:t>
      </w:r>
      <w:proofErr w:type="spellEnd"/>
      <w:r w:rsidRPr="003765A2">
        <w:rPr>
          <w:color w:val="000000" w:themeColor="text1"/>
        </w:rPr>
        <w:t xml:space="preserve">, P., Kastrup, A., Klein, J., Hildebrandt, H., 2015. Integrity of hypothalamic fibers and cognitive fatigue in multiple sclerosis.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xml:space="preserve"> </w:t>
      </w:r>
      <w:proofErr w:type="spellStart"/>
      <w:r w:rsidRPr="003765A2">
        <w:rPr>
          <w:color w:val="000000" w:themeColor="text1"/>
        </w:rPr>
        <w:t>Relat</w:t>
      </w:r>
      <w:proofErr w:type="spellEnd"/>
      <w:r w:rsidRPr="003765A2">
        <w:rPr>
          <w:color w:val="000000" w:themeColor="text1"/>
        </w:rPr>
        <w:t xml:space="preserve"> </w:t>
      </w:r>
      <w:proofErr w:type="spellStart"/>
      <w:r w:rsidRPr="003765A2">
        <w:rPr>
          <w:color w:val="000000" w:themeColor="text1"/>
        </w:rPr>
        <w:t>Disord</w:t>
      </w:r>
      <w:proofErr w:type="spellEnd"/>
      <w:r w:rsidRPr="003765A2">
        <w:rPr>
          <w:color w:val="000000" w:themeColor="text1"/>
        </w:rPr>
        <w:t xml:space="preserve"> 4, 39-46.</w:t>
      </w:r>
    </w:p>
    <w:p w14:paraId="4181218E"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Hanken</w:t>
      </w:r>
      <w:proofErr w:type="spellEnd"/>
      <w:r w:rsidRPr="003765A2">
        <w:rPr>
          <w:color w:val="000000" w:themeColor="text1"/>
        </w:rPr>
        <w:t xml:space="preserve">, K., </w:t>
      </w:r>
      <w:proofErr w:type="spellStart"/>
      <w:r w:rsidRPr="003765A2">
        <w:rPr>
          <w:color w:val="000000" w:themeColor="text1"/>
        </w:rPr>
        <w:t>Eling</w:t>
      </w:r>
      <w:proofErr w:type="spellEnd"/>
      <w:r w:rsidRPr="003765A2">
        <w:rPr>
          <w:color w:val="000000" w:themeColor="text1"/>
        </w:rPr>
        <w:t xml:space="preserve">, P., Klein, J., </w:t>
      </w:r>
      <w:proofErr w:type="spellStart"/>
      <w:r w:rsidRPr="003765A2">
        <w:rPr>
          <w:color w:val="000000" w:themeColor="text1"/>
        </w:rPr>
        <w:t>Klaene</w:t>
      </w:r>
      <w:proofErr w:type="spellEnd"/>
      <w:r w:rsidRPr="003765A2">
        <w:rPr>
          <w:color w:val="000000" w:themeColor="text1"/>
        </w:rPr>
        <w:t xml:space="preserve">, E., Hildebrandt, H., 2016. Different cortical underpinnings for fatigue and depression in MS?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xml:space="preserve"> </w:t>
      </w:r>
      <w:proofErr w:type="spellStart"/>
      <w:r w:rsidRPr="003765A2">
        <w:rPr>
          <w:color w:val="000000" w:themeColor="text1"/>
        </w:rPr>
        <w:t>Relat</w:t>
      </w:r>
      <w:proofErr w:type="spellEnd"/>
      <w:r w:rsidRPr="003765A2">
        <w:rPr>
          <w:color w:val="000000" w:themeColor="text1"/>
        </w:rPr>
        <w:t xml:space="preserve"> </w:t>
      </w:r>
      <w:proofErr w:type="spellStart"/>
      <w:r w:rsidRPr="003765A2">
        <w:rPr>
          <w:color w:val="000000" w:themeColor="text1"/>
        </w:rPr>
        <w:t>Disord</w:t>
      </w:r>
      <w:proofErr w:type="spellEnd"/>
      <w:r w:rsidRPr="003765A2">
        <w:rPr>
          <w:color w:val="000000" w:themeColor="text1"/>
        </w:rPr>
        <w:t xml:space="preserve"> 6, 81-86.</w:t>
      </w:r>
    </w:p>
    <w:p w14:paraId="11F113A3" w14:textId="77777777" w:rsidR="003765A2" w:rsidRPr="003765A2" w:rsidRDefault="003765A2" w:rsidP="002253B8">
      <w:pPr>
        <w:pStyle w:val="EndNoteBibliography"/>
        <w:snapToGrid w:val="0"/>
        <w:spacing w:after="120"/>
        <w:rPr>
          <w:color w:val="000000" w:themeColor="text1"/>
        </w:rPr>
      </w:pPr>
      <w:r w:rsidRPr="003765A2">
        <w:rPr>
          <w:color w:val="000000" w:themeColor="text1"/>
        </w:rPr>
        <w:t xml:space="preserve">Hidalgo de la Cruz, M., </w:t>
      </w:r>
      <w:proofErr w:type="spellStart"/>
      <w:r w:rsidRPr="003765A2">
        <w:rPr>
          <w:color w:val="000000" w:themeColor="text1"/>
        </w:rPr>
        <w:t>d'Ambrosio</w:t>
      </w:r>
      <w:proofErr w:type="spellEnd"/>
      <w:r w:rsidRPr="003765A2">
        <w:rPr>
          <w:color w:val="000000" w:themeColor="text1"/>
        </w:rPr>
        <w:t xml:space="preserve">, A., </w:t>
      </w:r>
      <w:proofErr w:type="spellStart"/>
      <w:r w:rsidRPr="003765A2">
        <w:rPr>
          <w:color w:val="000000" w:themeColor="text1"/>
        </w:rPr>
        <w:t>Valsasina</w:t>
      </w:r>
      <w:proofErr w:type="spellEnd"/>
      <w:r w:rsidRPr="003765A2">
        <w:rPr>
          <w:color w:val="000000" w:themeColor="text1"/>
        </w:rPr>
        <w:t xml:space="preserve">, P., Pagani, E., Colombo, B., </w:t>
      </w:r>
      <w:proofErr w:type="spellStart"/>
      <w:r w:rsidRPr="003765A2">
        <w:rPr>
          <w:color w:val="000000" w:themeColor="text1"/>
        </w:rPr>
        <w:t>Rodegher</w:t>
      </w:r>
      <w:proofErr w:type="spellEnd"/>
      <w:r w:rsidRPr="003765A2">
        <w:rPr>
          <w:color w:val="000000" w:themeColor="text1"/>
        </w:rPr>
        <w:t xml:space="preserve">, M., </w:t>
      </w:r>
      <w:proofErr w:type="spellStart"/>
      <w:r w:rsidRPr="003765A2">
        <w:rPr>
          <w:color w:val="000000" w:themeColor="text1"/>
        </w:rPr>
        <w:t>Falini</w:t>
      </w:r>
      <w:proofErr w:type="spellEnd"/>
      <w:r w:rsidRPr="003765A2">
        <w:rPr>
          <w:color w:val="000000" w:themeColor="text1"/>
        </w:rPr>
        <w:t xml:space="preserve">, A., </w:t>
      </w:r>
      <w:proofErr w:type="spellStart"/>
      <w:r w:rsidRPr="003765A2">
        <w:rPr>
          <w:color w:val="000000" w:themeColor="text1"/>
        </w:rPr>
        <w:t>Comi</w:t>
      </w:r>
      <w:proofErr w:type="spellEnd"/>
      <w:r w:rsidRPr="003765A2">
        <w:rPr>
          <w:color w:val="000000" w:themeColor="text1"/>
        </w:rPr>
        <w:t xml:space="preserve">, G., </w:t>
      </w:r>
      <w:proofErr w:type="spellStart"/>
      <w:r w:rsidRPr="003765A2">
        <w:rPr>
          <w:color w:val="000000" w:themeColor="text1"/>
        </w:rPr>
        <w:t>Filippi</w:t>
      </w:r>
      <w:proofErr w:type="spellEnd"/>
      <w:r w:rsidRPr="003765A2">
        <w:rPr>
          <w:color w:val="000000" w:themeColor="text1"/>
        </w:rPr>
        <w:t xml:space="preserve">, M., Rocca, M.A., 2018. Abnormal functional connectivity of thalamic sub-regions contributes to fatigue in multiple sclerosis.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xml:space="preserve"> 24, 1183-1195.</w:t>
      </w:r>
    </w:p>
    <w:p w14:paraId="688B1FE4" w14:textId="77777777" w:rsidR="003765A2" w:rsidRPr="003765A2" w:rsidRDefault="003765A2" w:rsidP="002253B8">
      <w:pPr>
        <w:pStyle w:val="EndNoteBibliography"/>
        <w:snapToGrid w:val="0"/>
        <w:spacing w:after="120"/>
        <w:rPr>
          <w:color w:val="000000" w:themeColor="text1"/>
        </w:rPr>
      </w:pPr>
      <w:r w:rsidRPr="003765A2">
        <w:rPr>
          <w:color w:val="000000" w:themeColor="text1"/>
        </w:rPr>
        <w:t xml:space="preserve">Jaeger, S., Paul, F., Scheel, M., Brandt, A., Heine, J., </w:t>
      </w:r>
      <w:proofErr w:type="spellStart"/>
      <w:r w:rsidRPr="003765A2">
        <w:rPr>
          <w:color w:val="000000" w:themeColor="text1"/>
        </w:rPr>
        <w:t>Pach</w:t>
      </w:r>
      <w:proofErr w:type="spellEnd"/>
      <w:r w:rsidRPr="003765A2">
        <w:rPr>
          <w:color w:val="000000" w:themeColor="text1"/>
        </w:rPr>
        <w:t xml:space="preserve">, D., Witt, C.M., </w:t>
      </w:r>
      <w:proofErr w:type="spellStart"/>
      <w:r w:rsidRPr="003765A2">
        <w:rPr>
          <w:color w:val="000000" w:themeColor="text1"/>
        </w:rPr>
        <w:t>Bellmann</w:t>
      </w:r>
      <w:proofErr w:type="spellEnd"/>
      <w:r w:rsidRPr="003765A2">
        <w:rPr>
          <w:color w:val="000000" w:themeColor="text1"/>
        </w:rPr>
        <w:t xml:space="preserve">-Strobl, J., Finke, C., 2018. Multiple sclerosis-related fatigue: Altered resting-state functional connectivity of the ventral striatum and dorsolateral prefrontal cortex.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1352458518758911.</w:t>
      </w:r>
    </w:p>
    <w:p w14:paraId="3C535933"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Leocani</w:t>
      </w:r>
      <w:proofErr w:type="spellEnd"/>
      <w:r w:rsidRPr="003765A2">
        <w:rPr>
          <w:color w:val="000000" w:themeColor="text1"/>
        </w:rPr>
        <w:t>, L., Colombo, B., Magnani, G., Martinelli-</w:t>
      </w:r>
      <w:proofErr w:type="spellStart"/>
      <w:r w:rsidRPr="003765A2">
        <w:rPr>
          <w:color w:val="000000" w:themeColor="text1"/>
        </w:rPr>
        <w:t>Boneschi</w:t>
      </w:r>
      <w:proofErr w:type="spellEnd"/>
      <w:r w:rsidRPr="003765A2">
        <w:rPr>
          <w:color w:val="000000" w:themeColor="text1"/>
        </w:rPr>
        <w:t xml:space="preserve">, F., Cursi, M., Rossi, P., Martinelli, V., </w:t>
      </w:r>
      <w:proofErr w:type="spellStart"/>
      <w:r w:rsidRPr="003765A2">
        <w:rPr>
          <w:color w:val="000000" w:themeColor="text1"/>
        </w:rPr>
        <w:t>Comi</w:t>
      </w:r>
      <w:proofErr w:type="spellEnd"/>
      <w:r w:rsidRPr="003765A2">
        <w:rPr>
          <w:color w:val="000000" w:themeColor="text1"/>
        </w:rPr>
        <w:t>, G., 2001. Fatigue in multiple sclerosis is associated with abnormal cortical activation to voluntary movement--EEG evidence. Neuroimage 13, 1186-1192.</w:t>
      </w:r>
    </w:p>
    <w:p w14:paraId="6491DE87" w14:textId="77777777" w:rsidR="003765A2" w:rsidRPr="003765A2" w:rsidRDefault="003765A2" w:rsidP="002253B8">
      <w:pPr>
        <w:pStyle w:val="EndNoteBibliography"/>
        <w:snapToGrid w:val="0"/>
        <w:spacing w:after="120"/>
        <w:rPr>
          <w:color w:val="000000" w:themeColor="text1"/>
        </w:rPr>
      </w:pPr>
      <w:r w:rsidRPr="003765A2">
        <w:rPr>
          <w:color w:val="000000" w:themeColor="text1"/>
        </w:rPr>
        <w:t xml:space="preserve">Liepert, J., </w:t>
      </w:r>
      <w:proofErr w:type="spellStart"/>
      <w:r w:rsidRPr="003765A2">
        <w:rPr>
          <w:color w:val="000000" w:themeColor="text1"/>
        </w:rPr>
        <w:t>Mingers</w:t>
      </w:r>
      <w:proofErr w:type="spellEnd"/>
      <w:r w:rsidRPr="003765A2">
        <w:rPr>
          <w:color w:val="000000" w:themeColor="text1"/>
        </w:rPr>
        <w:t xml:space="preserve">, D., </w:t>
      </w:r>
      <w:proofErr w:type="spellStart"/>
      <w:r w:rsidRPr="003765A2">
        <w:rPr>
          <w:color w:val="000000" w:themeColor="text1"/>
        </w:rPr>
        <w:t>Heesen</w:t>
      </w:r>
      <w:proofErr w:type="spellEnd"/>
      <w:r w:rsidRPr="003765A2">
        <w:rPr>
          <w:color w:val="000000" w:themeColor="text1"/>
        </w:rPr>
        <w:t xml:space="preserve">, C., </w:t>
      </w:r>
      <w:proofErr w:type="spellStart"/>
      <w:r w:rsidRPr="003765A2">
        <w:rPr>
          <w:color w:val="000000" w:themeColor="text1"/>
        </w:rPr>
        <w:t>Baumer</w:t>
      </w:r>
      <w:proofErr w:type="spellEnd"/>
      <w:r w:rsidRPr="003765A2">
        <w:rPr>
          <w:color w:val="000000" w:themeColor="text1"/>
        </w:rPr>
        <w:t xml:space="preserve">, T., </w:t>
      </w:r>
      <w:proofErr w:type="spellStart"/>
      <w:r w:rsidRPr="003765A2">
        <w:rPr>
          <w:color w:val="000000" w:themeColor="text1"/>
        </w:rPr>
        <w:t>Weiller</w:t>
      </w:r>
      <w:proofErr w:type="spellEnd"/>
      <w:r w:rsidRPr="003765A2">
        <w:rPr>
          <w:color w:val="000000" w:themeColor="text1"/>
        </w:rPr>
        <w:t xml:space="preserve">, C., 2005. Motor cortex excitability and fatigue in multiple sclerosis: a transcranial magnetic stimulation study.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xml:space="preserve"> 11, 316-321.</w:t>
      </w:r>
    </w:p>
    <w:p w14:paraId="4B12DB8D" w14:textId="77777777" w:rsidR="003765A2" w:rsidRPr="003765A2" w:rsidRDefault="003765A2" w:rsidP="002253B8">
      <w:pPr>
        <w:pStyle w:val="EndNoteBibliography"/>
        <w:snapToGrid w:val="0"/>
        <w:spacing w:after="120"/>
        <w:rPr>
          <w:color w:val="000000" w:themeColor="text1"/>
        </w:rPr>
      </w:pPr>
      <w:r w:rsidRPr="003765A2">
        <w:rPr>
          <w:color w:val="000000" w:themeColor="text1"/>
        </w:rPr>
        <w:t xml:space="preserve">Lin, F., </w:t>
      </w:r>
      <w:proofErr w:type="spellStart"/>
      <w:r w:rsidRPr="003765A2">
        <w:rPr>
          <w:color w:val="000000" w:themeColor="text1"/>
        </w:rPr>
        <w:t>Zivadinov</w:t>
      </w:r>
      <w:proofErr w:type="spellEnd"/>
      <w:r w:rsidRPr="003765A2">
        <w:rPr>
          <w:color w:val="000000" w:themeColor="text1"/>
        </w:rPr>
        <w:t xml:space="preserve">, R., </w:t>
      </w:r>
      <w:proofErr w:type="spellStart"/>
      <w:r w:rsidRPr="003765A2">
        <w:rPr>
          <w:color w:val="000000" w:themeColor="text1"/>
        </w:rPr>
        <w:t>Hagemeier</w:t>
      </w:r>
      <w:proofErr w:type="spellEnd"/>
      <w:r w:rsidRPr="003765A2">
        <w:rPr>
          <w:color w:val="000000" w:themeColor="text1"/>
        </w:rPr>
        <w:t xml:space="preserve">, J., Weinstock-Guttman, B., Vaughn, C., Gandhi, S., </w:t>
      </w:r>
      <w:proofErr w:type="spellStart"/>
      <w:r w:rsidRPr="003765A2">
        <w:rPr>
          <w:color w:val="000000" w:themeColor="text1"/>
        </w:rPr>
        <w:t>Jakimovski</w:t>
      </w:r>
      <w:proofErr w:type="spellEnd"/>
      <w:r w:rsidRPr="003765A2">
        <w:rPr>
          <w:color w:val="000000" w:themeColor="text1"/>
        </w:rPr>
        <w:t xml:space="preserve">, D., Hulst, H.E., Benedict, R.H., </w:t>
      </w:r>
      <w:proofErr w:type="spellStart"/>
      <w:r w:rsidRPr="003765A2">
        <w:rPr>
          <w:color w:val="000000" w:themeColor="text1"/>
        </w:rPr>
        <w:t>Bergsland</w:t>
      </w:r>
      <w:proofErr w:type="spellEnd"/>
      <w:r w:rsidRPr="003765A2">
        <w:rPr>
          <w:color w:val="000000" w:themeColor="text1"/>
        </w:rPr>
        <w:t xml:space="preserve">, N., Fuchs, T., Dwyer, M.G., 2019. Altered nuclei-specific thalamic functional connectivity patterns in multiple sclerosis and their associations with fatigue and cognition.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xml:space="preserve"> 25, 1243-1254.</w:t>
      </w:r>
    </w:p>
    <w:p w14:paraId="2D7D8964"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Morgante</w:t>
      </w:r>
      <w:proofErr w:type="spellEnd"/>
      <w:r w:rsidRPr="003765A2">
        <w:rPr>
          <w:color w:val="000000" w:themeColor="text1"/>
        </w:rPr>
        <w:t xml:space="preserve">, F., </w:t>
      </w:r>
      <w:proofErr w:type="spellStart"/>
      <w:r w:rsidRPr="003765A2">
        <w:rPr>
          <w:color w:val="000000" w:themeColor="text1"/>
        </w:rPr>
        <w:t>Dattola</w:t>
      </w:r>
      <w:proofErr w:type="spellEnd"/>
      <w:r w:rsidRPr="003765A2">
        <w:rPr>
          <w:color w:val="000000" w:themeColor="text1"/>
        </w:rPr>
        <w:t xml:space="preserve">, V., </w:t>
      </w:r>
      <w:proofErr w:type="spellStart"/>
      <w:r w:rsidRPr="003765A2">
        <w:rPr>
          <w:color w:val="000000" w:themeColor="text1"/>
        </w:rPr>
        <w:t>Crupi</w:t>
      </w:r>
      <w:proofErr w:type="spellEnd"/>
      <w:r w:rsidRPr="003765A2">
        <w:rPr>
          <w:color w:val="000000" w:themeColor="text1"/>
        </w:rPr>
        <w:t xml:space="preserve">, D., Russo, M., Rizzo, V., </w:t>
      </w:r>
      <w:proofErr w:type="spellStart"/>
      <w:r w:rsidRPr="003765A2">
        <w:rPr>
          <w:color w:val="000000" w:themeColor="text1"/>
        </w:rPr>
        <w:t>Ghilardi</w:t>
      </w:r>
      <w:proofErr w:type="spellEnd"/>
      <w:r w:rsidRPr="003765A2">
        <w:rPr>
          <w:color w:val="000000" w:themeColor="text1"/>
        </w:rPr>
        <w:t xml:space="preserve">, M.F., Terranova, C., </w:t>
      </w:r>
      <w:proofErr w:type="spellStart"/>
      <w:r w:rsidRPr="003765A2">
        <w:rPr>
          <w:color w:val="000000" w:themeColor="text1"/>
        </w:rPr>
        <w:t>Girlanda</w:t>
      </w:r>
      <w:proofErr w:type="spellEnd"/>
      <w:r w:rsidRPr="003765A2">
        <w:rPr>
          <w:color w:val="000000" w:themeColor="text1"/>
        </w:rPr>
        <w:t xml:space="preserve">, P., </w:t>
      </w:r>
      <w:proofErr w:type="spellStart"/>
      <w:r w:rsidRPr="003765A2">
        <w:rPr>
          <w:color w:val="000000" w:themeColor="text1"/>
        </w:rPr>
        <w:t>Quartarone</w:t>
      </w:r>
      <w:proofErr w:type="spellEnd"/>
      <w:r w:rsidRPr="003765A2">
        <w:rPr>
          <w:color w:val="000000" w:themeColor="text1"/>
        </w:rPr>
        <w:t>, A., 2011. Is central fatigue in multiple sclerosis a disorder of movement preparation? J Neurol 258, 263-272.</w:t>
      </w:r>
    </w:p>
    <w:p w14:paraId="440C7AA6" w14:textId="77777777" w:rsidR="003765A2" w:rsidRPr="003765A2" w:rsidRDefault="003765A2" w:rsidP="002253B8">
      <w:pPr>
        <w:pStyle w:val="EndNoteBibliography"/>
        <w:snapToGrid w:val="0"/>
        <w:spacing w:after="120"/>
        <w:rPr>
          <w:color w:val="000000" w:themeColor="text1"/>
        </w:rPr>
      </w:pPr>
      <w:r w:rsidRPr="003765A2">
        <w:rPr>
          <w:color w:val="000000" w:themeColor="text1"/>
        </w:rPr>
        <w:t>Ng, A.V., Dao, H.T., Miller, R.G., Gelinas, D.F., Kent-Braun, J.A., 2000. Blunted Pressor and Intramuscular Metabolic Responses to Voluntary Isometric Exercise in Multiple Sclerosis. Cardiopulmonary Physical Therapy Journal 11, 110-111.</w:t>
      </w:r>
    </w:p>
    <w:p w14:paraId="2DCA0A6C" w14:textId="77777777" w:rsidR="003765A2" w:rsidRPr="003765A2" w:rsidRDefault="003765A2" w:rsidP="002253B8">
      <w:pPr>
        <w:pStyle w:val="EndNoteBibliography"/>
        <w:snapToGrid w:val="0"/>
        <w:spacing w:after="120"/>
        <w:rPr>
          <w:color w:val="000000" w:themeColor="text1"/>
        </w:rPr>
      </w:pPr>
      <w:r w:rsidRPr="003765A2">
        <w:rPr>
          <w:color w:val="000000" w:themeColor="text1"/>
        </w:rPr>
        <w:lastRenderedPageBreak/>
        <w:t>Ng, A.V., Miller, R.G., Gelinas, D., Kent-Braun, J.A., 2004. Functional relationships of central and peripheral muscle alterations in multiple sclerosis. Muscle Nerve 29, 843-852.</w:t>
      </w:r>
    </w:p>
    <w:p w14:paraId="3AFE9C17"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Niepel</w:t>
      </w:r>
      <w:proofErr w:type="spellEnd"/>
      <w:r w:rsidRPr="003765A2">
        <w:rPr>
          <w:color w:val="000000" w:themeColor="text1"/>
        </w:rPr>
        <w:t xml:space="preserve">, G., </w:t>
      </w:r>
      <w:proofErr w:type="spellStart"/>
      <w:r w:rsidRPr="003765A2">
        <w:rPr>
          <w:color w:val="000000" w:themeColor="text1"/>
        </w:rPr>
        <w:t>Tench</w:t>
      </w:r>
      <w:proofErr w:type="spellEnd"/>
      <w:r w:rsidRPr="003765A2">
        <w:rPr>
          <w:color w:val="000000" w:themeColor="text1"/>
        </w:rPr>
        <w:t xml:space="preserve"> Ch, R., Morgan, P.S., </w:t>
      </w:r>
      <w:proofErr w:type="spellStart"/>
      <w:r w:rsidRPr="003765A2">
        <w:rPr>
          <w:color w:val="000000" w:themeColor="text1"/>
        </w:rPr>
        <w:t>Evangelou</w:t>
      </w:r>
      <w:proofErr w:type="spellEnd"/>
      <w:r w:rsidRPr="003765A2">
        <w:rPr>
          <w:color w:val="000000" w:themeColor="text1"/>
        </w:rPr>
        <w:t>, N., Auer, D.P., Constantinescu, C.S., 2006. Deep gray matter and fatigue in MS: a T1 relaxation time study. J Neurol 253, 896-902.</w:t>
      </w:r>
    </w:p>
    <w:p w14:paraId="54B6E370"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Pardini</w:t>
      </w:r>
      <w:proofErr w:type="spellEnd"/>
      <w:r w:rsidRPr="003765A2">
        <w:rPr>
          <w:color w:val="000000" w:themeColor="text1"/>
        </w:rPr>
        <w:t xml:space="preserve">, M., </w:t>
      </w:r>
      <w:proofErr w:type="spellStart"/>
      <w:r w:rsidRPr="003765A2">
        <w:rPr>
          <w:color w:val="000000" w:themeColor="text1"/>
        </w:rPr>
        <w:t>Bonzano</w:t>
      </w:r>
      <w:proofErr w:type="spellEnd"/>
      <w:r w:rsidRPr="003765A2">
        <w:rPr>
          <w:color w:val="000000" w:themeColor="text1"/>
        </w:rPr>
        <w:t xml:space="preserve">, L., </w:t>
      </w:r>
      <w:proofErr w:type="spellStart"/>
      <w:r w:rsidRPr="003765A2">
        <w:rPr>
          <w:color w:val="000000" w:themeColor="text1"/>
        </w:rPr>
        <w:t>Mancardi</w:t>
      </w:r>
      <w:proofErr w:type="spellEnd"/>
      <w:r w:rsidRPr="003765A2">
        <w:rPr>
          <w:color w:val="000000" w:themeColor="text1"/>
        </w:rPr>
        <w:t xml:space="preserve">, G.L., </w:t>
      </w:r>
      <w:proofErr w:type="spellStart"/>
      <w:r w:rsidRPr="003765A2">
        <w:rPr>
          <w:color w:val="000000" w:themeColor="text1"/>
        </w:rPr>
        <w:t>Roccatagliata</w:t>
      </w:r>
      <w:proofErr w:type="spellEnd"/>
      <w:r w:rsidRPr="003765A2">
        <w:rPr>
          <w:color w:val="000000" w:themeColor="text1"/>
        </w:rPr>
        <w:t xml:space="preserve">, L., 2010. Frontal networks play a role in fatigue perception in multiple sclerosis. </w:t>
      </w:r>
      <w:proofErr w:type="spellStart"/>
      <w:r w:rsidRPr="003765A2">
        <w:rPr>
          <w:color w:val="000000" w:themeColor="text1"/>
        </w:rPr>
        <w:t>Behav</w:t>
      </w:r>
      <w:proofErr w:type="spellEnd"/>
      <w:r w:rsidRPr="003765A2">
        <w:rPr>
          <w:color w:val="000000" w:themeColor="text1"/>
        </w:rPr>
        <w:t xml:space="preserve"> </w:t>
      </w:r>
      <w:proofErr w:type="spellStart"/>
      <w:r w:rsidRPr="003765A2">
        <w:rPr>
          <w:color w:val="000000" w:themeColor="text1"/>
        </w:rPr>
        <w:t>Neurosci</w:t>
      </w:r>
      <w:proofErr w:type="spellEnd"/>
      <w:r w:rsidRPr="003765A2">
        <w:rPr>
          <w:color w:val="000000" w:themeColor="text1"/>
        </w:rPr>
        <w:t xml:space="preserve"> 124, 329-336.</w:t>
      </w:r>
    </w:p>
    <w:p w14:paraId="07402BAA"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Pellicano</w:t>
      </w:r>
      <w:proofErr w:type="spellEnd"/>
      <w:r w:rsidRPr="003765A2">
        <w:rPr>
          <w:color w:val="000000" w:themeColor="text1"/>
        </w:rPr>
        <w:t xml:space="preserve">, C., Gallo, A., Li, X., </w:t>
      </w:r>
      <w:proofErr w:type="spellStart"/>
      <w:r w:rsidRPr="003765A2">
        <w:rPr>
          <w:color w:val="000000" w:themeColor="text1"/>
        </w:rPr>
        <w:t>Ikonomidou</w:t>
      </w:r>
      <w:proofErr w:type="spellEnd"/>
      <w:r w:rsidRPr="003765A2">
        <w:rPr>
          <w:color w:val="000000" w:themeColor="text1"/>
        </w:rPr>
        <w:t xml:space="preserve">, V.N., </w:t>
      </w:r>
      <w:proofErr w:type="spellStart"/>
      <w:r w:rsidRPr="003765A2">
        <w:rPr>
          <w:color w:val="000000" w:themeColor="text1"/>
        </w:rPr>
        <w:t>Evangelou</w:t>
      </w:r>
      <w:proofErr w:type="spellEnd"/>
      <w:r w:rsidRPr="003765A2">
        <w:rPr>
          <w:color w:val="000000" w:themeColor="text1"/>
        </w:rPr>
        <w:t xml:space="preserve">, I.E., </w:t>
      </w:r>
      <w:proofErr w:type="spellStart"/>
      <w:r w:rsidRPr="003765A2">
        <w:rPr>
          <w:color w:val="000000" w:themeColor="text1"/>
        </w:rPr>
        <w:t>Ohayon</w:t>
      </w:r>
      <w:proofErr w:type="spellEnd"/>
      <w:r w:rsidRPr="003765A2">
        <w:rPr>
          <w:color w:val="000000" w:themeColor="text1"/>
        </w:rPr>
        <w:t xml:space="preserve">, J.M., Stern, S.K., </w:t>
      </w:r>
      <w:proofErr w:type="spellStart"/>
      <w:r w:rsidRPr="003765A2">
        <w:rPr>
          <w:color w:val="000000" w:themeColor="text1"/>
        </w:rPr>
        <w:t>Ehrmantraut</w:t>
      </w:r>
      <w:proofErr w:type="spellEnd"/>
      <w:r w:rsidRPr="003765A2">
        <w:rPr>
          <w:color w:val="000000" w:themeColor="text1"/>
        </w:rPr>
        <w:t xml:space="preserve">, M., Cantor, F., McFarland, H.F., </w:t>
      </w:r>
      <w:proofErr w:type="spellStart"/>
      <w:r w:rsidRPr="003765A2">
        <w:rPr>
          <w:color w:val="000000" w:themeColor="text1"/>
        </w:rPr>
        <w:t>Bagnato</w:t>
      </w:r>
      <w:proofErr w:type="spellEnd"/>
      <w:r w:rsidRPr="003765A2">
        <w:rPr>
          <w:color w:val="000000" w:themeColor="text1"/>
        </w:rPr>
        <w:t>, F., 2010. Relationship of cortical atrophy to fatigue in patients with multiple sclerosis. Arch Neurol 67, 447-453.</w:t>
      </w:r>
    </w:p>
    <w:p w14:paraId="43D7C26B"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Perretti</w:t>
      </w:r>
      <w:proofErr w:type="spellEnd"/>
      <w:r w:rsidRPr="003765A2">
        <w:rPr>
          <w:color w:val="000000" w:themeColor="text1"/>
        </w:rPr>
        <w:t xml:space="preserve">, A., </w:t>
      </w:r>
      <w:proofErr w:type="spellStart"/>
      <w:r w:rsidRPr="003765A2">
        <w:rPr>
          <w:color w:val="000000" w:themeColor="text1"/>
        </w:rPr>
        <w:t>Balbi</w:t>
      </w:r>
      <w:proofErr w:type="spellEnd"/>
      <w:r w:rsidRPr="003765A2">
        <w:rPr>
          <w:color w:val="000000" w:themeColor="text1"/>
        </w:rPr>
        <w:t xml:space="preserve">, P., </w:t>
      </w:r>
      <w:proofErr w:type="spellStart"/>
      <w:r w:rsidRPr="003765A2">
        <w:rPr>
          <w:color w:val="000000" w:themeColor="text1"/>
        </w:rPr>
        <w:t>Orefice</w:t>
      </w:r>
      <w:proofErr w:type="spellEnd"/>
      <w:r w:rsidRPr="003765A2">
        <w:rPr>
          <w:color w:val="000000" w:themeColor="text1"/>
        </w:rPr>
        <w:t xml:space="preserve">, G., </w:t>
      </w:r>
      <w:proofErr w:type="spellStart"/>
      <w:r w:rsidRPr="003765A2">
        <w:rPr>
          <w:color w:val="000000" w:themeColor="text1"/>
        </w:rPr>
        <w:t>Trojano</w:t>
      </w:r>
      <w:proofErr w:type="spellEnd"/>
      <w:r w:rsidRPr="003765A2">
        <w:rPr>
          <w:color w:val="000000" w:themeColor="text1"/>
        </w:rPr>
        <w:t>, L., Marcantonio, L., Brescia-</w:t>
      </w:r>
      <w:proofErr w:type="spellStart"/>
      <w:r w:rsidRPr="003765A2">
        <w:rPr>
          <w:color w:val="000000" w:themeColor="text1"/>
        </w:rPr>
        <w:t>Morra</w:t>
      </w:r>
      <w:proofErr w:type="spellEnd"/>
      <w:r w:rsidRPr="003765A2">
        <w:rPr>
          <w:color w:val="000000" w:themeColor="text1"/>
        </w:rPr>
        <w:t xml:space="preserve">, V., </w:t>
      </w:r>
      <w:proofErr w:type="spellStart"/>
      <w:r w:rsidRPr="003765A2">
        <w:rPr>
          <w:color w:val="000000" w:themeColor="text1"/>
        </w:rPr>
        <w:t>Ascione</w:t>
      </w:r>
      <w:proofErr w:type="spellEnd"/>
      <w:r w:rsidRPr="003765A2">
        <w:rPr>
          <w:color w:val="000000" w:themeColor="text1"/>
        </w:rPr>
        <w:t xml:space="preserve">, S., </w:t>
      </w:r>
      <w:proofErr w:type="spellStart"/>
      <w:r w:rsidRPr="003765A2">
        <w:rPr>
          <w:color w:val="000000" w:themeColor="text1"/>
        </w:rPr>
        <w:t>Manganelli</w:t>
      </w:r>
      <w:proofErr w:type="spellEnd"/>
      <w:r w:rsidRPr="003765A2">
        <w:rPr>
          <w:color w:val="000000" w:themeColor="text1"/>
        </w:rPr>
        <w:t xml:space="preserve">, F., Conte, G., Santoro, L., 2004. Post-exercise facilitation and depression of motor evoked potentials to transcranial magnetic stimulation: a study in multiple sclerosis. Clin </w:t>
      </w:r>
      <w:proofErr w:type="spellStart"/>
      <w:r w:rsidRPr="003765A2">
        <w:rPr>
          <w:color w:val="000000" w:themeColor="text1"/>
        </w:rPr>
        <w:t>Neurophysiol</w:t>
      </w:r>
      <w:proofErr w:type="spellEnd"/>
      <w:r w:rsidRPr="003765A2">
        <w:rPr>
          <w:color w:val="000000" w:themeColor="text1"/>
        </w:rPr>
        <w:t xml:space="preserve"> 115, 2128-2133.</w:t>
      </w:r>
    </w:p>
    <w:p w14:paraId="474A5C69"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Pravata</w:t>
      </w:r>
      <w:proofErr w:type="spellEnd"/>
      <w:r w:rsidRPr="003765A2">
        <w:rPr>
          <w:color w:val="000000" w:themeColor="text1"/>
        </w:rPr>
        <w:t xml:space="preserve">, E., </w:t>
      </w:r>
      <w:proofErr w:type="spellStart"/>
      <w:r w:rsidRPr="003765A2">
        <w:rPr>
          <w:color w:val="000000" w:themeColor="text1"/>
        </w:rPr>
        <w:t>Zecca</w:t>
      </w:r>
      <w:proofErr w:type="spellEnd"/>
      <w:r w:rsidRPr="003765A2">
        <w:rPr>
          <w:color w:val="000000" w:themeColor="text1"/>
        </w:rPr>
        <w:t xml:space="preserve">, C., </w:t>
      </w:r>
      <w:proofErr w:type="spellStart"/>
      <w:r w:rsidRPr="003765A2">
        <w:rPr>
          <w:color w:val="000000" w:themeColor="text1"/>
        </w:rPr>
        <w:t>Sestieri</w:t>
      </w:r>
      <w:proofErr w:type="spellEnd"/>
      <w:r w:rsidRPr="003765A2">
        <w:rPr>
          <w:color w:val="000000" w:themeColor="text1"/>
        </w:rPr>
        <w:t xml:space="preserve">, C., </w:t>
      </w:r>
      <w:proofErr w:type="spellStart"/>
      <w:r w:rsidRPr="003765A2">
        <w:rPr>
          <w:color w:val="000000" w:themeColor="text1"/>
        </w:rPr>
        <w:t>Caulo</w:t>
      </w:r>
      <w:proofErr w:type="spellEnd"/>
      <w:r w:rsidRPr="003765A2">
        <w:rPr>
          <w:color w:val="000000" w:themeColor="text1"/>
        </w:rPr>
        <w:t xml:space="preserve">, M., </w:t>
      </w:r>
      <w:proofErr w:type="spellStart"/>
      <w:r w:rsidRPr="003765A2">
        <w:rPr>
          <w:color w:val="000000" w:themeColor="text1"/>
        </w:rPr>
        <w:t>Riccitelli</w:t>
      </w:r>
      <w:proofErr w:type="spellEnd"/>
      <w:r w:rsidRPr="003765A2">
        <w:rPr>
          <w:color w:val="000000" w:themeColor="text1"/>
        </w:rPr>
        <w:t xml:space="preserve">, G.C., Rocca, M.A., </w:t>
      </w:r>
      <w:proofErr w:type="spellStart"/>
      <w:r w:rsidRPr="003765A2">
        <w:rPr>
          <w:color w:val="000000" w:themeColor="text1"/>
        </w:rPr>
        <w:t>Filippi</w:t>
      </w:r>
      <w:proofErr w:type="spellEnd"/>
      <w:r w:rsidRPr="003765A2">
        <w:rPr>
          <w:color w:val="000000" w:themeColor="text1"/>
        </w:rPr>
        <w:t xml:space="preserve">, M., </w:t>
      </w:r>
      <w:proofErr w:type="spellStart"/>
      <w:r w:rsidRPr="003765A2">
        <w:rPr>
          <w:color w:val="000000" w:themeColor="text1"/>
        </w:rPr>
        <w:t>Cianfoni</w:t>
      </w:r>
      <w:proofErr w:type="spellEnd"/>
      <w:r w:rsidRPr="003765A2">
        <w:rPr>
          <w:color w:val="000000" w:themeColor="text1"/>
        </w:rPr>
        <w:t xml:space="preserve">, A., </w:t>
      </w:r>
      <w:proofErr w:type="spellStart"/>
      <w:r w:rsidRPr="003765A2">
        <w:rPr>
          <w:color w:val="000000" w:themeColor="text1"/>
        </w:rPr>
        <w:t>Gobbi</w:t>
      </w:r>
      <w:proofErr w:type="spellEnd"/>
      <w:r w:rsidRPr="003765A2">
        <w:rPr>
          <w:color w:val="000000" w:themeColor="text1"/>
        </w:rPr>
        <w:t xml:space="preserve">, C., 2016. Hyperconnectivity of the dorsolateral prefrontal cortex following mental effort in multiple sclerosis patients with cognitive fatigue.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xml:space="preserve"> 22, 1665-1675.</w:t>
      </w:r>
    </w:p>
    <w:p w14:paraId="0AC8044F"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Riccitelli</w:t>
      </w:r>
      <w:proofErr w:type="spellEnd"/>
      <w:r w:rsidRPr="003765A2">
        <w:rPr>
          <w:color w:val="000000" w:themeColor="text1"/>
        </w:rPr>
        <w:t xml:space="preserve">, G., Rocca, M.A., </w:t>
      </w:r>
      <w:proofErr w:type="spellStart"/>
      <w:r w:rsidRPr="003765A2">
        <w:rPr>
          <w:color w:val="000000" w:themeColor="text1"/>
        </w:rPr>
        <w:t>Forn</w:t>
      </w:r>
      <w:proofErr w:type="spellEnd"/>
      <w:r w:rsidRPr="003765A2">
        <w:rPr>
          <w:color w:val="000000" w:themeColor="text1"/>
        </w:rPr>
        <w:t xml:space="preserve">, C., Colombo, B., </w:t>
      </w:r>
      <w:proofErr w:type="spellStart"/>
      <w:r w:rsidRPr="003765A2">
        <w:rPr>
          <w:color w:val="000000" w:themeColor="text1"/>
        </w:rPr>
        <w:t>Comi</w:t>
      </w:r>
      <w:proofErr w:type="spellEnd"/>
      <w:r w:rsidRPr="003765A2">
        <w:rPr>
          <w:color w:val="000000" w:themeColor="text1"/>
        </w:rPr>
        <w:t xml:space="preserve">, G., </w:t>
      </w:r>
      <w:proofErr w:type="spellStart"/>
      <w:r w:rsidRPr="003765A2">
        <w:rPr>
          <w:color w:val="000000" w:themeColor="text1"/>
        </w:rPr>
        <w:t>Filippi</w:t>
      </w:r>
      <w:proofErr w:type="spellEnd"/>
      <w:r w:rsidRPr="003765A2">
        <w:rPr>
          <w:color w:val="000000" w:themeColor="text1"/>
        </w:rPr>
        <w:t xml:space="preserve">, M., 2011. </w:t>
      </w:r>
      <w:proofErr w:type="spellStart"/>
      <w:r w:rsidRPr="003765A2">
        <w:rPr>
          <w:color w:val="000000" w:themeColor="text1"/>
        </w:rPr>
        <w:t>Voxelwise</w:t>
      </w:r>
      <w:proofErr w:type="spellEnd"/>
      <w:r w:rsidRPr="003765A2">
        <w:rPr>
          <w:color w:val="000000" w:themeColor="text1"/>
        </w:rPr>
        <w:t xml:space="preserve"> Assessment of the Regional Distribution of Damage in the Brains of Patients with Multiple Sclerosis and Fatigue. American Journal of Neuroradiology 32, 874-879.</w:t>
      </w:r>
    </w:p>
    <w:p w14:paraId="365A0E36" w14:textId="77777777" w:rsidR="003765A2" w:rsidRPr="003765A2" w:rsidRDefault="003765A2" w:rsidP="002253B8">
      <w:pPr>
        <w:pStyle w:val="EndNoteBibliography"/>
        <w:snapToGrid w:val="0"/>
        <w:spacing w:after="120"/>
        <w:rPr>
          <w:color w:val="000000" w:themeColor="text1"/>
        </w:rPr>
      </w:pPr>
      <w:r w:rsidRPr="003765A2">
        <w:rPr>
          <w:color w:val="000000" w:themeColor="text1"/>
        </w:rPr>
        <w:t xml:space="preserve">Rocca, M.A., </w:t>
      </w:r>
      <w:proofErr w:type="spellStart"/>
      <w:r w:rsidRPr="003765A2">
        <w:rPr>
          <w:color w:val="000000" w:themeColor="text1"/>
        </w:rPr>
        <w:t>Absinta</w:t>
      </w:r>
      <w:proofErr w:type="spellEnd"/>
      <w:r w:rsidRPr="003765A2">
        <w:rPr>
          <w:color w:val="000000" w:themeColor="text1"/>
        </w:rPr>
        <w:t xml:space="preserve">, M., </w:t>
      </w:r>
      <w:proofErr w:type="spellStart"/>
      <w:r w:rsidRPr="003765A2">
        <w:rPr>
          <w:color w:val="000000" w:themeColor="text1"/>
        </w:rPr>
        <w:t>Valsasina</w:t>
      </w:r>
      <w:proofErr w:type="spellEnd"/>
      <w:r w:rsidRPr="003765A2">
        <w:rPr>
          <w:color w:val="000000" w:themeColor="text1"/>
        </w:rPr>
        <w:t xml:space="preserve">, P., </w:t>
      </w:r>
      <w:proofErr w:type="spellStart"/>
      <w:r w:rsidRPr="003765A2">
        <w:rPr>
          <w:color w:val="000000" w:themeColor="text1"/>
        </w:rPr>
        <w:t>Copetti</w:t>
      </w:r>
      <w:proofErr w:type="spellEnd"/>
      <w:r w:rsidRPr="003765A2">
        <w:rPr>
          <w:color w:val="000000" w:themeColor="text1"/>
        </w:rPr>
        <w:t xml:space="preserve">, M., Caputo, D., </w:t>
      </w:r>
      <w:proofErr w:type="spellStart"/>
      <w:r w:rsidRPr="003765A2">
        <w:rPr>
          <w:color w:val="000000" w:themeColor="text1"/>
        </w:rPr>
        <w:t>Comi</w:t>
      </w:r>
      <w:proofErr w:type="spellEnd"/>
      <w:r w:rsidRPr="003765A2">
        <w:rPr>
          <w:color w:val="000000" w:themeColor="text1"/>
        </w:rPr>
        <w:t xml:space="preserve">, G., </w:t>
      </w:r>
      <w:proofErr w:type="spellStart"/>
      <w:r w:rsidRPr="003765A2">
        <w:rPr>
          <w:color w:val="000000" w:themeColor="text1"/>
        </w:rPr>
        <w:t>Filippi</w:t>
      </w:r>
      <w:proofErr w:type="spellEnd"/>
      <w:r w:rsidRPr="003765A2">
        <w:rPr>
          <w:color w:val="000000" w:themeColor="text1"/>
        </w:rPr>
        <w:t>, M., 2012. Abnormal cervical cord function contributes to fatigue in multiple sclerosis. Multiple Sclerosis Journal 18, 1552-1559.</w:t>
      </w:r>
    </w:p>
    <w:p w14:paraId="37DFFA58" w14:textId="77777777" w:rsidR="003765A2" w:rsidRPr="003765A2" w:rsidRDefault="003765A2" w:rsidP="002253B8">
      <w:pPr>
        <w:pStyle w:val="EndNoteBibliography"/>
        <w:snapToGrid w:val="0"/>
        <w:spacing w:after="120"/>
        <w:rPr>
          <w:color w:val="000000" w:themeColor="text1"/>
        </w:rPr>
      </w:pPr>
      <w:r w:rsidRPr="003765A2">
        <w:rPr>
          <w:color w:val="000000" w:themeColor="text1"/>
        </w:rPr>
        <w:t xml:space="preserve">Rocca, M.A., </w:t>
      </w:r>
      <w:proofErr w:type="spellStart"/>
      <w:r w:rsidRPr="003765A2">
        <w:rPr>
          <w:color w:val="000000" w:themeColor="text1"/>
        </w:rPr>
        <w:t>Gatti</w:t>
      </w:r>
      <w:proofErr w:type="spellEnd"/>
      <w:r w:rsidRPr="003765A2">
        <w:rPr>
          <w:color w:val="000000" w:themeColor="text1"/>
        </w:rPr>
        <w:t xml:space="preserve">, R., </w:t>
      </w:r>
      <w:proofErr w:type="spellStart"/>
      <w:r w:rsidRPr="003765A2">
        <w:rPr>
          <w:color w:val="000000" w:themeColor="text1"/>
        </w:rPr>
        <w:t>Agosta</w:t>
      </w:r>
      <w:proofErr w:type="spellEnd"/>
      <w:r w:rsidRPr="003765A2">
        <w:rPr>
          <w:color w:val="000000" w:themeColor="text1"/>
        </w:rPr>
        <w:t xml:space="preserve">, F., </w:t>
      </w:r>
      <w:proofErr w:type="spellStart"/>
      <w:r w:rsidRPr="003765A2">
        <w:rPr>
          <w:color w:val="000000" w:themeColor="text1"/>
        </w:rPr>
        <w:t>Broglia</w:t>
      </w:r>
      <w:proofErr w:type="spellEnd"/>
      <w:r w:rsidRPr="003765A2">
        <w:rPr>
          <w:color w:val="000000" w:themeColor="text1"/>
        </w:rPr>
        <w:t xml:space="preserve">, P., Rossi, P., </w:t>
      </w:r>
      <w:proofErr w:type="spellStart"/>
      <w:r w:rsidRPr="003765A2">
        <w:rPr>
          <w:color w:val="000000" w:themeColor="text1"/>
        </w:rPr>
        <w:t>Riboldi</w:t>
      </w:r>
      <w:proofErr w:type="spellEnd"/>
      <w:r w:rsidRPr="003765A2">
        <w:rPr>
          <w:color w:val="000000" w:themeColor="text1"/>
        </w:rPr>
        <w:t xml:space="preserve">, E., </w:t>
      </w:r>
      <w:proofErr w:type="spellStart"/>
      <w:r w:rsidRPr="003765A2">
        <w:rPr>
          <w:color w:val="000000" w:themeColor="text1"/>
        </w:rPr>
        <w:t>Corti</w:t>
      </w:r>
      <w:proofErr w:type="spellEnd"/>
      <w:r w:rsidRPr="003765A2">
        <w:rPr>
          <w:color w:val="000000" w:themeColor="text1"/>
        </w:rPr>
        <w:t xml:space="preserve">, M., </w:t>
      </w:r>
      <w:proofErr w:type="spellStart"/>
      <w:r w:rsidRPr="003765A2">
        <w:rPr>
          <w:color w:val="000000" w:themeColor="text1"/>
        </w:rPr>
        <w:t>Comi</w:t>
      </w:r>
      <w:proofErr w:type="spellEnd"/>
      <w:r w:rsidRPr="003765A2">
        <w:rPr>
          <w:color w:val="000000" w:themeColor="text1"/>
        </w:rPr>
        <w:t xml:space="preserve">, G., </w:t>
      </w:r>
      <w:proofErr w:type="spellStart"/>
      <w:r w:rsidRPr="003765A2">
        <w:rPr>
          <w:color w:val="000000" w:themeColor="text1"/>
        </w:rPr>
        <w:t>Filippi</w:t>
      </w:r>
      <w:proofErr w:type="spellEnd"/>
      <w:r w:rsidRPr="003765A2">
        <w:rPr>
          <w:color w:val="000000" w:themeColor="text1"/>
        </w:rPr>
        <w:t>, M., 2009. Influence of task complexity during coordinated hand and foot movements in MS patients with and without fatigue. A kinematic and functional MRI study. J Neurol 256, 470-482.</w:t>
      </w:r>
    </w:p>
    <w:p w14:paraId="2693DBCF" w14:textId="77777777" w:rsidR="003765A2" w:rsidRPr="003765A2" w:rsidRDefault="003765A2" w:rsidP="002253B8">
      <w:pPr>
        <w:pStyle w:val="EndNoteBibliography"/>
        <w:snapToGrid w:val="0"/>
        <w:spacing w:after="120"/>
        <w:rPr>
          <w:color w:val="000000" w:themeColor="text1"/>
        </w:rPr>
      </w:pPr>
      <w:r w:rsidRPr="003765A2">
        <w:rPr>
          <w:color w:val="000000" w:themeColor="text1"/>
        </w:rPr>
        <w:t xml:space="preserve">Rocca, M.A., </w:t>
      </w:r>
      <w:proofErr w:type="spellStart"/>
      <w:r w:rsidRPr="003765A2">
        <w:rPr>
          <w:color w:val="000000" w:themeColor="text1"/>
        </w:rPr>
        <w:t>Meani</w:t>
      </w:r>
      <w:proofErr w:type="spellEnd"/>
      <w:r w:rsidRPr="003765A2">
        <w:rPr>
          <w:color w:val="000000" w:themeColor="text1"/>
        </w:rPr>
        <w:t xml:space="preserve">, A., </w:t>
      </w:r>
      <w:proofErr w:type="spellStart"/>
      <w:r w:rsidRPr="003765A2">
        <w:rPr>
          <w:color w:val="000000" w:themeColor="text1"/>
        </w:rPr>
        <w:t>Riccitelli</w:t>
      </w:r>
      <w:proofErr w:type="spellEnd"/>
      <w:r w:rsidRPr="003765A2">
        <w:rPr>
          <w:color w:val="000000" w:themeColor="text1"/>
        </w:rPr>
        <w:t xml:space="preserve">, G.C., Colombo, B., </w:t>
      </w:r>
      <w:proofErr w:type="spellStart"/>
      <w:r w:rsidRPr="003765A2">
        <w:rPr>
          <w:color w:val="000000" w:themeColor="text1"/>
        </w:rPr>
        <w:t>Rodegher</w:t>
      </w:r>
      <w:proofErr w:type="spellEnd"/>
      <w:r w:rsidRPr="003765A2">
        <w:rPr>
          <w:color w:val="000000" w:themeColor="text1"/>
        </w:rPr>
        <w:t xml:space="preserve">, M., </w:t>
      </w:r>
      <w:proofErr w:type="spellStart"/>
      <w:r w:rsidRPr="003765A2">
        <w:rPr>
          <w:color w:val="000000" w:themeColor="text1"/>
        </w:rPr>
        <w:t>Falini</w:t>
      </w:r>
      <w:proofErr w:type="spellEnd"/>
      <w:r w:rsidRPr="003765A2">
        <w:rPr>
          <w:color w:val="000000" w:themeColor="text1"/>
        </w:rPr>
        <w:t xml:space="preserve">, A., </w:t>
      </w:r>
      <w:proofErr w:type="spellStart"/>
      <w:r w:rsidRPr="003765A2">
        <w:rPr>
          <w:color w:val="000000" w:themeColor="text1"/>
        </w:rPr>
        <w:t>Comi</w:t>
      </w:r>
      <w:proofErr w:type="spellEnd"/>
      <w:r w:rsidRPr="003765A2">
        <w:rPr>
          <w:color w:val="000000" w:themeColor="text1"/>
        </w:rPr>
        <w:t xml:space="preserve">, G., </w:t>
      </w:r>
      <w:proofErr w:type="spellStart"/>
      <w:r w:rsidRPr="003765A2">
        <w:rPr>
          <w:color w:val="000000" w:themeColor="text1"/>
        </w:rPr>
        <w:t>Filippi</w:t>
      </w:r>
      <w:proofErr w:type="spellEnd"/>
      <w:r w:rsidRPr="003765A2">
        <w:rPr>
          <w:color w:val="000000" w:themeColor="text1"/>
        </w:rPr>
        <w:t xml:space="preserve">, M., 2016. Abnormal adaptation over time of motor network recruitment in multiple sclerosis patients with fatigue.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xml:space="preserve"> 22, 1144-1153.</w:t>
      </w:r>
    </w:p>
    <w:p w14:paraId="116465E0" w14:textId="77777777" w:rsidR="003765A2" w:rsidRPr="003765A2" w:rsidRDefault="003765A2" w:rsidP="002253B8">
      <w:pPr>
        <w:pStyle w:val="EndNoteBibliography"/>
        <w:snapToGrid w:val="0"/>
        <w:spacing w:after="120"/>
        <w:rPr>
          <w:color w:val="000000" w:themeColor="text1"/>
        </w:rPr>
      </w:pPr>
      <w:r w:rsidRPr="003765A2">
        <w:rPr>
          <w:color w:val="000000" w:themeColor="text1"/>
        </w:rPr>
        <w:t xml:space="preserve">Rocca, M.A., </w:t>
      </w:r>
      <w:proofErr w:type="spellStart"/>
      <w:r w:rsidRPr="003765A2">
        <w:rPr>
          <w:color w:val="000000" w:themeColor="text1"/>
        </w:rPr>
        <w:t>Parisi</w:t>
      </w:r>
      <w:proofErr w:type="spellEnd"/>
      <w:r w:rsidRPr="003765A2">
        <w:rPr>
          <w:color w:val="000000" w:themeColor="text1"/>
        </w:rPr>
        <w:t xml:space="preserve">, L., Pagani, E., </w:t>
      </w:r>
      <w:proofErr w:type="spellStart"/>
      <w:r w:rsidRPr="003765A2">
        <w:rPr>
          <w:color w:val="000000" w:themeColor="text1"/>
        </w:rPr>
        <w:t>Copetti</w:t>
      </w:r>
      <w:proofErr w:type="spellEnd"/>
      <w:r w:rsidRPr="003765A2">
        <w:rPr>
          <w:color w:val="000000" w:themeColor="text1"/>
        </w:rPr>
        <w:t xml:space="preserve">, M., </w:t>
      </w:r>
      <w:proofErr w:type="spellStart"/>
      <w:r w:rsidRPr="003765A2">
        <w:rPr>
          <w:color w:val="000000" w:themeColor="text1"/>
        </w:rPr>
        <w:t>Rodegher</w:t>
      </w:r>
      <w:proofErr w:type="spellEnd"/>
      <w:r w:rsidRPr="003765A2">
        <w:rPr>
          <w:color w:val="000000" w:themeColor="text1"/>
        </w:rPr>
        <w:t xml:space="preserve">, M., Colombo, B., </w:t>
      </w:r>
      <w:proofErr w:type="spellStart"/>
      <w:r w:rsidRPr="003765A2">
        <w:rPr>
          <w:color w:val="000000" w:themeColor="text1"/>
        </w:rPr>
        <w:t>Comi</w:t>
      </w:r>
      <w:proofErr w:type="spellEnd"/>
      <w:r w:rsidRPr="003765A2">
        <w:rPr>
          <w:color w:val="000000" w:themeColor="text1"/>
        </w:rPr>
        <w:t xml:space="preserve">, G., </w:t>
      </w:r>
      <w:proofErr w:type="spellStart"/>
      <w:r w:rsidRPr="003765A2">
        <w:rPr>
          <w:color w:val="000000" w:themeColor="text1"/>
        </w:rPr>
        <w:t>Falini</w:t>
      </w:r>
      <w:proofErr w:type="spellEnd"/>
      <w:r w:rsidRPr="003765A2">
        <w:rPr>
          <w:color w:val="000000" w:themeColor="text1"/>
        </w:rPr>
        <w:t xml:space="preserve">, A., </w:t>
      </w:r>
      <w:proofErr w:type="spellStart"/>
      <w:r w:rsidRPr="003765A2">
        <w:rPr>
          <w:color w:val="000000" w:themeColor="text1"/>
        </w:rPr>
        <w:t>Filippi</w:t>
      </w:r>
      <w:proofErr w:type="spellEnd"/>
      <w:r w:rsidRPr="003765A2">
        <w:rPr>
          <w:color w:val="000000" w:themeColor="text1"/>
        </w:rPr>
        <w:t>, M., 2014. Regional but not global brain damage contributes to fatigue in multiple sclerosis. Radiology 273, 511-520.</w:t>
      </w:r>
    </w:p>
    <w:p w14:paraId="53A4F566"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Roelcke</w:t>
      </w:r>
      <w:proofErr w:type="spellEnd"/>
      <w:r w:rsidRPr="003765A2">
        <w:rPr>
          <w:color w:val="000000" w:themeColor="text1"/>
        </w:rPr>
        <w:t xml:space="preserve">, U., </w:t>
      </w:r>
      <w:proofErr w:type="spellStart"/>
      <w:r w:rsidRPr="003765A2">
        <w:rPr>
          <w:color w:val="000000" w:themeColor="text1"/>
        </w:rPr>
        <w:t>Kappos</w:t>
      </w:r>
      <w:proofErr w:type="spellEnd"/>
      <w:r w:rsidRPr="003765A2">
        <w:rPr>
          <w:color w:val="000000" w:themeColor="text1"/>
        </w:rPr>
        <w:t xml:space="preserve">, L., Lechner-Scott, J., </w:t>
      </w:r>
      <w:proofErr w:type="spellStart"/>
      <w:r w:rsidRPr="003765A2">
        <w:rPr>
          <w:color w:val="000000" w:themeColor="text1"/>
        </w:rPr>
        <w:t>Brunnschweiler</w:t>
      </w:r>
      <w:proofErr w:type="spellEnd"/>
      <w:r w:rsidRPr="003765A2">
        <w:rPr>
          <w:color w:val="000000" w:themeColor="text1"/>
        </w:rPr>
        <w:t xml:space="preserve">, H., Huber, S., Ammann, W., </w:t>
      </w:r>
      <w:proofErr w:type="spellStart"/>
      <w:r w:rsidRPr="003765A2">
        <w:rPr>
          <w:color w:val="000000" w:themeColor="text1"/>
        </w:rPr>
        <w:t>Plohmann</w:t>
      </w:r>
      <w:proofErr w:type="spellEnd"/>
      <w:r w:rsidRPr="003765A2">
        <w:rPr>
          <w:color w:val="000000" w:themeColor="text1"/>
        </w:rPr>
        <w:t xml:space="preserve">, A., </w:t>
      </w:r>
      <w:proofErr w:type="spellStart"/>
      <w:r w:rsidRPr="003765A2">
        <w:rPr>
          <w:color w:val="000000" w:themeColor="text1"/>
        </w:rPr>
        <w:t>Dellas</w:t>
      </w:r>
      <w:proofErr w:type="spellEnd"/>
      <w:r w:rsidRPr="003765A2">
        <w:rPr>
          <w:color w:val="000000" w:themeColor="text1"/>
        </w:rPr>
        <w:t xml:space="preserve">, S., Maguire, R.P., </w:t>
      </w:r>
      <w:proofErr w:type="spellStart"/>
      <w:r w:rsidRPr="003765A2">
        <w:rPr>
          <w:color w:val="000000" w:themeColor="text1"/>
        </w:rPr>
        <w:t>Missimer</w:t>
      </w:r>
      <w:proofErr w:type="spellEnd"/>
      <w:r w:rsidRPr="003765A2">
        <w:rPr>
          <w:color w:val="000000" w:themeColor="text1"/>
        </w:rPr>
        <w:t xml:space="preserve">, J., Radu, E.W., </w:t>
      </w:r>
      <w:proofErr w:type="spellStart"/>
      <w:r w:rsidRPr="003765A2">
        <w:rPr>
          <w:color w:val="000000" w:themeColor="text1"/>
        </w:rPr>
        <w:t>Steck</w:t>
      </w:r>
      <w:proofErr w:type="spellEnd"/>
      <w:r w:rsidRPr="003765A2">
        <w:rPr>
          <w:color w:val="000000" w:themeColor="text1"/>
        </w:rPr>
        <w:t xml:space="preserve">, A., </w:t>
      </w:r>
      <w:proofErr w:type="spellStart"/>
      <w:r w:rsidRPr="003765A2">
        <w:rPr>
          <w:color w:val="000000" w:themeColor="text1"/>
        </w:rPr>
        <w:t>Leenders</w:t>
      </w:r>
      <w:proofErr w:type="spellEnd"/>
      <w:r w:rsidRPr="003765A2">
        <w:rPr>
          <w:color w:val="000000" w:themeColor="text1"/>
        </w:rPr>
        <w:t>, K.L., 1997. Reduced glucose metabolism in the frontal cortex and basal ganglia of multiple sclerosis patients with fatigue: a 18F-fluorodeoxyglucose positron emission tomography study. Neurology 48, 1566-1571.</w:t>
      </w:r>
    </w:p>
    <w:p w14:paraId="7A673EA4" w14:textId="77777777" w:rsidR="003765A2" w:rsidRPr="003765A2" w:rsidRDefault="003765A2" w:rsidP="002253B8">
      <w:pPr>
        <w:pStyle w:val="EndNoteBibliography"/>
        <w:snapToGrid w:val="0"/>
        <w:spacing w:after="120"/>
        <w:rPr>
          <w:color w:val="000000" w:themeColor="text1"/>
        </w:rPr>
      </w:pPr>
      <w:r w:rsidRPr="003765A2">
        <w:rPr>
          <w:color w:val="000000" w:themeColor="text1"/>
        </w:rPr>
        <w:t xml:space="preserve">Romani, A., Bergamaschi, R., </w:t>
      </w:r>
      <w:proofErr w:type="spellStart"/>
      <w:r w:rsidRPr="003765A2">
        <w:rPr>
          <w:color w:val="000000" w:themeColor="text1"/>
        </w:rPr>
        <w:t>Candeloro</w:t>
      </w:r>
      <w:proofErr w:type="spellEnd"/>
      <w:r w:rsidRPr="003765A2">
        <w:rPr>
          <w:color w:val="000000" w:themeColor="text1"/>
        </w:rPr>
        <w:t xml:space="preserve">, E., Alfonsi, E., </w:t>
      </w:r>
      <w:proofErr w:type="spellStart"/>
      <w:r w:rsidRPr="003765A2">
        <w:rPr>
          <w:color w:val="000000" w:themeColor="text1"/>
        </w:rPr>
        <w:t>Callieco</w:t>
      </w:r>
      <w:proofErr w:type="spellEnd"/>
      <w:r w:rsidRPr="003765A2">
        <w:rPr>
          <w:color w:val="000000" w:themeColor="text1"/>
        </w:rPr>
        <w:t xml:space="preserve">, R., Cosi, V., 2004. Fatigue in multiple sclerosis: multidimensional assessment and response to symptomatic treatment.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xml:space="preserve"> 10, 462-468.</w:t>
      </w:r>
    </w:p>
    <w:p w14:paraId="65DB0BB1" w14:textId="77777777" w:rsidR="003765A2" w:rsidRPr="003765A2" w:rsidRDefault="003765A2" w:rsidP="002253B8">
      <w:pPr>
        <w:pStyle w:val="EndNoteBibliography"/>
        <w:snapToGrid w:val="0"/>
        <w:spacing w:after="120"/>
        <w:rPr>
          <w:color w:val="000000" w:themeColor="text1"/>
        </w:rPr>
      </w:pPr>
      <w:r w:rsidRPr="003765A2">
        <w:rPr>
          <w:color w:val="000000" w:themeColor="text1"/>
        </w:rPr>
        <w:t xml:space="preserve">Russo, M., </w:t>
      </w:r>
      <w:proofErr w:type="spellStart"/>
      <w:r w:rsidRPr="003765A2">
        <w:rPr>
          <w:color w:val="000000" w:themeColor="text1"/>
        </w:rPr>
        <w:t>Crupi</w:t>
      </w:r>
      <w:proofErr w:type="spellEnd"/>
      <w:r w:rsidRPr="003765A2">
        <w:rPr>
          <w:color w:val="000000" w:themeColor="text1"/>
        </w:rPr>
        <w:t xml:space="preserve">, D., </w:t>
      </w:r>
      <w:proofErr w:type="spellStart"/>
      <w:r w:rsidRPr="003765A2">
        <w:rPr>
          <w:color w:val="000000" w:themeColor="text1"/>
        </w:rPr>
        <w:t>Naro</w:t>
      </w:r>
      <w:proofErr w:type="spellEnd"/>
      <w:r w:rsidRPr="003765A2">
        <w:rPr>
          <w:color w:val="000000" w:themeColor="text1"/>
        </w:rPr>
        <w:t xml:space="preserve">, A., Avanzino, L., Buccafusca, M., </w:t>
      </w:r>
      <w:proofErr w:type="spellStart"/>
      <w:r w:rsidRPr="003765A2">
        <w:rPr>
          <w:color w:val="000000" w:themeColor="text1"/>
        </w:rPr>
        <w:t>Dattola</w:t>
      </w:r>
      <w:proofErr w:type="spellEnd"/>
      <w:r w:rsidRPr="003765A2">
        <w:rPr>
          <w:color w:val="000000" w:themeColor="text1"/>
        </w:rPr>
        <w:t xml:space="preserve">, V., Terranova, C., </w:t>
      </w:r>
      <w:proofErr w:type="spellStart"/>
      <w:r w:rsidRPr="003765A2">
        <w:rPr>
          <w:color w:val="000000" w:themeColor="text1"/>
        </w:rPr>
        <w:t>Sottile</w:t>
      </w:r>
      <w:proofErr w:type="spellEnd"/>
      <w:r w:rsidRPr="003765A2">
        <w:rPr>
          <w:color w:val="000000" w:themeColor="text1"/>
        </w:rPr>
        <w:t xml:space="preserve">, F., Rizzo, V., </w:t>
      </w:r>
      <w:proofErr w:type="spellStart"/>
      <w:r w:rsidRPr="003765A2">
        <w:rPr>
          <w:color w:val="000000" w:themeColor="text1"/>
        </w:rPr>
        <w:t>Ghilardi</w:t>
      </w:r>
      <w:proofErr w:type="spellEnd"/>
      <w:r w:rsidRPr="003765A2">
        <w:rPr>
          <w:color w:val="000000" w:themeColor="text1"/>
        </w:rPr>
        <w:t xml:space="preserve">, M.F., </w:t>
      </w:r>
      <w:proofErr w:type="spellStart"/>
      <w:r w:rsidRPr="003765A2">
        <w:rPr>
          <w:color w:val="000000" w:themeColor="text1"/>
        </w:rPr>
        <w:t>Girlanda</w:t>
      </w:r>
      <w:proofErr w:type="spellEnd"/>
      <w:r w:rsidRPr="003765A2">
        <w:rPr>
          <w:color w:val="000000" w:themeColor="text1"/>
        </w:rPr>
        <w:t xml:space="preserve">, P., Bove, M., </w:t>
      </w:r>
      <w:proofErr w:type="spellStart"/>
      <w:r w:rsidRPr="003765A2">
        <w:rPr>
          <w:color w:val="000000" w:themeColor="text1"/>
        </w:rPr>
        <w:t>Quartarone</w:t>
      </w:r>
      <w:proofErr w:type="spellEnd"/>
      <w:r w:rsidRPr="003765A2">
        <w:rPr>
          <w:color w:val="000000" w:themeColor="text1"/>
        </w:rPr>
        <w:t>, A., 2015. Fatigue in patients with multiple sclerosis: from movement preparation to motor execution. J Neurol Sci 351, 52-57.</w:t>
      </w:r>
    </w:p>
    <w:p w14:paraId="1F5C77B8" w14:textId="77777777" w:rsidR="003765A2" w:rsidRPr="003765A2" w:rsidRDefault="003765A2" w:rsidP="002253B8">
      <w:pPr>
        <w:pStyle w:val="EndNoteBibliography"/>
        <w:snapToGrid w:val="0"/>
        <w:spacing w:after="120"/>
        <w:rPr>
          <w:color w:val="000000" w:themeColor="text1"/>
        </w:rPr>
      </w:pPr>
      <w:r w:rsidRPr="003765A2">
        <w:rPr>
          <w:color w:val="000000" w:themeColor="text1"/>
        </w:rPr>
        <w:t xml:space="preserve">Sander, C., </w:t>
      </w:r>
      <w:proofErr w:type="spellStart"/>
      <w:r w:rsidRPr="003765A2">
        <w:rPr>
          <w:color w:val="000000" w:themeColor="text1"/>
        </w:rPr>
        <w:t>Eling</w:t>
      </w:r>
      <w:proofErr w:type="spellEnd"/>
      <w:r w:rsidRPr="003765A2">
        <w:rPr>
          <w:color w:val="000000" w:themeColor="text1"/>
        </w:rPr>
        <w:t xml:space="preserve">, P., </w:t>
      </w:r>
      <w:proofErr w:type="spellStart"/>
      <w:r w:rsidRPr="003765A2">
        <w:rPr>
          <w:color w:val="000000" w:themeColor="text1"/>
        </w:rPr>
        <w:t>Hanken</w:t>
      </w:r>
      <w:proofErr w:type="spellEnd"/>
      <w:r w:rsidRPr="003765A2">
        <w:rPr>
          <w:color w:val="000000" w:themeColor="text1"/>
        </w:rPr>
        <w:t>, K., Klein, J., Kastrup, A., Hildebrandt, H., 2016. The Impact of MS-Related Cognitive Fatigue on Future Brain Parenchymal Loss and Relapse: A 17-Month Follow-up Study. Frontiers in Neurology 7.</w:t>
      </w:r>
    </w:p>
    <w:p w14:paraId="39698F55"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lastRenderedPageBreak/>
        <w:t>Scheidegger</w:t>
      </w:r>
      <w:proofErr w:type="spellEnd"/>
      <w:r w:rsidRPr="003765A2">
        <w:rPr>
          <w:color w:val="000000" w:themeColor="text1"/>
        </w:rPr>
        <w:t xml:space="preserve">, O., </w:t>
      </w:r>
      <w:proofErr w:type="spellStart"/>
      <w:r w:rsidRPr="003765A2">
        <w:rPr>
          <w:color w:val="000000" w:themeColor="text1"/>
        </w:rPr>
        <w:t>Kamm</w:t>
      </w:r>
      <w:proofErr w:type="spellEnd"/>
      <w:r w:rsidRPr="003765A2">
        <w:rPr>
          <w:color w:val="000000" w:themeColor="text1"/>
        </w:rPr>
        <w:t xml:space="preserve">, C.P., </w:t>
      </w:r>
      <w:proofErr w:type="spellStart"/>
      <w:r w:rsidRPr="003765A2">
        <w:rPr>
          <w:color w:val="000000" w:themeColor="text1"/>
        </w:rPr>
        <w:t>Humpert</w:t>
      </w:r>
      <w:proofErr w:type="spellEnd"/>
      <w:r w:rsidRPr="003765A2">
        <w:rPr>
          <w:color w:val="000000" w:themeColor="text1"/>
        </w:rPr>
        <w:t xml:space="preserve">, S.J., </w:t>
      </w:r>
      <w:proofErr w:type="spellStart"/>
      <w:r w:rsidRPr="003765A2">
        <w:rPr>
          <w:color w:val="000000" w:themeColor="text1"/>
        </w:rPr>
        <w:t>Rosler</w:t>
      </w:r>
      <w:proofErr w:type="spellEnd"/>
      <w:r w:rsidRPr="003765A2">
        <w:rPr>
          <w:color w:val="000000" w:themeColor="text1"/>
        </w:rPr>
        <w:t xml:space="preserve">, K.M., 2012. Corticospinal output during muscular fatigue differs in multiple sclerosis patients compared to healthy controls.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xml:space="preserve"> 18, 1500-1506.</w:t>
      </w:r>
    </w:p>
    <w:p w14:paraId="21AC8047"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Sebastiao</w:t>
      </w:r>
      <w:proofErr w:type="spellEnd"/>
      <w:r w:rsidRPr="003765A2">
        <w:rPr>
          <w:color w:val="000000" w:themeColor="text1"/>
        </w:rPr>
        <w:t xml:space="preserve">, E., Hubbard, E.A., </w:t>
      </w:r>
      <w:proofErr w:type="spellStart"/>
      <w:r w:rsidRPr="003765A2">
        <w:rPr>
          <w:color w:val="000000" w:themeColor="text1"/>
        </w:rPr>
        <w:t>Klaren</w:t>
      </w:r>
      <w:proofErr w:type="spellEnd"/>
      <w:r w:rsidRPr="003765A2">
        <w:rPr>
          <w:color w:val="000000" w:themeColor="text1"/>
        </w:rPr>
        <w:t xml:space="preserve">, R.E., </w:t>
      </w:r>
      <w:proofErr w:type="spellStart"/>
      <w:r w:rsidRPr="003765A2">
        <w:rPr>
          <w:color w:val="000000" w:themeColor="text1"/>
        </w:rPr>
        <w:t>Pilutti</w:t>
      </w:r>
      <w:proofErr w:type="spellEnd"/>
      <w:r w:rsidRPr="003765A2">
        <w:rPr>
          <w:color w:val="000000" w:themeColor="text1"/>
        </w:rPr>
        <w:t xml:space="preserve">, L.A., </w:t>
      </w:r>
      <w:proofErr w:type="spellStart"/>
      <w:r w:rsidRPr="003765A2">
        <w:rPr>
          <w:color w:val="000000" w:themeColor="text1"/>
        </w:rPr>
        <w:t>Motl</w:t>
      </w:r>
      <w:proofErr w:type="spellEnd"/>
      <w:r w:rsidRPr="003765A2">
        <w:rPr>
          <w:color w:val="000000" w:themeColor="text1"/>
        </w:rPr>
        <w:t xml:space="preserve">, R.W., 2017. Fitness and its association with fatigue in persons with multiple sclerosis. </w:t>
      </w:r>
      <w:proofErr w:type="spellStart"/>
      <w:r w:rsidRPr="003765A2">
        <w:rPr>
          <w:color w:val="000000" w:themeColor="text1"/>
        </w:rPr>
        <w:t>Scand</w:t>
      </w:r>
      <w:proofErr w:type="spellEnd"/>
      <w:r w:rsidRPr="003765A2">
        <w:rPr>
          <w:color w:val="000000" w:themeColor="text1"/>
        </w:rPr>
        <w:t xml:space="preserve"> J Med Sci Sports 27, 1776-1784.</w:t>
      </w:r>
    </w:p>
    <w:p w14:paraId="71C1F9CF"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Sepulcre</w:t>
      </w:r>
      <w:proofErr w:type="spellEnd"/>
      <w:r w:rsidRPr="003765A2">
        <w:rPr>
          <w:color w:val="000000" w:themeColor="text1"/>
        </w:rPr>
        <w:t xml:space="preserve">, J., </w:t>
      </w:r>
      <w:proofErr w:type="spellStart"/>
      <w:r w:rsidRPr="003765A2">
        <w:rPr>
          <w:color w:val="000000" w:themeColor="text1"/>
        </w:rPr>
        <w:t>Masdeu</w:t>
      </w:r>
      <w:proofErr w:type="spellEnd"/>
      <w:r w:rsidRPr="003765A2">
        <w:rPr>
          <w:color w:val="000000" w:themeColor="text1"/>
        </w:rPr>
        <w:t xml:space="preserve">, J.C., </w:t>
      </w:r>
      <w:proofErr w:type="spellStart"/>
      <w:r w:rsidRPr="003765A2">
        <w:rPr>
          <w:color w:val="000000" w:themeColor="text1"/>
        </w:rPr>
        <w:t>Goni</w:t>
      </w:r>
      <w:proofErr w:type="spellEnd"/>
      <w:r w:rsidRPr="003765A2">
        <w:rPr>
          <w:color w:val="000000" w:themeColor="text1"/>
        </w:rPr>
        <w:t xml:space="preserve">, J., </w:t>
      </w:r>
      <w:proofErr w:type="spellStart"/>
      <w:r w:rsidRPr="003765A2">
        <w:rPr>
          <w:color w:val="000000" w:themeColor="text1"/>
        </w:rPr>
        <w:t>Arrondo</w:t>
      </w:r>
      <w:proofErr w:type="spellEnd"/>
      <w:r w:rsidRPr="003765A2">
        <w:rPr>
          <w:color w:val="000000" w:themeColor="text1"/>
        </w:rPr>
        <w:t xml:space="preserve">, G., Velez de </w:t>
      </w:r>
      <w:proofErr w:type="spellStart"/>
      <w:r w:rsidRPr="003765A2">
        <w:rPr>
          <w:color w:val="000000" w:themeColor="text1"/>
        </w:rPr>
        <w:t>Mendizabal</w:t>
      </w:r>
      <w:proofErr w:type="spellEnd"/>
      <w:r w:rsidRPr="003765A2">
        <w:rPr>
          <w:color w:val="000000" w:themeColor="text1"/>
        </w:rPr>
        <w:t xml:space="preserve">, N., </w:t>
      </w:r>
      <w:proofErr w:type="spellStart"/>
      <w:r w:rsidRPr="003765A2">
        <w:rPr>
          <w:color w:val="000000" w:themeColor="text1"/>
        </w:rPr>
        <w:t>Bejarano</w:t>
      </w:r>
      <w:proofErr w:type="spellEnd"/>
      <w:r w:rsidRPr="003765A2">
        <w:rPr>
          <w:color w:val="000000" w:themeColor="text1"/>
        </w:rPr>
        <w:t xml:space="preserve">, B., </w:t>
      </w:r>
      <w:proofErr w:type="spellStart"/>
      <w:r w:rsidRPr="003765A2">
        <w:rPr>
          <w:color w:val="000000" w:themeColor="text1"/>
        </w:rPr>
        <w:t>Villoslada</w:t>
      </w:r>
      <w:proofErr w:type="spellEnd"/>
      <w:r w:rsidRPr="003765A2">
        <w:rPr>
          <w:color w:val="000000" w:themeColor="text1"/>
        </w:rPr>
        <w:t xml:space="preserve">, P., 2009. Fatigue in multiple sclerosis is associated with the disruption of frontal and parietal pathways.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xml:space="preserve"> 15, 337-344.</w:t>
      </w:r>
    </w:p>
    <w:p w14:paraId="3999681F"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Severijns</w:t>
      </w:r>
      <w:proofErr w:type="spellEnd"/>
      <w:r w:rsidRPr="003765A2">
        <w:rPr>
          <w:color w:val="000000" w:themeColor="text1"/>
        </w:rPr>
        <w:t xml:space="preserve">, D., </w:t>
      </w:r>
      <w:proofErr w:type="spellStart"/>
      <w:r w:rsidRPr="003765A2">
        <w:rPr>
          <w:color w:val="000000" w:themeColor="text1"/>
        </w:rPr>
        <w:t>Cuypers</w:t>
      </w:r>
      <w:proofErr w:type="spellEnd"/>
      <w:r w:rsidRPr="003765A2">
        <w:rPr>
          <w:color w:val="000000" w:themeColor="text1"/>
        </w:rPr>
        <w:t xml:space="preserve">, K., </w:t>
      </w:r>
      <w:proofErr w:type="spellStart"/>
      <w:r w:rsidRPr="003765A2">
        <w:rPr>
          <w:color w:val="000000" w:themeColor="text1"/>
        </w:rPr>
        <w:t>Meesen</w:t>
      </w:r>
      <w:proofErr w:type="spellEnd"/>
      <w:r w:rsidRPr="003765A2">
        <w:rPr>
          <w:color w:val="000000" w:themeColor="text1"/>
        </w:rPr>
        <w:t xml:space="preserve">, R., </w:t>
      </w:r>
      <w:proofErr w:type="spellStart"/>
      <w:r w:rsidRPr="003765A2">
        <w:rPr>
          <w:color w:val="000000" w:themeColor="text1"/>
        </w:rPr>
        <w:t>Feys</w:t>
      </w:r>
      <w:proofErr w:type="spellEnd"/>
      <w:r w:rsidRPr="003765A2">
        <w:rPr>
          <w:color w:val="000000" w:themeColor="text1"/>
        </w:rPr>
        <w:t xml:space="preserve">, P., </w:t>
      </w:r>
      <w:proofErr w:type="spellStart"/>
      <w:r w:rsidRPr="003765A2">
        <w:rPr>
          <w:color w:val="000000" w:themeColor="text1"/>
        </w:rPr>
        <w:t>Zijdewind</w:t>
      </w:r>
      <w:proofErr w:type="spellEnd"/>
      <w:r w:rsidRPr="003765A2">
        <w:rPr>
          <w:color w:val="000000" w:themeColor="text1"/>
        </w:rPr>
        <w:t xml:space="preserve">, I., 2019. Force decline after low and high intensity contractions in persons with multiple sclerosis. Clin </w:t>
      </w:r>
      <w:proofErr w:type="spellStart"/>
      <w:r w:rsidRPr="003765A2">
        <w:rPr>
          <w:color w:val="000000" w:themeColor="text1"/>
        </w:rPr>
        <w:t>Neurophysiol</w:t>
      </w:r>
      <w:proofErr w:type="spellEnd"/>
      <w:r w:rsidRPr="003765A2">
        <w:rPr>
          <w:color w:val="000000" w:themeColor="text1"/>
        </w:rPr>
        <w:t xml:space="preserve"> 130, 359-367.</w:t>
      </w:r>
    </w:p>
    <w:p w14:paraId="4D3C32B8"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Specogna</w:t>
      </w:r>
      <w:proofErr w:type="spellEnd"/>
      <w:r w:rsidRPr="003765A2">
        <w:rPr>
          <w:color w:val="000000" w:themeColor="text1"/>
        </w:rPr>
        <w:t xml:space="preserve">, I., Casagrande, F., </w:t>
      </w:r>
      <w:proofErr w:type="spellStart"/>
      <w:r w:rsidRPr="003765A2">
        <w:rPr>
          <w:color w:val="000000" w:themeColor="text1"/>
        </w:rPr>
        <w:t>Lorusso</w:t>
      </w:r>
      <w:proofErr w:type="spellEnd"/>
      <w:r w:rsidRPr="003765A2">
        <w:rPr>
          <w:color w:val="000000" w:themeColor="text1"/>
        </w:rPr>
        <w:t xml:space="preserve">, A., Catalan, M., </w:t>
      </w:r>
      <w:proofErr w:type="spellStart"/>
      <w:r w:rsidRPr="003765A2">
        <w:rPr>
          <w:color w:val="000000" w:themeColor="text1"/>
        </w:rPr>
        <w:t>Gorian</w:t>
      </w:r>
      <w:proofErr w:type="spellEnd"/>
      <w:r w:rsidRPr="003765A2">
        <w:rPr>
          <w:color w:val="000000" w:themeColor="text1"/>
        </w:rPr>
        <w:t xml:space="preserve">, A., </w:t>
      </w:r>
      <w:proofErr w:type="spellStart"/>
      <w:r w:rsidRPr="003765A2">
        <w:rPr>
          <w:color w:val="000000" w:themeColor="text1"/>
        </w:rPr>
        <w:t>Zugna</w:t>
      </w:r>
      <w:proofErr w:type="spellEnd"/>
      <w:r w:rsidRPr="003765A2">
        <w:rPr>
          <w:color w:val="000000" w:themeColor="text1"/>
        </w:rPr>
        <w:t xml:space="preserve">, L., Longo, R., </w:t>
      </w:r>
      <w:proofErr w:type="spellStart"/>
      <w:r w:rsidRPr="003765A2">
        <w:rPr>
          <w:color w:val="000000" w:themeColor="text1"/>
        </w:rPr>
        <w:t>Zorzon</w:t>
      </w:r>
      <w:proofErr w:type="spellEnd"/>
      <w:r w:rsidRPr="003765A2">
        <w:rPr>
          <w:color w:val="000000" w:themeColor="text1"/>
        </w:rPr>
        <w:t xml:space="preserve">, M., </w:t>
      </w:r>
      <w:proofErr w:type="spellStart"/>
      <w:r w:rsidRPr="003765A2">
        <w:rPr>
          <w:color w:val="000000" w:themeColor="text1"/>
        </w:rPr>
        <w:t>Naccarato</w:t>
      </w:r>
      <w:proofErr w:type="spellEnd"/>
      <w:r w:rsidRPr="003765A2">
        <w:rPr>
          <w:color w:val="000000" w:themeColor="text1"/>
        </w:rPr>
        <w:t xml:space="preserve">, M., </w:t>
      </w:r>
      <w:proofErr w:type="spellStart"/>
      <w:r w:rsidRPr="003765A2">
        <w:rPr>
          <w:color w:val="000000" w:themeColor="text1"/>
        </w:rPr>
        <w:t>Pizzolato</w:t>
      </w:r>
      <w:proofErr w:type="spellEnd"/>
      <w:r w:rsidRPr="003765A2">
        <w:rPr>
          <w:color w:val="000000" w:themeColor="text1"/>
        </w:rPr>
        <w:t xml:space="preserve">, G., </w:t>
      </w:r>
      <w:proofErr w:type="spellStart"/>
      <w:r w:rsidRPr="003765A2">
        <w:rPr>
          <w:color w:val="000000" w:themeColor="text1"/>
        </w:rPr>
        <w:t>Ukmar</w:t>
      </w:r>
      <w:proofErr w:type="spellEnd"/>
      <w:r w:rsidRPr="003765A2">
        <w:rPr>
          <w:color w:val="000000" w:themeColor="text1"/>
        </w:rPr>
        <w:t xml:space="preserve">, M., Cova, M.A., 2012. Functional MRI during the execution of a motor task in patients with multiple sclerosis and fatigue. </w:t>
      </w:r>
      <w:proofErr w:type="spellStart"/>
      <w:r w:rsidRPr="003765A2">
        <w:rPr>
          <w:color w:val="000000" w:themeColor="text1"/>
        </w:rPr>
        <w:t>Radiol</w:t>
      </w:r>
      <w:proofErr w:type="spellEnd"/>
      <w:r w:rsidRPr="003765A2">
        <w:rPr>
          <w:color w:val="000000" w:themeColor="text1"/>
        </w:rPr>
        <w:t xml:space="preserve"> Med 117, 1398-1407.</w:t>
      </w:r>
    </w:p>
    <w:p w14:paraId="1972A54C"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Steens</w:t>
      </w:r>
      <w:proofErr w:type="spellEnd"/>
      <w:r w:rsidRPr="003765A2">
        <w:rPr>
          <w:color w:val="000000" w:themeColor="text1"/>
        </w:rPr>
        <w:t xml:space="preserve">, A., de, V.A., </w:t>
      </w:r>
      <w:proofErr w:type="spellStart"/>
      <w:r w:rsidRPr="003765A2">
        <w:rPr>
          <w:color w:val="000000" w:themeColor="text1"/>
        </w:rPr>
        <w:t>Hemmen</w:t>
      </w:r>
      <w:proofErr w:type="spellEnd"/>
      <w:r w:rsidRPr="003765A2">
        <w:rPr>
          <w:color w:val="000000" w:themeColor="text1"/>
        </w:rPr>
        <w:t xml:space="preserve">, J., </w:t>
      </w:r>
      <w:proofErr w:type="spellStart"/>
      <w:r w:rsidRPr="003765A2">
        <w:rPr>
          <w:color w:val="000000" w:themeColor="text1"/>
        </w:rPr>
        <w:t>Heersema</w:t>
      </w:r>
      <w:proofErr w:type="spellEnd"/>
      <w:r w:rsidRPr="003765A2">
        <w:rPr>
          <w:color w:val="000000" w:themeColor="text1"/>
        </w:rPr>
        <w:t xml:space="preserve">, T., </w:t>
      </w:r>
      <w:proofErr w:type="spellStart"/>
      <w:r w:rsidRPr="003765A2">
        <w:rPr>
          <w:color w:val="000000" w:themeColor="text1"/>
        </w:rPr>
        <w:t>Heerings</w:t>
      </w:r>
      <w:proofErr w:type="spellEnd"/>
      <w:r w:rsidRPr="003765A2">
        <w:rPr>
          <w:color w:val="000000" w:themeColor="text1"/>
        </w:rPr>
        <w:t xml:space="preserve">, M., </w:t>
      </w:r>
      <w:proofErr w:type="spellStart"/>
      <w:r w:rsidRPr="003765A2">
        <w:rPr>
          <w:color w:val="000000" w:themeColor="text1"/>
        </w:rPr>
        <w:t>Maurits</w:t>
      </w:r>
      <w:proofErr w:type="spellEnd"/>
      <w:r w:rsidRPr="003765A2">
        <w:rPr>
          <w:color w:val="000000" w:themeColor="text1"/>
        </w:rPr>
        <w:t xml:space="preserve">, N., </w:t>
      </w:r>
      <w:proofErr w:type="spellStart"/>
      <w:r w:rsidRPr="003765A2">
        <w:rPr>
          <w:color w:val="000000" w:themeColor="text1"/>
        </w:rPr>
        <w:t>Zijdewind</w:t>
      </w:r>
      <w:proofErr w:type="spellEnd"/>
      <w:r w:rsidRPr="003765A2">
        <w:rPr>
          <w:color w:val="000000" w:themeColor="text1"/>
        </w:rPr>
        <w:t xml:space="preserve">, I., 2012. Fatigue perceived by multiple sclerosis patients is associated with muscle fatigue. </w:t>
      </w:r>
      <w:proofErr w:type="spellStart"/>
      <w:r w:rsidRPr="003765A2">
        <w:rPr>
          <w:color w:val="000000" w:themeColor="text1"/>
        </w:rPr>
        <w:t>Neurorehabil.Neural</w:t>
      </w:r>
      <w:proofErr w:type="spellEnd"/>
      <w:r w:rsidRPr="003765A2">
        <w:rPr>
          <w:color w:val="000000" w:themeColor="text1"/>
        </w:rPr>
        <w:t xml:space="preserve"> Repair 26, 48-57.</w:t>
      </w:r>
    </w:p>
    <w:p w14:paraId="5E3C1007"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Stefancin</w:t>
      </w:r>
      <w:proofErr w:type="spellEnd"/>
      <w:r w:rsidRPr="003765A2">
        <w:rPr>
          <w:color w:val="000000" w:themeColor="text1"/>
        </w:rPr>
        <w:t xml:space="preserve">, P., Govindarajan, S.T., Krupp, L., </w:t>
      </w:r>
      <w:proofErr w:type="spellStart"/>
      <w:r w:rsidRPr="003765A2">
        <w:rPr>
          <w:color w:val="000000" w:themeColor="text1"/>
        </w:rPr>
        <w:t>Charvet</w:t>
      </w:r>
      <w:proofErr w:type="spellEnd"/>
      <w:r w:rsidRPr="003765A2">
        <w:rPr>
          <w:color w:val="000000" w:themeColor="text1"/>
        </w:rPr>
        <w:t xml:space="preserve">, L., Duong, T.Q., 2019. Resting-state functional connectivity networks associated with fatigue in multiple sclerosis with early age onset.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xml:space="preserve"> </w:t>
      </w:r>
      <w:proofErr w:type="spellStart"/>
      <w:r w:rsidRPr="003765A2">
        <w:rPr>
          <w:color w:val="000000" w:themeColor="text1"/>
        </w:rPr>
        <w:t>Relat</w:t>
      </w:r>
      <w:proofErr w:type="spellEnd"/>
      <w:r w:rsidRPr="003765A2">
        <w:rPr>
          <w:color w:val="000000" w:themeColor="text1"/>
        </w:rPr>
        <w:t xml:space="preserve"> </w:t>
      </w:r>
      <w:proofErr w:type="spellStart"/>
      <w:r w:rsidRPr="003765A2">
        <w:rPr>
          <w:color w:val="000000" w:themeColor="text1"/>
        </w:rPr>
        <w:t>Disord</w:t>
      </w:r>
      <w:proofErr w:type="spellEnd"/>
      <w:r w:rsidRPr="003765A2">
        <w:rPr>
          <w:color w:val="000000" w:themeColor="text1"/>
        </w:rPr>
        <w:t xml:space="preserve"> 31, 101-105.</w:t>
      </w:r>
    </w:p>
    <w:p w14:paraId="413FB7F5" w14:textId="77777777" w:rsidR="003765A2" w:rsidRPr="003765A2" w:rsidRDefault="003765A2" w:rsidP="002253B8">
      <w:pPr>
        <w:pStyle w:val="EndNoteBibliography"/>
        <w:snapToGrid w:val="0"/>
        <w:spacing w:after="120"/>
        <w:rPr>
          <w:color w:val="000000" w:themeColor="text1"/>
        </w:rPr>
      </w:pPr>
      <w:r w:rsidRPr="003765A2">
        <w:rPr>
          <w:color w:val="000000" w:themeColor="text1"/>
        </w:rPr>
        <w:t>Tartaglia, M.C., Narayanan, S., Francis, S.J., Santos, A.C., De Stefano, N., Lapierre, Y., Arnold, D.L., 2004. The relationship between diffuse axonal damage and fatigue in multiple sclerosis. Arch Neurol 61, 201-207.</w:t>
      </w:r>
    </w:p>
    <w:p w14:paraId="4480FC8F" w14:textId="77777777" w:rsidR="003765A2" w:rsidRPr="003765A2" w:rsidRDefault="003765A2" w:rsidP="002253B8">
      <w:pPr>
        <w:pStyle w:val="EndNoteBibliography"/>
        <w:snapToGrid w:val="0"/>
        <w:spacing w:after="120"/>
        <w:rPr>
          <w:color w:val="000000" w:themeColor="text1"/>
        </w:rPr>
      </w:pPr>
      <w:r w:rsidRPr="003765A2">
        <w:rPr>
          <w:color w:val="000000" w:themeColor="text1"/>
        </w:rPr>
        <w:t xml:space="preserve">Tedeschi, G., </w:t>
      </w:r>
      <w:proofErr w:type="spellStart"/>
      <w:r w:rsidRPr="003765A2">
        <w:rPr>
          <w:color w:val="000000" w:themeColor="text1"/>
        </w:rPr>
        <w:t>Dinacci</w:t>
      </w:r>
      <w:proofErr w:type="spellEnd"/>
      <w:r w:rsidRPr="003765A2">
        <w:rPr>
          <w:color w:val="000000" w:themeColor="text1"/>
        </w:rPr>
        <w:t xml:space="preserve">, D., </w:t>
      </w:r>
      <w:proofErr w:type="spellStart"/>
      <w:r w:rsidRPr="003765A2">
        <w:rPr>
          <w:color w:val="000000" w:themeColor="text1"/>
        </w:rPr>
        <w:t>Lavorgna</w:t>
      </w:r>
      <w:proofErr w:type="spellEnd"/>
      <w:r w:rsidRPr="003765A2">
        <w:rPr>
          <w:color w:val="000000" w:themeColor="text1"/>
        </w:rPr>
        <w:t xml:space="preserve">, L., </w:t>
      </w:r>
      <w:proofErr w:type="spellStart"/>
      <w:r w:rsidRPr="003765A2">
        <w:rPr>
          <w:color w:val="000000" w:themeColor="text1"/>
        </w:rPr>
        <w:t>Prinster</w:t>
      </w:r>
      <w:proofErr w:type="spellEnd"/>
      <w:r w:rsidRPr="003765A2">
        <w:rPr>
          <w:color w:val="000000" w:themeColor="text1"/>
        </w:rPr>
        <w:t xml:space="preserve">, A., </w:t>
      </w:r>
      <w:proofErr w:type="spellStart"/>
      <w:r w:rsidRPr="003765A2">
        <w:rPr>
          <w:color w:val="000000" w:themeColor="text1"/>
        </w:rPr>
        <w:t>Savettieri</w:t>
      </w:r>
      <w:proofErr w:type="spellEnd"/>
      <w:r w:rsidRPr="003765A2">
        <w:rPr>
          <w:color w:val="000000" w:themeColor="text1"/>
        </w:rPr>
        <w:t xml:space="preserve">, G., </w:t>
      </w:r>
      <w:proofErr w:type="spellStart"/>
      <w:r w:rsidRPr="003765A2">
        <w:rPr>
          <w:color w:val="000000" w:themeColor="text1"/>
        </w:rPr>
        <w:t>Quattrone</w:t>
      </w:r>
      <w:proofErr w:type="spellEnd"/>
      <w:r w:rsidRPr="003765A2">
        <w:rPr>
          <w:color w:val="000000" w:themeColor="text1"/>
        </w:rPr>
        <w:t xml:space="preserve">, A., </w:t>
      </w:r>
      <w:proofErr w:type="spellStart"/>
      <w:r w:rsidRPr="003765A2">
        <w:rPr>
          <w:color w:val="000000" w:themeColor="text1"/>
        </w:rPr>
        <w:t>Livrea</w:t>
      </w:r>
      <w:proofErr w:type="spellEnd"/>
      <w:r w:rsidRPr="003765A2">
        <w:rPr>
          <w:color w:val="000000" w:themeColor="text1"/>
        </w:rPr>
        <w:t xml:space="preserve">, P., Messina, C., Reggio, A., </w:t>
      </w:r>
      <w:proofErr w:type="spellStart"/>
      <w:r w:rsidRPr="003765A2">
        <w:rPr>
          <w:color w:val="000000" w:themeColor="text1"/>
        </w:rPr>
        <w:t>Servillo</w:t>
      </w:r>
      <w:proofErr w:type="spellEnd"/>
      <w:r w:rsidRPr="003765A2">
        <w:rPr>
          <w:color w:val="000000" w:themeColor="text1"/>
        </w:rPr>
        <w:t xml:space="preserve">, G., </w:t>
      </w:r>
      <w:proofErr w:type="spellStart"/>
      <w:r w:rsidRPr="003765A2">
        <w:rPr>
          <w:color w:val="000000" w:themeColor="text1"/>
        </w:rPr>
        <w:t>Bresciamorra</w:t>
      </w:r>
      <w:proofErr w:type="spellEnd"/>
      <w:r w:rsidRPr="003765A2">
        <w:rPr>
          <w:color w:val="000000" w:themeColor="text1"/>
        </w:rPr>
        <w:t xml:space="preserve">, V., </w:t>
      </w:r>
      <w:proofErr w:type="spellStart"/>
      <w:r w:rsidRPr="003765A2">
        <w:rPr>
          <w:color w:val="000000" w:themeColor="text1"/>
        </w:rPr>
        <w:t>Orefice</w:t>
      </w:r>
      <w:proofErr w:type="spellEnd"/>
      <w:r w:rsidRPr="003765A2">
        <w:rPr>
          <w:color w:val="000000" w:themeColor="text1"/>
        </w:rPr>
        <w:t xml:space="preserve">, G., Paciello, M., Brunetti, A., Paolillo, A., Coniglio, G., </w:t>
      </w:r>
      <w:proofErr w:type="spellStart"/>
      <w:r w:rsidRPr="003765A2">
        <w:rPr>
          <w:color w:val="000000" w:themeColor="text1"/>
        </w:rPr>
        <w:t>Bonavita</w:t>
      </w:r>
      <w:proofErr w:type="spellEnd"/>
      <w:r w:rsidRPr="003765A2">
        <w:rPr>
          <w:color w:val="000000" w:themeColor="text1"/>
        </w:rPr>
        <w:t xml:space="preserve">, S., Di Costanzo, A., </w:t>
      </w:r>
      <w:proofErr w:type="spellStart"/>
      <w:r w:rsidRPr="003765A2">
        <w:rPr>
          <w:color w:val="000000" w:themeColor="text1"/>
        </w:rPr>
        <w:t>Bellacosa</w:t>
      </w:r>
      <w:proofErr w:type="spellEnd"/>
      <w:r w:rsidRPr="003765A2">
        <w:rPr>
          <w:color w:val="000000" w:themeColor="text1"/>
        </w:rPr>
        <w:t xml:space="preserve">, A., Valentino, P., </w:t>
      </w:r>
      <w:proofErr w:type="spellStart"/>
      <w:r w:rsidRPr="003765A2">
        <w:rPr>
          <w:color w:val="000000" w:themeColor="text1"/>
        </w:rPr>
        <w:t>Quarantelli</w:t>
      </w:r>
      <w:proofErr w:type="spellEnd"/>
      <w:r w:rsidRPr="003765A2">
        <w:rPr>
          <w:color w:val="000000" w:themeColor="text1"/>
        </w:rPr>
        <w:t xml:space="preserve">, M., Patti, F., </w:t>
      </w:r>
      <w:proofErr w:type="spellStart"/>
      <w:r w:rsidRPr="003765A2">
        <w:rPr>
          <w:color w:val="000000" w:themeColor="text1"/>
        </w:rPr>
        <w:t>Salemi</w:t>
      </w:r>
      <w:proofErr w:type="spellEnd"/>
      <w:r w:rsidRPr="003765A2">
        <w:rPr>
          <w:color w:val="000000" w:themeColor="text1"/>
        </w:rPr>
        <w:t xml:space="preserve">, G., </w:t>
      </w:r>
      <w:proofErr w:type="spellStart"/>
      <w:r w:rsidRPr="003765A2">
        <w:rPr>
          <w:color w:val="000000" w:themeColor="text1"/>
        </w:rPr>
        <w:t>Cammarata</w:t>
      </w:r>
      <w:proofErr w:type="spellEnd"/>
      <w:r w:rsidRPr="003765A2">
        <w:rPr>
          <w:color w:val="000000" w:themeColor="text1"/>
        </w:rPr>
        <w:t xml:space="preserve">, E., Simone, I., Salvatore, M., </w:t>
      </w:r>
      <w:proofErr w:type="spellStart"/>
      <w:r w:rsidRPr="003765A2">
        <w:rPr>
          <w:color w:val="000000" w:themeColor="text1"/>
        </w:rPr>
        <w:t>Bonavita</w:t>
      </w:r>
      <w:proofErr w:type="spellEnd"/>
      <w:r w:rsidRPr="003765A2">
        <w:rPr>
          <w:color w:val="000000" w:themeColor="text1"/>
        </w:rPr>
        <w:t>, V., Alfano, B., 2007. Correlation between fatigue and brain atrophy and lesion load in multiple sclerosis patients independent of disability. J Neurol Sci 263, 15-19.</w:t>
      </w:r>
    </w:p>
    <w:p w14:paraId="2365C986" w14:textId="77777777" w:rsidR="003765A2" w:rsidRPr="003765A2" w:rsidRDefault="003765A2" w:rsidP="002253B8">
      <w:pPr>
        <w:pStyle w:val="EndNoteBibliography"/>
        <w:snapToGrid w:val="0"/>
        <w:spacing w:after="120"/>
        <w:rPr>
          <w:color w:val="000000" w:themeColor="text1"/>
        </w:rPr>
      </w:pPr>
      <w:r w:rsidRPr="003765A2">
        <w:rPr>
          <w:color w:val="000000" w:themeColor="text1"/>
        </w:rPr>
        <w:t xml:space="preserve">Tellez, N., Alonso, J., Rio, J., </w:t>
      </w:r>
      <w:proofErr w:type="spellStart"/>
      <w:r w:rsidRPr="003765A2">
        <w:rPr>
          <w:color w:val="000000" w:themeColor="text1"/>
        </w:rPr>
        <w:t>Tintore</w:t>
      </w:r>
      <w:proofErr w:type="spellEnd"/>
      <w:r w:rsidRPr="003765A2">
        <w:rPr>
          <w:color w:val="000000" w:themeColor="text1"/>
        </w:rPr>
        <w:t xml:space="preserve">, M., Nos, C., </w:t>
      </w:r>
      <w:proofErr w:type="spellStart"/>
      <w:r w:rsidRPr="003765A2">
        <w:rPr>
          <w:color w:val="000000" w:themeColor="text1"/>
        </w:rPr>
        <w:t>Montalban</w:t>
      </w:r>
      <w:proofErr w:type="spellEnd"/>
      <w:r w:rsidRPr="003765A2">
        <w:rPr>
          <w:color w:val="000000" w:themeColor="text1"/>
        </w:rPr>
        <w:t xml:space="preserve">, X., </w:t>
      </w:r>
      <w:proofErr w:type="spellStart"/>
      <w:r w:rsidRPr="003765A2">
        <w:rPr>
          <w:color w:val="000000" w:themeColor="text1"/>
        </w:rPr>
        <w:t>Rovira</w:t>
      </w:r>
      <w:proofErr w:type="spellEnd"/>
      <w:r w:rsidRPr="003765A2">
        <w:rPr>
          <w:color w:val="000000" w:themeColor="text1"/>
        </w:rPr>
        <w:t>, A., 2008. The basal ganglia: a substrate for fatigue in multiple sclerosis. Neuroradiology 50, 17-23.</w:t>
      </w:r>
    </w:p>
    <w:p w14:paraId="12F0EFC6" w14:textId="77777777" w:rsidR="003765A2" w:rsidRPr="003765A2" w:rsidRDefault="003765A2" w:rsidP="002253B8">
      <w:pPr>
        <w:pStyle w:val="EndNoteBibliography"/>
        <w:snapToGrid w:val="0"/>
        <w:spacing w:after="120"/>
        <w:rPr>
          <w:color w:val="000000" w:themeColor="text1"/>
        </w:rPr>
      </w:pPr>
      <w:r w:rsidRPr="003765A2">
        <w:rPr>
          <w:color w:val="000000" w:themeColor="text1"/>
        </w:rPr>
        <w:t xml:space="preserve">Tomasevic, L., Zito, G., </w:t>
      </w:r>
      <w:proofErr w:type="spellStart"/>
      <w:r w:rsidRPr="003765A2">
        <w:rPr>
          <w:color w:val="000000" w:themeColor="text1"/>
        </w:rPr>
        <w:t>Pasqualetti</w:t>
      </w:r>
      <w:proofErr w:type="spellEnd"/>
      <w:r w:rsidRPr="003765A2">
        <w:rPr>
          <w:color w:val="000000" w:themeColor="text1"/>
        </w:rPr>
        <w:t xml:space="preserve">, P., </w:t>
      </w:r>
      <w:proofErr w:type="spellStart"/>
      <w:r w:rsidRPr="003765A2">
        <w:rPr>
          <w:color w:val="000000" w:themeColor="text1"/>
        </w:rPr>
        <w:t>Filippi</w:t>
      </w:r>
      <w:proofErr w:type="spellEnd"/>
      <w:r w:rsidRPr="003765A2">
        <w:rPr>
          <w:color w:val="000000" w:themeColor="text1"/>
        </w:rPr>
        <w:t xml:space="preserve">, M., </w:t>
      </w:r>
      <w:proofErr w:type="spellStart"/>
      <w:r w:rsidRPr="003765A2">
        <w:rPr>
          <w:color w:val="000000" w:themeColor="text1"/>
        </w:rPr>
        <w:t>Landi</w:t>
      </w:r>
      <w:proofErr w:type="spellEnd"/>
      <w:r w:rsidRPr="003765A2">
        <w:rPr>
          <w:color w:val="000000" w:themeColor="text1"/>
        </w:rPr>
        <w:t xml:space="preserve">, D., Ghazaryan, A., </w:t>
      </w:r>
      <w:proofErr w:type="spellStart"/>
      <w:r w:rsidRPr="003765A2">
        <w:rPr>
          <w:color w:val="000000" w:themeColor="text1"/>
        </w:rPr>
        <w:t>Lupoi</w:t>
      </w:r>
      <w:proofErr w:type="spellEnd"/>
      <w:r w:rsidRPr="003765A2">
        <w:rPr>
          <w:color w:val="000000" w:themeColor="text1"/>
        </w:rPr>
        <w:t xml:space="preserve">, D., Porcaro, C., </w:t>
      </w:r>
      <w:proofErr w:type="spellStart"/>
      <w:r w:rsidRPr="003765A2">
        <w:rPr>
          <w:color w:val="000000" w:themeColor="text1"/>
        </w:rPr>
        <w:t>Bagnato</w:t>
      </w:r>
      <w:proofErr w:type="spellEnd"/>
      <w:r w:rsidRPr="003765A2">
        <w:rPr>
          <w:color w:val="000000" w:themeColor="text1"/>
        </w:rPr>
        <w:t xml:space="preserve">, F., Rossini, P., </w:t>
      </w:r>
      <w:proofErr w:type="spellStart"/>
      <w:r w:rsidRPr="003765A2">
        <w:rPr>
          <w:color w:val="000000" w:themeColor="text1"/>
        </w:rPr>
        <w:t>Tecchio</w:t>
      </w:r>
      <w:proofErr w:type="spellEnd"/>
      <w:r w:rsidRPr="003765A2">
        <w:rPr>
          <w:color w:val="000000" w:themeColor="text1"/>
        </w:rPr>
        <w:t xml:space="preserve">, F., 2013. Cortico-muscular coherence as an index of fatigue in multiple sclerosis.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xml:space="preserve"> 19, 334-343.</w:t>
      </w:r>
    </w:p>
    <w:p w14:paraId="402B4D74" w14:textId="77777777" w:rsidR="003765A2" w:rsidRPr="003765A2" w:rsidRDefault="003765A2" w:rsidP="002253B8">
      <w:pPr>
        <w:pStyle w:val="EndNoteBibliography"/>
        <w:snapToGrid w:val="0"/>
        <w:spacing w:after="120"/>
        <w:rPr>
          <w:color w:val="000000" w:themeColor="text1"/>
        </w:rPr>
      </w:pPr>
      <w:r w:rsidRPr="003765A2">
        <w:rPr>
          <w:color w:val="000000" w:themeColor="text1"/>
        </w:rPr>
        <w:t xml:space="preserve">van der Werf, S.P., </w:t>
      </w:r>
      <w:proofErr w:type="spellStart"/>
      <w:r w:rsidRPr="003765A2">
        <w:rPr>
          <w:color w:val="000000" w:themeColor="text1"/>
        </w:rPr>
        <w:t>Jongen</w:t>
      </w:r>
      <w:proofErr w:type="spellEnd"/>
      <w:r w:rsidRPr="003765A2">
        <w:rPr>
          <w:color w:val="000000" w:themeColor="text1"/>
        </w:rPr>
        <w:t xml:space="preserve">, P.J., </w:t>
      </w:r>
      <w:proofErr w:type="spellStart"/>
      <w:r w:rsidRPr="003765A2">
        <w:rPr>
          <w:color w:val="000000" w:themeColor="text1"/>
        </w:rPr>
        <w:t>Lycklama</w:t>
      </w:r>
      <w:proofErr w:type="spellEnd"/>
      <w:r w:rsidRPr="003765A2">
        <w:rPr>
          <w:color w:val="000000" w:themeColor="text1"/>
        </w:rPr>
        <w:t xml:space="preserve"> a </w:t>
      </w:r>
      <w:proofErr w:type="spellStart"/>
      <w:r w:rsidRPr="003765A2">
        <w:rPr>
          <w:color w:val="000000" w:themeColor="text1"/>
        </w:rPr>
        <w:t>Nijeholt</w:t>
      </w:r>
      <w:proofErr w:type="spellEnd"/>
      <w:r w:rsidRPr="003765A2">
        <w:rPr>
          <w:color w:val="000000" w:themeColor="text1"/>
        </w:rPr>
        <w:t xml:space="preserve">, G.J., </w:t>
      </w:r>
      <w:proofErr w:type="spellStart"/>
      <w:r w:rsidRPr="003765A2">
        <w:rPr>
          <w:color w:val="000000" w:themeColor="text1"/>
        </w:rPr>
        <w:t>Barkhof</w:t>
      </w:r>
      <w:proofErr w:type="spellEnd"/>
      <w:r w:rsidRPr="003765A2">
        <w:rPr>
          <w:color w:val="000000" w:themeColor="text1"/>
        </w:rPr>
        <w:t xml:space="preserve">, F., Hommes, O.R., </w:t>
      </w:r>
      <w:proofErr w:type="spellStart"/>
      <w:r w:rsidRPr="003765A2">
        <w:rPr>
          <w:color w:val="000000" w:themeColor="text1"/>
        </w:rPr>
        <w:t>Bleijenberg</w:t>
      </w:r>
      <w:proofErr w:type="spellEnd"/>
      <w:r w:rsidRPr="003765A2">
        <w:rPr>
          <w:color w:val="000000" w:themeColor="text1"/>
        </w:rPr>
        <w:t>, G., 1998. Fatigue in multiple sclerosis: interrelations between fatigue complaints, cerebral MRI abnormalities and neurological disability. J Neurol Sci 160, 164-170.</w:t>
      </w:r>
    </w:p>
    <w:p w14:paraId="584742C4" w14:textId="77777777" w:rsidR="003765A2" w:rsidRPr="003765A2" w:rsidRDefault="003765A2" w:rsidP="002253B8">
      <w:pPr>
        <w:pStyle w:val="EndNoteBibliography"/>
        <w:snapToGrid w:val="0"/>
        <w:spacing w:after="120"/>
        <w:rPr>
          <w:color w:val="000000" w:themeColor="text1"/>
        </w:rPr>
      </w:pPr>
      <w:r w:rsidRPr="003765A2">
        <w:rPr>
          <w:color w:val="000000" w:themeColor="text1"/>
        </w:rPr>
        <w:t xml:space="preserve">Vecchio, F., </w:t>
      </w:r>
      <w:proofErr w:type="spellStart"/>
      <w:r w:rsidRPr="003765A2">
        <w:rPr>
          <w:color w:val="000000" w:themeColor="text1"/>
        </w:rPr>
        <w:t>Miraglia</w:t>
      </w:r>
      <w:proofErr w:type="spellEnd"/>
      <w:r w:rsidRPr="003765A2">
        <w:rPr>
          <w:color w:val="000000" w:themeColor="text1"/>
        </w:rPr>
        <w:t xml:space="preserve">, F., Porcaro, C., </w:t>
      </w:r>
      <w:proofErr w:type="spellStart"/>
      <w:r w:rsidRPr="003765A2">
        <w:rPr>
          <w:color w:val="000000" w:themeColor="text1"/>
        </w:rPr>
        <w:t>Cottone</w:t>
      </w:r>
      <w:proofErr w:type="spellEnd"/>
      <w:r w:rsidRPr="003765A2">
        <w:rPr>
          <w:color w:val="000000" w:themeColor="text1"/>
        </w:rPr>
        <w:t xml:space="preserve">, C., Cancelli, A., Rossini, P.M., </w:t>
      </w:r>
      <w:proofErr w:type="spellStart"/>
      <w:r w:rsidRPr="003765A2">
        <w:rPr>
          <w:color w:val="000000" w:themeColor="text1"/>
        </w:rPr>
        <w:t>Tecchio</w:t>
      </w:r>
      <w:proofErr w:type="spellEnd"/>
      <w:r w:rsidRPr="003765A2">
        <w:rPr>
          <w:color w:val="000000" w:themeColor="text1"/>
        </w:rPr>
        <w:t>, F., 2017. Electroencephalography-Derived Sensory and Motor Network Topology in Multiple Sclerosis Fatigue. Neurorehabilitation and Neural Repair 31, 56-64.</w:t>
      </w:r>
    </w:p>
    <w:p w14:paraId="40D93B0F" w14:textId="77777777" w:rsidR="003765A2" w:rsidRPr="003765A2" w:rsidRDefault="003765A2" w:rsidP="002253B8">
      <w:pPr>
        <w:pStyle w:val="EndNoteBibliography"/>
        <w:snapToGrid w:val="0"/>
        <w:spacing w:after="120"/>
        <w:rPr>
          <w:color w:val="000000" w:themeColor="text1"/>
        </w:rPr>
      </w:pPr>
      <w:r w:rsidRPr="003765A2">
        <w:rPr>
          <w:color w:val="000000" w:themeColor="text1"/>
        </w:rPr>
        <w:t xml:space="preserve">Wilting, J., </w:t>
      </w:r>
      <w:proofErr w:type="spellStart"/>
      <w:r w:rsidRPr="003765A2">
        <w:rPr>
          <w:color w:val="000000" w:themeColor="text1"/>
        </w:rPr>
        <w:t>Rolfsnes</w:t>
      </w:r>
      <w:proofErr w:type="spellEnd"/>
      <w:r w:rsidRPr="003765A2">
        <w:rPr>
          <w:color w:val="000000" w:themeColor="text1"/>
        </w:rPr>
        <w:t xml:space="preserve">, H.O., Zimmermann, H., Behrens, M., Fleischer, V., Zipp, F., </w:t>
      </w:r>
      <w:proofErr w:type="spellStart"/>
      <w:r w:rsidRPr="003765A2">
        <w:rPr>
          <w:color w:val="000000" w:themeColor="text1"/>
        </w:rPr>
        <w:t>Groger</w:t>
      </w:r>
      <w:proofErr w:type="spellEnd"/>
      <w:r w:rsidRPr="003765A2">
        <w:rPr>
          <w:color w:val="000000" w:themeColor="text1"/>
        </w:rPr>
        <w:t xml:space="preserve">, A., 2016. Structural correlates for fatigue in early relapsing remitting multiple sclerosis. Eur </w:t>
      </w:r>
      <w:proofErr w:type="spellStart"/>
      <w:r w:rsidRPr="003765A2">
        <w:rPr>
          <w:color w:val="000000" w:themeColor="text1"/>
        </w:rPr>
        <w:t>Radiol</w:t>
      </w:r>
      <w:proofErr w:type="spellEnd"/>
      <w:r w:rsidRPr="003765A2">
        <w:rPr>
          <w:color w:val="000000" w:themeColor="text1"/>
        </w:rPr>
        <w:t xml:space="preserve"> 26, 515-523.</w:t>
      </w:r>
    </w:p>
    <w:p w14:paraId="68BB90D4"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lastRenderedPageBreak/>
        <w:t>Wolkorte</w:t>
      </w:r>
      <w:proofErr w:type="spellEnd"/>
      <w:r w:rsidRPr="003765A2">
        <w:rPr>
          <w:color w:val="000000" w:themeColor="text1"/>
        </w:rPr>
        <w:t xml:space="preserve">, R., </w:t>
      </w:r>
      <w:proofErr w:type="spellStart"/>
      <w:r w:rsidRPr="003765A2">
        <w:rPr>
          <w:color w:val="000000" w:themeColor="text1"/>
        </w:rPr>
        <w:t>Heersema</w:t>
      </w:r>
      <w:proofErr w:type="spellEnd"/>
      <w:r w:rsidRPr="003765A2">
        <w:rPr>
          <w:color w:val="000000" w:themeColor="text1"/>
        </w:rPr>
        <w:t xml:space="preserve">, D.J., </w:t>
      </w:r>
      <w:proofErr w:type="spellStart"/>
      <w:r w:rsidRPr="003765A2">
        <w:rPr>
          <w:color w:val="000000" w:themeColor="text1"/>
        </w:rPr>
        <w:t>Zijdewind</w:t>
      </w:r>
      <w:proofErr w:type="spellEnd"/>
      <w:r w:rsidRPr="003765A2">
        <w:rPr>
          <w:color w:val="000000" w:themeColor="text1"/>
        </w:rPr>
        <w:t xml:space="preserve">, I., 2015a. Muscle Fatigability During a Sustained Index Finger Abduction and Depression Scores Are Associated </w:t>
      </w:r>
      <w:proofErr w:type="gramStart"/>
      <w:r w:rsidRPr="003765A2">
        <w:rPr>
          <w:color w:val="000000" w:themeColor="text1"/>
        </w:rPr>
        <w:t>With</w:t>
      </w:r>
      <w:proofErr w:type="gramEnd"/>
      <w:r w:rsidRPr="003765A2">
        <w:rPr>
          <w:color w:val="000000" w:themeColor="text1"/>
        </w:rPr>
        <w:t xml:space="preserve"> Perceived Fatigue in Patients With Relapsing-Remitting Multiple Sclerosis. </w:t>
      </w:r>
      <w:proofErr w:type="spellStart"/>
      <w:r w:rsidRPr="003765A2">
        <w:rPr>
          <w:color w:val="000000" w:themeColor="text1"/>
        </w:rPr>
        <w:t>Neurorehabil</w:t>
      </w:r>
      <w:proofErr w:type="spellEnd"/>
      <w:r w:rsidRPr="003765A2">
        <w:rPr>
          <w:color w:val="000000" w:themeColor="text1"/>
        </w:rPr>
        <w:t xml:space="preserve"> Neural Repair 29, 796-802.</w:t>
      </w:r>
    </w:p>
    <w:p w14:paraId="7EB001CF"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Wolkorte</w:t>
      </w:r>
      <w:proofErr w:type="spellEnd"/>
      <w:r w:rsidRPr="003765A2">
        <w:rPr>
          <w:color w:val="000000" w:themeColor="text1"/>
        </w:rPr>
        <w:t xml:space="preserve">, R., </w:t>
      </w:r>
      <w:proofErr w:type="spellStart"/>
      <w:r w:rsidRPr="003765A2">
        <w:rPr>
          <w:color w:val="000000" w:themeColor="text1"/>
        </w:rPr>
        <w:t>Heersema</w:t>
      </w:r>
      <w:proofErr w:type="spellEnd"/>
      <w:r w:rsidRPr="003765A2">
        <w:rPr>
          <w:color w:val="000000" w:themeColor="text1"/>
        </w:rPr>
        <w:t xml:space="preserve">, D.J., </w:t>
      </w:r>
      <w:proofErr w:type="spellStart"/>
      <w:r w:rsidRPr="003765A2">
        <w:rPr>
          <w:color w:val="000000" w:themeColor="text1"/>
        </w:rPr>
        <w:t>Zijdewind</w:t>
      </w:r>
      <w:proofErr w:type="spellEnd"/>
      <w:r w:rsidRPr="003765A2">
        <w:rPr>
          <w:color w:val="000000" w:themeColor="text1"/>
        </w:rPr>
        <w:t xml:space="preserve">, I., 2015b. Reduced Dual-Task Performance in MS Patients Is Further Decreased by Muscle Fatigue. </w:t>
      </w:r>
      <w:proofErr w:type="spellStart"/>
      <w:r w:rsidRPr="003765A2">
        <w:rPr>
          <w:color w:val="000000" w:themeColor="text1"/>
        </w:rPr>
        <w:t>Neurorehabil</w:t>
      </w:r>
      <w:proofErr w:type="spellEnd"/>
      <w:r w:rsidRPr="003765A2">
        <w:rPr>
          <w:color w:val="000000" w:themeColor="text1"/>
        </w:rPr>
        <w:t xml:space="preserve"> Neural Repair 29, 424-435.</w:t>
      </w:r>
    </w:p>
    <w:p w14:paraId="41425883"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Wolkorte</w:t>
      </w:r>
      <w:proofErr w:type="spellEnd"/>
      <w:r w:rsidRPr="003765A2">
        <w:rPr>
          <w:color w:val="000000" w:themeColor="text1"/>
        </w:rPr>
        <w:t xml:space="preserve">, R., </w:t>
      </w:r>
      <w:proofErr w:type="spellStart"/>
      <w:r w:rsidRPr="003765A2">
        <w:rPr>
          <w:color w:val="000000" w:themeColor="text1"/>
        </w:rPr>
        <w:t>Heersema</w:t>
      </w:r>
      <w:proofErr w:type="spellEnd"/>
      <w:r w:rsidRPr="003765A2">
        <w:rPr>
          <w:color w:val="000000" w:themeColor="text1"/>
        </w:rPr>
        <w:t xml:space="preserve">, D.J., </w:t>
      </w:r>
      <w:proofErr w:type="spellStart"/>
      <w:r w:rsidRPr="003765A2">
        <w:rPr>
          <w:color w:val="000000" w:themeColor="text1"/>
        </w:rPr>
        <w:t>Zijdewind</w:t>
      </w:r>
      <w:proofErr w:type="spellEnd"/>
      <w:r w:rsidRPr="003765A2">
        <w:rPr>
          <w:color w:val="000000" w:themeColor="text1"/>
        </w:rPr>
        <w:t xml:space="preserve">, I., 2016. Reduced Voluntary Activation During Brief and Sustained Contractions of a Hand Muscle in Secondary-Progressive Multiple Sclerosis Patients. </w:t>
      </w:r>
      <w:proofErr w:type="spellStart"/>
      <w:r w:rsidRPr="003765A2">
        <w:rPr>
          <w:color w:val="000000" w:themeColor="text1"/>
        </w:rPr>
        <w:t>Neurorehabil</w:t>
      </w:r>
      <w:proofErr w:type="spellEnd"/>
      <w:r w:rsidRPr="003765A2">
        <w:rPr>
          <w:color w:val="000000" w:themeColor="text1"/>
        </w:rPr>
        <w:t xml:space="preserve"> Neural Repair 30, 307-316.</w:t>
      </w:r>
    </w:p>
    <w:p w14:paraId="294A6C3D"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Yaldizli</w:t>
      </w:r>
      <w:proofErr w:type="spellEnd"/>
      <w:r w:rsidRPr="003765A2">
        <w:rPr>
          <w:color w:val="000000" w:themeColor="text1"/>
        </w:rPr>
        <w:t xml:space="preserve">, O., </w:t>
      </w:r>
      <w:proofErr w:type="spellStart"/>
      <w:r w:rsidRPr="003765A2">
        <w:rPr>
          <w:color w:val="000000" w:themeColor="text1"/>
        </w:rPr>
        <w:t>Glassl</w:t>
      </w:r>
      <w:proofErr w:type="spellEnd"/>
      <w:r w:rsidRPr="003765A2">
        <w:rPr>
          <w:color w:val="000000" w:themeColor="text1"/>
        </w:rPr>
        <w:t xml:space="preserve">, S., Sturm, D., </w:t>
      </w:r>
      <w:proofErr w:type="spellStart"/>
      <w:r w:rsidRPr="003765A2">
        <w:rPr>
          <w:color w:val="000000" w:themeColor="text1"/>
        </w:rPr>
        <w:t>Papadopoulou</w:t>
      </w:r>
      <w:proofErr w:type="spellEnd"/>
      <w:r w:rsidRPr="003765A2">
        <w:rPr>
          <w:color w:val="000000" w:themeColor="text1"/>
        </w:rPr>
        <w:t xml:space="preserve">, A., </w:t>
      </w:r>
      <w:proofErr w:type="spellStart"/>
      <w:r w:rsidRPr="003765A2">
        <w:rPr>
          <w:color w:val="000000" w:themeColor="text1"/>
        </w:rPr>
        <w:t>Gass</w:t>
      </w:r>
      <w:proofErr w:type="spellEnd"/>
      <w:r w:rsidRPr="003765A2">
        <w:rPr>
          <w:color w:val="000000" w:themeColor="text1"/>
        </w:rPr>
        <w:t xml:space="preserve">, A., </w:t>
      </w:r>
      <w:proofErr w:type="spellStart"/>
      <w:r w:rsidRPr="003765A2">
        <w:rPr>
          <w:color w:val="000000" w:themeColor="text1"/>
        </w:rPr>
        <w:t>Tettenborn</w:t>
      </w:r>
      <w:proofErr w:type="spellEnd"/>
      <w:r w:rsidRPr="003765A2">
        <w:rPr>
          <w:color w:val="000000" w:themeColor="text1"/>
        </w:rPr>
        <w:t xml:space="preserve">, B., </w:t>
      </w:r>
      <w:proofErr w:type="spellStart"/>
      <w:r w:rsidRPr="003765A2">
        <w:rPr>
          <w:color w:val="000000" w:themeColor="text1"/>
        </w:rPr>
        <w:t>Putzki</w:t>
      </w:r>
      <w:proofErr w:type="spellEnd"/>
      <w:r w:rsidRPr="003765A2">
        <w:rPr>
          <w:color w:val="000000" w:themeColor="text1"/>
        </w:rPr>
        <w:t>, N., 2011. Fatigue and progression of corpus callosum atrophy in multiple sclerosis. J Neurol 258, 2199-2205.</w:t>
      </w:r>
    </w:p>
    <w:p w14:paraId="2727210D"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Yarraguntla</w:t>
      </w:r>
      <w:proofErr w:type="spellEnd"/>
      <w:r w:rsidRPr="003765A2">
        <w:rPr>
          <w:color w:val="000000" w:themeColor="text1"/>
        </w:rPr>
        <w:t>, K., Bao, F., Lichtman-</w:t>
      </w:r>
      <w:proofErr w:type="spellStart"/>
      <w:r w:rsidRPr="003765A2">
        <w:rPr>
          <w:color w:val="000000" w:themeColor="text1"/>
        </w:rPr>
        <w:t>Mikol</w:t>
      </w:r>
      <w:proofErr w:type="spellEnd"/>
      <w:r w:rsidRPr="003765A2">
        <w:rPr>
          <w:color w:val="000000" w:themeColor="text1"/>
        </w:rPr>
        <w:t xml:space="preserve">, S., </w:t>
      </w:r>
      <w:proofErr w:type="spellStart"/>
      <w:r w:rsidRPr="003765A2">
        <w:rPr>
          <w:color w:val="000000" w:themeColor="text1"/>
        </w:rPr>
        <w:t>Razmjou</w:t>
      </w:r>
      <w:proofErr w:type="spellEnd"/>
      <w:r w:rsidRPr="003765A2">
        <w:rPr>
          <w:color w:val="000000" w:themeColor="text1"/>
        </w:rPr>
        <w:t xml:space="preserve">, S., Santiago-Martinez, C., </w:t>
      </w:r>
      <w:proofErr w:type="spellStart"/>
      <w:r w:rsidRPr="003765A2">
        <w:rPr>
          <w:color w:val="000000" w:themeColor="text1"/>
        </w:rPr>
        <w:t>Seraji-Bozorgzad</w:t>
      </w:r>
      <w:proofErr w:type="spellEnd"/>
      <w:r w:rsidRPr="003765A2">
        <w:rPr>
          <w:color w:val="000000" w:themeColor="text1"/>
        </w:rPr>
        <w:t xml:space="preserve">, N., </w:t>
      </w:r>
      <w:proofErr w:type="spellStart"/>
      <w:r w:rsidRPr="003765A2">
        <w:rPr>
          <w:color w:val="000000" w:themeColor="text1"/>
        </w:rPr>
        <w:t>Sriwastava</w:t>
      </w:r>
      <w:proofErr w:type="spellEnd"/>
      <w:r w:rsidRPr="003765A2">
        <w:rPr>
          <w:color w:val="000000" w:themeColor="text1"/>
        </w:rPr>
        <w:t xml:space="preserve">, S., </w:t>
      </w:r>
      <w:proofErr w:type="spellStart"/>
      <w:r w:rsidRPr="003765A2">
        <w:rPr>
          <w:color w:val="000000" w:themeColor="text1"/>
        </w:rPr>
        <w:t>Bernitsas</w:t>
      </w:r>
      <w:proofErr w:type="spellEnd"/>
      <w:r w:rsidRPr="003765A2">
        <w:rPr>
          <w:color w:val="000000" w:themeColor="text1"/>
        </w:rPr>
        <w:t>, E., 2019. Characterizing Fatigue-Related White Matter Changes in MS: A Proton Magnetic Resonance Spectroscopy Study. Brain Sci 9.</w:t>
      </w:r>
    </w:p>
    <w:p w14:paraId="232BAEBD"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Zaini</w:t>
      </w:r>
      <w:proofErr w:type="spellEnd"/>
      <w:r w:rsidRPr="003765A2">
        <w:rPr>
          <w:color w:val="000000" w:themeColor="text1"/>
        </w:rPr>
        <w:t xml:space="preserve">, W.H., Giuliani, F., Beaulieu, C., Kalra, S., </w:t>
      </w:r>
      <w:proofErr w:type="spellStart"/>
      <w:r w:rsidRPr="003765A2">
        <w:rPr>
          <w:color w:val="000000" w:themeColor="text1"/>
        </w:rPr>
        <w:t>Hanstock</w:t>
      </w:r>
      <w:proofErr w:type="spellEnd"/>
      <w:r w:rsidRPr="003765A2">
        <w:rPr>
          <w:color w:val="000000" w:themeColor="text1"/>
        </w:rPr>
        <w:t xml:space="preserve">, C., 2016. Fatigue in Multiple Sclerosis: Assessing Pontine Involvement Using Proton MR Spectroscopic Imaging. </w:t>
      </w:r>
      <w:proofErr w:type="spellStart"/>
      <w:r w:rsidRPr="003765A2">
        <w:rPr>
          <w:color w:val="000000" w:themeColor="text1"/>
        </w:rPr>
        <w:t>PLoS</w:t>
      </w:r>
      <w:proofErr w:type="spellEnd"/>
      <w:r w:rsidRPr="003765A2">
        <w:rPr>
          <w:color w:val="000000" w:themeColor="text1"/>
        </w:rPr>
        <w:t xml:space="preserve"> One 11.</w:t>
      </w:r>
    </w:p>
    <w:p w14:paraId="5DDB5948" w14:textId="77777777" w:rsidR="003765A2" w:rsidRPr="003765A2" w:rsidRDefault="003765A2" w:rsidP="002253B8">
      <w:pPr>
        <w:pStyle w:val="EndNoteBibliography"/>
        <w:snapToGrid w:val="0"/>
        <w:spacing w:after="120"/>
        <w:rPr>
          <w:color w:val="000000" w:themeColor="text1"/>
        </w:rPr>
      </w:pPr>
      <w:proofErr w:type="spellStart"/>
      <w:r w:rsidRPr="003765A2">
        <w:rPr>
          <w:color w:val="000000" w:themeColor="text1"/>
        </w:rPr>
        <w:t>Zellini</w:t>
      </w:r>
      <w:proofErr w:type="spellEnd"/>
      <w:r w:rsidRPr="003765A2">
        <w:rPr>
          <w:color w:val="000000" w:themeColor="text1"/>
        </w:rPr>
        <w:t xml:space="preserve">, F., </w:t>
      </w:r>
      <w:proofErr w:type="spellStart"/>
      <w:r w:rsidRPr="003765A2">
        <w:rPr>
          <w:color w:val="000000" w:themeColor="text1"/>
        </w:rPr>
        <w:t>Niepel</w:t>
      </w:r>
      <w:proofErr w:type="spellEnd"/>
      <w:r w:rsidRPr="003765A2">
        <w:rPr>
          <w:color w:val="000000" w:themeColor="text1"/>
        </w:rPr>
        <w:t xml:space="preserve">, G., </w:t>
      </w:r>
      <w:proofErr w:type="spellStart"/>
      <w:r w:rsidRPr="003765A2">
        <w:rPr>
          <w:color w:val="000000" w:themeColor="text1"/>
        </w:rPr>
        <w:t>Tench</w:t>
      </w:r>
      <w:proofErr w:type="spellEnd"/>
      <w:r w:rsidRPr="003765A2">
        <w:rPr>
          <w:color w:val="000000" w:themeColor="text1"/>
        </w:rPr>
        <w:t xml:space="preserve">, C.R., Constantinescu, C.S., 2009. Hypothalamic involvement assessed by T1 relaxation time in patients with relapsing-remitting multiple sclerosis. </w:t>
      </w:r>
      <w:proofErr w:type="spellStart"/>
      <w:r w:rsidRPr="003765A2">
        <w:rPr>
          <w:color w:val="000000" w:themeColor="text1"/>
        </w:rPr>
        <w:t>Mult</w:t>
      </w:r>
      <w:proofErr w:type="spellEnd"/>
      <w:r w:rsidRPr="003765A2">
        <w:rPr>
          <w:color w:val="000000" w:themeColor="text1"/>
        </w:rPr>
        <w:t xml:space="preserve"> </w:t>
      </w:r>
      <w:proofErr w:type="spellStart"/>
      <w:r w:rsidRPr="003765A2">
        <w:rPr>
          <w:color w:val="000000" w:themeColor="text1"/>
        </w:rPr>
        <w:t>Scler</w:t>
      </w:r>
      <w:proofErr w:type="spellEnd"/>
      <w:r w:rsidRPr="003765A2">
        <w:rPr>
          <w:color w:val="000000" w:themeColor="text1"/>
        </w:rPr>
        <w:t xml:space="preserve"> 15, 1442-1449.</w:t>
      </w:r>
    </w:p>
    <w:p w14:paraId="3748BE03" w14:textId="54C8C61D" w:rsidR="00C826D9" w:rsidRPr="00047AAC" w:rsidRDefault="00C826D9" w:rsidP="003765A2">
      <w:pPr>
        <w:pStyle w:val="EndNoteBibliography"/>
        <w:snapToGrid w:val="0"/>
        <w:spacing w:after="120"/>
        <w:rPr>
          <w:color w:val="000000" w:themeColor="text1"/>
        </w:rPr>
      </w:pPr>
    </w:p>
    <w:sectPr w:rsidR="00C826D9" w:rsidRPr="00047AAC" w:rsidSect="004817CF">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757D40" w14:textId="77777777" w:rsidR="00D07AB2" w:rsidRDefault="00D07AB2" w:rsidP="00AE16AB">
      <w:r>
        <w:separator/>
      </w:r>
    </w:p>
  </w:endnote>
  <w:endnote w:type="continuationSeparator" w:id="0">
    <w:p w14:paraId="2ED33E0C" w14:textId="77777777" w:rsidR="00D07AB2" w:rsidRDefault="00D07AB2" w:rsidP="00AE1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B2B711" w14:textId="77777777" w:rsidR="00D07AB2" w:rsidRDefault="00D07AB2" w:rsidP="00AE16AB">
      <w:r>
        <w:separator/>
      </w:r>
    </w:p>
  </w:footnote>
  <w:footnote w:type="continuationSeparator" w:id="0">
    <w:p w14:paraId="35948154" w14:textId="77777777" w:rsidR="00D07AB2" w:rsidRDefault="00D07AB2" w:rsidP="00AE16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F30B0"/>
    <w:multiLevelType w:val="hybridMultilevel"/>
    <w:tmpl w:val="0DCCB526"/>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 w15:restartNumberingAfterBreak="0">
    <w:nsid w:val="0B544EA1"/>
    <w:multiLevelType w:val="hybridMultilevel"/>
    <w:tmpl w:val="8DC07D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6D03A2"/>
    <w:multiLevelType w:val="hybridMultilevel"/>
    <w:tmpl w:val="AB987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F574F9"/>
    <w:multiLevelType w:val="hybridMultilevel"/>
    <w:tmpl w:val="77846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503D22"/>
    <w:multiLevelType w:val="hybridMultilevel"/>
    <w:tmpl w:val="F1C6BF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253536"/>
    <w:multiLevelType w:val="hybridMultilevel"/>
    <w:tmpl w:val="2478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activeWritingStyle w:appName="MSWord" w:lang="fr-FR" w:vendorID="64" w:dllVersion="6" w:nlCheck="1" w:checkStyle="0"/>
  <w:activeWritingStyle w:appName="MSWord" w:lang="en-US" w:vendorID="64" w:dllVersion="6" w:nlCheck="1" w:checkStyle="1"/>
  <w:activeWritingStyle w:appName="MSWord" w:lang="es-ES" w:vendorID="64" w:dllVersion="6" w:nlCheck="1" w:checkStyle="0"/>
  <w:activeWritingStyle w:appName="MSWord" w:lang="en-GB"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en-US" w:vendorID="64" w:dllVersion="0" w:nlCheck="1" w:checkStyle="0"/>
  <w:activeWritingStyle w:appName="MSWord" w:lang="fr-FR" w:vendorID="64" w:dllVersion="0" w:nlCheck="1" w:checkStyle="0"/>
  <w:activeWritingStyle w:appName="MSWord" w:lang="de-DE" w:vendorID="64" w:dllVersion="0" w:nlCheck="1" w:checkStyle="0"/>
  <w:activeWritingStyle w:appName="MSWord" w:lang="de-DE" w:vendorID="64" w:dllVersion="4096" w:nlCheck="1" w:checkStyle="0"/>
  <w:activeWritingStyle w:appName="MSWord" w:lang="en-GB" w:vendorID="64" w:dllVersion="4096" w:nlCheck="1" w:checkStyle="0"/>
  <w:activeWritingStyle w:appName="MSWord" w:lang="es-ES" w:vendorID="64" w:dllVersion="0"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5BB"/>
    <w:rsid w:val="00001520"/>
    <w:rsid w:val="000046ED"/>
    <w:rsid w:val="00004D99"/>
    <w:rsid w:val="0000545D"/>
    <w:rsid w:val="00005F12"/>
    <w:rsid w:val="00007298"/>
    <w:rsid w:val="00007378"/>
    <w:rsid w:val="00010AF0"/>
    <w:rsid w:val="00011A79"/>
    <w:rsid w:val="00013694"/>
    <w:rsid w:val="0001476E"/>
    <w:rsid w:val="00015BB2"/>
    <w:rsid w:val="000165EF"/>
    <w:rsid w:val="000177F3"/>
    <w:rsid w:val="00023B26"/>
    <w:rsid w:val="00024468"/>
    <w:rsid w:val="0002516F"/>
    <w:rsid w:val="000256CA"/>
    <w:rsid w:val="0002659A"/>
    <w:rsid w:val="00027509"/>
    <w:rsid w:val="00030359"/>
    <w:rsid w:val="00030C99"/>
    <w:rsid w:val="00032C63"/>
    <w:rsid w:val="000342A7"/>
    <w:rsid w:val="00036067"/>
    <w:rsid w:val="00036210"/>
    <w:rsid w:val="0004739A"/>
    <w:rsid w:val="00047AAC"/>
    <w:rsid w:val="0005024C"/>
    <w:rsid w:val="0005078C"/>
    <w:rsid w:val="000507BC"/>
    <w:rsid w:val="0005082A"/>
    <w:rsid w:val="00051EEE"/>
    <w:rsid w:val="00052FDE"/>
    <w:rsid w:val="00053553"/>
    <w:rsid w:val="0005404E"/>
    <w:rsid w:val="00054BEC"/>
    <w:rsid w:val="0005587F"/>
    <w:rsid w:val="00055BFC"/>
    <w:rsid w:val="00057E8A"/>
    <w:rsid w:val="000613F8"/>
    <w:rsid w:val="00061E7E"/>
    <w:rsid w:val="000631D0"/>
    <w:rsid w:val="00063A32"/>
    <w:rsid w:val="00064007"/>
    <w:rsid w:val="00064CCF"/>
    <w:rsid w:val="00067144"/>
    <w:rsid w:val="000700C9"/>
    <w:rsid w:val="00070619"/>
    <w:rsid w:val="00070731"/>
    <w:rsid w:val="000712A6"/>
    <w:rsid w:val="00071D5B"/>
    <w:rsid w:val="00072588"/>
    <w:rsid w:val="000740A4"/>
    <w:rsid w:val="00075BBB"/>
    <w:rsid w:val="00076931"/>
    <w:rsid w:val="00076C86"/>
    <w:rsid w:val="00076F05"/>
    <w:rsid w:val="00077168"/>
    <w:rsid w:val="00077450"/>
    <w:rsid w:val="000801CE"/>
    <w:rsid w:val="000824A3"/>
    <w:rsid w:val="000852B7"/>
    <w:rsid w:val="00087A80"/>
    <w:rsid w:val="00087F3E"/>
    <w:rsid w:val="00090495"/>
    <w:rsid w:val="000910CB"/>
    <w:rsid w:val="00091362"/>
    <w:rsid w:val="0009526F"/>
    <w:rsid w:val="00095D40"/>
    <w:rsid w:val="000A17F9"/>
    <w:rsid w:val="000A2155"/>
    <w:rsid w:val="000A3419"/>
    <w:rsid w:val="000A3D21"/>
    <w:rsid w:val="000A637E"/>
    <w:rsid w:val="000A690F"/>
    <w:rsid w:val="000A72C1"/>
    <w:rsid w:val="000B14B8"/>
    <w:rsid w:val="000B4767"/>
    <w:rsid w:val="000B518F"/>
    <w:rsid w:val="000B57E6"/>
    <w:rsid w:val="000B5F21"/>
    <w:rsid w:val="000B6B3B"/>
    <w:rsid w:val="000C12E1"/>
    <w:rsid w:val="000C2E6F"/>
    <w:rsid w:val="000C3EC9"/>
    <w:rsid w:val="000C4836"/>
    <w:rsid w:val="000C4C4B"/>
    <w:rsid w:val="000C5BA0"/>
    <w:rsid w:val="000C7B1C"/>
    <w:rsid w:val="000D04E7"/>
    <w:rsid w:val="000D17E1"/>
    <w:rsid w:val="000D32C5"/>
    <w:rsid w:val="000D354A"/>
    <w:rsid w:val="000D380D"/>
    <w:rsid w:val="000D45BB"/>
    <w:rsid w:val="000D6671"/>
    <w:rsid w:val="000D6A9A"/>
    <w:rsid w:val="000D7CE1"/>
    <w:rsid w:val="000E0472"/>
    <w:rsid w:val="000E3372"/>
    <w:rsid w:val="000E47E6"/>
    <w:rsid w:val="000E4D51"/>
    <w:rsid w:val="000E512B"/>
    <w:rsid w:val="000E5960"/>
    <w:rsid w:val="000E7830"/>
    <w:rsid w:val="000F1220"/>
    <w:rsid w:val="000F4FA1"/>
    <w:rsid w:val="0010058D"/>
    <w:rsid w:val="00102035"/>
    <w:rsid w:val="001027A5"/>
    <w:rsid w:val="001052DE"/>
    <w:rsid w:val="0010552F"/>
    <w:rsid w:val="001077A5"/>
    <w:rsid w:val="00107AF5"/>
    <w:rsid w:val="0011001B"/>
    <w:rsid w:val="001113AE"/>
    <w:rsid w:val="001114B2"/>
    <w:rsid w:val="0011464D"/>
    <w:rsid w:val="00117C18"/>
    <w:rsid w:val="00121FC1"/>
    <w:rsid w:val="00122A82"/>
    <w:rsid w:val="00123346"/>
    <w:rsid w:val="001243FB"/>
    <w:rsid w:val="00134395"/>
    <w:rsid w:val="00134FDB"/>
    <w:rsid w:val="00141485"/>
    <w:rsid w:val="00141C04"/>
    <w:rsid w:val="001427CD"/>
    <w:rsid w:val="00142A53"/>
    <w:rsid w:val="0014303E"/>
    <w:rsid w:val="00144DBB"/>
    <w:rsid w:val="00145418"/>
    <w:rsid w:val="00151A4C"/>
    <w:rsid w:val="00151C0A"/>
    <w:rsid w:val="001526D9"/>
    <w:rsid w:val="0015356A"/>
    <w:rsid w:val="0015442B"/>
    <w:rsid w:val="00154DFC"/>
    <w:rsid w:val="00156291"/>
    <w:rsid w:val="001568C0"/>
    <w:rsid w:val="0016357D"/>
    <w:rsid w:val="001673BE"/>
    <w:rsid w:val="00170034"/>
    <w:rsid w:val="001704DD"/>
    <w:rsid w:val="0017298E"/>
    <w:rsid w:val="00172B06"/>
    <w:rsid w:val="0018253D"/>
    <w:rsid w:val="001847BD"/>
    <w:rsid w:val="00185C2F"/>
    <w:rsid w:val="00186431"/>
    <w:rsid w:val="001872B4"/>
    <w:rsid w:val="00191696"/>
    <w:rsid w:val="00192D76"/>
    <w:rsid w:val="0019390B"/>
    <w:rsid w:val="0019424E"/>
    <w:rsid w:val="0019781B"/>
    <w:rsid w:val="001A104C"/>
    <w:rsid w:val="001A236A"/>
    <w:rsid w:val="001A2813"/>
    <w:rsid w:val="001A3EC6"/>
    <w:rsid w:val="001B1D92"/>
    <w:rsid w:val="001B2A44"/>
    <w:rsid w:val="001B3006"/>
    <w:rsid w:val="001B3983"/>
    <w:rsid w:val="001B476D"/>
    <w:rsid w:val="001B4887"/>
    <w:rsid w:val="001B4F45"/>
    <w:rsid w:val="001B5F6C"/>
    <w:rsid w:val="001B7C34"/>
    <w:rsid w:val="001C09ED"/>
    <w:rsid w:val="001C29DE"/>
    <w:rsid w:val="001C3450"/>
    <w:rsid w:val="001C34A6"/>
    <w:rsid w:val="001C3B5E"/>
    <w:rsid w:val="001D0120"/>
    <w:rsid w:val="001D1BF6"/>
    <w:rsid w:val="001D40FC"/>
    <w:rsid w:val="001E03B0"/>
    <w:rsid w:val="001E268C"/>
    <w:rsid w:val="001E6A05"/>
    <w:rsid w:val="001E78E6"/>
    <w:rsid w:val="001F21C3"/>
    <w:rsid w:val="001F24B5"/>
    <w:rsid w:val="001F4275"/>
    <w:rsid w:val="001F6767"/>
    <w:rsid w:val="002042D4"/>
    <w:rsid w:val="002043D7"/>
    <w:rsid w:val="00205224"/>
    <w:rsid w:val="002103F7"/>
    <w:rsid w:val="00213D19"/>
    <w:rsid w:val="00216313"/>
    <w:rsid w:val="002203C9"/>
    <w:rsid w:val="00222F5E"/>
    <w:rsid w:val="00223FE8"/>
    <w:rsid w:val="002253B8"/>
    <w:rsid w:val="00226D3B"/>
    <w:rsid w:val="00232578"/>
    <w:rsid w:val="00233485"/>
    <w:rsid w:val="00235772"/>
    <w:rsid w:val="0023613D"/>
    <w:rsid w:val="00242280"/>
    <w:rsid w:val="0024266C"/>
    <w:rsid w:val="00246349"/>
    <w:rsid w:val="00252DF3"/>
    <w:rsid w:val="00253BE4"/>
    <w:rsid w:val="00254BD2"/>
    <w:rsid w:val="002559D6"/>
    <w:rsid w:val="00255AAE"/>
    <w:rsid w:val="00255D1C"/>
    <w:rsid w:val="00255D95"/>
    <w:rsid w:val="00256481"/>
    <w:rsid w:val="0025666A"/>
    <w:rsid w:val="002577B3"/>
    <w:rsid w:val="00262D3E"/>
    <w:rsid w:val="00263E5E"/>
    <w:rsid w:val="002671A5"/>
    <w:rsid w:val="0027015A"/>
    <w:rsid w:val="0027092B"/>
    <w:rsid w:val="002752C6"/>
    <w:rsid w:val="00282FF3"/>
    <w:rsid w:val="00284312"/>
    <w:rsid w:val="002848CF"/>
    <w:rsid w:val="00286C60"/>
    <w:rsid w:val="00294AB4"/>
    <w:rsid w:val="002967A4"/>
    <w:rsid w:val="002967AD"/>
    <w:rsid w:val="002A0A08"/>
    <w:rsid w:val="002A196C"/>
    <w:rsid w:val="002A19F2"/>
    <w:rsid w:val="002A2D5A"/>
    <w:rsid w:val="002A4518"/>
    <w:rsid w:val="002A5FF6"/>
    <w:rsid w:val="002B13A0"/>
    <w:rsid w:val="002B13C5"/>
    <w:rsid w:val="002B2FDD"/>
    <w:rsid w:val="002B4E37"/>
    <w:rsid w:val="002B51A7"/>
    <w:rsid w:val="002C36FF"/>
    <w:rsid w:val="002C5BAC"/>
    <w:rsid w:val="002C6667"/>
    <w:rsid w:val="002D078A"/>
    <w:rsid w:val="002D765E"/>
    <w:rsid w:val="002E3B0E"/>
    <w:rsid w:val="002E4930"/>
    <w:rsid w:val="002E6E17"/>
    <w:rsid w:val="002F2D79"/>
    <w:rsid w:val="002F47F4"/>
    <w:rsid w:val="003002CC"/>
    <w:rsid w:val="003019FB"/>
    <w:rsid w:val="00302791"/>
    <w:rsid w:val="00306806"/>
    <w:rsid w:val="00307F91"/>
    <w:rsid w:val="0031509D"/>
    <w:rsid w:val="00315CAA"/>
    <w:rsid w:val="00316979"/>
    <w:rsid w:val="00317D55"/>
    <w:rsid w:val="0032448D"/>
    <w:rsid w:val="003256E5"/>
    <w:rsid w:val="0032753D"/>
    <w:rsid w:val="00327A41"/>
    <w:rsid w:val="00330A4E"/>
    <w:rsid w:val="00331D8D"/>
    <w:rsid w:val="00331F6F"/>
    <w:rsid w:val="00332D8F"/>
    <w:rsid w:val="003340BD"/>
    <w:rsid w:val="003344F4"/>
    <w:rsid w:val="00334CDC"/>
    <w:rsid w:val="00344C89"/>
    <w:rsid w:val="003455A6"/>
    <w:rsid w:val="00345B97"/>
    <w:rsid w:val="0034728A"/>
    <w:rsid w:val="00351158"/>
    <w:rsid w:val="003524F4"/>
    <w:rsid w:val="00353A5F"/>
    <w:rsid w:val="00354FF2"/>
    <w:rsid w:val="0035664B"/>
    <w:rsid w:val="003630DE"/>
    <w:rsid w:val="00364739"/>
    <w:rsid w:val="0036549B"/>
    <w:rsid w:val="0037029B"/>
    <w:rsid w:val="00370D7D"/>
    <w:rsid w:val="003714E6"/>
    <w:rsid w:val="003756A1"/>
    <w:rsid w:val="00376070"/>
    <w:rsid w:val="003765A2"/>
    <w:rsid w:val="003768E5"/>
    <w:rsid w:val="00376FAA"/>
    <w:rsid w:val="003773BE"/>
    <w:rsid w:val="00380807"/>
    <w:rsid w:val="00381472"/>
    <w:rsid w:val="0038372D"/>
    <w:rsid w:val="00386371"/>
    <w:rsid w:val="00386CF3"/>
    <w:rsid w:val="003879C1"/>
    <w:rsid w:val="0039184F"/>
    <w:rsid w:val="00392B4E"/>
    <w:rsid w:val="00395766"/>
    <w:rsid w:val="00395C30"/>
    <w:rsid w:val="00395DEE"/>
    <w:rsid w:val="003A2277"/>
    <w:rsid w:val="003A2C1C"/>
    <w:rsid w:val="003A34D9"/>
    <w:rsid w:val="003A374F"/>
    <w:rsid w:val="003A3E04"/>
    <w:rsid w:val="003A4334"/>
    <w:rsid w:val="003A4C62"/>
    <w:rsid w:val="003B06CF"/>
    <w:rsid w:val="003B2F24"/>
    <w:rsid w:val="003B3444"/>
    <w:rsid w:val="003B4062"/>
    <w:rsid w:val="003B4476"/>
    <w:rsid w:val="003B5BF0"/>
    <w:rsid w:val="003C0800"/>
    <w:rsid w:val="003C0913"/>
    <w:rsid w:val="003C19DF"/>
    <w:rsid w:val="003C5E80"/>
    <w:rsid w:val="003D061C"/>
    <w:rsid w:val="003D1A31"/>
    <w:rsid w:val="003D1C23"/>
    <w:rsid w:val="003D2029"/>
    <w:rsid w:val="003E061E"/>
    <w:rsid w:val="003E116D"/>
    <w:rsid w:val="003E17FC"/>
    <w:rsid w:val="003E27CB"/>
    <w:rsid w:val="003E7F23"/>
    <w:rsid w:val="003F26C5"/>
    <w:rsid w:val="003F3ED2"/>
    <w:rsid w:val="003F59CE"/>
    <w:rsid w:val="003F687B"/>
    <w:rsid w:val="00404CC1"/>
    <w:rsid w:val="004071D4"/>
    <w:rsid w:val="004073E4"/>
    <w:rsid w:val="00407E67"/>
    <w:rsid w:val="00412F22"/>
    <w:rsid w:val="00414D4F"/>
    <w:rsid w:val="004220A7"/>
    <w:rsid w:val="004222C1"/>
    <w:rsid w:val="004247FA"/>
    <w:rsid w:val="00430449"/>
    <w:rsid w:val="00432EB7"/>
    <w:rsid w:val="00434899"/>
    <w:rsid w:val="00440DBD"/>
    <w:rsid w:val="00443BF7"/>
    <w:rsid w:val="004441CA"/>
    <w:rsid w:val="004503DE"/>
    <w:rsid w:val="004513B0"/>
    <w:rsid w:val="00451A28"/>
    <w:rsid w:val="00454577"/>
    <w:rsid w:val="00454F69"/>
    <w:rsid w:val="00457522"/>
    <w:rsid w:val="0046107A"/>
    <w:rsid w:val="004610E6"/>
    <w:rsid w:val="0046256E"/>
    <w:rsid w:val="004635F3"/>
    <w:rsid w:val="00464386"/>
    <w:rsid w:val="00473897"/>
    <w:rsid w:val="0047438B"/>
    <w:rsid w:val="0047440E"/>
    <w:rsid w:val="00477B6F"/>
    <w:rsid w:val="004806DF"/>
    <w:rsid w:val="00481232"/>
    <w:rsid w:val="0048142E"/>
    <w:rsid w:val="004817CF"/>
    <w:rsid w:val="004820C8"/>
    <w:rsid w:val="004824F3"/>
    <w:rsid w:val="004832F1"/>
    <w:rsid w:val="0048720E"/>
    <w:rsid w:val="00487F60"/>
    <w:rsid w:val="004918E4"/>
    <w:rsid w:val="00492C8D"/>
    <w:rsid w:val="00495B4D"/>
    <w:rsid w:val="00496307"/>
    <w:rsid w:val="00496B26"/>
    <w:rsid w:val="0049732E"/>
    <w:rsid w:val="004A06DE"/>
    <w:rsid w:val="004A0B9F"/>
    <w:rsid w:val="004A5C64"/>
    <w:rsid w:val="004B2DBD"/>
    <w:rsid w:val="004B5128"/>
    <w:rsid w:val="004B5343"/>
    <w:rsid w:val="004B59EC"/>
    <w:rsid w:val="004B5E7E"/>
    <w:rsid w:val="004B7A6F"/>
    <w:rsid w:val="004C1231"/>
    <w:rsid w:val="004C44AE"/>
    <w:rsid w:val="004C485D"/>
    <w:rsid w:val="004C4C40"/>
    <w:rsid w:val="004C5716"/>
    <w:rsid w:val="004C674A"/>
    <w:rsid w:val="004C6A45"/>
    <w:rsid w:val="004D01FB"/>
    <w:rsid w:val="004D1EDD"/>
    <w:rsid w:val="004D2A30"/>
    <w:rsid w:val="004D40DC"/>
    <w:rsid w:val="004D49B2"/>
    <w:rsid w:val="004D631E"/>
    <w:rsid w:val="004E0046"/>
    <w:rsid w:val="004E2276"/>
    <w:rsid w:val="004E2AF0"/>
    <w:rsid w:val="004E6200"/>
    <w:rsid w:val="004E707A"/>
    <w:rsid w:val="004F022D"/>
    <w:rsid w:val="004F0D7C"/>
    <w:rsid w:val="004F1822"/>
    <w:rsid w:val="004F22A0"/>
    <w:rsid w:val="004F3712"/>
    <w:rsid w:val="004F4658"/>
    <w:rsid w:val="004F5281"/>
    <w:rsid w:val="004F57B0"/>
    <w:rsid w:val="004F5FC2"/>
    <w:rsid w:val="004F6C34"/>
    <w:rsid w:val="0050237E"/>
    <w:rsid w:val="0050260C"/>
    <w:rsid w:val="00504C9B"/>
    <w:rsid w:val="00505E46"/>
    <w:rsid w:val="00507EB8"/>
    <w:rsid w:val="00511CEA"/>
    <w:rsid w:val="00511D87"/>
    <w:rsid w:val="005126CF"/>
    <w:rsid w:val="00516887"/>
    <w:rsid w:val="00517919"/>
    <w:rsid w:val="00517FD7"/>
    <w:rsid w:val="0052016A"/>
    <w:rsid w:val="005206FA"/>
    <w:rsid w:val="0052157A"/>
    <w:rsid w:val="00521DAB"/>
    <w:rsid w:val="00527968"/>
    <w:rsid w:val="00530A0A"/>
    <w:rsid w:val="00533EC1"/>
    <w:rsid w:val="005341FF"/>
    <w:rsid w:val="00535970"/>
    <w:rsid w:val="00541CD4"/>
    <w:rsid w:val="005432CD"/>
    <w:rsid w:val="0054344E"/>
    <w:rsid w:val="00543A95"/>
    <w:rsid w:val="00545E8F"/>
    <w:rsid w:val="00546B14"/>
    <w:rsid w:val="0055285B"/>
    <w:rsid w:val="00552A0E"/>
    <w:rsid w:val="00552FF0"/>
    <w:rsid w:val="00553159"/>
    <w:rsid w:val="0055322C"/>
    <w:rsid w:val="005628B1"/>
    <w:rsid w:val="0056553B"/>
    <w:rsid w:val="00565C87"/>
    <w:rsid w:val="00567AA1"/>
    <w:rsid w:val="00570D8D"/>
    <w:rsid w:val="00570F15"/>
    <w:rsid w:val="00571043"/>
    <w:rsid w:val="0057243B"/>
    <w:rsid w:val="00574157"/>
    <w:rsid w:val="005771B3"/>
    <w:rsid w:val="00582D42"/>
    <w:rsid w:val="00584EFC"/>
    <w:rsid w:val="00585884"/>
    <w:rsid w:val="00586ED3"/>
    <w:rsid w:val="005873F9"/>
    <w:rsid w:val="00592CA0"/>
    <w:rsid w:val="00593561"/>
    <w:rsid w:val="00595CD1"/>
    <w:rsid w:val="00595FC9"/>
    <w:rsid w:val="005A3E66"/>
    <w:rsid w:val="005A3F03"/>
    <w:rsid w:val="005B10EF"/>
    <w:rsid w:val="005B2A31"/>
    <w:rsid w:val="005B2A77"/>
    <w:rsid w:val="005C556E"/>
    <w:rsid w:val="005C5954"/>
    <w:rsid w:val="005C6A1A"/>
    <w:rsid w:val="005D1B39"/>
    <w:rsid w:val="005D200C"/>
    <w:rsid w:val="005D2E68"/>
    <w:rsid w:val="005D426E"/>
    <w:rsid w:val="005D4C46"/>
    <w:rsid w:val="005D5484"/>
    <w:rsid w:val="005D59FD"/>
    <w:rsid w:val="005D63B8"/>
    <w:rsid w:val="005D6FA7"/>
    <w:rsid w:val="005E41BB"/>
    <w:rsid w:val="005E45D4"/>
    <w:rsid w:val="005E5BA8"/>
    <w:rsid w:val="005E7C6F"/>
    <w:rsid w:val="005E7FA4"/>
    <w:rsid w:val="005F0FB1"/>
    <w:rsid w:val="00600038"/>
    <w:rsid w:val="006003FD"/>
    <w:rsid w:val="00605ADC"/>
    <w:rsid w:val="006066BD"/>
    <w:rsid w:val="006071D5"/>
    <w:rsid w:val="0061127D"/>
    <w:rsid w:val="00611389"/>
    <w:rsid w:val="006130DE"/>
    <w:rsid w:val="006150DF"/>
    <w:rsid w:val="00622138"/>
    <w:rsid w:val="00622A8E"/>
    <w:rsid w:val="00624EA6"/>
    <w:rsid w:val="00626486"/>
    <w:rsid w:val="00626719"/>
    <w:rsid w:val="00626962"/>
    <w:rsid w:val="00626FD9"/>
    <w:rsid w:val="00630118"/>
    <w:rsid w:val="00631320"/>
    <w:rsid w:val="00631672"/>
    <w:rsid w:val="006343B6"/>
    <w:rsid w:val="00637D77"/>
    <w:rsid w:val="00637F7C"/>
    <w:rsid w:val="00640AA2"/>
    <w:rsid w:val="00640C19"/>
    <w:rsid w:val="006415BC"/>
    <w:rsid w:val="00642D69"/>
    <w:rsid w:val="00644DA8"/>
    <w:rsid w:val="00644DCC"/>
    <w:rsid w:val="00646F19"/>
    <w:rsid w:val="00647876"/>
    <w:rsid w:val="00651E77"/>
    <w:rsid w:val="006523B2"/>
    <w:rsid w:val="0065338B"/>
    <w:rsid w:val="00654BB5"/>
    <w:rsid w:val="00655B77"/>
    <w:rsid w:val="00661BCE"/>
    <w:rsid w:val="006621B5"/>
    <w:rsid w:val="00665199"/>
    <w:rsid w:val="00665D94"/>
    <w:rsid w:val="00666017"/>
    <w:rsid w:val="00667271"/>
    <w:rsid w:val="0067248E"/>
    <w:rsid w:val="0067328B"/>
    <w:rsid w:val="00674401"/>
    <w:rsid w:val="0067624D"/>
    <w:rsid w:val="00681A09"/>
    <w:rsid w:val="00683A13"/>
    <w:rsid w:val="00684CE0"/>
    <w:rsid w:val="0069142C"/>
    <w:rsid w:val="0069223E"/>
    <w:rsid w:val="00692E7A"/>
    <w:rsid w:val="006946EC"/>
    <w:rsid w:val="006A101F"/>
    <w:rsid w:val="006A3836"/>
    <w:rsid w:val="006A3D71"/>
    <w:rsid w:val="006A4A01"/>
    <w:rsid w:val="006A63D0"/>
    <w:rsid w:val="006A76A8"/>
    <w:rsid w:val="006B188E"/>
    <w:rsid w:val="006B35DF"/>
    <w:rsid w:val="006B3BC5"/>
    <w:rsid w:val="006B5CE5"/>
    <w:rsid w:val="006B6130"/>
    <w:rsid w:val="006B65D2"/>
    <w:rsid w:val="006B79A2"/>
    <w:rsid w:val="006C0977"/>
    <w:rsid w:val="006C2649"/>
    <w:rsid w:val="006C333C"/>
    <w:rsid w:val="006C4643"/>
    <w:rsid w:val="006C6A57"/>
    <w:rsid w:val="006D326D"/>
    <w:rsid w:val="006D437B"/>
    <w:rsid w:val="006E46A6"/>
    <w:rsid w:val="006E7764"/>
    <w:rsid w:val="006F023C"/>
    <w:rsid w:val="006F04A6"/>
    <w:rsid w:val="006F1F17"/>
    <w:rsid w:val="006F25AF"/>
    <w:rsid w:val="006F352F"/>
    <w:rsid w:val="006F47FD"/>
    <w:rsid w:val="006F499E"/>
    <w:rsid w:val="006F4C77"/>
    <w:rsid w:val="006F7800"/>
    <w:rsid w:val="006F7F2E"/>
    <w:rsid w:val="006F7F7E"/>
    <w:rsid w:val="0070131D"/>
    <w:rsid w:val="007020D4"/>
    <w:rsid w:val="007021F8"/>
    <w:rsid w:val="00702336"/>
    <w:rsid w:val="00705970"/>
    <w:rsid w:val="00705B27"/>
    <w:rsid w:val="0070781A"/>
    <w:rsid w:val="00710877"/>
    <w:rsid w:val="00712FE9"/>
    <w:rsid w:val="00714BE8"/>
    <w:rsid w:val="007152B6"/>
    <w:rsid w:val="00716014"/>
    <w:rsid w:val="00716D86"/>
    <w:rsid w:val="00716ECE"/>
    <w:rsid w:val="0072145B"/>
    <w:rsid w:val="007216CB"/>
    <w:rsid w:val="007244DA"/>
    <w:rsid w:val="0073046C"/>
    <w:rsid w:val="007321FF"/>
    <w:rsid w:val="00732C70"/>
    <w:rsid w:val="00732DF5"/>
    <w:rsid w:val="007333B2"/>
    <w:rsid w:val="007360E2"/>
    <w:rsid w:val="00737D17"/>
    <w:rsid w:val="0074290B"/>
    <w:rsid w:val="0074378A"/>
    <w:rsid w:val="007449B2"/>
    <w:rsid w:val="00745C76"/>
    <w:rsid w:val="00745F2B"/>
    <w:rsid w:val="007519F6"/>
    <w:rsid w:val="00752A2E"/>
    <w:rsid w:val="00755AD2"/>
    <w:rsid w:val="0075604E"/>
    <w:rsid w:val="0075615D"/>
    <w:rsid w:val="007576B9"/>
    <w:rsid w:val="00761C55"/>
    <w:rsid w:val="0076235E"/>
    <w:rsid w:val="00764DFE"/>
    <w:rsid w:val="007656EF"/>
    <w:rsid w:val="00775101"/>
    <w:rsid w:val="00776C96"/>
    <w:rsid w:val="00777E44"/>
    <w:rsid w:val="007806A1"/>
    <w:rsid w:val="00781279"/>
    <w:rsid w:val="00781D75"/>
    <w:rsid w:val="0078235C"/>
    <w:rsid w:val="00782FF9"/>
    <w:rsid w:val="00785D02"/>
    <w:rsid w:val="00787491"/>
    <w:rsid w:val="00787DEE"/>
    <w:rsid w:val="00791C92"/>
    <w:rsid w:val="00792017"/>
    <w:rsid w:val="007942AD"/>
    <w:rsid w:val="00795ABF"/>
    <w:rsid w:val="00796019"/>
    <w:rsid w:val="007969C5"/>
    <w:rsid w:val="007A0787"/>
    <w:rsid w:val="007A1DE3"/>
    <w:rsid w:val="007A79BD"/>
    <w:rsid w:val="007B09D0"/>
    <w:rsid w:val="007B0D8E"/>
    <w:rsid w:val="007B173D"/>
    <w:rsid w:val="007B1F93"/>
    <w:rsid w:val="007C0CA1"/>
    <w:rsid w:val="007C413D"/>
    <w:rsid w:val="007C4EE6"/>
    <w:rsid w:val="007C681F"/>
    <w:rsid w:val="007C6B49"/>
    <w:rsid w:val="007C7277"/>
    <w:rsid w:val="007C72FF"/>
    <w:rsid w:val="007D0837"/>
    <w:rsid w:val="007D4B55"/>
    <w:rsid w:val="007D696D"/>
    <w:rsid w:val="007D7F63"/>
    <w:rsid w:val="007E052F"/>
    <w:rsid w:val="007E3A47"/>
    <w:rsid w:val="007E55D1"/>
    <w:rsid w:val="007E598C"/>
    <w:rsid w:val="007E72F7"/>
    <w:rsid w:val="007E7BC3"/>
    <w:rsid w:val="007F20A1"/>
    <w:rsid w:val="007F27A5"/>
    <w:rsid w:val="007F40F7"/>
    <w:rsid w:val="007F568D"/>
    <w:rsid w:val="007F57AC"/>
    <w:rsid w:val="007F5C0C"/>
    <w:rsid w:val="007F5D96"/>
    <w:rsid w:val="007F6E30"/>
    <w:rsid w:val="00801E9B"/>
    <w:rsid w:val="00804EEF"/>
    <w:rsid w:val="00805DA7"/>
    <w:rsid w:val="00807322"/>
    <w:rsid w:val="00807B61"/>
    <w:rsid w:val="00807E54"/>
    <w:rsid w:val="00811A80"/>
    <w:rsid w:val="00814870"/>
    <w:rsid w:val="008157F6"/>
    <w:rsid w:val="00816AC5"/>
    <w:rsid w:val="00817A04"/>
    <w:rsid w:val="00817A31"/>
    <w:rsid w:val="00820523"/>
    <w:rsid w:val="00822F43"/>
    <w:rsid w:val="00823DC2"/>
    <w:rsid w:val="00826CB8"/>
    <w:rsid w:val="00827375"/>
    <w:rsid w:val="0083084C"/>
    <w:rsid w:val="00830ABB"/>
    <w:rsid w:val="008325C2"/>
    <w:rsid w:val="00837A9D"/>
    <w:rsid w:val="00840E84"/>
    <w:rsid w:val="008452C9"/>
    <w:rsid w:val="00846E8C"/>
    <w:rsid w:val="00850427"/>
    <w:rsid w:val="00850E6E"/>
    <w:rsid w:val="00853CC9"/>
    <w:rsid w:val="00855AEE"/>
    <w:rsid w:val="0085606C"/>
    <w:rsid w:val="008576D7"/>
    <w:rsid w:val="00860053"/>
    <w:rsid w:val="00862F0B"/>
    <w:rsid w:val="0086357F"/>
    <w:rsid w:val="008650A9"/>
    <w:rsid w:val="0087222F"/>
    <w:rsid w:val="00872AA6"/>
    <w:rsid w:val="00875A5C"/>
    <w:rsid w:val="00875EEF"/>
    <w:rsid w:val="00877D1B"/>
    <w:rsid w:val="00884508"/>
    <w:rsid w:val="008876A0"/>
    <w:rsid w:val="0089146F"/>
    <w:rsid w:val="008919F5"/>
    <w:rsid w:val="00892F6F"/>
    <w:rsid w:val="0089326D"/>
    <w:rsid w:val="00893C39"/>
    <w:rsid w:val="008953EA"/>
    <w:rsid w:val="0089662F"/>
    <w:rsid w:val="00897D48"/>
    <w:rsid w:val="008A08DC"/>
    <w:rsid w:val="008A0C32"/>
    <w:rsid w:val="008A23D3"/>
    <w:rsid w:val="008A2DFC"/>
    <w:rsid w:val="008A53F9"/>
    <w:rsid w:val="008A61E4"/>
    <w:rsid w:val="008A6C27"/>
    <w:rsid w:val="008A7953"/>
    <w:rsid w:val="008A7BCD"/>
    <w:rsid w:val="008A7F73"/>
    <w:rsid w:val="008B07E1"/>
    <w:rsid w:val="008B08D9"/>
    <w:rsid w:val="008B71B2"/>
    <w:rsid w:val="008C32CE"/>
    <w:rsid w:val="008C42FB"/>
    <w:rsid w:val="008C5686"/>
    <w:rsid w:val="008C5E02"/>
    <w:rsid w:val="008C6E23"/>
    <w:rsid w:val="008D1A23"/>
    <w:rsid w:val="008D4922"/>
    <w:rsid w:val="008D573D"/>
    <w:rsid w:val="008E0672"/>
    <w:rsid w:val="008E1400"/>
    <w:rsid w:val="008E3297"/>
    <w:rsid w:val="008E3842"/>
    <w:rsid w:val="008E6A62"/>
    <w:rsid w:val="008F0DAF"/>
    <w:rsid w:val="008F3810"/>
    <w:rsid w:val="008F7AF0"/>
    <w:rsid w:val="009004F1"/>
    <w:rsid w:val="00900741"/>
    <w:rsid w:val="00901E21"/>
    <w:rsid w:val="0090285B"/>
    <w:rsid w:val="00902E46"/>
    <w:rsid w:val="0090307B"/>
    <w:rsid w:val="0090522A"/>
    <w:rsid w:val="00905409"/>
    <w:rsid w:val="00911CA1"/>
    <w:rsid w:val="00912D0F"/>
    <w:rsid w:val="00913071"/>
    <w:rsid w:val="00913DFC"/>
    <w:rsid w:val="00915005"/>
    <w:rsid w:val="00921086"/>
    <w:rsid w:val="009213CE"/>
    <w:rsid w:val="009221BD"/>
    <w:rsid w:val="00927706"/>
    <w:rsid w:val="00927F47"/>
    <w:rsid w:val="00930F11"/>
    <w:rsid w:val="00933ACE"/>
    <w:rsid w:val="00933FE4"/>
    <w:rsid w:val="00934ED0"/>
    <w:rsid w:val="009351E7"/>
    <w:rsid w:val="0093563C"/>
    <w:rsid w:val="009427CE"/>
    <w:rsid w:val="0094695B"/>
    <w:rsid w:val="00947C3B"/>
    <w:rsid w:val="009502FE"/>
    <w:rsid w:val="00950550"/>
    <w:rsid w:val="0095272C"/>
    <w:rsid w:val="00954FB5"/>
    <w:rsid w:val="00955CB3"/>
    <w:rsid w:val="00961B1F"/>
    <w:rsid w:val="009712E3"/>
    <w:rsid w:val="009718D7"/>
    <w:rsid w:val="00971931"/>
    <w:rsid w:val="00973514"/>
    <w:rsid w:val="00974958"/>
    <w:rsid w:val="00975208"/>
    <w:rsid w:val="00981555"/>
    <w:rsid w:val="00981F72"/>
    <w:rsid w:val="00983E25"/>
    <w:rsid w:val="009858F3"/>
    <w:rsid w:val="00990748"/>
    <w:rsid w:val="00990F80"/>
    <w:rsid w:val="00993A47"/>
    <w:rsid w:val="00994BBF"/>
    <w:rsid w:val="009953C6"/>
    <w:rsid w:val="00995C6C"/>
    <w:rsid w:val="009964E2"/>
    <w:rsid w:val="00996C7A"/>
    <w:rsid w:val="009A0E92"/>
    <w:rsid w:val="009A1E27"/>
    <w:rsid w:val="009A4373"/>
    <w:rsid w:val="009A58E5"/>
    <w:rsid w:val="009A69FF"/>
    <w:rsid w:val="009B07C6"/>
    <w:rsid w:val="009B1B98"/>
    <w:rsid w:val="009B221F"/>
    <w:rsid w:val="009B3312"/>
    <w:rsid w:val="009B76F8"/>
    <w:rsid w:val="009C1FD6"/>
    <w:rsid w:val="009C2D0B"/>
    <w:rsid w:val="009C520C"/>
    <w:rsid w:val="009C54C1"/>
    <w:rsid w:val="009C59BE"/>
    <w:rsid w:val="009C61C8"/>
    <w:rsid w:val="009D4B35"/>
    <w:rsid w:val="009D5357"/>
    <w:rsid w:val="009D5430"/>
    <w:rsid w:val="009D600C"/>
    <w:rsid w:val="009D63A2"/>
    <w:rsid w:val="009D6686"/>
    <w:rsid w:val="009E0CAC"/>
    <w:rsid w:val="009E2EE8"/>
    <w:rsid w:val="009E4539"/>
    <w:rsid w:val="009E65BA"/>
    <w:rsid w:val="009F0BB0"/>
    <w:rsid w:val="009F2195"/>
    <w:rsid w:val="009F3431"/>
    <w:rsid w:val="009F56FB"/>
    <w:rsid w:val="009F6E83"/>
    <w:rsid w:val="00A016E8"/>
    <w:rsid w:val="00A01B08"/>
    <w:rsid w:val="00A06D45"/>
    <w:rsid w:val="00A112F1"/>
    <w:rsid w:val="00A1167F"/>
    <w:rsid w:val="00A173B5"/>
    <w:rsid w:val="00A20103"/>
    <w:rsid w:val="00A201B5"/>
    <w:rsid w:val="00A253FB"/>
    <w:rsid w:val="00A265AC"/>
    <w:rsid w:val="00A27F06"/>
    <w:rsid w:val="00A3117D"/>
    <w:rsid w:val="00A316A2"/>
    <w:rsid w:val="00A31D24"/>
    <w:rsid w:val="00A3456C"/>
    <w:rsid w:val="00A36366"/>
    <w:rsid w:val="00A36727"/>
    <w:rsid w:val="00A4150F"/>
    <w:rsid w:val="00A41B8E"/>
    <w:rsid w:val="00A42073"/>
    <w:rsid w:val="00A420C8"/>
    <w:rsid w:val="00A4409D"/>
    <w:rsid w:val="00A44617"/>
    <w:rsid w:val="00A44922"/>
    <w:rsid w:val="00A452AD"/>
    <w:rsid w:val="00A45A99"/>
    <w:rsid w:val="00A461FC"/>
    <w:rsid w:val="00A4691C"/>
    <w:rsid w:val="00A507D8"/>
    <w:rsid w:val="00A610F4"/>
    <w:rsid w:val="00A645E2"/>
    <w:rsid w:val="00A70804"/>
    <w:rsid w:val="00A738FF"/>
    <w:rsid w:val="00A748C9"/>
    <w:rsid w:val="00A7552D"/>
    <w:rsid w:val="00A76D7A"/>
    <w:rsid w:val="00A80A06"/>
    <w:rsid w:val="00A85A82"/>
    <w:rsid w:val="00A867DE"/>
    <w:rsid w:val="00A9109D"/>
    <w:rsid w:val="00A91B7D"/>
    <w:rsid w:val="00A91C67"/>
    <w:rsid w:val="00A94443"/>
    <w:rsid w:val="00A95A1B"/>
    <w:rsid w:val="00A95C53"/>
    <w:rsid w:val="00AA02E1"/>
    <w:rsid w:val="00AA170E"/>
    <w:rsid w:val="00AA24C6"/>
    <w:rsid w:val="00AA292D"/>
    <w:rsid w:val="00AA4419"/>
    <w:rsid w:val="00AA4F21"/>
    <w:rsid w:val="00AA5DF9"/>
    <w:rsid w:val="00AA76E6"/>
    <w:rsid w:val="00AA7E9D"/>
    <w:rsid w:val="00AA7F89"/>
    <w:rsid w:val="00AB2019"/>
    <w:rsid w:val="00AB208E"/>
    <w:rsid w:val="00AB54E9"/>
    <w:rsid w:val="00AC02BE"/>
    <w:rsid w:val="00AC039F"/>
    <w:rsid w:val="00AC126F"/>
    <w:rsid w:val="00AC1EE9"/>
    <w:rsid w:val="00AC6B50"/>
    <w:rsid w:val="00AC7B1C"/>
    <w:rsid w:val="00AD24DC"/>
    <w:rsid w:val="00AD412F"/>
    <w:rsid w:val="00AD42D3"/>
    <w:rsid w:val="00AD4472"/>
    <w:rsid w:val="00AD48A4"/>
    <w:rsid w:val="00AD6A28"/>
    <w:rsid w:val="00AD7355"/>
    <w:rsid w:val="00AE0155"/>
    <w:rsid w:val="00AE11FF"/>
    <w:rsid w:val="00AE16AB"/>
    <w:rsid w:val="00AE1DC6"/>
    <w:rsid w:val="00AE25E8"/>
    <w:rsid w:val="00AF03DE"/>
    <w:rsid w:val="00AF25A8"/>
    <w:rsid w:val="00AF3268"/>
    <w:rsid w:val="00AF34FB"/>
    <w:rsid w:val="00AF49D1"/>
    <w:rsid w:val="00B004E8"/>
    <w:rsid w:val="00B00CCC"/>
    <w:rsid w:val="00B0794F"/>
    <w:rsid w:val="00B10433"/>
    <w:rsid w:val="00B10B5D"/>
    <w:rsid w:val="00B112FC"/>
    <w:rsid w:val="00B138F0"/>
    <w:rsid w:val="00B1511E"/>
    <w:rsid w:val="00B168BA"/>
    <w:rsid w:val="00B1726D"/>
    <w:rsid w:val="00B22377"/>
    <w:rsid w:val="00B22398"/>
    <w:rsid w:val="00B22F20"/>
    <w:rsid w:val="00B25005"/>
    <w:rsid w:val="00B2560C"/>
    <w:rsid w:val="00B2633B"/>
    <w:rsid w:val="00B27713"/>
    <w:rsid w:val="00B3280B"/>
    <w:rsid w:val="00B33678"/>
    <w:rsid w:val="00B346AC"/>
    <w:rsid w:val="00B35297"/>
    <w:rsid w:val="00B36F9C"/>
    <w:rsid w:val="00B41003"/>
    <w:rsid w:val="00B41C41"/>
    <w:rsid w:val="00B427DD"/>
    <w:rsid w:val="00B443FE"/>
    <w:rsid w:val="00B445BA"/>
    <w:rsid w:val="00B44DB7"/>
    <w:rsid w:val="00B453FA"/>
    <w:rsid w:val="00B46134"/>
    <w:rsid w:val="00B507FA"/>
    <w:rsid w:val="00B55F2B"/>
    <w:rsid w:val="00B55F7A"/>
    <w:rsid w:val="00B56EA4"/>
    <w:rsid w:val="00B602EC"/>
    <w:rsid w:val="00B65D25"/>
    <w:rsid w:val="00B65F2E"/>
    <w:rsid w:val="00B66609"/>
    <w:rsid w:val="00B67065"/>
    <w:rsid w:val="00B677A2"/>
    <w:rsid w:val="00B678E8"/>
    <w:rsid w:val="00B70E89"/>
    <w:rsid w:val="00B72FFA"/>
    <w:rsid w:val="00B730FD"/>
    <w:rsid w:val="00B742AA"/>
    <w:rsid w:val="00B76636"/>
    <w:rsid w:val="00B812B6"/>
    <w:rsid w:val="00B82966"/>
    <w:rsid w:val="00B8335A"/>
    <w:rsid w:val="00B844C4"/>
    <w:rsid w:val="00B86FE4"/>
    <w:rsid w:val="00B8763E"/>
    <w:rsid w:val="00B911A6"/>
    <w:rsid w:val="00B95DF9"/>
    <w:rsid w:val="00BA06A7"/>
    <w:rsid w:val="00BA0997"/>
    <w:rsid w:val="00BA1451"/>
    <w:rsid w:val="00BA1D0C"/>
    <w:rsid w:val="00BA6BF6"/>
    <w:rsid w:val="00BA745C"/>
    <w:rsid w:val="00BB1D61"/>
    <w:rsid w:val="00BB49ED"/>
    <w:rsid w:val="00BB6C1D"/>
    <w:rsid w:val="00BB7223"/>
    <w:rsid w:val="00BB7ED2"/>
    <w:rsid w:val="00BC5D8E"/>
    <w:rsid w:val="00BC64AC"/>
    <w:rsid w:val="00BC7B01"/>
    <w:rsid w:val="00BD502B"/>
    <w:rsid w:val="00BD54C4"/>
    <w:rsid w:val="00BD6E91"/>
    <w:rsid w:val="00BE04A3"/>
    <w:rsid w:val="00BE3059"/>
    <w:rsid w:val="00BE351E"/>
    <w:rsid w:val="00BE367A"/>
    <w:rsid w:val="00BE58BB"/>
    <w:rsid w:val="00BE6A3F"/>
    <w:rsid w:val="00BF1C23"/>
    <w:rsid w:val="00BF2473"/>
    <w:rsid w:val="00BF298E"/>
    <w:rsid w:val="00BF2A6B"/>
    <w:rsid w:val="00BF2CFD"/>
    <w:rsid w:val="00BF3558"/>
    <w:rsid w:val="00BF37E2"/>
    <w:rsid w:val="00BF4A3E"/>
    <w:rsid w:val="00C00FDB"/>
    <w:rsid w:val="00C02522"/>
    <w:rsid w:val="00C02D4E"/>
    <w:rsid w:val="00C07404"/>
    <w:rsid w:val="00C07559"/>
    <w:rsid w:val="00C102E3"/>
    <w:rsid w:val="00C13140"/>
    <w:rsid w:val="00C14BA9"/>
    <w:rsid w:val="00C32C8E"/>
    <w:rsid w:val="00C33DCE"/>
    <w:rsid w:val="00C44913"/>
    <w:rsid w:val="00C4623F"/>
    <w:rsid w:val="00C4691C"/>
    <w:rsid w:val="00C46D22"/>
    <w:rsid w:val="00C50433"/>
    <w:rsid w:val="00C50C23"/>
    <w:rsid w:val="00C50F1E"/>
    <w:rsid w:val="00C544BF"/>
    <w:rsid w:val="00C63F2D"/>
    <w:rsid w:val="00C65709"/>
    <w:rsid w:val="00C6586F"/>
    <w:rsid w:val="00C70C9A"/>
    <w:rsid w:val="00C72D97"/>
    <w:rsid w:val="00C72ECE"/>
    <w:rsid w:val="00C7331C"/>
    <w:rsid w:val="00C768FE"/>
    <w:rsid w:val="00C77550"/>
    <w:rsid w:val="00C77CBC"/>
    <w:rsid w:val="00C813BD"/>
    <w:rsid w:val="00C81C2F"/>
    <w:rsid w:val="00C826D9"/>
    <w:rsid w:val="00C8554A"/>
    <w:rsid w:val="00C874F3"/>
    <w:rsid w:val="00C90D71"/>
    <w:rsid w:val="00C91AE2"/>
    <w:rsid w:val="00C92CF9"/>
    <w:rsid w:val="00C94B1D"/>
    <w:rsid w:val="00C9590A"/>
    <w:rsid w:val="00C96E98"/>
    <w:rsid w:val="00C97DDB"/>
    <w:rsid w:val="00CA0F70"/>
    <w:rsid w:val="00CA1FCF"/>
    <w:rsid w:val="00CA48AB"/>
    <w:rsid w:val="00CA514C"/>
    <w:rsid w:val="00CB0930"/>
    <w:rsid w:val="00CB0FD2"/>
    <w:rsid w:val="00CB30EE"/>
    <w:rsid w:val="00CB3A22"/>
    <w:rsid w:val="00CB3AE3"/>
    <w:rsid w:val="00CB4456"/>
    <w:rsid w:val="00CB49C3"/>
    <w:rsid w:val="00CB4AEE"/>
    <w:rsid w:val="00CB69A1"/>
    <w:rsid w:val="00CC085E"/>
    <w:rsid w:val="00CC0914"/>
    <w:rsid w:val="00CC1E45"/>
    <w:rsid w:val="00CC2FB2"/>
    <w:rsid w:val="00CC3E8E"/>
    <w:rsid w:val="00CC41B6"/>
    <w:rsid w:val="00CC49EF"/>
    <w:rsid w:val="00CC557F"/>
    <w:rsid w:val="00CD1357"/>
    <w:rsid w:val="00CD2170"/>
    <w:rsid w:val="00CD52EF"/>
    <w:rsid w:val="00CD556B"/>
    <w:rsid w:val="00CD5F03"/>
    <w:rsid w:val="00CD6286"/>
    <w:rsid w:val="00CE0686"/>
    <w:rsid w:val="00CE1FE6"/>
    <w:rsid w:val="00CE269F"/>
    <w:rsid w:val="00CE48CF"/>
    <w:rsid w:val="00CE5617"/>
    <w:rsid w:val="00CE5680"/>
    <w:rsid w:val="00CF059C"/>
    <w:rsid w:val="00CF0F38"/>
    <w:rsid w:val="00CF1343"/>
    <w:rsid w:val="00CF1642"/>
    <w:rsid w:val="00CF2EA7"/>
    <w:rsid w:val="00CF31B3"/>
    <w:rsid w:val="00D027D0"/>
    <w:rsid w:val="00D05469"/>
    <w:rsid w:val="00D064D2"/>
    <w:rsid w:val="00D0699F"/>
    <w:rsid w:val="00D07656"/>
    <w:rsid w:val="00D07AB2"/>
    <w:rsid w:val="00D10168"/>
    <w:rsid w:val="00D11B5A"/>
    <w:rsid w:val="00D1615D"/>
    <w:rsid w:val="00D17D07"/>
    <w:rsid w:val="00D20DD3"/>
    <w:rsid w:val="00D210A7"/>
    <w:rsid w:val="00D214B6"/>
    <w:rsid w:val="00D25153"/>
    <w:rsid w:val="00D26499"/>
    <w:rsid w:val="00D30841"/>
    <w:rsid w:val="00D33916"/>
    <w:rsid w:val="00D43246"/>
    <w:rsid w:val="00D43AB1"/>
    <w:rsid w:val="00D4474C"/>
    <w:rsid w:val="00D4529A"/>
    <w:rsid w:val="00D458A4"/>
    <w:rsid w:val="00D51F7C"/>
    <w:rsid w:val="00D52265"/>
    <w:rsid w:val="00D554D4"/>
    <w:rsid w:val="00D61B68"/>
    <w:rsid w:val="00D67586"/>
    <w:rsid w:val="00D71902"/>
    <w:rsid w:val="00D754E5"/>
    <w:rsid w:val="00D778A9"/>
    <w:rsid w:val="00D8048E"/>
    <w:rsid w:val="00D82D2F"/>
    <w:rsid w:val="00D839FC"/>
    <w:rsid w:val="00D83E34"/>
    <w:rsid w:val="00D84C7A"/>
    <w:rsid w:val="00D90923"/>
    <w:rsid w:val="00D94054"/>
    <w:rsid w:val="00D96AD9"/>
    <w:rsid w:val="00DA04BF"/>
    <w:rsid w:val="00DA19B5"/>
    <w:rsid w:val="00DA7957"/>
    <w:rsid w:val="00DB0CCF"/>
    <w:rsid w:val="00DB1294"/>
    <w:rsid w:val="00DB1D01"/>
    <w:rsid w:val="00DB4D4C"/>
    <w:rsid w:val="00DB74B9"/>
    <w:rsid w:val="00DB7A00"/>
    <w:rsid w:val="00DC438F"/>
    <w:rsid w:val="00DC441B"/>
    <w:rsid w:val="00DC6F10"/>
    <w:rsid w:val="00DC72C8"/>
    <w:rsid w:val="00DE28A2"/>
    <w:rsid w:val="00DE5314"/>
    <w:rsid w:val="00DF103C"/>
    <w:rsid w:val="00DF3256"/>
    <w:rsid w:val="00DF542B"/>
    <w:rsid w:val="00DF6860"/>
    <w:rsid w:val="00DF6C18"/>
    <w:rsid w:val="00DF6C9C"/>
    <w:rsid w:val="00E00596"/>
    <w:rsid w:val="00E02650"/>
    <w:rsid w:val="00E03DAE"/>
    <w:rsid w:val="00E045C8"/>
    <w:rsid w:val="00E04DBA"/>
    <w:rsid w:val="00E05B8E"/>
    <w:rsid w:val="00E05BB0"/>
    <w:rsid w:val="00E0774B"/>
    <w:rsid w:val="00E101A9"/>
    <w:rsid w:val="00E10522"/>
    <w:rsid w:val="00E10AC8"/>
    <w:rsid w:val="00E1100D"/>
    <w:rsid w:val="00E12179"/>
    <w:rsid w:val="00E13357"/>
    <w:rsid w:val="00E13E39"/>
    <w:rsid w:val="00E146E9"/>
    <w:rsid w:val="00E162A9"/>
    <w:rsid w:val="00E20346"/>
    <w:rsid w:val="00E22200"/>
    <w:rsid w:val="00E224A9"/>
    <w:rsid w:val="00E23251"/>
    <w:rsid w:val="00E23AED"/>
    <w:rsid w:val="00E23FE0"/>
    <w:rsid w:val="00E24A9A"/>
    <w:rsid w:val="00E24D52"/>
    <w:rsid w:val="00E25180"/>
    <w:rsid w:val="00E30B95"/>
    <w:rsid w:val="00E326E1"/>
    <w:rsid w:val="00E32B9F"/>
    <w:rsid w:val="00E3362E"/>
    <w:rsid w:val="00E34162"/>
    <w:rsid w:val="00E35981"/>
    <w:rsid w:val="00E359D3"/>
    <w:rsid w:val="00E40AB0"/>
    <w:rsid w:val="00E41D2B"/>
    <w:rsid w:val="00E43EB2"/>
    <w:rsid w:val="00E4463D"/>
    <w:rsid w:val="00E4482C"/>
    <w:rsid w:val="00E44F55"/>
    <w:rsid w:val="00E45A7E"/>
    <w:rsid w:val="00E472BC"/>
    <w:rsid w:val="00E51F53"/>
    <w:rsid w:val="00E54153"/>
    <w:rsid w:val="00E5454A"/>
    <w:rsid w:val="00E54788"/>
    <w:rsid w:val="00E549D1"/>
    <w:rsid w:val="00E61558"/>
    <w:rsid w:val="00E6217F"/>
    <w:rsid w:val="00E62363"/>
    <w:rsid w:val="00E62713"/>
    <w:rsid w:val="00E62746"/>
    <w:rsid w:val="00E62EE5"/>
    <w:rsid w:val="00E636F3"/>
    <w:rsid w:val="00E6667A"/>
    <w:rsid w:val="00E672E7"/>
    <w:rsid w:val="00E70A9C"/>
    <w:rsid w:val="00E75BED"/>
    <w:rsid w:val="00E802AE"/>
    <w:rsid w:val="00E82844"/>
    <w:rsid w:val="00E82ECE"/>
    <w:rsid w:val="00E90370"/>
    <w:rsid w:val="00E9193E"/>
    <w:rsid w:val="00E91ACB"/>
    <w:rsid w:val="00E96556"/>
    <w:rsid w:val="00E97881"/>
    <w:rsid w:val="00EA016A"/>
    <w:rsid w:val="00EA1C37"/>
    <w:rsid w:val="00EA33C9"/>
    <w:rsid w:val="00EA42A8"/>
    <w:rsid w:val="00EA4EB3"/>
    <w:rsid w:val="00EA6031"/>
    <w:rsid w:val="00EA790C"/>
    <w:rsid w:val="00EB0003"/>
    <w:rsid w:val="00EB0C27"/>
    <w:rsid w:val="00EB3E53"/>
    <w:rsid w:val="00EB403D"/>
    <w:rsid w:val="00EB521B"/>
    <w:rsid w:val="00EB5634"/>
    <w:rsid w:val="00EC45AB"/>
    <w:rsid w:val="00EC6C39"/>
    <w:rsid w:val="00EC7604"/>
    <w:rsid w:val="00ED04B2"/>
    <w:rsid w:val="00ED0B0D"/>
    <w:rsid w:val="00ED121F"/>
    <w:rsid w:val="00ED1B3A"/>
    <w:rsid w:val="00ED2427"/>
    <w:rsid w:val="00ED2DAA"/>
    <w:rsid w:val="00ED2F9D"/>
    <w:rsid w:val="00EE06A9"/>
    <w:rsid w:val="00EE2B8F"/>
    <w:rsid w:val="00EE2DDA"/>
    <w:rsid w:val="00EE5F52"/>
    <w:rsid w:val="00EE7E6C"/>
    <w:rsid w:val="00EF1217"/>
    <w:rsid w:val="00EF1519"/>
    <w:rsid w:val="00EF7361"/>
    <w:rsid w:val="00F00733"/>
    <w:rsid w:val="00F033F9"/>
    <w:rsid w:val="00F04FD9"/>
    <w:rsid w:val="00F05DDC"/>
    <w:rsid w:val="00F13F6B"/>
    <w:rsid w:val="00F165D5"/>
    <w:rsid w:val="00F20223"/>
    <w:rsid w:val="00F2028D"/>
    <w:rsid w:val="00F211BC"/>
    <w:rsid w:val="00F24D25"/>
    <w:rsid w:val="00F255E2"/>
    <w:rsid w:val="00F26A7E"/>
    <w:rsid w:val="00F30B40"/>
    <w:rsid w:val="00F31F26"/>
    <w:rsid w:val="00F359F4"/>
    <w:rsid w:val="00F37A81"/>
    <w:rsid w:val="00F411D3"/>
    <w:rsid w:val="00F4144D"/>
    <w:rsid w:val="00F45DBE"/>
    <w:rsid w:val="00F46416"/>
    <w:rsid w:val="00F47BFB"/>
    <w:rsid w:val="00F5159D"/>
    <w:rsid w:val="00F522AA"/>
    <w:rsid w:val="00F55A0D"/>
    <w:rsid w:val="00F55A7D"/>
    <w:rsid w:val="00F6027D"/>
    <w:rsid w:val="00F657FB"/>
    <w:rsid w:val="00F66B26"/>
    <w:rsid w:val="00F71944"/>
    <w:rsid w:val="00F75769"/>
    <w:rsid w:val="00F77B99"/>
    <w:rsid w:val="00F8149D"/>
    <w:rsid w:val="00F87F78"/>
    <w:rsid w:val="00F91BE6"/>
    <w:rsid w:val="00F936A4"/>
    <w:rsid w:val="00F94C2B"/>
    <w:rsid w:val="00F97408"/>
    <w:rsid w:val="00F978F6"/>
    <w:rsid w:val="00FA5136"/>
    <w:rsid w:val="00FA53B3"/>
    <w:rsid w:val="00FA6A2A"/>
    <w:rsid w:val="00FB035A"/>
    <w:rsid w:val="00FB1F0B"/>
    <w:rsid w:val="00FB2DFB"/>
    <w:rsid w:val="00FB524B"/>
    <w:rsid w:val="00FB5EF0"/>
    <w:rsid w:val="00FB60AF"/>
    <w:rsid w:val="00FC0D93"/>
    <w:rsid w:val="00FC1D88"/>
    <w:rsid w:val="00FC2B8B"/>
    <w:rsid w:val="00FC4F2D"/>
    <w:rsid w:val="00FC5E81"/>
    <w:rsid w:val="00FD177D"/>
    <w:rsid w:val="00FD2073"/>
    <w:rsid w:val="00FE0FEE"/>
    <w:rsid w:val="00FE1EA0"/>
    <w:rsid w:val="00FE293E"/>
    <w:rsid w:val="00FE45A1"/>
    <w:rsid w:val="00FE5EF4"/>
    <w:rsid w:val="00FE64E5"/>
    <w:rsid w:val="00FE76E2"/>
    <w:rsid w:val="00FE7CE3"/>
    <w:rsid w:val="00FF0272"/>
    <w:rsid w:val="00FF0FFF"/>
    <w:rsid w:val="00FF120F"/>
    <w:rsid w:val="00FF1685"/>
    <w:rsid w:val="00FF1961"/>
    <w:rsid w:val="00FF257B"/>
    <w:rsid w:val="00FF5C91"/>
    <w:rsid w:val="00FF6B60"/>
    <w:rsid w:val="00FF7E8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5D1F8"/>
  <w15:chartTrackingRefBased/>
  <w15:docId w15:val="{32C366CC-A7F7-49DB-BAEF-1CC66FFFE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D45BB"/>
    <w:pPr>
      <w:spacing w:after="0" w:line="240" w:lineRule="auto"/>
    </w:pPr>
    <w:rPr>
      <w:rFonts w:ascii="Times New Roman" w:eastAsiaTheme="minorHAnsi" w:hAnsi="Times New Roman" w:cs="Times New Roman"/>
      <w:sz w:val="24"/>
      <w:szCs w:val="24"/>
      <w:lang w:val="en-US" w:eastAsia="en-US"/>
    </w:rPr>
  </w:style>
  <w:style w:type="paragraph" w:styleId="Heading1">
    <w:name w:val="heading 1"/>
    <w:basedOn w:val="Normal"/>
    <w:link w:val="Heading1Char"/>
    <w:uiPriority w:val="9"/>
    <w:qFormat/>
    <w:rsid w:val="000D45BB"/>
    <w:pPr>
      <w:spacing w:before="100" w:beforeAutospacing="1" w:after="100" w:afterAutospacing="1"/>
      <w:outlineLvl w:val="0"/>
    </w:pPr>
    <w:rPr>
      <w:b/>
      <w:bCs/>
      <w:kern w:val="36"/>
      <w:sz w:val="48"/>
      <w:szCs w:val="48"/>
      <w:lang w:val="en-GB" w:eastAsia="en-GB"/>
    </w:rPr>
  </w:style>
  <w:style w:type="paragraph" w:styleId="Heading2">
    <w:name w:val="heading 2"/>
    <w:basedOn w:val="Normal"/>
    <w:next w:val="Normal"/>
    <w:link w:val="Heading2Char"/>
    <w:uiPriority w:val="9"/>
    <w:semiHidden/>
    <w:unhideWhenUsed/>
    <w:qFormat/>
    <w:rsid w:val="000D45BB"/>
    <w:pPr>
      <w:keepNext/>
      <w:keepLines/>
      <w:spacing w:before="40"/>
      <w:outlineLvl w:val="1"/>
    </w:pPr>
    <w:rPr>
      <w:rFonts w:asciiTheme="majorHAnsi" w:eastAsiaTheme="majorEastAsia" w:hAnsiTheme="majorHAnsi" w:cstheme="majorBidi"/>
      <w:color w:val="2E74B5" w:themeColor="accent1" w:themeShade="BF"/>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5BB"/>
    <w:rPr>
      <w:rFonts w:ascii="Times New Roman" w:eastAsiaTheme="minorHAnsi"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0D45BB"/>
    <w:rPr>
      <w:rFonts w:asciiTheme="majorHAnsi" w:eastAsiaTheme="majorEastAsia" w:hAnsiTheme="majorHAnsi" w:cstheme="majorBidi"/>
      <w:color w:val="2E74B5" w:themeColor="accent1" w:themeShade="BF"/>
      <w:sz w:val="26"/>
      <w:szCs w:val="26"/>
      <w:lang w:eastAsia="en-GB"/>
    </w:rPr>
  </w:style>
  <w:style w:type="paragraph" w:styleId="NormalWeb">
    <w:name w:val="Normal (Web)"/>
    <w:basedOn w:val="Normal"/>
    <w:uiPriority w:val="99"/>
    <w:unhideWhenUsed/>
    <w:rsid w:val="000D45BB"/>
    <w:pPr>
      <w:spacing w:before="100" w:beforeAutospacing="1" w:after="100" w:afterAutospacing="1"/>
    </w:pPr>
    <w:rPr>
      <w:lang w:val="en-GB" w:eastAsia="en-GB"/>
    </w:rPr>
  </w:style>
  <w:style w:type="character" w:customStyle="1" w:styleId="s1">
    <w:name w:val="s1"/>
    <w:basedOn w:val="DefaultParagraphFont"/>
    <w:rsid w:val="000D45BB"/>
  </w:style>
  <w:style w:type="table" w:styleId="TableGrid">
    <w:name w:val="Table Grid"/>
    <w:basedOn w:val="TableNormal"/>
    <w:uiPriority w:val="59"/>
    <w:rsid w:val="000D45B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45BB"/>
    <w:rPr>
      <w:color w:val="0000FF"/>
      <w:u w:val="single"/>
    </w:rPr>
  </w:style>
  <w:style w:type="character" w:customStyle="1" w:styleId="apple-converted-space">
    <w:name w:val="apple-converted-space"/>
    <w:basedOn w:val="DefaultParagraphFont"/>
    <w:rsid w:val="000D45BB"/>
  </w:style>
  <w:style w:type="character" w:styleId="Emphasis">
    <w:name w:val="Emphasis"/>
    <w:basedOn w:val="DefaultParagraphFont"/>
    <w:uiPriority w:val="20"/>
    <w:qFormat/>
    <w:rsid w:val="000D45BB"/>
    <w:rPr>
      <w:i/>
      <w:iCs/>
    </w:rPr>
  </w:style>
  <w:style w:type="paragraph" w:styleId="NoSpacing">
    <w:name w:val="No Spacing"/>
    <w:uiPriority w:val="1"/>
    <w:qFormat/>
    <w:rsid w:val="000D45BB"/>
    <w:pPr>
      <w:spacing w:after="0" w:line="240" w:lineRule="auto"/>
    </w:pPr>
    <w:rPr>
      <w:rFonts w:eastAsiaTheme="minorHAnsi"/>
      <w:lang w:eastAsia="en-US"/>
    </w:rPr>
  </w:style>
  <w:style w:type="table" w:customStyle="1" w:styleId="TableGridLight1">
    <w:name w:val="Table Grid Light1"/>
    <w:basedOn w:val="TableNormal"/>
    <w:uiPriority w:val="40"/>
    <w:rsid w:val="000D45BB"/>
    <w:pPr>
      <w:spacing w:after="0" w:line="240" w:lineRule="auto"/>
    </w:pPr>
    <w:rPr>
      <w:rFonts w:eastAsiaTheme="minorHAns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31">
    <w:name w:val="Plain Table 31"/>
    <w:basedOn w:val="TableNormal"/>
    <w:uiPriority w:val="43"/>
    <w:rsid w:val="000D45BB"/>
    <w:pPr>
      <w:spacing w:after="0" w:line="240" w:lineRule="auto"/>
    </w:pPr>
    <w:rPr>
      <w:rFonts w:eastAsiaTheme="minorHAnsi"/>
      <w:sz w:val="24"/>
      <w:szCs w:val="24"/>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1">
    <w:name w:val="p1"/>
    <w:basedOn w:val="Normal"/>
    <w:uiPriority w:val="99"/>
    <w:rsid w:val="000D45BB"/>
    <w:rPr>
      <w:rFonts w:ascii="Times" w:hAnsi="Times"/>
      <w:sz w:val="14"/>
      <w:szCs w:val="14"/>
      <w:lang w:val="en-GB" w:eastAsia="en-GB"/>
    </w:rPr>
  </w:style>
  <w:style w:type="character" w:styleId="FollowedHyperlink">
    <w:name w:val="FollowedHyperlink"/>
    <w:basedOn w:val="DefaultParagraphFont"/>
    <w:uiPriority w:val="99"/>
    <w:semiHidden/>
    <w:unhideWhenUsed/>
    <w:rsid w:val="000D45BB"/>
    <w:rPr>
      <w:color w:val="954F72" w:themeColor="followedHyperlink"/>
      <w:u w:val="single"/>
    </w:rPr>
  </w:style>
  <w:style w:type="paragraph" w:styleId="ListParagraph">
    <w:name w:val="List Paragraph"/>
    <w:basedOn w:val="Normal"/>
    <w:uiPriority w:val="34"/>
    <w:qFormat/>
    <w:rsid w:val="000D45BB"/>
    <w:pPr>
      <w:ind w:left="720"/>
      <w:contextualSpacing/>
    </w:pPr>
    <w:rPr>
      <w:lang w:val="en-GB" w:eastAsia="en-GB"/>
    </w:rPr>
  </w:style>
  <w:style w:type="paragraph" w:styleId="Header">
    <w:name w:val="header"/>
    <w:basedOn w:val="Normal"/>
    <w:link w:val="HeaderChar"/>
    <w:uiPriority w:val="99"/>
    <w:unhideWhenUsed/>
    <w:rsid w:val="000D45BB"/>
    <w:pPr>
      <w:tabs>
        <w:tab w:val="center" w:pos="4513"/>
        <w:tab w:val="right" w:pos="9026"/>
      </w:tabs>
    </w:pPr>
    <w:rPr>
      <w:lang w:val="en-GB" w:eastAsia="en-GB"/>
    </w:rPr>
  </w:style>
  <w:style w:type="character" w:customStyle="1" w:styleId="HeaderChar">
    <w:name w:val="Header Char"/>
    <w:basedOn w:val="DefaultParagraphFont"/>
    <w:link w:val="Header"/>
    <w:uiPriority w:val="99"/>
    <w:rsid w:val="000D45BB"/>
    <w:rPr>
      <w:rFonts w:ascii="Times New Roman" w:eastAsiaTheme="minorHAnsi" w:hAnsi="Times New Roman" w:cs="Times New Roman"/>
      <w:sz w:val="24"/>
      <w:szCs w:val="24"/>
      <w:lang w:eastAsia="en-GB"/>
    </w:rPr>
  </w:style>
  <w:style w:type="paragraph" w:styleId="Footer">
    <w:name w:val="footer"/>
    <w:basedOn w:val="Normal"/>
    <w:link w:val="FooterChar"/>
    <w:uiPriority w:val="99"/>
    <w:unhideWhenUsed/>
    <w:rsid w:val="000D45BB"/>
    <w:pPr>
      <w:tabs>
        <w:tab w:val="center" w:pos="4513"/>
        <w:tab w:val="right" w:pos="9026"/>
      </w:tabs>
    </w:pPr>
    <w:rPr>
      <w:lang w:val="en-GB" w:eastAsia="en-GB"/>
    </w:rPr>
  </w:style>
  <w:style w:type="character" w:customStyle="1" w:styleId="FooterChar">
    <w:name w:val="Footer Char"/>
    <w:basedOn w:val="DefaultParagraphFont"/>
    <w:link w:val="Footer"/>
    <w:uiPriority w:val="99"/>
    <w:rsid w:val="000D45BB"/>
    <w:rPr>
      <w:rFonts w:ascii="Times New Roman" w:eastAsiaTheme="minorHAnsi" w:hAnsi="Times New Roman" w:cs="Times New Roman"/>
      <w:sz w:val="24"/>
      <w:szCs w:val="24"/>
      <w:lang w:eastAsia="en-GB"/>
    </w:rPr>
  </w:style>
  <w:style w:type="character" w:styleId="LineNumber">
    <w:name w:val="line number"/>
    <w:basedOn w:val="DefaultParagraphFont"/>
    <w:uiPriority w:val="99"/>
    <w:semiHidden/>
    <w:unhideWhenUsed/>
    <w:rsid w:val="000D45BB"/>
  </w:style>
  <w:style w:type="character" w:customStyle="1" w:styleId="cit-name-surname">
    <w:name w:val="cit-name-surname"/>
    <w:basedOn w:val="DefaultParagraphFont"/>
    <w:rsid w:val="000D45BB"/>
  </w:style>
  <w:style w:type="character" w:customStyle="1" w:styleId="cit-name-given-names">
    <w:name w:val="cit-name-given-names"/>
    <w:basedOn w:val="DefaultParagraphFont"/>
    <w:rsid w:val="000D45BB"/>
  </w:style>
  <w:style w:type="character" w:styleId="HTMLCite">
    <w:name w:val="HTML Cite"/>
    <w:basedOn w:val="DefaultParagraphFont"/>
    <w:uiPriority w:val="99"/>
    <w:semiHidden/>
    <w:unhideWhenUsed/>
    <w:rsid w:val="000D45BB"/>
    <w:rPr>
      <w:i/>
      <w:iCs/>
    </w:rPr>
  </w:style>
  <w:style w:type="character" w:customStyle="1" w:styleId="cit-article-title">
    <w:name w:val="cit-article-title"/>
    <w:basedOn w:val="DefaultParagraphFont"/>
    <w:rsid w:val="000D45BB"/>
  </w:style>
  <w:style w:type="character" w:customStyle="1" w:styleId="cit-pub-date">
    <w:name w:val="cit-pub-date"/>
    <w:basedOn w:val="DefaultParagraphFont"/>
    <w:rsid w:val="000D45BB"/>
  </w:style>
  <w:style w:type="character" w:customStyle="1" w:styleId="cit-vol">
    <w:name w:val="cit-vol"/>
    <w:basedOn w:val="DefaultParagraphFont"/>
    <w:rsid w:val="000D45BB"/>
  </w:style>
  <w:style w:type="character" w:customStyle="1" w:styleId="cit-fpage">
    <w:name w:val="cit-fpage"/>
    <w:basedOn w:val="DefaultParagraphFont"/>
    <w:rsid w:val="000D45BB"/>
  </w:style>
  <w:style w:type="character" w:customStyle="1" w:styleId="cit-lpage">
    <w:name w:val="cit-lpage"/>
    <w:basedOn w:val="DefaultParagraphFont"/>
    <w:rsid w:val="000D45BB"/>
  </w:style>
  <w:style w:type="table" w:customStyle="1" w:styleId="PlainTable41">
    <w:name w:val="Plain Table 41"/>
    <w:basedOn w:val="TableNormal"/>
    <w:uiPriority w:val="44"/>
    <w:rsid w:val="000D45BB"/>
    <w:pPr>
      <w:spacing w:after="0" w:line="240" w:lineRule="auto"/>
    </w:pPr>
    <w:rPr>
      <w:rFonts w:eastAsiaTheme="minorHAnsi"/>
      <w:sz w:val="24"/>
      <w:szCs w:val="24"/>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0D45BB"/>
    <w:pPr>
      <w:spacing w:after="0" w:line="240" w:lineRule="auto"/>
    </w:pPr>
    <w:rPr>
      <w:rFonts w:eastAsiaTheme="minorHAnsi"/>
      <w:sz w:val="24"/>
      <w:szCs w:val="24"/>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Accent51">
    <w:name w:val="Grid Table 2 - Accent 51"/>
    <w:basedOn w:val="TableNormal"/>
    <w:uiPriority w:val="47"/>
    <w:rsid w:val="000D45BB"/>
    <w:pPr>
      <w:spacing w:after="0" w:line="240" w:lineRule="auto"/>
    </w:pPr>
    <w:rPr>
      <w:rFonts w:eastAsiaTheme="minorHAnsi"/>
      <w:sz w:val="24"/>
      <w:szCs w:val="24"/>
      <w:lang w:eastAsia="en-US"/>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21">
    <w:name w:val="Grid Table 21"/>
    <w:basedOn w:val="TableNormal"/>
    <w:uiPriority w:val="47"/>
    <w:rsid w:val="000D45BB"/>
    <w:pPr>
      <w:spacing w:after="0" w:line="240" w:lineRule="auto"/>
    </w:pPr>
    <w:rPr>
      <w:rFonts w:eastAsiaTheme="minorHAnsi"/>
      <w:sz w:val="24"/>
      <w:szCs w:val="24"/>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31">
    <w:name w:val="Grid Table 1 Light - Accent 31"/>
    <w:basedOn w:val="TableNormal"/>
    <w:uiPriority w:val="46"/>
    <w:rsid w:val="000D45BB"/>
    <w:pPr>
      <w:spacing w:after="0" w:line="240" w:lineRule="auto"/>
    </w:pPr>
    <w:rPr>
      <w:rFonts w:eastAsiaTheme="minorHAnsi"/>
      <w:sz w:val="24"/>
      <w:szCs w:val="24"/>
      <w:lang w:eastAsia="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0D45BB"/>
    <w:pPr>
      <w:spacing w:after="0" w:line="240" w:lineRule="auto"/>
    </w:pPr>
    <w:rPr>
      <w:rFonts w:eastAsiaTheme="minorHAnsi"/>
      <w:sz w:val="24"/>
      <w:szCs w:val="24"/>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0D45BB"/>
    <w:pPr>
      <w:spacing w:after="0" w:line="240" w:lineRule="auto"/>
    </w:pPr>
    <w:rPr>
      <w:rFonts w:eastAsiaTheme="minorHAnsi"/>
      <w:sz w:val="24"/>
      <w:szCs w:val="24"/>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Accent31">
    <w:name w:val="Grid Table 2 - Accent 31"/>
    <w:basedOn w:val="TableNormal"/>
    <w:uiPriority w:val="47"/>
    <w:rsid w:val="000D45BB"/>
    <w:pPr>
      <w:spacing w:after="0" w:line="240" w:lineRule="auto"/>
    </w:pPr>
    <w:rPr>
      <w:rFonts w:eastAsiaTheme="minorHAnsi"/>
      <w:sz w:val="24"/>
      <w:szCs w:val="24"/>
      <w:lang w:eastAsia="en-US"/>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31">
    <w:name w:val="Grid Table 5 Dark - Accent 31"/>
    <w:basedOn w:val="TableNormal"/>
    <w:uiPriority w:val="50"/>
    <w:rsid w:val="000D45BB"/>
    <w:pPr>
      <w:spacing w:after="0" w:line="240" w:lineRule="auto"/>
    </w:pPr>
    <w:rPr>
      <w:rFonts w:eastAsiaTheme="minorHAns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1">
    <w:name w:val="Grid Table 5 Dark1"/>
    <w:basedOn w:val="TableNormal"/>
    <w:uiPriority w:val="50"/>
    <w:rsid w:val="000D45BB"/>
    <w:pPr>
      <w:spacing w:after="0" w:line="240" w:lineRule="auto"/>
    </w:pPr>
    <w:rPr>
      <w:rFonts w:eastAsiaTheme="minorHAns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7Colorful1">
    <w:name w:val="Grid Table 7 Colorful1"/>
    <w:basedOn w:val="TableNormal"/>
    <w:uiPriority w:val="52"/>
    <w:rsid w:val="000D45BB"/>
    <w:pPr>
      <w:spacing w:after="0" w:line="240" w:lineRule="auto"/>
    </w:pPr>
    <w:rPr>
      <w:rFonts w:eastAsiaTheme="minorHAnsi"/>
      <w:color w:val="000000" w:themeColor="text1"/>
      <w:sz w:val="24"/>
      <w:szCs w:val="24"/>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6Colorful-Accent31">
    <w:name w:val="Grid Table 6 Colorful - Accent 31"/>
    <w:basedOn w:val="TableNormal"/>
    <w:uiPriority w:val="51"/>
    <w:rsid w:val="000D45BB"/>
    <w:pPr>
      <w:spacing w:after="0" w:line="240" w:lineRule="auto"/>
    </w:pPr>
    <w:rPr>
      <w:rFonts w:eastAsiaTheme="minorHAnsi"/>
      <w:color w:val="7B7B7B" w:themeColor="accent3" w:themeShade="BF"/>
      <w:sz w:val="24"/>
      <w:szCs w:val="24"/>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31">
    <w:name w:val="List Table 1 Light - Accent 31"/>
    <w:basedOn w:val="TableNormal"/>
    <w:uiPriority w:val="46"/>
    <w:rsid w:val="000D45BB"/>
    <w:pPr>
      <w:spacing w:after="0" w:line="240" w:lineRule="auto"/>
    </w:pPr>
    <w:rPr>
      <w:rFonts w:eastAsiaTheme="minorHAnsi"/>
      <w:sz w:val="24"/>
      <w:szCs w:val="24"/>
      <w:lang w:eastAsia="en-US"/>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7Colorful-Accent31">
    <w:name w:val="Grid Table 7 Colorful - Accent 31"/>
    <w:basedOn w:val="TableNormal"/>
    <w:uiPriority w:val="52"/>
    <w:rsid w:val="000D45BB"/>
    <w:pPr>
      <w:spacing w:after="0" w:line="240" w:lineRule="auto"/>
    </w:pPr>
    <w:rPr>
      <w:rFonts w:eastAsiaTheme="minorHAnsi"/>
      <w:color w:val="7B7B7B" w:themeColor="accent3" w:themeShade="BF"/>
      <w:sz w:val="24"/>
      <w:szCs w:val="24"/>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ListTable1Light1">
    <w:name w:val="List Table 1 Light1"/>
    <w:basedOn w:val="TableNormal"/>
    <w:uiPriority w:val="46"/>
    <w:rsid w:val="000D45BB"/>
    <w:pPr>
      <w:spacing w:after="0" w:line="240" w:lineRule="auto"/>
    </w:pPr>
    <w:rPr>
      <w:rFonts w:eastAsiaTheme="minorHAnsi"/>
      <w:sz w:val="24"/>
      <w:szCs w:val="24"/>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31">
    <w:name w:val="List Table 2 - Accent 31"/>
    <w:basedOn w:val="TableNormal"/>
    <w:uiPriority w:val="47"/>
    <w:rsid w:val="000D45BB"/>
    <w:pPr>
      <w:spacing w:after="0" w:line="240" w:lineRule="auto"/>
    </w:pPr>
    <w:rPr>
      <w:rFonts w:eastAsiaTheme="minorHAnsi"/>
      <w:sz w:val="24"/>
      <w:szCs w:val="24"/>
      <w:lang w:eastAsia="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3-Accent31">
    <w:name w:val="List Table 3 - Accent 31"/>
    <w:basedOn w:val="TableNormal"/>
    <w:uiPriority w:val="48"/>
    <w:rsid w:val="000D45BB"/>
    <w:pPr>
      <w:spacing w:after="0" w:line="240" w:lineRule="auto"/>
    </w:pPr>
    <w:rPr>
      <w:rFonts w:eastAsiaTheme="minorHAnsi"/>
      <w:sz w:val="24"/>
      <w:szCs w:val="24"/>
      <w:lang w:eastAsia="en-US"/>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6Colorful-Accent31">
    <w:name w:val="List Table 6 Colorful - Accent 31"/>
    <w:basedOn w:val="TableNormal"/>
    <w:uiPriority w:val="51"/>
    <w:rsid w:val="000D45BB"/>
    <w:pPr>
      <w:spacing w:after="0" w:line="240" w:lineRule="auto"/>
    </w:pPr>
    <w:rPr>
      <w:rFonts w:eastAsiaTheme="minorHAnsi"/>
      <w:color w:val="7B7B7B" w:themeColor="accent3" w:themeShade="BF"/>
      <w:sz w:val="24"/>
      <w:szCs w:val="24"/>
      <w:lang w:eastAsia="en-US"/>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7Colorful1">
    <w:name w:val="List Table 7 Colorful1"/>
    <w:basedOn w:val="TableNormal"/>
    <w:uiPriority w:val="52"/>
    <w:rsid w:val="000D45BB"/>
    <w:pPr>
      <w:spacing w:after="0" w:line="240" w:lineRule="auto"/>
    </w:pPr>
    <w:rPr>
      <w:rFonts w:eastAsiaTheme="minorHAnsi"/>
      <w:color w:val="000000" w:themeColor="text1"/>
      <w:sz w:val="24"/>
      <w:szCs w:val="24"/>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0D45BB"/>
    <w:pPr>
      <w:spacing w:after="0" w:line="240" w:lineRule="auto"/>
    </w:pPr>
    <w:rPr>
      <w:rFonts w:eastAsiaTheme="minorHAnsi"/>
      <w:color w:val="7B7B7B" w:themeColor="accent3" w:themeShade="BF"/>
      <w:sz w:val="24"/>
      <w:szCs w:val="24"/>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trong">
    <w:name w:val="Strong"/>
    <w:basedOn w:val="DefaultParagraphFont"/>
    <w:uiPriority w:val="22"/>
    <w:qFormat/>
    <w:rsid w:val="000D45BB"/>
    <w:rPr>
      <w:b/>
      <w:bCs/>
    </w:rPr>
  </w:style>
  <w:style w:type="table" w:customStyle="1" w:styleId="ListTable4-Accent31">
    <w:name w:val="List Table 4 - Accent 31"/>
    <w:basedOn w:val="TableNormal"/>
    <w:uiPriority w:val="49"/>
    <w:rsid w:val="000D45BB"/>
    <w:pPr>
      <w:spacing w:after="0" w:line="240" w:lineRule="auto"/>
    </w:pPr>
    <w:rPr>
      <w:rFonts w:eastAsiaTheme="minorHAnsi"/>
      <w:sz w:val="24"/>
      <w:szCs w:val="24"/>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TableNormal"/>
    <w:next w:val="TableGrid"/>
    <w:uiPriority w:val="59"/>
    <w:rsid w:val="000D45B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31">
    <w:name w:val="Grid Table 3 - Accent 31"/>
    <w:basedOn w:val="TableNormal"/>
    <w:uiPriority w:val="48"/>
    <w:rsid w:val="000D45BB"/>
    <w:pPr>
      <w:spacing w:after="0" w:line="240" w:lineRule="auto"/>
    </w:pPr>
    <w:rPr>
      <w:rFonts w:eastAsiaTheme="minorHAnsi"/>
      <w:sz w:val="24"/>
      <w:szCs w:val="24"/>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4-Accent31">
    <w:name w:val="Grid Table 4 - Accent 31"/>
    <w:basedOn w:val="TableNormal"/>
    <w:uiPriority w:val="49"/>
    <w:rsid w:val="000D45BB"/>
    <w:pPr>
      <w:spacing w:after="0" w:line="240" w:lineRule="auto"/>
    </w:pPr>
    <w:rPr>
      <w:rFonts w:eastAsiaTheme="minorHAnsi"/>
      <w:sz w:val="24"/>
      <w:szCs w:val="24"/>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2">
    <w:name w:val="Table Grid2"/>
    <w:basedOn w:val="TableNormal"/>
    <w:next w:val="TableGrid"/>
    <w:uiPriority w:val="59"/>
    <w:rsid w:val="000D45B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D45B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D45B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1">
    <w:name w:val="List Table 31"/>
    <w:basedOn w:val="TableNormal"/>
    <w:uiPriority w:val="48"/>
    <w:rsid w:val="000D45BB"/>
    <w:pPr>
      <w:spacing w:after="0" w:line="240" w:lineRule="auto"/>
    </w:pPr>
    <w:rPr>
      <w:rFonts w:eastAsiaTheme="minorHAnsi"/>
      <w:sz w:val="24"/>
      <w:szCs w:val="24"/>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6Colorful1">
    <w:name w:val="List Table 6 Colorful1"/>
    <w:basedOn w:val="TableNormal"/>
    <w:uiPriority w:val="51"/>
    <w:rsid w:val="000D45BB"/>
    <w:pPr>
      <w:spacing w:after="0" w:line="240" w:lineRule="auto"/>
    </w:pPr>
    <w:rPr>
      <w:rFonts w:eastAsiaTheme="minorHAnsi"/>
      <w:color w:val="000000" w:themeColor="text1"/>
      <w:sz w:val="24"/>
      <w:szCs w:val="24"/>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0D45BB"/>
    <w:rPr>
      <w:rFonts w:ascii="Lucida Grande" w:hAnsi="Lucida Grande" w:cs="Lucida Grande"/>
      <w:sz w:val="18"/>
      <w:szCs w:val="18"/>
      <w:lang w:val="en-GB" w:eastAsia="en-GB"/>
    </w:rPr>
  </w:style>
  <w:style w:type="character" w:customStyle="1" w:styleId="BalloonTextChar">
    <w:name w:val="Balloon Text Char"/>
    <w:basedOn w:val="DefaultParagraphFont"/>
    <w:link w:val="BalloonText"/>
    <w:uiPriority w:val="99"/>
    <w:semiHidden/>
    <w:rsid w:val="000D45BB"/>
    <w:rPr>
      <w:rFonts w:ascii="Lucida Grande" w:eastAsiaTheme="minorHAnsi" w:hAnsi="Lucida Grande" w:cs="Lucida Grande"/>
      <w:sz w:val="18"/>
      <w:szCs w:val="18"/>
      <w:lang w:eastAsia="en-GB"/>
    </w:rPr>
  </w:style>
  <w:style w:type="paragraph" w:customStyle="1" w:styleId="xmsonormal">
    <w:name w:val="x_msonormal"/>
    <w:basedOn w:val="Normal"/>
    <w:rsid w:val="000D45BB"/>
    <w:pPr>
      <w:spacing w:before="100" w:beforeAutospacing="1" w:after="100" w:afterAutospacing="1"/>
    </w:pPr>
    <w:rPr>
      <w:rFonts w:eastAsia="Times New Roman"/>
      <w:lang w:val="en-GB" w:eastAsia="en-GB"/>
    </w:rPr>
  </w:style>
  <w:style w:type="character" w:styleId="CommentReference">
    <w:name w:val="annotation reference"/>
    <w:basedOn w:val="DefaultParagraphFont"/>
    <w:uiPriority w:val="99"/>
    <w:semiHidden/>
    <w:unhideWhenUsed/>
    <w:rsid w:val="000D45BB"/>
    <w:rPr>
      <w:sz w:val="16"/>
      <w:szCs w:val="16"/>
    </w:rPr>
  </w:style>
  <w:style w:type="paragraph" w:styleId="CommentText">
    <w:name w:val="annotation text"/>
    <w:basedOn w:val="Normal"/>
    <w:link w:val="CommentTextChar"/>
    <w:uiPriority w:val="99"/>
    <w:semiHidden/>
    <w:unhideWhenUsed/>
    <w:rsid w:val="000D45BB"/>
    <w:rPr>
      <w:sz w:val="20"/>
      <w:szCs w:val="20"/>
      <w:lang w:val="en-GB" w:eastAsia="en-GB"/>
    </w:rPr>
  </w:style>
  <w:style w:type="character" w:customStyle="1" w:styleId="CommentTextChar">
    <w:name w:val="Comment Text Char"/>
    <w:basedOn w:val="DefaultParagraphFont"/>
    <w:link w:val="CommentText"/>
    <w:uiPriority w:val="99"/>
    <w:semiHidden/>
    <w:rsid w:val="000D45BB"/>
    <w:rPr>
      <w:rFonts w:ascii="Times New Roman" w:eastAsiaTheme="minorHAnsi"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D45BB"/>
    <w:rPr>
      <w:b/>
      <w:bCs/>
    </w:rPr>
  </w:style>
  <w:style w:type="character" w:customStyle="1" w:styleId="CommentSubjectChar">
    <w:name w:val="Comment Subject Char"/>
    <w:basedOn w:val="CommentTextChar"/>
    <w:link w:val="CommentSubject"/>
    <w:uiPriority w:val="99"/>
    <w:semiHidden/>
    <w:rsid w:val="000D45BB"/>
    <w:rPr>
      <w:rFonts w:ascii="Times New Roman" w:eastAsiaTheme="minorHAnsi" w:hAnsi="Times New Roman" w:cs="Times New Roman"/>
      <w:b/>
      <w:bCs/>
      <w:sz w:val="20"/>
      <w:szCs w:val="20"/>
      <w:lang w:eastAsia="en-GB"/>
    </w:rPr>
  </w:style>
  <w:style w:type="paragraph" w:styleId="Revision">
    <w:name w:val="Revision"/>
    <w:hidden/>
    <w:uiPriority w:val="99"/>
    <w:semiHidden/>
    <w:rsid w:val="000D45BB"/>
    <w:pPr>
      <w:spacing w:after="0" w:line="240" w:lineRule="auto"/>
    </w:pPr>
    <w:rPr>
      <w:rFonts w:ascii="Times New Roman" w:eastAsiaTheme="minorHAnsi" w:hAnsi="Times New Roman" w:cs="Times New Roman"/>
      <w:sz w:val="24"/>
      <w:szCs w:val="24"/>
      <w:lang w:eastAsia="en-GB"/>
    </w:rPr>
  </w:style>
  <w:style w:type="character" w:customStyle="1" w:styleId="nlmyear">
    <w:name w:val="nlm_year"/>
    <w:basedOn w:val="DefaultParagraphFont"/>
    <w:rsid w:val="000D45BB"/>
  </w:style>
  <w:style w:type="character" w:customStyle="1" w:styleId="nlmarticle-title">
    <w:name w:val="nlm_article-title"/>
    <w:basedOn w:val="DefaultParagraphFont"/>
    <w:rsid w:val="000D45BB"/>
  </w:style>
  <w:style w:type="character" w:customStyle="1" w:styleId="nlmfpage">
    <w:name w:val="nlm_fpage"/>
    <w:basedOn w:val="DefaultParagraphFont"/>
    <w:rsid w:val="000D45BB"/>
  </w:style>
  <w:style w:type="character" w:customStyle="1" w:styleId="nlmlpage">
    <w:name w:val="nlm_lpage"/>
    <w:basedOn w:val="DefaultParagraphFont"/>
    <w:rsid w:val="000D45BB"/>
  </w:style>
  <w:style w:type="character" w:customStyle="1" w:styleId="UnresolvedMention1">
    <w:name w:val="Unresolved Mention1"/>
    <w:basedOn w:val="DefaultParagraphFont"/>
    <w:uiPriority w:val="99"/>
    <w:semiHidden/>
    <w:unhideWhenUsed/>
    <w:rsid w:val="000D45BB"/>
    <w:rPr>
      <w:color w:val="808080"/>
      <w:shd w:val="clear" w:color="auto" w:fill="E6E6E6"/>
    </w:rPr>
  </w:style>
  <w:style w:type="paragraph" w:customStyle="1" w:styleId="EndNoteBibliographyTitle">
    <w:name w:val="EndNote Bibliography Title"/>
    <w:basedOn w:val="Normal"/>
    <w:rsid w:val="000D45BB"/>
    <w:pPr>
      <w:jc w:val="center"/>
    </w:pPr>
  </w:style>
  <w:style w:type="paragraph" w:customStyle="1" w:styleId="EndNoteBibliography">
    <w:name w:val="EndNote Bibliography"/>
    <w:basedOn w:val="Normal"/>
    <w:link w:val="EndNoteBibliographyChar"/>
    <w:rsid w:val="000D45BB"/>
  </w:style>
  <w:style w:type="character" w:customStyle="1" w:styleId="UnresolvedMention2">
    <w:name w:val="Unresolved Mention2"/>
    <w:basedOn w:val="DefaultParagraphFont"/>
    <w:uiPriority w:val="99"/>
    <w:rsid w:val="000D45BB"/>
    <w:rPr>
      <w:color w:val="605E5C"/>
      <w:shd w:val="clear" w:color="auto" w:fill="E1DFDD"/>
    </w:rPr>
  </w:style>
  <w:style w:type="character" w:customStyle="1" w:styleId="EndNoteBibliographyChar">
    <w:name w:val="EndNote Bibliography Char"/>
    <w:basedOn w:val="DefaultParagraphFont"/>
    <w:link w:val="EndNoteBibliography"/>
    <w:rsid w:val="00E549D1"/>
    <w:rPr>
      <w:rFonts w:ascii="Times New Roman" w:eastAsiaTheme="minorHAnsi"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539022">
      <w:bodyDiv w:val="1"/>
      <w:marLeft w:val="0"/>
      <w:marRight w:val="0"/>
      <w:marTop w:val="0"/>
      <w:marBottom w:val="0"/>
      <w:divBdr>
        <w:top w:val="none" w:sz="0" w:space="0" w:color="auto"/>
        <w:left w:val="none" w:sz="0" w:space="0" w:color="auto"/>
        <w:bottom w:val="none" w:sz="0" w:space="0" w:color="auto"/>
        <w:right w:val="none" w:sz="0" w:space="0" w:color="auto"/>
      </w:divBdr>
    </w:div>
    <w:div w:id="292641173">
      <w:bodyDiv w:val="1"/>
      <w:marLeft w:val="0"/>
      <w:marRight w:val="0"/>
      <w:marTop w:val="0"/>
      <w:marBottom w:val="0"/>
      <w:divBdr>
        <w:top w:val="none" w:sz="0" w:space="0" w:color="auto"/>
        <w:left w:val="none" w:sz="0" w:space="0" w:color="auto"/>
        <w:bottom w:val="none" w:sz="0" w:space="0" w:color="auto"/>
        <w:right w:val="none" w:sz="0" w:space="0" w:color="auto"/>
      </w:divBdr>
      <w:divsChild>
        <w:div w:id="319160590">
          <w:marLeft w:val="0"/>
          <w:marRight w:val="0"/>
          <w:marTop w:val="0"/>
          <w:marBottom w:val="0"/>
          <w:divBdr>
            <w:top w:val="none" w:sz="0" w:space="0" w:color="auto"/>
            <w:left w:val="none" w:sz="0" w:space="0" w:color="auto"/>
            <w:bottom w:val="none" w:sz="0" w:space="0" w:color="auto"/>
            <w:right w:val="none" w:sz="0" w:space="0" w:color="auto"/>
          </w:divBdr>
          <w:divsChild>
            <w:div w:id="1358889945">
              <w:marLeft w:val="0"/>
              <w:marRight w:val="0"/>
              <w:marTop w:val="0"/>
              <w:marBottom w:val="0"/>
              <w:divBdr>
                <w:top w:val="none" w:sz="0" w:space="0" w:color="auto"/>
                <w:left w:val="none" w:sz="0" w:space="0" w:color="auto"/>
                <w:bottom w:val="none" w:sz="0" w:space="0" w:color="auto"/>
                <w:right w:val="none" w:sz="0" w:space="0" w:color="auto"/>
              </w:divBdr>
              <w:divsChild>
                <w:div w:id="17557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563773">
      <w:bodyDiv w:val="1"/>
      <w:marLeft w:val="0"/>
      <w:marRight w:val="0"/>
      <w:marTop w:val="0"/>
      <w:marBottom w:val="0"/>
      <w:divBdr>
        <w:top w:val="none" w:sz="0" w:space="0" w:color="auto"/>
        <w:left w:val="none" w:sz="0" w:space="0" w:color="auto"/>
        <w:bottom w:val="none" w:sz="0" w:space="0" w:color="auto"/>
        <w:right w:val="none" w:sz="0" w:space="0" w:color="auto"/>
      </w:divBdr>
      <w:divsChild>
        <w:div w:id="2103604126">
          <w:marLeft w:val="0"/>
          <w:marRight w:val="0"/>
          <w:marTop w:val="0"/>
          <w:marBottom w:val="0"/>
          <w:divBdr>
            <w:top w:val="none" w:sz="0" w:space="0" w:color="auto"/>
            <w:left w:val="none" w:sz="0" w:space="0" w:color="auto"/>
            <w:bottom w:val="none" w:sz="0" w:space="0" w:color="auto"/>
            <w:right w:val="none" w:sz="0" w:space="0" w:color="auto"/>
          </w:divBdr>
          <w:divsChild>
            <w:div w:id="1282414313">
              <w:marLeft w:val="0"/>
              <w:marRight w:val="0"/>
              <w:marTop w:val="0"/>
              <w:marBottom w:val="0"/>
              <w:divBdr>
                <w:top w:val="none" w:sz="0" w:space="0" w:color="auto"/>
                <w:left w:val="none" w:sz="0" w:space="0" w:color="auto"/>
                <w:bottom w:val="none" w:sz="0" w:space="0" w:color="auto"/>
                <w:right w:val="none" w:sz="0" w:space="0" w:color="auto"/>
              </w:divBdr>
              <w:divsChild>
                <w:div w:id="211178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136243">
      <w:bodyDiv w:val="1"/>
      <w:marLeft w:val="0"/>
      <w:marRight w:val="0"/>
      <w:marTop w:val="0"/>
      <w:marBottom w:val="0"/>
      <w:divBdr>
        <w:top w:val="none" w:sz="0" w:space="0" w:color="auto"/>
        <w:left w:val="none" w:sz="0" w:space="0" w:color="auto"/>
        <w:bottom w:val="none" w:sz="0" w:space="0" w:color="auto"/>
        <w:right w:val="none" w:sz="0" w:space="0" w:color="auto"/>
      </w:divBdr>
      <w:divsChild>
        <w:div w:id="1588729091">
          <w:marLeft w:val="0"/>
          <w:marRight w:val="0"/>
          <w:marTop w:val="0"/>
          <w:marBottom w:val="0"/>
          <w:divBdr>
            <w:top w:val="none" w:sz="0" w:space="0" w:color="auto"/>
            <w:left w:val="none" w:sz="0" w:space="0" w:color="auto"/>
            <w:bottom w:val="none" w:sz="0" w:space="0" w:color="auto"/>
            <w:right w:val="none" w:sz="0" w:space="0" w:color="auto"/>
          </w:divBdr>
          <w:divsChild>
            <w:div w:id="1551767399">
              <w:marLeft w:val="0"/>
              <w:marRight w:val="0"/>
              <w:marTop w:val="0"/>
              <w:marBottom w:val="0"/>
              <w:divBdr>
                <w:top w:val="none" w:sz="0" w:space="0" w:color="auto"/>
                <w:left w:val="none" w:sz="0" w:space="0" w:color="auto"/>
                <w:bottom w:val="none" w:sz="0" w:space="0" w:color="auto"/>
                <w:right w:val="none" w:sz="0" w:space="0" w:color="auto"/>
              </w:divBdr>
              <w:divsChild>
                <w:div w:id="161285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254742">
      <w:bodyDiv w:val="1"/>
      <w:marLeft w:val="0"/>
      <w:marRight w:val="0"/>
      <w:marTop w:val="0"/>
      <w:marBottom w:val="0"/>
      <w:divBdr>
        <w:top w:val="none" w:sz="0" w:space="0" w:color="auto"/>
        <w:left w:val="none" w:sz="0" w:space="0" w:color="auto"/>
        <w:bottom w:val="none" w:sz="0" w:space="0" w:color="auto"/>
        <w:right w:val="none" w:sz="0" w:space="0" w:color="auto"/>
      </w:divBdr>
    </w:div>
    <w:div w:id="1850095680">
      <w:bodyDiv w:val="1"/>
      <w:marLeft w:val="0"/>
      <w:marRight w:val="0"/>
      <w:marTop w:val="0"/>
      <w:marBottom w:val="0"/>
      <w:divBdr>
        <w:top w:val="none" w:sz="0" w:space="0" w:color="auto"/>
        <w:left w:val="none" w:sz="0" w:space="0" w:color="auto"/>
        <w:bottom w:val="none" w:sz="0" w:space="0" w:color="auto"/>
        <w:right w:val="none" w:sz="0" w:space="0" w:color="auto"/>
      </w:divBdr>
    </w:div>
    <w:div w:id="2022661242">
      <w:bodyDiv w:val="1"/>
      <w:marLeft w:val="0"/>
      <w:marRight w:val="0"/>
      <w:marTop w:val="0"/>
      <w:marBottom w:val="0"/>
      <w:divBdr>
        <w:top w:val="none" w:sz="0" w:space="0" w:color="auto"/>
        <w:left w:val="none" w:sz="0" w:space="0" w:color="auto"/>
        <w:bottom w:val="none" w:sz="0" w:space="0" w:color="auto"/>
        <w:right w:val="none" w:sz="0" w:space="0" w:color="auto"/>
      </w:divBdr>
    </w:div>
    <w:div w:id="2086754282">
      <w:bodyDiv w:val="1"/>
      <w:marLeft w:val="0"/>
      <w:marRight w:val="0"/>
      <w:marTop w:val="0"/>
      <w:marBottom w:val="0"/>
      <w:divBdr>
        <w:top w:val="none" w:sz="0" w:space="0" w:color="auto"/>
        <w:left w:val="none" w:sz="0" w:space="0" w:color="auto"/>
        <w:bottom w:val="none" w:sz="0" w:space="0" w:color="auto"/>
        <w:right w:val="none" w:sz="0" w:space="0" w:color="auto"/>
      </w:divBdr>
      <w:divsChild>
        <w:div w:id="1323001323">
          <w:marLeft w:val="0"/>
          <w:marRight w:val="0"/>
          <w:marTop w:val="0"/>
          <w:marBottom w:val="0"/>
          <w:divBdr>
            <w:top w:val="none" w:sz="0" w:space="0" w:color="auto"/>
            <w:left w:val="none" w:sz="0" w:space="0" w:color="auto"/>
            <w:bottom w:val="none" w:sz="0" w:space="0" w:color="auto"/>
            <w:right w:val="none" w:sz="0" w:space="0" w:color="auto"/>
          </w:divBdr>
          <w:divsChild>
            <w:div w:id="2083329514">
              <w:marLeft w:val="0"/>
              <w:marRight w:val="0"/>
              <w:marTop w:val="0"/>
              <w:marBottom w:val="0"/>
              <w:divBdr>
                <w:top w:val="none" w:sz="0" w:space="0" w:color="auto"/>
                <w:left w:val="none" w:sz="0" w:space="0" w:color="auto"/>
                <w:bottom w:val="none" w:sz="0" w:space="0" w:color="auto"/>
                <w:right w:val="none" w:sz="0" w:space="0" w:color="auto"/>
              </w:divBdr>
              <w:divsChild>
                <w:div w:id="18849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10853</Words>
  <Characters>61865</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72573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paula.ellison</dc:creator>
  <cp:keywords/>
  <dc:description/>
  <cp:lastModifiedBy>John Saxton</cp:lastModifiedBy>
  <cp:revision>2</cp:revision>
  <dcterms:created xsi:type="dcterms:W3CDTF">2020-09-02T10:32:00Z</dcterms:created>
  <dcterms:modified xsi:type="dcterms:W3CDTF">2020-09-02T10:32:00Z</dcterms:modified>
</cp:coreProperties>
</file>