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32ED8" w14:textId="77777777" w:rsidR="00572D74" w:rsidRPr="00572D74" w:rsidRDefault="00572D74" w:rsidP="00572D74">
      <w:pPr>
        <w:widowControl/>
        <w:spacing w:after="160" w:line="360" w:lineRule="auto"/>
        <w:jc w:val="center"/>
        <w:rPr>
          <w:rFonts w:ascii="Times New Roman" w:eastAsia="宋体" w:hAnsi="Times New Roman" w:cs="Times New Roman"/>
          <w:b/>
          <w:kern w:val="0"/>
          <w:sz w:val="28"/>
          <w:szCs w:val="28"/>
          <w:lang w:val="en-IN" w:eastAsia="en-US"/>
        </w:rPr>
      </w:pPr>
      <w:bookmarkStart w:id="0" w:name="_Hlk70342742"/>
      <w:bookmarkStart w:id="1" w:name="_Hlk67338666"/>
      <w:bookmarkStart w:id="2" w:name="_Hlk70342819"/>
      <w:bookmarkStart w:id="3" w:name="_Hlk70342887"/>
      <w:r w:rsidRPr="00572D74">
        <w:rPr>
          <w:rFonts w:ascii="Times New Roman" w:eastAsia="宋体" w:hAnsi="Times New Roman" w:cs="Times New Roman"/>
          <w:b/>
          <w:kern w:val="0"/>
          <w:sz w:val="28"/>
          <w:szCs w:val="28"/>
          <w:lang w:val="en-IN" w:eastAsia="en-US"/>
        </w:rPr>
        <w:t>Appendi</w:t>
      </w:r>
      <w:r w:rsidRPr="00572D74">
        <w:rPr>
          <w:rFonts w:ascii="Times New Roman" w:eastAsia="宋体" w:hAnsi="Times New Roman" w:cs="Times New Roman"/>
          <w:b/>
          <w:kern w:val="0"/>
          <w:sz w:val="28"/>
          <w:szCs w:val="28"/>
          <w:lang w:val="en-IN"/>
        </w:rPr>
        <w:t>x</w:t>
      </w:r>
      <w:r w:rsidRPr="00572D74">
        <w:rPr>
          <w:rFonts w:ascii="Times New Roman" w:eastAsia="宋体" w:hAnsi="Times New Roman" w:cs="Times New Roman"/>
          <w:b/>
          <w:kern w:val="0"/>
          <w:sz w:val="28"/>
          <w:szCs w:val="28"/>
          <w:lang w:val="en-IN" w:eastAsia="en-US"/>
        </w:rPr>
        <w:t>. Supplementary data</w:t>
      </w:r>
    </w:p>
    <w:p w14:paraId="239DCD45" w14:textId="14203F99" w:rsidR="00155289" w:rsidRPr="00E72FAE" w:rsidRDefault="00E64198" w:rsidP="00155289">
      <w:pPr>
        <w:jc w:val="center"/>
        <w:rPr>
          <w:rFonts w:ascii="Times New Roman" w:eastAsia="微软雅黑" w:hAnsi="Times New Roman" w:cs="Times New Roman"/>
          <w:b/>
          <w:bCs/>
          <w:sz w:val="22"/>
        </w:rPr>
      </w:pPr>
      <w:bookmarkStart w:id="4" w:name="_Hlk189776630"/>
      <w:bookmarkEnd w:id="0"/>
      <w:bookmarkEnd w:id="1"/>
      <w:bookmarkEnd w:id="2"/>
      <w:bookmarkEnd w:id="3"/>
      <w:r>
        <w:rPr>
          <w:rFonts w:ascii="Times New Roman" w:eastAsia="微软雅黑" w:hAnsi="Times New Roman" w:cs="Times New Roman"/>
          <w:b/>
          <w:bCs/>
          <w:sz w:val="22"/>
        </w:rPr>
        <w:t>C</w:t>
      </w:r>
      <w:r w:rsidRPr="00874195">
        <w:rPr>
          <w:rFonts w:ascii="Times New Roman" w:eastAsia="微软雅黑" w:hAnsi="Times New Roman" w:cs="Times New Roman"/>
          <w:b/>
          <w:bCs/>
          <w:sz w:val="22"/>
        </w:rPr>
        <w:t xml:space="preserve">olored noise-induced logical stochastic resonance in </w:t>
      </w:r>
      <w:r>
        <w:rPr>
          <w:rFonts w:ascii="Times New Roman" w:eastAsia="微软雅黑" w:hAnsi="Times New Roman" w:cs="Times New Roman" w:hint="eastAsia"/>
          <w:b/>
          <w:bCs/>
          <w:sz w:val="22"/>
        </w:rPr>
        <w:t>a low-</w:t>
      </w:r>
      <w:r>
        <w:rPr>
          <w:rFonts w:ascii="Times New Roman" w:eastAsia="微软雅黑" w:hAnsi="Times New Roman" w:cs="Times New Roman"/>
          <w:b/>
          <w:bCs/>
          <w:sz w:val="22"/>
        </w:rPr>
        <w:t>power</w:t>
      </w:r>
      <w:r>
        <w:rPr>
          <w:rFonts w:ascii="Times New Roman" w:eastAsia="微软雅黑" w:hAnsi="Times New Roman" w:cs="Times New Roman" w:hint="eastAsia"/>
          <w:b/>
          <w:bCs/>
          <w:sz w:val="22"/>
        </w:rPr>
        <w:t xml:space="preserve">-consumption </w:t>
      </w:r>
      <w:r>
        <w:rPr>
          <w:rFonts w:ascii="Times New Roman" w:eastAsia="微软雅黑" w:hAnsi="Times New Roman" w:cs="Times New Roman"/>
          <w:b/>
          <w:bCs/>
          <w:sz w:val="22"/>
        </w:rPr>
        <w:t>spintronics</w:t>
      </w:r>
      <w:r>
        <w:rPr>
          <w:rFonts w:ascii="Times New Roman" w:eastAsia="微软雅黑" w:hAnsi="Times New Roman" w:cs="Times New Roman" w:hint="eastAsia"/>
          <w:b/>
          <w:bCs/>
          <w:sz w:val="22"/>
        </w:rPr>
        <w:t xml:space="preserve"> </w:t>
      </w:r>
      <w:bookmarkEnd w:id="4"/>
      <w:r>
        <w:rPr>
          <w:rFonts w:ascii="Times New Roman" w:eastAsia="微软雅黑" w:hAnsi="Times New Roman" w:cs="Times New Roman" w:hint="eastAsia"/>
          <w:b/>
          <w:bCs/>
          <w:sz w:val="22"/>
        </w:rPr>
        <w:t>neuron</w:t>
      </w:r>
    </w:p>
    <w:p w14:paraId="77D89FA3" w14:textId="77777777" w:rsidR="00155289" w:rsidRPr="00E72FAE" w:rsidRDefault="00155289" w:rsidP="00155289">
      <w:pPr>
        <w:jc w:val="center"/>
        <w:rPr>
          <w:rFonts w:ascii="Times New Roman" w:eastAsia="微软雅黑" w:hAnsi="Times New Roman" w:cs="Times New Roman"/>
          <w:sz w:val="22"/>
        </w:rPr>
      </w:pPr>
      <w:bookmarkStart w:id="5" w:name="_Hlk67338691"/>
      <w:r w:rsidRPr="00E72FAE">
        <w:rPr>
          <w:rFonts w:ascii="Times New Roman" w:eastAsia="微软雅黑" w:hAnsi="Times New Roman" w:cs="Times New Roman"/>
          <w:sz w:val="22"/>
        </w:rPr>
        <w:t>Zhiqiang Liao</w:t>
      </w:r>
      <w:r w:rsidRPr="00E72FAE">
        <w:rPr>
          <w:rFonts w:ascii="Times New Roman" w:eastAsia="微软雅黑" w:hAnsi="Times New Roman" w:cs="Times New Roman"/>
          <w:sz w:val="22"/>
          <w:vertAlign w:val="superscript"/>
        </w:rPr>
        <w:t xml:space="preserve">1, </w:t>
      </w:r>
      <w:r>
        <w:rPr>
          <w:rFonts w:ascii="Times New Roman" w:eastAsia="微软雅黑" w:hAnsi="Times New Roman" w:cs="Times New Roman"/>
          <w:sz w:val="22"/>
          <w:vertAlign w:val="superscript"/>
        </w:rPr>
        <w:t xml:space="preserve">2, </w:t>
      </w:r>
      <w:r w:rsidRPr="00E72FAE">
        <w:rPr>
          <w:rFonts w:ascii="Times New Roman" w:eastAsia="微软雅黑" w:hAnsi="Times New Roman" w:cs="Times New Roman"/>
          <w:kern w:val="0"/>
          <w:sz w:val="22"/>
        </w:rPr>
        <w:t>*</w:t>
      </w:r>
      <w:r w:rsidRPr="00E72FAE">
        <w:rPr>
          <w:rFonts w:ascii="Times New Roman" w:eastAsia="微软雅黑" w:hAnsi="Times New Roman" w:cs="Times New Roman"/>
          <w:sz w:val="22"/>
        </w:rPr>
        <w:t>, Siyi Tang</w:t>
      </w:r>
      <w:r w:rsidRPr="00E72FAE">
        <w:rPr>
          <w:rFonts w:ascii="Times New Roman" w:eastAsia="微软雅黑" w:hAnsi="Times New Roman" w:cs="Times New Roman"/>
          <w:sz w:val="22"/>
          <w:vertAlign w:val="superscript"/>
        </w:rPr>
        <w:t>1</w:t>
      </w:r>
      <w:r w:rsidRPr="00E72FAE">
        <w:rPr>
          <w:rFonts w:ascii="Times New Roman" w:eastAsia="微软雅黑" w:hAnsi="Times New Roman" w:cs="Times New Roman"/>
          <w:sz w:val="22"/>
        </w:rPr>
        <w:t xml:space="preserve">, </w:t>
      </w:r>
      <w:bookmarkEnd w:id="5"/>
      <w:r w:rsidRPr="00E72FAE">
        <w:rPr>
          <w:rFonts w:ascii="Times New Roman" w:eastAsia="微软雅黑" w:hAnsi="Times New Roman" w:cs="Times New Roman"/>
          <w:sz w:val="22"/>
        </w:rPr>
        <w:t>Md Shamim Sarker</w:t>
      </w:r>
      <w:r>
        <w:rPr>
          <w:rFonts w:ascii="Times New Roman" w:eastAsia="微软雅黑" w:hAnsi="Times New Roman" w:cs="Times New Roman"/>
          <w:sz w:val="22"/>
          <w:vertAlign w:val="superscript"/>
        </w:rPr>
        <w:t>2, 3</w:t>
      </w:r>
      <w:r>
        <w:rPr>
          <w:rFonts w:ascii="Times New Roman" w:eastAsia="微软雅黑" w:hAnsi="Times New Roman" w:cs="Times New Roman"/>
          <w:sz w:val="22"/>
        </w:rPr>
        <w:t xml:space="preserve">, </w:t>
      </w:r>
      <w:r w:rsidRPr="00E72FAE">
        <w:rPr>
          <w:rFonts w:ascii="Times New Roman" w:eastAsia="微软雅黑" w:hAnsi="Times New Roman" w:cs="Times New Roman"/>
          <w:sz w:val="22"/>
        </w:rPr>
        <w:t>Hiroyasu Yamahara</w:t>
      </w:r>
      <w:r>
        <w:rPr>
          <w:rFonts w:ascii="Times New Roman" w:eastAsia="微软雅黑" w:hAnsi="Times New Roman" w:cs="Times New Roman"/>
          <w:sz w:val="22"/>
          <w:vertAlign w:val="superscript"/>
        </w:rPr>
        <w:t>2</w:t>
      </w:r>
      <w:r w:rsidRPr="00E72FAE">
        <w:rPr>
          <w:rFonts w:ascii="Times New Roman" w:eastAsia="微软雅黑" w:hAnsi="Times New Roman" w:cs="Times New Roman"/>
          <w:sz w:val="22"/>
        </w:rPr>
        <w:t xml:space="preserve">, </w:t>
      </w:r>
      <w:r w:rsidRPr="00EB393D">
        <w:rPr>
          <w:rFonts w:ascii="Times New Roman" w:eastAsia="微软雅黑" w:hAnsi="Times New Roman" w:cs="Times New Roman"/>
          <w:sz w:val="22"/>
        </w:rPr>
        <w:t>Munetoshi Seki</w:t>
      </w:r>
      <w:r w:rsidRPr="00E72FAE">
        <w:rPr>
          <w:rFonts w:ascii="Times New Roman" w:eastAsia="微软雅黑" w:hAnsi="Times New Roman" w:cs="Times New Roman"/>
          <w:sz w:val="22"/>
          <w:vertAlign w:val="superscript"/>
        </w:rPr>
        <w:t>1</w:t>
      </w:r>
      <w:r>
        <w:rPr>
          <w:rFonts w:ascii="Times New Roman" w:eastAsia="微软雅黑" w:hAnsi="Times New Roman" w:cs="Times New Roman"/>
          <w:sz w:val="22"/>
          <w:vertAlign w:val="superscript"/>
        </w:rPr>
        <w:t>, 4</w:t>
      </w:r>
      <w:r w:rsidRPr="00EB393D">
        <w:rPr>
          <w:rFonts w:ascii="Times New Roman" w:eastAsia="微软雅黑" w:hAnsi="Times New Roman" w:cs="Times New Roman"/>
          <w:sz w:val="22"/>
        </w:rPr>
        <w:t>,</w:t>
      </w:r>
      <w:r>
        <w:rPr>
          <w:rFonts w:ascii="Times New Roman" w:eastAsia="微软雅黑" w:hAnsi="Times New Roman" w:cs="Times New Roman"/>
          <w:sz w:val="22"/>
        </w:rPr>
        <w:t xml:space="preserve"> </w:t>
      </w:r>
      <w:r w:rsidRPr="00E72FAE">
        <w:rPr>
          <w:rFonts w:ascii="Times New Roman" w:eastAsia="微软雅黑" w:hAnsi="Times New Roman" w:cs="Times New Roman"/>
          <w:sz w:val="22"/>
        </w:rPr>
        <w:t>Hitoshi Tabata</w:t>
      </w:r>
      <w:r w:rsidRPr="00E72FAE">
        <w:rPr>
          <w:rFonts w:ascii="Times New Roman" w:eastAsia="微软雅黑" w:hAnsi="Times New Roman" w:cs="Times New Roman"/>
          <w:sz w:val="22"/>
          <w:vertAlign w:val="superscript"/>
        </w:rPr>
        <w:t xml:space="preserve">1, </w:t>
      </w:r>
      <w:r>
        <w:rPr>
          <w:rFonts w:ascii="Times New Roman" w:eastAsia="微软雅黑" w:hAnsi="Times New Roman" w:cs="Times New Roman"/>
          <w:sz w:val="22"/>
          <w:vertAlign w:val="superscript"/>
        </w:rPr>
        <w:t xml:space="preserve">2, 4, </w:t>
      </w:r>
      <w:r w:rsidRPr="00E72FAE">
        <w:rPr>
          <w:rFonts w:ascii="Times New Roman" w:eastAsia="微软雅黑" w:hAnsi="Times New Roman" w:cs="Times New Roman"/>
          <w:kern w:val="0"/>
          <w:sz w:val="22"/>
        </w:rPr>
        <w:t>*</w:t>
      </w:r>
    </w:p>
    <w:p w14:paraId="4C712CAC" w14:textId="77777777" w:rsidR="00155289" w:rsidRPr="00E72FAE" w:rsidRDefault="00155289" w:rsidP="00155289">
      <w:pPr>
        <w:jc w:val="center"/>
        <w:rPr>
          <w:rFonts w:ascii="Times New Roman" w:eastAsia="微软雅黑" w:hAnsi="Times New Roman" w:cs="Times New Roman"/>
          <w:kern w:val="0"/>
          <w:sz w:val="22"/>
        </w:rPr>
      </w:pPr>
      <w:bookmarkStart w:id="6" w:name="_Hlk67338899"/>
      <w:r w:rsidRPr="00E72FAE">
        <w:rPr>
          <w:rFonts w:ascii="Times New Roman" w:eastAsia="微软雅黑" w:hAnsi="Times New Roman" w:cs="Times New Roman"/>
          <w:kern w:val="0"/>
          <w:sz w:val="22"/>
          <w:vertAlign w:val="superscript"/>
        </w:rPr>
        <w:t>1</w:t>
      </w:r>
      <w:r>
        <w:rPr>
          <w:rFonts w:ascii="Times New Roman" w:eastAsia="微软雅黑" w:hAnsi="Times New Roman" w:cs="Times New Roman"/>
          <w:kern w:val="0"/>
          <w:sz w:val="22"/>
          <w:vertAlign w:val="superscript"/>
        </w:rPr>
        <w:t xml:space="preserve"> </w:t>
      </w:r>
      <w:r w:rsidRPr="00E72FAE">
        <w:rPr>
          <w:rFonts w:ascii="Times New Roman" w:eastAsia="微软雅黑" w:hAnsi="Times New Roman" w:cs="Times New Roman"/>
          <w:kern w:val="0"/>
          <w:sz w:val="22"/>
        </w:rPr>
        <w:t xml:space="preserve">Department of Electrical Engineering and Information Systems, Graduate School of Engineering, </w:t>
      </w:r>
      <w:r>
        <w:rPr>
          <w:rFonts w:ascii="Times New Roman" w:eastAsia="微软雅黑" w:hAnsi="Times New Roman" w:cs="Times New Roman"/>
          <w:kern w:val="0"/>
          <w:sz w:val="22"/>
        </w:rPr>
        <w:t>T</w:t>
      </w:r>
      <w:r>
        <w:rPr>
          <w:rFonts w:ascii="Times New Roman" w:eastAsia="微软雅黑" w:hAnsi="Times New Roman" w:cs="Times New Roman" w:hint="eastAsia"/>
          <w:kern w:val="0"/>
          <w:sz w:val="22"/>
        </w:rPr>
        <w:t>he</w:t>
      </w:r>
      <w:r>
        <w:rPr>
          <w:rFonts w:ascii="Times New Roman" w:eastAsia="微软雅黑" w:hAnsi="Times New Roman" w:cs="Times New Roman"/>
          <w:kern w:val="0"/>
          <w:sz w:val="22"/>
        </w:rPr>
        <w:t xml:space="preserve"> </w:t>
      </w:r>
      <w:r w:rsidRPr="00E72FAE">
        <w:rPr>
          <w:rFonts w:ascii="Times New Roman" w:eastAsia="微软雅黑" w:hAnsi="Times New Roman" w:cs="Times New Roman"/>
          <w:kern w:val="0"/>
          <w:sz w:val="22"/>
        </w:rPr>
        <w:t xml:space="preserve">University of Tokyo, </w:t>
      </w:r>
      <w:r w:rsidRPr="0036748A">
        <w:rPr>
          <w:rFonts w:ascii="Times New Roman" w:eastAsia="微软雅黑" w:hAnsi="Times New Roman" w:cs="Times New Roman"/>
          <w:kern w:val="0"/>
          <w:sz w:val="22"/>
        </w:rPr>
        <w:t>7-3-1 Hongo, Bunkyo-ku, Tokyo 113-8656, Japan</w:t>
      </w:r>
    </w:p>
    <w:bookmarkEnd w:id="6"/>
    <w:p w14:paraId="2CCB9116" w14:textId="77777777" w:rsidR="00155289" w:rsidRDefault="00155289" w:rsidP="00155289">
      <w:pPr>
        <w:jc w:val="center"/>
        <w:rPr>
          <w:rFonts w:ascii="Times New Roman" w:eastAsia="微软雅黑" w:hAnsi="Times New Roman" w:cs="Times New Roman"/>
          <w:kern w:val="0"/>
          <w:sz w:val="22"/>
        </w:rPr>
      </w:pPr>
      <w:r w:rsidRPr="00E72FAE">
        <w:rPr>
          <w:rFonts w:ascii="Times New Roman" w:eastAsia="微软雅黑" w:hAnsi="Times New Roman" w:cs="Times New Roman"/>
          <w:kern w:val="0"/>
          <w:sz w:val="22"/>
          <w:vertAlign w:val="superscript"/>
        </w:rPr>
        <w:t>2</w:t>
      </w:r>
      <w:r w:rsidRPr="00E72FAE">
        <w:t xml:space="preserve"> </w:t>
      </w:r>
      <w:r w:rsidRPr="00E72FAE">
        <w:rPr>
          <w:rFonts w:ascii="Times New Roman" w:eastAsia="微软雅黑" w:hAnsi="Times New Roman" w:cs="Times New Roman"/>
          <w:kern w:val="0"/>
          <w:sz w:val="22"/>
        </w:rPr>
        <w:t xml:space="preserve">Department of Bioengineering, Graduate School of Engineering, </w:t>
      </w:r>
      <w:r>
        <w:rPr>
          <w:rFonts w:ascii="Times New Roman" w:eastAsia="微软雅黑" w:hAnsi="Times New Roman" w:cs="Times New Roman"/>
          <w:kern w:val="0"/>
          <w:sz w:val="22"/>
        </w:rPr>
        <w:t xml:space="preserve">The </w:t>
      </w:r>
      <w:r w:rsidRPr="00E72FAE">
        <w:rPr>
          <w:rFonts w:ascii="Times New Roman" w:eastAsia="微软雅黑" w:hAnsi="Times New Roman" w:cs="Times New Roman"/>
          <w:kern w:val="0"/>
          <w:sz w:val="22"/>
        </w:rPr>
        <w:t xml:space="preserve">University of Tokyo, </w:t>
      </w:r>
      <w:r w:rsidRPr="0036748A">
        <w:rPr>
          <w:rFonts w:ascii="Times New Roman" w:eastAsia="微软雅黑" w:hAnsi="Times New Roman" w:cs="Times New Roman"/>
          <w:kern w:val="0"/>
          <w:sz w:val="22"/>
        </w:rPr>
        <w:t xml:space="preserve">7-3-1 Hongo, </w:t>
      </w:r>
      <w:bookmarkStart w:id="7" w:name="_Hlk178970972"/>
      <w:r w:rsidRPr="0036748A">
        <w:rPr>
          <w:rFonts w:ascii="Times New Roman" w:eastAsia="微软雅黑" w:hAnsi="Times New Roman" w:cs="Times New Roman"/>
          <w:kern w:val="0"/>
          <w:sz w:val="22"/>
        </w:rPr>
        <w:t>Bunkyo-ku, Tokyo 113-8656, Japan</w:t>
      </w:r>
      <w:bookmarkEnd w:id="7"/>
    </w:p>
    <w:p w14:paraId="1889C13A" w14:textId="77777777" w:rsidR="00155289" w:rsidRDefault="00155289" w:rsidP="00155289">
      <w:pPr>
        <w:jc w:val="center"/>
        <w:rPr>
          <w:rFonts w:ascii="Times New Roman" w:eastAsia="微软雅黑" w:hAnsi="Times New Roman" w:cs="Times New Roman"/>
          <w:kern w:val="0"/>
          <w:sz w:val="22"/>
        </w:rPr>
      </w:pPr>
      <w:r>
        <w:rPr>
          <w:rFonts w:ascii="Times New Roman" w:eastAsia="微软雅黑" w:hAnsi="Times New Roman" w:cs="Times New Roman"/>
          <w:kern w:val="0"/>
          <w:sz w:val="22"/>
          <w:vertAlign w:val="superscript"/>
        </w:rPr>
        <w:t xml:space="preserve">3 </w:t>
      </w:r>
      <w:r w:rsidRPr="0020022D">
        <w:rPr>
          <w:rFonts w:ascii="Times New Roman" w:eastAsia="微软雅黑" w:hAnsi="Times New Roman" w:cs="Times New Roman"/>
          <w:kern w:val="0"/>
          <w:sz w:val="22"/>
        </w:rPr>
        <w:t>Department of Electrical and Electronic Engineering, Khulna University of Engineering and</w:t>
      </w:r>
      <w:r>
        <w:rPr>
          <w:rFonts w:ascii="Times New Roman" w:eastAsia="微软雅黑" w:hAnsi="Times New Roman" w:cs="Times New Roman"/>
          <w:kern w:val="0"/>
          <w:sz w:val="22"/>
        </w:rPr>
        <w:t xml:space="preserve"> </w:t>
      </w:r>
      <w:r w:rsidRPr="0020022D">
        <w:rPr>
          <w:rFonts w:ascii="Times New Roman" w:eastAsia="微软雅黑" w:hAnsi="Times New Roman" w:cs="Times New Roman"/>
          <w:kern w:val="0"/>
          <w:sz w:val="22"/>
        </w:rPr>
        <w:t xml:space="preserve">Technology, Khulna-9203, Bangladesh </w:t>
      </w:r>
    </w:p>
    <w:p w14:paraId="411093C0" w14:textId="77C68570" w:rsidR="00736D38" w:rsidRDefault="00155289" w:rsidP="00155289">
      <w:pPr>
        <w:jc w:val="center"/>
        <w:rPr>
          <w:rFonts w:ascii="Times New Roman" w:eastAsia="微软雅黑" w:hAnsi="Times New Roman" w:cs="Times New Roman"/>
          <w:kern w:val="0"/>
          <w:sz w:val="22"/>
        </w:rPr>
      </w:pPr>
      <w:r>
        <w:rPr>
          <w:rFonts w:ascii="Times New Roman" w:eastAsia="微软雅黑" w:hAnsi="Times New Roman" w:cs="Times New Roman"/>
          <w:kern w:val="0"/>
          <w:sz w:val="22"/>
          <w:vertAlign w:val="superscript"/>
        </w:rPr>
        <w:t xml:space="preserve">4 </w:t>
      </w:r>
      <w:r w:rsidRPr="0036748A">
        <w:rPr>
          <w:rFonts w:ascii="Times New Roman" w:eastAsia="微软雅黑" w:hAnsi="Times New Roman" w:cs="Times New Roman"/>
          <w:kern w:val="0"/>
          <w:sz w:val="22"/>
        </w:rPr>
        <w:t xml:space="preserve">Center for Spintronics Research Network, Graduate School of Engineering, </w:t>
      </w:r>
      <w:bookmarkStart w:id="8" w:name="_Hlk80038916"/>
      <w:r>
        <w:rPr>
          <w:rFonts w:ascii="Times New Roman" w:eastAsia="微软雅黑" w:hAnsi="Times New Roman" w:cs="Times New Roman"/>
          <w:kern w:val="0"/>
          <w:sz w:val="22"/>
        </w:rPr>
        <w:t xml:space="preserve">The </w:t>
      </w:r>
      <w:r w:rsidRPr="0036748A">
        <w:rPr>
          <w:rFonts w:ascii="Times New Roman" w:eastAsia="微软雅黑" w:hAnsi="Times New Roman" w:cs="Times New Roman"/>
          <w:kern w:val="0"/>
          <w:sz w:val="22"/>
        </w:rPr>
        <w:t>University of Tokyo, 7-3-1 Hongo, Bunkyo-ku, Tokyo 113-8656, Japan</w:t>
      </w:r>
      <w:bookmarkEnd w:id="8"/>
    </w:p>
    <w:p w14:paraId="45E118FB" w14:textId="299ED088" w:rsidR="00155289" w:rsidRPr="00E72FAE" w:rsidRDefault="00155289" w:rsidP="00155289">
      <w:pPr>
        <w:jc w:val="center"/>
        <w:rPr>
          <w:rFonts w:ascii="Times New Roman" w:eastAsia="微软雅黑" w:hAnsi="Times New Roman" w:cs="Times New Roman"/>
          <w:kern w:val="0"/>
          <w:sz w:val="22"/>
        </w:rPr>
      </w:pPr>
      <w:r w:rsidRPr="00155289">
        <w:rPr>
          <w:rFonts w:ascii="Times New Roman" w:eastAsia="微软雅黑" w:hAnsi="Times New Roman" w:cs="Times New Roman"/>
          <w:kern w:val="0"/>
          <w:sz w:val="22"/>
        </w:rPr>
        <w:t>* liao@bioxide.t.u-tokyo.ac.jp; tabata@bioeng.t.u-tokyo.ac.jp</w:t>
      </w:r>
    </w:p>
    <w:p w14:paraId="5F4A8AC8" w14:textId="77777777" w:rsidR="00641C97" w:rsidRDefault="00641C97" w:rsidP="005E2892">
      <w:pPr>
        <w:rPr>
          <w:rFonts w:ascii="Times New Roman" w:eastAsia="微软雅黑" w:hAnsi="Times New Roman" w:cs="Times New Roman"/>
          <w:sz w:val="22"/>
        </w:rPr>
      </w:pPr>
    </w:p>
    <w:p w14:paraId="46D568EA" w14:textId="23AC2F8A" w:rsidR="00D15CEB" w:rsidRDefault="000C253B" w:rsidP="005E2892">
      <w:pPr>
        <w:rPr>
          <w:rFonts w:ascii="Times New Roman" w:eastAsia="微软雅黑" w:hAnsi="Times New Roman" w:cs="Times New Roman"/>
          <w:b/>
          <w:bCs/>
          <w:sz w:val="22"/>
        </w:rPr>
      </w:pPr>
      <w:r w:rsidRPr="000C253B">
        <w:rPr>
          <w:rFonts w:ascii="Times New Roman" w:eastAsia="微软雅黑" w:hAnsi="Times New Roman" w:cs="Times New Roman"/>
          <w:b/>
          <w:bCs/>
          <w:sz w:val="22"/>
        </w:rPr>
        <w:t xml:space="preserve">Supplementary Note </w:t>
      </w:r>
      <w:r w:rsidR="00D944A3">
        <w:rPr>
          <w:rFonts w:ascii="Times New Roman" w:eastAsia="微软雅黑" w:hAnsi="Times New Roman" w:cs="Times New Roman"/>
          <w:b/>
          <w:bCs/>
          <w:sz w:val="22"/>
        </w:rPr>
        <w:t>1</w:t>
      </w:r>
      <w:r w:rsidRPr="000C253B">
        <w:rPr>
          <w:rFonts w:ascii="Times New Roman" w:eastAsia="微软雅黑" w:hAnsi="Times New Roman" w:cs="Times New Roman"/>
          <w:b/>
          <w:bCs/>
          <w:sz w:val="22"/>
        </w:rPr>
        <w:t xml:space="preserve">: </w:t>
      </w:r>
      <w:r w:rsidR="009E34A5" w:rsidRPr="009E34A5">
        <w:rPr>
          <w:rFonts w:ascii="Times New Roman" w:eastAsia="微软雅黑" w:hAnsi="Times New Roman" w:cs="Times New Roman"/>
          <w:b/>
          <w:bCs/>
          <w:sz w:val="22"/>
        </w:rPr>
        <w:t>Logic flipping probability of SMTJ under the influence of red and pink noise</w:t>
      </w:r>
    </w:p>
    <w:p w14:paraId="206B29DC" w14:textId="56DD3315" w:rsidR="007D08E6" w:rsidRPr="00D15CEB" w:rsidRDefault="007D08E6" w:rsidP="005E2892">
      <w:pPr>
        <w:rPr>
          <w:rFonts w:ascii="Times New Roman" w:eastAsia="微软雅黑" w:hAnsi="Times New Roman" w:cs="Times New Roman"/>
          <w:b/>
          <w:bCs/>
          <w:sz w:val="22"/>
        </w:rPr>
      </w:pPr>
      <w:r>
        <w:rPr>
          <w:noProof/>
        </w:rPr>
        <w:drawing>
          <wp:inline distT="0" distB="0" distL="0" distR="0" wp14:anchorId="2967ACFE" wp14:editId="62E76025">
            <wp:extent cx="5400040" cy="3403600"/>
            <wp:effectExtent l="0" t="0" r="0" b="6350"/>
            <wp:docPr id="242481024" name="图片 2" descr="图片包含 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81024" name="图片 2" descr="图片包含 日程表&#10;&#10;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3403600"/>
                    </a:xfrm>
                    <a:prstGeom prst="rect">
                      <a:avLst/>
                    </a:prstGeom>
                    <a:noFill/>
                    <a:ln>
                      <a:noFill/>
                    </a:ln>
                  </pic:spPr>
                </pic:pic>
              </a:graphicData>
            </a:graphic>
          </wp:inline>
        </w:drawing>
      </w:r>
    </w:p>
    <w:p w14:paraId="42709CFD" w14:textId="2FB965ED" w:rsidR="00884DA7" w:rsidRPr="006129CC" w:rsidRDefault="00236514" w:rsidP="005E2892">
      <w:pPr>
        <w:rPr>
          <w:rFonts w:ascii="Times New Roman" w:eastAsia="微软雅黑" w:hAnsi="Times New Roman" w:cs="Times New Roman"/>
          <w:sz w:val="22"/>
        </w:rPr>
      </w:pPr>
      <w:r w:rsidRPr="006129CC">
        <w:rPr>
          <w:rFonts w:ascii="Times New Roman" w:eastAsia="微软雅黑" w:hAnsi="Times New Roman" w:cs="Times New Roman" w:hint="eastAsia"/>
          <w:sz w:val="22"/>
        </w:rPr>
        <w:t>F</w:t>
      </w:r>
      <w:r w:rsidRPr="006129CC">
        <w:rPr>
          <w:rFonts w:ascii="Times New Roman" w:eastAsia="微软雅黑" w:hAnsi="Times New Roman" w:cs="Times New Roman"/>
          <w:sz w:val="22"/>
        </w:rPr>
        <w:t xml:space="preserve">ig. A1. </w:t>
      </w:r>
      <w:r w:rsidR="00EE56EF" w:rsidRPr="00C15983">
        <w:rPr>
          <w:rFonts w:ascii="Times New Roman" w:eastAsia="微软雅黑" w:hAnsi="Times New Roman" w:cs="Times New Roman"/>
          <w:sz w:val="22"/>
        </w:rPr>
        <w:t>Example time series of (a)</w:t>
      </w:r>
      <w:r w:rsidR="00EE56EF">
        <w:rPr>
          <w:rFonts w:ascii="Times New Roman" w:eastAsia="微软雅黑" w:hAnsi="Times New Roman" w:cs="Times New Roman" w:hint="eastAsia"/>
          <w:sz w:val="22"/>
        </w:rPr>
        <w:t xml:space="preserve">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oMath>
      <w:r w:rsidR="00EE56EF" w:rsidRPr="00C15983">
        <w:rPr>
          <w:rFonts w:ascii="Times New Roman" w:eastAsia="微软雅黑" w:hAnsi="Times New Roman" w:cs="Times New Roman"/>
          <w:sz w:val="22"/>
        </w:rPr>
        <w:t xml:space="preserve">  and (b)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oMath>
      <w:r w:rsidR="00EE56EF" w:rsidRPr="00C15983">
        <w:rPr>
          <w:rFonts w:ascii="Times New Roman" w:eastAsia="微软雅黑" w:hAnsi="Times New Roman" w:cs="Times New Roman"/>
          <w:sz w:val="22"/>
        </w:rPr>
        <w:t xml:space="preserve">. </w:t>
      </w:r>
      <w:r w:rsidR="0037174B">
        <w:rPr>
          <w:rFonts w:ascii="Times New Roman" w:eastAsia="微软雅黑" w:hAnsi="Times New Roman" w:cs="Times New Roman" w:hint="eastAsia"/>
          <w:sz w:val="22"/>
        </w:rPr>
        <w:t>R</w:t>
      </w:r>
      <w:r w:rsidR="00EE56EF" w:rsidRPr="00C15983">
        <w:rPr>
          <w:rFonts w:ascii="Times New Roman" w:eastAsia="微软雅黑" w:hAnsi="Times New Roman" w:cs="Times New Roman"/>
          <w:sz w:val="22"/>
        </w:rPr>
        <w:t xml:space="preserve">esistance state switching time series of the SMTJ performing logic operations on the example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oMath>
      <w:r w:rsidR="00EE56EF" w:rsidRPr="00C15983">
        <w:rPr>
          <w:rFonts w:ascii="Times New Roman" w:eastAsia="微软雅黑" w:hAnsi="Times New Roman" w:cs="Times New Roman"/>
          <w:sz w:val="22"/>
        </w:rPr>
        <w:t xml:space="preserve">  and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oMath>
      <w:r w:rsidR="00EE56EF" w:rsidRPr="00C15983">
        <w:rPr>
          <w:rFonts w:ascii="Times New Roman" w:eastAsia="微软雅黑" w:hAnsi="Times New Roman" w:cs="Times New Roman"/>
          <w:sz w:val="22"/>
        </w:rPr>
        <w:t xml:space="preserve">  as an AND gate </w:t>
      </w:r>
      <w:r w:rsidR="007626BB">
        <w:rPr>
          <w:rFonts w:ascii="Times New Roman" w:eastAsia="微软雅黑" w:hAnsi="Times New Roman" w:cs="Times New Roman" w:hint="eastAsia"/>
          <w:sz w:val="22"/>
        </w:rPr>
        <w:t xml:space="preserve">with (c) red </w:t>
      </w:r>
      <w:r w:rsidR="00EE56EF" w:rsidRPr="00C15983">
        <w:rPr>
          <w:rFonts w:ascii="Times New Roman" w:eastAsia="微软雅黑" w:hAnsi="Times New Roman" w:cs="Times New Roman"/>
          <w:sz w:val="22"/>
        </w:rPr>
        <w:t xml:space="preserve">and (d) </w:t>
      </w:r>
      <w:r w:rsidR="007626BB">
        <w:rPr>
          <w:rFonts w:ascii="Times New Roman" w:eastAsia="微软雅黑" w:hAnsi="Times New Roman" w:cs="Times New Roman" w:hint="eastAsia"/>
          <w:sz w:val="22"/>
        </w:rPr>
        <w:t>pink noise</w:t>
      </w:r>
      <w:r w:rsidR="00EE56EF" w:rsidRPr="00C15983">
        <w:rPr>
          <w:rFonts w:ascii="Times New Roman" w:eastAsia="微软雅黑" w:hAnsi="Times New Roman" w:cs="Times New Roman"/>
          <w:sz w:val="22"/>
        </w:rPr>
        <w:t>.</w:t>
      </w:r>
      <w:r w:rsidR="007626BB">
        <w:rPr>
          <w:rFonts w:ascii="Times New Roman" w:eastAsia="微软雅黑" w:hAnsi="Times New Roman" w:cs="Times New Roman" w:hint="eastAsia"/>
          <w:sz w:val="22"/>
        </w:rPr>
        <w:t xml:space="preserve"> The logical driving amplitude </w:t>
      </w:r>
      <m:oMath>
        <m:r>
          <w:rPr>
            <w:rFonts w:ascii="Cambria Math" w:eastAsia="微软雅黑" w:hAnsi="Cambria Math" w:cs="Times New Roman" w:hint="eastAsia"/>
            <w:sz w:val="22"/>
          </w:rPr>
          <m:t>A</m:t>
        </m:r>
      </m:oMath>
      <w:r w:rsidR="007626BB">
        <w:rPr>
          <w:rFonts w:ascii="Times New Roman" w:eastAsia="微软雅黑" w:hAnsi="Times New Roman" w:cs="Times New Roman" w:hint="eastAsia"/>
          <w:sz w:val="22"/>
        </w:rPr>
        <w:t xml:space="preserve"> is 700 mV with a bias of </w:t>
      </w:r>
      <m:oMath>
        <m:r>
          <w:rPr>
            <w:rFonts w:ascii="Cambria Math" w:eastAsia="微软雅黑" w:hAnsi="Cambria Math" w:cs="Times New Roman" w:hint="eastAsia"/>
            <w:sz w:val="22"/>
          </w:rPr>
          <m:t>-</m:t>
        </m:r>
      </m:oMath>
      <w:r w:rsidR="007626BB">
        <w:rPr>
          <w:rFonts w:ascii="Times New Roman" w:eastAsia="微软雅黑" w:hAnsi="Times New Roman" w:cs="Times New Roman" w:hint="eastAsia"/>
          <w:sz w:val="22"/>
        </w:rPr>
        <w:t>350 mV. The noise intensity is set as 150 mV.</w:t>
      </w:r>
      <w:r w:rsidR="00EE56EF" w:rsidRPr="00C15983">
        <w:rPr>
          <w:rFonts w:ascii="Times New Roman" w:eastAsia="微软雅黑" w:hAnsi="Times New Roman" w:cs="Times New Roman"/>
          <w:sz w:val="22"/>
        </w:rPr>
        <w:t xml:space="preserve"> </w:t>
      </w:r>
      <w:r w:rsidR="007626BB">
        <w:rPr>
          <w:rFonts w:ascii="Times New Roman" w:eastAsia="微软雅黑" w:hAnsi="Times New Roman" w:cs="Times New Roman" w:hint="eastAsia"/>
          <w:sz w:val="22"/>
        </w:rPr>
        <w:t xml:space="preserve">Flipping </w:t>
      </w:r>
      <w:r w:rsidR="007626BB">
        <w:rPr>
          <w:rFonts w:ascii="Times New Roman" w:eastAsia="微软雅黑" w:hAnsi="Times New Roman" w:cs="Times New Roman"/>
          <w:sz w:val="22"/>
        </w:rPr>
        <w:t>probability</w:t>
      </w:r>
      <w:r w:rsidR="007626BB">
        <w:rPr>
          <w:rFonts w:ascii="Times New Roman" w:eastAsia="微软雅黑" w:hAnsi="Times New Roman" w:cs="Times New Roman" w:hint="eastAsia"/>
          <w:sz w:val="22"/>
        </w:rPr>
        <w:t xml:space="preserve"> of the SMTJ </w:t>
      </w:r>
      <w:r w:rsidR="007626BB" w:rsidRPr="00C15983">
        <w:rPr>
          <w:rFonts w:ascii="Times New Roman" w:eastAsia="微软雅黑" w:hAnsi="Times New Roman" w:cs="Times New Roman"/>
          <w:sz w:val="22"/>
        </w:rPr>
        <w:t xml:space="preserve">performing </w:t>
      </w:r>
      <w:r w:rsidR="007626BB">
        <w:rPr>
          <w:rFonts w:ascii="Times New Roman" w:eastAsia="微软雅黑" w:hAnsi="Times New Roman" w:cs="Times New Roman" w:hint="eastAsia"/>
          <w:sz w:val="22"/>
        </w:rPr>
        <w:t>AND</w:t>
      </w:r>
      <w:r w:rsidR="007626BB" w:rsidRPr="00C15983">
        <w:rPr>
          <w:rFonts w:ascii="Times New Roman" w:eastAsia="微软雅黑" w:hAnsi="Times New Roman" w:cs="Times New Roman"/>
          <w:sz w:val="22"/>
        </w:rPr>
        <w:t xml:space="preserve"> operations</w:t>
      </w:r>
      <w:r w:rsidR="00EE56EF" w:rsidRPr="00C15983">
        <w:rPr>
          <w:rFonts w:ascii="Times New Roman" w:eastAsia="微软雅黑" w:hAnsi="Times New Roman" w:cs="Times New Roman"/>
          <w:sz w:val="22"/>
        </w:rPr>
        <w:t xml:space="preserve"> </w:t>
      </w:r>
      <w:r w:rsidR="007626BB">
        <w:rPr>
          <w:rFonts w:ascii="Times New Roman" w:eastAsia="微软雅黑" w:hAnsi="Times New Roman" w:cs="Times New Roman" w:hint="eastAsia"/>
          <w:sz w:val="22"/>
        </w:rPr>
        <w:t xml:space="preserve">with </w:t>
      </w:r>
      <w:r w:rsidR="00EE56EF" w:rsidRPr="00C15983">
        <w:rPr>
          <w:rFonts w:ascii="Times New Roman" w:eastAsia="微软雅黑" w:hAnsi="Times New Roman" w:cs="Times New Roman"/>
          <w:sz w:val="22"/>
        </w:rPr>
        <w:t xml:space="preserve">(e) </w:t>
      </w:r>
      <w:r w:rsidR="007626BB">
        <w:rPr>
          <w:rFonts w:ascii="Times New Roman" w:eastAsia="微软雅黑" w:hAnsi="Times New Roman" w:cs="Times New Roman" w:hint="eastAsia"/>
          <w:sz w:val="22"/>
        </w:rPr>
        <w:t xml:space="preserve">red </w:t>
      </w:r>
      <w:r w:rsidR="007626BB" w:rsidRPr="00C15983">
        <w:rPr>
          <w:rFonts w:ascii="Times New Roman" w:eastAsia="微软雅黑" w:hAnsi="Times New Roman" w:cs="Times New Roman"/>
          <w:sz w:val="22"/>
        </w:rPr>
        <w:t>and (</w:t>
      </w:r>
      <w:r w:rsidR="007626BB">
        <w:rPr>
          <w:rFonts w:ascii="Times New Roman" w:eastAsia="微软雅黑" w:hAnsi="Times New Roman" w:cs="Times New Roman" w:hint="eastAsia"/>
          <w:sz w:val="22"/>
        </w:rPr>
        <w:t>f</w:t>
      </w:r>
      <w:r w:rsidR="007626BB" w:rsidRPr="00C15983">
        <w:rPr>
          <w:rFonts w:ascii="Times New Roman" w:eastAsia="微软雅黑" w:hAnsi="Times New Roman" w:cs="Times New Roman"/>
          <w:sz w:val="22"/>
        </w:rPr>
        <w:t xml:space="preserve">) </w:t>
      </w:r>
      <w:r w:rsidR="007626BB">
        <w:rPr>
          <w:rFonts w:ascii="Times New Roman" w:eastAsia="微软雅黑" w:hAnsi="Times New Roman" w:cs="Times New Roman" w:hint="eastAsia"/>
          <w:sz w:val="22"/>
        </w:rPr>
        <w:t>pink noise</w:t>
      </w:r>
      <w:r w:rsidR="007626BB" w:rsidRPr="00C15983">
        <w:rPr>
          <w:rFonts w:ascii="Times New Roman" w:eastAsia="微软雅黑" w:hAnsi="Times New Roman" w:cs="Times New Roman"/>
          <w:sz w:val="22"/>
        </w:rPr>
        <w:t>.</w:t>
      </w:r>
    </w:p>
    <w:p w14:paraId="354E5F81" w14:textId="1BD04399" w:rsidR="00884DA7" w:rsidRDefault="00884DA7" w:rsidP="005E2892">
      <w:pPr>
        <w:rPr>
          <w:rFonts w:ascii="Times New Roman" w:eastAsia="微软雅黑" w:hAnsi="Times New Roman" w:cs="Times New Roman"/>
          <w:sz w:val="22"/>
        </w:rPr>
      </w:pPr>
    </w:p>
    <w:p w14:paraId="67EE8A01" w14:textId="29289955" w:rsidR="00D3350C" w:rsidRPr="006F385D" w:rsidRDefault="003D47D5" w:rsidP="003D47D5">
      <w:pPr>
        <w:rPr>
          <w:rFonts w:ascii="Times New Roman" w:eastAsia="微软雅黑" w:hAnsi="Times New Roman" w:cs="Times New Roman"/>
          <w:sz w:val="22"/>
        </w:rPr>
      </w:pPr>
      <w:r w:rsidRPr="003D47D5">
        <w:rPr>
          <w:rFonts w:ascii="Times New Roman" w:eastAsia="微软雅黑" w:hAnsi="Times New Roman" w:cs="Times New Roman"/>
          <w:sz w:val="22"/>
        </w:rPr>
        <w:t>Figure A1 illustrates the temporal dynamical evolution of SMTJ-based logic gates under the influence of red noise and pink noise. Taking the SMTJ with red noise injection as an example, the temporal evolution of its resistance state does not fully align wi</w:t>
      </w:r>
      <w:r w:rsidRPr="003D47D5">
        <w:rPr>
          <w:rFonts w:ascii="Times New Roman" w:eastAsia="微软雅黑" w:hAnsi="Times New Roman" w:cs="Times New Roman" w:hint="eastAsia"/>
          <w:sz w:val="22"/>
        </w:rPr>
        <w:t>th the ideal logical output, as shown in Fig</w:t>
      </w:r>
      <w:r>
        <w:rPr>
          <w:rFonts w:ascii="Times New Roman" w:eastAsia="微软雅黑" w:hAnsi="Times New Roman" w:cs="Times New Roman" w:hint="eastAsia"/>
          <w:sz w:val="22"/>
        </w:rPr>
        <w:t>.</w:t>
      </w:r>
      <w:r w:rsidRPr="003D47D5">
        <w:rPr>
          <w:rFonts w:ascii="Times New Roman" w:eastAsia="微软雅黑" w:hAnsi="Times New Roman" w:cs="Times New Roman" w:hint="eastAsia"/>
          <w:sz w:val="22"/>
        </w:rPr>
        <w:t xml:space="preserve"> A1(c). Due to the suppression effect of red noise on junction frequency</w:t>
      </w:r>
      <w:r>
        <w:rPr>
          <w:rFonts w:ascii="Times New Roman" w:eastAsia="微软雅黑" w:hAnsi="Times New Roman" w:cs="Times New Roman" w:hint="eastAsia"/>
          <w:sz w:val="22"/>
        </w:rPr>
        <w:t xml:space="preserve"> [A1]</w:t>
      </w:r>
      <w:r w:rsidRPr="003D47D5">
        <w:rPr>
          <w:rFonts w:ascii="Times New Roman" w:eastAsia="微软雅黑" w:hAnsi="Times New Roman" w:cs="Times New Roman" w:hint="eastAsia"/>
          <w:sz w:val="22"/>
        </w:rPr>
        <w:t xml:space="preserve">, both </w:t>
      </w:r>
      <m:oMath>
        <m:sSub>
          <m:sSubPr>
            <m:ctrlPr>
              <w:rPr>
                <w:rFonts w:ascii="Cambria Math" w:eastAsia="微软雅黑" w:hAnsi="Cambria Math" w:cs="Times New Roman"/>
                <w:i/>
                <w:sz w:val="22"/>
              </w:rPr>
            </m:ctrlPr>
          </m:sSubPr>
          <m:e>
            <m:r>
              <w:rPr>
                <w:rFonts w:ascii="Cambria Math" w:eastAsia="微软雅黑" w:hAnsi="Cambria Math" w:cs="Times New Roman"/>
                <w:sz w:val="22"/>
              </w:rPr>
              <m:t>P</m:t>
            </m:r>
          </m:e>
          <m:sub>
            <m:r>
              <w:rPr>
                <w:rFonts w:ascii="Cambria Math" w:eastAsia="微软雅黑" w:hAnsi="Cambria Math" w:cs="Times New Roman"/>
                <w:sz w:val="22"/>
              </w:rPr>
              <m:t>AP→P</m:t>
            </m:r>
          </m:sub>
        </m:sSub>
      </m:oMath>
      <w:r w:rsidRPr="003D47D5">
        <w:rPr>
          <w:rFonts w:ascii="Times New Roman" w:eastAsia="微软雅黑" w:hAnsi="Times New Roman" w:cs="Times New Roman"/>
          <w:sz w:val="22"/>
        </w:rPr>
        <w:t xml:space="preserve"> and </w:t>
      </w:r>
      <m:oMath>
        <m:sSub>
          <m:sSubPr>
            <m:ctrlPr>
              <w:rPr>
                <w:rFonts w:ascii="Cambria Math" w:eastAsia="微软雅黑" w:hAnsi="Cambria Math" w:cs="Times New Roman"/>
                <w:i/>
                <w:sz w:val="22"/>
              </w:rPr>
            </m:ctrlPr>
          </m:sSubPr>
          <m:e>
            <m:r>
              <w:rPr>
                <w:rFonts w:ascii="Cambria Math" w:eastAsia="微软雅黑" w:hAnsi="Cambria Math" w:cs="Times New Roman"/>
                <w:sz w:val="22"/>
              </w:rPr>
              <m:t>P</m:t>
            </m:r>
          </m:e>
          <m:sub>
            <m:r>
              <w:rPr>
                <w:rFonts w:ascii="Cambria Math" w:eastAsia="微软雅黑" w:hAnsi="Cambria Math" w:cs="Times New Roman"/>
                <w:sz w:val="22"/>
              </w:rPr>
              <m:t>P→AP</m:t>
            </m:r>
          </m:sub>
        </m:sSub>
      </m:oMath>
      <w:r>
        <w:rPr>
          <w:rFonts w:ascii="Times New Roman" w:eastAsia="微软雅黑" w:hAnsi="Times New Roman" w:cs="Times New Roman" w:hint="eastAsia"/>
          <w:sz w:val="22"/>
        </w:rPr>
        <w:t xml:space="preserve"> </w:t>
      </w:r>
      <w:r w:rsidRPr="003D47D5">
        <w:rPr>
          <w:rFonts w:ascii="Times New Roman" w:eastAsia="微软雅黑" w:hAnsi="Times New Roman" w:cs="Times New Roman"/>
          <w:sz w:val="22"/>
        </w:rPr>
        <w:t>often simultaneously assume very low values, leading to delayed switching or no switching in the SMTJ. For pink noise, similar phenomena can occur at certain times, as observed during the first logic operation in Figs</w:t>
      </w:r>
      <w:r>
        <w:rPr>
          <w:rFonts w:ascii="Times New Roman" w:eastAsia="微软雅黑" w:hAnsi="Times New Roman" w:cs="Times New Roman" w:hint="eastAsia"/>
          <w:sz w:val="22"/>
        </w:rPr>
        <w:t>.</w:t>
      </w:r>
      <w:r w:rsidRPr="003D47D5">
        <w:rPr>
          <w:rFonts w:ascii="Times New Roman" w:eastAsia="微软雅黑" w:hAnsi="Times New Roman" w:cs="Times New Roman"/>
          <w:sz w:val="22"/>
        </w:rPr>
        <w:t xml:space="preserve"> A1(d) and A1(f).</w:t>
      </w:r>
    </w:p>
    <w:p w14:paraId="017ACB99" w14:textId="77777777" w:rsidR="00D3350C" w:rsidRDefault="00D3350C" w:rsidP="00D3350C">
      <w:pPr>
        <w:rPr>
          <w:rFonts w:ascii="Times New Roman" w:eastAsia="微软雅黑" w:hAnsi="Times New Roman" w:cs="Times New Roman"/>
          <w:sz w:val="22"/>
        </w:rPr>
      </w:pPr>
    </w:p>
    <w:p w14:paraId="56C667EE" w14:textId="48D26459" w:rsidR="001E0A38" w:rsidRDefault="00D3350C" w:rsidP="005E2892">
      <w:pPr>
        <w:rPr>
          <w:rFonts w:ascii="Times New Roman" w:eastAsia="微软雅黑" w:hAnsi="Times New Roman" w:cs="Times New Roman"/>
          <w:b/>
          <w:bCs/>
          <w:sz w:val="22"/>
        </w:rPr>
      </w:pPr>
      <w:r w:rsidRPr="000C253B">
        <w:rPr>
          <w:rFonts w:ascii="Times New Roman" w:eastAsia="微软雅黑" w:hAnsi="Times New Roman" w:cs="Times New Roman"/>
          <w:b/>
          <w:bCs/>
          <w:sz w:val="22"/>
        </w:rPr>
        <w:t xml:space="preserve">Supplementary Note </w:t>
      </w:r>
      <w:r>
        <w:rPr>
          <w:rFonts w:ascii="Times New Roman" w:eastAsia="微软雅黑" w:hAnsi="Times New Roman" w:cs="Times New Roman"/>
          <w:b/>
          <w:bCs/>
          <w:sz w:val="22"/>
        </w:rPr>
        <w:t>2</w:t>
      </w:r>
      <w:r w:rsidRPr="000C253B">
        <w:rPr>
          <w:rFonts w:ascii="Times New Roman" w:eastAsia="微软雅黑" w:hAnsi="Times New Roman" w:cs="Times New Roman"/>
          <w:b/>
          <w:bCs/>
          <w:sz w:val="22"/>
        </w:rPr>
        <w:t xml:space="preserve">: </w:t>
      </w:r>
      <w:r w:rsidR="009E34A5" w:rsidRPr="009E34A5">
        <w:rPr>
          <w:rFonts w:ascii="Times New Roman" w:eastAsia="微软雅黑" w:hAnsi="Times New Roman" w:cs="Times New Roman"/>
          <w:b/>
          <w:bCs/>
          <w:sz w:val="22"/>
        </w:rPr>
        <w:t xml:space="preserve">Logic flipping probability of SMTJ under the influence of </w:t>
      </w:r>
      <w:r w:rsidR="009E34A5">
        <w:rPr>
          <w:rFonts w:ascii="Times New Roman" w:eastAsia="微软雅黑" w:hAnsi="Times New Roman" w:cs="Times New Roman" w:hint="eastAsia"/>
          <w:b/>
          <w:bCs/>
          <w:sz w:val="22"/>
        </w:rPr>
        <w:t>white, blue,</w:t>
      </w:r>
      <w:r w:rsidR="009E34A5" w:rsidRPr="009E34A5">
        <w:rPr>
          <w:rFonts w:ascii="Times New Roman" w:eastAsia="微软雅黑" w:hAnsi="Times New Roman" w:cs="Times New Roman"/>
          <w:b/>
          <w:bCs/>
          <w:sz w:val="22"/>
        </w:rPr>
        <w:t xml:space="preserve"> and </w:t>
      </w:r>
      <w:r w:rsidR="009E34A5">
        <w:rPr>
          <w:rFonts w:ascii="Times New Roman" w:eastAsia="微软雅黑" w:hAnsi="Times New Roman" w:cs="Times New Roman" w:hint="eastAsia"/>
          <w:b/>
          <w:bCs/>
          <w:sz w:val="22"/>
        </w:rPr>
        <w:t>violet</w:t>
      </w:r>
      <w:r w:rsidR="009E34A5" w:rsidRPr="009E34A5">
        <w:rPr>
          <w:rFonts w:ascii="Times New Roman" w:eastAsia="微软雅黑" w:hAnsi="Times New Roman" w:cs="Times New Roman"/>
          <w:b/>
          <w:bCs/>
          <w:sz w:val="22"/>
        </w:rPr>
        <w:t xml:space="preserve"> noise</w:t>
      </w:r>
    </w:p>
    <w:p w14:paraId="75D4E578" w14:textId="5F5D498B" w:rsidR="007D08E6" w:rsidRPr="007D08E6" w:rsidRDefault="007D08E6" w:rsidP="005E2892">
      <w:pPr>
        <w:rPr>
          <w:rFonts w:ascii="Times New Roman" w:eastAsia="微软雅黑" w:hAnsi="Times New Roman" w:cs="Times New Roman"/>
          <w:b/>
          <w:bCs/>
          <w:sz w:val="22"/>
        </w:rPr>
      </w:pPr>
      <w:r>
        <w:rPr>
          <w:noProof/>
        </w:rPr>
        <w:drawing>
          <wp:inline distT="0" distB="0" distL="0" distR="0" wp14:anchorId="7E61813D" wp14:editId="54A7490C">
            <wp:extent cx="5400040" cy="3323590"/>
            <wp:effectExtent l="0" t="0" r="0" b="0"/>
            <wp:docPr id="1810795842" name="图片 3"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95842" name="图片 3" descr="图片包含 图示&#10;&#10;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3323590"/>
                    </a:xfrm>
                    <a:prstGeom prst="rect">
                      <a:avLst/>
                    </a:prstGeom>
                    <a:noFill/>
                    <a:ln>
                      <a:noFill/>
                    </a:ln>
                  </pic:spPr>
                </pic:pic>
              </a:graphicData>
            </a:graphic>
          </wp:inline>
        </w:drawing>
      </w:r>
    </w:p>
    <w:p w14:paraId="3DDDCEF1" w14:textId="544285CC" w:rsidR="001E0A38" w:rsidRPr="006129CC" w:rsidRDefault="00461849" w:rsidP="001E0A38">
      <w:pPr>
        <w:rPr>
          <w:rFonts w:ascii="Times New Roman" w:eastAsia="微软雅黑" w:hAnsi="Times New Roman" w:cs="Times New Roman"/>
          <w:sz w:val="22"/>
        </w:rPr>
      </w:pPr>
      <w:r w:rsidRPr="006129CC">
        <w:rPr>
          <w:rFonts w:ascii="Times New Roman" w:eastAsia="微软雅黑" w:hAnsi="Times New Roman" w:cs="Times New Roman" w:hint="eastAsia"/>
          <w:sz w:val="22"/>
        </w:rPr>
        <w:t>F</w:t>
      </w:r>
      <w:r w:rsidRPr="006129CC">
        <w:rPr>
          <w:rFonts w:ascii="Times New Roman" w:eastAsia="微软雅黑" w:hAnsi="Times New Roman" w:cs="Times New Roman"/>
          <w:sz w:val="22"/>
        </w:rPr>
        <w:t>ig. A</w:t>
      </w:r>
      <w:r>
        <w:rPr>
          <w:rFonts w:ascii="Times New Roman" w:eastAsia="微软雅黑" w:hAnsi="Times New Roman" w:cs="Times New Roman"/>
          <w:sz w:val="22"/>
        </w:rPr>
        <w:t>2</w:t>
      </w:r>
      <w:r w:rsidRPr="006129CC">
        <w:rPr>
          <w:rFonts w:ascii="Times New Roman" w:eastAsia="微软雅黑" w:hAnsi="Times New Roman" w:cs="Times New Roman"/>
          <w:sz w:val="22"/>
        </w:rPr>
        <w:t xml:space="preserve">. </w:t>
      </w:r>
      <w:r w:rsidR="00980BFD" w:rsidRPr="00C15983">
        <w:rPr>
          <w:rFonts w:ascii="Times New Roman" w:eastAsia="微软雅黑" w:hAnsi="Times New Roman" w:cs="Times New Roman"/>
          <w:sz w:val="22"/>
        </w:rPr>
        <w:t>Example time series of (a)</w:t>
      </w:r>
      <w:r w:rsidR="00980BFD">
        <w:rPr>
          <w:rFonts w:ascii="Times New Roman" w:eastAsia="微软雅黑" w:hAnsi="Times New Roman" w:cs="Times New Roman" w:hint="eastAsia"/>
          <w:sz w:val="22"/>
        </w:rPr>
        <w:t xml:space="preserve">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oMath>
      <w:r w:rsidR="00980BFD" w:rsidRPr="00C15983">
        <w:rPr>
          <w:rFonts w:ascii="Times New Roman" w:eastAsia="微软雅黑" w:hAnsi="Times New Roman" w:cs="Times New Roman"/>
          <w:sz w:val="22"/>
        </w:rPr>
        <w:t xml:space="preserve">  and (b)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oMath>
      <w:r w:rsidR="00980BFD" w:rsidRPr="00C15983">
        <w:rPr>
          <w:rFonts w:ascii="Times New Roman" w:eastAsia="微软雅黑" w:hAnsi="Times New Roman" w:cs="Times New Roman"/>
          <w:sz w:val="22"/>
        </w:rPr>
        <w:t xml:space="preserve">. </w:t>
      </w:r>
      <w:r w:rsidR="0037174B">
        <w:rPr>
          <w:rFonts w:ascii="Times New Roman" w:eastAsia="微软雅黑" w:hAnsi="Times New Roman" w:cs="Times New Roman" w:hint="eastAsia"/>
          <w:sz w:val="22"/>
        </w:rPr>
        <w:t>R</w:t>
      </w:r>
      <w:r w:rsidR="00980BFD" w:rsidRPr="00C15983">
        <w:rPr>
          <w:rFonts w:ascii="Times New Roman" w:eastAsia="微软雅黑" w:hAnsi="Times New Roman" w:cs="Times New Roman"/>
          <w:sz w:val="22"/>
        </w:rPr>
        <w:t xml:space="preserve">esistance state switching time series of the SMTJ performing logic operations on the example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oMath>
      <w:r w:rsidR="00980BFD" w:rsidRPr="00C15983">
        <w:rPr>
          <w:rFonts w:ascii="Times New Roman" w:eastAsia="微软雅黑" w:hAnsi="Times New Roman" w:cs="Times New Roman"/>
          <w:sz w:val="22"/>
        </w:rPr>
        <w:t xml:space="preserve">  and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oMath>
      <w:r w:rsidR="00980BFD" w:rsidRPr="00C15983">
        <w:rPr>
          <w:rFonts w:ascii="Times New Roman" w:eastAsia="微软雅黑" w:hAnsi="Times New Roman" w:cs="Times New Roman"/>
          <w:sz w:val="22"/>
        </w:rPr>
        <w:t xml:space="preserve">  as an AND gate</w:t>
      </w:r>
      <w:r w:rsidR="00E5709F">
        <w:rPr>
          <w:rFonts w:ascii="Times New Roman" w:eastAsia="微软雅黑" w:hAnsi="Times New Roman" w:cs="Times New Roman" w:hint="eastAsia"/>
          <w:sz w:val="22"/>
        </w:rPr>
        <w:t xml:space="preserve"> (c)</w:t>
      </w:r>
      <w:r w:rsidR="00980BFD" w:rsidRPr="00C15983">
        <w:rPr>
          <w:rFonts w:ascii="Times New Roman" w:eastAsia="微软雅黑" w:hAnsi="Times New Roman" w:cs="Times New Roman"/>
          <w:sz w:val="22"/>
        </w:rPr>
        <w:t xml:space="preserve"> </w:t>
      </w:r>
      <w:r w:rsidR="00980BFD">
        <w:rPr>
          <w:rFonts w:ascii="Times New Roman" w:eastAsia="微软雅黑" w:hAnsi="Times New Roman" w:cs="Times New Roman" w:hint="eastAsia"/>
          <w:sz w:val="22"/>
        </w:rPr>
        <w:t>with</w:t>
      </w:r>
      <w:r w:rsidR="00E5709F">
        <w:rPr>
          <w:rFonts w:ascii="Times New Roman" w:eastAsia="微软雅黑" w:hAnsi="Times New Roman" w:cs="Times New Roman" w:hint="eastAsia"/>
          <w:sz w:val="22"/>
        </w:rPr>
        <w:t>out noise</w:t>
      </w:r>
      <w:r w:rsidR="00980BFD">
        <w:rPr>
          <w:rFonts w:ascii="Times New Roman" w:eastAsia="微软雅黑" w:hAnsi="Times New Roman" w:cs="Times New Roman" w:hint="eastAsia"/>
          <w:sz w:val="22"/>
        </w:rPr>
        <w:t xml:space="preserve"> </w:t>
      </w:r>
      <w:r w:rsidR="00980BFD" w:rsidRPr="00C15983">
        <w:rPr>
          <w:rFonts w:ascii="Times New Roman" w:eastAsia="微软雅黑" w:hAnsi="Times New Roman" w:cs="Times New Roman"/>
          <w:sz w:val="22"/>
        </w:rPr>
        <w:t>and</w:t>
      </w:r>
      <w:r w:rsidR="00E5709F">
        <w:rPr>
          <w:rFonts w:ascii="Times New Roman" w:eastAsia="微软雅黑" w:hAnsi="Times New Roman" w:cs="Times New Roman" w:hint="eastAsia"/>
          <w:sz w:val="22"/>
        </w:rPr>
        <w:t xml:space="preserve"> </w:t>
      </w:r>
      <w:r w:rsidR="00980BFD" w:rsidRPr="00C15983">
        <w:rPr>
          <w:rFonts w:ascii="Times New Roman" w:eastAsia="微软雅黑" w:hAnsi="Times New Roman" w:cs="Times New Roman"/>
          <w:sz w:val="22"/>
        </w:rPr>
        <w:t xml:space="preserve">(d) </w:t>
      </w:r>
      <w:r w:rsidR="00E5709F">
        <w:rPr>
          <w:rFonts w:ascii="Times New Roman" w:eastAsia="微软雅黑" w:hAnsi="Times New Roman" w:cs="Times New Roman" w:hint="eastAsia"/>
          <w:sz w:val="22"/>
        </w:rPr>
        <w:t>with white</w:t>
      </w:r>
      <w:r w:rsidR="00980BFD">
        <w:rPr>
          <w:rFonts w:ascii="Times New Roman" w:eastAsia="微软雅黑" w:hAnsi="Times New Roman" w:cs="Times New Roman" w:hint="eastAsia"/>
          <w:sz w:val="22"/>
        </w:rPr>
        <w:t xml:space="preserve"> noise</w:t>
      </w:r>
      <w:r w:rsidR="00980BFD" w:rsidRPr="00C15983">
        <w:rPr>
          <w:rFonts w:ascii="Times New Roman" w:eastAsia="微软雅黑" w:hAnsi="Times New Roman" w:cs="Times New Roman"/>
          <w:sz w:val="22"/>
        </w:rPr>
        <w:t>.</w:t>
      </w:r>
      <w:r w:rsidR="00980BFD">
        <w:rPr>
          <w:rFonts w:ascii="Times New Roman" w:eastAsia="微软雅黑" w:hAnsi="Times New Roman" w:cs="Times New Roman" w:hint="eastAsia"/>
          <w:sz w:val="22"/>
        </w:rPr>
        <w:t xml:space="preserve"> The logical driving amplitude </w:t>
      </w:r>
      <m:oMath>
        <m:r>
          <w:rPr>
            <w:rFonts w:ascii="Cambria Math" w:eastAsia="微软雅黑" w:hAnsi="Cambria Math" w:cs="Times New Roman" w:hint="eastAsia"/>
            <w:sz w:val="22"/>
          </w:rPr>
          <m:t>A</m:t>
        </m:r>
      </m:oMath>
      <w:r w:rsidR="00980BFD">
        <w:rPr>
          <w:rFonts w:ascii="Times New Roman" w:eastAsia="微软雅黑" w:hAnsi="Times New Roman" w:cs="Times New Roman" w:hint="eastAsia"/>
          <w:sz w:val="22"/>
        </w:rPr>
        <w:t xml:space="preserve"> is 700 mV with a bias of </w:t>
      </w:r>
      <m:oMath>
        <m:r>
          <w:rPr>
            <w:rFonts w:ascii="Cambria Math" w:eastAsia="微软雅黑" w:hAnsi="Cambria Math" w:cs="Times New Roman" w:hint="eastAsia"/>
            <w:sz w:val="22"/>
          </w:rPr>
          <m:t>-</m:t>
        </m:r>
      </m:oMath>
      <w:r w:rsidR="00E5709F">
        <w:rPr>
          <w:rFonts w:ascii="Times New Roman" w:eastAsia="微软雅黑" w:hAnsi="Times New Roman" w:cs="Times New Roman" w:hint="eastAsia"/>
          <w:sz w:val="22"/>
        </w:rPr>
        <w:t>235</w:t>
      </w:r>
      <w:r w:rsidR="00980BFD">
        <w:rPr>
          <w:rFonts w:ascii="Times New Roman" w:eastAsia="微软雅黑" w:hAnsi="Times New Roman" w:cs="Times New Roman" w:hint="eastAsia"/>
          <w:sz w:val="22"/>
        </w:rPr>
        <w:t xml:space="preserve"> mV. The noise intensity</w:t>
      </w:r>
      <w:r w:rsidR="00E5709F">
        <w:rPr>
          <w:rFonts w:ascii="Times New Roman" w:eastAsia="微软雅黑" w:hAnsi="Times New Roman" w:cs="Times New Roman" w:hint="eastAsia"/>
          <w:sz w:val="22"/>
        </w:rPr>
        <w:t xml:space="preserve"> of white noise</w:t>
      </w:r>
      <w:r w:rsidR="00980BFD">
        <w:rPr>
          <w:rFonts w:ascii="Times New Roman" w:eastAsia="微软雅黑" w:hAnsi="Times New Roman" w:cs="Times New Roman" w:hint="eastAsia"/>
          <w:sz w:val="22"/>
        </w:rPr>
        <w:t xml:space="preserve"> is set as 1</w:t>
      </w:r>
      <w:r w:rsidR="00E5709F">
        <w:rPr>
          <w:rFonts w:ascii="Times New Roman" w:eastAsia="微软雅黑" w:hAnsi="Times New Roman" w:cs="Times New Roman" w:hint="eastAsia"/>
          <w:sz w:val="22"/>
        </w:rPr>
        <w:t>1</w:t>
      </w:r>
      <w:r w:rsidR="00980BFD">
        <w:rPr>
          <w:rFonts w:ascii="Times New Roman" w:eastAsia="微软雅黑" w:hAnsi="Times New Roman" w:cs="Times New Roman" w:hint="eastAsia"/>
          <w:sz w:val="22"/>
        </w:rPr>
        <w:t>0 mV.</w:t>
      </w:r>
      <w:r w:rsidR="00980BFD" w:rsidRPr="00C15983">
        <w:rPr>
          <w:rFonts w:ascii="Times New Roman" w:eastAsia="微软雅黑" w:hAnsi="Times New Roman" w:cs="Times New Roman"/>
          <w:sz w:val="22"/>
        </w:rPr>
        <w:t xml:space="preserve"> </w:t>
      </w:r>
      <w:r w:rsidR="00980BFD">
        <w:rPr>
          <w:rFonts w:ascii="Times New Roman" w:eastAsia="微软雅黑" w:hAnsi="Times New Roman" w:cs="Times New Roman" w:hint="eastAsia"/>
          <w:sz w:val="22"/>
        </w:rPr>
        <w:t xml:space="preserve">Flipping </w:t>
      </w:r>
      <w:r w:rsidR="00980BFD">
        <w:rPr>
          <w:rFonts w:ascii="Times New Roman" w:eastAsia="微软雅黑" w:hAnsi="Times New Roman" w:cs="Times New Roman"/>
          <w:sz w:val="22"/>
        </w:rPr>
        <w:t>probability</w:t>
      </w:r>
      <w:r w:rsidR="00980BFD">
        <w:rPr>
          <w:rFonts w:ascii="Times New Roman" w:eastAsia="微软雅黑" w:hAnsi="Times New Roman" w:cs="Times New Roman" w:hint="eastAsia"/>
          <w:sz w:val="22"/>
        </w:rPr>
        <w:t xml:space="preserve"> of the SMTJ </w:t>
      </w:r>
      <w:r w:rsidR="00980BFD" w:rsidRPr="00C15983">
        <w:rPr>
          <w:rFonts w:ascii="Times New Roman" w:eastAsia="微软雅黑" w:hAnsi="Times New Roman" w:cs="Times New Roman"/>
          <w:sz w:val="22"/>
        </w:rPr>
        <w:t xml:space="preserve">performing </w:t>
      </w:r>
      <w:r w:rsidR="00980BFD">
        <w:rPr>
          <w:rFonts w:ascii="Times New Roman" w:eastAsia="微软雅黑" w:hAnsi="Times New Roman" w:cs="Times New Roman" w:hint="eastAsia"/>
          <w:sz w:val="22"/>
        </w:rPr>
        <w:t>AND</w:t>
      </w:r>
      <w:r w:rsidR="00980BFD" w:rsidRPr="00C15983">
        <w:rPr>
          <w:rFonts w:ascii="Times New Roman" w:eastAsia="微软雅黑" w:hAnsi="Times New Roman" w:cs="Times New Roman"/>
          <w:sz w:val="22"/>
        </w:rPr>
        <w:t xml:space="preserve"> operations </w:t>
      </w:r>
      <w:r w:rsidR="00E5709F">
        <w:rPr>
          <w:rFonts w:ascii="Times New Roman" w:eastAsia="微软雅黑" w:hAnsi="Times New Roman" w:cs="Times New Roman" w:hint="eastAsia"/>
          <w:sz w:val="22"/>
        </w:rPr>
        <w:t>(e)</w:t>
      </w:r>
      <w:r w:rsidR="00E5709F" w:rsidRPr="00C15983">
        <w:rPr>
          <w:rFonts w:ascii="Times New Roman" w:eastAsia="微软雅黑" w:hAnsi="Times New Roman" w:cs="Times New Roman"/>
          <w:sz w:val="22"/>
        </w:rPr>
        <w:t xml:space="preserve"> </w:t>
      </w:r>
      <w:r w:rsidR="00E5709F">
        <w:rPr>
          <w:rFonts w:ascii="Times New Roman" w:eastAsia="微软雅黑" w:hAnsi="Times New Roman" w:cs="Times New Roman" w:hint="eastAsia"/>
          <w:sz w:val="22"/>
        </w:rPr>
        <w:t xml:space="preserve">without noise </w:t>
      </w:r>
      <w:r w:rsidR="00E5709F" w:rsidRPr="00C15983">
        <w:rPr>
          <w:rFonts w:ascii="Times New Roman" w:eastAsia="微软雅黑" w:hAnsi="Times New Roman" w:cs="Times New Roman"/>
          <w:sz w:val="22"/>
        </w:rPr>
        <w:t>and</w:t>
      </w:r>
      <w:r w:rsidR="00E5709F">
        <w:rPr>
          <w:rFonts w:ascii="Times New Roman" w:eastAsia="微软雅黑" w:hAnsi="Times New Roman" w:cs="Times New Roman" w:hint="eastAsia"/>
          <w:sz w:val="22"/>
        </w:rPr>
        <w:t xml:space="preserve"> </w:t>
      </w:r>
      <w:r w:rsidR="00E5709F" w:rsidRPr="00C15983">
        <w:rPr>
          <w:rFonts w:ascii="Times New Roman" w:eastAsia="微软雅黑" w:hAnsi="Times New Roman" w:cs="Times New Roman"/>
          <w:sz w:val="22"/>
        </w:rPr>
        <w:t>(</w:t>
      </w:r>
      <w:r w:rsidR="00E5709F">
        <w:rPr>
          <w:rFonts w:ascii="Times New Roman" w:eastAsia="微软雅黑" w:hAnsi="Times New Roman" w:cs="Times New Roman" w:hint="eastAsia"/>
          <w:sz w:val="22"/>
        </w:rPr>
        <w:t>f</w:t>
      </w:r>
      <w:r w:rsidR="00E5709F" w:rsidRPr="00C15983">
        <w:rPr>
          <w:rFonts w:ascii="Times New Roman" w:eastAsia="微软雅黑" w:hAnsi="Times New Roman" w:cs="Times New Roman"/>
          <w:sz w:val="22"/>
        </w:rPr>
        <w:t>)</w:t>
      </w:r>
      <w:r w:rsidR="00E5709F">
        <w:rPr>
          <w:rFonts w:ascii="Times New Roman" w:eastAsia="微软雅黑" w:hAnsi="Times New Roman" w:cs="Times New Roman" w:hint="eastAsia"/>
          <w:sz w:val="22"/>
        </w:rPr>
        <w:t xml:space="preserve"> with</w:t>
      </w:r>
      <w:r w:rsidR="00E5709F" w:rsidRPr="00C15983">
        <w:rPr>
          <w:rFonts w:ascii="Times New Roman" w:eastAsia="微软雅黑" w:hAnsi="Times New Roman" w:cs="Times New Roman"/>
          <w:sz w:val="22"/>
        </w:rPr>
        <w:t xml:space="preserve"> </w:t>
      </w:r>
      <w:r w:rsidR="00E5709F">
        <w:rPr>
          <w:rFonts w:ascii="Times New Roman" w:eastAsia="微软雅黑" w:hAnsi="Times New Roman" w:cs="Times New Roman" w:hint="eastAsia"/>
          <w:sz w:val="22"/>
        </w:rPr>
        <w:t>white noise</w:t>
      </w:r>
      <w:r w:rsidR="00E5709F" w:rsidRPr="00C15983">
        <w:rPr>
          <w:rFonts w:ascii="Times New Roman" w:eastAsia="微软雅黑" w:hAnsi="Times New Roman" w:cs="Times New Roman"/>
          <w:sz w:val="22"/>
        </w:rPr>
        <w:t>.</w:t>
      </w:r>
    </w:p>
    <w:p w14:paraId="00E35214" w14:textId="77777777" w:rsidR="00740C24" w:rsidRDefault="00740C24" w:rsidP="003C2567">
      <w:pPr>
        <w:rPr>
          <w:rFonts w:ascii="Times New Roman" w:eastAsia="微软雅黑" w:hAnsi="Times New Roman" w:cs="Times New Roman"/>
          <w:sz w:val="22"/>
        </w:rPr>
      </w:pPr>
    </w:p>
    <w:p w14:paraId="66F11074" w14:textId="36D5EA93" w:rsidR="00740C24" w:rsidRPr="00740C24" w:rsidRDefault="00740C24" w:rsidP="00740C24">
      <w:pPr>
        <w:rPr>
          <w:rFonts w:ascii="Times New Roman" w:eastAsia="微软雅黑" w:hAnsi="Times New Roman" w:cs="Times New Roman"/>
          <w:sz w:val="22"/>
        </w:rPr>
      </w:pPr>
      <w:r w:rsidRPr="00740C24">
        <w:rPr>
          <w:rFonts w:ascii="Times New Roman" w:eastAsia="微软雅黑" w:hAnsi="Times New Roman" w:cs="Times New Roman"/>
          <w:sz w:val="22"/>
        </w:rPr>
        <w:t>To emphasize the role of noise, Fig</w:t>
      </w:r>
      <w:r w:rsidR="00127AF1">
        <w:rPr>
          <w:rFonts w:ascii="Times New Roman" w:eastAsia="微软雅黑" w:hAnsi="Times New Roman" w:cs="Times New Roman" w:hint="eastAsia"/>
          <w:sz w:val="22"/>
        </w:rPr>
        <w:t>.</w:t>
      </w:r>
      <w:r w:rsidRPr="00740C24">
        <w:rPr>
          <w:rFonts w:ascii="Times New Roman" w:eastAsia="微软雅黑" w:hAnsi="Times New Roman" w:cs="Times New Roman"/>
          <w:sz w:val="22"/>
        </w:rPr>
        <w:t xml:space="preserve"> A2 presents the temporal dynamical evolution of SMTJ-based logic gates driven by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oMath>
      <w:r w:rsidRPr="00740C24">
        <w:rPr>
          <w:rFonts w:ascii="Times New Roman" w:eastAsia="微软雅黑" w:hAnsi="Times New Roman" w:cs="Times New Roman"/>
          <w:sz w:val="22"/>
        </w:rPr>
        <w:t xml:space="preserve">  and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oMath>
      <w:r w:rsidRPr="00740C24">
        <w:rPr>
          <w:rFonts w:ascii="Times New Roman" w:eastAsia="微软雅黑" w:hAnsi="Times New Roman" w:cs="Times New Roman"/>
          <w:sz w:val="22"/>
        </w:rPr>
        <w:t xml:space="preserve">  under noise-free and white noise conditions. The selected driving conditions are subthreshold, resulting in the inability </w:t>
      </w:r>
      <w:r w:rsidR="00127AF1">
        <w:rPr>
          <w:rFonts w:ascii="Times New Roman" w:eastAsia="微软雅黑" w:hAnsi="Times New Roman" w:cs="Times New Roman" w:hint="eastAsia"/>
          <w:sz w:val="22"/>
        </w:rPr>
        <w:t xml:space="preserve">of noise-free </w:t>
      </w:r>
      <w:r w:rsidR="00127AF1" w:rsidRPr="00740C24">
        <w:rPr>
          <w:rFonts w:ascii="Times New Roman" w:eastAsia="微软雅黑" w:hAnsi="Times New Roman" w:cs="Times New Roman"/>
          <w:sz w:val="22"/>
        </w:rPr>
        <w:t xml:space="preserve">SMTJ </w:t>
      </w:r>
      <w:r w:rsidRPr="00740C24">
        <w:rPr>
          <w:rFonts w:ascii="Times New Roman" w:eastAsia="微软雅黑" w:hAnsi="Times New Roman" w:cs="Times New Roman"/>
          <w:sz w:val="22"/>
        </w:rPr>
        <w:t>to completely and promptly transition its state between logical codes, as shown in Figs</w:t>
      </w:r>
      <w:r w:rsidR="00127AF1">
        <w:rPr>
          <w:rFonts w:ascii="Times New Roman" w:eastAsia="微软雅黑" w:hAnsi="Times New Roman" w:cs="Times New Roman" w:hint="eastAsia"/>
          <w:sz w:val="22"/>
        </w:rPr>
        <w:t>.</w:t>
      </w:r>
      <w:r w:rsidRPr="00740C24">
        <w:rPr>
          <w:rFonts w:ascii="Times New Roman" w:eastAsia="微软雅黑" w:hAnsi="Times New Roman" w:cs="Times New Roman"/>
          <w:sz w:val="22"/>
        </w:rPr>
        <w:t xml:space="preserve"> A2(c) and A2(e). When white noise is injected, the phase difference between the SMTJ-based logic gate and the ideal output is significantly reduced, with only a one-sample delay during the 10 ns logic code transition, as illustrated in Fig</w:t>
      </w:r>
      <w:r w:rsidR="00BE411C">
        <w:rPr>
          <w:rFonts w:ascii="Times New Roman" w:eastAsia="微软雅黑" w:hAnsi="Times New Roman" w:cs="Times New Roman" w:hint="eastAsia"/>
          <w:sz w:val="22"/>
        </w:rPr>
        <w:t>.</w:t>
      </w:r>
      <w:r w:rsidRPr="00740C24">
        <w:rPr>
          <w:rFonts w:ascii="Times New Roman" w:eastAsia="微软雅黑" w:hAnsi="Times New Roman" w:cs="Times New Roman"/>
          <w:sz w:val="22"/>
        </w:rPr>
        <w:t xml:space="preserve"> A2(d). Figure A2(f) shows that at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r>
          <w:rPr>
            <w:rFonts w:ascii="Cambria Math" w:eastAsia="微软雅黑" w:hAnsi="Cambria Math" w:cs="Times New Roman"/>
            <w:sz w:val="22"/>
          </w:rPr>
          <m:t>+</m:t>
        </m:r>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r>
          <w:rPr>
            <w:rFonts w:ascii="Cambria Math" w:eastAsia="微软雅黑" w:hAnsi="Cambria Math" w:cs="Times New Roman"/>
            <w:sz w:val="22"/>
          </w:rPr>
          <m:t>=0</m:t>
        </m:r>
      </m:oMath>
      <w:r w:rsidRPr="00740C24">
        <w:rPr>
          <w:rFonts w:ascii="Times New Roman" w:eastAsia="微软雅黑" w:hAnsi="Times New Roman" w:cs="Times New Roman"/>
          <w:sz w:val="22"/>
        </w:rPr>
        <w:t>, the system provides sufficient perturbation to drive the evolution toward the P state.</w:t>
      </w:r>
    </w:p>
    <w:p w14:paraId="49111F16" w14:textId="77777777" w:rsidR="00740C24" w:rsidRPr="00740C24" w:rsidRDefault="00740C24" w:rsidP="00740C24">
      <w:pPr>
        <w:rPr>
          <w:rFonts w:ascii="Times New Roman" w:eastAsia="微软雅黑" w:hAnsi="Times New Roman" w:cs="Times New Roman"/>
          <w:sz w:val="22"/>
        </w:rPr>
      </w:pPr>
    </w:p>
    <w:p w14:paraId="76F84615" w14:textId="33662FA6" w:rsidR="00740C24" w:rsidRDefault="00740C24" w:rsidP="00740C24">
      <w:pPr>
        <w:rPr>
          <w:rFonts w:ascii="Times New Roman" w:eastAsia="微软雅黑" w:hAnsi="Times New Roman" w:cs="Times New Roman"/>
          <w:sz w:val="22"/>
        </w:rPr>
      </w:pPr>
      <w:r w:rsidRPr="00740C24">
        <w:rPr>
          <w:rFonts w:ascii="Times New Roman" w:eastAsia="微软雅黑" w:hAnsi="Times New Roman" w:cs="Times New Roman"/>
          <w:sz w:val="22"/>
        </w:rPr>
        <w:t xml:space="preserve">As shown in Figures A3(a) and A3(b), SMTJs under blue noise and violet noise injection also perform logical operations with minimal phase difference from the ideal output. Due to the higher energy of high-frequency signals in violet and blue noise, SMTJ-based logic gates exhibit more frequent escape attempts along the bias modulation direction at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r>
          <w:rPr>
            <w:rFonts w:ascii="Cambria Math" w:eastAsia="微软雅黑" w:hAnsi="Cambria Math" w:cs="Times New Roman"/>
            <w:sz w:val="22"/>
          </w:rPr>
          <m:t>+</m:t>
        </m:r>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r>
          <w:rPr>
            <w:rFonts w:ascii="Cambria Math" w:eastAsia="微软雅黑" w:hAnsi="Cambria Math" w:cs="Times New Roman"/>
            <w:sz w:val="22"/>
          </w:rPr>
          <m:t>=0</m:t>
        </m:r>
      </m:oMath>
      <w:r w:rsidRPr="00740C24">
        <w:rPr>
          <w:rFonts w:ascii="Times New Roman" w:eastAsia="微软雅黑" w:hAnsi="Times New Roman" w:cs="Times New Roman"/>
          <w:sz w:val="22"/>
        </w:rPr>
        <w:t>, as depicted in Figs</w:t>
      </w:r>
      <w:r w:rsidR="00BE411C">
        <w:rPr>
          <w:rFonts w:ascii="Times New Roman" w:eastAsia="微软雅黑" w:hAnsi="Times New Roman" w:cs="Times New Roman" w:hint="eastAsia"/>
          <w:sz w:val="22"/>
        </w:rPr>
        <w:t>.</w:t>
      </w:r>
      <w:r w:rsidRPr="00740C24">
        <w:rPr>
          <w:rFonts w:ascii="Times New Roman" w:eastAsia="微软雅黑" w:hAnsi="Times New Roman" w:cs="Times New Roman"/>
          <w:sz w:val="22"/>
        </w:rPr>
        <w:t xml:space="preserve"> A3(c) and A3(d). However, thermal phase shifts induced by noise can occasionally lead to premature or delayed switching of the SMTJ.</w:t>
      </w:r>
    </w:p>
    <w:p w14:paraId="2273603D" w14:textId="2330052A" w:rsidR="0037174B" w:rsidRDefault="0037174B" w:rsidP="003C2567">
      <w:pPr>
        <w:rPr>
          <w:rFonts w:ascii="Times New Roman" w:eastAsia="微软雅黑" w:hAnsi="Times New Roman" w:cs="Times New Roman"/>
          <w:sz w:val="22"/>
        </w:rPr>
      </w:pPr>
      <w:r>
        <w:rPr>
          <w:noProof/>
        </w:rPr>
        <w:drawing>
          <wp:inline distT="0" distB="0" distL="0" distR="0" wp14:anchorId="4EAC8D07" wp14:editId="6B77A8D5">
            <wp:extent cx="5400040" cy="2458085"/>
            <wp:effectExtent l="0" t="0" r="0" b="0"/>
            <wp:docPr id="2124039246" name="图片 4"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39246" name="图片 4" descr="图表&#10;&#10;中度可信度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2458085"/>
                    </a:xfrm>
                    <a:prstGeom prst="rect">
                      <a:avLst/>
                    </a:prstGeom>
                    <a:noFill/>
                    <a:ln>
                      <a:noFill/>
                    </a:ln>
                  </pic:spPr>
                </pic:pic>
              </a:graphicData>
            </a:graphic>
          </wp:inline>
        </w:drawing>
      </w:r>
    </w:p>
    <w:p w14:paraId="378C43CE" w14:textId="3A19FD57" w:rsidR="003C2567" w:rsidRPr="006129CC" w:rsidRDefault="003C2567" w:rsidP="003C2567">
      <w:pPr>
        <w:rPr>
          <w:rFonts w:ascii="Times New Roman" w:eastAsia="微软雅黑" w:hAnsi="Times New Roman" w:cs="Times New Roman"/>
          <w:sz w:val="22"/>
        </w:rPr>
      </w:pPr>
      <w:r w:rsidRPr="006129CC">
        <w:rPr>
          <w:rFonts w:ascii="Times New Roman" w:eastAsia="微软雅黑" w:hAnsi="Times New Roman" w:cs="Times New Roman" w:hint="eastAsia"/>
          <w:sz w:val="22"/>
        </w:rPr>
        <w:t>F</w:t>
      </w:r>
      <w:r w:rsidRPr="006129CC">
        <w:rPr>
          <w:rFonts w:ascii="Times New Roman" w:eastAsia="微软雅黑" w:hAnsi="Times New Roman" w:cs="Times New Roman"/>
          <w:sz w:val="22"/>
        </w:rPr>
        <w:t>ig. A</w:t>
      </w:r>
      <w:r>
        <w:rPr>
          <w:rFonts w:ascii="Times New Roman" w:eastAsia="微软雅黑" w:hAnsi="Times New Roman" w:cs="Times New Roman" w:hint="eastAsia"/>
          <w:sz w:val="22"/>
        </w:rPr>
        <w:t>3</w:t>
      </w:r>
      <w:r w:rsidRPr="006129CC">
        <w:rPr>
          <w:rFonts w:ascii="Times New Roman" w:eastAsia="微软雅黑" w:hAnsi="Times New Roman" w:cs="Times New Roman"/>
          <w:sz w:val="22"/>
        </w:rPr>
        <w:t xml:space="preserve">. </w:t>
      </w:r>
      <w:r w:rsidR="0037174B">
        <w:rPr>
          <w:rFonts w:ascii="Times New Roman" w:eastAsia="微软雅黑" w:hAnsi="Times New Roman" w:cs="Times New Roman" w:hint="eastAsia"/>
          <w:sz w:val="22"/>
        </w:rPr>
        <w:t>R</w:t>
      </w:r>
      <w:r w:rsidR="0037174B" w:rsidRPr="00C15983">
        <w:rPr>
          <w:rFonts w:ascii="Times New Roman" w:eastAsia="微软雅黑" w:hAnsi="Times New Roman" w:cs="Times New Roman"/>
          <w:sz w:val="22"/>
        </w:rPr>
        <w:t xml:space="preserve">esistance state switching time series of the SMTJ performing logic operations on the example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1</m:t>
            </m:r>
          </m:sub>
        </m:sSub>
      </m:oMath>
      <w:r w:rsidR="0037174B" w:rsidRPr="00C15983">
        <w:rPr>
          <w:rFonts w:ascii="Times New Roman" w:eastAsia="微软雅黑" w:hAnsi="Times New Roman" w:cs="Times New Roman"/>
          <w:sz w:val="22"/>
        </w:rPr>
        <w:t xml:space="preserve">  and </w:t>
      </w:r>
      <m:oMath>
        <m:sSub>
          <m:sSubPr>
            <m:ctrlPr>
              <w:rPr>
                <w:rFonts w:ascii="Cambria Math" w:eastAsia="微软雅黑" w:hAnsi="Cambria Math" w:cs="Times New Roman"/>
                <w:i/>
                <w:sz w:val="22"/>
              </w:rPr>
            </m:ctrlPr>
          </m:sSubPr>
          <m:e>
            <m:r>
              <w:rPr>
                <w:rFonts w:ascii="Cambria Math" w:eastAsia="微软雅黑" w:hAnsi="Cambria Math" w:cs="Times New Roman"/>
                <w:sz w:val="22"/>
              </w:rPr>
              <m:t>V</m:t>
            </m:r>
          </m:e>
          <m:sub>
            <m:r>
              <w:rPr>
                <w:rFonts w:ascii="Cambria Math" w:eastAsia="微软雅黑" w:hAnsi="Cambria Math" w:cs="Times New Roman"/>
                <w:sz w:val="22"/>
              </w:rPr>
              <m:t>2</m:t>
            </m:r>
          </m:sub>
        </m:sSub>
      </m:oMath>
      <w:r w:rsidR="0037174B" w:rsidRPr="00C15983">
        <w:rPr>
          <w:rFonts w:ascii="Times New Roman" w:eastAsia="微软雅黑" w:hAnsi="Times New Roman" w:cs="Times New Roman"/>
          <w:sz w:val="22"/>
        </w:rPr>
        <w:t xml:space="preserve">  as an AND gate</w:t>
      </w:r>
      <w:r w:rsidR="0037174B">
        <w:rPr>
          <w:rFonts w:ascii="Times New Roman" w:eastAsia="微软雅黑" w:hAnsi="Times New Roman" w:cs="Times New Roman" w:hint="eastAsia"/>
          <w:sz w:val="22"/>
        </w:rPr>
        <w:t xml:space="preserve"> with (a) blue </w:t>
      </w:r>
      <w:r w:rsidR="0037174B" w:rsidRPr="00C15983">
        <w:rPr>
          <w:rFonts w:ascii="Times New Roman" w:eastAsia="微软雅黑" w:hAnsi="Times New Roman" w:cs="Times New Roman"/>
          <w:sz w:val="22"/>
        </w:rPr>
        <w:t>and</w:t>
      </w:r>
      <w:r w:rsidR="0037174B">
        <w:rPr>
          <w:rFonts w:ascii="Times New Roman" w:eastAsia="微软雅黑" w:hAnsi="Times New Roman" w:cs="Times New Roman" w:hint="eastAsia"/>
          <w:sz w:val="22"/>
        </w:rPr>
        <w:t xml:space="preserve"> </w:t>
      </w:r>
      <w:r w:rsidR="0037174B" w:rsidRPr="00C15983">
        <w:rPr>
          <w:rFonts w:ascii="Times New Roman" w:eastAsia="微软雅黑" w:hAnsi="Times New Roman" w:cs="Times New Roman"/>
          <w:sz w:val="22"/>
        </w:rPr>
        <w:t>(</w:t>
      </w:r>
      <w:r w:rsidR="0037174B">
        <w:rPr>
          <w:rFonts w:ascii="Times New Roman" w:eastAsia="微软雅黑" w:hAnsi="Times New Roman" w:cs="Times New Roman" w:hint="eastAsia"/>
          <w:sz w:val="22"/>
        </w:rPr>
        <w:t>b</w:t>
      </w:r>
      <w:r w:rsidR="0037174B" w:rsidRPr="00C15983">
        <w:rPr>
          <w:rFonts w:ascii="Times New Roman" w:eastAsia="微软雅黑" w:hAnsi="Times New Roman" w:cs="Times New Roman"/>
          <w:sz w:val="22"/>
        </w:rPr>
        <w:t xml:space="preserve">) </w:t>
      </w:r>
      <w:r w:rsidR="0037174B">
        <w:rPr>
          <w:rFonts w:ascii="Times New Roman" w:eastAsia="微软雅黑" w:hAnsi="Times New Roman" w:cs="Times New Roman" w:hint="eastAsia"/>
          <w:sz w:val="22"/>
        </w:rPr>
        <w:t>violet noise</w:t>
      </w:r>
      <w:r w:rsidR="0037174B" w:rsidRPr="00C15983">
        <w:rPr>
          <w:rFonts w:ascii="Times New Roman" w:eastAsia="微软雅黑" w:hAnsi="Times New Roman" w:cs="Times New Roman"/>
          <w:sz w:val="22"/>
        </w:rPr>
        <w:t>.</w:t>
      </w:r>
      <w:r w:rsidR="0037174B">
        <w:rPr>
          <w:rFonts w:ascii="Times New Roman" w:eastAsia="微软雅黑" w:hAnsi="Times New Roman" w:cs="Times New Roman" w:hint="eastAsia"/>
          <w:sz w:val="22"/>
        </w:rPr>
        <w:t xml:space="preserve"> The logical driving amplitude </w:t>
      </w:r>
      <m:oMath>
        <m:r>
          <w:rPr>
            <w:rFonts w:ascii="Cambria Math" w:eastAsia="微软雅黑" w:hAnsi="Cambria Math" w:cs="Times New Roman" w:hint="eastAsia"/>
            <w:sz w:val="22"/>
          </w:rPr>
          <m:t>A</m:t>
        </m:r>
      </m:oMath>
      <w:r w:rsidR="0037174B">
        <w:rPr>
          <w:rFonts w:ascii="Times New Roman" w:eastAsia="微软雅黑" w:hAnsi="Times New Roman" w:cs="Times New Roman" w:hint="eastAsia"/>
          <w:sz w:val="22"/>
        </w:rPr>
        <w:t xml:space="preserve"> is 700 mV with a bias of </w:t>
      </w:r>
      <m:oMath>
        <m:r>
          <w:rPr>
            <w:rFonts w:ascii="Cambria Math" w:eastAsia="微软雅黑" w:hAnsi="Cambria Math" w:cs="Times New Roman" w:hint="eastAsia"/>
            <w:sz w:val="22"/>
          </w:rPr>
          <m:t>-</m:t>
        </m:r>
      </m:oMath>
      <w:r w:rsidR="0037174B">
        <w:rPr>
          <w:rFonts w:ascii="Times New Roman" w:eastAsia="微软雅黑" w:hAnsi="Times New Roman" w:cs="Times New Roman" w:hint="eastAsia"/>
          <w:sz w:val="22"/>
        </w:rPr>
        <w:t>235 mV. The noise intensity of blue and violet noise is set as 110 mV.</w:t>
      </w:r>
      <w:r w:rsidR="0037174B" w:rsidRPr="00C15983">
        <w:rPr>
          <w:rFonts w:ascii="Times New Roman" w:eastAsia="微软雅黑" w:hAnsi="Times New Roman" w:cs="Times New Roman"/>
          <w:sz w:val="22"/>
        </w:rPr>
        <w:t xml:space="preserve"> </w:t>
      </w:r>
      <w:r w:rsidR="0037174B">
        <w:rPr>
          <w:rFonts w:ascii="Times New Roman" w:eastAsia="微软雅黑" w:hAnsi="Times New Roman" w:cs="Times New Roman" w:hint="eastAsia"/>
          <w:sz w:val="22"/>
        </w:rPr>
        <w:t xml:space="preserve">Flipping </w:t>
      </w:r>
      <w:r w:rsidR="0037174B">
        <w:rPr>
          <w:rFonts w:ascii="Times New Roman" w:eastAsia="微软雅黑" w:hAnsi="Times New Roman" w:cs="Times New Roman"/>
          <w:sz w:val="22"/>
        </w:rPr>
        <w:t>probability</w:t>
      </w:r>
      <w:r w:rsidR="0037174B">
        <w:rPr>
          <w:rFonts w:ascii="Times New Roman" w:eastAsia="微软雅黑" w:hAnsi="Times New Roman" w:cs="Times New Roman" w:hint="eastAsia"/>
          <w:sz w:val="22"/>
        </w:rPr>
        <w:t xml:space="preserve"> of the SMTJ </w:t>
      </w:r>
      <w:r w:rsidR="0037174B" w:rsidRPr="00C15983">
        <w:rPr>
          <w:rFonts w:ascii="Times New Roman" w:eastAsia="微软雅黑" w:hAnsi="Times New Roman" w:cs="Times New Roman"/>
          <w:sz w:val="22"/>
        </w:rPr>
        <w:t xml:space="preserve">performing </w:t>
      </w:r>
      <w:r w:rsidR="0037174B">
        <w:rPr>
          <w:rFonts w:ascii="Times New Roman" w:eastAsia="微软雅黑" w:hAnsi="Times New Roman" w:cs="Times New Roman" w:hint="eastAsia"/>
          <w:sz w:val="22"/>
        </w:rPr>
        <w:t>AND</w:t>
      </w:r>
      <w:r w:rsidR="0037174B" w:rsidRPr="00C15983">
        <w:rPr>
          <w:rFonts w:ascii="Times New Roman" w:eastAsia="微软雅黑" w:hAnsi="Times New Roman" w:cs="Times New Roman"/>
          <w:sz w:val="22"/>
        </w:rPr>
        <w:t xml:space="preserve"> operations </w:t>
      </w:r>
      <w:r w:rsidR="0037174B">
        <w:rPr>
          <w:rFonts w:ascii="Times New Roman" w:eastAsia="微软雅黑" w:hAnsi="Times New Roman" w:cs="Times New Roman" w:hint="eastAsia"/>
          <w:sz w:val="22"/>
        </w:rPr>
        <w:t xml:space="preserve">with (c) blue </w:t>
      </w:r>
      <w:r w:rsidR="0037174B" w:rsidRPr="00C15983">
        <w:rPr>
          <w:rFonts w:ascii="Times New Roman" w:eastAsia="微软雅黑" w:hAnsi="Times New Roman" w:cs="Times New Roman"/>
          <w:sz w:val="22"/>
        </w:rPr>
        <w:t>and</w:t>
      </w:r>
      <w:r w:rsidR="0037174B">
        <w:rPr>
          <w:rFonts w:ascii="Times New Roman" w:eastAsia="微软雅黑" w:hAnsi="Times New Roman" w:cs="Times New Roman" w:hint="eastAsia"/>
          <w:sz w:val="22"/>
        </w:rPr>
        <w:t xml:space="preserve"> </w:t>
      </w:r>
      <w:r w:rsidR="0037174B" w:rsidRPr="00C15983">
        <w:rPr>
          <w:rFonts w:ascii="Times New Roman" w:eastAsia="微软雅黑" w:hAnsi="Times New Roman" w:cs="Times New Roman"/>
          <w:sz w:val="22"/>
        </w:rPr>
        <w:t xml:space="preserve">(d) </w:t>
      </w:r>
      <w:r w:rsidR="0037174B">
        <w:rPr>
          <w:rFonts w:ascii="Times New Roman" w:eastAsia="微软雅黑" w:hAnsi="Times New Roman" w:cs="Times New Roman" w:hint="eastAsia"/>
          <w:sz w:val="22"/>
        </w:rPr>
        <w:t>violet noise</w:t>
      </w:r>
      <w:r w:rsidR="0037174B" w:rsidRPr="00C15983">
        <w:rPr>
          <w:rFonts w:ascii="Times New Roman" w:eastAsia="微软雅黑" w:hAnsi="Times New Roman" w:cs="Times New Roman"/>
          <w:sz w:val="22"/>
        </w:rPr>
        <w:t>.</w:t>
      </w:r>
    </w:p>
    <w:p w14:paraId="4032DE7F" w14:textId="77777777" w:rsidR="003C2567" w:rsidRPr="003C2567" w:rsidRDefault="003C2567" w:rsidP="005E2892">
      <w:pPr>
        <w:rPr>
          <w:rFonts w:ascii="Times New Roman" w:eastAsia="微软雅黑" w:hAnsi="Times New Roman" w:cs="Times New Roman"/>
          <w:sz w:val="22"/>
        </w:rPr>
      </w:pPr>
    </w:p>
    <w:p w14:paraId="7F784B90" w14:textId="51423C2F" w:rsidR="00E612E8" w:rsidRDefault="000B66F1" w:rsidP="00A16CC2">
      <w:pPr>
        <w:rPr>
          <w:rFonts w:ascii="Times New Roman" w:eastAsia="微软雅黑" w:hAnsi="Times New Roman" w:cs="Times New Roman"/>
          <w:b/>
          <w:bCs/>
          <w:sz w:val="22"/>
        </w:rPr>
      </w:pPr>
      <w:r w:rsidRPr="000C253B">
        <w:rPr>
          <w:rFonts w:ascii="Times New Roman" w:eastAsia="微软雅黑" w:hAnsi="Times New Roman" w:cs="Times New Roman"/>
          <w:b/>
          <w:bCs/>
          <w:sz w:val="22"/>
        </w:rPr>
        <w:t xml:space="preserve">Supplementary Note </w:t>
      </w:r>
      <w:r w:rsidR="00F2283F">
        <w:rPr>
          <w:rFonts w:ascii="Times New Roman" w:eastAsia="微软雅黑" w:hAnsi="Times New Roman" w:cs="Times New Roman" w:hint="eastAsia"/>
          <w:b/>
          <w:bCs/>
          <w:sz w:val="22"/>
        </w:rPr>
        <w:t>3</w:t>
      </w:r>
      <w:r w:rsidRPr="000C253B">
        <w:rPr>
          <w:rFonts w:ascii="Times New Roman" w:eastAsia="微软雅黑" w:hAnsi="Times New Roman" w:cs="Times New Roman"/>
          <w:b/>
          <w:bCs/>
          <w:sz w:val="22"/>
        </w:rPr>
        <w:t xml:space="preserve">: </w:t>
      </w:r>
      <w:r w:rsidR="001D06B4" w:rsidRPr="001D06B4">
        <w:rPr>
          <w:rFonts w:ascii="Times New Roman" w:eastAsia="微软雅黑" w:hAnsi="Times New Roman" w:cs="Times New Roman"/>
          <w:b/>
          <w:bCs/>
          <w:sz w:val="22"/>
        </w:rPr>
        <w:t xml:space="preserve">Influence of effective code length on STJ-based </w:t>
      </w:r>
      <w:r w:rsidR="001D06B4">
        <w:rPr>
          <w:rFonts w:ascii="Times New Roman" w:eastAsia="微软雅黑" w:hAnsi="Times New Roman" w:cs="Times New Roman" w:hint="eastAsia"/>
          <w:b/>
          <w:bCs/>
          <w:sz w:val="22"/>
        </w:rPr>
        <w:t>OR logical gate</w:t>
      </w:r>
    </w:p>
    <w:p w14:paraId="3C27823E" w14:textId="39361EF0" w:rsidR="00740C24" w:rsidRDefault="00432B64" w:rsidP="00740C24">
      <w:pPr>
        <w:rPr>
          <w:rFonts w:ascii="Times New Roman" w:eastAsia="微软雅黑" w:hAnsi="Times New Roman" w:cs="Times New Roman"/>
          <w:sz w:val="22"/>
        </w:rPr>
      </w:pPr>
      <w:proofErr w:type="gramStart"/>
      <w:r w:rsidRPr="00432B64">
        <w:rPr>
          <w:rFonts w:ascii="Times New Roman" w:eastAsia="微软雅黑" w:hAnsi="Times New Roman" w:cs="Times New Roman"/>
          <w:sz w:val="22"/>
        </w:rPr>
        <w:t>Similar to</w:t>
      </w:r>
      <w:proofErr w:type="gramEnd"/>
      <w:r w:rsidRPr="00432B64">
        <w:rPr>
          <w:rFonts w:ascii="Times New Roman" w:eastAsia="微软雅黑" w:hAnsi="Times New Roman" w:cs="Times New Roman"/>
          <w:sz w:val="22"/>
        </w:rPr>
        <w:t xml:space="preserve"> the AND operation in the main text, the parameter robustness region of an SMTJ-based OR gate can also be enhanced by reducing </w:t>
      </w:r>
      <m:oMath>
        <m:r>
          <w:rPr>
            <w:rFonts w:ascii="Cambria Math" w:eastAsia="微软雅黑" w:hAnsi="Cambria Math" w:cs="Times New Roman"/>
            <w:sz w:val="22"/>
          </w:rPr>
          <m:t>L</m:t>
        </m:r>
      </m:oMath>
      <w:r w:rsidRPr="00432B64">
        <w:rPr>
          <w:rFonts w:ascii="Times New Roman" w:eastAsia="微软雅黑" w:hAnsi="Times New Roman" w:cs="Times New Roman"/>
          <w:sz w:val="22"/>
        </w:rPr>
        <w:t>. As shown in Figs</w:t>
      </w:r>
      <w:r w:rsidR="00D600FB">
        <w:rPr>
          <w:rFonts w:ascii="Times New Roman" w:eastAsia="微软雅黑" w:hAnsi="Times New Roman" w:cs="Times New Roman" w:hint="eastAsia"/>
          <w:sz w:val="22"/>
        </w:rPr>
        <w:t>.</w:t>
      </w:r>
      <w:r w:rsidRPr="00432B64">
        <w:rPr>
          <w:rFonts w:ascii="Times New Roman" w:eastAsia="微软雅黑" w:hAnsi="Times New Roman" w:cs="Times New Roman"/>
          <w:sz w:val="22"/>
        </w:rPr>
        <w:t xml:space="preserve"> A4(</w:t>
      </w:r>
      <w:r w:rsidR="00D600FB">
        <w:rPr>
          <w:rFonts w:ascii="Times New Roman" w:eastAsia="微软雅黑" w:hAnsi="Times New Roman" w:cs="Times New Roman" w:hint="eastAsia"/>
          <w:sz w:val="22"/>
        </w:rPr>
        <w:t>a</w:t>
      </w:r>
      <w:r w:rsidRPr="00432B64">
        <w:rPr>
          <w:rFonts w:ascii="Times New Roman" w:eastAsia="微软雅黑" w:hAnsi="Times New Roman" w:cs="Times New Roman"/>
          <w:sz w:val="22"/>
        </w:rPr>
        <w:t>–</w:t>
      </w:r>
      <w:r w:rsidR="00D600FB">
        <w:rPr>
          <w:rFonts w:ascii="Times New Roman" w:eastAsia="微软雅黑" w:hAnsi="Times New Roman" w:cs="Times New Roman" w:hint="eastAsia"/>
          <w:sz w:val="22"/>
        </w:rPr>
        <w:t>c</w:t>
      </w:r>
      <w:r w:rsidRPr="00432B64">
        <w:rPr>
          <w:rFonts w:ascii="Times New Roman" w:eastAsia="微软雅黑" w:hAnsi="Times New Roman" w:cs="Times New Roman"/>
          <w:sz w:val="22"/>
        </w:rPr>
        <w:t xml:space="preserve">), under the influence of red noise, the region where the SMTJ robustly performs the AND logic operation narrows as </w:t>
      </w:r>
      <m:oMath>
        <m:r>
          <w:rPr>
            <w:rFonts w:ascii="Cambria Math" w:eastAsia="微软雅黑" w:hAnsi="Cambria Math" w:cs="Times New Roman"/>
            <w:sz w:val="22"/>
          </w:rPr>
          <m:t>L</m:t>
        </m:r>
      </m:oMath>
      <w:r w:rsidRPr="00432B64">
        <w:rPr>
          <w:rFonts w:ascii="Times New Roman" w:eastAsia="微软雅黑" w:hAnsi="Times New Roman" w:cs="Times New Roman"/>
          <w:sz w:val="22"/>
        </w:rPr>
        <w:t xml:space="preserve"> increases. Similarly, for violet noise with </w:t>
      </w:r>
      <m:oMath>
        <m:r>
          <w:rPr>
            <w:rFonts w:ascii="Cambria Math" w:eastAsia="微软雅黑" w:hAnsi="Cambria Math" w:cs="Times New Roman"/>
            <w:sz w:val="22"/>
          </w:rPr>
          <m:t>m&gt;0</m:t>
        </m:r>
      </m:oMath>
      <w:r w:rsidRPr="00432B64">
        <w:rPr>
          <w:rFonts w:ascii="Times New Roman" w:eastAsia="微软雅黑" w:hAnsi="Times New Roman" w:cs="Times New Roman"/>
          <w:sz w:val="22"/>
        </w:rPr>
        <w:t xml:space="preserve">, the robust logic operation region of the SMTJ (with a success rate of 100%) also shrinks as </w:t>
      </w:r>
      <m:oMath>
        <m:r>
          <w:rPr>
            <w:rFonts w:ascii="Cambria Math" w:eastAsia="微软雅黑" w:hAnsi="Cambria Math" w:cs="Times New Roman"/>
            <w:sz w:val="22"/>
          </w:rPr>
          <m:t>L</m:t>
        </m:r>
      </m:oMath>
      <w:r w:rsidRPr="00432B64">
        <w:rPr>
          <w:rFonts w:ascii="Times New Roman" w:eastAsia="微软雅黑" w:hAnsi="Times New Roman" w:cs="Times New Roman"/>
          <w:sz w:val="22"/>
        </w:rPr>
        <w:t xml:space="preserve"> increases, as illustrated in Figs</w:t>
      </w:r>
      <w:r w:rsidR="00D600FB">
        <w:rPr>
          <w:rFonts w:ascii="Times New Roman" w:eastAsia="微软雅黑" w:hAnsi="Times New Roman" w:cs="Times New Roman" w:hint="eastAsia"/>
          <w:sz w:val="22"/>
        </w:rPr>
        <w:t>.</w:t>
      </w:r>
      <w:r w:rsidRPr="00432B64">
        <w:rPr>
          <w:rFonts w:ascii="Times New Roman" w:eastAsia="微软雅黑" w:hAnsi="Times New Roman" w:cs="Times New Roman"/>
          <w:sz w:val="22"/>
        </w:rPr>
        <w:t xml:space="preserve"> A4(f–h). Within the region where the SMTJ reliably executes logic operations, there exists a maximum tolerable noise intensity. Due to the symmetry of the parameter space with respect to </w:t>
      </w:r>
      <m:oMath>
        <m:r>
          <w:rPr>
            <w:rFonts w:ascii="Cambria Math" w:eastAsia="微软雅黑" w:hAnsi="Cambria Math" w:cs="Times New Roman"/>
            <w:sz w:val="22"/>
          </w:rPr>
          <m:t>bias=0</m:t>
        </m:r>
      </m:oMath>
      <w:r w:rsidRPr="00432B64">
        <w:rPr>
          <w:rFonts w:ascii="Times New Roman" w:eastAsia="微软雅黑" w:hAnsi="Times New Roman" w:cs="Times New Roman"/>
          <w:sz w:val="22"/>
        </w:rPr>
        <w:t>, the SMTJ-based AND and OR gates share the same maximum tolerable noise intensity.</w:t>
      </w:r>
    </w:p>
    <w:p w14:paraId="7CB2965E" w14:textId="0BA3B3C5" w:rsidR="0039608B" w:rsidRPr="0039608B" w:rsidRDefault="00C03307" w:rsidP="00740C24">
      <w:pPr>
        <w:rPr>
          <w:rFonts w:ascii="Times New Roman" w:eastAsia="微软雅黑" w:hAnsi="Times New Roman" w:cs="Times New Roman"/>
          <w:sz w:val="22"/>
        </w:rPr>
      </w:pPr>
      <w:r>
        <w:rPr>
          <w:noProof/>
        </w:rPr>
        <w:lastRenderedPageBreak/>
        <w:drawing>
          <wp:inline distT="0" distB="0" distL="0" distR="0" wp14:anchorId="09FAEF6E" wp14:editId="2234442A">
            <wp:extent cx="5400040" cy="6085840"/>
            <wp:effectExtent l="0" t="0" r="0" b="0"/>
            <wp:docPr id="1066525443" name="图片 1" descr="图表&#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25443" name="图片 1" descr="图表&#10;&#10;AI 生成的内容可能不正确。"/>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6085840"/>
                    </a:xfrm>
                    <a:prstGeom prst="rect">
                      <a:avLst/>
                    </a:prstGeom>
                    <a:noFill/>
                    <a:ln>
                      <a:noFill/>
                    </a:ln>
                  </pic:spPr>
                </pic:pic>
              </a:graphicData>
            </a:graphic>
          </wp:inline>
        </w:drawing>
      </w:r>
    </w:p>
    <w:p w14:paraId="52BC57EB" w14:textId="6F043DF3" w:rsidR="00740C24" w:rsidRPr="007906EF" w:rsidRDefault="007906EF" w:rsidP="00740C24">
      <w:pPr>
        <w:rPr>
          <w:rFonts w:ascii="Times New Roman" w:eastAsia="微软雅黑" w:hAnsi="Times New Roman" w:cs="Times New Roman"/>
          <w:sz w:val="22"/>
        </w:rPr>
      </w:pPr>
      <w:r w:rsidRPr="00353F3D">
        <w:rPr>
          <w:rFonts w:ascii="Times New Roman" w:eastAsia="微软雅黑" w:hAnsi="Times New Roman" w:cs="Times New Roman"/>
          <w:sz w:val="22"/>
        </w:rPr>
        <w:t>F</w:t>
      </w:r>
      <w:r>
        <w:rPr>
          <w:rFonts w:ascii="Times New Roman" w:eastAsia="微软雅黑" w:hAnsi="Times New Roman" w:cs="Times New Roman" w:hint="eastAsia"/>
          <w:sz w:val="22"/>
        </w:rPr>
        <w:t>ig</w:t>
      </w:r>
      <w:r w:rsidRPr="00353F3D">
        <w:rPr>
          <w:rFonts w:ascii="Times New Roman" w:eastAsia="微软雅黑" w:hAnsi="Times New Roman" w:cs="Times New Roman"/>
          <w:sz w:val="22"/>
        </w:rPr>
        <w:t xml:space="preserve">. </w:t>
      </w:r>
      <w:r w:rsidR="00D600FB">
        <w:rPr>
          <w:rFonts w:ascii="Times New Roman" w:eastAsia="微软雅黑" w:hAnsi="Times New Roman" w:cs="Times New Roman" w:hint="eastAsia"/>
          <w:sz w:val="22"/>
        </w:rPr>
        <w:t>A4</w:t>
      </w:r>
      <w:r w:rsidRPr="00353F3D">
        <w:rPr>
          <w:rFonts w:ascii="Times New Roman" w:eastAsia="微软雅黑" w:hAnsi="Times New Roman" w:cs="Times New Roman"/>
          <w:sz w:val="22"/>
        </w:rPr>
        <w:t xml:space="preserve">. </w:t>
      </w:r>
      <w:r w:rsidRPr="006745F5">
        <w:rPr>
          <w:rFonts w:ascii="Times New Roman" w:eastAsia="微软雅黑" w:hAnsi="Times New Roman" w:cs="Times New Roman"/>
          <w:sz w:val="22"/>
        </w:rPr>
        <w:t xml:space="preserve">Logical success rate </w:t>
      </w:r>
      <w:r>
        <w:rPr>
          <w:rFonts w:ascii="Times New Roman" w:eastAsia="微软雅黑" w:hAnsi="Times New Roman" w:cs="Times New Roman" w:hint="eastAsia"/>
          <w:sz w:val="22"/>
        </w:rPr>
        <w:t xml:space="preserve">heatmaps </w:t>
      </w:r>
      <w:r w:rsidRPr="006745F5">
        <w:rPr>
          <w:rFonts w:ascii="Times New Roman" w:eastAsia="微软雅黑" w:hAnsi="Times New Roman" w:cs="Times New Roman"/>
          <w:sz w:val="22"/>
        </w:rPr>
        <w:t>of the SMTJ</w:t>
      </w:r>
      <w:bookmarkStart w:id="9" w:name="_Hlk183738489"/>
      <w:r>
        <w:rPr>
          <w:rFonts w:ascii="Times New Roman" w:eastAsia="微软雅黑" w:hAnsi="Times New Roman" w:cs="Times New Roman" w:hint="eastAsia"/>
          <w:sz w:val="22"/>
        </w:rPr>
        <w:t>-based OR gate</w:t>
      </w:r>
      <w:bookmarkEnd w:id="9"/>
      <w:r w:rsidRPr="006745F5">
        <w:rPr>
          <w:rFonts w:ascii="Times New Roman" w:eastAsia="微软雅黑" w:hAnsi="Times New Roman" w:cs="Times New Roman"/>
          <w:sz w:val="22"/>
        </w:rPr>
        <w:t xml:space="preserve"> </w:t>
      </w:r>
      <w:r>
        <w:rPr>
          <w:rFonts w:ascii="Times New Roman" w:eastAsia="微软雅黑" w:hAnsi="Times New Roman" w:cs="Times New Roman" w:hint="eastAsia"/>
          <w:sz w:val="22"/>
        </w:rPr>
        <w:t xml:space="preserve">with </w:t>
      </w:r>
      <m:oMath>
        <m:r>
          <w:rPr>
            <w:rFonts w:ascii="Cambria Math" w:eastAsia="微软雅黑" w:hAnsi="Cambria Math" w:cs="Times New Roman" w:hint="eastAsia"/>
            <w:sz w:val="22"/>
          </w:rPr>
          <m:t>A=</m:t>
        </m:r>
        <m:r>
          <w:rPr>
            <w:rFonts w:ascii="Cambria Math" w:eastAsia="微软雅黑" w:hAnsi="Cambria Math" w:cs="Times New Roman"/>
            <w:sz w:val="22"/>
          </w:rPr>
          <m:t>55</m:t>
        </m:r>
        <m:r>
          <w:rPr>
            <w:rFonts w:ascii="Cambria Math" w:eastAsia="微软雅黑" w:hAnsi="Cambria Math" w:cs="Times New Roman" w:hint="eastAsia"/>
            <w:sz w:val="22"/>
          </w:rPr>
          <m:t>0</m:t>
        </m:r>
      </m:oMath>
      <w:r>
        <w:rPr>
          <w:rFonts w:ascii="Times New Roman" w:eastAsia="微软雅黑" w:hAnsi="Times New Roman" w:cs="Times New Roman" w:hint="eastAsia"/>
          <w:sz w:val="22"/>
        </w:rPr>
        <w:t xml:space="preserve"> mV</w:t>
      </w:r>
      <w:r w:rsidRPr="00BF631F">
        <w:rPr>
          <w:rFonts w:ascii="Times New Roman" w:eastAsia="微软雅黑" w:hAnsi="Times New Roman" w:cs="Times New Roman"/>
          <w:sz w:val="22"/>
        </w:rPr>
        <w:t xml:space="preserve"> across varying </w:t>
      </w:r>
      <w:r>
        <w:rPr>
          <w:rFonts w:ascii="Times New Roman" w:eastAsia="微软雅黑" w:hAnsi="Times New Roman" w:cs="Times New Roman" w:hint="eastAsia"/>
          <w:sz w:val="22"/>
        </w:rPr>
        <w:t xml:space="preserve">red </w:t>
      </w:r>
      <w:r w:rsidRPr="00BF631F">
        <w:rPr>
          <w:rFonts w:ascii="Times New Roman" w:eastAsia="微软雅黑" w:hAnsi="Times New Roman" w:cs="Times New Roman"/>
          <w:sz w:val="22"/>
        </w:rPr>
        <w:t xml:space="preserve">noise intensities and biases for </w:t>
      </w:r>
      <w:r>
        <w:rPr>
          <w:rFonts w:ascii="Times New Roman" w:eastAsia="微软雅黑" w:hAnsi="Times New Roman" w:cs="Times New Roman" w:hint="eastAsia"/>
          <w:sz w:val="22"/>
        </w:rPr>
        <w:t xml:space="preserve">(c) </w:t>
      </w:r>
      <m:oMath>
        <m:r>
          <w:rPr>
            <w:rFonts w:ascii="Cambria Math" w:eastAsia="微软雅黑" w:hAnsi="Cambria Math" w:cs="Times New Roman" w:hint="eastAsia"/>
            <w:sz w:val="22"/>
          </w:rPr>
          <m:t>L=</m:t>
        </m:r>
        <m:r>
          <w:rPr>
            <w:rFonts w:ascii="Cambria Math" w:eastAsia="微软雅黑" w:hAnsi="Cambria Math" w:cs="Times New Roman"/>
            <w:sz w:val="22"/>
          </w:rPr>
          <m:t>0.2</m:t>
        </m:r>
      </m:oMath>
      <w:r w:rsidRPr="00BF631F">
        <w:rPr>
          <w:rFonts w:ascii="Times New Roman" w:eastAsia="微软雅黑" w:hAnsi="Times New Roman" w:cs="Times New Roman"/>
          <w:sz w:val="22"/>
        </w:rPr>
        <w:t xml:space="preserve">, </w:t>
      </w:r>
      <w:r>
        <w:rPr>
          <w:rFonts w:ascii="Times New Roman" w:eastAsia="微软雅黑" w:hAnsi="Times New Roman" w:cs="Times New Roman" w:hint="eastAsia"/>
          <w:sz w:val="22"/>
        </w:rPr>
        <w:t xml:space="preserve">(d) </w:t>
      </w:r>
      <m:oMath>
        <m:r>
          <w:rPr>
            <w:rFonts w:ascii="Cambria Math" w:eastAsia="微软雅黑" w:hAnsi="Cambria Math" w:cs="Times New Roman" w:hint="eastAsia"/>
            <w:sz w:val="22"/>
          </w:rPr>
          <m:t>L=</m:t>
        </m:r>
        <m:r>
          <w:rPr>
            <w:rFonts w:ascii="Cambria Math" w:eastAsia="微软雅黑" w:hAnsi="Cambria Math" w:cs="Times New Roman"/>
            <w:sz w:val="22"/>
          </w:rPr>
          <m:t>0.5</m:t>
        </m:r>
      </m:oMath>
      <w:r w:rsidRPr="00BF631F">
        <w:rPr>
          <w:rFonts w:ascii="Times New Roman" w:eastAsia="微软雅黑" w:hAnsi="Times New Roman" w:cs="Times New Roman"/>
          <w:sz w:val="22"/>
        </w:rPr>
        <w:t xml:space="preserve">, and </w:t>
      </w:r>
      <w:r>
        <w:rPr>
          <w:rFonts w:ascii="Times New Roman" w:eastAsia="微软雅黑" w:hAnsi="Times New Roman" w:cs="Times New Roman" w:hint="eastAsia"/>
          <w:sz w:val="22"/>
        </w:rPr>
        <w:t xml:space="preserve">(e) </w:t>
      </w:r>
      <m:oMath>
        <m:r>
          <w:rPr>
            <w:rFonts w:ascii="Cambria Math" w:eastAsia="微软雅黑" w:hAnsi="Cambria Math" w:cs="Times New Roman" w:hint="eastAsia"/>
            <w:sz w:val="22"/>
          </w:rPr>
          <m:t>L=</m:t>
        </m:r>
        <m:r>
          <w:rPr>
            <w:rFonts w:ascii="Cambria Math" w:eastAsia="微软雅黑" w:hAnsi="Cambria Math" w:cs="Times New Roman"/>
            <w:sz w:val="22"/>
          </w:rPr>
          <m:t>0.8</m:t>
        </m:r>
      </m:oMath>
      <w:r w:rsidRPr="00BF631F">
        <w:rPr>
          <w:rFonts w:ascii="Times New Roman" w:eastAsia="微软雅黑" w:hAnsi="Times New Roman" w:cs="Times New Roman"/>
          <w:sz w:val="22"/>
        </w:rPr>
        <w:t xml:space="preserve">, </w:t>
      </w:r>
      <w:r>
        <w:rPr>
          <w:rFonts w:ascii="Times New Roman" w:eastAsia="微软雅黑" w:hAnsi="Times New Roman" w:cs="Times New Roman" w:hint="eastAsia"/>
          <w:sz w:val="22"/>
        </w:rPr>
        <w:t>respectively</w:t>
      </w:r>
      <w:r w:rsidRPr="00BF631F">
        <w:rPr>
          <w:rFonts w:ascii="Times New Roman" w:eastAsia="微软雅黑" w:hAnsi="Times New Roman" w:cs="Times New Roman"/>
          <w:sz w:val="22"/>
        </w:rPr>
        <w:t>.</w:t>
      </w:r>
      <w:r>
        <w:rPr>
          <w:rFonts w:ascii="Times New Roman" w:eastAsia="微软雅黑" w:hAnsi="Times New Roman" w:cs="Times New Roman" w:hint="eastAsia"/>
          <w:sz w:val="22"/>
        </w:rPr>
        <w:t xml:space="preserve"> </w:t>
      </w:r>
      <w:r w:rsidRPr="006745F5">
        <w:rPr>
          <w:rFonts w:ascii="Times New Roman" w:eastAsia="微软雅黑" w:hAnsi="Times New Roman" w:cs="Times New Roman"/>
          <w:sz w:val="22"/>
        </w:rPr>
        <w:t xml:space="preserve">Logical success rate </w:t>
      </w:r>
      <w:r>
        <w:rPr>
          <w:rFonts w:ascii="Times New Roman" w:eastAsia="微软雅黑" w:hAnsi="Times New Roman" w:cs="Times New Roman" w:hint="eastAsia"/>
          <w:sz w:val="22"/>
        </w:rPr>
        <w:t xml:space="preserve">heatmaps </w:t>
      </w:r>
      <w:r w:rsidRPr="006745F5">
        <w:rPr>
          <w:rFonts w:ascii="Times New Roman" w:eastAsia="微软雅黑" w:hAnsi="Times New Roman" w:cs="Times New Roman"/>
          <w:sz w:val="22"/>
        </w:rPr>
        <w:t>of the SMTJ</w:t>
      </w:r>
      <w:r>
        <w:rPr>
          <w:rFonts w:ascii="Times New Roman" w:eastAsia="微软雅黑" w:hAnsi="Times New Roman" w:cs="Times New Roman" w:hint="eastAsia"/>
          <w:sz w:val="22"/>
        </w:rPr>
        <w:t>-based OR gate</w:t>
      </w:r>
      <w:r w:rsidRPr="006745F5">
        <w:rPr>
          <w:rFonts w:ascii="Times New Roman" w:eastAsia="微软雅黑" w:hAnsi="Times New Roman" w:cs="Times New Roman"/>
          <w:sz w:val="22"/>
        </w:rPr>
        <w:t xml:space="preserve"> </w:t>
      </w:r>
      <w:r>
        <w:rPr>
          <w:rFonts w:ascii="Times New Roman" w:eastAsia="微软雅黑" w:hAnsi="Times New Roman" w:cs="Times New Roman" w:hint="eastAsia"/>
          <w:sz w:val="22"/>
        </w:rPr>
        <w:t xml:space="preserve">with </w:t>
      </w:r>
      <m:oMath>
        <m:r>
          <w:rPr>
            <w:rFonts w:ascii="Cambria Math" w:eastAsia="微软雅黑" w:hAnsi="Cambria Math" w:cs="Times New Roman" w:hint="eastAsia"/>
            <w:sz w:val="22"/>
          </w:rPr>
          <m:t>A=</m:t>
        </m:r>
        <m:r>
          <w:rPr>
            <w:rFonts w:ascii="Cambria Math" w:eastAsia="微软雅黑" w:hAnsi="Cambria Math" w:cs="Times New Roman"/>
            <w:sz w:val="22"/>
          </w:rPr>
          <m:t>55</m:t>
        </m:r>
        <m:r>
          <w:rPr>
            <w:rFonts w:ascii="Cambria Math" w:eastAsia="微软雅黑" w:hAnsi="Cambria Math" w:cs="Times New Roman" w:hint="eastAsia"/>
            <w:sz w:val="22"/>
          </w:rPr>
          <m:t>0</m:t>
        </m:r>
      </m:oMath>
      <w:r>
        <w:rPr>
          <w:rFonts w:ascii="Times New Roman" w:eastAsia="微软雅黑" w:hAnsi="Times New Roman" w:cs="Times New Roman" w:hint="eastAsia"/>
          <w:sz w:val="22"/>
        </w:rPr>
        <w:t xml:space="preserve"> mV</w:t>
      </w:r>
      <w:r w:rsidRPr="00BF631F">
        <w:rPr>
          <w:rFonts w:ascii="Times New Roman" w:eastAsia="微软雅黑" w:hAnsi="Times New Roman" w:cs="Times New Roman"/>
          <w:sz w:val="22"/>
        </w:rPr>
        <w:t xml:space="preserve"> across varying </w:t>
      </w:r>
      <w:r>
        <w:rPr>
          <w:rFonts w:ascii="Times New Roman" w:eastAsia="微软雅黑" w:hAnsi="Times New Roman" w:cs="Times New Roman" w:hint="eastAsia"/>
          <w:sz w:val="22"/>
        </w:rPr>
        <w:t xml:space="preserve">violet </w:t>
      </w:r>
      <w:r w:rsidRPr="00BF631F">
        <w:rPr>
          <w:rFonts w:ascii="Times New Roman" w:eastAsia="微软雅黑" w:hAnsi="Times New Roman" w:cs="Times New Roman"/>
          <w:sz w:val="22"/>
        </w:rPr>
        <w:t xml:space="preserve">noise intensities and biases for </w:t>
      </w:r>
      <w:r>
        <w:rPr>
          <w:rFonts w:ascii="Times New Roman" w:eastAsia="微软雅黑" w:hAnsi="Times New Roman" w:cs="Times New Roman" w:hint="eastAsia"/>
          <w:sz w:val="22"/>
        </w:rPr>
        <w:t xml:space="preserve">(f) </w:t>
      </w:r>
      <m:oMath>
        <m:r>
          <w:rPr>
            <w:rFonts w:ascii="Cambria Math" w:eastAsia="微软雅黑" w:hAnsi="Cambria Math" w:cs="Times New Roman" w:hint="eastAsia"/>
            <w:sz w:val="22"/>
          </w:rPr>
          <m:t>L=</m:t>
        </m:r>
        <m:r>
          <w:rPr>
            <w:rFonts w:ascii="Cambria Math" w:eastAsia="微软雅黑" w:hAnsi="Cambria Math" w:cs="Times New Roman"/>
            <w:sz w:val="22"/>
          </w:rPr>
          <m:t>0.2</m:t>
        </m:r>
      </m:oMath>
      <w:r w:rsidRPr="00BF631F">
        <w:rPr>
          <w:rFonts w:ascii="Times New Roman" w:eastAsia="微软雅黑" w:hAnsi="Times New Roman" w:cs="Times New Roman"/>
          <w:sz w:val="22"/>
        </w:rPr>
        <w:t xml:space="preserve">, </w:t>
      </w:r>
      <w:r>
        <w:rPr>
          <w:rFonts w:ascii="Times New Roman" w:eastAsia="微软雅黑" w:hAnsi="Times New Roman" w:cs="Times New Roman" w:hint="eastAsia"/>
          <w:sz w:val="22"/>
        </w:rPr>
        <w:t xml:space="preserve">(g) </w:t>
      </w:r>
      <m:oMath>
        <m:r>
          <w:rPr>
            <w:rFonts w:ascii="Cambria Math" w:eastAsia="微软雅黑" w:hAnsi="Cambria Math" w:cs="Times New Roman" w:hint="eastAsia"/>
            <w:sz w:val="22"/>
          </w:rPr>
          <m:t>L=</m:t>
        </m:r>
        <m:r>
          <w:rPr>
            <w:rFonts w:ascii="Cambria Math" w:eastAsia="微软雅黑" w:hAnsi="Cambria Math" w:cs="Times New Roman"/>
            <w:sz w:val="22"/>
          </w:rPr>
          <m:t>0.5</m:t>
        </m:r>
      </m:oMath>
      <w:r w:rsidRPr="00BF631F">
        <w:rPr>
          <w:rFonts w:ascii="Times New Roman" w:eastAsia="微软雅黑" w:hAnsi="Times New Roman" w:cs="Times New Roman"/>
          <w:sz w:val="22"/>
        </w:rPr>
        <w:t xml:space="preserve">, and </w:t>
      </w:r>
      <w:r>
        <w:rPr>
          <w:rFonts w:ascii="Times New Roman" w:eastAsia="微软雅黑" w:hAnsi="Times New Roman" w:cs="Times New Roman" w:hint="eastAsia"/>
          <w:sz w:val="22"/>
        </w:rPr>
        <w:t xml:space="preserve">(h) </w:t>
      </w:r>
      <m:oMath>
        <m:r>
          <w:rPr>
            <w:rFonts w:ascii="Cambria Math" w:eastAsia="微软雅黑" w:hAnsi="Cambria Math" w:cs="Times New Roman" w:hint="eastAsia"/>
            <w:sz w:val="22"/>
          </w:rPr>
          <m:t>L=</m:t>
        </m:r>
        <m:r>
          <w:rPr>
            <w:rFonts w:ascii="Cambria Math" w:eastAsia="微软雅黑" w:hAnsi="Cambria Math" w:cs="Times New Roman"/>
            <w:sz w:val="22"/>
          </w:rPr>
          <m:t>0.8</m:t>
        </m:r>
      </m:oMath>
      <w:r w:rsidRPr="00BF631F">
        <w:rPr>
          <w:rFonts w:ascii="Times New Roman" w:eastAsia="微软雅黑" w:hAnsi="Times New Roman" w:cs="Times New Roman"/>
          <w:sz w:val="22"/>
        </w:rPr>
        <w:t xml:space="preserve">, </w:t>
      </w:r>
      <w:r>
        <w:rPr>
          <w:rFonts w:ascii="Times New Roman" w:eastAsia="微软雅黑" w:hAnsi="Times New Roman" w:cs="Times New Roman" w:hint="eastAsia"/>
          <w:sz w:val="22"/>
        </w:rPr>
        <w:t>respectively</w:t>
      </w:r>
      <w:r w:rsidRPr="0066580E">
        <w:rPr>
          <w:rFonts w:ascii="Times New Roman" w:eastAsia="微软雅黑" w:hAnsi="Times New Roman" w:cs="Times New Roman"/>
          <w:color w:val="000000" w:themeColor="text1"/>
          <w:sz w:val="22"/>
        </w:rPr>
        <w:t>.</w:t>
      </w:r>
      <w:r w:rsidR="0039608B" w:rsidRPr="0066580E">
        <w:rPr>
          <w:rFonts w:ascii="Times New Roman" w:eastAsia="微软雅黑" w:hAnsi="Times New Roman" w:cs="Times New Roman" w:hint="eastAsia"/>
          <w:color w:val="000000" w:themeColor="text1"/>
          <w:sz w:val="22"/>
        </w:rPr>
        <w:t xml:space="preserve"> </w:t>
      </w:r>
      <w:r w:rsidR="0039608B" w:rsidRPr="0066580E">
        <w:rPr>
          <w:rFonts w:ascii="Times New Roman" w:eastAsia="微软雅黑" w:hAnsi="Times New Roman" w:cs="Times New Roman"/>
          <w:color w:val="000000" w:themeColor="text1"/>
          <w:sz w:val="22"/>
        </w:rPr>
        <w:t>The region enclosed by the red solid line represents the robust region with a 100% logical success rate.</w:t>
      </w:r>
    </w:p>
    <w:p w14:paraId="6645BB6F" w14:textId="77777777" w:rsidR="0046015F" w:rsidRPr="00740C24" w:rsidRDefault="0046015F" w:rsidP="005E2892">
      <w:pPr>
        <w:rPr>
          <w:rFonts w:ascii="Times New Roman" w:eastAsia="微软雅黑" w:hAnsi="Times New Roman" w:cs="Times New Roman"/>
          <w:sz w:val="22"/>
        </w:rPr>
      </w:pPr>
    </w:p>
    <w:p w14:paraId="25AA2EBD" w14:textId="29FB33D7" w:rsidR="00A776BA" w:rsidRPr="00A776BA" w:rsidRDefault="00A776BA" w:rsidP="005E2892">
      <w:pPr>
        <w:rPr>
          <w:rFonts w:ascii="Times New Roman" w:eastAsia="微软雅黑" w:hAnsi="Times New Roman" w:cs="Times New Roman"/>
          <w:b/>
          <w:bCs/>
          <w:sz w:val="22"/>
        </w:rPr>
      </w:pPr>
      <w:r w:rsidRPr="00A776BA">
        <w:rPr>
          <w:rFonts w:ascii="Times New Roman" w:eastAsia="微软雅黑" w:hAnsi="Times New Roman" w:cs="Times New Roman" w:hint="eastAsia"/>
          <w:b/>
          <w:bCs/>
          <w:sz w:val="22"/>
        </w:rPr>
        <w:t>R</w:t>
      </w:r>
      <w:r w:rsidRPr="00A776BA">
        <w:rPr>
          <w:rFonts w:ascii="Times New Roman" w:eastAsia="微软雅黑" w:hAnsi="Times New Roman" w:cs="Times New Roman"/>
          <w:b/>
          <w:bCs/>
          <w:sz w:val="22"/>
        </w:rPr>
        <w:t>eference</w:t>
      </w:r>
    </w:p>
    <w:p w14:paraId="7DD5BD35" w14:textId="1349B4EA" w:rsidR="00FD5C5C" w:rsidRPr="00F974ED" w:rsidRDefault="00FD5C5C" w:rsidP="0081439B">
      <w:pPr>
        <w:rPr>
          <w:rFonts w:ascii="Times New Roman" w:eastAsia="微软雅黑" w:hAnsi="Times New Roman" w:cs="Times New Roman"/>
          <w:sz w:val="20"/>
          <w:szCs w:val="20"/>
        </w:rPr>
      </w:pPr>
      <w:r w:rsidRPr="00F974ED">
        <w:rPr>
          <w:rFonts w:ascii="Times New Roman" w:eastAsia="微软雅黑" w:hAnsi="Times New Roman" w:cs="Times New Roman"/>
          <w:sz w:val="20"/>
          <w:szCs w:val="20"/>
        </w:rPr>
        <w:fldChar w:fldCharType="begin"/>
      </w:r>
      <w:r w:rsidRPr="00F974ED">
        <w:rPr>
          <w:rFonts w:ascii="Times New Roman" w:eastAsia="微软雅黑" w:hAnsi="Times New Roman" w:cs="Times New Roman"/>
          <w:sz w:val="20"/>
          <w:szCs w:val="20"/>
        </w:rPr>
        <w:instrText xml:space="preserve"> ADDIN EN.REFLIST </w:instrText>
      </w:r>
      <w:r w:rsidRPr="00F974ED">
        <w:rPr>
          <w:rFonts w:ascii="Times New Roman" w:eastAsia="微软雅黑" w:hAnsi="Times New Roman" w:cs="Times New Roman"/>
          <w:sz w:val="20"/>
          <w:szCs w:val="20"/>
        </w:rPr>
        <w:fldChar w:fldCharType="end"/>
      </w:r>
      <w:r w:rsidRPr="00F974ED">
        <w:rPr>
          <w:rFonts w:ascii="Times New Roman" w:eastAsia="微软雅黑" w:hAnsi="Times New Roman" w:cs="Times New Roman" w:hint="eastAsia"/>
          <w:sz w:val="20"/>
          <w:szCs w:val="20"/>
        </w:rPr>
        <w:t>[</w:t>
      </w:r>
      <w:r w:rsidRPr="00F974ED">
        <w:rPr>
          <w:rFonts w:ascii="Times New Roman" w:eastAsia="微软雅黑" w:hAnsi="Times New Roman" w:cs="Times New Roman"/>
          <w:sz w:val="20"/>
          <w:szCs w:val="20"/>
        </w:rPr>
        <w:t xml:space="preserve">A1] </w:t>
      </w:r>
      <w:r w:rsidR="00DE4792" w:rsidRPr="00F974ED">
        <w:rPr>
          <w:rFonts w:ascii="Times New Roman" w:eastAsia="微软雅黑" w:hAnsi="Times New Roman" w:cs="Times New Roman"/>
          <w:sz w:val="20"/>
          <w:szCs w:val="20"/>
        </w:rPr>
        <w:t xml:space="preserve">Liao Z, Ma K, Tang S, Sarker MS, Yamahara H, Tabata H. Phase locking of ultra-low power consumption stochastic magnetic bits induced by colored noise. Chaos, Solitons and Fractals. </w:t>
      </w:r>
      <w:proofErr w:type="gramStart"/>
      <w:r w:rsidR="00DE4792" w:rsidRPr="00F974ED">
        <w:rPr>
          <w:rFonts w:ascii="Times New Roman" w:eastAsia="微软雅黑" w:hAnsi="Times New Roman" w:cs="Times New Roman"/>
          <w:sz w:val="20"/>
          <w:szCs w:val="20"/>
        </w:rPr>
        <w:t>2021;151:111262</w:t>
      </w:r>
      <w:proofErr w:type="gramEnd"/>
      <w:r w:rsidR="00DE4792" w:rsidRPr="00F974ED">
        <w:rPr>
          <w:rFonts w:ascii="Times New Roman" w:eastAsia="微软雅黑" w:hAnsi="Times New Roman" w:cs="Times New Roman"/>
          <w:sz w:val="20"/>
          <w:szCs w:val="20"/>
        </w:rPr>
        <w:t>.</w:t>
      </w:r>
    </w:p>
    <w:p w14:paraId="1498ABCE" w14:textId="3AF871DE" w:rsidR="00131B2B" w:rsidRPr="00F974ED" w:rsidRDefault="00FD5C5C" w:rsidP="0081439B">
      <w:pPr>
        <w:rPr>
          <w:rFonts w:ascii="Times New Roman" w:eastAsia="微软雅黑" w:hAnsi="Times New Roman" w:cs="Times New Roman"/>
          <w:sz w:val="20"/>
          <w:szCs w:val="20"/>
        </w:rPr>
      </w:pPr>
      <w:r w:rsidRPr="00F974ED">
        <w:rPr>
          <w:rFonts w:ascii="Times New Roman" w:eastAsia="微软雅黑" w:hAnsi="Times New Roman" w:cs="Times New Roman" w:hint="eastAsia"/>
          <w:sz w:val="20"/>
          <w:szCs w:val="20"/>
        </w:rPr>
        <w:t>[</w:t>
      </w:r>
      <w:r w:rsidRPr="00F974ED">
        <w:rPr>
          <w:rFonts w:ascii="Times New Roman" w:eastAsia="微软雅黑" w:hAnsi="Times New Roman" w:cs="Times New Roman"/>
          <w:sz w:val="20"/>
          <w:szCs w:val="20"/>
        </w:rPr>
        <w:t xml:space="preserve">A2] </w:t>
      </w:r>
      <w:r w:rsidR="00F974ED" w:rsidRPr="00F974ED">
        <w:rPr>
          <w:rFonts w:ascii="Times New Roman" w:eastAsia="微软雅黑" w:hAnsi="Times New Roman" w:cs="Times New Roman"/>
          <w:sz w:val="20"/>
          <w:szCs w:val="20"/>
        </w:rPr>
        <w:t xml:space="preserve">Locatelli N, Mizrahi A, Accioly A, Matsumoto R, Fukushima A, Kubota H, et al. Noise-enhanced </w:t>
      </w:r>
      <w:r w:rsidR="00F974ED" w:rsidRPr="00F974ED">
        <w:rPr>
          <w:rFonts w:ascii="Times New Roman" w:eastAsia="微软雅黑" w:hAnsi="Times New Roman" w:cs="Times New Roman"/>
          <w:sz w:val="20"/>
          <w:szCs w:val="20"/>
        </w:rPr>
        <w:lastRenderedPageBreak/>
        <w:t xml:space="preserve">synchronization of stochastic magnetic oscillators. Physical Review Applied. </w:t>
      </w:r>
      <w:proofErr w:type="gramStart"/>
      <w:r w:rsidR="00F974ED" w:rsidRPr="00F974ED">
        <w:rPr>
          <w:rFonts w:ascii="Times New Roman" w:eastAsia="微软雅黑" w:hAnsi="Times New Roman" w:cs="Times New Roman"/>
          <w:sz w:val="20"/>
          <w:szCs w:val="20"/>
        </w:rPr>
        <w:t>2014;2:034009</w:t>
      </w:r>
      <w:proofErr w:type="gramEnd"/>
      <w:r w:rsidR="00F974ED" w:rsidRPr="00F974ED">
        <w:rPr>
          <w:rFonts w:ascii="Times New Roman" w:eastAsia="微软雅黑" w:hAnsi="Times New Roman" w:cs="Times New Roman"/>
          <w:sz w:val="20"/>
          <w:szCs w:val="20"/>
        </w:rPr>
        <w:t>.</w:t>
      </w:r>
    </w:p>
    <w:sectPr w:rsidR="00131B2B" w:rsidRPr="00F974ED">
      <w:pgSz w:w="11906" w:h="16838"/>
      <w:pgMar w:top="1985" w:right="1701" w:bottom="1701"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D753" w14:textId="77777777" w:rsidR="002268CE" w:rsidRDefault="002268CE" w:rsidP="00A55532">
      <w:r>
        <w:separator/>
      </w:r>
    </w:p>
  </w:endnote>
  <w:endnote w:type="continuationSeparator" w:id="0">
    <w:p w14:paraId="60C2FCFC" w14:textId="77777777" w:rsidR="002268CE" w:rsidRDefault="002268CE" w:rsidP="00A55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248A1" w14:textId="77777777" w:rsidR="002268CE" w:rsidRDefault="002268CE" w:rsidP="00A55532">
      <w:r>
        <w:separator/>
      </w:r>
    </w:p>
  </w:footnote>
  <w:footnote w:type="continuationSeparator" w:id="0">
    <w:p w14:paraId="1CCF8116" w14:textId="77777777" w:rsidR="002268CE" w:rsidRDefault="002268CE" w:rsidP="00A555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60067"/>
    <w:multiLevelType w:val="multilevel"/>
    <w:tmpl w:val="D704744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6602240E"/>
    <w:multiLevelType w:val="hybridMultilevel"/>
    <w:tmpl w:val="0B868070"/>
    <w:lvl w:ilvl="0" w:tplc="8CCCF1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39A273D"/>
    <w:multiLevelType w:val="hybridMultilevel"/>
    <w:tmpl w:val="FA38E6FC"/>
    <w:lvl w:ilvl="0" w:tplc="38C2E6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58810409">
    <w:abstractNumId w:val="0"/>
  </w:num>
  <w:num w:numId="2" w16cid:durableId="1280145574">
    <w:abstractNumId w:val="1"/>
  </w:num>
  <w:num w:numId="3" w16cid:durableId="4845179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DateAndTime/>
  <w:bordersDoNotSurroundHeader/>
  <w:bordersDoNotSurroundFooter/>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aos Solitons Fractal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fs90f24esfz5e9s2rp92eudafa205w9axt&quot;&gt;我的EndNote库&lt;record-ids&gt;&lt;item&gt;488&lt;/item&gt;&lt;/record-ids&gt;&lt;/item&gt;&lt;/Libraries&gt;"/>
  </w:docVars>
  <w:rsids>
    <w:rsidRoot w:val="001C7104"/>
    <w:rsid w:val="00004252"/>
    <w:rsid w:val="00006D01"/>
    <w:rsid w:val="000114E4"/>
    <w:rsid w:val="00011E22"/>
    <w:rsid w:val="0002103B"/>
    <w:rsid w:val="00021175"/>
    <w:rsid w:val="0002313A"/>
    <w:rsid w:val="00024524"/>
    <w:rsid w:val="00024667"/>
    <w:rsid w:val="000249D9"/>
    <w:rsid w:val="000303C2"/>
    <w:rsid w:val="00031DC1"/>
    <w:rsid w:val="000357D4"/>
    <w:rsid w:val="00036489"/>
    <w:rsid w:val="00037603"/>
    <w:rsid w:val="00037B9B"/>
    <w:rsid w:val="00040460"/>
    <w:rsid w:val="00044DD5"/>
    <w:rsid w:val="00046E7F"/>
    <w:rsid w:val="00050793"/>
    <w:rsid w:val="0005498E"/>
    <w:rsid w:val="00054F6D"/>
    <w:rsid w:val="000573F0"/>
    <w:rsid w:val="00057A0C"/>
    <w:rsid w:val="00057F5A"/>
    <w:rsid w:val="00061A18"/>
    <w:rsid w:val="000624D8"/>
    <w:rsid w:val="000625F1"/>
    <w:rsid w:val="00063346"/>
    <w:rsid w:val="00064001"/>
    <w:rsid w:val="00066276"/>
    <w:rsid w:val="0006673E"/>
    <w:rsid w:val="00067E6F"/>
    <w:rsid w:val="00070C91"/>
    <w:rsid w:val="000735F0"/>
    <w:rsid w:val="00073FC5"/>
    <w:rsid w:val="000746F0"/>
    <w:rsid w:val="000748D4"/>
    <w:rsid w:val="00075DEB"/>
    <w:rsid w:val="00076C51"/>
    <w:rsid w:val="000771A7"/>
    <w:rsid w:val="000775A1"/>
    <w:rsid w:val="0008217D"/>
    <w:rsid w:val="00082B4C"/>
    <w:rsid w:val="000832EA"/>
    <w:rsid w:val="0009002F"/>
    <w:rsid w:val="00092B8F"/>
    <w:rsid w:val="000946E7"/>
    <w:rsid w:val="00095FF7"/>
    <w:rsid w:val="00097C3C"/>
    <w:rsid w:val="000A2019"/>
    <w:rsid w:val="000A3F71"/>
    <w:rsid w:val="000A5990"/>
    <w:rsid w:val="000A75EB"/>
    <w:rsid w:val="000B4B3D"/>
    <w:rsid w:val="000B4BB0"/>
    <w:rsid w:val="000B66F1"/>
    <w:rsid w:val="000C0FCC"/>
    <w:rsid w:val="000C1795"/>
    <w:rsid w:val="000C253B"/>
    <w:rsid w:val="000C4B61"/>
    <w:rsid w:val="000D3529"/>
    <w:rsid w:val="000D587E"/>
    <w:rsid w:val="000E0A5E"/>
    <w:rsid w:val="000E32F1"/>
    <w:rsid w:val="000F4294"/>
    <w:rsid w:val="000F4530"/>
    <w:rsid w:val="000F6729"/>
    <w:rsid w:val="000F6CC5"/>
    <w:rsid w:val="000F77D6"/>
    <w:rsid w:val="00101011"/>
    <w:rsid w:val="00103714"/>
    <w:rsid w:val="00110454"/>
    <w:rsid w:val="0011523F"/>
    <w:rsid w:val="00115263"/>
    <w:rsid w:val="00124C65"/>
    <w:rsid w:val="00125258"/>
    <w:rsid w:val="001262A5"/>
    <w:rsid w:val="00127159"/>
    <w:rsid w:val="001272A9"/>
    <w:rsid w:val="00127AF1"/>
    <w:rsid w:val="00127BA4"/>
    <w:rsid w:val="00131B2B"/>
    <w:rsid w:val="001331D4"/>
    <w:rsid w:val="00133F58"/>
    <w:rsid w:val="00134248"/>
    <w:rsid w:val="00135196"/>
    <w:rsid w:val="00145A49"/>
    <w:rsid w:val="00146182"/>
    <w:rsid w:val="001470B1"/>
    <w:rsid w:val="001526DA"/>
    <w:rsid w:val="0015472D"/>
    <w:rsid w:val="00154E58"/>
    <w:rsid w:val="00155289"/>
    <w:rsid w:val="001612A8"/>
    <w:rsid w:val="0016159A"/>
    <w:rsid w:val="001627F2"/>
    <w:rsid w:val="001725BE"/>
    <w:rsid w:val="00181C27"/>
    <w:rsid w:val="001823A3"/>
    <w:rsid w:val="00183424"/>
    <w:rsid w:val="001855EF"/>
    <w:rsid w:val="0018790F"/>
    <w:rsid w:val="00191261"/>
    <w:rsid w:val="00194E6E"/>
    <w:rsid w:val="00195023"/>
    <w:rsid w:val="00195204"/>
    <w:rsid w:val="001954B7"/>
    <w:rsid w:val="00195EC3"/>
    <w:rsid w:val="00197576"/>
    <w:rsid w:val="001A31D4"/>
    <w:rsid w:val="001A44E7"/>
    <w:rsid w:val="001A65A1"/>
    <w:rsid w:val="001A7307"/>
    <w:rsid w:val="001B31E3"/>
    <w:rsid w:val="001B4AC3"/>
    <w:rsid w:val="001B70B4"/>
    <w:rsid w:val="001C096D"/>
    <w:rsid w:val="001C17F6"/>
    <w:rsid w:val="001C2197"/>
    <w:rsid w:val="001C359F"/>
    <w:rsid w:val="001C5375"/>
    <w:rsid w:val="001C6B54"/>
    <w:rsid w:val="001C7104"/>
    <w:rsid w:val="001C71B6"/>
    <w:rsid w:val="001D06B4"/>
    <w:rsid w:val="001D080F"/>
    <w:rsid w:val="001D11B6"/>
    <w:rsid w:val="001D18DB"/>
    <w:rsid w:val="001D3AC2"/>
    <w:rsid w:val="001D43EB"/>
    <w:rsid w:val="001E0A38"/>
    <w:rsid w:val="001E125E"/>
    <w:rsid w:val="001E6B77"/>
    <w:rsid w:val="001F1868"/>
    <w:rsid w:val="001F4F04"/>
    <w:rsid w:val="001F562E"/>
    <w:rsid w:val="001F6C60"/>
    <w:rsid w:val="001F6D48"/>
    <w:rsid w:val="0020003D"/>
    <w:rsid w:val="00200477"/>
    <w:rsid w:val="0020126B"/>
    <w:rsid w:val="002107F1"/>
    <w:rsid w:val="00210977"/>
    <w:rsid w:val="00212A30"/>
    <w:rsid w:val="00212DC9"/>
    <w:rsid w:val="00224BA5"/>
    <w:rsid w:val="00224CF8"/>
    <w:rsid w:val="00224ED8"/>
    <w:rsid w:val="002268CE"/>
    <w:rsid w:val="002300AD"/>
    <w:rsid w:val="00230FB1"/>
    <w:rsid w:val="00233887"/>
    <w:rsid w:val="00233BB0"/>
    <w:rsid w:val="00236514"/>
    <w:rsid w:val="00240251"/>
    <w:rsid w:val="0024168C"/>
    <w:rsid w:val="00243E9B"/>
    <w:rsid w:val="0024426A"/>
    <w:rsid w:val="00246852"/>
    <w:rsid w:val="00246F74"/>
    <w:rsid w:val="002471B3"/>
    <w:rsid w:val="00247810"/>
    <w:rsid w:val="002555E9"/>
    <w:rsid w:val="00255C2F"/>
    <w:rsid w:val="00260698"/>
    <w:rsid w:val="00263B60"/>
    <w:rsid w:val="002641F4"/>
    <w:rsid w:val="00264BAB"/>
    <w:rsid w:val="002651B6"/>
    <w:rsid w:val="002718E8"/>
    <w:rsid w:val="0027392E"/>
    <w:rsid w:val="00275196"/>
    <w:rsid w:val="002769EB"/>
    <w:rsid w:val="002807EA"/>
    <w:rsid w:val="00281743"/>
    <w:rsid w:val="002833B4"/>
    <w:rsid w:val="002904D8"/>
    <w:rsid w:val="00290C46"/>
    <w:rsid w:val="00290FCD"/>
    <w:rsid w:val="002A0837"/>
    <w:rsid w:val="002A2494"/>
    <w:rsid w:val="002A268F"/>
    <w:rsid w:val="002A31BB"/>
    <w:rsid w:val="002A3805"/>
    <w:rsid w:val="002B2C68"/>
    <w:rsid w:val="002B3A07"/>
    <w:rsid w:val="002B54AE"/>
    <w:rsid w:val="002C27FE"/>
    <w:rsid w:val="002C45DC"/>
    <w:rsid w:val="002C791E"/>
    <w:rsid w:val="002C7AD7"/>
    <w:rsid w:val="002D1BF6"/>
    <w:rsid w:val="002D2EAF"/>
    <w:rsid w:val="002D4130"/>
    <w:rsid w:val="002D5540"/>
    <w:rsid w:val="002D639B"/>
    <w:rsid w:val="002D6534"/>
    <w:rsid w:val="002D7684"/>
    <w:rsid w:val="002D7A2A"/>
    <w:rsid w:val="002E4711"/>
    <w:rsid w:val="002E582D"/>
    <w:rsid w:val="002F38EB"/>
    <w:rsid w:val="002F4FB0"/>
    <w:rsid w:val="002F7BF6"/>
    <w:rsid w:val="00301474"/>
    <w:rsid w:val="003026AD"/>
    <w:rsid w:val="00303526"/>
    <w:rsid w:val="00304464"/>
    <w:rsid w:val="003064FE"/>
    <w:rsid w:val="003132EF"/>
    <w:rsid w:val="00314C79"/>
    <w:rsid w:val="00320679"/>
    <w:rsid w:val="003217EC"/>
    <w:rsid w:val="00321D33"/>
    <w:rsid w:val="00322A2F"/>
    <w:rsid w:val="00322AE3"/>
    <w:rsid w:val="00323D0E"/>
    <w:rsid w:val="0032431F"/>
    <w:rsid w:val="00324358"/>
    <w:rsid w:val="00324E7F"/>
    <w:rsid w:val="0032671A"/>
    <w:rsid w:val="00327B46"/>
    <w:rsid w:val="003300F3"/>
    <w:rsid w:val="00331337"/>
    <w:rsid w:val="00331506"/>
    <w:rsid w:val="0033198A"/>
    <w:rsid w:val="00335055"/>
    <w:rsid w:val="003368D4"/>
    <w:rsid w:val="00336A9C"/>
    <w:rsid w:val="0033789D"/>
    <w:rsid w:val="00340116"/>
    <w:rsid w:val="0034051B"/>
    <w:rsid w:val="003429FD"/>
    <w:rsid w:val="00343E9C"/>
    <w:rsid w:val="003451C5"/>
    <w:rsid w:val="00345E33"/>
    <w:rsid w:val="00347CC1"/>
    <w:rsid w:val="00355263"/>
    <w:rsid w:val="00355AFA"/>
    <w:rsid w:val="00357DAD"/>
    <w:rsid w:val="00366CC6"/>
    <w:rsid w:val="0037174B"/>
    <w:rsid w:val="00373165"/>
    <w:rsid w:val="00377213"/>
    <w:rsid w:val="00380EF9"/>
    <w:rsid w:val="00381639"/>
    <w:rsid w:val="00383988"/>
    <w:rsid w:val="0038428B"/>
    <w:rsid w:val="00385625"/>
    <w:rsid w:val="00385678"/>
    <w:rsid w:val="0038635E"/>
    <w:rsid w:val="00386DF5"/>
    <w:rsid w:val="0039055A"/>
    <w:rsid w:val="00394B03"/>
    <w:rsid w:val="003957F0"/>
    <w:rsid w:val="00395FCE"/>
    <w:rsid w:val="0039608B"/>
    <w:rsid w:val="003960B6"/>
    <w:rsid w:val="0039617B"/>
    <w:rsid w:val="003A070B"/>
    <w:rsid w:val="003A1B54"/>
    <w:rsid w:val="003A2238"/>
    <w:rsid w:val="003A4EDE"/>
    <w:rsid w:val="003A7E8B"/>
    <w:rsid w:val="003B10D8"/>
    <w:rsid w:val="003B23B7"/>
    <w:rsid w:val="003B28E3"/>
    <w:rsid w:val="003B2D10"/>
    <w:rsid w:val="003B6991"/>
    <w:rsid w:val="003B72B4"/>
    <w:rsid w:val="003B7DC7"/>
    <w:rsid w:val="003C07A5"/>
    <w:rsid w:val="003C2567"/>
    <w:rsid w:val="003C4A1E"/>
    <w:rsid w:val="003C4E02"/>
    <w:rsid w:val="003C5A57"/>
    <w:rsid w:val="003C6696"/>
    <w:rsid w:val="003D07B0"/>
    <w:rsid w:val="003D1CFD"/>
    <w:rsid w:val="003D47D5"/>
    <w:rsid w:val="003D599E"/>
    <w:rsid w:val="003D7267"/>
    <w:rsid w:val="003E6134"/>
    <w:rsid w:val="003F1513"/>
    <w:rsid w:val="003F1605"/>
    <w:rsid w:val="003F25BD"/>
    <w:rsid w:val="003F49D6"/>
    <w:rsid w:val="003F67CB"/>
    <w:rsid w:val="003F7EE9"/>
    <w:rsid w:val="00401939"/>
    <w:rsid w:val="004019DF"/>
    <w:rsid w:val="00402600"/>
    <w:rsid w:val="0040263A"/>
    <w:rsid w:val="00402755"/>
    <w:rsid w:val="00407188"/>
    <w:rsid w:val="00407B30"/>
    <w:rsid w:val="00411F34"/>
    <w:rsid w:val="00413267"/>
    <w:rsid w:val="00414901"/>
    <w:rsid w:val="00421359"/>
    <w:rsid w:val="004224EB"/>
    <w:rsid w:val="00426F6A"/>
    <w:rsid w:val="0043174F"/>
    <w:rsid w:val="00432B64"/>
    <w:rsid w:val="00433AA4"/>
    <w:rsid w:val="00433B5D"/>
    <w:rsid w:val="00433EB4"/>
    <w:rsid w:val="00437F96"/>
    <w:rsid w:val="00443990"/>
    <w:rsid w:val="004440B5"/>
    <w:rsid w:val="004510A9"/>
    <w:rsid w:val="004526DE"/>
    <w:rsid w:val="00457A65"/>
    <w:rsid w:val="0046015F"/>
    <w:rsid w:val="00460876"/>
    <w:rsid w:val="004611BE"/>
    <w:rsid w:val="00461849"/>
    <w:rsid w:val="004629C7"/>
    <w:rsid w:val="0046468D"/>
    <w:rsid w:val="00465DA8"/>
    <w:rsid w:val="00467194"/>
    <w:rsid w:val="0047244E"/>
    <w:rsid w:val="00476142"/>
    <w:rsid w:val="00481259"/>
    <w:rsid w:val="004837AF"/>
    <w:rsid w:val="004932B9"/>
    <w:rsid w:val="00494265"/>
    <w:rsid w:val="00497F84"/>
    <w:rsid w:val="004A05D1"/>
    <w:rsid w:val="004A256A"/>
    <w:rsid w:val="004A38DE"/>
    <w:rsid w:val="004A7DEB"/>
    <w:rsid w:val="004B172C"/>
    <w:rsid w:val="004B2387"/>
    <w:rsid w:val="004C0904"/>
    <w:rsid w:val="004C1004"/>
    <w:rsid w:val="004C1607"/>
    <w:rsid w:val="004C4C0F"/>
    <w:rsid w:val="004C75A3"/>
    <w:rsid w:val="004D00C1"/>
    <w:rsid w:val="004D4575"/>
    <w:rsid w:val="004D588E"/>
    <w:rsid w:val="004D684A"/>
    <w:rsid w:val="004D70C8"/>
    <w:rsid w:val="004D7E20"/>
    <w:rsid w:val="004E2FE6"/>
    <w:rsid w:val="004E3878"/>
    <w:rsid w:val="004E6B5D"/>
    <w:rsid w:val="004E70BA"/>
    <w:rsid w:val="004E7652"/>
    <w:rsid w:val="004F206B"/>
    <w:rsid w:val="004F294E"/>
    <w:rsid w:val="004F40EA"/>
    <w:rsid w:val="00500294"/>
    <w:rsid w:val="0050703A"/>
    <w:rsid w:val="00507C21"/>
    <w:rsid w:val="0051011B"/>
    <w:rsid w:val="00512C61"/>
    <w:rsid w:val="0051301E"/>
    <w:rsid w:val="00514B47"/>
    <w:rsid w:val="00523790"/>
    <w:rsid w:val="00523AE8"/>
    <w:rsid w:val="0052431D"/>
    <w:rsid w:val="00526A01"/>
    <w:rsid w:val="00526BD8"/>
    <w:rsid w:val="00530A43"/>
    <w:rsid w:val="005324A7"/>
    <w:rsid w:val="00532928"/>
    <w:rsid w:val="00532941"/>
    <w:rsid w:val="00533D20"/>
    <w:rsid w:val="00533E44"/>
    <w:rsid w:val="0053407C"/>
    <w:rsid w:val="00534327"/>
    <w:rsid w:val="00534F00"/>
    <w:rsid w:val="00540B9B"/>
    <w:rsid w:val="0054245F"/>
    <w:rsid w:val="005428A3"/>
    <w:rsid w:val="005464E2"/>
    <w:rsid w:val="00546C0A"/>
    <w:rsid w:val="005503FE"/>
    <w:rsid w:val="005515EA"/>
    <w:rsid w:val="00553025"/>
    <w:rsid w:val="0055303C"/>
    <w:rsid w:val="00553828"/>
    <w:rsid w:val="005543A1"/>
    <w:rsid w:val="00554699"/>
    <w:rsid w:val="00557585"/>
    <w:rsid w:val="00564920"/>
    <w:rsid w:val="00566185"/>
    <w:rsid w:val="00566555"/>
    <w:rsid w:val="005671CA"/>
    <w:rsid w:val="00572D74"/>
    <w:rsid w:val="0057488C"/>
    <w:rsid w:val="00575209"/>
    <w:rsid w:val="00580E67"/>
    <w:rsid w:val="005811D9"/>
    <w:rsid w:val="005835BA"/>
    <w:rsid w:val="00583664"/>
    <w:rsid w:val="00583F48"/>
    <w:rsid w:val="00585F1A"/>
    <w:rsid w:val="0058618F"/>
    <w:rsid w:val="005868A6"/>
    <w:rsid w:val="00586D47"/>
    <w:rsid w:val="00590964"/>
    <w:rsid w:val="0059210A"/>
    <w:rsid w:val="00592DFD"/>
    <w:rsid w:val="00595F64"/>
    <w:rsid w:val="005A1BC0"/>
    <w:rsid w:val="005A3089"/>
    <w:rsid w:val="005A5DC2"/>
    <w:rsid w:val="005A7EE9"/>
    <w:rsid w:val="005B0B81"/>
    <w:rsid w:val="005B0C76"/>
    <w:rsid w:val="005B1FCD"/>
    <w:rsid w:val="005B2176"/>
    <w:rsid w:val="005B4C1A"/>
    <w:rsid w:val="005B4E59"/>
    <w:rsid w:val="005B67B2"/>
    <w:rsid w:val="005B7D88"/>
    <w:rsid w:val="005C110C"/>
    <w:rsid w:val="005C12CC"/>
    <w:rsid w:val="005C2C54"/>
    <w:rsid w:val="005C2FCA"/>
    <w:rsid w:val="005C5DE3"/>
    <w:rsid w:val="005C6845"/>
    <w:rsid w:val="005D0845"/>
    <w:rsid w:val="005D0FC4"/>
    <w:rsid w:val="005D3981"/>
    <w:rsid w:val="005D41C5"/>
    <w:rsid w:val="005D6FBE"/>
    <w:rsid w:val="005E1DF6"/>
    <w:rsid w:val="005E1EF4"/>
    <w:rsid w:val="005E2892"/>
    <w:rsid w:val="005E3DE3"/>
    <w:rsid w:val="005E4B2E"/>
    <w:rsid w:val="005F03D4"/>
    <w:rsid w:val="005F18CE"/>
    <w:rsid w:val="005F24D0"/>
    <w:rsid w:val="00600CE4"/>
    <w:rsid w:val="00605B32"/>
    <w:rsid w:val="0061015D"/>
    <w:rsid w:val="0061102C"/>
    <w:rsid w:val="006129CC"/>
    <w:rsid w:val="0061334D"/>
    <w:rsid w:val="006134B1"/>
    <w:rsid w:val="00621BDD"/>
    <w:rsid w:val="00623420"/>
    <w:rsid w:val="00635D00"/>
    <w:rsid w:val="006401AF"/>
    <w:rsid w:val="00641485"/>
    <w:rsid w:val="00641C97"/>
    <w:rsid w:val="006437E2"/>
    <w:rsid w:val="006442B2"/>
    <w:rsid w:val="006447FC"/>
    <w:rsid w:val="00651260"/>
    <w:rsid w:val="0065189C"/>
    <w:rsid w:val="006521E4"/>
    <w:rsid w:val="0065268D"/>
    <w:rsid w:val="0065297A"/>
    <w:rsid w:val="006540DA"/>
    <w:rsid w:val="0066181A"/>
    <w:rsid w:val="00662C99"/>
    <w:rsid w:val="0066580E"/>
    <w:rsid w:val="00667FAD"/>
    <w:rsid w:val="00672AB2"/>
    <w:rsid w:val="00673B95"/>
    <w:rsid w:val="00676864"/>
    <w:rsid w:val="00676A52"/>
    <w:rsid w:val="00681C2A"/>
    <w:rsid w:val="006826CB"/>
    <w:rsid w:val="00683A25"/>
    <w:rsid w:val="00683D38"/>
    <w:rsid w:val="00684A85"/>
    <w:rsid w:val="00686CAA"/>
    <w:rsid w:val="006945A5"/>
    <w:rsid w:val="00695CE6"/>
    <w:rsid w:val="006A470E"/>
    <w:rsid w:val="006A636C"/>
    <w:rsid w:val="006A7194"/>
    <w:rsid w:val="006A76E2"/>
    <w:rsid w:val="006B7FAB"/>
    <w:rsid w:val="006C0FFA"/>
    <w:rsid w:val="006C11A8"/>
    <w:rsid w:val="006C3084"/>
    <w:rsid w:val="006C7467"/>
    <w:rsid w:val="006D173D"/>
    <w:rsid w:val="006D207F"/>
    <w:rsid w:val="006D374B"/>
    <w:rsid w:val="006D4395"/>
    <w:rsid w:val="006D472F"/>
    <w:rsid w:val="006D61A1"/>
    <w:rsid w:val="006E2119"/>
    <w:rsid w:val="006E47F3"/>
    <w:rsid w:val="006E4811"/>
    <w:rsid w:val="006E7504"/>
    <w:rsid w:val="006F385D"/>
    <w:rsid w:val="006F436E"/>
    <w:rsid w:val="006F50FE"/>
    <w:rsid w:val="006F5AA5"/>
    <w:rsid w:val="006F6B4B"/>
    <w:rsid w:val="00700BED"/>
    <w:rsid w:val="00703166"/>
    <w:rsid w:val="00706D83"/>
    <w:rsid w:val="007077F7"/>
    <w:rsid w:val="00710C28"/>
    <w:rsid w:val="007143B9"/>
    <w:rsid w:val="00717438"/>
    <w:rsid w:val="00717882"/>
    <w:rsid w:val="007228AD"/>
    <w:rsid w:val="007235CF"/>
    <w:rsid w:val="0072710D"/>
    <w:rsid w:val="007321AB"/>
    <w:rsid w:val="00732644"/>
    <w:rsid w:val="007332CE"/>
    <w:rsid w:val="007339C2"/>
    <w:rsid w:val="007344B6"/>
    <w:rsid w:val="00736D38"/>
    <w:rsid w:val="00740C24"/>
    <w:rsid w:val="00741360"/>
    <w:rsid w:val="00742BAD"/>
    <w:rsid w:val="00743FA2"/>
    <w:rsid w:val="00744EA9"/>
    <w:rsid w:val="0074648E"/>
    <w:rsid w:val="00746C39"/>
    <w:rsid w:val="00747DBA"/>
    <w:rsid w:val="00747E7A"/>
    <w:rsid w:val="007512DF"/>
    <w:rsid w:val="00752535"/>
    <w:rsid w:val="00755D0C"/>
    <w:rsid w:val="00755FBA"/>
    <w:rsid w:val="0076112A"/>
    <w:rsid w:val="007626BB"/>
    <w:rsid w:val="007627DF"/>
    <w:rsid w:val="0076541B"/>
    <w:rsid w:val="007706C8"/>
    <w:rsid w:val="00772066"/>
    <w:rsid w:val="00772FD2"/>
    <w:rsid w:val="007735F9"/>
    <w:rsid w:val="007744D8"/>
    <w:rsid w:val="00776588"/>
    <w:rsid w:val="00776F24"/>
    <w:rsid w:val="00777ABF"/>
    <w:rsid w:val="00787094"/>
    <w:rsid w:val="007906EF"/>
    <w:rsid w:val="00790719"/>
    <w:rsid w:val="00790F30"/>
    <w:rsid w:val="00790F58"/>
    <w:rsid w:val="007921B5"/>
    <w:rsid w:val="00792E80"/>
    <w:rsid w:val="00794AC5"/>
    <w:rsid w:val="00794FFE"/>
    <w:rsid w:val="00797838"/>
    <w:rsid w:val="007A2625"/>
    <w:rsid w:val="007A7158"/>
    <w:rsid w:val="007A770D"/>
    <w:rsid w:val="007C04FA"/>
    <w:rsid w:val="007C13FB"/>
    <w:rsid w:val="007C2719"/>
    <w:rsid w:val="007C2C95"/>
    <w:rsid w:val="007C398A"/>
    <w:rsid w:val="007C499C"/>
    <w:rsid w:val="007D08E6"/>
    <w:rsid w:val="007D2162"/>
    <w:rsid w:val="007D21CF"/>
    <w:rsid w:val="007D21E7"/>
    <w:rsid w:val="007D794E"/>
    <w:rsid w:val="007E15BB"/>
    <w:rsid w:val="007E1BA4"/>
    <w:rsid w:val="007E1F12"/>
    <w:rsid w:val="007E3786"/>
    <w:rsid w:val="007E42D3"/>
    <w:rsid w:val="007E6718"/>
    <w:rsid w:val="007E73F2"/>
    <w:rsid w:val="007E73F7"/>
    <w:rsid w:val="007F0A59"/>
    <w:rsid w:val="007F0BF2"/>
    <w:rsid w:val="007F2954"/>
    <w:rsid w:val="007F72CD"/>
    <w:rsid w:val="00803C02"/>
    <w:rsid w:val="00804BE7"/>
    <w:rsid w:val="008051F9"/>
    <w:rsid w:val="00805A9C"/>
    <w:rsid w:val="00806C01"/>
    <w:rsid w:val="00812C46"/>
    <w:rsid w:val="0081439B"/>
    <w:rsid w:val="00825B80"/>
    <w:rsid w:val="00840FA5"/>
    <w:rsid w:val="008416EE"/>
    <w:rsid w:val="00842B36"/>
    <w:rsid w:val="00842BE6"/>
    <w:rsid w:val="008453B2"/>
    <w:rsid w:val="00847235"/>
    <w:rsid w:val="00850C34"/>
    <w:rsid w:val="0085309B"/>
    <w:rsid w:val="00853C7E"/>
    <w:rsid w:val="00854033"/>
    <w:rsid w:val="0085570B"/>
    <w:rsid w:val="00855E5D"/>
    <w:rsid w:val="00857318"/>
    <w:rsid w:val="00863915"/>
    <w:rsid w:val="00864263"/>
    <w:rsid w:val="00864C53"/>
    <w:rsid w:val="00867752"/>
    <w:rsid w:val="00867DF3"/>
    <w:rsid w:val="00874F11"/>
    <w:rsid w:val="008771EF"/>
    <w:rsid w:val="00880934"/>
    <w:rsid w:val="008813E9"/>
    <w:rsid w:val="0088332F"/>
    <w:rsid w:val="00884DA7"/>
    <w:rsid w:val="00886277"/>
    <w:rsid w:val="0088705F"/>
    <w:rsid w:val="008905A2"/>
    <w:rsid w:val="008907A5"/>
    <w:rsid w:val="00891383"/>
    <w:rsid w:val="00891FBB"/>
    <w:rsid w:val="008935B8"/>
    <w:rsid w:val="00895B78"/>
    <w:rsid w:val="00896A74"/>
    <w:rsid w:val="008A2D7F"/>
    <w:rsid w:val="008A6D51"/>
    <w:rsid w:val="008B6228"/>
    <w:rsid w:val="008C0442"/>
    <w:rsid w:val="008C21B1"/>
    <w:rsid w:val="008C28B2"/>
    <w:rsid w:val="008C3F5C"/>
    <w:rsid w:val="008C5177"/>
    <w:rsid w:val="008C5A0E"/>
    <w:rsid w:val="008C750B"/>
    <w:rsid w:val="008D26C4"/>
    <w:rsid w:val="008D29DB"/>
    <w:rsid w:val="008D57AB"/>
    <w:rsid w:val="008D6304"/>
    <w:rsid w:val="008D66BC"/>
    <w:rsid w:val="008E0DFA"/>
    <w:rsid w:val="008E18FB"/>
    <w:rsid w:val="008E360C"/>
    <w:rsid w:val="008E3B21"/>
    <w:rsid w:val="008E53CC"/>
    <w:rsid w:val="008F358F"/>
    <w:rsid w:val="008F3832"/>
    <w:rsid w:val="008F797D"/>
    <w:rsid w:val="009002E1"/>
    <w:rsid w:val="009022B3"/>
    <w:rsid w:val="00903162"/>
    <w:rsid w:val="00903B99"/>
    <w:rsid w:val="00903DA1"/>
    <w:rsid w:val="00904ECA"/>
    <w:rsid w:val="0090513E"/>
    <w:rsid w:val="00905502"/>
    <w:rsid w:val="00914498"/>
    <w:rsid w:val="00914E4D"/>
    <w:rsid w:val="00914EDB"/>
    <w:rsid w:val="009154C2"/>
    <w:rsid w:val="00915DC1"/>
    <w:rsid w:val="009207D4"/>
    <w:rsid w:val="00923911"/>
    <w:rsid w:val="00923E32"/>
    <w:rsid w:val="00927420"/>
    <w:rsid w:val="009412D1"/>
    <w:rsid w:val="00943140"/>
    <w:rsid w:val="00943612"/>
    <w:rsid w:val="0094473F"/>
    <w:rsid w:val="009451F2"/>
    <w:rsid w:val="00945693"/>
    <w:rsid w:val="0094570D"/>
    <w:rsid w:val="00946087"/>
    <w:rsid w:val="0094620A"/>
    <w:rsid w:val="00946466"/>
    <w:rsid w:val="009536D6"/>
    <w:rsid w:val="00954561"/>
    <w:rsid w:val="009624CB"/>
    <w:rsid w:val="00962906"/>
    <w:rsid w:val="009657E8"/>
    <w:rsid w:val="00966932"/>
    <w:rsid w:val="00967DE9"/>
    <w:rsid w:val="00971EF9"/>
    <w:rsid w:val="00972E41"/>
    <w:rsid w:val="009745A2"/>
    <w:rsid w:val="00980945"/>
    <w:rsid w:val="00980BFD"/>
    <w:rsid w:val="00987C67"/>
    <w:rsid w:val="009913AD"/>
    <w:rsid w:val="00994718"/>
    <w:rsid w:val="00996876"/>
    <w:rsid w:val="009A3DF0"/>
    <w:rsid w:val="009A4C94"/>
    <w:rsid w:val="009A7194"/>
    <w:rsid w:val="009B0A89"/>
    <w:rsid w:val="009B101A"/>
    <w:rsid w:val="009B2441"/>
    <w:rsid w:val="009B3F32"/>
    <w:rsid w:val="009C035F"/>
    <w:rsid w:val="009C33F2"/>
    <w:rsid w:val="009C609D"/>
    <w:rsid w:val="009C6A39"/>
    <w:rsid w:val="009E1C47"/>
    <w:rsid w:val="009E2741"/>
    <w:rsid w:val="009E332A"/>
    <w:rsid w:val="009E34A5"/>
    <w:rsid w:val="009E4763"/>
    <w:rsid w:val="009E5FB7"/>
    <w:rsid w:val="009E6D05"/>
    <w:rsid w:val="009F1D41"/>
    <w:rsid w:val="009F20CD"/>
    <w:rsid w:val="009F5865"/>
    <w:rsid w:val="009F7B67"/>
    <w:rsid w:val="00A00D40"/>
    <w:rsid w:val="00A038C1"/>
    <w:rsid w:val="00A03EC6"/>
    <w:rsid w:val="00A04B66"/>
    <w:rsid w:val="00A051BE"/>
    <w:rsid w:val="00A0592E"/>
    <w:rsid w:val="00A061A6"/>
    <w:rsid w:val="00A069EB"/>
    <w:rsid w:val="00A06A25"/>
    <w:rsid w:val="00A07530"/>
    <w:rsid w:val="00A106A6"/>
    <w:rsid w:val="00A10D4F"/>
    <w:rsid w:val="00A13267"/>
    <w:rsid w:val="00A13992"/>
    <w:rsid w:val="00A13B1A"/>
    <w:rsid w:val="00A14FB2"/>
    <w:rsid w:val="00A16CC2"/>
    <w:rsid w:val="00A17E79"/>
    <w:rsid w:val="00A20570"/>
    <w:rsid w:val="00A20F30"/>
    <w:rsid w:val="00A216D8"/>
    <w:rsid w:val="00A231AE"/>
    <w:rsid w:val="00A31D20"/>
    <w:rsid w:val="00A34785"/>
    <w:rsid w:val="00A347E6"/>
    <w:rsid w:val="00A367BD"/>
    <w:rsid w:val="00A36E00"/>
    <w:rsid w:val="00A37064"/>
    <w:rsid w:val="00A4008B"/>
    <w:rsid w:val="00A400C9"/>
    <w:rsid w:val="00A40E02"/>
    <w:rsid w:val="00A433DC"/>
    <w:rsid w:val="00A45403"/>
    <w:rsid w:val="00A457BA"/>
    <w:rsid w:val="00A47878"/>
    <w:rsid w:val="00A47BC3"/>
    <w:rsid w:val="00A525CF"/>
    <w:rsid w:val="00A55532"/>
    <w:rsid w:val="00A57685"/>
    <w:rsid w:val="00A63BD8"/>
    <w:rsid w:val="00A6766E"/>
    <w:rsid w:val="00A679C7"/>
    <w:rsid w:val="00A70BAB"/>
    <w:rsid w:val="00A74D49"/>
    <w:rsid w:val="00A7686B"/>
    <w:rsid w:val="00A776BA"/>
    <w:rsid w:val="00A816DB"/>
    <w:rsid w:val="00A86499"/>
    <w:rsid w:val="00A86880"/>
    <w:rsid w:val="00A87117"/>
    <w:rsid w:val="00A903AE"/>
    <w:rsid w:val="00A93152"/>
    <w:rsid w:val="00A94D16"/>
    <w:rsid w:val="00A94FB3"/>
    <w:rsid w:val="00A95835"/>
    <w:rsid w:val="00AA0463"/>
    <w:rsid w:val="00AA0B7E"/>
    <w:rsid w:val="00AA0F18"/>
    <w:rsid w:val="00AA10B7"/>
    <w:rsid w:val="00AA33F2"/>
    <w:rsid w:val="00AA5380"/>
    <w:rsid w:val="00AA57A2"/>
    <w:rsid w:val="00AA583A"/>
    <w:rsid w:val="00AB3061"/>
    <w:rsid w:val="00AB30FC"/>
    <w:rsid w:val="00AB6C0B"/>
    <w:rsid w:val="00AB76F4"/>
    <w:rsid w:val="00AC100C"/>
    <w:rsid w:val="00AC1E27"/>
    <w:rsid w:val="00AC2D86"/>
    <w:rsid w:val="00AC5C3A"/>
    <w:rsid w:val="00AC6610"/>
    <w:rsid w:val="00AD004B"/>
    <w:rsid w:val="00AD79B8"/>
    <w:rsid w:val="00AE298F"/>
    <w:rsid w:val="00AE6128"/>
    <w:rsid w:val="00AE6468"/>
    <w:rsid w:val="00AF1723"/>
    <w:rsid w:val="00AF3CDF"/>
    <w:rsid w:val="00AF3E93"/>
    <w:rsid w:val="00AF47DF"/>
    <w:rsid w:val="00AF492A"/>
    <w:rsid w:val="00AF666F"/>
    <w:rsid w:val="00B00F58"/>
    <w:rsid w:val="00B0163F"/>
    <w:rsid w:val="00B023B0"/>
    <w:rsid w:val="00B02E64"/>
    <w:rsid w:val="00B07453"/>
    <w:rsid w:val="00B111D5"/>
    <w:rsid w:val="00B132FF"/>
    <w:rsid w:val="00B15438"/>
    <w:rsid w:val="00B17E25"/>
    <w:rsid w:val="00B21BEC"/>
    <w:rsid w:val="00B249C9"/>
    <w:rsid w:val="00B257B8"/>
    <w:rsid w:val="00B26536"/>
    <w:rsid w:val="00B306FE"/>
    <w:rsid w:val="00B32A90"/>
    <w:rsid w:val="00B356D3"/>
    <w:rsid w:val="00B3581D"/>
    <w:rsid w:val="00B35CA0"/>
    <w:rsid w:val="00B36052"/>
    <w:rsid w:val="00B412EF"/>
    <w:rsid w:val="00B42CC9"/>
    <w:rsid w:val="00B43042"/>
    <w:rsid w:val="00B4513C"/>
    <w:rsid w:val="00B465E7"/>
    <w:rsid w:val="00B46820"/>
    <w:rsid w:val="00B469CB"/>
    <w:rsid w:val="00B50ED6"/>
    <w:rsid w:val="00B52CAF"/>
    <w:rsid w:val="00B572DC"/>
    <w:rsid w:val="00B616C3"/>
    <w:rsid w:val="00B62CD2"/>
    <w:rsid w:val="00B62FCF"/>
    <w:rsid w:val="00B63032"/>
    <w:rsid w:val="00B64150"/>
    <w:rsid w:val="00B65AAF"/>
    <w:rsid w:val="00B66AEA"/>
    <w:rsid w:val="00B674CE"/>
    <w:rsid w:val="00B70FE1"/>
    <w:rsid w:val="00B7417D"/>
    <w:rsid w:val="00B7592D"/>
    <w:rsid w:val="00B76145"/>
    <w:rsid w:val="00B80441"/>
    <w:rsid w:val="00B80C7D"/>
    <w:rsid w:val="00B83BF5"/>
    <w:rsid w:val="00B86A3A"/>
    <w:rsid w:val="00B9424E"/>
    <w:rsid w:val="00B96A27"/>
    <w:rsid w:val="00B97A1F"/>
    <w:rsid w:val="00BA0902"/>
    <w:rsid w:val="00BA4861"/>
    <w:rsid w:val="00BA5B64"/>
    <w:rsid w:val="00BA5DDC"/>
    <w:rsid w:val="00BA636D"/>
    <w:rsid w:val="00BB0052"/>
    <w:rsid w:val="00BB3592"/>
    <w:rsid w:val="00BB3EDA"/>
    <w:rsid w:val="00BB4FAE"/>
    <w:rsid w:val="00BB54A1"/>
    <w:rsid w:val="00BB54AA"/>
    <w:rsid w:val="00BB6E16"/>
    <w:rsid w:val="00BC28BE"/>
    <w:rsid w:val="00BC61C5"/>
    <w:rsid w:val="00BC7A8C"/>
    <w:rsid w:val="00BD5866"/>
    <w:rsid w:val="00BD6AE4"/>
    <w:rsid w:val="00BE22B6"/>
    <w:rsid w:val="00BE37B5"/>
    <w:rsid w:val="00BE411C"/>
    <w:rsid w:val="00BE7B35"/>
    <w:rsid w:val="00BF477D"/>
    <w:rsid w:val="00BF5895"/>
    <w:rsid w:val="00C01D00"/>
    <w:rsid w:val="00C0299D"/>
    <w:rsid w:val="00C02F94"/>
    <w:rsid w:val="00C03307"/>
    <w:rsid w:val="00C05C6C"/>
    <w:rsid w:val="00C07743"/>
    <w:rsid w:val="00C07EF2"/>
    <w:rsid w:val="00C102CC"/>
    <w:rsid w:val="00C1195E"/>
    <w:rsid w:val="00C20BEE"/>
    <w:rsid w:val="00C21F3F"/>
    <w:rsid w:val="00C23F35"/>
    <w:rsid w:val="00C25B89"/>
    <w:rsid w:val="00C27CC7"/>
    <w:rsid w:val="00C3236D"/>
    <w:rsid w:val="00C35AB9"/>
    <w:rsid w:val="00C370F9"/>
    <w:rsid w:val="00C40FA2"/>
    <w:rsid w:val="00C43AB1"/>
    <w:rsid w:val="00C45C06"/>
    <w:rsid w:val="00C46265"/>
    <w:rsid w:val="00C50ABB"/>
    <w:rsid w:val="00C50D01"/>
    <w:rsid w:val="00C512F9"/>
    <w:rsid w:val="00C53B92"/>
    <w:rsid w:val="00C5689F"/>
    <w:rsid w:val="00C56C2B"/>
    <w:rsid w:val="00C57957"/>
    <w:rsid w:val="00C65AD9"/>
    <w:rsid w:val="00C66A21"/>
    <w:rsid w:val="00C72E81"/>
    <w:rsid w:val="00C7541C"/>
    <w:rsid w:val="00C76574"/>
    <w:rsid w:val="00C768EC"/>
    <w:rsid w:val="00C80FBA"/>
    <w:rsid w:val="00C82929"/>
    <w:rsid w:val="00C82FE5"/>
    <w:rsid w:val="00C91664"/>
    <w:rsid w:val="00C94564"/>
    <w:rsid w:val="00C955A6"/>
    <w:rsid w:val="00C95BF1"/>
    <w:rsid w:val="00CA39DD"/>
    <w:rsid w:val="00CA4D4E"/>
    <w:rsid w:val="00CA5830"/>
    <w:rsid w:val="00CA59E3"/>
    <w:rsid w:val="00CA7117"/>
    <w:rsid w:val="00CB0243"/>
    <w:rsid w:val="00CB12E9"/>
    <w:rsid w:val="00CB39B6"/>
    <w:rsid w:val="00CC095C"/>
    <w:rsid w:val="00CC226B"/>
    <w:rsid w:val="00CC286A"/>
    <w:rsid w:val="00CC40AF"/>
    <w:rsid w:val="00CC4D38"/>
    <w:rsid w:val="00CC716F"/>
    <w:rsid w:val="00CC7186"/>
    <w:rsid w:val="00CC7E7D"/>
    <w:rsid w:val="00CD0451"/>
    <w:rsid w:val="00CD19FC"/>
    <w:rsid w:val="00CD472E"/>
    <w:rsid w:val="00CD4EFE"/>
    <w:rsid w:val="00CD62B1"/>
    <w:rsid w:val="00CD7030"/>
    <w:rsid w:val="00CE1766"/>
    <w:rsid w:val="00CE1AD5"/>
    <w:rsid w:val="00CE2275"/>
    <w:rsid w:val="00CE449C"/>
    <w:rsid w:val="00CE54E6"/>
    <w:rsid w:val="00CE5906"/>
    <w:rsid w:val="00CE5ABF"/>
    <w:rsid w:val="00CE5B6C"/>
    <w:rsid w:val="00CF3304"/>
    <w:rsid w:val="00CF3616"/>
    <w:rsid w:val="00CF7989"/>
    <w:rsid w:val="00D01F75"/>
    <w:rsid w:val="00D04E79"/>
    <w:rsid w:val="00D058A4"/>
    <w:rsid w:val="00D07960"/>
    <w:rsid w:val="00D1207E"/>
    <w:rsid w:val="00D15CEB"/>
    <w:rsid w:val="00D1624F"/>
    <w:rsid w:val="00D17488"/>
    <w:rsid w:val="00D2376E"/>
    <w:rsid w:val="00D25C57"/>
    <w:rsid w:val="00D278DB"/>
    <w:rsid w:val="00D301E6"/>
    <w:rsid w:val="00D313F0"/>
    <w:rsid w:val="00D31FEB"/>
    <w:rsid w:val="00D32D80"/>
    <w:rsid w:val="00D3350C"/>
    <w:rsid w:val="00D3488C"/>
    <w:rsid w:val="00D34EB4"/>
    <w:rsid w:val="00D36418"/>
    <w:rsid w:val="00D36ECE"/>
    <w:rsid w:val="00D36F19"/>
    <w:rsid w:val="00D37847"/>
    <w:rsid w:val="00D41AE4"/>
    <w:rsid w:val="00D4204D"/>
    <w:rsid w:val="00D43EAA"/>
    <w:rsid w:val="00D478CF"/>
    <w:rsid w:val="00D526B2"/>
    <w:rsid w:val="00D52EFE"/>
    <w:rsid w:val="00D5427B"/>
    <w:rsid w:val="00D5498C"/>
    <w:rsid w:val="00D55C04"/>
    <w:rsid w:val="00D600FB"/>
    <w:rsid w:val="00D60B2A"/>
    <w:rsid w:val="00D651C2"/>
    <w:rsid w:val="00D65A6F"/>
    <w:rsid w:val="00D67D93"/>
    <w:rsid w:val="00D74808"/>
    <w:rsid w:val="00D75F05"/>
    <w:rsid w:val="00D80E3D"/>
    <w:rsid w:val="00D8103E"/>
    <w:rsid w:val="00D921AC"/>
    <w:rsid w:val="00D944A3"/>
    <w:rsid w:val="00D95032"/>
    <w:rsid w:val="00D9740E"/>
    <w:rsid w:val="00DA5675"/>
    <w:rsid w:val="00DB3E34"/>
    <w:rsid w:val="00DC13C0"/>
    <w:rsid w:val="00DC68D7"/>
    <w:rsid w:val="00DD126D"/>
    <w:rsid w:val="00DD22CB"/>
    <w:rsid w:val="00DD2D2B"/>
    <w:rsid w:val="00DE0021"/>
    <w:rsid w:val="00DE0EF4"/>
    <w:rsid w:val="00DE20C1"/>
    <w:rsid w:val="00DE2DA4"/>
    <w:rsid w:val="00DE2E07"/>
    <w:rsid w:val="00DE4792"/>
    <w:rsid w:val="00DF1390"/>
    <w:rsid w:val="00DF2DDD"/>
    <w:rsid w:val="00DF425A"/>
    <w:rsid w:val="00DF4E4F"/>
    <w:rsid w:val="00DF56DE"/>
    <w:rsid w:val="00DF71FD"/>
    <w:rsid w:val="00DF7299"/>
    <w:rsid w:val="00DF79CA"/>
    <w:rsid w:val="00E01875"/>
    <w:rsid w:val="00E035B3"/>
    <w:rsid w:val="00E0785A"/>
    <w:rsid w:val="00E12187"/>
    <w:rsid w:val="00E13747"/>
    <w:rsid w:val="00E13BA4"/>
    <w:rsid w:val="00E21A2D"/>
    <w:rsid w:val="00E2384F"/>
    <w:rsid w:val="00E3072E"/>
    <w:rsid w:val="00E31E62"/>
    <w:rsid w:val="00E32A5C"/>
    <w:rsid w:val="00E32ED0"/>
    <w:rsid w:val="00E338FB"/>
    <w:rsid w:val="00E3427C"/>
    <w:rsid w:val="00E36EC8"/>
    <w:rsid w:val="00E37102"/>
    <w:rsid w:val="00E434AF"/>
    <w:rsid w:val="00E50A01"/>
    <w:rsid w:val="00E5133C"/>
    <w:rsid w:val="00E51B01"/>
    <w:rsid w:val="00E5266E"/>
    <w:rsid w:val="00E52960"/>
    <w:rsid w:val="00E5565D"/>
    <w:rsid w:val="00E56343"/>
    <w:rsid w:val="00E5709F"/>
    <w:rsid w:val="00E612E8"/>
    <w:rsid w:val="00E64198"/>
    <w:rsid w:val="00E65849"/>
    <w:rsid w:val="00E706AE"/>
    <w:rsid w:val="00E70F47"/>
    <w:rsid w:val="00E71F37"/>
    <w:rsid w:val="00E72EE7"/>
    <w:rsid w:val="00E72FAE"/>
    <w:rsid w:val="00E765E5"/>
    <w:rsid w:val="00E81452"/>
    <w:rsid w:val="00E836A5"/>
    <w:rsid w:val="00E840E0"/>
    <w:rsid w:val="00E87D6B"/>
    <w:rsid w:val="00E90B79"/>
    <w:rsid w:val="00E918EC"/>
    <w:rsid w:val="00E93981"/>
    <w:rsid w:val="00EA0070"/>
    <w:rsid w:val="00EA0C16"/>
    <w:rsid w:val="00EA3429"/>
    <w:rsid w:val="00EA7823"/>
    <w:rsid w:val="00EA7EF4"/>
    <w:rsid w:val="00EB4D6E"/>
    <w:rsid w:val="00EC1FB4"/>
    <w:rsid w:val="00EC4913"/>
    <w:rsid w:val="00EC4FB4"/>
    <w:rsid w:val="00ED0585"/>
    <w:rsid w:val="00ED2901"/>
    <w:rsid w:val="00ED35DC"/>
    <w:rsid w:val="00ED36ED"/>
    <w:rsid w:val="00ED6C4D"/>
    <w:rsid w:val="00EE2938"/>
    <w:rsid w:val="00EE3059"/>
    <w:rsid w:val="00EE3AF5"/>
    <w:rsid w:val="00EE555A"/>
    <w:rsid w:val="00EE56EF"/>
    <w:rsid w:val="00EE5D15"/>
    <w:rsid w:val="00EE63EB"/>
    <w:rsid w:val="00EE6815"/>
    <w:rsid w:val="00EE6ED5"/>
    <w:rsid w:val="00EE778C"/>
    <w:rsid w:val="00EF2687"/>
    <w:rsid w:val="00EF54E5"/>
    <w:rsid w:val="00F0555C"/>
    <w:rsid w:val="00F0777B"/>
    <w:rsid w:val="00F164E0"/>
    <w:rsid w:val="00F21F99"/>
    <w:rsid w:val="00F2283F"/>
    <w:rsid w:val="00F24466"/>
    <w:rsid w:val="00F24F39"/>
    <w:rsid w:val="00F30BF5"/>
    <w:rsid w:val="00F32770"/>
    <w:rsid w:val="00F3455F"/>
    <w:rsid w:val="00F3478A"/>
    <w:rsid w:val="00F37FC8"/>
    <w:rsid w:val="00F40081"/>
    <w:rsid w:val="00F4018E"/>
    <w:rsid w:val="00F42AFD"/>
    <w:rsid w:val="00F43296"/>
    <w:rsid w:val="00F50FBA"/>
    <w:rsid w:val="00F51443"/>
    <w:rsid w:val="00F52C22"/>
    <w:rsid w:val="00F54068"/>
    <w:rsid w:val="00F55EE7"/>
    <w:rsid w:val="00F566F7"/>
    <w:rsid w:val="00F576DE"/>
    <w:rsid w:val="00F61539"/>
    <w:rsid w:val="00F62AD3"/>
    <w:rsid w:val="00F645A4"/>
    <w:rsid w:val="00F66B93"/>
    <w:rsid w:val="00F67C41"/>
    <w:rsid w:val="00F71713"/>
    <w:rsid w:val="00F72129"/>
    <w:rsid w:val="00F80C33"/>
    <w:rsid w:val="00F87482"/>
    <w:rsid w:val="00F87C61"/>
    <w:rsid w:val="00F87D44"/>
    <w:rsid w:val="00F91596"/>
    <w:rsid w:val="00F919D1"/>
    <w:rsid w:val="00F92F6C"/>
    <w:rsid w:val="00F93516"/>
    <w:rsid w:val="00F93E85"/>
    <w:rsid w:val="00F9450A"/>
    <w:rsid w:val="00F96643"/>
    <w:rsid w:val="00F96BD9"/>
    <w:rsid w:val="00F97452"/>
    <w:rsid w:val="00F974ED"/>
    <w:rsid w:val="00FA529F"/>
    <w:rsid w:val="00FB0804"/>
    <w:rsid w:val="00FB0A3D"/>
    <w:rsid w:val="00FB3BA4"/>
    <w:rsid w:val="00FB5605"/>
    <w:rsid w:val="00FB5DF2"/>
    <w:rsid w:val="00FC44D2"/>
    <w:rsid w:val="00FD0017"/>
    <w:rsid w:val="00FD1C80"/>
    <w:rsid w:val="00FD3FFE"/>
    <w:rsid w:val="00FD5C5C"/>
    <w:rsid w:val="00FD68A5"/>
    <w:rsid w:val="00FE2C91"/>
    <w:rsid w:val="00FE33BC"/>
    <w:rsid w:val="00FE576B"/>
    <w:rsid w:val="00FF2B66"/>
    <w:rsid w:val="00FF3411"/>
    <w:rsid w:val="00FF6DB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274FEA"/>
  <w14:discardImageEditingData/>
  <w14:defaultImageDpi w14:val="32767"/>
  <w15:chartTrackingRefBased/>
  <w15:docId w15:val="{E0B32DF0-E4E8-4DA9-B2E2-B3897BC6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0F47"/>
    <w:pPr>
      <w:widowControl w:val="0"/>
      <w:spacing w:after="0" w:line="240" w:lineRule="auto"/>
      <w:jc w:val="both"/>
    </w:pPr>
    <w:rPr>
      <w:kern w:val="2"/>
      <w:sz w:val="21"/>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7104"/>
    <w:pPr>
      <w:pBdr>
        <w:bottom w:val="single" w:sz="6" w:space="1" w:color="auto"/>
      </w:pBdr>
      <w:tabs>
        <w:tab w:val="center" w:pos="4252"/>
        <w:tab w:val="right" w:pos="8504"/>
      </w:tabs>
      <w:snapToGrid w:val="0"/>
      <w:jc w:val="center"/>
    </w:pPr>
    <w:rPr>
      <w:sz w:val="18"/>
      <w:szCs w:val="18"/>
    </w:rPr>
  </w:style>
  <w:style w:type="character" w:customStyle="1" w:styleId="a4">
    <w:name w:val="页眉 字符"/>
    <w:basedOn w:val="a0"/>
    <w:link w:val="a3"/>
    <w:uiPriority w:val="99"/>
    <w:rsid w:val="001C7104"/>
    <w:rPr>
      <w:rFonts w:eastAsiaTheme="minorEastAsia"/>
      <w:kern w:val="2"/>
      <w:sz w:val="18"/>
      <w:szCs w:val="18"/>
      <w:lang w:val="en-US" w:eastAsia="zh-CN"/>
    </w:rPr>
  </w:style>
  <w:style w:type="paragraph" w:styleId="a5">
    <w:name w:val="footer"/>
    <w:basedOn w:val="a"/>
    <w:link w:val="a6"/>
    <w:uiPriority w:val="99"/>
    <w:unhideWhenUsed/>
    <w:rsid w:val="001C7104"/>
    <w:pPr>
      <w:tabs>
        <w:tab w:val="center" w:pos="4252"/>
        <w:tab w:val="right" w:pos="8504"/>
      </w:tabs>
      <w:snapToGrid w:val="0"/>
      <w:jc w:val="left"/>
    </w:pPr>
    <w:rPr>
      <w:sz w:val="18"/>
      <w:szCs w:val="18"/>
    </w:rPr>
  </w:style>
  <w:style w:type="character" w:customStyle="1" w:styleId="a6">
    <w:name w:val="页脚 字符"/>
    <w:basedOn w:val="a0"/>
    <w:link w:val="a5"/>
    <w:uiPriority w:val="99"/>
    <w:rsid w:val="001C7104"/>
    <w:rPr>
      <w:rFonts w:eastAsiaTheme="minorEastAsia"/>
      <w:kern w:val="2"/>
      <w:sz w:val="18"/>
      <w:szCs w:val="18"/>
      <w:lang w:val="en-US" w:eastAsia="zh-CN"/>
    </w:rPr>
  </w:style>
  <w:style w:type="paragraph" w:styleId="a7">
    <w:name w:val="List Paragraph"/>
    <w:basedOn w:val="a"/>
    <w:uiPriority w:val="34"/>
    <w:qFormat/>
    <w:rsid w:val="001C7104"/>
    <w:pPr>
      <w:ind w:firstLineChars="200" w:firstLine="420"/>
    </w:pPr>
  </w:style>
  <w:style w:type="paragraph" w:customStyle="1" w:styleId="EndNoteBibliographyTitle">
    <w:name w:val="EndNote Bibliography Title"/>
    <w:basedOn w:val="a"/>
    <w:link w:val="EndNoteBibliographyTitle0"/>
    <w:rsid w:val="001C7104"/>
    <w:pPr>
      <w:jc w:val="center"/>
    </w:pPr>
    <w:rPr>
      <w:rFonts w:ascii="Calibri" w:eastAsia="等线" w:hAnsi="Calibri" w:cs="Calibri"/>
      <w:noProof/>
      <w:sz w:val="20"/>
    </w:rPr>
  </w:style>
  <w:style w:type="character" w:customStyle="1" w:styleId="EndNoteBibliographyTitle0">
    <w:name w:val="EndNote Bibliography Title 字符"/>
    <w:basedOn w:val="a0"/>
    <w:link w:val="EndNoteBibliographyTitle"/>
    <w:rsid w:val="001C7104"/>
    <w:rPr>
      <w:rFonts w:ascii="Calibri" w:eastAsia="等线" w:hAnsi="Calibri" w:cs="Calibri"/>
      <w:noProof/>
      <w:kern w:val="2"/>
      <w:sz w:val="20"/>
      <w:lang w:val="en-US" w:eastAsia="zh-CN"/>
    </w:rPr>
  </w:style>
  <w:style w:type="paragraph" w:customStyle="1" w:styleId="EndNoteBibliography">
    <w:name w:val="EndNote Bibliography"/>
    <w:basedOn w:val="a"/>
    <w:link w:val="EndNoteBibliography0"/>
    <w:rsid w:val="001C7104"/>
    <w:rPr>
      <w:rFonts w:ascii="Calibri" w:eastAsia="等线" w:hAnsi="Calibri" w:cs="Calibri"/>
      <w:noProof/>
      <w:sz w:val="20"/>
    </w:rPr>
  </w:style>
  <w:style w:type="character" w:customStyle="1" w:styleId="EndNoteBibliography0">
    <w:name w:val="EndNote Bibliography 字符"/>
    <w:basedOn w:val="a0"/>
    <w:link w:val="EndNoteBibliography"/>
    <w:rsid w:val="001C7104"/>
    <w:rPr>
      <w:rFonts w:ascii="Calibri" w:eastAsia="等线" w:hAnsi="Calibri" w:cs="Calibri"/>
      <w:noProof/>
      <w:kern w:val="2"/>
      <w:sz w:val="20"/>
      <w:lang w:val="en-US" w:eastAsia="zh-CN"/>
    </w:rPr>
  </w:style>
  <w:style w:type="character" w:styleId="a8">
    <w:name w:val="Placeholder Text"/>
    <w:basedOn w:val="a0"/>
    <w:uiPriority w:val="99"/>
    <w:semiHidden/>
    <w:rsid w:val="001C7104"/>
    <w:rPr>
      <w:color w:val="808080"/>
    </w:rPr>
  </w:style>
  <w:style w:type="table" w:styleId="a9">
    <w:name w:val="Table Grid"/>
    <w:basedOn w:val="a1"/>
    <w:uiPriority w:val="39"/>
    <w:rsid w:val="001C7104"/>
    <w:pPr>
      <w:spacing w:after="0" w:line="240" w:lineRule="auto"/>
    </w:pPr>
    <w:rPr>
      <w:kern w:val="2"/>
      <w:sz w:val="21"/>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Plain Table 1"/>
    <w:basedOn w:val="a1"/>
    <w:uiPriority w:val="41"/>
    <w:rsid w:val="001C7104"/>
    <w:pPr>
      <w:spacing w:after="0" w:line="240" w:lineRule="auto"/>
    </w:pPr>
    <w:rPr>
      <w:kern w:val="2"/>
      <w:sz w:val="21"/>
      <w:lang w:val="en-US"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a">
    <w:name w:val="annotation reference"/>
    <w:basedOn w:val="a0"/>
    <w:uiPriority w:val="99"/>
    <w:semiHidden/>
    <w:unhideWhenUsed/>
    <w:rsid w:val="001C7104"/>
    <w:rPr>
      <w:sz w:val="16"/>
      <w:szCs w:val="16"/>
    </w:rPr>
  </w:style>
  <w:style w:type="paragraph" w:styleId="ab">
    <w:name w:val="annotation text"/>
    <w:basedOn w:val="a"/>
    <w:link w:val="ac"/>
    <w:uiPriority w:val="99"/>
    <w:semiHidden/>
    <w:unhideWhenUsed/>
    <w:rsid w:val="001C7104"/>
    <w:rPr>
      <w:sz w:val="20"/>
      <w:szCs w:val="20"/>
    </w:rPr>
  </w:style>
  <w:style w:type="character" w:customStyle="1" w:styleId="ac">
    <w:name w:val="批注文字 字符"/>
    <w:basedOn w:val="a0"/>
    <w:link w:val="ab"/>
    <w:uiPriority w:val="99"/>
    <w:semiHidden/>
    <w:rsid w:val="001C7104"/>
    <w:rPr>
      <w:rFonts w:eastAsiaTheme="minorEastAsia"/>
      <w:kern w:val="2"/>
      <w:sz w:val="20"/>
      <w:szCs w:val="20"/>
      <w:lang w:val="en-US" w:eastAsia="zh-CN"/>
    </w:rPr>
  </w:style>
  <w:style w:type="paragraph" w:styleId="ad">
    <w:name w:val="annotation subject"/>
    <w:basedOn w:val="ab"/>
    <w:next w:val="ab"/>
    <w:link w:val="ae"/>
    <w:uiPriority w:val="99"/>
    <w:semiHidden/>
    <w:unhideWhenUsed/>
    <w:rsid w:val="001C7104"/>
    <w:rPr>
      <w:b/>
      <w:bCs/>
    </w:rPr>
  </w:style>
  <w:style w:type="character" w:customStyle="1" w:styleId="ae">
    <w:name w:val="批注主题 字符"/>
    <w:basedOn w:val="ac"/>
    <w:link w:val="ad"/>
    <w:uiPriority w:val="99"/>
    <w:semiHidden/>
    <w:rsid w:val="001C7104"/>
    <w:rPr>
      <w:rFonts w:eastAsiaTheme="minorEastAsia"/>
      <w:b/>
      <w:bCs/>
      <w:kern w:val="2"/>
      <w:sz w:val="20"/>
      <w:szCs w:val="20"/>
      <w:lang w:val="en-US" w:eastAsia="zh-CN"/>
    </w:rPr>
  </w:style>
  <w:style w:type="paragraph" w:styleId="af">
    <w:name w:val="Balloon Text"/>
    <w:basedOn w:val="a"/>
    <w:link w:val="af0"/>
    <w:uiPriority w:val="99"/>
    <w:semiHidden/>
    <w:unhideWhenUsed/>
    <w:rsid w:val="001C7104"/>
    <w:rPr>
      <w:rFonts w:ascii="Segoe UI" w:hAnsi="Segoe UI" w:cs="Segoe UI"/>
      <w:sz w:val="18"/>
      <w:szCs w:val="18"/>
    </w:rPr>
  </w:style>
  <w:style w:type="character" w:customStyle="1" w:styleId="af0">
    <w:name w:val="批注框文本 字符"/>
    <w:basedOn w:val="a0"/>
    <w:link w:val="af"/>
    <w:uiPriority w:val="99"/>
    <w:semiHidden/>
    <w:rsid w:val="001C7104"/>
    <w:rPr>
      <w:rFonts w:ascii="Segoe UI" w:eastAsiaTheme="minorEastAsia" w:hAnsi="Segoe UI" w:cs="Segoe UI"/>
      <w:kern w:val="2"/>
      <w:sz w:val="18"/>
      <w:szCs w:val="18"/>
      <w:lang w:val="en-US" w:eastAsia="zh-CN"/>
    </w:rPr>
  </w:style>
  <w:style w:type="paragraph" w:styleId="af1">
    <w:name w:val="Revision"/>
    <w:hidden/>
    <w:uiPriority w:val="99"/>
    <w:semiHidden/>
    <w:rsid w:val="003132EF"/>
    <w:pPr>
      <w:spacing w:after="0" w:line="240" w:lineRule="auto"/>
    </w:pPr>
    <w:rPr>
      <w:kern w:val="2"/>
      <w:sz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2ECD6-548E-48E9-94EA-B62EFB9B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17733</TotalTime>
  <Pages>5</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Zhiqiang Liao</dc:creator>
  <cp:keywords/>
  <dc:description/>
  <cp:lastModifiedBy>LIAO ZHIQIANG</cp:lastModifiedBy>
  <cp:revision>309</cp:revision>
  <cp:lastPrinted>2024-11-28T17:22:00Z</cp:lastPrinted>
  <dcterms:created xsi:type="dcterms:W3CDTF">2021-03-26T08:37:00Z</dcterms:created>
  <dcterms:modified xsi:type="dcterms:W3CDTF">2025-07-07T06:44:00Z</dcterms:modified>
</cp:coreProperties>
</file>