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5F3B6" w14:textId="77777777" w:rsidR="009C3700" w:rsidRDefault="009C3700" w:rsidP="009C3700">
      <w:pPr>
        <w:spacing w:after="0" w:line="480" w:lineRule="auto"/>
        <w:ind w:firstLine="720"/>
        <w:rPr>
          <w:rFonts w:ascii="Garamond" w:hAnsi="Garamond"/>
          <w:sz w:val="24"/>
          <w:szCs w:val="24"/>
        </w:rPr>
      </w:pPr>
    </w:p>
    <w:p w14:paraId="4ED3526D" w14:textId="77777777" w:rsidR="009C3700" w:rsidRDefault="009C3700" w:rsidP="009C3700">
      <w:pPr>
        <w:spacing w:after="0" w:line="480" w:lineRule="auto"/>
        <w:ind w:firstLine="720"/>
        <w:rPr>
          <w:rFonts w:ascii="Garamond" w:hAnsi="Garamond"/>
          <w:sz w:val="24"/>
          <w:szCs w:val="24"/>
        </w:rPr>
      </w:pPr>
    </w:p>
    <w:p w14:paraId="1C0DFA1D" w14:textId="77777777" w:rsidR="009C3700" w:rsidRDefault="009C3700" w:rsidP="009C3700">
      <w:pPr>
        <w:spacing w:after="0" w:line="480" w:lineRule="auto"/>
        <w:ind w:firstLine="720"/>
        <w:rPr>
          <w:rFonts w:ascii="Garamond" w:hAnsi="Garamond"/>
          <w:sz w:val="24"/>
          <w:szCs w:val="24"/>
        </w:rPr>
      </w:pPr>
    </w:p>
    <w:p w14:paraId="5F40EE32" w14:textId="77777777" w:rsidR="009C3700" w:rsidRDefault="009C3700" w:rsidP="009C3700">
      <w:pPr>
        <w:spacing w:after="0" w:line="480" w:lineRule="auto"/>
        <w:ind w:firstLine="720"/>
        <w:rPr>
          <w:rFonts w:ascii="Garamond" w:hAnsi="Garamond"/>
          <w:sz w:val="24"/>
          <w:szCs w:val="24"/>
        </w:rPr>
      </w:pPr>
    </w:p>
    <w:p w14:paraId="58FECED3" w14:textId="77777777" w:rsidR="009C3700" w:rsidRDefault="009C3700" w:rsidP="009C3700">
      <w:pPr>
        <w:spacing w:after="0" w:line="480" w:lineRule="auto"/>
        <w:ind w:firstLine="720"/>
        <w:rPr>
          <w:rFonts w:ascii="Garamond" w:hAnsi="Garamond"/>
          <w:sz w:val="24"/>
          <w:szCs w:val="24"/>
        </w:rPr>
      </w:pPr>
    </w:p>
    <w:p w14:paraId="42516C9D" w14:textId="77777777" w:rsidR="009C3700" w:rsidRDefault="009C3700" w:rsidP="009C3700">
      <w:pPr>
        <w:spacing w:after="0" w:line="480" w:lineRule="auto"/>
        <w:ind w:firstLine="720"/>
        <w:rPr>
          <w:rFonts w:ascii="Garamond" w:hAnsi="Garamond"/>
          <w:sz w:val="24"/>
          <w:szCs w:val="24"/>
        </w:rPr>
      </w:pPr>
    </w:p>
    <w:p w14:paraId="48C09575" w14:textId="77777777" w:rsidR="009C3700" w:rsidRDefault="009C3700" w:rsidP="009C3700">
      <w:pPr>
        <w:spacing w:after="0" w:line="480" w:lineRule="auto"/>
        <w:ind w:firstLine="720"/>
        <w:rPr>
          <w:rFonts w:ascii="Garamond" w:hAnsi="Garamond"/>
          <w:sz w:val="24"/>
          <w:szCs w:val="24"/>
        </w:rPr>
      </w:pPr>
    </w:p>
    <w:p w14:paraId="1F327BDA" w14:textId="77777777" w:rsidR="009C3700" w:rsidRDefault="009C3700" w:rsidP="009C3700">
      <w:pPr>
        <w:spacing w:after="0" w:line="480" w:lineRule="auto"/>
        <w:ind w:firstLine="720"/>
        <w:rPr>
          <w:rFonts w:ascii="Garamond" w:hAnsi="Garamond"/>
          <w:sz w:val="24"/>
          <w:szCs w:val="24"/>
        </w:rPr>
      </w:pPr>
    </w:p>
    <w:p w14:paraId="6EC62592" w14:textId="77777777" w:rsidR="009C3700" w:rsidRDefault="009C3700" w:rsidP="009C3700">
      <w:pPr>
        <w:spacing w:after="0" w:line="480" w:lineRule="auto"/>
        <w:ind w:firstLine="720"/>
        <w:rPr>
          <w:rFonts w:ascii="Garamond" w:hAnsi="Garamond"/>
          <w:sz w:val="24"/>
          <w:szCs w:val="24"/>
        </w:rPr>
      </w:pPr>
    </w:p>
    <w:p w14:paraId="429C47E7" w14:textId="158D1E64" w:rsidR="00D17F0B" w:rsidRPr="006C69F3" w:rsidRDefault="009C3700" w:rsidP="00D17F0B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C69F3">
        <w:rPr>
          <w:rFonts w:ascii="Garamond" w:hAnsi="Garamond"/>
          <w:b/>
          <w:sz w:val="24"/>
          <w:szCs w:val="24"/>
        </w:rPr>
        <w:t xml:space="preserve">Supplemental </w:t>
      </w:r>
      <w:r w:rsidR="00D17F0B" w:rsidRPr="006C69F3">
        <w:rPr>
          <w:rFonts w:ascii="Garamond" w:hAnsi="Garamond"/>
          <w:b/>
          <w:sz w:val="24"/>
          <w:szCs w:val="24"/>
        </w:rPr>
        <w:t>i</w:t>
      </w:r>
      <w:r w:rsidRPr="006C69F3">
        <w:rPr>
          <w:rFonts w:ascii="Garamond" w:hAnsi="Garamond"/>
          <w:b/>
          <w:sz w:val="24"/>
          <w:szCs w:val="24"/>
        </w:rPr>
        <w:t>nformation (SI)</w:t>
      </w:r>
      <w:r w:rsidR="00D17F0B" w:rsidRPr="006C69F3">
        <w:rPr>
          <w:rFonts w:ascii="Garamond" w:hAnsi="Garamond"/>
          <w:b/>
          <w:sz w:val="24"/>
          <w:szCs w:val="24"/>
        </w:rPr>
        <w:t xml:space="preserve"> for </w:t>
      </w:r>
      <w:r w:rsidR="00A34007" w:rsidRPr="006C69F3">
        <w:rPr>
          <w:rFonts w:ascii="Garamond" w:hAnsi="Garamond"/>
          <w:b/>
          <w:sz w:val="24"/>
          <w:szCs w:val="24"/>
        </w:rPr>
        <w:t>“A threat</w:t>
      </w:r>
      <w:r w:rsidR="00D17F0B" w:rsidRPr="006C69F3">
        <w:rPr>
          <w:rFonts w:ascii="Garamond" w:hAnsi="Garamond"/>
          <w:b/>
          <w:sz w:val="24"/>
          <w:szCs w:val="24"/>
        </w:rPr>
        <w:t>-centered theory of policy entrepreneurship”</w:t>
      </w:r>
    </w:p>
    <w:p w14:paraId="007F381F" w14:textId="77777777" w:rsidR="009C3700" w:rsidRPr="006C69F3" w:rsidRDefault="00D17F0B" w:rsidP="009C3700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C69F3">
        <w:rPr>
          <w:rFonts w:ascii="Garamond" w:hAnsi="Garamond"/>
          <w:b/>
          <w:sz w:val="24"/>
          <w:szCs w:val="24"/>
        </w:rPr>
        <w:t xml:space="preserve"> </w:t>
      </w:r>
    </w:p>
    <w:p w14:paraId="2B98B084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1BB874B9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0E62A81A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79D7A2D4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608E9C1B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5A07AE6B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73BB2D50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6EC64C39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486711C8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3521EEDD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71D55984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20D816DD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1CF1E425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p w14:paraId="06CA1A57" w14:textId="77777777" w:rsidR="009C3700" w:rsidRPr="006C69F3" w:rsidRDefault="009C3700" w:rsidP="009C3700">
      <w:pPr>
        <w:spacing w:after="0" w:line="480" w:lineRule="auto"/>
        <w:rPr>
          <w:rFonts w:ascii="Garamond" w:hAnsi="Garamond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1353"/>
        <w:gridCol w:w="1803"/>
        <w:gridCol w:w="1434"/>
      </w:tblGrid>
      <w:tr w:rsidR="003A4651" w:rsidRPr="006C69F3" w14:paraId="391B3644" w14:textId="77777777" w:rsidTr="004E74CD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3404D990" w14:textId="77777777" w:rsidR="003A4651" w:rsidRPr="006C69F3" w:rsidRDefault="002557CC" w:rsidP="008B2999">
            <w:pPr>
              <w:widowControl w:val="0"/>
              <w:rPr>
                <w:rFonts w:ascii="Garamond" w:hAnsi="Garamond"/>
                <w:b/>
                <w:sz w:val="24"/>
                <w:szCs w:val="24"/>
              </w:rPr>
            </w:pPr>
            <w:r w:rsidRPr="006C69F3">
              <w:rPr>
                <w:rFonts w:ascii="Garamond" w:hAnsi="Garamond"/>
                <w:b/>
                <w:sz w:val="24"/>
                <w:szCs w:val="24"/>
              </w:rPr>
              <w:lastRenderedPageBreak/>
              <w:t>Table A</w:t>
            </w:r>
            <w:r w:rsidR="003A4651" w:rsidRPr="006C69F3">
              <w:rPr>
                <w:rFonts w:ascii="Garamond" w:hAnsi="Garamond"/>
                <w:b/>
                <w:sz w:val="24"/>
                <w:szCs w:val="24"/>
              </w:rPr>
              <w:t>1. Potential non-response bias</w:t>
            </w:r>
          </w:p>
        </w:tc>
      </w:tr>
      <w:tr w:rsidR="003A4651" w:rsidRPr="006C69F3" w14:paraId="27B6D034" w14:textId="77777777" w:rsidTr="004E74CD">
        <w:tc>
          <w:tcPr>
            <w:tcW w:w="2548" w:type="pct"/>
            <w:tcBorders>
              <w:top w:val="single" w:sz="4" w:space="0" w:color="auto"/>
              <w:bottom w:val="single" w:sz="4" w:space="0" w:color="auto"/>
            </w:tcBorders>
          </w:tcPr>
          <w:p w14:paraId="63FD9715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</w:tcPr>
          <w:p w14:paraId="1299EC4E" w14:textId="77777777" w:rsidR="003A4651" w:rsidRPr="006C69F3" w:rsidRDefault="003A4651" w:rsidP="008B2999">
            <w:pPr>
              <w:widowControl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Mean: Population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</w:tcPr>
          <w:p w14:paraId="360B207D" w14:textId="77777777" w:rsidR="003A4651" w:rsidRPr="006C69F3" w:rsidRDefault="003A4651" w:rsidP="008B2999">
            <w:pPr>
              <w:widowControl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Mean: Response sample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</w:tcPr>
          <w:p w14:paraId="63EA1F12" w14:textId="77777777" w:rsidR="003A4651" w:rsidRPr="006C69F3" w:rsidRDefault="003A4651" w:rsidP="008B2999">
            <w:pPr>
              <w:widowControl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Significance of difference</w:t>
            </w:r>
          </w:p>
        </w:tc>
      </w:tr>
      <w:tr w:rsidR="003A4651" w:rsidRPr="006C69F3" w14:paraId="13380DC8" w14:textId="77777777" w:rsidTr="004E74CD">
        <w:tc>
          <w:tcPr>
            <w:tcW w:w="2548" w:type="pct"/>
            <w:tcBorders>
              <w:top w:val="single" w:sz="4" w:space="0" w:color="auto"/>
            </w:tcBorders>
          </w:tcPr>
          <w:p w14:paraId="2B5E2C7D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Obama 2008 vote share</w:t>
            </w:r>
          </w:p>
        </w:tc>
        <w:tc>
          <w:tcPr>
            <w:tcW w:w="723" w:type="pct"/>
            <w:tcBorders>
              <w:top w:val="single" w:sz="4" w:space="0" w:color="auto"/>
            </w:tcBorders>
          </w:tcPr>
          <w:p w14:paraId="56DD89D5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0.48</w:t>
            </w:r>
          </w:p>
        </w:tc>
        <w:tc>
          <w:tcPr>
            <w:tcW w:w="963" w:type="pct"/>
            <w:tcBorders>
              <w:top w:val="single" w:sz="4" w:space="0" w:color="auto"/>
            </w:tcBorders>
          </w:tcPr>
          <w:p w14:paraId="0BFD82BB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0.47</w:t>
            </w:r>
          </w:p>
        </w:tc>
        <w:tc>
          <w:tcPr>
            <w:tcW w:w="766" w:type="pct"/>
            <w:tcBorders>
              <w:top w:val="single" w:sz="4" w:space="0" w:color="auto"/>
            </w:tcBorders>
          </w:tcPr>
          <w:p w14:paraId="178CE4F3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*</w:t>
            </w:r>
          </w:p>
        </w:tc>
      </w:tr>
      <w:tr w:rsidR="003A4651" w:rsidRPr="006C69F3" w14:paraId="5549FF6E" w14:textId="77777777" w:rsidTr="00AD42B0">
        <w:tc>
          <w:tcPr>
            <w:tcW w:w="2548" w:type="pct"/>
          </w:tcPr>
          <w:p w14:paraId="68755A6A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Environmental policy, 2003-2007</w:t>
            </w:r>
          </w:p>
        </w:tc>
        <w:tc>
          <w:tcPr>
            <w:tcW w:w="723" w:type="pct"/>
          </w:tcPr>
          <w:p w14:paraId="791A8D84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0.63</w:t>
            </w:r>
          </w:p>
        </w:tc>
        <w:tc>
          <w:tcPr>
            <w:tcW w:w="963" w:type="pct"/>
          </w:tcPr>
          <w:p w14:paraId="0AB3E835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0.63</w:t>
            </w:r>
          </w:p>
        </w:tc>
        <w:tc>
          <w:tcPr>
            <w:tcW w:w="766" w:type="pct"/>
          </w:tcPr>
          <w:p w14:paraId="32DFF86B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A4651" w:rsidRPr="006C69F3" w14:paraId="15D52E9B" w14:textId="77777777" w:rsidTr="00AD42B0">
        <w:tc>
          <w:tcPr>
            <w:tcW w:w="2548" w:type="pct"/>
          </w:tcPr>
          <w:p w14:paraId="12D901A5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Tourism policy, 2003-2007</w:t>
            </w:r>
          </w:p>
        </w:tc>
        <w:tc>
          <w:tcPr>
            <w:tcW w:w="723" w:type="pct"/>
          </w:tcPr>
          <w:p w14:paraId="2A20D2E3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0.05</w:t>
            </w:r>
          </w:p>
        </w:tc>
        <w:tc>
          <w:tcPr>
            <w:tcW w:w="963" w:type="pct"/>
          </w:tcPr>
          <w:p w14:paraId="48470DEE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0.06</w:t>
            </w:r>
          </w:p>
        </w:tc>
        <w:tc>
          <w:tcPr>
            <w:tcW w:w="766" w:type="pct"/>
          </w:tcPr>
          <w:p w14:paraId="68EE3787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A4651" w:rsidRPr="006C69F3" w14:paraId="2CA8C8E0" w14:textId="77777777" w:rsidTr="00AD42B0">
        <w:tc>
          <w:tcPr>
            <w:tcW w:w="2548" w:type="pct"/>
          </w:tcPr>
          <w:p w14:paraId="2E69ADC0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 use tools</w:t>
            </w:r>
          </w:p>
        </w:tc>
        <w:tc>
          <w:tcPr>
            <w:tcW w:w="723" w:type="pct"/>
          </w:tcPr>
          <w:p w14:paraId="273B767E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3.80</w:t>
            </w:r>
          </w:p>
        </w:tc>
        <w:tc>
          <w:tcPr>
            <w:tcW w:w="963" w:type="pct"/>
          </w:tcPr>
          <w:p w14:paraId="2F3D8E26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3.73</w:t>
            </w:r>
          </w:p>
        </w:tc>
        <w:tc>
          <w:tcPr>
            <w:tcW w:w="766" w:type="pct"/>
          </w:tcPr>
          <w:p w14:paraId="6783217E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A4651" w:rsidRPr="006C69F3" w14:paraId="5386E10D" w14:textId="77777777" w:rsidTr="00AD42B0">
        <w:tc>
          <w:tcPr>
            <w:tcW w:w="2548" w:type="pct"/>
          </w:tcPr>
          <w:p w14:paraId="622EF4A4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Average municipal revenue, 2008-2012</w:t>
            </w:r>
          </w:p>
        </w:tc>
        <w:tc>
          <w:tcPr>
            <w:tcW w:w="723" w:type="pct"/>
          </w:tcPr>
          <w:p w14:paraId="3E6C2B6B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</w:t>
            </w:r>
            <w:r w:rsidR="00080117" w:rsidRPr="006C69F3">
              <w:rPr>
                <w:rFonts w:ascii="Garamond" w:hAnsi="Garamond"/>
                <w:sz w:val="24"/>
                <w:szCs w:val="24"/>
              </w:rPr>
              <w:t>6.50</w:t>
            </w:r>
          </w:p>
        </w:tc>
        <w:tc>
          <w:tcPr>
            <w:tcW w:w="963" w:type="pct"/>
          </w:tcPr>
          <w:p w14:paraId="56CA7AAA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</w:t>
            </w:r>
            <w:r w:rsidR="00080117" w:rsidRPr="006C69F3">
              <w:rPr>
                <w:rFonts w:ascii="Garamond" w:hAnsi="Garamond"/>
                <w:sz w:val="24"/>
                <w:szCs w:val="24"/>
              </w:rPr>
              <w:t>6.56</w:t>
            </w:r>
          </w:p>
        </w:tc>
        <w:tc>
          <w:tcPr>
            <w:tcW w:w="766" w:type="pct"/>
          </w:tcPr>
          <w:p w14:paraId="30D0C0F2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A4651" w:rsidRPr="006C69F3" w14:paraId="5618E674" w14:textId="77777777" w:rsidTr="00AD42B0">
        <w:tc>
          <w:tcPr>
            <w:tcW w:w="2548" w:type="pct"/>
          </w:tcPr>
          <w:p w14:paraId="78748117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Per capita income </w:t>
            </w:r>
          </w:p>
        </w:tc>
        <w:tc>
          <w:tcPr>
            <w:tcW w:w="723" w:type="pct"/>
          </w:tcPr>
          <w:p w14:paraId="2889599A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10.20</w:t>
            </w:r>
          </w:p>
        </w:tc>
        <w:tc>
          <w:tcPr>
            <w:tcW w:w="963" w:type="pct"/>
          </w:tcPr>
          <w:p w14:paraId="383F215E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10.22</w:t>
            </w:r>
          </w:p>
        </w:tc>
        <w:tc>
          <w:tcPr>
            <w:tcW w:w="766" w:type="pct"/>
          </w:tcPr>
          <w:p w14:paraId="68EFE45E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A4651" w:rsidRPr="006C69F3" w14:paraId="4CED6B31" w14:textId="77777777" w:rsidTr="00AD42B0">
        <w:tc>
          <w:tcPr>
            <w:tcW w:w="2548" w:type="pct"/>
          </w:tcPr>
          <w:p w14:paraId="144DD718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High school education or GED</w:t>
            </w:r>
          </w:p>
        </w:tc>
        <w:tc>
          <w:tcPr>
            <w:tcW w:w="723" w:type="pct"/>
          </w:tcPr>
          <w:p w14:paraId="09417D3A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0.89</w:t>
            </w:r>
          </w:p>
        </w:tc>
        <w:tc>
          <w:tcPr>
            <w:tcW w:w="963" w:type="pct"/>
          </w:tcPr>
          <w:p w14:paraId="306DD4D1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0.89</w:t>
            </w:r>
          </w:p>
        </w:tc>
        <w:tc>
          <w:tcPr>
            <w:tcW w:w="766" w:type="pct"/>
          </w:tcPr>
          <w:p w14:paraId="008A18FE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A4651" w:rsidRPr="006C69F3" w14:paraId="50ECB274" w14:textId="77777777" w:rsidTr="00AD42B0">
        <w:tc>
          <w:tcPr>
            <w:tcW w:w="2548" w:type="pct"/>
          </w:tcPr>
          <w:p w14:paraId="4B360301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Landowner coalition</w:t>
            </w:r>
          </w:p>
        </w:tc>
        <w:tc>
          <w:tcPr>
            <w:tcW w:w="723" w:type="pct"/>
          </w:tcPr>
          <w:p w14:paraId="721E1840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0.18</w:t>
            </w:r>
          </w:p>
        </w:tc>
        <w:tc>
          <w:tcPr>
            <w:tcW w:w="963" w:type="pct"/>
          </w:tcPr>
          <w:p w14:paraId="079535C1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0.18</w:t>
            </w:r>
          </w:p>
        </w:tc>
        <w:tc>
          <w:tcPr>
            <w:tcW w:w="766" w:type="pct"/>
          </w:tcPr>
          <w:p w14:paraId="023BF32D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A4651" w:rsidRPr="006C69F3" w14:paraId="3D37FB8C" w14:textId="77777777" w:rsidTr="00AD42B0">
        <w:tc>
          <w:tcPr>
            <w:tcW w:w="2548" w:type="pct"/>
          </w:tcPr>
          <w:p w14:paraId="2386F352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Population density </w:t>
            </w:r>
          </w:p>
        </w:tc>
        <w:tc>
          <w:tcPr>
            <w:tcW w:w="723" w:type="pct"/>
          </w:tcPr>
          <w:p w14:paraId="0B315FD8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5.63</w:t>
            </w:r>
          </w:p>
        </w:tc>
        <w:tc>
          <w:tcPr>
            <w:tcW w:w="963" w:type="pct"/>
          </w:tcPr>
          <w:p w14:paraId="003686CA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5.42</w:t>
            </w:r>
          </w:p>
        </w:tc>
        <w:tc>
          <w:tcPr>
            <w:tcW w:w="766" w:type="pct"/>
          </w:tcPr>
          <w:p w14:paraId="46DD9207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*</w:t>
            </w:r>
          </w:p>
        </w:tc>
      </w:tr>
      <w:tr w:rsidR="003A4651" w:rsidRPr="006C69F3" w14:paraId="7F6FEFA2" w14:textId="77777777" w:rsidTr="00AD42B0">
        <w:tc>
          <w:tcPr>
            <w:tcW w:w="2548" w:type="pct"/>
          </w:tcPr>
          <w:p w14:paraId="27BA0C64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Oily/gaseous spills</w:t>
            </w:r>
          </w:p>
        </w:tc>
        <w:tc>
          <w:tcPr>
            <w:tcW w:w="723" w:type="pct"/>
          </w:tcPr>
          <w:p w14:paraId="277A2CB3" w14:textId="77777777" w:rsidR="003A4651" w:rsidRPr="006C69F3" w:rsidRDefault="003656E5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2.87</w:t>
            </w:r>
          </w:p>
        </w:tc>
        <w:tc>
          <w:tcPr>
            <w:tcW w:w="963" w:type="pct"/>
          </w:tcPr>
          <w:p w14:paraId="151196BD" w14:textId="77777777" w:rsidR="003A4651" w:rsidRPr="006C69F3" w:rsidRDefault="003656E5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2.69</w:t>
            </w:r>
          </w:p>
        </w:tc>
        <w:tc>
          <w:tcPr>
            <w:tcW w:w="766" w:type="pct"/>
          </w:tcPr>
          <w:p w14:paraId="5ED07D9E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*</w:t>
            </w:r>
          </w:p>
        </w:tc>
      </w:tr>
      <w:tr w:rsidR="003A4651" w:rsidRPr="006C69F3" w14:paraId="1646B2A2" w14:textId="77777777" w:rsidTr="00AD42B0">
        <w:tc>
          <w:tcPr>
            <w:tcW w:w="2548" w:type="pct"/>
          </w:tcPr>
          <w:p w14:paraId="044926DF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 w:cs="Times New Roman"/>
                <w:sz w:val="24"/>
                <w:szCs w:val="24"/>
              </w:rPr>
              <w:t>Oil/gas wells</w:t>
            </w:r>
          </w:p>
        </w:tc>
        <w:tc>
          <w:tcPr>
            <w:tcW w:w="723" w:type="pct"/>
          </w:tcPr>
          <w:p w14:paraId="0564E6CC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2.69</w:t>
            </w:r>
          </w:p>
        </w:tc>
        <w:tc>
          <w:tcPr>
            <w:tcW w:w="963" w:type="pct"/>
          </w:tcPr>
          <w:p w14:paraId="0AF6D2EA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2.18</w:t>
            </w:r>
          </w:p>
        </w:tc>
        <w:tc>
          <w:tcPr>
            <w:tcW w:w="766" w:type="pct"/>
          </w:tcPr>
          <w:p w14:paraId="3A061454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A4651" w:rsidRPr="006C69F3" w14:paraId="18F09E47" w14:textId="77777777" w:rsidTr="00AD42B0">
        <w:tc>
          <w:tcPr>
            <w:tcW w:w="2548" w:type="pct"/>
          </w:tcPr>
          <w:p w14:paraId="313FBBB5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6C69F3">
              <w:rPr>
                <w:rFonts w:ascii="Garamond" w:hAnsi="Garamond"/>
                <w:sz w:val="24"/>
                <w:szCs w:val="24"/>
              </w:rPr>
              <w:t>Shales</w:t>
            </w:r>
            <w:proofErr w:type="spellEnd"/>
          </w:p>
        </w:tc>
        <w:tc>
          <w:tcPr>
            <w:tcW w:w="723" w:type="pct"/>
          </w:tcPr>
          <w:p w14:paraId="7510D3D6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0.70</w:t>
            </w:r>
          </w:p>
        </w:tc>
        <w:tc>
          <w:tcPr>
            <w:tcW w:w="963" w:type="pct"/>
          </w:tcPr>
          <w:p w14:paraId="219BA4B7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0.68</w:t>
            </w:r>
          </w:p>
        </w:tc>
        <w:tc>
          <w:tcPr>
            <w:tcW w:w="766" w:type="pct"/>
          </w:tcPr>
          <w:p w14:paraId="6B0AD094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A4651" w:rsidRPr="006C69F3" w14:paraId="3555662D" w14:textId="77777777" w:rsidTr="004E74CD">
        <w:tc>
          <w:tcPr>
            <w:tcW w:w="2548" w:type="pct"/>
            <w:tcBorders>
              <w:bottom w:val="single" w:sz="4" w:space="0" w:color="auto"/>
            </w:tcBorders>
          </w:tcPr>
          <w:p w14:paraId="61F4BB78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City</w:t>
            </w:r>
          </w:p>
        </w:tc>
        <w:tc>
          <w:tcPr>
            <w:tcW w:w="723" w:type="pct"/>
            <w:tcBorders>
              <w:bottom w:val="single" w:sz="4" w:space="0" w:color="auto"/>
            </w:tcBorders>
          </w:tcPr>
          <w:p w14:paraId="04C8D4D9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0.04</w:t>
            </w:r>
          </w:p>
        </w:tc>
        <w:tc>
          <w:tcPr>
            <w:tcW w:w="963" w:type="pct"/>
            <w:tcBorders>
              <w:bottom w:val="single" w:sz="4" w:space="0" w:color="auto"/>
            </w:tcBorders>
          </w:tcPr>
          <w:p w14:paraId="279A2BAD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  0.03</w:t>
            </w:r>
          </w:p>
        </w:tc>
        <w:tc>
          <w:tcPr>
            <w:tcW w:w="766" w:type="pct"/>
            <w:tcBorders>
              <w:bottom w:val="single" w:sz="4" w:space="0" w:color="auto"/>
            </w:tcBorders>
          </w:tcPr>
          <w:p w14:paraId="608A5114" w14:textId="77777777" w:rsidR="003A4651" w:rsidRPr="006C69F3" w:rsidRDefault="003A4651" w:rsidP="008B2999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  *</w:t>
            </w:r>
          </w:p>
        </w:tc>
      </w:tr>
      <w:tr w:rsidR="003A4651" w:rsidRPr="006C69F3" w14:paraId="5D689047" w14:textId="77777777" w:rsidTr="004E74CD">
        <w:trPr>
          <w:trHeight w:val="423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3D9421" w14:textId="77777777" w:rsidR="003A4651" w:rsidRPr="006C69F3" w:rsidRDefault="003A4651" w:rsidP="00056040">
            <w:pPr>
              <w:widowControl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i/>
                <w:sz w:val="24"/>
                <w:szCs w:val="24"/>
              </w:rPr>
              <w:t>Notes</w:t>
            </w:r>
            <w:r w:rsidRPr="006C69F3">
              <w:rPr>
                <w:rFonts w:ascii="Garamond" w:hAnsi="Garamond"/>
                <w:sz w:val="24"/>
                <w:szCs w:val="24"/>
              </w:rPr>
              <w:t>: One-tailed t-tests (</w:t>
            </w:r>
            <w:r w:rsidR="00056040" w:rsidRPr="006C69F3">
              <w:rPr>
                <w:rFonts w:ascii="Garamond" w:hAnsi="Garamond"/>
                <w:sz w:val="24"/>
                <w:szCs w:val="24"/>
              </w:rPr>
              <w:t xml:space="preserve">unpaired data, </w:t>
            </w:r>
            <w:r w:rsidRPr="006C69F3">
              <w:rPr>
                <w:rFonts w:ascii="Garamond" w:hAnsi="Garamond"/>
                <w:sz w:val="24"/>
                <w:szCs w:val="24"/>
              </w:rPr>
              <w:t xml:space="preserve">unequal variance assumed) of null hypothesis that means are equivalent: * </w:t>
            </w:r>
            <w:r w:rsidR="008D1929" w:rsidRPr="006C69F3">
              <w:rPr>
                <w:rFonts w:ascii="Garamond" w:hAnsi="Garamond"/>
                <w:i/>
                <w:sz w:val="24"/>
                <w:szCs w:val="24"/>
              </w:rPr>
              <w:t>p&lt;</w:t>
            </w:r>
            <w:r w:rsidRPr="006C69F3">
              <w:rPr>
                <w:rFonts w:ascii="Garamond" w:hAnsi="Garamond"/>
                <w:sz w:val="24"/>
                <w:szCs w:val="24"/>
              </w:rPr>
              <w:t>0.05. N=</w:t>
            </w:r>
            <w:r w:rsidR="0064205F" w:rsidRPr="006C69F3">
              <w:rPr>
                <w:rFonts w:ascii="Garamond" w:hAnsi="Garamond"/>
                <w:sz w:val="24"/>
                <w:szCs w:val="24"/>
              </w:rPr>
              <w:t>476-</w:t>
            </w:r>
            <w:r w:rsidRPr="006C69F3">
              <w:rPr>
                <w:rFonts w:ascii="Garamond" w:hAnsi="Garamond"/>
                <w:sz w:val="24"/>
                <w:szCs w:val="24"/>
              </w:rPr>
              <w:t>481 respondents</w:t>
            </w:r>
            <w:r w:rsidR="0064205F" w:rsidRPr="006C69F3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6C69F3">
              <w:rPr>
                <w:rFonts w:ascii="Garamond" w:hAnsi="Garamond"/>
                <w:sz w:val="24"/>
                <w:szCs w:val="24"/>
              </w:rPr>
              <w:t xml:space="preserve">and </w:t>
            </w:r>
            <w:r w:rsidR="0064205F" w:rsidRPr="006C69F3">
              <w:rPr>
                <w:rFonts w:ascii="Garamond" w:hAnsi="Garamond"/>
                <w:sz w:val="24"/>
                <w:szCs w:val="24"/>
              </w:rPr>
              <w:t>1,043-</w:t>
            </w:r>
            <w:r w:rsidRPr="006C69F3">
              <w:rPr>
                <w:rFonts w:ascii="Garamond" w:hAnsi="Garamond"/>
                <w:sz w:val="24"/>
                <w:szCs w:val="24"/>
              </w:rPr>
              <w:t>1,058 non-respondents</w:t>
            </w:r>
            <w:r w:rsidR="0064205F" w:rsidRPr="006C69F3">
              <w:rPr>
                <w:rFonts w:ascii="Garamond" w:hAnsi="Garamond"/>
                <w:sz w:val="24"/>
                <w:szCs w:val="24"/>
              </w:rPr>
              <w:t xml:space="preserve"> (variation due to some </w:t>
            </w:r>
            <w:proofErr w:type="spellStart"/>
            <w:r w:rsidR="0064205F" w:rsidRPr="006C69F3">
              <w:rPr>
                <w:rFonts w:ascii="Garamond" w:hAnsi="Garamond"/>
                <w:sz w:val="24"/>
                <w:szCs w:val="24"/>
              </w:rPr>
              <w:t>listwise</w:t>
            </w:r>
            <w:proofErr w:type="spellEnd"/>
            <w:r w:rsidR="0064205F" w:rsidRPr="006C69F3">
              <w:rPr>
                <w:rFonts w:ascii="Garamond" w:hAnsi="Garamond"/>
                <w:sz w:val="24"/>
                <w:szCs w:val="24"/>
              </w:rPr>
              <w:t xml:space="preserve"> deletion associated with missing data)</w:t>
            </w:r>
            <w:r w:rsidRPr="006C69F3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0F73C8EA" w14:textId="77777777" w:rsidR="003A4651" w:rsidRPr="006C69F3" w:rsidRDefault="003A4651" w:rsidP="003A4651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Style w:val="PlainTable5"/>
        <w:tblpPr w:leftFromText="180" w:rightFromText="180" w:vertAnchor="text" w:horzAnchor="margin" w:tblpXSpec="center" w:tblpY="69"/>
        <w:tblW w:w="10796" w:type="dxa"/>
        <w:tblLayout w:type="fixed"/>
        <w:tblLook w:val="0600" w:firstRow="0" w:lastRow="0" w:firstColumn="0" w:lastColumn="0" w:noHBand="1" w:noVBand="1"/>
      </w:tblPr>
      <w:tblGrid>
        <w:gridCol w:w="4765"/>
        <w:gridCol w:w="1080"/>
        <w:gridCol w:w="1260"/>
        <w:gridCol w:w="1260"/>
        <w:gridCol w:w="1260"/>
        <w:gridCol w:w="1171"/>
      </w:tblGrid>
      <w:tr w:rsidR="00E66828" w:rsidRPr="006C69F3" w14:paraId="25097B8B" w14:textId="77777777" w:rsidTr="004E74CD">
        <w:tc>
          <w:tcPr>
            <w:tcW w:w="4765" w:type="dxa"/>
            <w:tcBorders>
              <w:bottom w:val="single" w:sz="4" w:space="0" w:color="auto"/>
            </w:tcBorders>
          </w:tcPr>
          <w:p w14:paraId="67EF79AB" w14:textId="77777777" w:rsidR="00E66828" w:rsidRPr="006C69F3" w:rsidRDefault="00E66828" w:rsidP="002C78F3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b/>
                <w:sz w:val="24"/>
                <w:szCs w:val="24"/>
              </w:rPr>
              <w:t>Table A</w:t>
            </w:r>
            <w:r w:rsidR="000412C1" w:rsidRPr="006C69F3"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6C69F3">
              <w:rPr>
                <w:rFonts w:ascii="Garamond" w:hAnsi="Garamond"/>
                <w:b/>
                <w:sz w:val="24"/>
                <w:szCs w:val="24"/>
              </w:rPr>
              <w:t>. Descriptive statistics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91B8BF5" w14:textId="77777777" w:rsidR="00E66828" w:rsidRPr="006C69F3" w:rsidRDefault="00E66828" w:rsidP="00D2135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0D512FD" w14:textId="77777777" w:rsidR="00E66828" w:rsidRPr="006C69F3" w:rsidRDefault="00E66828" w:rsidP="00D2135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9465DB5" w14:textId="77777777" w:rsidR="00E66828" w:rsidRPr="006C69F3" w:rsidRDefault="00E66828" w:rsidP="00D2135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B85D4E0" w14:textId="77777777" w:rsidR="00E66828" w:rsidRPr="006C69F3" w:rsidRDefault="00E66828" w:rsidP="00D2135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14:paraId="68447355" w14:textId="77777777" w:rsidR="00E66828" w:rsidRPr="006C69F3" w:rsidRDefault="00E66828" w:rsidP="00D2135D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66828" w:rsidRPr="006C69F3" w14:paraId="54A05443" w14:textId="77777777" w:rsidTr="00BB3796">
        <w:tc>
          <w:tcPr>
            <w:tcW w:w="4765" w:type="dxa"/>
            <w:tcBorders>
              <w:top w:val="single" w:sz="4" w:space="0" w:color="auto"/>
              <w:bottom w:val="single" w:sz="4" w:space="0" w:color="auto"/>
            </w:tcBorders>
          </w:tcPr>
          <w:p w14:paraId="77D53A0A" w14:textId="77777777" w:rsidR="00E66828" w:rsidRPr="006C69F3" w:rsidRDefault="00E66828" w:rsidP="00D2135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09AD4" w14:textId="77777777" w:rsidR="00E66828" w:rsidRPr="006C69F3" w:rsidRDefault="00E66828" w:rsidP="00404469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Mean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080F8" w14:textId="77777777" w:rsidR="00E66828" w:rsidRPr="006C69F3" w:rsidRDefault="00E66828" w:rsidP="00D2135D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Standard deviation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08EA6" w14:textId="77777777" w:rsidR="00E66828" w:rsidRPr="006C69F3" w:rsidRDefault="00E66828" w:rsidP="00D2135D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Minimum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D4700" w14:textId="77777777" w:rsidR="00E66828" w:rsidRPr="006C69F3" w:rsidRDefault="00E66828" w:rsidP="00D2135D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Maximum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9BCE5" w14:textId="77777777" w:rsidR="00E66828" w:rsidRPr="006C69F3" w:rsidRDefault="00E66828" w:rsidP="00D2135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</w:t>
            </w:r>
          </w:p>
        </w:tc>
      </w:tr>
      <w:tr w:rsidR="00E66828" w:rsidRPr="006C69F3" w14:paraId="0F6BFCBF" w14:textId="77777777" w:rsidTr="004E74CD">
        <w:tc>
          <w:tcPr>
            <w:tcW w:w="4765" w:type="dxa"/>
          </w:tcPr>
          <w:p w14:paraId="25CD7B96" w14:textId="77777777" w:rsidR="00E66828" w:rsidRPr="006C69F3" w:rsidRDefault="00E66828" w:rsidP="004E74CD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Anti-fracking policy entrepreneur, 2009</w:t>
            </w:r>
          </w:p>
        </w:tc>
        <w:tc>
          <w:tcPr>
            <w:tcW w:w="1080" w:type="dxa"/>
          </w:tcPr>
          <w:p w14:paraId="570AFCE3" w14:textId="77777777" w:rsidR="00E66828" w:rsidRPr="006C69F3" w:rsidRDefault="00E66828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0.03</w:t>
            </w:r>
          </w:p>
        </w:tc>
        <w:tc>
          <w:tcPr>
            <w:tcW w:w="1260" w:type="dxa"/>
          </w:tcPr>
          <w:p w14:paraId="5B9470AC" w14:textId="77777777" w:rsidR="00E66828" w:rsidRPr="006C69F3" w:rsidRDefault="00E66828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0.17</w:t>
            </w:r>
          </w:p>
        </w:tc>
        <w:tc>
          <w:tcPr>
            <w:tcW w:w="1260" w:type="dxa"/>
          </w:tcPr>
          <w:p w14:paraId="68B35903" w14:textId="77777777" w:rsidR="00E66828" w:rsidRPr="006C69F3" w:rsidRDefault="007C52F2" w:rsidP="007C52F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66828" w:rsidRPr="006C69F3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14:paraId="436AC2D3" w14:textId="77777777" w:rsidR="00E66828" w:rsidRPr="006C69F3" w:rsidRDefault="00E66828" w:rsidP="00F671E9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71C0E05B" w14:textId="77777777" w:rsidR="00E66828" w:rsidRPr="006C69F3" w:rsidRDefault="00E66828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5046AACB" w14:textId="77777777" w:rsidTr="004E74CD">
        <w:tc>
          <w:tcPr>
            <w:tcW w:w="4765" w:type="dxa"/>
          </w:tcPr>
          <w:p w14:paraId="3CCBDE4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Anti-fracking policy entrepreneur, 2010</w:t>
            </w:r>
          </w:p>
        </w:tc>
        <w:tc>
          <w:tcPr>
            <w:tcW w:w="1080" w:type="dxa"/>
          </w:tcPr>
          <w:p w14:paraId="741A96F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0.06</w:t>
            </w:r>
          </w:p>
        </w:tc>
        <w:tc>
          <w:tcPr>
            <w:tcW w:w="1260" w:type="dxa"/>
          </w:tcPr>
          <w:p w14:paraId="3B1F624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0.23</w:t>
            </w:r>
          </w:p>
        </w:tc>
        <w:tc>
          <w:tcPr>
            <w:tcW w:w="1260" w:type="dxa"/>
          </w:tcPr>
          <w:p w14:paraId="3E09BC5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168C510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200DE63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3A649901" w14:textId="77777777" w:rsidTr="004E74CD">
        <w:tc>
          <w:tcPr>
            <w:tcW w:w="4765" w:type="dxa"/>
          </w:tcPr>
          <w:p w14:paraId="4213188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Anti-fracking policy entrepreneur, 2011</w:t>
            </w:r>
          </w:p>
        </w:tc>
        <w:tc>
          <w:tcPr>
            <w:tcW w:w="1080" w:type="dxa"/>
          </w:tcPr>
          <w:p w14:paraId="71A079E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0.07</w:t>
            </w:r>
          </w:p>
        </w:tc>
        <w:tc>
          <w:tcPr>
            <w:tcW w:w="1260" w:type="dxa"/>
          </w:tcPr>
          <w:p w14:paraId="3472BAF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0.26</w:t>
            </w:r>
          </w:p>
        </w:tc>
        <w:tc>
          <w:tcPr>
            <w:tcW w:w="1260" w:type="dxa"/>
          </w:tcPr>
          <w:p w14:paraId="307A5F6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61ABDB6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190D9D9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5E5CDD69" w14:textId="77777777" w:rsidTr="004E74CD">
        <w:tc>
          <w:tcPr>
            <w:tcW w:w="4765" w:type="dxa"/>
          </w:tcPr>
          <w:p w14:paraId="404E96B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Anti-fracking policy entrepreneur, 2012</w:t>
            </w:r>
          </w:p>
        </w:tc>
        <w:tc>
          <w:tcPr>
            <w:tcW w:w="1080" w:type="dxa"/>
          </w:tcPr>
          <w:p w14:paraId="21F83AF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0.11</w:t>
            </w:r>
          </w:p>
        </w:tc>
        <w:tc>
          <w:tcPr>
            <w:tcW w:w="1260" w:type="dxa"/>
          </w:tcPr>
          <w:p w14:paraId="4AFB5C8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0.31</w:t>
            </w:r>
          </w:p>
        </w:tc>
        <w:tc>
          <w:tcPr>
            <w:tcW w:w="1260" w:type="dxa"/>
          </w:tcPr>
          <w:p w14:paraId="281909A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6394DD8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6103804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66C7EEA6" w14:textId="77777777" w:rsidTr="004E74CD">
        <w:tc>
          <w:tcPr>
            <w:tcW w:w="4765" w:type="dxa"/>
          </w:tcPr>
          <w:p w14:paraId="2BA6F92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Anti-fracking policy entrepreneur, 2008-2009</w:t>
            </w:r>
          </w:p>
        </w:tc>
        <w:tc>
          <w:tcPr>
            <w:tcW w:w="1080" w:type="dxa"/>
          </w:tcPr>
          <w:p w14:paraId="3FB06E1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0.03</w:t>
            </w:r>
          </w:p>
        </w:tc>
        <w:tc>
          <w:tcPr>
            <w:tcW w:w="1260" w:type="dxa"/>
          </w:tcPr>
          <w:p w14:paraId="6E7C089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0.17</w:t>
            </w:r>
          </w:p>
        </w:tc>
        <w:tc>
          <w:tcPr>
            <w:tcW w:w="1260" w:type="dxa"/>
          </w:tcPr>
          <w:p w14:paraId="2761CD4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6E0D5A4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114D8A8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0D454214" w14:textId="77777777" w:rsidTr="004E74CD">
        <w:tc>
          <w:tcPr>
            <w:tcW w:w="4765" w:type="dxa"/>
          </w:tcPr>
          <w:p w14:paraId="1F1B4A7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Anti-fracking policy entrepreneur, 2008-2010</w:t>
            </w:r>
          </w:p>
        </w:tc>
        <w:tc>
          <w:tcPr>
            <w:tcW w:w="1080" w:type="dxa"/>
          </w:tcPr>
          <w:p w14:paraId="7503BFB8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0.06</w:t>
            </w:r>
          </w:p>
        </w:tc>
        <w:tc>
          <w:tcPr>
            <w:tcW w:w="1260" w:type="dxa"/>
          </w:tcPr>
          <w:p w14:paraId="2BDEDA8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0.24</w:t>
            </w:r>
          </w:p>
        </w:tc>
        <w:tc>
          <w:tcPr>
            <w:tcW w:w="1260" w:type="dxa"/>
          </w:tcPr>
          <w:p w14:paraId="1F730B7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1B8CCA6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033E6F6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38B6326B" w14:textId="77777777" w:rsidTr="004E74CD">
        <w:tc>
          <w:tcPr>
            <w:tcW w:w="4765" w:type="dxa"/>
          </w:tcPr>
          <w:p w14:paraId="3504A37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Anti-fracking policy entrepreneur, 2008-2011</w:t>
            </w:r>
          </w:p>
        </w:tc>
        <w:tc>
          <w:tcPr>
            <w:tcW w:w="1080" w:type="dxa"/>
          </w:tcPr>
          <w:p w14:paraId="0DFF6DB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0.09</w:t>
            </w:r>
          </w:p>
        </w:tc>
        <w:tc>
          <w:tcPr>
            <w:tcW w:w="1260" w:type="dxa"/>
          </w:tcPr>
          <w:p w14:paraId="1B2145F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0.29</w:t>
            </w:r>
          </w:p>
        </w:tc>
        <w:tc>
          <w:tcPr>
            <w:tcW w:w="1260" w:type="dxa"/>
          </w:tcPr>
          <w:p w14:paraId="6684BD5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0D60E78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599EB5E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033D6F" w:rsidRPr="006C69F3" w14:paraId="58586719" w14:textId="77777777" w:rsidTr="004E74CD">
        <w:tc>
          <w:tcPr>
            <w:tcW w:w="4765" w:type="dxa"/>
          </w:tcPr>
          <w:p w14:paraId="40B90D3C" w14:textId="77777777" w:rsidR="00033D6F" w:rsidRPr="006C69F3" w:rsidRDefault="00033D6F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Pro-fracking policy entrepreneur, 2010</w:t>
            </w:r>
          </w:p>
        </w:tc>
        <w:tc>
          <w:tcPr>
            <w:tcW w:w="1080" w:type="dxa"/>
          </w:tcPr>
          <w:p w14:paraId="163D92E3" w14:textId="44CE3A3A" w:rsidR="00033D6F" w:rsidRPr="006C69F3" w:rsidRDefault="00EC7B5C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0.02</w:t>
            </w:r>
          </w:p>
        </w:tc>
        <w:tc>
          <w:tcPr>
            <w:tcW w:w="1260" w:type="dxa"/>
          </w:tcPr>
          <w:p w14:paraId="5338CB02" w14:textId="12023095" w:rsidR="00033D6F" w:rsidRPr="006C69F3" w:rsidRDefault="00EC7B5C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0.15</w:t>
            </w:r>
          </w:p>
        </w:tc>
        <w:tc>
          <w:tcPr>
            <w:tcW w:w="1260" w:type="dxa"/>
          </w:tcPr>
          <w:p w14:paraId="44D0DC93" w14:textId="62EE8600" w:rsidR="00033D6F" w:rsidRPr="006C69F3" w:rsidRDefault="00EC7B5C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1BAACCDF" w14:textId="7F249A65" w:rsidR="00033D6F" w:rsidRPr="006C69F3" w:rsidRDefault="00EC7B5C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028235D9" w14:textId="5742BD53" w:rsidR="00033D6F" w:rsidRPr="006C69F3" w:rsidRDefault="00EC7B5C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47E299D9" w14:textId="77777777" w:rsidTr="004E74CD">
        <w:tc>
          <w:tcPr>
            <w:tcW w:w="4765" w:type="dxa"/>
          </w:tcPr>
          <w:p w14:paraId="52781CC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Pro-fracking policy entrepreneur, 2011</w:t>
            </w:r>
          </w:p>
        </w:tc>
        <w:tc>
          <w:tcPr>
            <w:tcW w:w="1080" w:type="dxa"/>
          </w:tcPr>
          <w:p w14:paraId="64F5B27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0.04</w:t>
            </w:r>
          </w:p>
        </w:tc>
        <w:tc>
          <w:tcPr>
            <w:tcW w:w="1260" w:type="dxa"/>
          </w:tcPr>
          <w:p w14:paraId="40CCA92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0.19</w:t>
            </w:r>
          </w:p>
        </w:tc>
        <w:tc>
          <w:tcPr>
            <w:tcW w:w="1260" w:type="dxa"/>
          </w:tcPr>
          <w:p w14:paraId="0682AEF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5E7EF32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4741F1B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25CD98FC" w14:textId="77777777" w:rsidTr="004E74CD">
        <w:tc>
          <w:tcPr>
            <w:tcW w:w="4765" w:type="dxa"/>
          </w:tcPr>
          <w:p w14:paraId="5B3505A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Pro-fracking policy entrepreneur, 2012</w:t>
            </w:r>
          </w:p>
        </w:tc>
        <w:tc>
          <w:tcPr>
            <w:tcW w:w="1080" w:type="dxa"/>
          </w:tcPr>
          <w:p w14:paraId="1C26C01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0.04</w:t>
            </w:r>
          </w:p>
        </w:tc>
        <w:tc>
          <w:tcPr>
            <w:tcW w:w="1260" w:type="dxa"/>
          </w:tcPr>
          <w:p w14:paraId="15A520A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0.20</w:t>
            </w:r>
          </w:p>
        </w:tc>
        <w:tc>
          <w:tcPr>
            <w:tcW w:w="1260" w:type="dxa"/>
          </w:tcPr>
          <w:p w14:paraId="7AE38E9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06E35AA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5B1A94D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1D26AF19" w14:textId="77777777" w:rsidTr="004E74CD">
        <w:tc>
          <w:tcPr>
            <w:tcW w:w="4765" w:type="dxa"/>
          </w:tcPr>
          <w:p w14:paraId="5B72C5F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Pro-fracking policy entrepreneur, 2008-2009</w:t>
            </w:r>
          </w:p>
        </w:tc>
        <w:tc>
          <w:tcPr>
            <w:tcW w:w="1080" w:type="dxa"/>
          </w:tcPr>
          <w:p w14:paraId="5D20E34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0.01</w:t>
            </w:r>
          </w:p>
        </w:tc>
        <w:tc>
          <w:tcPr>
            <w:tcW w:w="1260" w:type="dxa"/>
          </w:tcPr>
          <w:p w14:paraId="51BBF92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0.11</w:t>
            </w:r>
          </w:p>
        </w:tc>
        <w:tc>
          <w:tcPr>
            <w:tcW w:w="1260" w:type="dxa"/>
          </w:tcPr>
          <w:p w14:paraId="335134C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4D620B8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45605EE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72B5FB2B" w14:textId="77777777" w:rsidTr="004E74CD">
        <w:tc>
          <w:tcPr>
            <w:tcW w:w="4765" w:type="dxa"/>
          </w:tcPr>
          <w:p w14:paraId="7018155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Pro-fracking policy entrepreneur, 2008-2010</w:t>
            </w:r>
          </w:p>
        </w:tc>
        <w:tc>
          <w:tcPr>
            <w:tcW w:w="1080" w:type="dxa"/>
          </w:tcPr>
          <w:p w14:paraId="66F8955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0.02</w:t>
            </w:r>
          </w:p>
        </w:tc>
        <w:tc>
          <w:tcPr>
            <w:tcW w:w="1260" w:type="dxa"/>
          </w:tcPr>
          <w:p w14:paraId="6985C42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0.16</w:t>
            </w:r>
          </w:p>
        </w:tc>
        <w:tc>
          <w:tcPr>
            <w:tcW w:w="1260" w:type="dxa"/>
          </w:tcPr>
          <w:p w14:paraId="4BC30A0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14654E3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0D7593D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7EA70CE1" w14:textId="77777777" w:rsidTr="004E74CD">
        <w:tc>
          <w:tcPr>
            <w:tcW w:w="4765" w:type="dxa"/>
          </w:tcPr>
          <w:p w14:paraId="4A718CD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Pro-fracking policy entrepreneur, 2008-2011</w:t>
            </w:r>
          </w:p>
        </w:tc>
        <w:tc>
          <w:tcPr>
            <w:tcW w:w="1080" w:type="dxa"/>
          </w:tcPr>
          <w:p w14:paraId="013412D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0.05</w:t>
            </w:r>
          </w:p>
        </w:tc>
        <w:tc>
          <w:tcPr>
            <w:tcW w:w="1260" w:type="dxa"/>
          </w:tcPr>
          <w:p w14:paraId="45C428B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0.21</w:t>
            </w:r>
          </w:p>
        </w:tc>
        <w:tc>
          <w:tcPr>
            <w:tcW w:w="1260" w:type="dxa"/>
          </w:tcPr>
          <w:p w14:paraId="115B919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00ECEBE8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1C22D08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25E5C644" w14:textId="77777777" w:rsidTr="004E74CD">
        <w:tc>
          <w:tcPr>
            <w:tcW w:w="4765" w:type="dxa"/>
          </w:tcPr>
          <w:p w14:paraId="69A61BC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Obama 2008 vote share</w:t>
            </w:r>
          </w:p>
        </w:tc>
        <w:tc>
          <w:tcPr>
            <w:tcW w:w="1080" w:type="dxa"/>
          </w:tcPr>
          <w:p w14:paraId="248438B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0.47</w:t>
            </w:r>
          </w:p>
        </w:tc>
        <w:tc>
          <w:tcPr>
            <w:tcW w:w="1260" w:type="dxa"/>
          </w:tcPr>
          <w:p w14:paraId="7F81CB9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0.09</w:t>
            </w:r>
          </w:p>
        </w:tc>
        <w:tc>
          <w:tcPr>
            <w:tcW w:w="1260" w:type="dxa"/>
          </w:tcPr>
          <w:p w14:paraId="316CD97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0.22</w:t>
            </w:r>
          </w:p>
        </w:tc>
        <w:tc>
          <w:tcPr>
            <w:tcW w:w="1260" w:type="dxa"/>
          </w:tcPr>
          <w:p w14:paraId="37DE9FB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0.82</w:t>
            </w:r>
          </w:p>
        </w:tc>
        <w:tc>
          <w:tcPr>
            <w:tcW w:w="1171" w:type="dxa"/>
          </w:tcPr>
          <w:p w14:paraId="72A1026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479</w:t>
            </w:r>
          </w:p>
        </w:tc>
      </w:tr>
      <w:tr w:rsidR="0097017A" w:rsidRPr="006C69F3" w14:paraId="649F72A9" w14:textId="77777777" w:rsidTr="004E74CD">
        <w:tc>
          <w:tcPr>
            <w:tcW w:w="4765" w:type="dxa"/>
          </w:tcPr>
          <w:p w14:paraId="7AF3F5F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Environmental policy, 2003-2007</w:t>
            </w:r>
          </w:p>
        </w:tc>
        <w:tc>
          <w:tcPr>
            <w:tcW w:w="1080" w:type="dxa"/>
          </w:tcPr>
          <w:p w14:paraId="7C31029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0.63</w:t>
            </w:r>
          </w:p>
        </w:tc>
        <w:tc>
          <w:tcPr>
            <w:tcW w:w="1260" w:type="dxa"/>
          </w:tcPr>
          <w:p w14:paraId="7F3C40B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0.48</w:t>
            </w:r>
          </w:p>
        </w:tc>
        <w:tc>
          <w:tcPr>
            <w:tcW w:w="1260" w:type="dxa"/>
          </w:tcPr>
          <w:p w14:paraId="458C077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28086A9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65ED88A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5A4D0BF0" w14:textId="77777777" w:rsidTr="004E74CD">
        <w:tc>
          <w:tcPr>
            <w:tcW w:w="4765" w:type="dxa"/>
          </w:tcPr>
          <w:p w14:paraId="53FEA5F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Tourism policy, 2003-2007</w:t>
            </w:r>
          </w:p>
        </w:tc>
        <w:tc>
          <w:tcPr>
            <w:tcW w:w="1080" w:type="dxa"/>
          </w:tcPr>
          <w:p w14:paraId="6B32F0F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0.06</w:t>
            </w:r>
          </w:p>
        </w:tc>
        <w:tc>
          <w:tcPr>
            <w:tcW w:w="1260" w:type="dxa"/>
          </w:tcPr>
          <w:p w14:paraId="1C54137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0.23</w:t>
            </w:r>
          </w:p>
        </w:tc>
        <w:tc>
          <w:tcPr>
            <w:tcW w:w="1260" w:type="dxa"/>
          </w:tcPr>
          <w:p w14:paraId="607AC7D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6152661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312457E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4F7A1D51" w14:textId="77777777" w:rsidTr="004E74CD">
        <w:tc>
          <w:tcPr>
            <w:tcW w:w="4765" w:type="dxa"/>
          </w:tcPr>
          <w:p w14:paraId="58CFD9E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 use tools</w:t>
            </w:r>
          </w:p>
        </w:tc>
        <w:tc>
          <w:tcPr>
            <w:tcW w:w="1080" w:type="dxa"/>
          </w:tcPr>
          <w:p w14:paraId="38E7DD2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3.73</w:t>
            </w:r>
          </w:p>
        </w:tc>
        <w:tc>
          <w:tcPr>
            <w:tcW w:w="1260" w:type="dxa"/>
          </w:tcPr>
          <w:p w14:paraId="321BA6F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1.59</w:t>
            </w:r>
          </w:p>
        </w:tc>
        <w:tc>
          <w:tcPr>
            <w:tcW w:w="1260" w:type="dxa"/>
          </w:tcPr>
          <w:p w14:paraId="69E01E8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</w:t>
            </w:r>
          </w:p>
        </w:tc>
        <w:tc>
          <w:tcPr>
            <w:tcW w:w="1260" w:type="dxa"/>
          </w:tcPr>
          <w:p w14:paraId="55FF021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5</w:t>
            </w:r>
          </w:p>
        </w:tc>
        <w:tc>
          <w:tcPr>
            <w:tcW w:w="1171" w:type="dxa"/>
          </w:tcPr>
          <w:p w14:paraId="33012F2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480</w:t>
            </w:r>
          </w:p>
        </w:tc>
      </w:tr>
      <w:tr w:rsidR="0097017A" w:rsidRPr="006C69F3" w14:paraId="500AA48E" w14:textId="77777777" w:rsidTr="004E74CD">
        <w:tc>
          <w:tcPr>
            <w:tcW w:w="4765" w:type="dxa"/>
          </w:tcPr>
          <w:p w14:paraId="1AC390D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Average municipal revenue, 2009 (logged)</w:t>
            </w:r>
          </w:p>
        </w:tc>
        <w:tc>
          <w:tcPr>
            <w:tcW w:w="1080" w:type="dxa"/>
          </w:tcPr>
          <w:p w14:paraId="5B97FE2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6.53</w:t>
            </w:r>
          </w:p>
        </w:tc>
        <w:tc>
          <w:tcPr>
            <w:tcW w:w="1260" w:type="dxa"/>
          </w:tcPr>
          <w:p w14:paraId="70FD7ED8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0.84</w:t>
            </w:r>
          </w:p>
        </w:tc>
        <w:tc>
          <w:tcPr>
            <w:tcW w:w="1260" w:type="dxa"/>
          </w:tcPr>
          <w:p w14:paraId="47F8278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2.17</w:t>
            </w:r>
          </w:p>
        </w:tc>
        <w:tc>
          <w:tcPr>
            <w:tcW w:w="1260" w:type="dxa"/>
          </w:tcPr>
          <w:p w14:paraId="1610E75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11.15</w:t>
            </w:r>
          </w:p>
        </w:tc>
        <w:tc>
          <w:tcPr>
            <w:tcW w:w="1171" w:type="dxa"/>
          </w:tcPr>
          <w:p w14:paraId="2186EBA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480</w:t>
            </w:r>
          </w:p>
        </w:tc>
      </w:tr>
      <w:tr w:rsidR="0097017A" w:rsidRPr="006C69F3" w14:paraId="0A1B05FD" w14:textId="77777777" w:rsidTr="004E74CD">
        <w:tc>
          <w:tcPr>
            <w:tcW w:w="4765" w:type="dxa"/>
          </w:tcPr>
          <w:p w14:paraId="4357BB58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Average municipal revenue, 2010 (logged)</w:t>
            </w:r>
          </w:p>
        </w:tc>
        <w:tc>
          <w:tcPr>
            <w:tcW w:w="1080" w:type="dxa"/>
          </w:tcPr>
          <w:p w14:paraId="17BAFE0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6.55</w:t>
            </w:r>
          </w:p>
        </w:tc>
        <w:tc>
          <w:tcPr>
            <w:tcW w:w="1260" w:type="dxa"/>
          </w:tcPr>
          <w:p w14:paraId="7BB125D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0.86</w:t>
            </w:r>
          </w:p>
        </w:tc>
        <w:tc>
          <w:tcPr>
            <w:tcW w:w="1260" w:type="dxa"/>
          </w:tcPr>
          <w:p w14:paraId="5604AEB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2.15</w:t>
            </w:r>
          </w:p>
        </w:tc>
        <w:tc>
          <w:tcPr>
            <w:tcW w:w="1260" w:type="dxa"/>
          </w:tcPr>
          <w:p w14:paraId="0CB0BDE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11.17</w:t>
            </w:r>
          </w:p>
        </w:tc>
        <w:tc>
          <w:tcPr>
            <w:tcW w:w="1171" w:type="dxa"/>
          </w:tcPr>
          <w:p w14:paraId="73727C6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480</w:t>
            </w:r>
          </w:p>
        </w:tc>
      </w:tr>
      <w:tr w:rsidR="0097017A" w:rsidRPr="006C69F3" w14:paraId="14CC8134" w14:textId="77777777" w:rsidTr="004E74CD">
        <w:tc>
          <w:tcPr>
            <w:tcW w:w="4765" w:type="dxa"/>
          </w:tcPr>
          <w:p w14:paraId="49C15F8D" w14:textId="77777777" w:rsidR="0097017A" w:rsidRPr="006C69F3" w:rsidRDefault="00033D6F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</w:t>
            </w:r>
            <w:r w:rsidR="0097017A" w:rsidRPr="006C69F3">
              <w:rPr>
                <w:rFonts w:ascii="Garamond" w:hAnsi="Garamond"/>
                <w:sz w:val="24"/>
                <w:szCs w:val="24"/>
              </w:rPr>
              <w:t>verage municipal revenue, 2011 (logged)</w:t>
            </w:r>
          </w:p>
        </w:tc>
        <w:tc>
          <w:tcPr>
            <w:tcW w:w="1080" w:type="dxa"/>
          </w:tcPr>
          <w:p w14:paraId="1A7B773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6.53</w:t>
            </w:r>
          </w:p>
        </w:tc>
        <w:tc>
          <w:tcPr>
            <w:tcW w:w="1260" w:type="dxa"/>
          </w:tcPr>
          <w:p w14:paraId="0D9A694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0.84</w:t>
            </w:r>
          </w:p>
        </w:tc>
        <w:tc>
          <w:tcPr>
            <w:tcW w:w="1260" w:type="dxa"/>
          </w:tcPr>
          <w:p w14:paraId="77C4B36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2.17</w:t>
            </w:r>
          </w:p>
        </w:tc>
        <w:tc>
          <w:tcPr>
            <w:tcW w:w="1260" w:type="dxa"/>
          </w:tcPr>
          <w:p w14:paraId="5022AF7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11.15</w:t>
            </w:r>
          </w:p>
        </w:tc>
        <w:tc>
          <w:tcPr>
            <w:tcW w:w="1171" w:type="dxa"/>
          </w:tcPr>
          <w:p w14:paraId="5DB21B4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480</w:t>
            </w:r>
          </w:p>
        </w:tc>
      </w:tr>
      <w:tr w:rsidR="0097017A" w:rsidRPr="006C69F3" w14:paraId="1D316658" w14:textId="77777777" w:rsidTr="004E74CD">
        <w:tc>
          <w:tcPr>
            <w:tcW w:w="4765" w:type="dxa"/>
          </w:tcPr>
          <w:p w14:paraId="048573A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Average municipal revenue, 2012 (logged)</w:t>
            </w:r>
          </w:p>
        </w:tc>
        <w:tc>
          <w:tcPr>
            <w:tcW w:w="1080" w:type="dxa"/>
          </w:tcPr>
          <w:p w14:paraId="0EB24CE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6.61</w:t>
            </w:r>
          </w:p>
        </w:tc>
        <w:tc>
          <w:tcPr>
            <w:tcW w:w="1260" w:type="dxa"/>
          </w:tcPr>
          <w:p w14:paraId="693DB44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0.87</w:t>
            </w:r>
          </w:p>
        </w:tc>
        <w:tc>
          <w:tcPr>
            <w:tcW w:w="1260" w:type="dxa"/>
          </w:tcPr>
          <w:p w14:paraId="7F38F62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2.19</w:t>
            </w:r>
          </w:p>
        </w:tc>
        <w:tc>
          <w:tcPr>
            <w:tcW w:w="1260" w:type="dxa"/>
          </w:tcPr>
          <w:p w14:paraId="47474BF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11.25</w:t>
            </w:r>
          </w:p>
        </w:tc>
        <w:tc>
          <w:tcPr>
            <w:tcW w:w="1171" w:type="dxa"/>
          </w:tcPr>
          <w:p w14:paraId="153B40C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480</w:t>
            </w:r>
          </w:p>
        </w:tc>
      </w:tr>
      <w:tr w:rsidR="0097017A" w:rsidRPr="006C69F3" w14:paraId="13B0BFC8" w14:textId="77777777" w:rsidTr="004E74CD">
        <w:tc>
          <w:tcPr>
            <w:tcW w:w="4765" w:type="dxa"/>
          </w:tcPr>
          <w:p w14:paraId="0B2FF31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Socioeconomic status</w:t>
            </w:r>
          </w:p>
        </w:tc>
        <w:tc>
          <w:tcPr>
            <w:tcW w:w="1080" w:type="dxa"/>
          </w:tcPr>
          <w:p w14:paraId="498DB13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0.08</w:t>
            </w:r>
          </w:p>
        </w:tc>
        <w:tc>
          <w:tcPr>
            <w:tcW w:w="1260" w:type="dxa"/>
          </w:tcPr>
          <w:p w14:paraId="5BD562F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1.75</w:t>
            </w:r>
          </w:p>
        </w:tc>
        <w:tc>
          <w:tcPr>
            <w:tcW w:w="1260" w:type="dxa"/>
          </w:tcPr>
          <w:p w14:paraId="2442E74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-6.34</w:t>
            </w:r>
          </w:p>
        </w:tc>
        <w:tc>
          <w:tcPr>
            <w:tcW w:w="1260" w:type="dxa"/>
          </w:tcPr>
          <w:p w14:paraId="35AFCCE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6.03</w:t>
            </w:r>
          </w:p>
        </w:tc>
        <w:tc>
          <w:tcPr>
            <w:tcW w:w="1171" w:type="dxa"/>
          </w:tcPr>
          <w:p w14:paraId="3453F37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480</w:t>
            </w:r>
          </w:p>
        </w:tc>
      </w:tr>
      <w:tr w:rsidR="0097017A" w:rsidRPr="006C69F3" w14:paraId="06C62740" w14:textId="77777777" w:rsidTr="004E74CD">
        <w:tc>
          <w:tcPr>
            <w:tcW w:w="4765" w:type="dxa"/>
          </w:tcPr>
          <w:p w14:paraId="7EBA061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Neighbor anti-fracking policymaking, 2008</w:t>
            </w:r>
          </w:p>
        </w:tc>
        <w:tc>
          <w:tcPr>
            <w:tcW w:w="1080" w:type="dxa"/>
          </w:tcPr>
          <w:p w14:paraId="41878CA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0.03</w:t>
            </w:r>
          </w:p>
        </w:tc>
        <w:tc>
          <w:tcPr>
            <w:tcW w:w="1260" w:type="dxa"/>
          </w:tcPr>
          <w:p w14:paraId="082C7BE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0.24</w:t>
            </w:r>
          </w:p>
        </w:tc>
        <w:tc>
          <w:tcPr>
            <w:tcW w:w="1260" w:type="dxa"/>
          </w:tcPr>
          <w:p w14:paraId="2D990E9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63D1F5B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4</w:t>
            </w:r>
          </w:p>
        </w:tc>
        <w:tc>
          <w:tcPr>
            <w:tcW w:w="1171" w:type="dxa"/>
          </w:tcPr>
          <w:p w14:paraId="08CBA00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0215EDE9" w14:textId="77777777" w:rsidTr="004E74CD">
        <w:tc>
          <w:tcPr>
            <w:tcW w:w="4765" w:type="dxa"/>
          </w:tcPr>
          <w:p w14:paraId="7ADC706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Neighbor anti-fracking policymaking, 08-09</w:t>
            </w:r>
          </w:p>
        </w:tc>
        <w:tc>
          <w:tcPr>
            <w:tcW w:w="1080" w:type="dxa"/>
          </w:tcPr>
          <w:p w14:paraId="75D11B6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0.05</w:t>
            </w:r>
          </w:p>
        </w:tc>
        <w:tc>
          <w:tcPr>
            <w:tcW w:w="1260" w:type="dxa"/>
          </w:tcPr>
          <w:p w14:paraId="7215EFB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0.33</w:t>
            </w:r>
          </w:p>
        </w:tc>
        <w:tc>
          <w:tcPr>
            <w:tcW w:w="1260" w:type="dxa"/>
          </w:tcPr>
          <w:p w14:paraId="4E9B79C8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3D9BD03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4</w:t>
            </w:r>
          </w:p>
        </w:tc>
        <w:tc>
          <w:tcPr>
            <w:tcW w:w="1171" w:type="dxa"/>
          </w:tcPr>
          <w:p w14:paraId="1D8E95C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6CD2131D" w14:textId="77777777" w:rsidTr="004E74CD">
        <w:tc>
          <w:tcPr>
            <w:tcW w:w="4765" w:type="dxa"/>
          </w:tcPr>
          <w:p w14:paraId="1E54B09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lastRenderedPageBreak/>
              <w:t>Neighbor anti-fracking policymaking, 08-10</w:t>
            </w:r>
          </w:p>
        </w:tc>
        <w:tc>
          <w:tcPr>
            <w:tcW w:w="1080" w:type="dxa"/>
          </w:tcPr>
          <w:p w14:paraId="3207DD3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0.08</w:t>
            </w:r>
          </w:p>
        </w:tc>
        <w:tc>
          <w:tcPr>
            <w:tcW w:w="1260" w:type="dxa"/>
          </w:tcPr>
          <w:p w14:paraId="72BD51B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0.49</w:t>
            </w:r>
          </w:p>
        </w:tc>
        <w:tc>
          <w:tcPr>
            <w:tcW w:w="1260" w:type="dxa"/>
          </w:tcPr>
          <w:p w14:paraId="63F53DD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5253135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6</w:t>
            </w:r>
          </w:p>
        </w:tc>
        <w:tc>
          <w:tcPr>
            <w:tcW w:w="1171" w:type="dxa"/>
          </w:tcPr>
          <w:p w14:paraId="5819B21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5AC589E6" w14:textId="77777777" w:rsidTr="004E74CD">
        <w:tc>
          <w:tcPr>
            <w:tcW w:w="4765" w:type="dxa"/>
          </w:tcPr>
          <w:p w14:paraId="52343BE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Neighbor anti-fracking policymaking, 08-11</w:t>
            </w:r>
          </w:p>
        </w:tc>
        <w:tc>
          <w:tcPr>
            <w:tcW w:w="1080" w:type="dxa"/>
          </w:tcPr>
          <w:p w14:paraId="38EB6DE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0.16</w:t>
            </w:r>
          </w:p>
        </w:tc>
        <w:tc>
          <w:tcPr>
            <w:tcW w:w="1260" w:type="dxa"/>
          </w:tcPr>
          <w:p w14:paraId="3AE508D8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0.61</w:t>
            </w:r>
          </w:p>
        </w:tc>
        <w:tc>
          <w:tcPr>
            <w:tcW w:w="1260" w:type="dxa"/>
          </w:tcPr>
          <w:p w14:paraId="7F9127F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7EB67B2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6</w:t>
            </w:r>
          </w:p>
        </w:tc>
        <w:tc>
          <w:tcPr>
            <w:tcW w:w="1171" w:type="dxa"/>
          </w:tcPr>
          <w:p w14:paraId="39A06EC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0241ABCB" w14:textId="77777777" w:rsidTr="004E74CD">
        <w:tc>
          <w:tcPr>
            <w:tcW w:w="4765" w:type="dxa"/>
          </w:tcPr>
          <w:p w14:paraId="674827B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Neighbor pro-fracking policymaking, 08-09</w:t>
            </w:r>
          </w:p>
        </w:tc>
        <w:tc>
          <w:tcPr>
            <w:tcW w:w="1080" w:type="dxa"/>
          </w:tcPr>
          <w:p w14:paraId="5627F47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0.01</w:t>
            </w:r>
          </w:p>
        </w:tc>
        <w:tc>
          <w:tcPr>
            <w:tcW w:w="1260" w:type="dxa"/>
          </w:tcPr>
          <w:p w14:paraId="55DB3FE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0.09</w:t>
            </w:r>
          </w:p>
        </w:tc>
        <w:tc>
          <w:tcPr>
            <w:tcW w:w="1260" w:type="dxa"/>
          </w:tcPr>
          <w:p w14:paraId="572FF26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6573906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2</w:t>
            </w:r>
          </w:p>
        </w:tc>
        <w:tc>
          <w:tcPr>
            <w:tcW w:w="1171" w:type="dxa"/>
          </w:tcPr>
          <w:p w14:paraId="1D773BE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043FA520" w14:textId="77777777" w:rsidTr="004E74CD">
        <w:tc>
          <w:tcPr>
            <w:tcW w:w="4765" w:type="dxa"/>
          </w:tcPr>
          <w:p w14:paraId="2C6837E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Neighbor pro-fracking policymaking, 08-10</w:t>
            </w:r>
          </w:p>
        </w:tc>
        <w:tc>
          <w:tcPr>
            <w:tcW w:w="1080" w:type="dxa"/>
          </w:tcPr>
          <w:p w14:paraId="35366D3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0.03</w:t>
            </w:r>
          </w:p>
        </w:tc>
        <w:tc>
          <w:tcPr>
            <w:tcW w:w="1260" w:type="dxa"/>
          </w:tcPr>
          <w:p w14:paraId="0409D4D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0.15</w:t>
            </w:r>
          </w:p>
        </w:tc>
        <w:tc>
          <w:tcPr>
            <w:tcW w:w="1260" w:type="dxa"/>
          </w:tcPr>
          <w:p w14:paraId="083621F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1FC25BA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2</w:t>
            </w:r>
          </w:p>
        </w:tc>
        <w:tc>
          <w:tcPr>
            <w:tcW w:w="1171" w:type="dxa"/>
          </w:tcPr>
          <w:p w14:paraId="7E43A5E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78F8454C" w14:textId="77777777" w:rsidTr="004E74CD">
        <w:tc>
          <w:tcPr>
            <w:tcW w:w="4765" w:type="dxa"/>
          </w:tcPr>
          <w:p w14:paraId="18AE5DD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Neighbor pro-fracking policymaking, 08-11</w:t>
            </w:r>
          </w:p>
        </w:tc>
        <w:tc>
          <w:tcPr>
            <w:tcW w:w="1080" w:type="dxa"/>
          </w:tcPr>
          <w:p w14:paraId="745206A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0.03</w:t>
            </w:r>
          </w:p>
        </w:tc>
        <w:tc>
          <w:tcPr>
            <w:tcW w:w="1260" w:type="dxa"/>
          </w:tcPr>
          <w:p w14:paraId="09D6D5F8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0.15</w:t>
            </w:r>
          </w:p>
        </w:tc>
        <w:tc>
          <w:tcPr>
            <w:tcW w:w="1260" w:type="dxa"/>
          </w:tcPr>
          <w:p w14:paraId="11DB4AB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24CDE3C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2</w:t>
            </w:r>
          </w:p>
        </w:tc>
        <w:tc>
          <w:tcPr>
            <w:tcW w:w="1171" w:type="dxa"/>
          </w:tcPr>
          <w:p w14:paraId="09A779C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6789209F" w14:textId="77777777" w:rsidTr="004E74CD">
        <w:tc>
          <w:tcPr>
            <w:tcW w:w="4765" w:type="dxa"/>
          </w:tcPr>
          <w:p w14:paraId="67876BA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Landowner coalition</w:t>
            </w:r>
          </w:p>
        </w:tc>
        <w:tc>
          <w:tcPr>
            <w:tcW w:w="1080" w:type="dxa"/>
          </w:tcPr>
          <w:p w14:paraId="513A711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0.18</w:t>
            </w:r>
          </w:p>
        </w:tc>
        <w:tc>
          <w:tcPr>
            <w:tcW w:w="1260" w:type="dxa"/>
          </w:tcPr>
          <w:p w14:paraId="4A113D6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0.38</w:t>
            </w:r>
          </w:p>
        </w:tc>
        <w:tc>
          <w:tcPr>
            <w:tcW w:w="1260" w:type="dxa"/>
          </w:tcPr>
          <w:p w14:paraId="126D34D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029009B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1</w:t>
            </w:r>
          </w:p>
        </w:tc>
        <w:tc>
          <w:tcPr>
            <w:tcW w:w="1171" w:type="dxa"/>
          </w:tcPr>
          <w:p w14:paraId="6AD0CE5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58A9E471" w14:textId="77777777" w:rsidTr="004E74CD">
        <w:tc>
          <w:tcPr>
            <w:tcW w:w="4765" w:type="dxa"/>
          </w:tcPr>
          <w:p w14:paraId="12B5611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Population density (logged)</w:t>
            </w:r>
          </w:p>
        </w:tc>
        <w:tc>
          <w:tcPr>
            <w:tcW w:w="1080" w:type="dxa"/>
          </w:tcPr>
          <w:p w14:paraId="535A3CF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5.42</w:t>
            </w:r>
          </w:p>
        </w:tc>
        <w:tc>
          <w:tcPr>
            <w:tcW w:w="1260" w:type="dxa"/>
          </w:tcPr>
          <w:p w14:paraId="47E2B85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1.91</w:t>
            </w:r>
          </w:p>
        </w:tc>
        <w:tc>
          <w:tcPr>
            <w:tcW w:w="1260" w:type="dxa"/>
          </w:tcPr>
          <w:p w14:paraId="5FC7845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-0.36</w:t>
            </w:r>
          </w:p>
        </w:tc>
        <w:tc>
          <w:tcPr>
            <w:tcW w:w="1260" w:type="dxa"/>
          </w:tcPr>
          <w:p w14:paraId="042C5B5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9.97</w:t>
            </w:r>
          </w:p>
        </w:tc>
        <w:tc>
          <w:tcPr>
            <w:tcW w:w="1171" w:type="dxa"/>
          </w:tcPr>
          <w:p w14:paraId="34B9D84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1B828423" w14:textId="77777777" w:rsidTr="004E74CD">
        <w:tc>
          <w:tcPr>
            <w:tcW w:w="4765" w:type="dxa"/>
          </w:tcPr>
          <w:p w14:paraId="08ADB10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pro-fracking policymaking, 2008</w:t>
            </w:r>
          </w:p>
        </w:tc>
        <w:tc>
          <w:tcPr>
            <w:tcW w:w="1080" w:type="dxa"/>
          </w:tcPr>
          <w:p w14:paraId="0A6DE5B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0.00</w:t>
            </w:r>
          </w:p>
        </w:tc>
        <w:tc>
          <w:tcPr>
            <w:tcW w:w="1260" w:type="dxa"/>
          </w:tcPr>
          <w:p w14:paraId="3512547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0.06</w:t>
            </w:r>
          </w:p>
        </w:tc>
        <w:tc>
          <w:tcPr>
            <w:tcW w:w="1260" w:type="dxa"/>
          </w:tcPr>
          <w:p w14:paraId="1B3FB29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75B36F18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1</w:t>
            </w:r>
          </w:p>
        </w:tc>
        <w:tc>
          <w:tcPr>
            <w:tcW w:w="1171" w:type="dxa"/>
          </w:tcPr>
          <w:p w14:paraId="7FB9F1E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2A812F7D" w14:textId="77777777" w:rsidTr="004E74CD">
        <w:tc>
          <w:tcPr>
            <w:tcW w:w="4765" w:type="dxa"/>
          </w:tcPr>
          <w:p w14:paraId="7913FC5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pro-fracking policymaking, 2008-2009</w:t>
            </w:r>
          </w:p>
        </w:tc>
        <w:tc>
          <w:tcPr>
            <w:tcW w:w="1080" w:type="dxa"/>
          </w:tcPr>
          <w:p w14:paraId="0EC5913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0.01</w:t>
            </w:r>
          </w:p>
        </w:tc>
        <w:tc>
          <w:tcPr>
            <w:tcW w:w="1260" w:type="dxa"/>
          </w:tcPr>
          <w:p w14:paraId="4C5FE62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0.08</w:t>
            </w:r>
          </w:p>
        </w:tc>
        <w:tc>
          <w:tcPr>
            <w:tcW w:w="1260" w:type="dxa"/>
          </w:tcPr>
          <w:p w14:paraId="160C7E5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7856CCB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1</w:t>
            </w:r>
          </w:p>
        </w:tc>
        <w:tc>
          <w:tcPr>
            <w:tcW w:w="1171" w:type="dxa"/>
          </w:tcPr>
          <w:p w14:paraId="34F8091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1586B0DC" w14:textId="77777777" w:rsidTr="004E74CD">
        <w:tc>
          <w:tcPr>
            <w:tcW w:w="4765" w:type="dxa"/>
          </w:tcPr>
          <w:p w14:paraId="3907A57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pro-fracking policymaking, 2008-2010</w:t>
            </w:r>
          </w:p>
        </w:tc>
        <w:tc>
          <w:tcPr>
            <w:tcW w:w="1080" w:type="dxa"/>
          </w:tcPr>
          <w:p w14:paraId="756415B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0.02</w:t>
            </w:r>
          </w:p>
        </w:tc>
        <w:tc>
          <w:tcPr>
            <w:tcW w:w="1260" w:type="dxa"/>
          </w:tcPr>
          <w:p w14:paraId="1BA1992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0.13</w:t>
            </w:r>
          </w:p>
        </w:tc>
        <w:tc>
          <w:tcPr>
            <w:tcW w:w="1260" w:type="dxa"/>
          </w:tcPr>
          <w:p w14:paraId="217DED5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77074A4B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1</w:t>
            </w:r>
          </w:p>
        </w:tc>
        <w:tc>
          <w:tcPr>
            <w:tcW w:w="1171" w:type="dxa"/>
          </w:tcPr>
          <w:p w14:paraId="6DBA0CB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54302290" w14:textId="77777777" w:rsidTr="004E74CD">
        <w:tc>
          <w:tcPr>
            <w:tcW w:w="4765" w:type="dxa"/>
          </w:tcPr>
          <w:p w14:paraId="6B3B9C7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pro-fracking policymaking, 2008-2011</w:t>
            </w:r>
          </w:p>
        </w:tc>
        <w:tc>
          <w:tcPr>
            <w:tcW w:w="1080" w:type="dxa"/>
          </w:tcPr>
          <w:p w14:paraId="68EDA7E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0.02</w:t>
            </w:r>
          </w:p>
        </w:tc>
        <w:tc>
          <w:tcPr>
            <w:tcW w:w="1260" w:type="dxa"/>
          </w:tcPr>
          <w:p w14:paraId="004FA86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0.13</w:t>
            </w:r>
          </w:p>
        </w:tc>
        <w:tc>
          <w:tcPr>
            <w:tcW w:w="1260" w:type="dxa"/>
          </w:tcPr>
          <w:p w14:paraId="0AFD576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340FFE2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1</w:t>
            </w:r>
          </w:p>
        </w:tc>
        <w:tc>
          <w:tcPr>
            <w:tcW w:w="1171" w:type="dxa"/>
          </w:tcPr>
          <w:p w14:paraId="6495718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75BC3665" w14:textId="77777777" w:rsidTr="004E74CD">
        <w:tc>
          <w:tcPr>
            <w:tcW w:w="4765" w:type="dxa"/>
          </w:tcPr>
          <w:p w14:paraId="55AAD56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anti-fracking policymaking, 2008-2009</w:t>
            </w:r>
          </w:p>
        </w:tc>
        <w:tc>
          <w:tcPr>
            <w:tcW w:w="1080" w:type="dxa"/>
          </w:tcPr>
          <w:p w14:paraId="15CA1AF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0.16</w:t>
            </w:r>
          </w:p>
        </w:tc>
        <w:tc>
          <w:tcPr>
            <w:tcW w:w="1260" w:type="dxa"/>
          </w:tcPr>
          <w:p w14:paraId="0578B52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0.37</w:t>
            </w:r>
          </w:p>
        </w:tc>
        <w:tc>
          <w:tcPr>
            <w:tcW w:w="1260" w:type="dxa"/>
          </w:tcPr>
          <w:p w14:paraId="02CA104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1CDE4FD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1</w:t>
            </w:r>
          </w:p>
        </w:tc>
        <w:tc>
          <w:tcPr>
            <w:tcW w:w="1171" w:type="dxa"/>
          </w:tcPr>
          <w:p w14:paraId="17AA278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15777DF5" w14:textId="77777777" w:rsidTr="004E74CD">
        <w:tc>
          <w:tcPr>
            <w:tcW w:w="4765" w:type="dxa"/>
          </w:tcPr>
          <w:p w14:paraId="507FA94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anti-fracking policymaking, 2008-2010</w:t>
            </w:r>
          </w:p>
        </w:tc>
        <w:tc>
          <w:tcPr>
            <w:tcW w:w="1080" w:type="dxa"/>
          </w:tcPr>
          <w:p w14:paraId="4C8E6B9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0.03</w:t>
            </w:r>
          </w:p>
        </w:tc>
        <w:tc>
          <w:tcPr>
            <w:tcW w:w="1260" w:type="dxa"/>
          </w:tcPr>
          <w:p w14:paraId="0EC2C61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0.17</w:t>
            </w:r>
          </w:p>
        </w:tc>
        <w:tc>
          <w:tcPr>
            <w:tcW w:w="1260" w:type="dxa"/>
          </w:tcPr>
          <w:p w14:paraId="6137383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1E73EB6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1</w:t>
            </w:r>
          </w:p>
        </w:tc>
        <w:tc>
          <w:tcPr>
            <w:tcW w:w="1171" w:type="dxa"/>
          </w:tcPr>
          <w:p w14:paraId="601B617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1AC3422B" w14:textId="77777777" w:rsidTr="004E74CD">
        <w:tc>
          <w:tcPr>
            <w:tcW w:w="4765" w:type="dxa"/>
          </w:tcPr>
          <w:p w14:paraId="2427E46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anti-fracking policymaking, 2008-2011</w:t>
            </w:r>
          </w:p>
        </w:tc>
        <w:tc>
          <w:tcPr>
            <w:tcW w:w="1080" w:type="dxa"/>
          </w:tcPr>
          <w:p w14:paraId="29728A2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0.07</w:t>
            </w:r>
          </w:p>
        </w:tc>
        <w:tc>
          <w:tcPr>
            <w:tcW w:w="1260" w:type="dxa"/>
          </w:tcPr>
          <w:p w14:paraId="2A29E2B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0.25</w:t>
            </w:r>
          </w:p>
        </w:tc>
        <w:tc>
          <w:tcPr>
            <w:tcW w:w="1260" w:type="dxa"/>
          </w:tcPr>
          <w:p w14:paraId="23EC42D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39CC948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 1</w:t>
            </w:r>
          </w:p>
        </w:tc>
        <w:tc>
          <w:tcPr>
            <w:tcW w:w="1171" w:type="dxa"/>
          </w:tcPr>
          <w:p w14:paraId="786A22B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35B86C31" w14:textId="77777777" w:rsidTr="004E74CD">
        <w:tc>
          <w:tcPr>
            <w:tcW w:w="4765" w:type="dxa"/>
          </w:tcPr>
          <w:p w14:paraId="4FCE243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Oily/gaseous spills</w:t>
            </w:r>
          </w:p>
        </w:tc>
        <w:tc>
          <w:tcPr>
            <w:tcW w:w="1080" w:type="dxa"/>
          </w:tcPr>
          <w:p w14:paraId="324F4AF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2.57</w:t>
            </w:r>
          </w:p>
        </w:tc>
        <w:tc>
          <w:tcPr>
            <w:tcW w:w="1260" w:type="dxa"/>
          </w:tcPr>
          <w:p w14:paraId="26FB8D1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1.51</w:t>
            </w:r>
          </w:p>
        </w:tc>
        <w:tc>
          <w:tcPr>
            <w:tcW w:w="1260" w:type="dxa"/>
          </w:tcPr>
          <w:p w14:paraId="1B5FACE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4077F63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6.96</w:t>
            </w:r>
          </w:p>
        </w:tc>
        <w:tc>
          <w:tcPr>
            <w:tcW w:w="1171" w:type="dxa"/>
          </w:tcPr>
          <w:p w14:paraId="552CE0C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7BEB58DA" w14:textId="77777777" w:rsidTr="004E74CD">
        <w:tc>
          <w:tcPr>
            <w:tcW w:w="4765" w:type="dxa"/>
          </w:tcPr>
          <w:p w14:paraId="7F1B603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 w:cs="Times New Roman"/>
                <w:sz w:val="24"/>
                <w:szCs w:val="24"/>
              </w:rPr>
              <w:t>Oil/gas wells</w:t>
            </w:r>
          </w:p>
        </w:tc>
        <w:tc>
          <w:tcPr>
            <w:tcW w:w="1080" w:type="dxa"/>
          </w:tcPr>
          <w:p w14:paraId="5847756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2.18</w:t>
            </w:r>
          </w:p>
        </w:tc>
        <w:tc>
          <w:tcPr>
            <w:tcW w:w="1260" w:type="dxa"/>
          </w:tcPr>
          <w:p w14:paraId="486FAC4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10.54</w:t>
            </w:r>
          </w:p>
        </w:tc>
        <w:tc>
          <w:tcPr>
            <w:tcW w:w="1260" w:type="dxa"/>
          </w:tcPr>
          <w:p w14:paraId="7F314B60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2125A06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173</w:t>
            </w:r>
          </w:p>
        </w:tc>
        <w:tc>
          <w:tcPr>
            <w:tcW w:w="1171" w:type="dxa"/>
          </w:tcPr>
          <w:p w14:paraId="3B886DD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020E8F2C" w14:textId="77777777" w:rsidTr="004E74CD">
        <w:tc>
          <w:tcPr>
            <w:tcW w:w="4765" w:type="dxa"/>
          </w:tcPr>
          <w:p w14:paraId="0EBC8B6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6C69F3">
              <w:rPr>
                <w:rFonts w:ascii="Garamond" w:hAnsi="Garamond"/>
                <w:sz w:val="24"/>
                <w:szCs w:val="24"/>
              </w:rPr>
              <w:t>Shales</w:t>
            </w:r>
            <w:proofErr w:type="spellEnd"/>
          </w:p>
        </w:tc>
        <w:tc>
          <w:tcPr>
            <w:tcW w:w="1080" w:type="dxa"/>
          </w:tcPr>
          <w:p w14:paraId="723D7B2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0.68</w:t>
            </w:r>
          </w:p>
        </w:tc>
        <w:tc>
          <w:tcPr>
            <w:tcW w:w="1260" w:type="dxa"/>
          </w:tcPr>
          <w:p w14:paraId="3BABA8D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0.47</w:t>
            </w:r>
          </w:p>
        </w:tc>
        <w:tc>
          <w:tcPr>
            <w:tcW w:w="1260" w:type="dxa"/>
          </w:tcPr>
          <w:p w14:paraId="437845B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781898D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62AC2B8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26783DE9" w14:textId="77777777" w:rsidTr="004E74CD">
        <w:tc>
          <w:tcPr>
            <w:tcW w:w="4765" w:type="dxa"/>
          </w:tcPr>
          <w:p w14:paraId="0397362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City</w:t>
            </w:r>
          </w:p>
        </w:tc>
        <w:tc>
          <w:tcPr>
            <w:tcW w:w="1080" w:type="dxa"/>
          </w:tcPr>
          <w:p w14:paraId="5B04F4E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0.03</w:t>
            </w:r>
          </w:p>
        </w:tc>
        <w:tc>
          <w:tcPr>
            <w:tcW w:w="1260" w:type="dxa"/>
          </w:tcPr>
          <w:p w14:paraId="6833E2A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0.16</w:t>
            </w:r>
          </w:p>
        </w:tc>
        <w:tc>
          <w:tcPr>
            <w:tcW w:w="1260" w:type="dxa"/>
          </w:tcPr>
          <w:p w14:paraId="298AF9A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5399805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1171" w:type="dxa"/>
          </w:tcPr>
          <w:p w14:paraId="42DCAA2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550C5454" w14:textId="77777777" w:rsidTr="00E921FF">
        <w:tc>
          <w:tcPr>
            <w:tcW w:w="4765" w:type="dxa"/>
          </w:tcPr>
          <w:p w14:paraId="6DEBDFC5" w14:textId="77777777" w:rsidR="0097017A" w:rsidRPr="006C69F3" w:rsidRDefault="00033D6F" w:rsidP="00033D6F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Loss signals </w:t>
            </w:r>
            <w:r w:rsidR="0097017A" w:rsidRPr="006C69F3">
              <w:rPr>
                <w:rFonts w:ascii="Garamond" w:hAnsi="Garamond"/>
                <w:sz w:val="24"/>
                <w:szCs w:val="24"/>
              </w:rPr>
              <w:t>to an anti PE, 2008</w:t>
            </w:r>
          </w:p>
        </w:tc>
        <w:tc>
          <w:tcPr>
            <w:tcW w:w="1080" w:type="dxa"/>
          </w:tcPr>
          <w:p w14:paraId="0CF47764" w14:textId="58B3661D" w:rsidR="0097017A" w:rsidRPr="006C69F3" w:rsidRDefault="007D56C0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0.18</w:t>
            </w:r>
          </w:p>
        </w:tc>
        <w:tc>
          <w:tcPr>
            <w:tcW w:w="1260" w:type="dxa"/>
          </w:tcPr>
          <w:p w14:paraId="1994DD52" w14:textId="13ACC79A" w:rsidR="0097017A" w:rsidRPr="006C69F3" w:rsidRDefault="0097017A" w:rsidP="007D56C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0.4</w:t>
            </w:r>
            <w:r w:rsidR="007D56C0" w:rsidRPr="006C69F3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EFB49C8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094A8A4D" w14:textId="2BCC503F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</w:t>
            </w:r>
            <w:r w:rsidR="007D56C0" w:rsidRPr="006C69F3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1171" w:type="dxa"/>
          </w:tcPr>
          <w:p w14:paraId="0BA85D34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148FE5F7" w14:textId="77777777" w:rsidTr="00E921FF">
        <w:tc>
          <w:tcPr>
            <w:tcW w:w="4765" w:type="dxa"/>
          </w:tcPr>
          <w:p w14:paraId="550BFC72" w14:textId="77777777" w:rsidR="0097017A" w:rsidRPr="006C69F3" w:rsidRDefault="00033D6F" w:rsidP="00033D6F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Loss signals </w:t>
            </w:r>
            <w:r w:rsidR="0097017A" w:rsidRPr="006C69F3">
              <w:rPr>
                <w:rFonts w:ascii="Garamond" w:hAnsi="Garamond"/>
                <w:sz w:val="24"/>
                <w:szCs w:val="24"/>
              </w:rPr>
              <w:t xml:space="preserve">to an anti PE, 08-09             </w:t>
            </w:r>
          </w:p>
        </w:tc>
        <w:tc>
          <w:tcPr>
            <w:tcW w:w="1080" w:type="dxa"/>
          </w:tcPr>
          <w:p w14:paraId="47E08AC3" w14:textId="269D418B" w:rsidR="0097017A" w:rsidRPr="006C69F3" w:rsidRDefault="007D56C0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0.20</w:t>
            </w:r>
          </w:p>
        </w:tc>
        <w:tc>
          <w:tcPr>
            <w:tcW w:w="1260" w:type="dxa"/>
          </w:tcPr>
          <w:p w14:paraId="0C384385" w14:textId="30B16042" w:rsidR="0097017A" w:rsidRPr="006C69F3" w:rsidRDefault="007D56C0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0.44</w:t>
            </w:r>
          </w:p>
        </w:tc>
        <w:tc>
          <w:tcPr>
            <w:tcW w:w="1260" w:type="dxa"/>
          </w:tcPr>
          <w:p w14:paraId="6582EF4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6B2245D7" w14:textId="70653F9A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</w:t>
            </w:r>
            <w:r w:rsidR="007D56C0" w:rsidRPr="006C69F3">
              <w:rPr>
                <w:rFonts w:ascii="Garamond" w:hAnsi="Garamond"/>
                <w:sz w:val="24"/>
                <w:szCs w:val="24"/>
              </w:rPr>
              <w:t>2</w:t>
            </w:r>
            <w:r w:rsidRPr="006C69F3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14:paraId="1CDE3B26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51531088" w14:textId="77777777" w:rsidTr="00E921FF">
        <w:tc>
          <w:tcPr>
            <w:tcW w:w="4765" w:type="dxa"/>
          </w:tcPr>
          <w:p w14:paraId="6F76014E" w14:textId="77777777" w:rsidR="0097017A" w:rsidRPr="006C69F3" w:rsidRDefault="00033D6F" w:rsidP="00033D6F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Loss signals </w:t>
            </w:r>
            <w:r w:rsidR="0097017A" w:rsidRPr="006C69F3">
              <w:rPr>
                <w:rFonts w:ascii="Garamond" w:hAnsi="Garamond"/>
                <w:sz w:val="24"/>
                <w:szCs w:val="24"/>
              </w:rPr>
              <w:t>to an anti PE, 08-10</w:t>
            </w:r>
          </w:p>
        </w:tc>
        <w:tc>
          <w:tcPr>
            <w:tcW w:w="1080" w:type="dxa"/>
          </w:tcPr>
          <w:p w14:paraId="1D1CFF9B" w14:textId="7A599CC4" w:rsidR="0097017A" w:rsidRPr="006C69F3" w:rsidRDefault="007D56C0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0.22</w:t>
            </w:r>
          </w:p>
        </w:tc>
        <w:tc>
          <w:tcPr>
            <w:tcW w:w="1260" w:type="dxa"/>
          </w:tcPr>
          <w:p w14:paraId="7C8690EE" w14:textId="013279EE" w:rsidR="0097017A" w:rsidRPr="006C69F3" w:rsidRDefault="007D56C0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0.51</w:t>
            </w:r>
          </w:p>
        </w:tc>
        <w:tc>
          <w:tcPr>
            <w:tcW w:w="1260" w:type="dxa"/>
          </w:tcPr>
          <w:p w14:paraId="5173006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43E47379" w14:textId="76BE14D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</w:t>
            </w:r>
            <w:r w:rsidR="007D56C0" w:rsidRPr="006C69F3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1171" w:type="dxa"/>
          </w:tcPr>
          <w:p w14:paraId="2E2EB7E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14BE1568" w14:textId="77777777" w:rsidTr="00E921FF">
        <w:tc>
          <w:tcPr>
            <w:tcW w:w="4765" w:type="dxa"/>
          </w:tcPr>
          <w:p w14:paraId="7AAE20E5" w14:textId="77777777" w:rsidR="0097017A" w:rsidRPr="006C69F3" w:rsidRDefault="00033D6F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Loss signals</w:t>
            </w:r>
            <w:r w:rsidR="0097017A" w:rsidRPr="006C69F3">
              <w:rPr>
                <w:rFonts w:ascii="Garamond" w:hAnsi="Garamond"/>
                <w:sz w:val="24"/>
                <w:szCs w:val="24"/>
              </w:rPr>
              <w:t xml:space="preserve"> to an anti PE, 08-11</w:t>
            </w:r>
          </w:p>
        </w:tc>
        <w:tc>
          <w:tcPr>
            <w:tcW w:w="1080" w:type="dxa"/>
          </w:tcPr>
          <w:p w14:paraId="0530FC30" w14:textId="057C2FE8" w:rsidR="0097017A" w:rsidRPr="006C69F3" w:rsidRDefault="007D56C0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0.24</w:t>
            </w:r>
          </w:p>
        </w:tc>
        <w:tc>
          <w:tcPr>
            <w:tcW w:w="1260" w:type="dxa"/>
          </w:tcPr>
          <w:p w14:paraId="43476ED1" w14:textId="7949D871" w:rsidR="0097017A" w:rsidRPr="006C69F3" w:rsidRDefault="007D56C0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0.54</w:t>
            </w:r>
          </w:p>
        </w:tc>
        <w:tc>
          <w:tcPr>
            <w:tcW w:w="1260" w:type="dxa"/>
          </w:tcPr>
          <w:p w14:paraId="2673164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1260" w:type="dxa"/>
          </w:tcPr>
          <w:p w14:paraId="282B61AA" w14:textId="7BC99991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</w:t>
            </w:r>
            <w:r w:rsidR="007D56C0" w:rsidRPr="006C69F3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1171" w:type="dxa"/>
          </w:tcPr>
          <w:p w14:paraId="234E7A7F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481</w:t>
            </w:r>
          </w:p>
        </w:tc>
      </w:tr>
      <w:tr w:rsidR="0097017A" w:rsidRPr="006C69F3" w14:paraId="0C49CBE4" w14:textId="77777777" w:rsidTr="00F42A3A">
        <w:tc>
          <w:tcPr>
            <w:tcW w:w="4765" w:type="dxa"/>
            <w:tcBorders>
              <w:top w:val="single" w:sz="4" w:space="0" w:color="auto"/>
            </w:tcBorders>
          </w:tcPr>
          <w:p w14:paraId="285E9D5F" w14:textId="77777777" w:rsidR="0097017A" w:rsidRPr="006C69F3" w:rsidRDefault="0097017A" w:rsidP="0097017A">
            <w:pPr>
              <w:spacing w:beforeLines="60" w:before="144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0C7FADC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2EFB05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04D2BC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B95959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0499687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97017A" w:rsidRPr="006C69F3" w14:paraId="5C0624D5" w14:textId="77777777" w:rsidTr="004E74CD">
        <w:tc>
          <w:tcPr>
            <w:tcW w:w="4765" w:type="dxa"/>
          </w:tcPr>
          <w:p w14:paraId="061FACD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835903E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9EB447D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1AF1819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53C42C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71" w:type="dxa"/>
          </w:tcPr>
          <w:p w14:paraId="03D9F7DA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97017A" w:rsidRPr="006C69F3" w14:paraId="67BDB0CB" w14:textId="77777777" w:rsidTr="004E74CD">
        <w:tc>
          <w:tcPr>
            <w:tcW w:w="4765" w:type="dxa"/>
          </w:tcPr>
          <w:p w14:paraId="72BFF9E2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9E252A1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A88CA53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CC691D8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8D5CE15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71" w:type="dxa"/>
          </w:tcPr>
          <w:p w14:paraId="2D4FC177" w14:textId="77777777" w:rsidR="0097017A" w:rsidRPr="006C69F3" w:rsidRDefault="0097017A" w:rsidP="0097017A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3344F48" w14:textId="77777777" w:rsidR="00154D51" w:rsidRPr="006C69F3" w:rsidRDefault="00154D51" w:rsidP="00154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D280CE" w14:textId="77777777" w:rsidR="00DE6C8A" w:rsidRPr="006C69F3" w:rsidRDefault="00DE6C8A" w:rsidP="00154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F49211" w14:textId="77777777" w:rsidR="008679BF" w:rsidRPr="006C69F3" w:rsidRDefault="008679BF">
      <w:pPr>
        <w:rPr>
          <w:rFonts w:ascii="Times New Roman" w:eastAsia="Times New Roman" w:hAnsi="Times New Roman" w:cs="Times New Roman"/>
          <w:sz w:val="24"/>
          <w:szCs w:val="24"/>
        </w:rPr>
      </w:pPr>
      <w:r w:rsidRPr="006C69F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B24730E" w14:textId="20E869D2" w:rsidR="001A5EFD" w:rsidRPr="006C69F3" w:rsidRDefault="0087709E" w:rsidP="00DE6C8A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6C69F3">
        <w:rPr>
          <w:rFonts w:ascii="Garamond" w:hAnsi="Garamond"/>
          <w:b/>
          <w:sz w:val="24"/>
          <w:szCs w:val="24"/>
        </w:rPr>
        <w:t>Supplemental a</w:t>
      </w:r>
      <w:r w:rsidR="001A5EFD" w:rsidRPr="006C69F3">
        <w:rPr>
          <w:rFonts w:ascii="Garamond" w:hAnsi="Garamond"/>
          <w:b/>
          <w:sz w:val="24"/>
          <w:szCs w:val="24"/>
        </w:rPr>
        <w:t>nalysis SA1. Hierarchical Clustering Analysis</w:t>
      </w:r>
      <w:r w:rsidR="00F83E70" w:rsidRPr="006C69F3">
        <w:rPr>
          <w:rFonts w:ascii="Garamond" w:hAnsi="Garamond"/>
          <w:b/>
          <w:sz w:val="24"/>
          <w:szCs w:val="24"/>
        </w:rPr>
        <w:t xml:space="preserve"> (HCA)</w:t>
      </w:r>
    </w:p>
    <w:p w14:paraId="6B81DA96" w14:textId="2DC23F03" w:rsidR="001A5EFD" w:rsidRPr="006C69F3" w:rsidRDefault="001A5EFD" w:rsidP="00F83E70">
      <w:pPr>
        <w:widowControl w:val="0"/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sz w:val="24"/>
          <w:szCs w:val="24"/>
        </w:rPr>
        <w:t xml:space="preserve">HCA </w:t>
      </w:r>
      <w:r w:rsidR="00F83E70" w:rsidRPr="006C69F3">
        <w:rPr>
          <w:rFonts w:ascii="Garamond" w:hAnsi="Garamond"/>
          <w:sz w:val="24"/>
          <w:szCs w:val="24"/>
        </w:rPr>
        <w:t>is used to identify policy entrepreneur archetypes whose emergence the main analysis then predicts. The HCA e</w:t>
      </w:r>
      <w:r w:rsidRPr="006C69F3">
        <w:rPr>
          <w:rFonts w:ascii="Garamond" w:hAnsi="Garamond"/>
          <w:sz w:val="24"/>
          <w:szCs w:val="24"/>
        </w:rPr>
        <w:t>mploys Ward’s method, an agglomerative procedure where clusters are merged in a stepwise manner that minimizes the increase in the error sum of squares between groups. While different clustering approaches can yield different results, Ward’s method is common (</w:t>
      </w:r>
      <w:proofErr w:type="spellStart"/>
      <w:r w:rsidRPr="006C69F3">
        <w:rPr>
          <w:rFonts w:ascii="Garamond" w:hAnsi="Garamond"/>
          <w:sz w:val="24"/>
          <w:szCs w:val="24"/>
        </w:rPr>
        <w:t>Murtagh</w:t>
      </w:r>
      <w:proofErr w:type="spellEnd"/>
      <w:r w:rsidRPr="006C69F3">
        <w:rPr>
          <w:rFonts w:ascii="Garamond" w:hAnsi="Garamond"/>
          <w:sz w:val="24"/>
          <w:szCs w:val="24"/>
        </w:rPr>
        <w:t xml:space="preserve"> and Contreras 2012) and tends to achieve high accuracy (</w:t>
      </w:r>
      <w:proofErr w:type="spellStart"/>
      <w:r w:rsidRPr="006C69F3">
        <w:rPr>
          <w:rFonts w:ascii="Garamond" w:hAnsi="Garamond"/>
          <w:sz w:val="24"/>
          <w:szCs w:val="24"/>
        </w:rPr>
        <w:t>Blashfield</w:t>
      </w:r>
      <w:proofErr w:type="spellEnd"/>
      <w:r w:rsidRPr="006C69F3">
        <w:rPr>
          <w:rFonts w:ascii="Garamond" w:hAnsi="Garamond"/>
          <w:sz w:val="24"/>
          <w:szCs w:val="24"/>
        </w:rPr>
        <w:t xml:space="preserve"> 1976). </w:t>
      </w:r>
      <w:r w:rsidR="00F83E70" w:rsidRPr="006C69F3">
        <w:rPr>
          <w:rFonts w:ascii="Garamond" w:hAnsi="Garamond"/>
          <w:sz w:val="24"/>
          <w:szCs w:val="24"/>
        </w:rPr>
        <w:t>The HCA initially considered each policy entrepreneur as a single unit and successively merged pairs of clusters based on sim</w:t>
      </w:r>
      <w:r w:rsidR="0087709E" w:rsidRPr="006C69F3">
        <w:rPr>
          <w:rFonts w:ascii="Garamond" w:hAnsi="Garamond"/>
          <w:sz w:val="24"/>
          <w:szCs w:val="24"/>
        </w:rPr>
        <w:t>ilarity across</w:t>
      </w:r>
      <w:r w:rsidR="00F83E70" w:rsidRPr="006C69F3">
        <w:rPr>
          <w:rFonts w:ascii="Garamond" w:hAnsi="Garamond"/>
          <w:sz w:val="24"/>
          <w:szCs w:val="24"/>
        </w:rPr>
        <w:t xml:space="preserve"> 11 possible PE characteristics (C), </w:t>
      </w:r>
      <w:r w:rsidRPr="006C69F3">
        <w:rPr>
          <w:rFonts w:ascii="Garamond" w:hAnsi="Garamond"/>
          <w:sz w:val="24"/>
          <w:szCs w:val="24"/>
        </w:rPr>
        <w:t>10 strateg</w:t>
      </w:r>
      <w:r w:rsidR="0087709E" w:rsidRPr="006C69F3">
        <w:rPr>
          <w:rFonts w:ascii="Garamond" w:hAnsi="Garamond"/>
          <w:sz w:val="24"/>
          <w:szCs w:val="24"/>
        </w:rPr>
        <w:t>ies (S), and 7 (pro-fracking) and</w:t>
      </w:r>
      <w:r w:rsidRPr="006C69F3">
        <w:rPr>
          <w:rFonts w:ascii="Garamond" w:hAnsi="Garamond"/>
          <w:sz w:val="24"/>
          <w:szCs w:val="24"/>
        </w:rPr>
        <w:t xml:space="preserve"> 8 (anti-fracking) goals (G). T</w:t>
      </w:r>
      <w:r w:rsidR="00F83E70" w:rsidRPr="006C69F3">
        <w:rPr>
          <w:rFonts w:ascii="Garamond" w:hAnsi="Garamond"/>
          <w:sz w:val="24"/>
          <w:szCs w:val="24"/>
        </w:rPr>
        <w:t>he C, S, and G</w:t>
      </w:r>
      <w:r w:rsidRPr="006C69F3">
        <w:rPr>
          <w:rFonts w:ascii="Garamond" w:hAnsi="Garamond"/>
          <w:sz w:val="24"/>
          <w:szCs w:val="24"/>
        </w:rPr>
        <w:t xml:space="preserve"> elements, drawn from </w:t>
      </w:r>
      <w:proofErr w:type="spellStart"/>
      <w:r w:rsidRPr="006C69F3">
        <w:rPr>
          <w:rFonts w:ascii="Garamond" w:hAnsi="Garamond"/>
          <w:sz w:val="24"/>
          <w:szCs w:val="24"/>
        </w:rPr>
        <w:t>Mintrom</w:t>
      </w:r>
      <w:proofErr w:type="spellEnd"/>
      <w:r w:rsidRPr="006C69F3">
        <w:rPr>
          <w:rFonts w:ascii="Garamond" w:hAnsi="Garamond"/>
          <w:sz w:val="24"/>
          <w:szCs w:val="24"/>
        </w:rPr>
        <w:t xml:space="preserve"> and Norman’s (2009) framework defining PE attributes and behaviors with emendations from Arnold (2020) (see also </w:t>
      </w:r>
      <w:proofErr w:type="spellStart"/>
      <w:r w:rsidRPr="006C69F3">
        <w:rPr>
          <w:rFonts w:ascii="Garamond" w:hAnsi="Garamond"/>
          <w:sz w:val="24"/>
          <w:szCs w:val="24"/>
        </w:rPr>
        <w:t>Aviram</w:t>
      </w:r>
      <w:proofErr w:type="spellEnd"/>
      <w:r w:rsidRPr="006C69F3">
        <w:rPr>
          <w:rFonts w:ascii="Garamond" w:hAnsi="Garamond"/>
          <w:sz w:val="24"/>
          <w:szCs w:val="24"/>
        </w:rPr>
        <w:t xml:space="preserve"> et al. 2020), encompass:</w:t>
      </w:r>
    </w:p>
    <w:p w14:paraId="0FF82A50" w14:textId="77777777" w:rsidR="0087709E" w:rsidRPr="006C69F3" w:rsidRDefault="0087709E" w:rsidP="00F83E70">
      <w:pPr>
        <w:widowControl w:val="0"/>
        <w:spacing w:after="0" w:line="240" w:lineRule="auto"/>
        <w:ind w:firstLine="720"/>
        <w:rPr>
          <w:rFonts w:ascii="Garamond" w:hAnsi="Garamond"/>
          <w:sz w:val="24"/>
          <w:szCs w:val="24"/>
        </w:rPr>
      </w:pPr>
    </w:p>
    <w:p w14:paraId="6FAB93F7" w14:textId="77777777" w:rsidR="001A5EFD" w:rsidRPr="006C69F3" w:rsidRDefault="001A5EFD" w:rsidP="001A5EF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i/>
          <w:sz w:val="24"/>
          <w:szCs w:val="24"/>
        </w:rPr>
        <w:t xml:space="preserve">Social acuity </w:t>
      </w:r>
      <w:r w:rsidRPr="006C69F3">
        <w:rPr>
          <w:rFonts w:ascii="Garamond" w:hAnsi="Garamond"/>
          <w:sz w:val="24"/>
          <w:szCs w:val="24"/>
        </w:rPr>
        <w:t>(C): Does the PE live or regularly work in the community? Is the PE well-respected or friendly? Does she engage in advocacy on other issues?</w:t>
      </w:r>
    </w:p>
    <w:p w14:paraId="24586517" w14:textId="77777777" w:rsidR="001A5EFD" w:rsidRPr="006C69F3" w:rsidRDefault="001A5EFD" w:rsidP="001A5EF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i/>
          <w:sz w:val="24"/>
          <w:szCs w:val="24"/>
        </w:rPr>
        <w:t xml:space="preserve">Building networks/teams </w:t>
      </w:r>
      <w:r w:rsidRPr="006C69F3">
        <w:rPr>
          <w:rFonts w:ascii="Garamond" w:hAnsi="Garamond"/>
          <w:sz w:val="24"/>
          <w:szCs w:val="24"/>
        </w:rPr>
        <w:t>(C): Does the PE know many community members, many local officials, may important local residents, or many important people in the state or region?</w:t>
      </w:r>
    </w:p>
    <w:p w14:paraId="6E2AEEA8" w14:textId="77777777" w:rsidR="001A5EFD" w:rsidRPr="006C69F3" w:rsidRDefault="001A5EFD" w:rsidP="001A5EF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i/>
          <w:sz w:val="24"/>
          <w:szCs w:val="24"/>
        </w:rPr>
        <w:t xml:space="preserve">Defining problems </w:t>
      </w:r>
      <w:r w:rsidRPr="006C69F3">
        <w:rPr>
          <w:rFonts w:ascii="Garamond" w:hAnsi="Garamond"/>
          <w:sz w:val="24"/>
          <w:szCs w:val="24"/>
        </w:rPr>
        <w:t>(S): Did the PE speak at a public meeting, write a letter or email to a newspaper, give a presentation to an organization or group, or circulate a petition?</w:t>
      </w:r>
    </w:p>
    <w:p w14:paraId="001291EE" w14:textId="77777777" w:rsidR="001A5EFD" w:rsidRPr="006C69F3" w:rsidRDefault="001A5EFD" w:rsidP="001A5EF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i/>
          <w:sz w:val="24"/>
          <w:szCs w:val="24"/>
        </w:rPr>
        <w:t xml:space="preserve">Leading by example </w:t>
      </w:r>
      <w:r w:rsidRPr="006C69F3">
        <w:rPr>
          <w:rFonts w:ascii="Garamond" w:hAnsi="Garamond"/>
          <w:sz w:val="24"/>
          <w:szCs w:val="24"/>
        </w:rPr>
        <w:t>(S): Was the PE a highly active advocate? Did she devote lots of time or money to her efforts?</w:t>
      </w:r>
    </w:p>
    <w:p w14:paraId="63750457" w14:textId="77777777" w:rsidR="001A5EFD" w:rsidRPr="006C69F3" w:rsidRDefault="001A5EFD" w:rsidP="001A5EF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i/>
          <w:sz w:val="24"/>
          <w:szCs w:val="24"/>
        </w:rPr>
        <w:t xml:space="preserve">Knowledgeable </w:t>
      </w:r>
      <w:r w:rsidRPr="006C69F3">
        <w:rPr>
          <w:rFonts w:ascii="Garamond" w:hAnsi="Garamond"/>
          <w:sz w:val="24"/>
          <w:szCs w:val="24"/>
        </w:rPr>
        <w:t>(C): Was the PE knowledgeable about how local government operates or about fracking?</w:t>
      </w:r>
    </w:p>
    <w:p w14:paraId="1B34763E" w14:textId="77777777" w:rsidR="001A5EFD" w:rsidRPr="006C69F3" w:rsidRDefault="001A5EFD" w:rsidP="001A5EF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i/>
          <w:sz w:val="24"/>
          <w:szCs w:val="24"/>
        </w:rPr>
        <w:t>Organizing</w:t>
      </w:r>
      <w:r w:rsidRPr="006C69F3">
        <w:rPr>
          <w:rFonts w:ascii="Garamond" w:hAnsi="Garamond"/>
          <w:sz w:val="24"/>
          <w:szCs w:val="24"/>
        </w:rPr>
        <w:t xml:space="preserve"> (S): Did the PE organize a protest, rally, sit-in, or demonstration? Did she form an organization or group to pursue advocacy?</w:t>
      </w:r>
    </w:p>
    <w:p w14:paraId="46A8FA92" w14:textId="77777777" w:rsidR="001A5EFD" w:rsidRPr="006C69F3" w:rsidRDefault="001A5EFD" w:rsidP="001A5EF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i/>
          <w:sz w:val="24"/>
          <w:szCs w:val="24"/>
        </w:rPr>
        <w:t xml:space="preserve">Ambitious goals </w:t>
      </w:r>
      <w:r w:rsidRPr="006C69F3">
        <w:rPr>
          <w:rFonts w:ascii="Garamond" w:hAnsi="Garamond"/>
          <w:sz w:val="24"/>
          <w:szCs w:val="24"/>
        </w:rPr>
        <w:t>(G): Did an anti-fracking PE seek a moratorium, ban, preventative zoning, or a prohibition on leasing of municipal land? Did a pro-fracking PE encourage the municipality to sign a lease with an oil/gas company, issue permits for seismic/geophysical testing, or adopt zoning that facilitates fracking?</w:t>
      </w:r>
    </w:p>
    <w:p w14:paraId="5BA188E8" w14:textId="77777777" w:rsidR="001A5EFD" w:rsidRPr="006C69F3" w:rsidRDefault="001A5EFD" w:rsidP="001A5EF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i/>
          <w:sz w:val="24"/>
          <w:szCs w:val="24"/>
        </w:rPr>
        <w:t xml:space="preserve">Moderate goals </w:t>
      </w:r>
      <w:r w:rsidRPr="006C69F3">
        <w:rPr>
          <w:rFonts w:ascii="Garamond" w:hAnsi="Garamond"/>
          <w:sz w:val="24"/>
          <w:szCs w:val="24"/>
        </w:rPr>
        <w:t>(G): Did the anti-fracking PE seek an oppositional resolution, road use ordinance, performance bonding, or zoning limiting but not preventing fracking? Did a pro-fracking PE seek a supportive resolution, road use ordinance, performance bonding, or a moratorium (intended to give time to adjust local regulations in favorable ways)?</w:t>
      </w:r>
    </w:p>
    <w:p w14:paraId="369B122B" w14:textId="32B82C59" w:rsidR="001A5EFD" w:rsidRPr="006C69F3" w:rsidRDefault="001A5EFD" w:rsidP="001A5EFD">
      <w:pPr>
        <w:widowControl w:val="0"/>
        <w:spacing w:after="0" w:line="240" w:lineRule="auto"/>
        <w:ind w:firstLine="720"/>
        <w:rPr>
          <w:rFonts w:ascii="Garamond" w:hAnsi="Garamond"/>
          <w:sz w:val="24"/>
          <w:szCs w:val="24"/>
        </w:rPr>
      </w:pPr>
    </w:p>
    <w:p w14:paraId="63137083" w14:textId="77777777" w:rsidR="008679BF" w:rsidRPr="006C69F3" w:rsidRDefault="008679BF" w:rsidP="008679BF">
      <w:pPr>
        <w:widowControl w:val="0"/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sz w:val="24"/>
          <w:szCs w:val="24"/>
        </w:rPr>
        <w:t xml:space="preserve">Table A3 summarizes the number of characteristics, strategies, and goals deployed by all anti-fracking and pro-fracking PEs. The average anti-fracking and pro-fracking policy entrepreneur both exhibited nearly five entrepreneurial characteristics. The average anti-fracking PE employed nearly four different strategies, while the typical pro-fracking PE used between two and three. Anti-fracking PEs typically pursued more goals (average 3) than pro-fracking PEs (average 1).  </w:t>
      </w:r>
    </w:p>
    <w:p w14:paraId="265C3207" w14:textId="1CCC00FE" w:rsidR="008679BF" w:rsidRPr="006C69F3" w:rsidRDefault="00F83E70" w:rsidP="008679BF">
      <w:pPr>
        <w:widowControl w:val="0"/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sz w:val="24"/>
          <w:szCs w:val="24"/>
        </w:rPr>
        <w:t xml:space="preserve">The final number of clusters was determined by visually inspecting </w:t>
      </w:r>
      <w:proofErr w:type="spellStart"/>
      <w:r w:rsidRPr="006C69F3">
        <w:rPr>
          <w:rFonts w:ascii="Garamond" w:hAnsi="Garamond"/>
          <w:sz w:val="24"/>
          <w:szCs w:val="24"/>
        </w:rPr>
        <w:t>dendograms</w:t>
      </w:r>
      <w:proofErr w:type="spellEnd"/>
      <w:r w:rsidRPr="006C69F3">
        <w:rPr>
          <w:rFonts w:ascii="Garamond" w:hAnsi="Garamond"/>
          <w:sz w:val="24"/>
          <w:szCs w:val="24"/>
        </w:rPr>
        <w:t xml:space="preserve"> and calculating the </w:t>
      </w:r>
      <w:proofErr w:type="spellStart"/>
      <w:r w:rsidRPr="006C69F3">
        <w:rPr>
          <w:rFonts w:ascii="Garamond" w:hAnsi="Garamond"/>
          <w:sz w:val="24"/>
          <w:szCs w:val="24"/>
        </w:rPr>
        <w:t>Calinksi</w:t>
      </w:r>
      <w:proofErr w:type="spellEnd"/>
      <w:r w:rsidRPr="006C69F3">
        <w:rPr>
          <w:rFonts w:ascii="Garamond" w:hAnsi="Garamond"/>
          <w:sz w:val="24"/>
          <w:szCs w:val="24"/>
        </w:rPr>
        <w:t xml:space="preserve"> and </w:t>
      </w:r>
      <w:proofErr w:type="spellStart"/>
      <w:r w:rsidRPr="006C69F3">
        <w:rPr>
          <w:rFonts w:ascii="Garamond" w:hAnsi="Garamond"/>
          <w:sz w:val="24"/>
          <w:szCs w:val="24"/>
        </w:rPr>
        <w:t>Harabasz</w:t>
      </w:r>
      <w:proofErr w:type="spellEnd"/>
      <w:r w:rsidRPr="006C69F3">
        <w:rPr>
          <w:rFonts w:ascii="Garamond" w:hAnsi="Garamond"/>
          <w:sz w:val="24"/>
          <w:szCs w:val="24"/>
        </w:rPr>
        <w:t xml:space="preserve"> (1974) pseudo-F index and the </w:t>
      </w:r>
      <w:proofErr w:type="spellStart"/>
      <w:r w:rsidRPr="006C69F3">
        <w:rPr>
          <w:rFonts w:ascii="Garamond" w:hAnsi="Garamond"/>
          <w:sz w:val="24"/>
          <w:szCs w:val="24"/>
        </w:rPr>
        <w:t>Duda</w:t>
      </w:r>
      <w:proofErr w:type="spellEnd"/>
      <w:r w:rsidRPr="006C69F3">
        <w:rPr>
          <w:rFonts w:ascii="Garamond" w:hAnsi="Garamond"/>
          <w:sz w:val="24"/>
          <w:szCs w:val="24"/>
        </w:rPr>
        <w:t xml:space="preserve">-Hart (2001) index, describing between- versus within-cluster variance (see </w:t>
      </w:r>
      <w:proofErr w:type="spellStart"/>
      <w:r w:rsidRPr="006C69F3">
        <w:rPr>
          <w:rFonts w:ascii="Garamond" w:hAnsi="Garamond"/>
          <w:sz w:val="24"/>
          <w:szCs w:val="24"/>
        </w:rPr>
        <w:t>Zenina</w:t>
      </w:r>
      <w:proofErr w:type="spellEnd"/>
      <w:r w:rsidRPr="006C69F3">
        <w:rPr>
          <w:rFonts w:ascii="Garamond" w:hAnsi="Garamond"/>
          <w:sz w:val="24"/>
          <w:szCs w:val="24"/>
        </w:rPr>
        <w:t xml:space="preserve"> and </w:t>
      </w:r>
      <w:proofErr w:type="spellStart"/>
      <w:r w:rsidRPr="006C69F3">
        <w:rPr>
          <w:rFonts w:ascii="Garamond" w:hAnsi="Garamond"/>
          <w:sz w:val="24"/>
          <w:szCs w:val="24"/>
        </w:rPr>
        <w:t>Borisov</w:t>
      </w:r>
      <w:proofErr w:type="spellEnd"/>
      <w:r w:rsidRPr="006C69F3">
        <w:rPr>
          <w:rFonts w:ascii="Garamond" w:hAnsi="Garamond"/>
          <w:sz w:val="24"/>
          <w:szCs w:val="24"/>
        </w:rPr>
        <w:t xml:space="preserve"> 2013; Arnold 2020). </w:t>
      </w:r>
    </w:p>
    <w:p w14:paraId="7A654163" w14:textId="77777777" w:rsidR="001A5EFD" w:rsidRPr="006C69F3" w:rsidRDefault="001A5EFD" w:rsidP="00DE6C8A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5C695763" w14:textId="0AC3178B" w:rsidR="001A5EFD" w:rsidRPr="006C69F3" w:rsidRDefault="001A5EFD" w:rsidP="00DE6C8A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227AA740" w14:textId="0329998F" w:rsidR="0087709E" w:rsidRPr="006C69F3" w:rsidRDefault="0087709E" w:rsidP="00DE6C8A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6DF4B440" w14:textId="0C415582" w:rsidR="0087709E" w:rsidRPr="006C69F3" w:rsidRDefault="0087709E" w:rsidP="00DE6C8A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417A134D" w14:textId="15DBB29B" w:rsidR="0087709E" w:rsidRPr="006C69F3" w:rsidRDefault="0087709E" w:rsidP="00DE6C8A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285F946A" w14:textId="03C40F59" w:rsidR="0087709E" w:rsidRPr="006C69F3" w:rsidRDefault="0087709E" w:rsidP="00DE6C8A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345DA9B1" w14:textId="77777777" w:rsidR="0087709E" w:rsidRPr="006C69F3" w:rsidRDefault="0087709E"/>
    <w:p w14:paraId="63C981E1" w14:textId="77777777" w:rsidR="0087709E" w:rsidRPr="006C69F3" w:rsidRDefault="0087709E" w:rsidP="00D65D4C">
      <w:pPr>
        <w:widowControl w:val="0"/>
        <w:rPr>
          <w:rFonts w:ascii="Garamond" w:hAnsi="Garamond"/>
          <w:b/>
          <w:sz w:val="24"/>
          <w:szCs w:val="24"/>
        </w:rPr>
        <w:sectPr w:rsidR="0087709E" w:rsidRPr="006C69F3" w:rsidSect="006C69F3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3"/>
        <w:gridCol w:w="1623"/>
        <w:gridCol w:w="2745"/>
        <w:gridCol w:w="1747"/>
        <w:gridCol w:w="1612"/>
      </w:tblGrid>
      <w:tr w:rsidR="0087709E" w:rsidRPr="006C69F3" w14:paraId="170885BB" w14:textId="77777777" w:rsidTr="00D65D4C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B938F" w14:textId="77777777" w:rsidR="0087709E" w:rsidRPr="006C69F3" w:rsidRDefault="0087709E" w:rsidP="00D65D4C">
            <w:pPr>
              <w:widowControl w:val="0"/>
              <w:rPr>
                <w:rFonts w:ascii="Garamond" w:hAnsi="Garamond"/>
                <w:b/>
                <w:sz w:val="24"/>
                <w:szCs w:val="24"/>
              </w:rPr>
            </w:pPr>
            <w:r w:rsidRPr="006C69F3">
              <w:rPr>
                <w:rFonts w:ascii="Garamond" w:hAnsi="Garamond"/>
                <w:b/>
                <w:sz w:val="24"/>
                <w:szCs w:val="24"/>
              </w:rPr>
              <w:t>Table A3. Policy entrepreneur descriptive statistics</w:t>
            </w:r>
          </w:p>
        </w:tc>
      </w:tr>
      <w:tr w:rsidR="0087709E" w:rsidRPr="006C69F3" w14:paraId="20AC4AE5" w14:textId="77777777" w:rsidTr="00D65D4C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F13ED" w14:textId="77777777" w:rsidR="0087709E" w:rsidRPr="006C69F3" w:rsidRDefault="0087709E" w:rsidP="00D65D4C">
            <w:pPr>
              <w:widowControl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Anti-fracking policy entrepreneurs</w:t>
            </w:r>
          </w:p>
        </w:tc>
      </w:tr>
      <w:tr w:rsidR="0087709E" w:rsidRPr="006C69F3" w14:paraId="427D916B" w14:textId="77777777" w:rsidTr="00D65D4C">
        <w:tc>
          <w:tcPr>
            <w:tcW w:w="20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2029E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B2F8F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Mean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C315B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Standard deviation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4E3093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Min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A39F0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Max</w:t>
            </w:r>
          </w:p>
        </w:tc>
      </w:tr>
      <w:tr w:rsidR="0087709E" w:rsidRPr="006C69F3" w14:paraId="439222AF" w14:textId="77777777" w:rsidTr="00D65D4C"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</w:tcPr>
          <w:p w14:paraId="66408F8F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Total number of characteristics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5D04B0C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4.91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32DBECFE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2.50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3A1F99C0" w14:textId="516C1E20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95A2D8B" w14:textId="35F6563B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10</w:t>
            </w:r>
          </w:p>
        </w:tc>
      </w:tr>
      <w:tr w:rsidR="0087709E" w:rsidRPr="006C69F3" w14:paraId="3F4F9805" w14:textId="77777777" w:rsidTr="00D65D4C"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</w:tcPr>
          <w:p w14:paraId="584970B5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Total number of strategies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475C77E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3.91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0572EA4B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2.38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2492F798" w14:textId="7326D63A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5314C79" w14:textId="31683F72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9</w:t>
            </w:r>
          </w:p>
        </w:tc>
      </w:tr>
      <w:tr w:rsidR="0087709E" w:rsidRPr="006C69F3" w14:paraId="642E9B5F" w14:textId="77777777" w:rsidTr="00D65D4C"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7DE64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Total number of policy goals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B95B7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3.11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B8331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1.82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4D659" w14:textId="49552D5C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015BC" w14:textId="60D3854F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8</w:t>
            </w:r>
          </w:p>
        </w:tc>
      </w:tr>
      <w:tr w:rsidR="0087709E" w:rsidRPr="006C69F3" w14:paraId="30C8AD85" w14:textId="77777777" w:rsidTr="00D65D4C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B6FB0" w14:textId="77777777" w:rsidR="0087709E" w:rsidRPr="006C69F3" w:rsidRDefault="0087709E" w:rsidP="00D65D4C">
            <w:pPr>
              <w:widowControl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Pro-fracking policy entrepreneurs</w:t>
            </w:r>
          </w:p>
        </w:tc>
      </w:tr>
      <w:tr w:rsidR="0087709E" w:rsidRPr="006C69F3" w14:paraId="33997B2E" w14:textId="77777777" w:rsidTr="00D65D4C">
        <w:tc>
          <w:tcPr>
            <w:tcW w:w="20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5A774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Total number of characteristics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5C257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4.94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D5C18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2.39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2F26B" w14:textId="0A878CE1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AA35A" w14:textId="2B149B19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10</w:t>
            </w:r>
          </w:p>
        </w:tc>
      </w:tr>
      <w:tr w:rsidR="0087709E" w:rsidRPr="006C69F3" w14:paraId="5068AED3" w14:textId="77777777" w:rsidTr="00D65D4C"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</w:tcPr>
          <w:p w14:paraId="22175221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Total number of strategies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3B67B3A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2.49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3AA24599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2.09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14:paraId="7E54DD37" w14:textId="16BBE249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8B770A2" w14:textId="58C12403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8</w:t>
            </w:r>
          </w:p>
        </w:tc>
      </w:tr>
      <w:tr w:rsidR="0087709E" w:rsidRPr="006C69F3" w14:paraId="56F0F3B7" w14:textId="77777777" w:rsidTr="00D65D4C"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7A26D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Total number of policy goals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F1E44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1.19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8FB68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0.97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1A36A" w14:textId="1929596D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70328" w14:textId="278223E6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3</w:t>
            </w:r>
          </w:p>
        </w:tc>
      </w:tr>
      <w:tr w:rsidR="0087709E" w:rsidRPr="006C69F3" w14:paraId="688E9F1F" w14:textId="77777777" w:rsidTr="00D65D4C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299AE" w14:textId="77777777" w:rsidR="0087709E" w:rsidRPr="006C69F3" w:rsidRDefault="0087709E" w:rsidP="00D65D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i/>
                <w:sz w:val="24"/>
                <w:szCs w:val="24"/>
              </w:rPr>
              <w:t>Notes</w:t>
            </w:r>
            <w:r w:rsidRPr="006C69F3">
              <w:rPr>
                <w:rFonts w:ascii="Garamond" w:hAnsi="Garamond"/>
                <w:sz w:val="24"/>
                <w:szCs w:val="24"/>
              </w:rPr>
              <w:t>: N=71 for anti-fracking PEs, 37 for pro-fracking PEs.</w:t>
            </w:r>
          </w:p>
        </w:tc>
      </w:tr>
    </w:tbl>
    <w:p w14:paraId="427B4C4B" w14:textId="77777777" w:rsidR="0087709E" w:rsidRPr="006C69F3" w:rsidRDefault="0087709E" w:rsidP="0087709E">
      <w:pPr>
        <w:widowControl w:val="0"/>
        <w:spacing w:after="0" w:line="240" w:lineRule="auto"/>
        <w:ind w:firstLine="720"/>
        <w:rPr>
          <w:rFonts w:ascii="Garamond" w:hAnsi="Garamond"/>
          <w:sz w:val="24"/>
          <w:szCs w:val="24"/>
        </w:rPr>
      </w:pPr>
    </w:p>
    <w:p w14:paraId="138D8880" w14:textId="77777777" w:rsidR="0087709E" w:rsidRPr="006C69F3" w:rsidRDefault="0087709E" w:rsidP="00DE6C8A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0D0A619E" w14:textId="0BF5E3A1" w:rsidR="00DE6C8A" w:rsidRPr="006C69F3" w:rsidRDefault="000412C1" w:rsidP="00DE6C8A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6C69F3">
        <w:rPr>
          <w:rFonts w:ascii="Garamond" w:hAnsi="Garamond"/>
          <w:b/>
          <w:sz w:val="24"/>
          <w:szCs w:val="24"/>
        </w:rPr>
        <w:t xml:space="preserve">Tables </w:t>
      </w:r>
      <w:r w:rsidR="0087709E" w:rsidRPr="006C69F3">
        <w:rPr>
          <w:rFonts w:ascii="Garamond" w:hAnsi="Garamond"/>
          <w:b/>
          <w:sz w:val="24"/>
          <w:szCs w:val="24"/>
        </w:rPr>
        <w:t>A4</w:t>
      </w:r>
      <w:r w:rsidRPr="006C69F3">
        <w:rPr>
          <w:rFonts w:ascii="Garamond" w:hAnsi="Garamond"/>
          <w:b/>
          <w:sz w:val="24"/>
          <w:szCs w:val="24"/>
        </w:rPr>
        <w:t>-A</w:t>
      </w:r>
      <w:r w:rsidR="0087709E" w:rsidRPr="006C69F3">
        <w:rPr>
          <w:rFonts w:ascii="Garamond" w:hAnsi="Garamond"/>
          <w:b/>
          <w:sz w:val="24"/>
          <w:szCs w:val="24"/>
        </w:rPr>
        <w:t>7</w:t>
      </w:r>
      <w:r w:rsidR="00DE6C8A" w:rsidRPr="006C69F3">
        <w:rPr>
          <w:rFonts w:ascii="Garamond" w:hAnsi="Garamond"/>
          <w:b/>
          <w:sz w:val="24"/>
          <w:szCs w:val="24"/>
        </w:rPr>
        <w:t>. Correlation matrices for independent variables</w:t>
      </w:r>
    </w:p>
    <w:p w14:paraId="624FAE0F" w14:textId="0A90F224" w:rsidR="00DE6C8A" w:rsidRPr="006C69F3" w:rsidRDefault="00DE6C8A" w:rsidP="00DE6C8A">
      <w:pPr>
        <w:spacing w:after="0" w:line="240" w:lineRule="auto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sz w:val="24"/>
          <w:szCs w:val="24"/>
        </w:rPr>
        <w:t>Correlations are not calculated for county, a nominal variable. Correlations are presented for variables spanning 2008-2012; correlations for derivations of these variables included in annual models are</w:t>
      </w:r>
      <w:r w:rsidR="00A34007" w:rsidRPr="006C69F3">
        <w:rPr>
          <w:rFonts w:ascii="Garamond" w:hAnsi="Garamond"/>
          <w:sz w:val="24"/>
          <w:szCs w:val="24"/>
        </w:rPr>
        <w:t xml:space="preserve"> similar and are</w:t>
      </w:r>
      <w:r w:rsidRPr="006C69F3">
        <w:rPr>
          <w:rFonts w:ascii="Garamond" w:hAnsi="Garamond"/>
          <w:sz w:val="24"/>
          <w:szCs w:val="24"/>
        </w:rPr>
        <w:t xml:space="preserve"> available upon request.</w:t>
      </w:r>
    </w:p>
    <w:p w14:paraId="25D5501D" w14:textId="77777777" w:rsidR="00DE6C8A" w:rsidRPr="006C69F3" w:rsidRDefault="00DE6C8A" w:rsidP="00DE6C8A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36F3A23" w14:textId="2322710E" w:rsidR="00DE6C8A" w:rsidRPr="006C69F3" w:rsidRDefault="000412C1" w:rsidP="00DE6C8A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6C69F3">
        <w:rPr>
          <w:rFonts w:ascii="Garamond" w:hAnsi="Garamond"/>
          <w:b/>
          <w:bCs/>
          <w:sz w:val="24"/>
          <w:szCs w:val="24"/>
        </w:rPr>
        <w:t xml:space="preserve">  </w:t>
      </w:r>
      <w:r w:rsidR="0087709E" w:rsidRPr="006C69F3">
        <w:rPr>
          <w:rFonts w:ascii="Garamond" w:hAnsi="Garamond"/>
          <w:b/>
          <w:bCs/>
          <w:sz w:val="24"/>
          <w:szCs w:val="24"/>
        </w:rPr>
        <w:t>Table A4</w:t>
      </w:r>
      <w:r w:rsidR="00DE6C8A" w:rsidRPr="006C69F3">
        <w:rPr>
          <w:rFonts w:ascii="Garamond" w:hAnsi="Garamond"/>
          <w:b/>
          <w:bCs/>
          <w:sz w:val="24"/>
          <w:szCs w:val="24"/>
        </w:rPr>
        <w:t>. Matrix of Pearson correlations for continuous variables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2"/>
        <w:gridCol w:w="1078"/>
        <w:gridCol w:w="990"/>
        <w:gridCol w:w="990"/>
        <w:gridCol w:w="902"/>
        <w:gridCol w:w="899"/>
        <w:gridCol w:w="811"/>
        <w:gridCol w:w="811"/>
        <w:gridCol w:w="809"/>
        <w:gridCol w:w="718"/>
      </w:tblGrid>
      <w:tr w:rsidR="00DE6C8A" w:rsidRPr="006C69F3" w14:paraId="33F76399" w14:textId="77777777" w:rsidTr="00AD42B0">
        <w:tc>
          <w:tcPr>
            <w:tcW w:w="19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5FCC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F0A47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(1)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A112C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(2)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1947B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(3)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A282C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(4)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3F2A2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(5)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FF1BD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(6)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9C50A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(7)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8ECB9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(8)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E31C1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(9)</w:t>
            </w:r>
          </w:p>
        </w:tc>
      </w:tr>
      <w:tr w:rsidR="00DE6C8A" w:rsidRPr="006C69F3" w14:paraId="2F87BA38" w14:textId="77777777" w:rsidTr="00AD42B0">
        <w:trPr>
          <w:gridAfter w:val="8"/>
          <w:wAfter w:w="2674" w:type="pct"/>
          <w:trHeight w:val="27"/>
        </w:trPr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</w:tcPr>
          <w:p w14:paraId="34B4BE0C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(1) Obama 2008 vote share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14EBA78E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42E5A005" w14:textId="77777777" w:rsidTr="00AD42B0">
        <w:trPr>
          <w:gridAfter w:val="7"/>
          <w:wAfter w:w="2292" w:type="pct"/>
        </w:trPr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</w:tcPr>
          <w:p w14:paraId="04FFC2B3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(2) Population density (logged)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62DD040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0.325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53F0407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37269A28" w14:textId="77777777" w:rsidTr="00AD42B0">
        <w:trPr>
          <w:gridAfter w:val="6"/>
          <w:wAfter w:w="1910" w:type="pct"/>
        </w:trPr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</w:tcPr>
          <w:p w14:paraId="7E38BFA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(3) Average municipal revenue, 08-12 (logged)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621D295B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0.111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13C87130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0.045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0BAAEBD9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1B37387C" w14:textId="77777777" w:rsidTr="00AD42B0">
        <w:trPr>
          <w:gridAfter w:val="5"/>
          <w:wAfter w:w="1562" w:type="pct"/>
        </w:trPr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</w:tcPr>
          <w:p w14:paraId="5EF4BE7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(4) Socioeconomic status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6E3B64BE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0.271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7794CFD8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0.281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22F6975E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0.218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14:paraId="6919BB6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3775A7F6" w14:textId="77777777" w:rsidTr="00AD42B0">
        <w:trPr>
          <w:gridAfter w:val="4"/>
          <w:wAfter w:w="1215" w:type="pct"/>
        </w:trPr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</w:tcPr>
          <w:p w14:paraId="307EAD43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(5) Oily/gaseous spills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06C9B05F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0.315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027FD580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0.186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7D2E50AF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0.045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14:paraId="74DA4AD3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0.114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75757E28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04738343" w14:textId="77777777" w:rsidTr="00AD42B0">
        <w:trPr>
          <w:gridAfter w:val="3"/>
          <w:wAfter w:w="902" w:type="pct"/>
        </w:trPr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</w:tcPr>
          <w:p w14:paraId="37B963B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(6) Oil/gas wells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5E32DA5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-0.159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5FEF0F4C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-0.126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712AD2B0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14:paraId="12E1A25A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-0.078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751E064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-0.041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1BE39262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4C3EE42A" w14:textId="77777777" w:rsidTr="00AD42B0">
        <w:trPr>
          <w:gridAfter w:val="2"/>
          <w:wAfter w:w="589" w:type="pct"/>
        </w:trPr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</w:tcPr>
          <w:p w14:paraId="5E7F43A8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(7) Neighbor anti-fracking policymaking, 08-12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5353653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-0.011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415EB903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-0.151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69EC6D3F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14:paraId="2E27FCD4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-0.052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4F1B1CEB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-0.014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5E313D49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0.065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2208F229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15BEFE93" w14:textId="77777777" w:rsidTr="00AD42B0">
        <w:trPr>
          <w:gridAfter w:val="1"/>
          <w:wAfter w:w="277" w:type="pct"/>
        </w:trPr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</w:tcPr>
          <w:p w14:paraId="23C3EDDC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(8) Neighbor pro-fracking policymaking, 08-12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2E88D927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-0.053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52FF8AE7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-0.083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3080A2AD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-0.097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14:paraId="51ED89C2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-0.096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20CAB92F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0.035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1C2F148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0.049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553300FD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0.546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0B9DF7A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</w:tbl>
    <w:p w14:paraId="5B390A2B" w14:textId="77777777" w:rsidR="00DE6C8A" w:rsidRPr="006C69F3" w:rsidRDefault="00DE6C8A" w:rsidP="00DE6C8A">
      <w:pPr>
        <w:spacing w:after="0" w:line="240" w:lineRule="auto"/>
      </w:pPr>
    </w:p>
    <w:p w14:paraId="3647F960" w14:textId="77777777" w:rsidR="00DE6C8A" w:rsidRPr="006C69F3" w:rsidRDefault="00DE6C8A" w:rsidP="00DE6C8A">
      <w:pPr>
        <w:spacing w:after="0" w:line="240" w:lineRule="auto"/>
      </w:pPr>
    </w:p>
    <w:p w14:paraId="0236A4FB" w14:textId="77777777" w:rsidR="00DE6C8A" w:rsidRPr="006C69F3" w:rsidRDefault="00DE6C8A" w:rsidP="00DE6C8A">
      <w:pPr>
        <w:spacing w:after="0" w:line="240" w:lineRule="auto"/>
      </w:pPr>
    </w:p>
    <w:p w14:paraId="0563E124" w14:textId="1888F471" w:rsidR="00DE6C8A" w:rsidRPr="006C69F3" w:rsidRDefault="00DE6C8A" w:rsidP="00DE6C8A">
      <w:pPr>
        <w:spacing w:after="0" w:line="240" w:lineRule="auto"/>
      </w:pPr>
    </w:p>
    <w:p w14:paraId="5916525D" w14:textId="49D426AF" w:rsidR="0087709E" w:rsidRPr="006C69F3" w:rsidRDefault="0087709E" w:rsidP="00DE6C8A">
      <w:pPr>
        <w:spacing w:after="0" w:line="240" w:lineRule="auto"/>
      </w:pPr>
    </w:p>
    <w:p w14:paraId="6ADCE395" w14:textId="6F5B9651" w:rsidR="0087709E" w:rsidRPr="006C69F3" w:rsidRDefault="0087709E" w:rsidP="00DE6C8A">
      <w:pPr>
        <w:spacing w:after="0" w:line="240" w:lineRule="auto"/>
      </w:pPr>
    </w:p>
    <w:p w14:paraId="27A297AA" w14:textId="77777777" w:rsidR="0087709E" w:rsidRPr="006C69F3" w:rsidRDefault="0087709E" w:rsidP="00DE6C8A">
      <w:pPr>
        <w:spacing w:after="0" w:line="240" w:lineRule="auto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659"/>
        <w:gridCol w:w="1073"/>
        <w:gridCol w:w="936"/>
        <w:gridCol w:w="858"/>
        <w:gridCol w:w="1073"/>
        <w:gridCol w:w="1073"/>
        <w:gridCol w:w="1076"/>
        <w:gridCol w:w="1073"/>
        <w:gridCol w:w="1076"/>
        <w:gridCol w:w="1063"/>
      </w:tblGrid>
      <w:tr w:rsidR="00DE6C8A" w:rsidRPr="006C69F3" w14:paraId="793D80B2" w14:textId="77777777" w:rsidTr="00AD42B0"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14:paraId="63C0DF25" w14:textId="7C73CCE2" w:rsidR="00DE6C8A" w:rsidRPr="006C69F3" w:rsidRDefault="0087709E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6C69F3">
              <w:rPr>
                <w:rFonts w:ascii="Garamond" w:hAnsi="Garamond"/>
                <w:b/>
                <w:sz w:val="24"/>
                <w:szCs w:val="24"/>
              </w:rPr>
              <w:t>Table A5</w:t>
            </w:r>
            <w:r w:rsidR="00DE6C8A" w:rsidRPr="006C69F3">
              <w:rPr>
                <w:rFonts w:ascii="Garamond" w:hAnsi="Garamond"/>
                <w:b/>
                <w:sz w:val="24"/>
                <w:szCs w:val="24"/>
              </w:rPr>
              <w:t xml:space="preserve">. Matrix of </w:t>
            </w:r>
            <w:proofErr w:type="spellStart"/>
            <w:r w:rsidR="00DE6C8A" w:rsidRPr="006C69F3">
              <w:rPr>
                <w:rFonts w:ascii="Garamond" w:hAnsi="Garamond"/>
                <w:b/>
                <w:sz w:val="24"/>
                <w:szCs w:val="24"/>
              </w:rPr>
              <w:t>tetrachoric</w:t>
            </w:r>
            <w:proofErr w:type="spellEnd"/>
            <w:r w:rsidR="00DE6C8A" w:rsidRPr="006C69F3">
              <w:rPr>
                <w:rFonts w:ascii="Garamond" w:hAnsi="Garamond"/>
                <w:b/>
                <w:sz w:val="24"/>
                <w:szCs w:val="24"/>
              </w:rPr>
              <w:t xml:space="preserve"> correlations for binary variables</w:t>
            </w:r>
          </w:p>
        </w:tc>
      </w:tr>
      <w:tr w:rsidR="00DE6C8A" w:rsidRPr="006C69F3" w14:paraId="3DA0F14F" w14:textId="77777777" w:rsidTr="00AD42B0">
        <w:tc>
          <w:tcPr>
            <w:tcW w:w="1412" w:type="pct"/>
            <w:tcBorders>
              <w:top w:val="single" w:sz="4" w:space="0" w:color="auto"/>
              <w:bottom w:val="single" w:sz="4" w:space="0" w:color="auto"/>
            </w:tcBorders>
          </w:tcPr>
          <w:p w14:paraId="477F1DA8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14:paraId="72A18C92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(1)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14:paraId="3A9AB560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(2)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</w:tcPr>
          <w:p w14:paraId="5C2CF2EC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(3)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14:paraId="437039C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(4)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14:paraId="43654C4D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(5)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14:paraId="202D0AFA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(6)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14:paraId="7B0AECF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(7)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14:paraId="6D3198E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(8)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14:paraId="22C36907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(9)</w:t>
            </w:r>
          </w:p>
        </w:tc>
      </w:tr>
      <w:tr w:rsidR="00DE6C8A" w:rsidRPr="006C69F3" w14:paraId="593FFDF3" w14:textId="77777777" w:rsidTr="00AD42B0">
        <w:trPr>
          <w:gridAfter w:val="8"/>
          <w:wAfter w:w="3174" w:type="pct"/>
        </w:trPr>
        <w:tc>
          <w:tcPr>
            <w:tcW w:w="1412" w:type="pct"/>
          </w:tcPr>
          <w:p w14:paraId="62562D47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(1) Tourism policy, 03-07</w:t>
            </w:r>
          </w:p>
        </w:tc>
        <w:tc>
          <w:tcPr>
            <w:tcW w:w="414" w:type="pct"/>
          </w:tcPr>
          <w:p w14:paraId="1F13E4DF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745A4934" w14:textId="77777777" w:rsidTr="00AD42B0">
        <w:trPr>
          <w:gridAfter w:val="7"/>
          <w:wAfter w:w="2813" w:type="pct"/>
        </w:trPr>
        <w:tc>
          <w:tcPr>
            <w:tcW w:w="1412" w:type="pct"/>
          </w:tcPr>
          <w:p w14:paraId="06FE434D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(2) Environmental policy, 03-07</w:t>
            </w:r>
          </w:p>
        </w:tc>
        <w:tc>
          <w:tcPr>
            <w:tcW w:w="414" w:type="pct"/>
          </w:tcPr>
          <w:p w14:paraId="6368834A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  <w:tc>
          <w:tcPr>
            <w:tcW w:w="361" w:type="pct"/>
          </w:tcPr>
          <w:p w14:paraId="3B818F11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4A203865" w14:textId="77777777" w:rsidTr="00AD42B0">
        <w:trPr>
          <w:gridAfter w:val="6"/>
          <w:wAfter w:w="2482" w:type="pct"/>
        </w:trPr>
        <w:tc>
          <w:tcPr>
            <w:tcW w:w="1412" w:type="pct"/>
          </w:tcPr>
          <w:p w14:paraId="46B73B6A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(3) Landowner coalition</w:t>
            </w:r>
          </w:p>
        </w:tc>
        <w:tc>
          <w:tcPr>
            <w:tcW w:w="414" w:type="pct"/>
          </w:tcPr>
          <w:p w14:paraId="7E6F1E28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-0.144</w:t>
            </w:r>
          </w:p>
        </w:tc>
        <w:tc>
          <w:tcPr>
            <w:tcW w:w="361" w:type="pct"/>
          </w:tcPr>
          <w:p w14:paraId="07E4DDC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0.031</w:t>
            </w:r>
          </w:p>
        </w:tc>
        <w:tc>
          <w:tcPr>
            <w:tcW w:w="331" w:type="pct"/>
          </w:tcPr>
          <w:p w14:paraId="721C7E2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1C85A332" w14:textId="77777777" w:rsidTr="00AD42B0">
        <w:trPr>
          <w:gridAfter w:val="5"/>
          <w:wAfter w:w="2068" w:type="pct"/>
        </w:trPr>
        <w:tc>
          <w:tcPr>
            <w:tcW w:w="1412" w:type="pct"/>
          </w:tcPr>
          <w:p w14:paraId="51204458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(4) Anti-fracking PE, 08-12</w:t>
            </w:r>
          </w:p>
        </w:tc>
        <w:tc>
          <w:tcPr>
            <w:tcW w:w="414" w:type="pct"/>
          </w:tcPr>
          <w:p w14:paraId="5DEAD303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0.205</w:t>
            </w:r>
          </w:p>
        </w:tc>
        <w:tc>
          <w:tcPr>
            <w:tcW w:w="361" w:type="pct"/>
          </w:tcPr>
          <w:p w14:paraId="14ADFB4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0.048</w:t>
            </w:r>
          </w:p>
        </w:tc>
        <w:tc>
          <w:tcPr>
            <w:tcW w:w="331" w:type="pct"/>
          </w:tcPr>
          <w:p w14:paraId="718D767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0.384</w:t>
            </w:r>
          </w:p>
        </w:tc>
        <w:tc>
          <w:tcPr>
            <w:tcW w:w="414" w:type="pct"/>
          </w:tcPr>
          <w:p w14:paraId="5B06520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3A8F010E" w14:textId="77777777" w:rsidTr="00AD42B0">
        <w:trPr>
          <w:gridAfter w:val="4"/>
          <w:wAfter w:w="1654" w:type="pct"/>
        </w:trPr>
        <w:tc>
          <w:tcPr>
            <w:tcW w:w="1412" w:type="pct"/>
          </w:tcPr>
          <w:p w14:paraId="4DD28809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(5) Pro-fracking PE, 08-12</w:t>
            </w:r>
          </w:p>
        </w:tc>
        <w:tc>
          <w:tcPr>
            <w:tcW w:w="414" w:type="pct"/>
          </w:tcPr>
          <w:p w14:paraId="20B99711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-0.168</w:t>
            </w:r>
          </w:p>
        </w:tc>
        <w:tc>
          <w:tcPr>
            <w:tcW w:w="361" w:type="pct"/>
          </w:tcPr>
          <w:p w14:paraId="0AE519D5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0.100</w:t>
            </w:r>
          </w:p>
        </w:tc>
        <w:tc>
          <w:tcPr>
            <w:tcW w:w="331" w:type="pct"/>
          </w:tcPr>
          <w:p w14:paraId="121CABC4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0.627</w:t>
            </w:r>
          </w:p>
        </w:tc>
        <w:tc>
          <w:tcPr>
            <w:tcW w:w="414" w:type="pct"/>
          </w:tcPr>
          <w:p w14:paraId="70F63832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0.925</w:t>
            </w:r>
          </w:p>
        </w:tc>
        <w:tc>
          <w:tcPr>
            <w:tcW w:w="414" w:type="pct"/>
          </w:tcPr>
          <w:p w14:paraId="30D6C6A2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3C27A946" w14:textId="77777777" w:rsidTr="00AD42B0">
        <w:trPr>
          <w:gridAfter w:val="3"/>
          <w:wAfter w:w="1239" w:type="pct"/>
        </w:trPr>
        <w:tc>
          <w:tcPr>
            <w:tcW w:w="1412" w:type="pct"/>
          </w:tcPr>
          <w:p w14:paraId="1B284583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(6) Own pro-fracking policy, 08-12</w:t>
            </w:r>
          </w:p>
        </w:tc>
        <w:tc>
          <w:tcPr>
            <w:tcW w:w="414" w:type="pct"/>
          </w:tcPr>
          <w:p w14:paraId="72FF7ABE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-1.000</w:t>
            </w:r>
          </w:p>
        </w:tc>
        <w:tc>
          <w:tcPr>
            <w:tcW w:w="361" w:type="pct"/>
          </w:tcPr>
          <w:p w14:paraId="4E14C827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-0.072</w:t>
            </w:r>
          </w:p>
        </w:tc>
        <w:tc>
          <w:tcPr>
            <w:tcW w:w="331" w:type="pct"/>
          </w:tcPr>
          <w:p w14:paraId="0E4F6733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0.543</w:t>
            </w:r>
          </w:p>
        </w:tc>
        <w:tc>
          <w:tcPr>
            <w:tcW w:w="414" w:type="pct"/>
          </w:tcPr>
          <w:p w14:paraId="1736B9A4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0.460</w:t>
            </w:r>
          </w:p>
        </w:tc>
        <w:tc>
          <w:tcPr>
            <w:tcW w:w="414" w:type="pct"/>
          </w:tcPr>
          <w:p w14:paraId="297C7F34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0.688</w:t>
            </w:r>
          </w:p>
        </w:tc>
        <w:tc>
          <w:tcPr>
            <w:tcW w:w="415" w:type="pct"/>
          </w:tcPr>
          <w:p w14:paraId="2828B154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0CA39A12" w14:textId="77777777" w:rsidTr="00AD42B0">
        <w:trPr>
          <w:gridAfter w:val="2"/>
          <w:wAfter w:w="825" w:type="pct"/>
        </w:trPr>
        <w:tc>
          <w:tcPr>
            <w:tcW w:w="1412" w:type="pct"/>
          </w:tcPr>
          <w:p w14:paraId="5895C063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(7) Own anti-fracking policy, 08-12</w:t>
            </w:r>
          </w:p>
        </w:tc>
        <w:tc>
          <w:tcPr>
            <w:tcW w:w="414" w:type="pct"/>
          </w:tcPr>
          <w:p w14:paraId="04028DA1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0.107</w:t>
            </w:r>
          </w:p>
        </w:tc>
        <w:tc>
          <w:tcPr>
            <w:tcW w:w="361" w:type="pct"/>
          </w:tcPr>
          <w:p w14:paraId="71001009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0.043</w:t>
            </w:r>
          </w:p>
        </w:tc>
        <w:tc>
          <w:tcPr>
            <w:tcW w:w="331" w:type="pct"/>
          </w:tcPr>
          <w:p w14:paraId="2A740C1A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0.378</w:t>
            </w:r>
          </w:p>
        </w:tc>
        <w:tc>
          <w:tcPr>
            <w:tcW w:w="414" w:type="pct"/>
          </w:tcPr>
          <w:p w14:paraId="41010B6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0.693</w:t>
            </w:r>
          </w:p>
        </w:tc>
        <w:tc>
          <w:tcPr>
            <w:tcW w:w="414" w:type="pct"/>
          </w:tcPr>
          <w:p w14:paraId="601F2C9B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0.599</w:t>
            </w:r>
          </w:p>
        </w:tc>
        <w:tc>
          <w:tcPr>
            <w:tcW w:w="415" w:type="pct"/>
          </w:tcPr>
          <w:p w14:paraId="26FF2D5F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0.429</w:t>
            </w:r>
          </w:p>
        </w:tc>
        <w:tc>
          <w:tcPr>
            <w:tcW w:w="414" w:type="pct"/>
          </w:tcPr>
          <w:p w14:paraId="267C610B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528BB2FB" w14:textId="77777777" w:rsidTr="00AD42B0">
        <w:trPr>
          <w:gridAfter w:val="1"/>
          <w:wAfter w:w="410" w:type="pct"/>
        </w:trPr>
        <w:tc>
          <w:tcPr>
            <w:tcW w:w="1412" w:type="pct"/>
          </w:tcPr>
          <w:p w14:paraId="7B5A6B6B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(8) </w:t>
            </w:r>
            <w:proofErr w:type="spellStart"/>
            <w:r w:rsidRPr="006C69F3">
              <w:rPr>
                <w:rFonts w:ascii="Garamond" w:hAnsi="Garamond"/>
                <w:sz w:val="24"/>
                <w:szCs w:val="24"/>
              </w:rPr>
              <w:t>Shales</w:t>
            </w:r>
            <w:proofErr w:type="spellEnd"/>
          </w:p>
        </w:tc>
        <w:tc>
          <w:tcPr>
            <w:tcW w:w="414" w:type="pct"/>
          </w:tcPr>
          <w:p w14:paraId="56D7E1A1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0.142</w:t>
            </w:r>
          </w:p>
        </w:tc>
        <w:tc>
          <w:tcPr>
            <w:tcW w:w="361" w:type="pct"/>
          </w:tcPr>
          <w:p w14:paraId="32F7BDC6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-0.156</w:t>
            </w:r>
          </w:p>
        </w:tc>
        <w:tc>
          <w:tcPr>
            <w:tcW w:w="331" w:type="pct"/>
          </w:tcPr>
          <w:p w14:paraId="65381810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0.553</w:t>
            </w:r>
          </w:p>
        </w:tc>
        <w:tc>
          <w:tcPr>
            <w:tcW w:w="414" w:type="pct"/>
          </w:tcPr>
          <w:p w14:paraId="3400146D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0.664</w:t>
            </w:r>
          </w:p>
        </w:tc>
        <w:tc>
          <w:tcPr>
            <w:tcW w:w="414" w:type="pct"/>
          </w:tcPr>
          <w:p w14:paraId="021C61AF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0.599</w:t>
            </w:r>
          </w:p>
        </w:tc>
        <w:tc>
          <w:tcPr>
            <w:tcW w:w="415" w:type="pct"/>
          </w:tcPr>
          <w:p w14:paraId="15DC2003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0.248</w:t>
            </w:r>
          </w:p>
        </w:tc>
        <w:tc>
          <w:tcPr>
            <w:tcW w:w="414" w:type="pct"/>
          </w:tcPr>
          <w:p w14:paraId="38C4D7BA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0.598</w:t>
            </w:r>
          </w:p>
        </w:tc>
        <w:tc>
          <w:tcPr>
            <w:tcW w:w="415" w:type="pct"/>
          </w:tcPr>
          <w:p w14:paraId="7294D3BB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  <w:tr w:rsidR="00DE6C8A" w:rsidRPr="006C69F3" w14:paraId="4C421069" w14:textId="77777777" w:rsidTr="00AD42B0">
        <w:tc>
          <w:tcPr>
            <w:tcW w:w="1412" w:type="pct"/>
            <w:tcBorders>
              <w:bottom w:val="single" w:sz="4" w:space="0" w:color="auto"/>
            </w:tcBorders>
          </w:tcPr>
          <w:p w14:paraId="545E1F60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(9) City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39E677B3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0.072</w:t>
            </w:r>
          </w:p>
        </w:tc>
        <w:tc>
          <w:tcPr>
            <w:tcW w:w="361" w:type="pct"/>
            <w:tcBorders>
              <w:bottom w:val="single" w:sz="4" w:space="0" w:color="auto"/>
            </w:tcBorders>
          </w:tcPr>
          <w:p w14:paraId="598ACEFD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-0.021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14:paraId="3D33AC42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-0.043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02642C7C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0.137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580B2F9E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-0.000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402E9E70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-1.000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5780F797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0.106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09A751F2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0.112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72FF6E94" w14:textId="77777777" w:rsidR="00DE6C8A" w:rsidRPr="006C69F3" w:rsidRDefault="00DE6C8A" w:rsidP="00AD4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1.000</w:t>
            </w:r>
          </w:p>
        </w:tc>
      </w:tr>
    </w:tbl>
    <w:p w14:paraId="1D7C74AC" w14:textId="77777777" w:rsidR="00DE6C8A" w:rsidRPr="006C69F3" w:rsidRDefault="00DE6C8A" w:rsidP="00DE6C8A">
      <w:pPr>
        <w:spacing w:after="0" w:line="240" w:lineRule="auto"/>
      </w:pPr>
    </w:p>
    <w:p w14:paraId="4A94ACDF" w14:textId="77777777" w:rsidR="00DE6C8A" w:rsidRPr="006C69F3" w:rsidRDefault="00DE6C8A" w:rsidP="00DE6C8A">
      <w:pPr>
        <w:spacing w:after="0" w:line="240" w:lineRule="auto"/>
      </w:pPr>
    </w:p>
    <w:p w14:paraId="44B8BE4E" w14:textId="77777777" w:rsidR="00DE6C8A" w:rsidRPr="006C69F3" w:rsidRDefault="00DE6C8A" w:rsidP="00DE6C8A">
      <w:pPr>
        <w:spacing w:after="0" w:line="240" w:lineRule="auto"/>
      </w:pPr>
    </w:p>
    <w:p w14:paraId="7E698143" w14:textId="77777777" w:rsidR="00DE6C8A" w:rsidRPr="006C69F3" w:rsidRDefault="00DE6C8A" w:rsidP="00DE6C8A">
      <w:pPr>
        <w:spacing w:after="0" w:line="240" w:lineRule="auto"/>
      </w:pPr>
    </w:p>
    <w:p w14:paraId="3090D9C2" w14:textId="77777777" w:rsidR="00DE6C8A" w:rsidRPr="006C69F3" w:rsidRDefault="00DE6C8A" w:rsidP="00DE6C8A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1"/>
        <w:gridCol w:w="1170"/>
        <w:gridCol w:w="1128"/>
        <w:gridCol w:w="1279"/>
        <w:gridCol w:w="1103"/>
        <w:gridCol w:w="1000"/>
        <w:gridCol w:w="877"/>
        <w:gridCol w:w="917"/>
        <w:gridCol w:w="810"/>
        <w:gridCol w:w="805"/>
      </w:tblGrid>
      <w:tr w:rsidR="00DE6C8A" w:rsidRPr="006C69F3" w14:paraId="27A7BC00" w14:textId="77777777" w:rsidTr="00AD42B0">
        <w:tc>
          <w:tcPr>
            <w:tcW w:w="12950" w:type="dxa"/>
            <w:gridSpan w:val="10"/>
            <w:tcBorders>
              <w:bottom w:val="single" w:sz="4" w:space="0" w:color="auto"/>
            </w:tcBorders>
          </w:tcPr>
          <w:p w14:paraId="3FFEA90A" w14:textId="240CEC54" w:rsidR="00DE6C8A" w:rsidRPr="006C69F3" w:rsidRDefault="0087709E" w:rsidP="00AD42B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C69F3">
              <w:rPr>
                <w:rFonts w:ascii="Garamond" w:hAnsi="Garamond"/>
                <w:b/>
                <w:sz w:val="24"/>
                <w:szCs w:val="24"/>
              </w:rPr>
              <w:t>Table A6</w:t>
            </w:r>
            <w:r w:rsidR="00DE6C8A" w:rsidRPr="006C69F3">
              <w:rPr>
                <w:rFonts w:ascii="Garamond" w:hAnsi="Garamond"/>
                <w:b/>
                <w:sz w:val="24"/>
                <w:szCs w:val="24"/>
              </w:rPr>
              <w:t>. Matrix of point-</w:t>
            </w:r>
            <w:proofErr w:type="spellStart"/>
            <w:r w:rsidR="00DE6C8A" w:rsidRPr="006C69F3">
              <w:rPr>
                <w:rFonts w:ascii="Garamond" w:hAnsi="Garamond"/>
                <w:b/>
                <w:sz w:val="24"/>
                <w:szCs w:val="24"/>
              </w:rPr>
              <w:t>biserial</w:t>
            </w:r>
            <w:proofErr w:type="spellEnd"/>
            <w:r w:rsidR="00DE6C8A" w:rsidRPr="006C69F3">
              <w:rPr>
                <w:rFonts w:ascii="Garamond" w:hAnsi="Garamond"/>
                <w:b/>
                <w:sz w:val="24"/>
                <w:szCs w:val="24"/>
              </w:rPr>
              <w:t xml:space="preserve"> correlations between binary and continuous variables</w:t>
            </w:r>
          </w:p>
        </w:tc>
      </w:tr>
      <w:tr w:rsidR="00DE6C8A" w:rsidRPr="006C69F3" w14:paraId="5F870A5E" w14:textId="77777777" w:rsidTr="00DE6C8A"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8E41DE5" w14:textId="77777777" w:rsidR="00DE6C8A" w:rsidRPr="006C69F3" w:rsidRDefault="00DE6C8A" w:rsidP="00AD42B0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BC87D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Tourism policy, 03-07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72545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Environ policy, 03-07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DBB4F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Landowner coalition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7871D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 PE, 08-12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72CF7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Pro PE, 08-12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4D9DE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pro policy, 08-12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70732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anti policy, 08-12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BD211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6C69F3">
              <w:rPr>
                <w:rFonts w:ascii="Garamond" w:hAnsi="Garamond"/>
                <w:sz w:val="24"/>
                <w:szCs w:val="24"/>
              </w:rPr>
              <w:t>Shales</w:t>
            </w:r>
            <w:proofErr w:type="spellEnd"/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6CC43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City</w:t>
            </w:r>
          </w:p>
        </w:tc>
      </w:tr>
      <w:tr w:rsidR="00DE6C8A" w:rsidRPr="006C69F3" w14:paraId="2CB556E4" w14:textId="77777777" w:rsidTr="00AD42B0">
        <w:tc>
          <w:tcPr>
            <w:tcW w:w="3861" w:type="dxa"/>
            <w:tcBorders>
              <w:top w:val="single" w:sz="4" w:space="0" w:color="auto"/>
            </w:tcBorders>
          </w:tcPr>
          <w:p w14:paraId="5AA5A4CB" w14:textId="77777777" w:rsidR="00DE6C8A" w:rsidRPr="006C69F3" w:rsidRDefault="00DE6C8A" w:rsidP="00AD42B0">
            <w:pPr>
              <w:rPr>
                <w:rFonts w:ascii="Garamond" w:hAnsi="Garamond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Obama 2008 vote share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FAFE820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0.159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A68C813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0.278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60D0606F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-0.087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351072DE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-0.026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14:paraId="531381BE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0.001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2E6540B9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-0.080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14:paraId="7D70C5DB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-0.012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A635BCA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-0.300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00C550B1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0.145</w:t>
            </w:r>
          </w:p>
        </w:tc>
      </w:tr>
      <w:tr w:rsidR="00DE6C8A" w:rsidRPr="006C69F3" w14:paraId="49C33A9A" w14:textId="77777777" w:rsidTr="00AD42B0">
        <w:tc>
          <w:tcPr>
            <w:tcW w:w="3861" w:type="dxa"/>
          </w:tcPr>
          <w:p w14:paraId="43D33256" w14:textId="77777777" w:rsidR="00DE6C8A" w:rsidRPr="006C69F3" w:rsidRDefault="00DE6C8A" w:rsidP="00AD42B0">
            <w:pPr>
              <w:rPr>
                <w:rFonts w:ascii="Garamond" w:hAnsi="Garamond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Population density (logged)</w:t>
            </w:r>
          </w:p>
        </w:tc>
        <w:tc>
          <w:tcPr>
            <w:tcW w:w="1170" w:type="dxa"/>
          </w:tcPr>
          <w:p w14:paraId="183ED37D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0.038</w:t>
            </w:r>
          </w:p>
        </w:tc>
        <w:tc>
          <w:tcPr>
            <w:tcW w:w="1128" w:type="dxa"/>
          </w:tcPr>
          <w:p w14:paraId="3D443415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0.139</w:t>
            </w:r>
          </w:p>
        </w:tc>
        <w:tc>
          <w:tcPr>
            <w:tcW w:w="1279" w:type="dxa"/>
          </w:tcPr>
          <w:p w14:paraId="7C8EE304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-0.121</w:t>
            </w:r>
          </w:p>
        </w:tc>
        <w:tc>
          <w:tcPr>
            <w:tcW w:w="1103" w:type="dxa"/>
          </w:tcPr>
          <w:p w14:paraId="10A8050B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-0.166</w:t>
            </w:r>
          </w:p>
        </w:tc>
        <w:tc>
          <w:tcPr>
            <w:tcW w:w="1000" w:type="dxa"/>
          </w:tcPr>
          <w:p w14:paraId="18D642C0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-0.155</w:t>
            </w:r>
          </w:p>
        </w:tc>
        <w:tc>
          <w:tcPr>
            <w:tcW w:w="877" w:type="dxa"/>
          </w:tcPr>
          <w:p w14:paraId="6ECB8BBA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-0.089</w:t>
            </w:r>
          </w:p>
        </w:tc>
        <w:tc>
          <w:tcPr>
            <w:tcW w:w="917" w:type="dxa"/>
          </w:tcPr>
          <w:p w14:paraId="11BC3F75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-0.202</w:t>
            </w:r>
          </w:p>
        </w:tc>
        <w:tc>
          <w:tcPr>
            <w:tcW w:w="810" w:type="dxa"/>
          </w:tcPr>
          <w:p w14:paraId="7DDB19BB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-0.108</w:t>
            </w:r>
          </w:p>
        </w:tc>
        <w:tc>
          <w:tcPr>
            <w:tcW w:w="805" w:type="dxa"/>
          </w:tcPr>
          <w:p w14:paraId="59771DE8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0.198</w:t>
            </w:r>
          </w:p>
        </w:tc>
      </w:tr>
      <w:tr w:rsidR="00DE6C8A" w:rsidRPr="006C69F3" w14:paraId="6B79DB72" w14:textId="77777777" w:rsidTr="00AD42B0">
        <w:tc>
          <w:tcPr>
            <w:tcW w:w="3861" w:type="dxa"/>
          </w:tcPr>
          <w:p w14:paraId="61AC004F" w14:textId="77777777" w:rsidR="00DE6C8A" w:rsidRPr="006C69F3" w:rsidRDefault="00DE6C8A" w:rsidP="00AD42B0">
            <w:pPr>
              <w:rPr>
                <w:rFonts w:ascii="Garamond" w:hAnsi="Garamond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Average muni revenue, 08-12 (logged)</w:t>
            </w:r>
          </w:p>
        </w:tc>
        <w:tc>
          <w:tcPr>
            <w:tcW w:w="1170" w:type="dxa"/>
          </w:tcPr>
          <w:p w14:paraId="1E94B2CA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0.061</w:t>
            </w:r>
          </w:p>
        </w:tc>
        <w:tc>
          <w:tcPr>
            <w:tcW w:w="1128" w:type="dxa"/>
          </w:tcPr>
          <w:p w14:paraId="499BABED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0.131</w:t>
            </w:r>
          </w:p>
        </w:tc>
        <w:tc>
          <w:tcPr>
            <w:tcW w:w="1279" w:type="dxa"/>
          </w:tcPr>
          <w:p w14:paraId="741F73F1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-0.069</w:t>
            </w:r>
          </w:p>
        </w:tc>
        <w:tc>
          <w:tcPr>
            <w:tcW w:w="1103" w:type="dxa"/>
          </w:tcPr>
          <w:p w14:paraId="75AFE460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-0.118</w:t>
            </w:r>
          </w:p>
        </w:tc>
        <w:tc>
          <w:tcPr>
            <w:tcW w:w="1000" w:type="dxa"/>
          </w:tcPr>
          <w:p w14:paraId="77D93294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-0.104</w:t>
            </w:r>
          </w:p>
        </w:tc>
        <w:tc>
          <w:tcPr>
            <w:tcW w:w="877" w:type="dxa"/>
          </w:tcPr>
          <w:p w14:paraId="627653C5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-0.132</w:t>
            </w:r>
          </w:p>
        </w:tc>
        <w:tc>
          <w:tcPr>
            <w:tcW w:w="917" w:type="dxa"/>
          </w:tcPr>
          <w:p w14:paraId="70789E15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-0.143</w:t>
            </w:r>
          </w:p>
        </w:tc>
        <w:tc>
          <w:tcPr>
            <w:tcW w:w="810" w:type="dxa"/>
          </w:tcPr>
          <w:p w14:paraId="5E556C96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-0.328</w:t>
            </w:r>
          </w:p>
        </w:tc>
        <w:tc>
          <w:tcPr>
            <w:tcW w:w="805" w:type="dxa"/>
          </w:tcPr>
          <w:p w14:paraId="0E339222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0.197</w:t>
            </w:r>
          </w:p>
        </w:tc>
      </w:tr>
      <w:tr w:rsidR="00DE6C8A" w:rsidRPr="006C69F3" w14:paraId="73CB5600" w14:textId="77777777" w:rsidTr="00AD42B0">
        <w:tc>
          <w:tcPr>
            <w:tcW w:w="3861" w:type="dxa"/>
          </w:tcPr>
          <w:p w14:paraId="3CE48DFD" w14:textId="77777777" w:rsidR="00DE6C8A" w:rsidRPr="006C69F3" w:rsidRDefault="00DE6C8A" w:rsidP="00AD42B0">
            <w:pPr>
              <w:rPr>
                <w:rFonts w:ascii="Garamond" w:hAnsi="Garamond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Socioeconomic status</w:t>
            </w:r>
          </w:p>
        </w:tc>
        <w:tc>
          <w:tcPr>
            <w:tcW w:w="1170" w:type="dxa"/>
          </w:tcPr>
          <w:p w14:paraId="2727FA34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0.032</w:t>
            </w:r>
          </w:p>
        </w:tc>
        <w:tc>
          <w:tcPr>
            <w:tcW w:w="1128" w:type="dxa"/>
          </w:tcPr>
          <w:p w14:paraId="43B667D2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0.221</w:t>
            </w:r>
          </w:p>
        </w:tc>
        <w:tc>
          <w:tcPr>
            <w:tcW w:w="1279" w:type="dxa"/>
          </w:tcPr>
          <w:p w14:paraId="47B9AF57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-0.114</w:t>
            </w:r>
          </w:p>
        </w:tc>
        <w:tc>
          <w:tcPr>
            <w:tcW w:w="1103" w:type="dxa"/>
          </w:tcPr>
          <w:p w14:paraId="39888475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-0.058</w:t>
            </w:r>
          </w:p>
        </w:tc>
        <w:tc>
          <w:tcPr>
            <w:tcW w:w="1000" w:type="dxa"/>
          </w:tcPr>
          <w:p w14:paraId="454E4CE7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-0.073</w:t>
            </w:r>
          </w:p>
        </w:tc>
        <w:tc>
          <w:tcPr>
            <w:tcW w:w="877" w:type="dxa"/>
          </w:tcPr>
          <w:p w14:paraId="67E90FEF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-0.077</w:t>
            </w:r>
          </w:p>
        </w:tc>
        <w:tc>
          <w:tcPr>
            <w:tcW w:w="917" w:type="dxa"/>
          </w:tcPr>
          <w:p w14:paraId="731531BE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-0.071</w:t>
            </w:r>
          </w:p>
        </w:tc>
        <w:tc>
          <w:tcPr>
            <w:tcW w:w="810" w:type="dxa"/>
          </w:tcPr>
          <w:p w14:paraId="0F2231C6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-0.239</w:t>
            </w:r>
          </w:p>
        </w:tc>
        <w:tc>
          <w:tcPr>
            <w:tcW w:w="805" w:type="dxa"/>
          </w:tcPr>
          <w:p w14:paraId="2DDC3433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-0.074</w:t>
            </w:r>
          </w:p>
        </w:tc>
      </w:tr>
      <w:tr w:rsidR="00DE6C8A" w:rsidRPr="006C69F3" w14:paraId="4A78F4CE" w14:textId="77777777" w:rsidTr="00AD42B0">
        <w:tc>
          <w:tcPr>
            <w:tcW w:w="3861" w:type="dxa"/>
          </w:tcPr>
          <w:p w14:paraId="5AAF3728" w14:textId="77777777" w:rsidR="00DE6C8A" w:rsidRPr="006C69F3" w:rsidRDefault="00DE6C8A" w:rsidP="00AD42B0">
            <w:pPr>
              <w:rPr>
                <w:rFonts w:ascii="Garamond" w:hAnsi="Garamond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Oily/gaseous spills</w:t>
            </w:r>
          </w:p>
        </w:tc>
        <w:tc>
          <w:tcPr>
            <w:tcW w:w="1170" w:type="dxa"/>
          </w:tcPr>
          <w:p w14:paraId="0EE3EECC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0.136</w:t>
            </w:r>
          </w:p>
        </w:tc>
        <w:tc>
          <w:tcPr>
            <w:tcW w:w="1128" w:type="dxa"/>
          </w:tcPr>
          <w:p w14:paraId="594CC5D9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0.261</w:t>
            </w:r>
          </w:p>
        </w:tc>
        <w:tc>
          <w:tcPr>
            <w:tcW w:w="1279" w:type="dxa"/>
          </w:tcPr>
          <w:p w14:paraId="714F0972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-0.104</w:t>
            </w:r>
          </w:p>
        </w:tc>
        <w:tc>
          <w:tcPr>
            <w:tcW w:w="1103" w:type="dxa"/>
          </w:tcPr>
          <w:p w14:paraId="002A3EAC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-0.009</w:t>
            </w:r>
          </w:p>
        </w:tc>
        <w:tc>
          <w:tcPr>
            <w:tcW w:w="1000" w:type="dxa"/>
          </w:tcPr>
          <w:p w14:paraId="6FB30175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-0.011</w:t>
            </w:r>
          </w:p>
        </w:tc>
        <w:tc>
          <w:tcPr>
            <w:tcW w:w="877" w:type="dxa"/>
          </w:tcPr>
          <w:p w14:paraId="414BCF74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-0.016</w:t>
            </w:r>
          </w:p>
        </w:tc>
        <w:tc>
          <w:tcPr>
            <w:tcW w:w="917" w:type="dxa"/>
          </w:tcPr>
          <w:p w14:paraId="1462773A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0.002</w:t>
            </w:r>
          </w:p>
        </w:tc>
        <w:tc>
          <w:tcPr>
            <w:tcW w:w="810" w:type="dxa"/>
          </w:tcPr>
          <w:p w14:paraId="208496A2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-0.082</w:t>
            </w:r>
          </w:p>
        </w:tc>
        <w:tc>
          <w:tcPr>
            <w:tcW w:w="805" w:type="dxa"/>
          </w:tcPr>
          <w:p w14:paraId="19937EEC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0.187</w:t>
            </w:r>
          </w:p>
        </w:tc>
      </w:tr>
      <w:tr w:rsidR="00DE6C8A" w:rsidRPr="006C69F3" w14:paraId="1EE2C87B" w14:textId="77777777" w:rsidTr="00AD42B0">
        <w:tc>
          <w:tcPr>
            <w:tcW w:w="3861" w:type="dxa"/>
          </w:tcPr>
          <w:p w14:paraId="1D547135" w14:textId="77777777" w:rsidR="00DE6C8A" w:rsidRPr="006C69F3" w:rsidRDefault="00DE6C8A" w:rsidP="00AD42B0">
            <w:pPr>
              <w:rPr>
                <w:rFonts w:ascii="Garamond" w:hAnsi="Garamond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Oil/gas wells</w:t>
            </w:r>
          </w:p>
        </w:tc>
        <w:tc>
          <w:tcPr>
            <w:tcW w:w="1170" w:type="dxa"/>
          </w:tcPr>
          <w:p w14:paraId="4B87C715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-0.009</w:t>
            </w:r>
          </w:p>
        </w:tc>
        <w:tc>
          <w:tcPr>
            <w:tcW w:w="1128" w:type="dxa"/>
          </w:tcPr>
          <w:p w14:paraId="32ED5FC0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-0.037</w:t>
            </w:r>
          </w:p>
        </w:tc>
        <w:tc>
          <w:tcPr>
            <w:tcW w:w="1279" w:type="dxa"/>
          </w:tcPr>
          <w:p w14:paraId="577F0A89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0.107</w:t>
            </w:r>
          </w:p>
        </w:tc>
        <w:tc>
          <w:tcPr>
            <w:tcW w:w="1103" w:type="dxa"/>
          </w:tcPr>
          <w:p w14:paraId="3FC4160B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0.002</w:t>
            </w:r>
          </w:p>
        </w:tc>
        <w:tc>
          <w:tcPr>
            <w:tcW w:w="1000" w:type="dxa"/>
          </w:tcPr>
          <w:p w14:paraId="608E6987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0.013</w:t>
            </w:r>
          </w:p>
        </w:tc>
        <w:tc>
          <w:tcPr>
            <w:tcW w:w="877" w:type="dxa"/>
          </w:tcPr>
          <w:p w14:paraId="52734F76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0.026</w:t>
            </w:r>
          </w:p>
        </w:tc>
        <w:tc>
          <w:tcPr>
            <w:tcW w:w="917" w:type="dxa"/>
          </w:tcPr>
          <w:p w14:paraId="2CBC3F87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0.081</w:t>
            </w:r>
          </w:p>
        </w:tc>
        <w:tc>
          <w:tcPr>
            <w:tcW w:w="810" w:type="dxa"/>
          </w:tcPr>
          <w:p w14:paraId="4CDDF9D4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0.138 </w:t>
            </w:r>
          </w:p>
        </w:tc>
        <w:tc>
          <w:tcPr>
            <w:tcW w:w="805" w:type="dxa"/>
          </w:tcPr>
          <w:p w14:paraId="7AC62768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-0.026</w:t>
            </w:r>
          </w:p>
        </w:tc>
      </w:tr>
      <w:tr w:rsidR="00DE6C8A" w:rsidRPr="006C69F3" w14:paraId="1F454107" w14:textId="77777777" w:rsidTr="00AD42B0">
        <w:tc>
          <w:tcPr>
            <w:tcW w:w="3861" w:type="dxa"/>
          </w:tcPr>
          <w:p w14:paraId="7D31C85C" w14:textId="77777777" w:rsidR="00DE6C8A" w:rsidRPr="006C69F3" w:rsidRDefault="00DE6C8A" w:rsidP="00AD42B0">
            <w:pPr>
              <w:rPr>
                <w:rFonts w:ascii="Garamond" w:hAnsi="Garamond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Neighbor anti policymaking, 08-12</w:t>
            </w:r>
          </w:p>
        </w:tc>
        <w:tc>
          <w:tcPr>
            <w:tcW w:w="1170" w:type="dxa"/>
          </w:tcPr>
          <w:p w14:paraId="79E05BAB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0.016</w:t>
            </w:r>
          </w:p>
        </w:tc>
        <w:tc>
          <w:tcPr>
            <w:tcW w:w="1128" w:type="dxa"/>
          </w:tcPr>
          <w:p w14:paraId="2F299ED7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0.046</w:t>
            </w:r>
          </w:p>
        </w:tc>
        <w:tc>
          <w:tcPr>
            <w:tcW w:w="1279" w:type="dxa"/>
          </w:tcPr>
          <w:p w14:paraId="6ABF7159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0.502</w:t>
            </w:r>
          </w:p>
        </w:tc>
        <w:tc>
          <w:tcPr>
            <w:tcW w:w="1103" w:type="dxa"/>
          </w:tcPr>
          <w:p w14:paraId="4D6C5BF7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0.261</w:t>
            </w:r>
          </w:p>
        </w:tc>
        <w:tc>
          <w:tcPr>
            <w:tcW w:w="1000" w:type="dxa"/>
          </w:tcPr>
          <w:p w14:paraId="5110FD81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0.284</w:t>
            </w:r>
          </w:p>
        </w:tc>
        <w:tc>
          <w:tcPr>
            <w:tcW w:w="877" w:type="dxa"/>
          </w:tcPr>
          <w:p w14:paraId="13DA117C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0.226</w:t>
            </w:r>
          </w:p>
        </w:tc>
        <w:tc>
          <w:tcPr>
            <w:tcW w:w="917" w:type="dxa"/>
          </w:tcPr>
          <w:p w14:paraId="2FDD90CC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0.300</w:t>
            </w:r>
          </w:p>
        </w:tc>
        <w:tc>
          <w:tcPr>
            <w:tcW w:w="810" w:type="dxa"/>
          </w:tcPr>
          <w:p w14:paraId="6208B846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0.204</w:t>
            </w:r>
          </w:p>
        </w:tc>
        <w:tc>
          <w:tcPr>
            <w:tcW w:w="805" w:type="dxa"/>
          </w:tcPr>
          <w:p w14:paraId="0392514A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-0.041</w:t>
            </w:r>
          </w:p>
        </w:tc>
      </w:tr>
      <w:tr w:rsidR="00DE6C8A" w:rsidRPr="006C69F3" w14:paraId="45C021BA" w14:textId="77777777" w:rsidTr="00AD42B0">
        <w:tc>
          <w:tcPr>
            <w:tcW w:w="3861" w:type="dxa"/>
            <w:tcBorders>
              <w:bottom w:val="single" w:sz="4" w:space="0" w:color="auto"/>
            </w:tcBorders>
          </w:tcPr>
          <w:p w14:paraId="3EDC6569" w14:textId="77777777" w:rsidR="00DE6C8A" w:rsidRPr="006C69F3" w:rsidRDefault="00DE6C8A" w:rsidP="00AD42B0">
            <w:pPr>
              <w:rPr>
                <w:rFonts w:ascii="Garamond" w:hAnsi="Garamond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Neighbor pro policymaking, 08-12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82B4C01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-0.012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00F9A8E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0.055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11A90B69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0.299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1D277C1C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0.189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0ED10429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0.261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3993F09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0.361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14:paraId="29140135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0.167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F7F05EC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0.108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47132D5D" w14:textId="77777777" w:rsidR="00DE6C8A" w:rsidRPr="006C69F3" w:rsidRDefault="00DE6C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-0.014</w:t>
            </w:r>
          </w:p>
        </w:tc>
      </w:tr>
    </w:tbl>
    <w:p w14:paraId="76DAA759" w14:textId="77777777" w:rsidR="00DE6C8A" w:rsidRPr="006C69F3" w:rsidRDefault="00DE6C8A" w:rsidP="00DE6C8A">
      <w:pPr>
        <w:spacing w:after="0" w:line="240" w:lineRule="auto"/>
      </w:pPr>
    </w:p>
    <w:p w14:paraId="3D52E5D0" w14:textId="77777777" w:rsidR="00DE6C8A" w:rsidRPr="006C69F3" w:rsidRDefault="00DE6C8A" w:rsidP="00DE6C8A">
      <w:pPr>
        <w:spacing w:after="0" w:line="240" w:lineRule="auto"/>
      </w:pPr>
    </w:p>
    <w:p w14:paraId="3047265E" w14:textId="00AC3764" w:rsidR="00DE6C8A" w:rsidRPr="006C69F3" w:rsidRDefault="00DE6C8A" w:rsidP="00DE6C8A">
      <w:pPr>
        <w:spacing w:after="0" w:line="240" w:lineRule="auto"/>
      </w:pPr>
    </w:p>
    <w:p w14:paraId="69D5ADCC" w14:textId="77777777" w:rsidR="00371F8D" w:rsidRPr="006C69F3" w:rsidRDefault="00371F8D" w:rsidP="00DE6C8A">
      <w:pPr>
        <w:spacing w:after="0" w:line="240" w:lineRule="auto"/>
      </w:pPr>
    </w:p>
    <w:p w14:paraId="3497BAC4" w14:textId="77777777" w:rsidR="00DE6C8A" w:rsidRPr="006C69F3" w:rsidRDefault="00DE6C8A" w:rsidP="00DE6C8A">
      <w:pPr>
        <w:spacing w:after="0" w:line="240" w:lineRule="auto"/>
      </w:pPr>
    </w:p>
    <w:tbl>
      <w:tblPr>
        <w:tblStyle w:val="TableGrid"/>
        <w:tblW w:w="12954" w:type="dxa"/>
        <w:tblLayout w:type="fixed"/>
        <w:tblLook w:val="04A0" w:firstRow="1" w:lastRow="0" w:firstColumn="1" w:lastColumn="0" w:noHBand="0" w:noVBand="1"/>
      </w:tblPr>
      <w:tblGrid>
        <w:gridCol w:w="1665"/>
        <w:gridCol w:w="1245"/>
        <w:gridCol w:w="55"/>
        <w:gridCol w:w="1170"/>
        <w:gridCol w:w="35"/>
        <w:gridCol w:w="1766"/>
        <w:gridCol w:w="16"/>
        <w:gridCol w:w="1063"/>
        <w:gridCol w:w="1350"/>
        <w:gridCol w:w="20"/>
        <w:gridCol w:w="1060"/>
        <w:gridCol w:w="1260"/>
        <w:gridCol w:w="1254"/>
        <w:gridCol w:w="995"/>
      </w:tblGrid>
      <w:tr w:rsidR="00DE6C8A" w:rsidRPr="006C69F3" w14:paraId="532BB838" w14:textId="77777777" w:rsidTr="00AD42B0">
        <w:tc>
          <w:tcPr>
            <w:tcW w:w="1295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BE4CA25" w14:textId="1CECB731" w:rsidR="00DE6C8A" w:rsidRPr="006C69F3" w:rsidRDefault="000412C1" w:rsidP="0087709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C69F3">
              <w:rPr>
                <w:rFonts w:ascii="Garamond" w:hAnsi="Garamond"/>
                <w:b/>
                <w:sz w:val="24"/>
                <w:szCs w:val="24"/>
              </w:rPr>
              <w:t>Table A</w:t>
            </w:r>
            <w:r w:rsidR="0087709E" w:rsidRPr="006C69F3">
              <w:rPr>
                <w:rFonts w:ascii="Garamond" w:hAnsi="Garamond"/>
                <w:b/>
                <w:sz w:val="24"/>
                <w:szCs w:val="24"/>
              </w:rPr>
              <w:t>7</w:t>
            </w:r>
            <w:r w:rsidR="00DE6C8A" w:rsidRPr="006C69F3">
              <w:rPr>
                <w:rFonts w:ascii="Garamond" w:hAnsi="Garamond"/>
                <w:b/>
                <w:sz w:val="24"/>
                <w:szCs w:val="24"/>
              </w:rPr>
              <w:t>. Matrix of Spearman correlations between an ordinal variable and other variables</w:t>
            </w:r>
          </w:p>
        </w:tc>
      </w:tr>
      <w:tr w:rsidR="00DE6C8A" w:rsidRPr="006C69F3" w14:paraId="179376F4" w14:textId="77777777" w:rsidTr="00DE6C8A"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720D2" w14:textId="77777777" w:rsidR="00DE6C8A" w:rsidRPr="006C69F3" w:rsidRDefault="00DE6C8A" w:rsidP="00AD42B0"/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30861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Obama 2008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56740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Population density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6DF63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Average muni revenue, 08-12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4AA56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SES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78920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Oily/gas spills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448F8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Oil/gas wells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042B7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Neighbor anti policy, 08-12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C1A41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Neighbor pro policy, 08-12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81D2A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DE6C8A" w:rsidRPr="006C69F3" w14:paraId="293D7E75" w14:textId="77777777" w:rsidTr="00AD42B0"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4725F1" w14:textId="77777777" w:rsidR="00DE6C8A" w:rsidRPr="006C69F3" w:rsidRDefault="00DE6C8A" w:rsidP="00AD42B0">
            <w:pPr>
              <w:rPr>
                <w:rFonts w:ascii="Garamond" w:hAnsi="Garamond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 use tools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743FA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0.254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794DA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0.217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65086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0.122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C2303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0.299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07E701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0.395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6050E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CAEF2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050FB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-0.101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AF8992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DE6C8A" w:rsidRPr="006C69F3" w14:paraId="59DE28D7" w14:textId="77777777" w:rsidTr="00DE6C8A"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90EDE" w14:textId="77777777" w:rsidR="00DE6C8A" w:rsidRPr="006C69F3" w:rsidRDefault="00DE6C8A" w:rsidP="00AD42B0"/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2C359D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Tourism policy,    03-07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18F24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6C69F3">
              <w:rPr>
                <w:rFonts w:ascii="Garamond" w:hAnsi="Garamond"/>
                <w:sz w:val="24"/>
                <w:szCs w:val="24"/>
              </w:rPr>
              <w:t>Enviro</w:t>
            </w:r>
            <w:proofErr w:type="spellEnd"/>
            <w:r w:rsidRPr="006C69F3">
              <w:rPr>
                <w:rFonts w:ascii="Garamond" w:hAnsi="Garamond"/>
                <w:sz w:val="24"/>
                <w:szCs w:val="24"/>
              </w:rPr>
              <w:t xml:space="preserve"> policy, 03-07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AD4062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Landowner coalition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8B9D15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 PE, 08-12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61249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Pro PE,  08-12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84454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pro policy, 08-12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1FAC5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Own anti policy,   08-12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E3082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6C69F3">
              <w:rPr>
                <w:rFonts w:ascii="Garamond" w:hAnsi="Garamond"/>
                <w:sz w:val="24"/>
                <w:szCs w:val="24"/>
              </w:rPr>
              <w:t>Shales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07B602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City</w:t>
            </w:r>
          </w:p>
        </w:tc>
      </w:tr>
      <w:tr w:rsidR="00DE6C8A" w:rsidRPr="006C69F3" w14:paraId="52949DDE" w14:textId="77777777" w:rsidTr="00AD42B0"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1B034" w14:textId="77777777" w:rsidR="00DE6C8A" w:rsidRPr="006C69F3" w:rsidRDefault="00DE6C8A" w:rsidP="00AD42B0">
            <w:pPr>
              <w:rPr>
                <w:rFonts w:ascii="Garamond" w:hAnsi="Garamond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 use tools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17B2F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0.098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F67B5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0.300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A55FC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-0.099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1661D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0.063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7178A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0.009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EDB08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-0.025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589D6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0.043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5BEF7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0.046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BFCF9" w14:textId="77777777" w:rsidR="00DE6C8A" w:rsidRPr="006C69F3" w:rsidRDefault="00DE6C8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0.125</w:t>
            </w:r>
          </w:p>
        </w:tc>
      </w:tr>
    </w:tbl>
    <w:p w14:paraId="2A793D71" w14:textId="77777777" w:rsidR="00DE6C8A" w:rsidRPr="006C69F3" w:rsidRDefault="00DE6C8A" w:rsidP="00DE6C8A">
      <w:pPr>
        <w:spacing w:after="0" w:line="240" w:lineRule="auto"/>
      </w:pPr>
    </w:p>
    <w:p w14:paraId="64A02C99" w14:textId="77777777" w:rsidR="002557CC" w:rsidRPr="006C69F3" w:rsidRDefault="002557CC" w:rsidP="00154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DBDD1E" w14:textId="77777777" w:rsidR="002557CC" w:rsidRPr="006C69F3" w:rsidRDefault="002557CC" w:rsidP="00154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80"/>
        <w:gridCol w:w="1744"/>
        <w:gridCol w:w="1496"/>
        <w:gridCol w:w="1620"/>
        <w:gridCol w:w="1620"/>
      </w:tblGrid>
      <w:tr w:rsidR="00033D6F" w:rsidRPr="006C69F3" w14:paraId="3FE38E4F" w14:textId="77777777" w:rsidTr="00B65842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7D718" w14:textId="085C8174" w:rsidR="00033D6F" w:rsidRPr="006C69F3" w:rsidRDefault="00033D6F" w:rsidP="0087709E">
            <w:r w:rsidRPr="006C69F3">
              <w:rPr>
                <w:rFonts w:ascii="Garamond" w:hAnsi="Garamond"/>
                <w:b/>
                <w:sz w:val="24"/>
                <w:szCs w:val="24"/>
              </w:rPr>
              <w:t xml:space="preserve">Table </w:t>
            </w:r>
            <w:r w:rsidR="00A34007" w:rsidRPr="006C69F3">
              <w:rPr>
                <w:rFonts w:ascii="Garamond" w:hAnsi="Garamond"/>
                <w:b/>
                <w:sz w:val="24"/>
                <w:szCs w:val="24"/>
              </w:rPr>
              <w:t>A</w:t>
            </w:r>
            <w:r w:rsidR="0087709E" w:rsidRPr="006C69F3">
              <w:rPr>
                <w:rFonts w:ascii="Garamond" w:hAnsi="Garamond"/>
                <w:b/>
                <w:sz w:val="24"/>
                <w:szCs w:val="24"/>
              </w:rPr>
              <w:t>8</w:t>
            </w:r>
            <w:r w:rsidRPr="006C69F3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B8778A" w:rsidRPr="006C69F3">
              <w:rPr>
                <w:rFonts w:ascii="Garamond" w:hAnsi="Garamond"/>
                <w:b/>
                <w:sz w:val="24"/>
                <w:szCs w:val="24"/>
              </w:rPr>
              <w:t>Wald χ</w:t>
            </w:r>
            <w:r w:rsidR="00B8778A" w:rsidRPr="006C69F3">
              <w:rPr>
                <w:rFonts w:ascii="Garamond" w:hAnsi="Garamond"/>
                <w:b/>
                <w:sz w:val="24"/>
                <w:szCs w:val="24"/>
                <w:vertAlign w:val="superscript"/>
              </w:rPr>
              <w:t xml:space="preserve">2   </w:t>
            </w:r>
            <w:r w:rsidR="00B8778A" w:rsidRPr="006C69F3">
              <w:rPr>
                <w:rFonts w:ascii="Garamond" w:hAnsi="Garamond"/>
                <w:b/>
                <w:sz w:val="24"/>
                <w:szCs w:val="24"/>
              </w:rPr>
              <w:t xml:space="preserve">tests of equality of </w:t>
            </w:r>
            <w:r w:rsidRPr="006C69F3">
              <w:rPr>
                <w:rFonts w:ascii="Garamond" w:hAnsi="Garamond"/>
                <w:b/>
                <w:sz w:val="24"/>
                <w:szCs w:val="24"/>
              </w:rPr>
              <w:t>corre</w:t>
            </w:r>
            <w:r w:rsidR="00B8778A" w:rsidRPr="006C69F3">
              <w:rPr>
                <w:rFonts w:ascii="Garamond" w:hAnsi="Garamond"/>
                <w:b/>
                <w:sz w:val="24"/>
                <w:szCs w:val="24"/>
              </w:rPr>
              <w:t>lated policy loss</w:t>
            </w:r>
            <w:r w:rsidR="00A34007" w:rsidRPr="006C69F3">
              <w:rPr>
                <w:rFonts w:ascii="Garamond" w:hAnsi="Garamond"/>
                <w:b/>
                <w:sz w:val="24"/>
                <w:szCs w:val="24"/>
              </w:rPr>
              <w:t xml:space="preserve"> variables</w:t>
            </w:r>
            <w:r w:rsidR="00B8778A" w:rsidRPr="006C69F3">
              <w:rPr>
                <w:rFonts w:ascii="Garamond" w:hAnsi="Garamond"/>
                <w:b/>
                <w:sz w:val="24"/>
                <w:szCs w:val="24"/>
              </w:rPr>
              <w:t xml:space="preserve"> in models of</w:t>
            </w:r>
            <w:r w:rsidRPr="006C69F3">
              <w:rPr>
                <w:rFonts w:ascii="Garamond" w:hAnsi="Garamond"/>
                <w:b/>
                <w:sz w:val="24"/>
                <w:szCs w:val="24"/>
              </w:rPr>
              <w:t xml:space="preserve"> anti-fracking PE emergence</w:t>
            </w:r>
          </w:p>
        </w:tc>
      </w:tr>
      <w:tr w:rsidR="00033D6F" w:rsidRPr="006C69F3" w14:paraId="1A2A8CC2" w14:textId="77777777" w:rsidTr="00B65842"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73755" w14:textId="77777777" w:rsidR="00033D6F" w:rsidRPr="006C69F3" w:rsidRDefault="00033D6F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2680F" w14:textId="77777777" w:rsidR="00033D6F" w:rsidRPr="006C69F3" w:rsidRDefault="00033D6F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2009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ED96B" w14:textId="77777777" w:rsidR="00033D6F" w:rsidRPr="006C69F3" w:rsidRDefault="00033D6F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2010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7D321" w14:textId="77777777" w:rsidR="00033D6F" w:rsidRPr="006C69F3" w:rsidRDefault="00033D6F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2011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BA374" w14:textId="77777777" w:rsidR="00033D6F" w:rsidRPr="006C69F3" w:rsidRDefault="00033D6F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2012</w:t>
            </w:r>
          </w:p>
        </w:tc>
      </w:tr>
      <w:tr w:rsidR="00033D6F" w:rsidRPr="006C69F3" w14:paraId="6D0BA5C0" w14:textId="77777777" w:rsidTr="00B65842"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24167" w14:textId="77777777" w:rsidR="00033D6F" w:rsidRPr="006C69F3" w:rsidRDefault="00033D6F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Landowner = pro PE (1)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3BEB3" w14:textId="3A8BD859" w:rsidR="00033D6F" w:rsidRPr="006C69F3" w:rsidRDefault="00980D8C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0.68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787EF" w14:textId="352D0C6E" w:rsidR="00033D6F" w:rsidRPr="006C69F3" w:rsidRDefault="00B877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2.29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6AA6E" w14:textId="4EA86DBE" w:rsidR="00033D6F" w:rsidRPr="006C69F3" w:rsidRDefault="00B65842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0.64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4DFD5" w14:textId="2A56FCEB" w:rsidR="00033D6F" w:rsidRPr="006C69F3" w:rsidRDefault="00033D6F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</w:t>
            </w:r>
            <w:r w:rsidR="00B65842" w:rsidRPr="006C69F3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033D6F" w:rsidRPr="006C69F3" w14:paraId="4B8BA668" w14:textId="77777777" w:rsidTr="00B65842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2E29981" w14:textId="77777777" w:rsidR="00033D6F" w:rsidRPr="006C69F3" w:rsidRDefault="00033D6F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Pro PE = pro policies (1)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</w:tcPr>
          <w:p w14:paraId="7A27EA36" w14:textId="556E4AD1" w:rsidR="00033D6F" w:rsidRPr="006C69F3" w:rsidRDefault="00033D6F" w:rsidP="00980D8C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</w:t>
            </w:r>
            <w:r w:rsidR="00980D8C" w:rsidRPr="006C69F3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8511FA9" w14:textId="1685AA85" w:rsidR="00033D6F" w:rsidRPr="006C69F3" w:rsidRDefault="00033D6F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B8778A" w:rsidRPr="006C69F3">
              <w:rPr>
                <w:rFonts w:ascii="Garamond" w:hAnsi="Garamond"/>
                <w:sz w:val="24"/>
                <w:szCs w:val="24"/>
              </w:rPr>
              <w:t xml:space="preserve"> 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B3894F4" w14:textId="405FE433" w:rsidR="00033D6F" w:rsidRPr="006C69F3" w:rsidRDefault="00B65842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4B7001A" w14:textId="29506921" w:rsidR="00033D6F" w:rsidRPr="006C69F3" w:rsidRDefault="00B65842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0.32</w:t>
            </w:r>
          </w:p>
        </w:tc>
      </w:tr>
      <w:tr w:rsidR="00033D6F" w:rsidRPr="006C69F3" w14:paraId="05E7D319" w14:textId="77777777" w:rsidTr="00B65842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77BD021" w14:textId="77777777" w:rsidR="00033D6F" w:rsidRPr="006C69F3" w:rsidRDefault="00033D6F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Landowner = pro policies</w:t>
            </w:r>
            <w:r w:rsidRPr="006C69F3">
              <w:rPr>
                <w:rFonts w:ascii="Garamond" w:hAnsi="Garamond"/>
                <w:sz w:val="24"/>
                <w:szCs w:val="24"/>
                <w:vertAlign w:val="superscript"/>
              </w:rPr>
              <w:t xml:space="preserve">  </w:t>
            </w:r>
            <w:r w:rsidRPr="006C69F3">
              <w:rPr>
                <w:rFonts w:ascii="Garamond" w:hAnsi="Garamond"/>
                <w:sz w:val="24"/>
                <w:szCs w:val="24"/>
              </w:rPr>
              <w:t>(1)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</w:tcPr>
          <w:p w14:paraId="73EC4E7D" w14:textId="4C914BC6" w:rsidR="00033D6F" w:rsidRPr="006C69F3" w:rsidRDefault="00980D8C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0.768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B8BFCB5" w14:textId="75E4ED6B" w:rsidR="00033D6F" w:rsidRPr="006C69F3" w:rsidRDefault="00B877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1.44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46A89CA" w14:textId="7B868BBC" w:rsidR="00033D6F" w:rsidRPr="006C69F3" w:rsidRDefault="00B65842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634E2A7" w14:textId="2A27CF31" w:rsidR="00033D6F" w:rsidRPr="006C69F3" w:rsidRDefault="00B65842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0.48</w:t>
            </w:r>
          </w:p>
        </w:tc>
      </w:tr>
      <w:tr w:rsidR="00033D6F" w:rsidRPr="006C69F3" w14:paraId="3359D448" w14:textId="77777777" w:rsidTr="00B65842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93AA475" w14:textId="376D3023" w:rsidR="00033D6F" w:rsidRPr="006C69F3" w:rsidRDefault="00033D6F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Landowner = pro PE = pro policies (2)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</w:tcPr>
          <w:p w14:paraId="79C3E57B" w14:textId="0DE2457B" w:rsidR="00033D6F" w:rsidRPr="006C69F3" w:rsidRDefault="00980D8C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1.00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B479CBD" w14:textId="523B76B9" w:rsidR="00033D6F" w:rsidRPr="006C69F3" w:rsidRDefault="00B8778A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2.95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554DEA5" w14:textId="2329AA51" w:rsidR="00033D6F" w:rsidRPr="006C69F3" w:rsidRDefault="00B65842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0.83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3EE2DA5" w14:textId="7F7C69E6" w:rsidR="00033D6F" w:rsidRPr="006C69F3" w:rsidRDefault="00B65842" w:rsidP="00AD42B0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0.48</w:t>
            </w:r>
          </w:p>
        </w:tc>
      </w:tr>
      <w:tr w:rsidR="00B65842" w:rsidRPr="006C69F3" w14:paraId="2E3B1CC4" w14:textId="77777777" w:rsidTr="00B65842"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93F73" w14:textId="2547DCD7" w:rsidR="00B65842" w:rsidRPr="006C69F3" w:rsidRDefault="00B65842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Anti PE = anti policies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3D241" w14:textId="16E56117" w:rsidR="00B65842" w:rsidRPr="006C69F3" w:rsidRDefault="00B65842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 --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5D949" w14:textId="5AEDAB05" w:rsidR="00B65842" w:rsidRPr="006C69F3" w:rsidRDefault="00B65842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 0.28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D9EE8" w14:textId="1EE836A2" w:rsidR="00B65842" w:rsidRPr="006C69F3" w:rsidRDefault="00B65842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8.11**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61EE0" w14:textId="21BD1C0B" w:rsidR="00B65842" w:rsidRPr="006C69F3" w:rsidRDefault="00B65842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 xml:space="preserve">  3.93*</w:t>
            </w:r>
          </w:p>
        </w:tc>
      </w:tr>
      <w:tr w:rsidR="00B65842" w:rsidRPr="006C69F3" w14:paraId="59153F55" w14:textId="77777777" w:rsidTr="00B65842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30576" w14:textId="142921BF" w:rsidR="00B65842" w:rsidRPr="006C69F3" w:rsidRDefault="00B65842" w:rsidP="00B65842">
            <w:pPr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i/>
                <w:sz w:val="24"/>
                <w:szCs w:val="24"/>
              </w:rPr>
              <w:t>Notes:</w:t>
            </w:r>
            <w:r w:rsidRPr="006C69F3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6C69F3">
              <w:rPr>
                <w:rFonts w:ascii="Garamond" w:hAnsi="Garamond"/>
                <w:i/>
                <w:sz w:val="24"/>
                <w:szCs w:val="24"/>
              </w:rPr>
              <w:t>p</w:t>
            </w:r>
            <w:r w:rsidRPr="006C69F3">
              <w:rPr>
                <w:rFonts w:ascii="Garamond" w:hAnsi="Garamond"/>
                <w:sz w:val="24"/>
                <w:szCs w:val="24"/>
              </w:rPr>
              <w:t xml:space="preserve">&lt;0.05 * </w:t>
            </w:r>
            <w:r w:rsidRPr="006C69F3">
              <w:rPr>
                <w:rFonts w:ascii="Garamond" w:hAnsi="Garamond"/>
                <w:i/>
                <w:sz w:val="24"/>
                <w:szCs w:val="24"/>
              </w:rPr>
              <w:t>p</w:t>
            </w:r>
            <w:r w:rsidRPr="006C69F3">
              <w:rPr>
                <w:rFonts w:ascii="Garamond" w:hAnsi="Garamond"/>
                <w:sz w:val="24"/>
                <w:szCs w:val="24"/>
              </w:rPr>
              <w:t xml:space="preserve">&lt;0.01 ** </w:t>
            </w:r>
            <w:r w:rsidRPr="006C69F3">
              <w:rPr>
                <w:rFonts w:ascii="Garamond" w:hAnsi="Garamond"/>
                <w:i/>
                <w:sz w:val="24"/>
                <w:szCs w:val="24"/>
              </w:rPr>
              <w:t>p</w:t>
            </w:r>
            <w:r w:rsidRPr="006C69F3">
              <w:rPr>
                <w:rFonts w:ascii="Garamond" w:hAnsi="Garamond"/>
                <w:sz w:val="24"/>
                <w:szCs w:val="24"/>
              </w:rPr>
              <w:t xml:space="preserve">&lt;0.001 ***, two-tailed. </w:t>
            </w:r>
          </w:p>
        </w:tc>
      </w:tr>
    </w:tbl>
    <w:p w14:paraId="241C45D2" w14:textId="77777777" w:rsidR="00C54325" w:rsidRPr="006C69F3" w:rsidRDefault="00C54325" w:rsidP="00C54325">
      <w:bookmarkStart w:id="0" w:name="_GoBack"/>
      <w:bookmarkEnd w:id="0"/>
    </w:p>
    <w:p w14:paraId="51AF9704" w14:textId="77777777" w:rsidR="00E2256D" w:rsidRPr="006C69F3" w:rsidRDefault="00E2256D" w:rsidP="00154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2256D" w:rsidRPr="006C69F3" w:rsidSect="006C69F3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415D20" w14:textId="5EE053F9" w:rsidR="00DD5B67" w:rsidRPr="006C69F3" w:rsidRDefault="009B5C2C" w:rsidP="00DD5B67">
      <w:pPr>
        <w:spacing w:after="0" w:line="240" w:lineRule="auto"/>
        <w:rPr>
          <w:b/>
        </w:rPr>
      </w:pPr>
      <w:r w:rsidRPr="006C69F3">
        <w:rPr>
          <w:b/>
          <w:noProof/>
          <w:lang w:val="en-IN" w:eastAsia="en-IN"/>
        </w:rPr>
        <w:drawing>
          <wp:anchor distT="0" distB="0" distL="114300" distR="114300" simplePos="0" relativeHeight="251711488" behindDoc="1" locked="0" layoutInCell="1" allowOverlap="1" wp14:anchorId="1C6D34AC" wp14:editId="5F6610C9">
            <wp:simplePos x="0" y="0"/>
            <wp:positionH relativeFrom="column">
              <wp:posOffset>3088640</wp:posOffset>
            </wp:positionH>
            <wp:positionV relativeFrom="paragraph">
              <wp:posOffset>2860040</wp:posOffset>
            </wp:positionV>
            <wp:extent cx="2853690" cy="2286000"/>
            <wp:effectExtent l="0" t="0" r="3810" b="0"/>
            <wp:wrapTight wrapText="bothSides">
              <wp:wrapPolygon edited="0">
                <wp:start x="0" y="0"/>
                <wp:lineTo x="0" y="21420"/>
                <wp:lineTo x="21485" y="21420"/>
                <wp:lineTo x="21485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7" t="2192" r="5149" b="3279"/>
                    <a:stretch/>
                  </pic:blipFill>
                  <pic:spPr bwMode="auto">
                    <a:xfrm>
                      <a:off x="0" y="0"/>
                      <a:ext cx="28536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69F3">
        <w:rPr>
          <w:b/>
          <w:noProof/>
          <w:lang w:val="en-IN" w:eastAsia="en-IN"/>
        </w:rPr>
        <w:drawing>
          <wp:anchor distT="0" distB="0" distL="114300" distR="114300" simplePos="0" relativeHeight="251704320" behindDoc="1" locked="0" layoutInCell="1" allowOverlap="1" wp14:anchorId="46654DD5" wp14:editId="30F1B09C">
            <wp:simplePos x="0" y="0"/>
            <wp:positionH relativeFrom="column">
              <wp:posOffset>3082925</wp:posOffset>
            </wp:positionH>
            <wp:positionV relativeFrom="paragraph">
              <wp:posOffset>427355</wp:posOffset>
            </wp:positionV>
            <wp:extent cx="2860040" cy="2315210"/>
            <wp:effectExtent l="0" t="0" r="0" b="8890"/>
            <wp:wrapTight wrapText="bothSides">
              <wp:wrapPolygon edited="0">
                <wp:start x="0" y="0"/>
                <wp:lineTo x="0" y="21505"/>
                <wp:lineTo x="21437" y="21505"/>
                <wp:lineTo x="2143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2" t="1722" r="5264" b="3278"/>
                    <a:stretch/>
                  </pic:blipFill>
                  <pic:spPr bwMode="auto">
                    <a:xfrm>
                      <a:off x="0" y="0"/>
                      <a:ext cx="286004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75A" w:rsidRPr="006C69F3">
        <w:rPr>
          <w:rFonts w:ascii="Garamond" w:hAnsi="Garamond"/>
          <w:i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66CA05C" wp14:editId="10481393">
                <wp:simplePos x="0" y="0"/>
                <wp:positionH relativeFrom="column">
                  <wp:posOffset>3088640</wp:posOffset>
                </wp:positionH>
                <wp:positionV relativeFrom="paragraph">
                  <wp:posOffset>4852670</wp:posOffset>
                </wp:positionV>
                <wp:extent cx="490108" cy="29273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08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1CA99" w14:textId="77777777" w:rsidR="008679BF" w:rsidRDefault="008679BF" w:rsidP="00F9775A">
                            <w:r>
                              <w:t>2010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66CA0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.2pt;margin-top:382.1pt;width:38.6pt;height:23.0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" filled="f" stroked="f">
                <v:textbox>
                  <w:txbxContent>
                    <w:p w14:paraId="28D1CA99" w14:textId="77777777" w:rsidR="008679BF" w:rsidRDefault="008679BF" w:rsidP="00F9775A">
                      <w:r>
                        <w:t>2010</w:t>
                      </w:r>
                    </w:p>
                  </w:txbxContent>
                </v:textbox>
              </v:shape>
            </w:pict>
          </mc:Fallback>
        </mc:AlternateContent>
      </w:r>
      <w:r w:rsidR="00F9775A" w:rsidRPr="006C69F3">
        <w:rPr>
          <w:b/>
          <w:noProof/>
          <w:lang w:val="en-IN" w:eastAsia="en-IN"/>
        </w:rPr>
        <w:drawing>
          <wp:anchor distT="0" distB="0" distL="114300" distR="114300" simplePos="0" relativeHeight="251710464" behindDoc="1" locked="0" layoutInCell="1" allowOverlap="1" wp14:anchorId="29AA4B8F" wp14:editId="7F9E2C43">
            <wp:simplePos x="0" y="0"/>
            <wp:positionH relativeFrom="column">
              <wp:posOffset>-7278</wp:posOffset>
            </wp:positionH>
            <wp:positionV relativeFrom="paragraph">
              <wp:posOffset>2857500</wp:posOffset>
            </wp:positionV>
            <wp:extent cx="2863850" cy="2285365"/>
            <wp:effectExtent l="0" t="0" r="0" b="635"/>
            <wp:wrapTight wrapText="bothSides">
              <wp:wrapPolygon edited="0">
                <wp:start x="0" y="0"/>
                <wp:lineTo x="0" y="21426"/>
                <wp:lineTo x="21408" y="21426"/>
                <wp:lineTo x="2140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5" t="2035" r="5264" b="3279"/>
                    <a:stretch/>
                  </pic:blipFill>
                  <pic:spPr bwMode="auto">
                    <a:xfrm>
                      <a:off x="0" y="0"/>
                      <a:ext cx="286385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DED" w:rsidRPr="006C69F3">
        <w:rPr>
          <w:rFonts w:ascii="Garamond" w:hAnsi="Garamond"/>
          <w:i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4009D59" wp14:editId="5E74DA6E">
                <wp:simplePos x="0" y="0"/>
                <wp:positionH relativeFrom="column">
                  <wp:posOffset>3077063</wp:posOffset>
                </wp:positionH>
                <wp:positionV relativeFrom="paragraph">
                  <wp:posOffset>2449586</wp:posOffset>
                </wp:positionV>
                <wp:extent cx="490108" cy="29273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08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283BF" w14:textId="69EFB754" w:rsidR="008679BF" w:rsidRDefault="008679BF" w:rsidP="00E21DED">
                            <w:r>
                              <w:t>2010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4009D59" id="_x0000_s1027" type="#_x0000_t202" style="position:absolute;margin-left:242.3pt;margin-top:192.9pt;width:38.6pt;height:23.0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" filled="f" stroked="f">
                <v:textbox>
                  <w:txbxContent>
                    <w:p w14:paraId="492283BF" w14:textId="69EFB754" w:rsidR="008679BF" w:rsidRDefault="008679BF" w:rsidP="00E21DED">
                      <w:r>
                        <w:t>2010</w:t>
                      </w:r>
                    </w:p>
                  </w:txbxContent>
                </v:textbox>
              </v:shape>
            </w:pict>
          </mc:Fallback>
        </mc:AlternateContent>
      </w:r>
      <w:r w:rsidR="008A05D6" w:rsidRPr="006C69F3">
        <w:rPr>
          <w:rFonts w:ascii="Garamond" w:hAnsi="Garamond"/>
          <w:i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08B5EA4F" wp14:editId="61ED084C">
                <wp:simplePos x="0" y="0"/>
                <wp:positionH relativeFrom="column">
                  <wp:posOffset>11723</wp:posOffset>
                </wp:positionH>
                <wp:positionV relativeFrom="paragraph">
                  <wp:posOffset>2450123</wp:posOffset>
                </wp:positionV>
                <wp:extent cx="490108" cy="2927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08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38DD9" w14:textId="7E6BFC4B" w:rsidR="008679BF" w:rsidRDefault="008679BF" w:rsidP="008A05D6">
                            <w:r>
                              <w:t>2009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8B5EA4F" id="_x0000_s1028" type="#_x0000_t202" style="position:absolute;margin-left:.9pt;margin-top:192.9pt;width:38.6pt;height:23.0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" filled="f" stroked="f">
                <v:textbox>
                  <w:txbxContent>
                    <w:p w14:paraId="25438DD9" w14:textId="7E6BFC4B" w:rsidR="008679BF" w:rsidRDefault="008679BF" w:rsidP="008A05D6">
                      <w:r>
                        <w:t>2009</w:t>
                      </w:r>
                    </w:p>
                  </w:txbxContent>
                </v:textbox>
              </v:shape>
            </w:pict>
          </mc:Fallback>
        </mc:AlternateContent>
      </w:r>
      <w:r w:rsidR="008A05D6" w:rsidRPr="006C69F3">
        <w:rPr>
          <w:b/>
          <w:noProof/>
          <w:lang w:val="en-IN" w:eastAsia="en-IN"/>
        </w:rPr>
        <w:drawing>
          <wp:anchor distT="0" distB="0" distL="114300" distR="114300" simplePos="0" relativeHeight="251701248" behindDoc="1" locked="0" layoutInCell="1" allowOverlap="1" wp14:anchorId="32E57253" wp14:editId="7DB039A0">
            <wp:simplePos x="0" y="0"/>
            <wp:positionH relativeFrom="column">
              <wp:posOffset>0</wp:posOffset>
            </wp:positionH>
            <wp:positionV relativeFrom="paragraph">
              <wp:posOffset>457200</wp:posOffset>
            </wp:positionV>
            <wp:extent cx="2856865" cy="2286000"/>
            <wp:effectExtent l="0" t="0" r="635" b="0"/>
            <wp:wrapTight wrapText="bothSides">
              <wp:wrapPolygon edited="0">
                <wp:start x="0" y="0"/>
                <wp:lineTo x="0" y="21420"/>
                <wp:lineTo x="21461" y="21420"/>
                <wp:lineTo x="2146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7" t="2034" r="4920" b="2965"/>
                    <a:stretch/>
                  </pic:blipFill>
                  <pic:spPr bwMode="auto">
                    <a:xfrm>
                      <a:off x="0" y="0"/>
                      <a:ext cx="285686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B67" w:rsidRPr="006C69F3">
        <w:rPr>
          <w:rFonts w:ascii="Garamond" w:hAnsi="Garamond"/>
          <w:i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B11F92D" wp14:editId="5E9CBFD0">
                <wp:simplePos x="0" y="0"/>
                <wp:positionH relativeFrom="column">
                  <wp:posOffset>-75</wp:posOffset>
                </wp:positionH>
                <wp:positionV relativeFrom="paragraph">
                  <wp:posOffset>2450465</wp:posOffset>
                </wp:positionV>
                <wp:extent cx="490108" cy="292735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08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DF273" w14:textId="77777777" w:rsidR="008679BF" w:rsidRDefault="008679BF" w:rsidP="00DD5B67">
                            <w:r>
                              <w:t>2009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B11F92D" id="_x0000_s1029" type="#_x0000_t202" style="position:absolute;margin-left:0;margin-top:192.95pt;width:38.6pt;height:23.0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" filled="f" stroked="f">
                <v:textbox>
                  <w:txbxContent>
                    <w:p w14:paraId="4C5DF273" w14:textId="77777777" w:rsidR="008679BF" w:rsidRDefault="008679BF" w:rsidP="00DD5B67">
                      <w:r>
                        <w:t>2009</w:t>
                      </w:r>
                    </w:p>
                  </w:txbxContent>
                </v:textbox>
              </v:shape>
            </w:pict>
          </mc:Fallback>
        </mc:AlternateContent>
      </w:r>
      <w:r w:rsidR="00DD5B67" w:rsidRPr="006C69F3">
        <w:rPr>
          <w:rFonts w:ascii="Garamond" w:hAnsi="Garamond"/>
          <w:b/>
          <w:sz w:val="24"/>
          <w:szCs w:val="24"/>
        </w:rPr>
        <w:t xml:space="preserve">Figure </w:t>
      </w:r>
      <w:r w:rsidR="0087709E" w:rsidRPr="006C69F3">
        <w:rPr>
          <w:rFonts w:ascii="Garamond" w:hAnsi="Garamond"/>
          <w:b/>
          <w:sz w:val="24"/>
          <w:szCs w:val="24"/>
        </w:rPr>
        <w:t>A9</w:t>
      </w:r>
      <w:r w:rsidR="00DD5B67" w:rsidRPr="006C69F3">
        <w:rPr>
          <w:rFonts w:ascii="Garamond" w:hAnsi="Garamond"/>
          <w:b/>
          <w:sz w:val="24"/>
          <w:szCs w:val="24"/>
        </w:rPr>
        <w:t>. Models predicting emergence of anti-fracking policy entrepreneurs annually, 2009-2012</w:t>
      </w:r>
      <w:r w:rsidR="00033D6F" w:rsidRPr="006C69F3">
        <w:rPr>
          <w:rFonts w:ascii="Garamond" w:hAnsi="Garamond"/>
          <w:b/>
          <w:sz w:val="24"/>
          <w:szCs w:val="24"/>
        </w:rPr>
        <w:t>, using a</w:t>
      </w:r>
      <w:r w:rsidR="00DD5B67" w:rsidRPr="006C69F3">
        <w:rPr>
          <w:rFonts w:ascii="Garamond" w:hAnsi="Garamond"/>
          <w:b/>
          <w:sz w:val="24"/>
          <w:szCs w:val="24"/>
        </w:rPr>
        <w:t xml:space="preserve"> </w:t>
      </w:r>
      <w:r w:rsidR="008E5C81" w:rsidRPr="006C69F3">
        <w:rPr>
          <w:rFonts w:ascii="Garamond" w:hAnsi="Garamond"/>
          <w:b/>
          <w:sz w:val="24"/>
          <w:szCs w:val="24"/>
        </w:rPr>
        <w:t>loss threat</w:t>
      </w:r>
      <w:r w:rsidR="00033D6F" w:rsidRPr="006C69F3">
        <w:rPr>
          <w:rFonts w:ascii="Garamond" w:hAnsi="Garamond"/>
          <w:b/>
          <w:sz w:val="24"/>
          <w:szCs w:val="24"/>
        </w:rPr>
        <w:t xml:space="preserve"> index</w:t>
      </w:r>
    </w:p>
    <w:p w14:paraId="64118C0B" w14:textId="06032044" w:rsidR="00E21DED" w:rsidRPr="006C69F3" w:rsidRDefault="00E21DED" w:rsidP="00DD5B67">
      <w:pPr>
        <w:spacing w:after="0" w:line="240" w:lineRule="auto"/>
        <w:rPr>
          <w:b/>
        </w:rPr>
      </w:pPr>
      <w:r w:rsidRPr="006C69F3">
        <w:rPr>
          <w:rFonts w:ascii="Garamond" w:hAnsi="Garamond"/>
          <w:i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B34E826" wp14:editId="164A702E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90108" cy="29273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08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71AED" w14:textId="287B9A5B" w:rsidR="008679BF" w:rsidRDefault="008679BF" w:rsidP="00E21DED">
                            <w:r>
                              <w:t>2011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B34E826" id="Text Box 7" o:spid="_x0000_s1030" type="#_x0000_t202" style="position:absolute;margin-left:0;margin-top:5.55pt;width:38.6pt;height:23.0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" filled="f" stroked="f">
                <v:textbox>
                  <w:txbxContent>
                    <w:p w14:paraId="39771AED" w14:textId="287B9A5B" w:rsidR="008679BF" w:rsidRDefault="008679BF" w:rsidP="00E21DED">
                      <w:r>
                        <w:t>2011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5003" w:type="pct"/>
        <w:tblInd w:w="-5" w:type="dxa"/>
        <w:tblLook w:val="04A0" w:firstRow="1" w:lastRow="0" w:firstColumn="1" w:lastColumn="0" w:noHBand="0" w:noVBand="1"/>
      </w:tblPr>
      <w:tblGrid>
        <w:gridCol w:w="3027"/>
        <w:gridCol w:w="3207"/>
        <w:gridCol w:w="3123"/>
        <w:gridCol w:w="9"/>
      </w:tblGrid>
      <w:tr w:rsidR="00DD5B67" w:rsidRPr="006C69F3" w14:paraId="48625AEB" w14:textId="77777777" w:rsidTr="00AD42B0"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34B1E" w14:textId="77777777" w:rsidR="00DD5B67" w:rsidRPr="006C69F3" w:rsidRDefault="00DD5B67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Year</w:t>
            </w:r>
          </w:p>
        </w:tc>
        <w:tc>
          <w:tcPr>
            <w:tcW w:w="17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56337" w14:textId="77777777" w:rsidR="00DD5B67" w:rsidRPr="006C69F3" w:rsidRDefault="00DD5B67" w:rsidP="00AD42B0">
            <w:pPr>
              <w:jc w:val="center"/>
              <w:rPr>
                <w:b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Wald χ</w:t>
            </w:r>
            <w:r w:rsidRPr="006C69F3">
              <w:rPr>
                <w:rFonts w:ascii="Garamond" w:hAnsi="Garamond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BF9FF" w14:textId="77777777" w:rsidR="00DD5B67" w:rsidRPr="006C69F3" w:rsidRDefault="00DD5B67" w:rsidP="00AD42B0">
            <w:pPr>
              <w:jc w:val="center"/>
              <w:rPr>
                <w:b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Pseudo R</w:t>
            </w:r>
            <w:r w:rsidRPr="006C69F3">
              <w:rPr>
                <w:rFonts w:ascii="Garamond" w:hAnsi="Garamond"/>
                <w:sz w:val="24"/>
                <w:szCs w:val="24"/>
                <w:vertAlign w:val="superscript"/>
              </w:rPr>
              <w:t>2</w:t>
            </w:r>
          </w:p>
        </w:tc>
      </w:tr>
      <w:tr w:rsidR="00DD5B67" w:rsidRPr="006C69F3" w14:paraId="03D9921A" w14:textId="77777777" w:rsidTr="00AD42B0">
        <w:tc>
          <w:tcPr>
            <w:tcW w:w="16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6B474" w14:textId="77777777" w:rsidR="00DD5B67" w:rsidRPr="006C69F3" w:rsidRDefault="00DD5B67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2009</w:t>
            </w:r>
          </w:p>
        </w:tc>
        <w:tc>
          <w:tcPr>
            <w:tcW w:w="17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579C4" w14:textId="1DCEF69D" w:rsidR="00DD5B67" w:rsidRPr="006C69F3" w:rsidRDefault="008A05D6" w:rsidP="008A05D6">
            <w:pPr>
              <w:jc w:val="center"/>
            </w:pPr>
            <w:r w:rsidRPr="006C69F3">
              <w:rPr>
                <w:rFonts w:ascii="Garamond" w:hAnsi="Garamond"/>
                <w:sz w:val="24"/>
                <w:szCs w:val="24"/>
              </w:rPr>
              <w:t>(16) 27.92</w:t>
            </w:r>
            <w:r w:rsidR="00DD5B67" w:rsidRPr="006C69F3">
              <w:rPr>
                <w:rFonts w:ascii="Garamond" w:hAnsi="Garamond"/>
                <w:sz w:val="24"/>
                <w:szCs w:val="24"/>
              </w:rPr>
              <w:t>,</w:t>
            </w:r>
            <w:r w:rsidR="00DD5B67" w:rsidRPr="006C69F3">
              <w:rPr>
                <w:rFonts w:ascii="Garamond" w:hAnsi="Garamond"/>
                <w:i/>
                <w:sz w:val="24"/>
                <w:szCs w:val="24"/>
              </w:rPr>
              <w:t xml:space="preserve"> p </w:t>
            </w:r>
            <w:r w:rsidRPr="006C69F3">
              <w:rPr>
                <w:rFonts w:ascii="Garamond" w:hAnsi="Garamond"/>
                <w:sz w:val="24"/>
                <w:szCs w:val="24"/>
              </w:rPr>
              <w:t>0.032</w:t>
            </w:r>
          </w:p>
        </w:tc>
        <w:tc>
          <w:tcPr>
            <w:tcW w:w="167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9D33D1" w14:textId="3B9F8752" w:rsidR="00DD5B67" w:rsidRPr="006C69F3" w:rsidRDefault="00DD5B67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</w:t>
            </w:r>
            <w:r w:rsidR="008A05D6" w:rsidRPr="006C69F3">
              <w:rPr>
                <w:rFonts w:ascii="Garamond" w:hAnsi="Garamond"/>
                <w:sz w:val="24"/>
                <w:szCs w:val="24"/>
              </w:rPr>
              <w:t>.08</w:t>
            </w:r>
          </w:p>
        </w:tc>
      </w:tr>
      <w:tr w:rsidR="00DD5B67" w:rsidRPr="006C69F3" w14:paraId="2C8D4FD5" w14:textId="77777777" w:rsidTr="00AD42B0"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</w:tcPr>
          <w:p w14:paraId="4CC69343" w14:textId="77777777" w:rsidR="00DD5B67" w:rsidRPr="006C69F3" w:rsidRDefault="00DD5B67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2010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</w:tcPr>
          <w:p w14:paraId="790C446F" w14:textId="1B62054D" w:rsidR="00DD5B67" w:rsidRPr="006C69F3" w:rsidRDefault="00E21DED" w:rsidP="00AD42B0">
            <w:pPr>
              <w:jc w:val="center"/>
              <w:rPr>
                <w:b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(16) 45</w:t>
            </w:r>
            <w:r w:rsidR="00DD5B67" w:rsidRPr="006C69F3">
              <w:rPr>
                <w:rFonts w:ascii="Garamond" w:hAnsi="Garamond"/>
                <w:sz w:val="24"/>
                <w:szCs w:val="24"/>
              </w:rPr>
              <w:t>.</w:t>
            </w:r>
            <w:r w:rsidRPr="006C69F3">
              <w:rPr>
                <w:rFonts w:ascii="Garamond" w:hAnsi="Garamond"/>
                <w:sz w:val="24"/>
                <w:szCs w:val="24"/>
              </w:rPr>
              <w:t>6</w:t>
            </w:r>
            <w:r w:rsidR="00DD5B67" w:rsidRPr="006C69F3">
              <w:rPr>
                <w:rFonts w:ascii="Garamond" w:hAnsi="Garamond"/>
                <w:sz w:val="24"/>
                <w:szCs w:val="24"/>
              </w:rPr>
              <w:t>9,</w:t>
            </w:r>
            <w:r w:rsidR="00DD5B67" w:rsidRPr="006C69F3">
              <w:rPr>
                <w:rFonts w:ascii="Garamond" w:hAnsi="Garamond"/>
                <w:i/>
                <w:sz w:val="24"/>
                <w:szCs w:val="24"/>
              </w:rPr>
              <w:t xml:space="preserve"> p </w:t>
            </w:r>
            <w:r w:rsidR="00DD5B67" w:rsidRPr="006C69F3">
              <w:rPr>
                <w:rFonts w:ascii="Garamond" w:hAnsi="Garamond"/>
                <w:sz w:val="24"/>
                <w:szCs w:val="24"/>
              </w:rPr>
              <w:t>0.00</w:t>
            </w:r>
            <w:r w:rsidRPr="006C69F3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16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A4105" w14:textId="7F98C4A7" w:rsidR="00DD5B67" w:rsidRPr="006C69F3" w:rsidRDefault="00DD5B67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</w:t>
            </w:r>
            <w:r w:rsidR="00E21DED" w:rsidRPr="006C69F3">
              <w:rPr>
                <w:rFonts w:ascii="Garamond" w:hAnsi="Garamond"/>
                <w:sz w:val="24"/>
                <w:szCs w:val="24"/>
              </w:rPr>
              <w:t>.15</w:t>
            </w:r>
          </w:p>
        </w:tc>
      </w:tr>
      <w:tr w:rsidR="00DD5B67" w:rsidRPr="006C69F3" w14:paraId="6CB631D6" w14:textId="77777777" w:rsidTr="00AD42B0"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</w:tcPr>
          <w:p w14:paraId="443C7140" w14:textId="77777777" w:rsidR="00DD5B67" w:rsidRPr="006C69F3" w:rsidRDefault="00DD5B67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2011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</w:tcPr>
          <w:p w14:paraId="5DD17A0B" w14:textId="1788F38A" w:rsidR="00DD5B67" w:rsidRPr="006C69F3" w:rsidRDefault="00F9775A" w:rsidP="00AD42B0">
            <w:pPr>
              <w:jc w:val="center"/>
              <w:rPr>
                <w:b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(16) 46.0</w:t>
            </w:r>
            <w:r w:rsidR="00E21DED" w:rsidRPr="006C69F3">
              <w:rPr>
                <w:rFonts w:ascii="Garamond" w:hAnsi="Garamond"/>
                <w:sz w:val="24"/>
                <w:szCs w:val="24"/>
              </w:rPr>
              <w:t>3</w:t>
            </w:r>
            <w:r w:rsidR="00DD5B67" w:rsidRPr="006C69F3">
              <w:rPr>
                <w:rFonts w:ascii="Garamond" w:hAnsi="Garamond"/>
                <w:sz w:val="24"/>
                <w:szCs w:val="24"/>
              </w:rPr>
              <w:t>,</w:t>
            </w:r>
            <w:r w:rsidR="00DD5B67" w:rsidRPr="006C69F3">
              <w:rPr>
                <w:rFonts w:ascii="Garamond" w:hAnsi="Garamond"/>
                <w:i/>
                <w:sz w:val="24"/>
                <w:szCs w:val="24"/>
              </w:rPr>
              <w:t xml:space="preserve"> p</w:t>
            </w:r>
            <w:r w:rsidR="00DD5B67" w:rsidRPr="006C69F3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="00DD5B67" w:rsidRPr="006C69F3">
              <w:rPr>
                <w:rFonts w:ascii="Garamond" w:hAnsi="Garamond"/>
                <w:sz w:val="24"/>
                <w:szCs w:val="24"/>
              </w:rPr>
              <w:t>0.000</w:t>
            </w:r>
          </w:p>
        </w:tc>
        <w:tc>
          <w:tcPr>
            <w:tcW w:w="16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3D103" w14:textId="3D75F5A4" w:rsidR="00DD5B67" w:rsidRPr="006C69F3" w:rsidRDefault="00DD5B67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</w:t>
            </w:r>
            <w:r w:rsidR="00E21DED" w:rsidRPr="006C69F3">
              <w:rPr>
                <w:rFonts w:ascii="Garamond" w:hAnsi="Garamond"/>
                <w:sz w:val="24"/>
                <w:szCs w:val="24"/>
              </w:rPr>
              <w:t>14</w:t>
            </w:r>
          </w:p>
        </w:tc>
      </w:tr>
      <w:tr w:rsidR="00DD5B67" w:rsidRPr="006C69F3" w14:paraId="47DA53EF" w14:textId="77777777" w:rsidTr="00AD42B0"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</w:tcPr>
          <w:p w14:paraId="24A2BF1A" w14:textId="77777777" w:rsidR="00DD5B67" w:rsidRPr="006C69F3" w:rsidRDefault="00DD5B67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2012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</w:tcPr>
          <w:p w14:paraId="128A12B4" w14:textId="3A690F6A" w:rsidR="00DD5B67" w:rsidRPr="006C69F3" w:rsidRDefault="00F9775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(16) 44.89</w:t>
            </w:r>
            <w:r w:rsidR="00DD5B67" w:rsidRPr="006C69F3">
              <w:rPr>
                <w:rFonts w:ascii="Garamond" w:hAnsi="Garamond"/>
                <w:sz w:val="24"/>
                <w:szCs w:val="24"/>
              </w:rPr>
              <w:t>,</w:t>
            </w:r>
            <w:r w:rsidR="00DD5B67" w:rsidRPr="006C69F3">
              <w:rPr>
                <w:rFonts w:ascii="Garamond" w:hAnsi="Garamond"/>
                <w:i/>
                <w:sz w:val="24"/>
                <w:szCs w:val="24"/>
              </w:rPr>
              <w:t xml:space="preserve"> p</w:t>
            </w:r>
            <w:r w:rsidR="00DD5B67" w:rsidRPr="006C69F3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="00DD5B67" w:rsidRPr="006C69F3">
              <w:rPr>
                <w:rFonts w:ascii="Garamond" w:hAnsi="Garamond"/>
                <w:sz w:val="24"/>
                <w:szCs w:val="24"/>
              </w:rPr>
              <w:t>0.000</w:t>
            </w:r>
          </w:p>
        </w:tc>
        <w:tc>
          <w:tcPr>
            <w:tcW w:w="16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C3717" w14:textId="415400E3" w:rsidR="00DD5B67" w:rsidRPr="006C69F3" w:rsidRDefault="00F9775A" w:rsidP="00AD42B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6C69F3">
              <w:rPr>
                <w:rFonts w:ascii="Garamond" w:hAnsi="Garamond"/>
                <w:sz w:val="24"/>
                <w:szCs w:val="24"/>
              </w:rPr>
              <w:t>0.13</w:t>
            </w:r>
          </w:p>
        </w:tc>
      </w:tr>
      <w:tr w:rsidR="00DD5B67" w:rsidRPr="006C69F3" w14:paraId="39D6AE8C" w14:textId="77777777" w:rsidTr="00AD42B0">
        <w:trPr>
          <w:gridAfter w:val="1"/>
          <w:wAfter w:w="5" w:type="pct"/>
        </w:trPr>
        <w:tc>
          <w:tcPr>
            <w:tcW w:w="49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2C4DA" w14:textId="77777777" w:rsidR="00DD5B67" w:rsidRPr="006C69F3" w:rsidRDefault="00DD5B67" w:rsidP="00AD42B0">
            <w:pPr>
              <w:rPr>
                <w:rFonts w:ascii="Garamond" w:hAnsi="Garamond"/>
                <w:i/>
                <w:sz w:val="24"/>
                <w:szCs w:val="24"/>
              </w:rPr>
            </w:pPr>
            <w:r w:rsidRPr="006C69F3">
              <w:rPr>
                <w:rFonts w:ascii="Garamond" w:hAnsi="Garamond"/>
                <w:i/>
                <w:sz w:val="24"/>
                <w:szCs w:val="24"/>
              </w:rPr>
              <w:t>Notes:</w:t>
            </w:r>
            <w:r w:rsidRPr="006C69F3">
              <w:rPr>
                <w:rFonts w:ascii="Garamond" w:hAnsi="Garamond"/>
                <w:sz w:val="24"/>
                <w:szCs w:val="24"/>
              </w:rPr>
              <w:t xml:space="preserve"> N=476. Constants and county omitted, 95% confidence intervals, two-tailed. Pseudo R</w:t>
            </w:r>
            <w:r w:rsidRPr="006C69F3">
              <w:rPr>
                <w:rFonts w:ascii="Garamond" w:hAnsi="Garamond"/>
                <w:sz w:val="24"/>
                <w:szCs w:val="24"/>
                <w:vertAlign w:val="superscript"/>
              </w:rPr>
              <w:t>2</w:t>
            </w:r>
            <w:r w:rsidRPr="006C69F3">
              <w:rPr>
                <w:rFonts w:ascii="Garamond" w:hAnsi="Garamond"/>
                <w:sz w:val="24"/>
                <w:szCs w:val="24"/>
              </w:rPr>
              <w:t xml:space="preserve"> is the square of the correlation between observed and predicted values. </w:t>
            </w:r>
          </w:p>
        </w:tc>
      </w:tr>
    </w:tbl>
    <w:p w14:paraId="7BF2F20B" w14:textId="038AC3ED" w:rsidR="00DD5B67" w:rsidRPr="006C69F3" w:rsidRDefault="00DD5B67" w:rsidP="00AE751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D8B1490" w14:textId="268ED9D5" w:rsidR="0087709E" w:rsidRPr="006C69F3" w:rsidRDefault="0087709E" w:rsidP="00AE751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1479ABE" w14:textId="1F10795A" w:rsidR="00371F8D" w:rsidRPr="006C69F3" w:rsidRDefault="00371F8D" w:rsidP="00AE751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60C22D9" w14:textId="1D6C94A4" w:rsidR="00371F8D" w:rsidRPr="006C69F3" w:rsidRDefault="00371F8D" w:rsidP="00AE751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98F24C1" w14:textId="186C68C9" w:rsidR="00371F8D" w:rsidRPr="006C69F3" w:rsidRDefault="00371F8D" w:rsidP="00AE751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1FCAE5B" w14:textId="5A6CD6AC" w:rsidR="00371F8D" w:rsidRPr="006C69F3" w:rsidRDefault="00371F8D" w:rsidP="00AE751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C74588E" w14:textId="13041C34" w:rsidR="00371F8D" w:rsidRPr="006C69F3" w:rsidRDefault="00371F8D" w:rsidP="00AE751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FBAA247" w14:textId="71087C21" w:rsidR="00371F8D" w:rsidRPr="006C69F3" w:rsidRDefault="00371F8D" w:rsidP="00AE751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D8EFABE" w14:textId="77777777" w:rsidR="00371F8D" w:rsidRPr="006C69F3" w:rsidRDefault="00371F8D" w:rsidP="00AE751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8823674" w14:textId="39AA0D69" w:rsidR="0087709E" w:rsidRPr="006C69F3" w:rsidRDefault="005D352A" w:rsidP="0087709E">
      <w:pPr>
        <w:spacing w:after="0" w:line="480" w:lineRule="auto"/>
        <w:rPr>
          <w:rFonts w:ascii="Garamond" w:hAnsi="Garamond"/>
          <w:b/>
          <w:sz w:val="24"/>
          <w:szCs w:val="24"/>
        </w:rPr>
      </w:pPr>
      <w:r w:rsidRPr="006C69F3">
        <w:rPr>
          <w:rFonts w:ascii="Garamond" w:hAnsi="Garamond"/>
          <w:b/>
          <w:sz w:val="24"/>
          <w:szCs w:val="24"/>
        </w:rPr>
        <w:t>Supplemental information r</w:t>
      </w:r>
      <w:r w:rsidR="0087709E" w:rsidRPr="006C69F3">
        <w:rPr>
          <w:rFonts w:ascii="Garamond" w:hAnsi="Garamond"/>
          <w:b/>
          <w:sz w:val="24"/>
          <w:szCs w:val="24"/>
        </w:rPr>
        <w:t>eferences</w:t>
      </w:r>
    </w:p>
    <w:p w14:paraId="52838DA6" w14:textId="77777777" w:rsidR="0087709E" w:rsidRPr="006C69F3" w:rsidRDefault="0087709E" w:rsidP="0087709E">
      <w:pPr>
        <w:autoSpaceDE w:val="0"/>
        <w:autoSpaceDN w:val="0"/>
        <w:adjustRightInd w:val="0"/>
        <w:spacing w:after="0" w:line="480" w:lineRule="auto"/>
        <w:rPr>
          <w:rFonts w:ascii="Garamond" w:hAnsi="Garamond" w:cs="PalatinoLTStd-Roman"/>
          <w:sz w:val="24"/>
          <w:szCs w:val="24"/>
        </w:rPr>
      </w:pPr>
      <w:proofErr w:type="spellStart"/>
      <w:r w:rsidRPr="006C69F3">
        <w:rPr>
          <w:rFonts w:ascii="Garamond" w:hAnsi="Garamond" w:cs="PalatinoLTStd-Roman"/>
          <w:sz w:val="24"/>
          <w:szCs w:val="24"/>
        </w:rPr>
        <w:t>Blashfield</w:t>
      </w:r>
      <w:proofErr w:type="spellEnd"/>
      <w:r w:rsidRPr="006C69F3">
        <w:rPr>
          <w:rFonts w:ascii="Garamond" w:hAnsi="Garamond" w:cs="PalatinoLTStd-Roman"/>
          <w:sz w:val="24"/>
          <w:szCs w:val="24"/>
        </w:rPr>
        <w:t xml:space="preserve">, Roger. 1976. Mixture model tests of cluster analysis: Accuracy of four agglomerative hierarchical methods. </w:t>
      </w:r>
      <w:r w:rsidRPr="006C69F3">
        <w:rPr>
          <w:rFonts w:ascii="Garamond" w:hAnsi="Garamond" w:cs="PalatinoLTStd-Italic"/>
          <w:i/>
          <w:iCs/>
          <w:sz w:val="24"/>
          <w:szCs w:val="24"/>
        </w:rPr>
        <w:t xml:space="preserve">Psychological Bulletin </w:t>
      </w:r>
      <w:r w:rsidRPr="006C69F3">
        <w:rPr>
          <w:rFonts w:ascii="Garamond" w:hAnsi="Garamond" w:cs="PalatinoLTStd-Roman"/>
          <w:sz w:val="24"/>
          <w:szCs w:val="24"/>
        </w:rPr>
        <w:t>83 (3): 377–88.</w:t>
      </w:r>
    </w:p>
    <w:p w14:paraId="44B0BC1C" w14:textId="77777777" w:rsidR="0087709E" w:rsidRPr="006C69F3" w:rsidRDefault="0087709E" w:rsidP="0087709E">
      <w:pPr>
        <w:autoSpaceDE w:val="0"/>
        <w:autoSpaceDN w:val="0"/>
        <w:adjustRightInd w:val="0"/>
        <w:spacing w:after="0" w:line="480" w:lineRule="auto"/>
        <w:rPr>
          <w:rFonts w:ascii="Garamond" w:hAnsi="Garamond" w:cs="PalatinoLTStd-Roman"/>
          <w:sz w:val="24"/>
          <w:szCs w:val="24"/>
        </w:rPr>
      </w:pPr>
    </w:p>
    <w:p w14:paraId="756BC7F3" w14:textId="2C3692F6" w:rsidR="0087709E" w:rsidRPr="006C69F3" w:rsidRDefault="0087709E" w:rsidP="0087709E">
      <w:pPr>
        <w:autoSpaceDE w:val="0"/>
        <w:autoSpaceDN w:val="0"/>
        <w:adjustRightInd w:val="0"/>
        <w:spacing w:after="0" w:line="480" w:lineRule="auto"/>
        <w:rPr>
          <w:rFonts w:ascii="Garamond" w:hAnsi="Garamond" w:cs="PalatinoLTStd-Roman"/>
          <w:sz w:val="24"/>
          <w:szCs w:val="24"/>
        </w:rPr>
      </w:pPr>
      <w:proofErr w:type="spellStart"/>
      <w:r w:rsidRPr="006C69F3">
        <w:rPr>
          <w:rFonts w:ascii="Garamond" w:hAnsi="Garamond" w:cs="PalatinoLTStd-Roman"/>
          <w:sz w:val="24"/>
          <w:szCs w:val="24"/>
        </w:rPr>
        <w:t>Murtagh</w:t>
      </w:r>
      <w:proofErr w:type="spellEnd"/>
      <w:r w:rsidRPr="006C69F3">
        <w:rPr>
          <w:rFonts w:ascii="Garamond" w:hAnsi="Garamond" w:cs="PalatinoLTStd-Roman"/>
          <w:sz w:val="24"/>
          <w:szCs w:val="24"/>
        </w:rPr>
        <w:t xml:space="preserve">, </w:t>
      </w:r>
      <w:proofErr w:type="spellStart"/>
      <w:r w:rsidRPr="006C69F3">
        <w:rPr>
          <w:rFonts w:ascii="Garamond" w:hAnsi="Garamond" w:cs="PalatinoLTStd-Roman"/>
          <w:sz w:val="24"/>
          <w:szCs w:val="24"/>
        </w:rPr>
        <w:t>Fionn</w:t>
      </w:r>
      <w:proofErr w:type="spellEnd"/>
      <w:r w:rsidRPr="006C69F3">
        <w:rPr>
          <w:rFonts w:ascii="Garamond" w:hAnsi="Garamond" w:cs="PalatinoLTStd-Roman"/>
          <w:sz w:val="24"/>
          <w:szCs w:val="24"/>
        </w:rPr>
        <w:t>, and Petro Contreras. 2012. Algorithms for hierarchical clustering.</w:t>
      </w:r>
    </w:p>
    <w:p w14:paraId="42E2B328" w14:textId="77777777" w:rsidR="0087709E" w:rsidRDefault="0087709E" w:rsidP="0087709E">
      <w:pPr>
        <w:widowControl w:val="0"/>
        <w:spacing w:after="0" w:line="480" w:lineRule="auto"/>
        <w:rPr>
          <w:rFonts w:ascii="Garamond" w:hAnsi="Garamond" w:cs="PalatinoLTStd-Roman"/>
          <w:sz w:val="24"/>
          <w:szCs w:val="24"/>
        </w:rPr>
      </w:pPr>
      <w:r w:rsidRPr="006C69F3">
        <w:rPr>
          <w:rFonts w:ascii="Garamond" w:hAnsi="Garamond" w:cs="PalatinoLTStd-Italic"/>
          <w:i/>
          <w:iCs/>
          <w:sz w:val="24"/>
          <w:szCs w:val="24"/>
        </w:rPr>
        <w:t xml:space="preserve">WIREs January/February </w:t>
      </w:r>
      <w:r w:rsidRPr="006C69F3">
        <w:rPr>
          <w:rFonts w:ascii="Garamond" w:hAnsi="Garamond" w:cs="PalatinoLTStd-Roman"/>
          <w:sz w:val="24"/>
          <w:szCs w:val="24"/>
        </w:rPr>
        <w:t>86–97.</w:t>
      </w:r>
    </w:p>
    <w:p w14:paraId="115FF2A8" w14:textId="77777777" w:rsidR="0087709E" w:rsidRPr="00EA5E60" w:rsidRDefault="0087709E" w:rsidP="00AE751D">
      <w:pPr>
        <w:spacing w:after="0" w:line="240" w:lineRule="auto"/>
        <w:rPr>
          <w:rFonts w:ascii="Garamond" w:hAnsi="Garamond"/>
          <w:sz w:val="24"/>
          <w:szCs w:val="24"/>
        </w:rPr>
      </w:pPr>
    </w:p>
    <w:sectPr w:rsidR="0087709E" w:rsidRPr="00EA5E60" w:rsidSect="006C69F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7D001" w14:textId="77777777" w:rsidR="00CB44EC" w:rsidRDefault="00CB44EC" w:rsidP="0097017A">
      <w:pPr>
        <w:spacing w:after="0" w:line="240" w:lineRule="auto"/>
      </w:pPr>
      <w:r>
        <w:separator/>
      </w:r>
    </w:p>
  </w:endnote>
  <w:endnote w:type="continuationSeparator" w:id="0">
    <w:p w14:paraId="40159BC0" w14:textId="77777777" w:rsidR="00CB44EC" w:rsidRDefault="00CB44EC" w:rsidP="0097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LTStd-Roman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1" w:csb1="00000000"/>
  </w:font>
  <w:font w:name="PalatinoLT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7DD75" w14:textId="77777777" w:rsidR="00CB44EC" w:rsidRDefault="00CB44EC" w:rsidP="0097017A">
      <w:pPr>
        <w:spacing w:after="0" w:line="240" w:lineRule="auto"/>
      </w:pPr>
      <w:r>
        <w:separator/>
      </w:r>
    </w:p>
  </w:footnote>
  <w:footnote w:type="continuationSeparator" w:id="0">
    <w:p w14:paraId="306BA33A" w14:textId="77777777" w:rsidR="00CB44EC" w:rsidRDefault="00CB44EC" w:rsidP="00970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22210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429219" w14:textId="2B4F90A4" w:rsidR="008679BF" w:rsidRDefault="008679BF">
        <w:pPr>
          <w:pStyle w:val="Header"/>
          <w:jc w:val="right"/>
        </w:pPr>
        <w:r>
          <w:rPr>
            <w:rFonts w:ascii="Garamond" w:hAnsi="Garamond"/>
            <w:sz w:val="24"/>
            <w:szCs w:val="24"/>
          </w:rPr>
          <w:t>Supplemental Information</w:t>
        </w:r>
        <w:r w:rsidRPr="0097017A">
          <w:rPr>
            <w:rFonts w:ascii="Garamond" w:hAnsi="Garamond"/>
            <w:sz w:val="24"/>
            <w:szCs w:val="24"/>
          </w:rPr>
          <w:t xml:space="preserve"> </w:t>
        </w:r>
        <w:r w:rsidRPr="0097017A">
          <w:rPr>
            <w:rFonts w:ascii="Garamond" w:hAnsi="Garamond"/>
            <w:sz w:val="24"/>
            <w:szCs w:val="24"/>
          </w:rPr>
          <w:fldChar w:fldCharType="begin"/>
        </w:r>
        <w:r w:rsidRPr="0097017A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97017A">
          <w:rPr>
            <w:rFonts w:ascii="Garamond" w:hAnsi="Garamond"/>
            <w:sz w:val="24"/>
            <w:szCs w:val="24"/>
          </w:rPr>
          <w:fldChar w:fldCharType="separate"/>
        </w:r>
        <w:r w:rsidR="006C69F3">
          <w:rPr>
            <w:rFonts w:ascii="Garamond" w:hAnsi="Garamond"/>
            <w:noProof/>
            <w:sz w:val="24"/>
            <w:szCs w:val="24"/>
          </w:rPr>
          <w:t>8</w:t>
        </w:r>
        <w:r w:rsidRPr="0097017A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14:paraId="0EEB9A75" w14:textId="77777777" w:rsidR="008679BF" w:rsidRDefault="008679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984FBF"/>
    <w:multiLevelType w:val="hybridMultilevel"/>
    <w:tmpl w:val="F2766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A45F9B3-A6A0-47B4-94BE-C3755819F686}"/>
    <w:docVar w:name="dgnword-eventsink" w:val="1976958824224"/>
  </w:docVars>
  <w:rsids>
    <w:rsidRoot w:val="003A4651"/>
    <w:rsid w:val="00010127"/>
    <w:rsid w:val="00012C18"/>
    <w:rsid w:val="00022126"/>
    <w:rsid w:val="000237F6"/>
    <w:rsid w:val="00033D6F"/>
    <w:rsid w:val="000412C1"/>
    <w:rsid w:val="00056040"/>
    <w:rsid w:val="00080117"/>
    <w:rsid w:val="00090EEB"/>
    <w:rsid w:val="000A2EE3"/>
    <w:rsid w:val="000B3A86"/>
    <w:rsid w:val="000F7AF9"/>
    <w:rsid w:val="001125D5"/>
    <w:rsid w:val="00125664"/>
    <w:rsid w:val="001426A5"/>
    <w:rsid w:val="00154D51"/>
    <w:rsid w:val="00162DB1"/>
    <w:rsid w:val="00170FC5"/>
    <w:rsid w:val="001838A2"/>
    <w:rsid w:val="001925C7"/>
    <w:rsid w:val="001A5EFD"/>
    <w:rsid w:val="001D5486"/>
    <w:rsid w:val="00251EEE"/>
    <w:rsid w:val="002557CC"/>
    <w:rsid w:val="002C78F3"/>
    <w:rsid w:val="003656E5"/>
    <w:rsid w:val="00371100"/>
    <w:rsid w:val="00371F8D"/>
    <w:rsid w:val="003A4651"/>
    <w:rsid w:val="003D27AD"/>
    <w:rsid w:val="003D7165"/>
    <w:rsid w:val="00400B27"/>
    <w:rsid w:val="00404469"/>
    <w:rsid w:val="00487809"/>
    <w:rsid w:val="0049538D"/>
    <w:rsid w:val="004B7938"/>
    <w:rsid w:val="004D03E8"/>
    <w:rsid w:val="004E30CA"/>
    <w:rsid w:val="004E74CD"/>
    <w:rsid w:val="00530CE5"/>
    <w:rsid w:val="005D352A"/>
    <w:rsid w:val="005D7AEB"/>
    <w:rsid w:val="0064205F"/>
    <w:rsid w:val="00672DD4"/>
    <w:rsid w:val="00677D78"/>
    <w:rsid w:val="00690501"/>
    <w:rsid w:val="006964EF"/>
    <w:rsid w:val="006C69F3"/>
    <w:rsid w:val="006D0C34"/>
    <w:rsid w:val="006D7028"/>
    <w:rsid w:val="00735357"/>
    <w:rsid w:val="0077165A"/>
    <w:rsid w:val="00782CC0"/>
    <w:rsid w:val="007C52F2"/>
    <w:rsid w:val="007D56C0"/>
    <w:rsid w:val="007E7E1E"/>
    <w:rsid w:val="007F7119"/>
    <w:rsid w:val="00854FFE"/>
    <w:rsid w:val="00855150"/>
    <w:rsid w:val="008679BF"/>
    <w:rsid w:val="0087709E"/>
    <w:rsid w:val="008A05D6"/>
    <w:rsid w:val="008B2999"/>
    <w:rsid w:val="008D1929"/>
    <w:rsid w:val="008D608F"/>
    <w:rsid w:val="008E5C81"/>
    <w:rsid w:val="009008A9"/>
    <w:rsid w:val="009354E8"/>
    <w:rsid w:val="00953824"/>
    <w:rsid w:val="009616DB"/>
    <w:rsid w:val="0097017A"/>
    <w:rsid w:val="00980D8C"/>
    <w:rsid w:val="0099414C"/>
    <w:rsid w:val="009B5C2C"/>
    <w:rsid w:val="009C3700"/>
    <w:rsid w:val="009D7B96"/>
    <w:rsid w:val="009F6B9C"/>
    <w:rsid w:val="00A34007"/>
    <w:rsid w:val="00AD42B0"/>
    <w:rsid w:val="00AD7239"/>
    <w:rsid w:val="00AE751D"/>
    <w:rsid w:val="00B125BD"/>
    <w:rsid w:val="00B30C0E"/>
    <w:rsid w:val="00B65842"/>
    <w:rsid w:val="00B8778A"/>
    <w:rsid w:val="00BA3D79"/>
    <w:rsid w:val="00BB3796"/>
    <w:rsid w:val="00BB7DA7"/>
    <w:rsid w:val="00C54325"/>
    <w:rsid w:val="00C85E59"/>
    <w:rsid w:val="00CB44EC"/>
    <w:rsid w:val="00D17F0B"/>
    <w:rsid w:val="00D2135D"/>
    <w:rsid w:val="00D55B2F"/>
    <w:rsid w:val="00DD0604"/>
    <w:rsid w:val="00DD5B67"/>
    <w:rsid w:val="00DE5659"/>
    <w:rsid w:val="00DE6C8A"/>
    <w:rsid w:val="00E1557C"/>
    <w:rsid w:val="00E21DED"/>
    <w:rsid w:val="00E2256D"/>
    <w:rsid w:val="00E66828"/>
    <w:rsid w:val="00E921FF"/>
    <w:rsid w:val="00E95461"/>
    <w:rsid w:val="00EB16F8"/>
    <w:rsid w:val="00EB747C"/>
    <w:rsid w:val="00EC5A74"/>
    <w:rsid w:val="00EC6E62"/>
    <w:rsid w:val="00EC7B5C"/>
    <w:rsid w:val="00F142BC"/>
    <w:rsid w:val="00F21C34"/>
    <w:rsid w:val="00F26450"/>
    <w:rsid w:val="00F42A3A"/>
    <w:rsid w:val="00F60D13"/>
    <w:rsid w:val="00F671E9"/>
    <w:rsid w:val="00F83E70"/>
    <w:rsid w:val="00F9357A"/>
    <w:rsid w:val="00F9775A"/>
    <w:rsid w:val="00FF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8EC3E"/>
  <w15:chartTrackingRefBased/>
  <w15:docId w15:val="{A9D9480C-ABC8-4299-9882-90BEC1D5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5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154D51"/>
  </w:style>
  <w:style w:type="table" w:styleId="PlainTable3">
    <w:name w:val="Plain Table 3"/>
    <w:basedOn w:val="TableNormal"/>
    <w:uiPriority w:val="43"/>
    <w:rsid w:val="004E74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4E74C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70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17A"/>
  </w:style>
  <w:style w:type="paragraph" w:styleId="Footer">
    <w:name w:val="footer"/>
    <w:basedOn w:val="Normal"/>
    <w:link w:val="FooterChar"/>
    <w:uiPriority w:val="99"/>
    <w:unhideWhenUsed/>
    <w:rsid w:val="00970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17A"/>
  </w:style>
  <w:style w:type="character" w:styleId="LineNumber">
    <w:name w:val="line number"/>
    <w:basedOn w:val="DefaultParagraphFont"/>
    <w:uiPriority w:val="99"/>
    <w:semiHidden/>
    <w:unhideWhenUsed/>
    <w:rsid w:val="00D55B2F"/>
  </w:style>
  <w:style w:type="paragraph" w:styleId="FootnoteText">
    <w:name w:val="footnote text"/>
    <w:basedOn w:val="Normal"/>
    <w:link w:val="FootnoteTextChar"/>
    <w:uiPriority w:val="99"/>
    <w:unhideWhenUsed/>
    <w:rsid w:val="009F6B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6B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B9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3D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D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D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A5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87799-DC27-48BC-B285-842AA6E37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9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Davis</Company>
  <LinksUpToDate>false</LinksUpToDate>
  <CharactersWithSpaces>12296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Arnold</dc:creator>
  <cp:keywords/>
  <dc:description/>
  <cp:lastModifiedBy>Ziaur Rahman Bijli G.</cp:lastModifiedBy>
  <cp:revision>9</cp:revision>
  <dcterms:created xsi:type="dcterms:W3CDTF">2021-08-06T17:21:00Z</dcterms:created>
  <dcterms:modified xsi:type="dcterms:W3CDTF">2021-11-27T07:33:00Z</dcterms:modified>
</cp:coreProperties>
</file>