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57F30" w14:textId="25433D46" w:rsidR="00FA6974" w:rsidRPr="002C4C73" w:rsidRDefault="00FA6974" w:rsidP="007F4C79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C4C73">
        <w:rPr>
          <w:rFonts w:ascii="Times New Roman" w:hAnsi="Times New Roman" w:cs="Times New Roman"/>
          <w:sz w:val="40"/>
          <w:szCs w:val="40"/>
        </w:rPr>
        <w:t>Characterizing the Effect of Relative Humidity and Ethanol Content on Aerosols Generated from a Soft Mist Inhaler</w:t>
      </w:r>
      <w:r w:rsidR="00EB0511" w:rsidRPr="002C4C73">
        <w:rPr>
          <w:rFonts w:ascii="Times New Roman" w:hAnsi="Times New Roman" w:cs="Times New Roman"/>
          <w:sz w:val="40"/>
          <w:szCs w:val="40"/>
        </w:rPr>
        <w:t xml:space="preserve"> - Supplementary</w:t>
      </w:r>
    </w:p>
    <w:p w14:paraId="182D1AB9" w14:textId="77777777" w:rsidR="00FA6974" w:rsidRPr="002C4C73" w:rsidRDefault="00FA6974" w:rsidP="00FA6974">
      <w:pPr>
        <w:jc w:val="center"/>
        <w:rPr>
          <w:rFonts w:ascii="Times New Roman" w:hAnsi="Times New Roman" w:cs="Times New Roman"/>
        </w:rPr>
      </w:pPr>
    </w:p>
    <w:p w14:paraId="1566ED39" w14:textId="77777777" w:rsidR="00FA6974" w:rsidRPr="002C4C73" w:rsidRDefault="00FA6974" w:rsidP="00FA6974">
      <w:pPr>
        <w:jc w:val="center"/>
        <w:rPr>
          <w:rFonts w:ascii="Times New Roman" w:hAnsi="Times New Roman" w:cs="Times New Roman"/>
        </w:rPr>
      </w:pPr>
    </w:p>
    <w:p w14:paraId="28A75829" w14:textId="77777777" w:rsidR="00FA6974" w:rsidRPr="002C4C73" w:rsidRDefault="00FA6974" w:rsidP="00FA6974">
      <w:pPr>
        <w:jc w:val="center"/>
        <w:rPr>
          <w:rFonts w:ascii="Times New Roman" w:hAnsi="Times New Roman" w:cs="Times New Roman"/>
        </w:rPr>
      </w:pPr>
    </w:p>
    <w:p w14:paraId="36EDD611" w14:textId="77777777" w:rsidR="00FA6974" w:rsidRPr="002C4C73" w:rsidRDefault="00FA6974" w:rsidP="00FA6974">
      <w:pPr>
        <w:jc w:val="center"/>
        <w:rPr>
          <w:rFonts w:ascii="Times New Roman" w:hAnsi="Times New Roman" w:cs="Times New Roman"/>
        </w:rPr>
      </w:pPr>
    </w:p>
    <w:p w14:paraId="5D3A145A" w14:textId="77777777" w:rsidR="00FA6974" w:rsidRPr="002C4C73" w:rsidRDefault="00FA6974" w:rsidP="00FA6974">
      <w:pPr>
        <w:jc w:val="center"/>
        <w:rPr>
          <w:rFonts w:ascii="Times New Roman" w:hAnsi="Times New Roman" w:cs="Times New Roman"/>
        </w:rPr>
      </w:pPr>
    </w:p>
    <w:p w14:paraId="182BBA28" w14:textId="77777777" w:rsidR="00FA6974" w:rsidRPr="002C4C73" w:rsidRDefault="00FA6974" w:rsidP="00FA6974">
      <w:pPr>
        <w:tabs>
          <w:tab w:val="left" w:pos="1800"/>
        </w:tabs>
        <w:spacing w:line="276" w:lineRule="auto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2C4C73">
        <w:rPr>
          <w:rFonts w:ascii="Times New Roman" w:hAnsi="Times New Roman" w:cs="Times New Roman"/>
          <w:sz w:val="30"/>
          <w:szCs w:val="30"/>
        </w:rPr>
        <w:t>Yiliang Lance Jiang</w:t>
      </w:r>
      <w:r w:rsidRPr="002C4C73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2C4C73">
        <w:rPr>
          <w:rFonts w:ascii="Times New Roman" w:hAnsi="Times New Roman" w:cs="Times New Roman"/>
          <w:sz w:val="30"/>
          <w:szCs w:val="30"/>
        </w:rPr>
        <w:t>, Jose R. Ruiz</w:t>
      </w:r>
      <w:r w:rsidRPr="002C4C73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2C4C73">
        <w:rPr>
          <w:rFonts w:ascii="Times New Roman" w:hAnsi="Times New Roman" w:cs="Times New Roman"/>
          <w:sz w:val="30"/>
          <w:szCs w:val="30"/>
        </w:rPr>
        <w:t>, Richard Friend</w:t>
      </w:r>
      <w:r w:rsidRPr="002C4C73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2C4C73">
        <w:rPr>
          <w:rFonts w:ascii="Times New Roman" w:hAnsi="Times New Roman" w:cs="Times New Roman"/>
          <w:sz w:val="30"/>
          <w:szCs w:val="30"/>
        </w:rPr>
        <w:t>, Jonathan P. Reid</w:t>
      </w:r>
      <w:r w:rsidRPr="002C4C73">
        <w:rPr>
          <w:rFonts w:ascii="Times New Roman" w:hAnsi="Times New Roman" w:cs="Times New Roman"/>
          <w:sz w:val="30"/>
          <w:szCs w:val="30"/>
          <w:vertAlign w:val="superscript"/>
        </w:rPr>
        <w:t>1,*</w:t>
      </w:r>
    </w:p>
    <w:p w14:paraId="609154DD" w14:textId="77777777" w:rsidR="00FA6974" w:rsidRPr="002C4C73" w:rsidRDefault="00FA6974" w:rsidP="00FA6974">
      <w:pPr>
        <w:tabs>
          <w:tab w:val="left" w:pos="1800"/>
        </w:tabs>
        <w:spacing w:line="276" w:lineRule="auto"/>
        <w:jc w:val="center"/>
        <w:rPr>
          <w:rFonts w:ascii="Times New Roman" w:hAnsi="Times New Roman" w:cs="Times New Roman"/>
          <w:vertAlign w:val="superscript"/>
        </w:rPr>
      </w:pPr>
    </w:p>
    <w:p w14:paraId="4271954D" w14:textId="77777777" w:rsidR="00FA6974" w:rsidRPr="002C4C73" w:rsidRDefault="00FA6974" w:rsidP="00FA6974">
      <w:pPr>
        <w:pStyle w:val="ListParagraph"/>
        <w:numPr>
          <w:ilvl w:val="0"/>
          <w:numId w:val="1"/>
        </w:numPr>
        <w:tabs>
          <w:tab w:val="left" w:pos="1800"/>
        </w:tabs>
        <w:spacing w:line="276" w:lineRule="auto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</w:rPr>
        <w:t>University of Bristol, School of Chemistry, Cantock’s Cl, Bristol, BS8 1TS, United Kingdom</w:t>
      </w:r>
    </w:p>
    <w:p w14:paraId="1A797DD9" w14:textId="77777777" w:rsidR="00FA6974" w:rsidRPr="002C4C73" w:rsidRDefault="00FA6974" w:rsidP="00FA6974">
      <w:pPr>
        <w:pStyle w:val="ListParagraph"/>
        <w:numPr>
          <w:ilvl w:val="0"/>
          <w:numId w:val="1"/>
        </w:numPr>
        <w:tabs>
          <w:tab w:val="left" w:pos="1800"/>
        </w:tabs>
        <w:spacing w:line="276" w:lineRule="auto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lang w:val="en-US"/>
        </w:rPr>
        <w:t>Chiesi Ltd., 1 Bath Road Industrial Estate, Bath Rd, Chippenham, SN14 0AB, United Kingdom</w:t>
      </w:r>
    </w:p>
    <w:p w14:paraId="41DD9D43" w14:textId="77777777" w:rsidR="00FA6974" w:rsidRPr="002C4C73" w:rsidRDefault="00FA6974" w:rsidP="00FA6974">
      <w:pPr>
        <w:pStyle w:val="ListParagraph"/>
        <w:tabs>
          <w:tab w:val="left" w:pos="1800"/>
        </w:tabs>
        <w:spacing w:line="276" w:lineRule="auto"/>
        <w:rPr>
          <w:rFonts w:ascii="Times New Roman" w:hAnsi="Times New Roman" w:cs="Times New Roman"/>
        </w:rPr>
      </w:pPr>
    </w:p>
    <w:p w14:paraId="6DE6EC5A" w14:textId="77777777" w:rsidR="00FA6974" w:rsidRPr="002C4C73" w:rsidRDefault="00FA6974" w:rsidP="00FA6974">
      <w:pPr>
        <w:pStyle w:val="ListParagraph"/>
        <w:tabs>
          <w:tab w:val="left" w:pos="1800"/>
        </w:tabs>
        <w:spacing w:line="276" w:lineRule="auto"/>
        <w:rPr>
          <w:rFonts w:ascii="Times New Roman" w:hAnsi="Times New Roman" w:cs="Times New Roman"/>
        </w:rPr>
      </w:pPr>
    </w:p>
    <w:p w14:paraId="4F0630CE" w14:textId="77777777" w:rsidR="00FA6974" w:rsidRPr="002C4C73" w:rsidRDefault="00FA6974" w:rsidP="00FA6974">
      <w:pPr>
        <w:pStyle w:val="ListParagraph"/>
        <w:tabs>
          <w:tab w:val="left" w:pos="1800"/>
        </w:tabs>
        <w:spacing w:line="276" w:lineRule="auto"/>
        <w:rPr>
          <w:rFonts w:ascii="Times New Roman" w:hAnsi="Times New Roman" w:cs="Times New Roman"/>
        </w:rPr>
      </w:pPr>
    </w:p>
    <w:p w14:paraId="3B8B2F45" w14:textId="77777777" w:rsidR="00FA6974" w:rsidRPr="002C4C73" w:rsidRDefault="00FA6974" w:rsidP="00FA6974">
      <w:pPr>
        <w:pStyle w:val="ListParagraph"/>
        <w:tabs>
          <w:tab w:val="left" w:pos="1800"/>
        </w:tabs>
        <w:spacing w:line="276" w:lineRule="auto"/>
        <w:rPr>
          <w:rFonts w:ascii="Times New Roman" w:hAnsi="Times New Roman" w:cs="Times New Roman"/>
        </w:rPr>
      </w:pPr>
    </w:p>
    <w:p w14:paraId="65A13B23" w14:textId="77777777" w:rsidR="00FA6974" w:rsidRPr="002C4C73" w:rsidRDefault="00FA6974" w:rsidP="00FA6974">
      <w:pPr>
        <w:tabs>
          <w:tab w:val="left" w:pos="1800"/>
        </w:tabs>
        <w:spacing w:line="276" w:lineRule="auto"/>
        <w:jc w:val="both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vertAlign w:val="superscript"/>
        </w:rPr>
        <w:t>*</w:t>
      </w:r>
      <w:r w:rsidRPr="002C4C73">
        <w:rPr>
          <w:rFonts w:ascii="Times New Roman" w:hAnsi="Times New Roman" w:cs="Times New Roman"/>
        </w:rPr>
        <w:t xml:space="preserve"> - Corresponding author: j.p.reid@bristol.ac.uk</w:t>
      </w:r>
    </w:p>
    <w:p w14:paraId="29EEF05A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3EE53717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7FC6FBBD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196B5E1B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4A3C7C0B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09F2D253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72519DD6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50A36CA1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00B59A6C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214C8579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6853B510" w14:textId="46F20589" w:rsidR="003F6663" w:rsidRPr="002C4C73" w:rsidRDefault="00367C1F" w:rsidP="00113015">
      <w:pPr>
        <w:jc w:val="center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DCB2BDD" wp14:editId="7BAE54C1">
            <wp:extent cx="5238750" cy="4453460"/>
            <wp:effectExtent l="0" t="0" r="0" b="4445"/>
            <wp:docPr id="1027329386" name="Picture 1" descr="A graph of a normalized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29386" name="Picture 1" descr="A graph of a normalized curv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6045" cy="445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CB638" w14:textId="756CC168" w:rsidR="00113015" w:rsidRPr="002C4C73" w:rsidRDefault="00113015" w:rsidP="00113015">
      <w:pPr>
        <w:jc w:val="both"/>
        <w:rPr>
          <w:rFonts w:ascii="Times New Roman" w:hAnsi="Times New Roman" w:cs="Times New Roman"/>
          <w:color w:val="000000" w:themeColor="text1"/>
        </w:rPr>
      </w:pPr>
      <w:r w:rsidRPr="002C4C73">
        <w:rPr>
          <w:rFonts w:ascii="Times New Roman" w:hAnsi="Times New Roman" w:cs="Times New Roman"/>
          <w:color w:val="000000" w:themeColor="text1"/>
        </w:rPr>
        <w:t>Figure S1 – Geometric rGF curve (black line) for NaCl derived from CK-EDB data and the aerodynamic rGF curve (red line) incorporating AIOMFAC output and density parameterization.</w:t>
      </w:r>
    </w:p>
    <w:p w14:paraId="2D42B08E" w14:textId="77777777" w:rsidR="00367C1F" w:rsidRPr="002C4C73" w:rsidRDefault="00367C1F">
      <w:pPr>
        <w:rPr>
          <w:rFonts w:ascii="Times New Roman" w:hAnsi="Times New Roman" w:cs="Times New Roman"/>
        </w:rPr>
      </w:pPr>
    </w:p>
    <w:p w14:paraId="75CE080B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2B92307D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7CD399FB" w14:textId="18C1F34F" w:rsidR="003F6663" w:rsidRPr="002C4C73" w:rsidRDefault="00BF5DF7" w:rsidP="00BF5DF7">
      <w:pPr>
        <w:jc w:val="center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9FCB54" wp14:editId="3C884F63">
            <wp:extent cx="7312479" cy="5185587"/>
            <wp:effectExtent l="0" t="3492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D27A4A5-7944-B4D5-6656-92ED0CD698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D27A4A5-7944-B4D5-6656-92ED0CD698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25268" cy="519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49920" w14:textId="5EAD08C7" w:rsidR="00BF5DF7" w:rsidRPr="002C4C73" w:rsidRDefault="00EA209E" w:rsidP="00BF5DF7">
      <w:pPr>
        <w:jc w:val="both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</w:rPr>
        <w:t>Figure S</w:t>
      </w:r>
      <w:r w:rsidR="00113015" w:rsidRPr="002C4C73">
        <w:rPr>
          <w:rFonts w:ascii="Times New Roman" w:hAnsi="Times New Roman" w:cs="Times New Roman"/>
        </w:rPr>
        <w:t>2</w:t>
      </w:r>
      <w:r w:rsidRPr="002C4C73">
        <w:rPr>
          <w:rFonts w:ascii="Times New Roman" w:hAnsi="Times New Roman" w:cs="Times New Roman"/>
        </w:rPr>
        <w:t xml:space="preserve"> </w:t>
      </w:r>
      <w:r w:rsidR="00317427" w:rsidRPr="002C4C73">
        <w:rPr>
          <w:rFonts w:ascii="Times New Roman" w:hAnsi="Times New Roman" w:cs="Times New Roman"/>
        </w:rPr>
        <w:t>–</w:t>
      </w:r>
      <w:r w:rsidRPr="002C4C73">
        <w:rPr>
          <w:rFonts w:ascii="Times New Roman" w:hAnsi="Times New Roman" w:cs="Times New Roman"/>
        </w:rPr>
        <w:t xml:space="preserve"> </w:t>
      </w:r>
      <w:r w:rsidR="00317427" w:rsidRPr="002C4C73">
        <w:rPr>
          <w:rFonts w:ascii="Times New Roman" w:hAnsi="Times New Roman" w:cs="Times New Roman"/>
        </w:rPr>
        <w:t xml:space="preserve">Phase function data obtained from CK-EDB with </w:t>
      </w:r>
      <w:r w:rsidR="00BF5DF7" w:rsidRPr="002C4C73">
        <w:rPr>
          <w:rFonts w:ascii="Times New Roman" w:hAnsi="Times New Roman" w:cs="Times New Roman"/>
        </w:rPr>
        <w:t>A)</w:t>
      </w:r>
      <w:r w:rsidRPr="002C4C73">
        <w:rPr>
          <w:rFonts w:ascii="Times New Roman" w:hAnsi="Times New Roman" w:cs="Times New Roman"/>
        </w:rPr>
        <w:t xml:space="preserve"> </w:t>
      </w:r>
      <w:r w:rsidR="00B3674B" w:rsidRPr="002C4C73">
        <w:rPr>
          <w:rFonts w:ascii="Times New Roman" w:hAnsi="Times New Roman" w:cs="Times New Roman"/>
        </w:rPr>
        <w:t>2</w:t>
      </w:r>
      <w:r w:rsidR="0048476B" w:rsidRPr="002C4C73">
        <w:rPr>
          <w:rFonts w:ascii="Times New Roman" w:hAnsi="Times New Roman" w:cs="Times New Roman"/>
        </w:rPr>
        <w:t xml:space="preserve">% w/w </w:t>
      </w:r>
      <w:r w:rsidR="00317427" w:rsidRPr="002C4C73">
        <w:rPr>
          <w:rFonts w:ascii="Times New Roman" w:hAnsi="Times New Roman" w:cs="Times New Roman"/>
        </w:rPr>
        <w:t>m</w:t>
      </w:r>
      <w:r w:rsidRPr="002C4C73">
        <w:rPr>
          <w:rFonts w:ascii="Times New Roman" w:hAnsi="Times New Roman" w:cs="Times New Roman"/>
        </w:rPr>
        <w:t>annitol</w:t>
      </w:r>
      <w:r w:rsidR="0048476B" w:rsidRPr="002C4C73">
        <w:rPr>
          <w:rFonts w:ascii="Times New Roman" w:hAnsi="Times New Roman" w:cs="Times New Roman"/>
        </w:rPr>
        <w:t xml:space="preserve"> in pure water</w:t>
      </w:r>
      <w:r w:rsidR="00317427" w:rsidRPr="002C4C73">
        <w:rPr>
          <w:rFonts w:ascii="Times New Roman" w:hAnsi="Times New Roman" w:cs="Times New Roman"/>
        </w:rPr>
        <w:t>, and</w:t>
      </w:r>
      <w:r w:rsidRPr="002C4C73">
        <w:rPr>
          <w:rFonts w:ascii="Times New Roman" w:hAnsi="Times New Roman" w:cs="Times New Roman"/>
        </w:rPr>
        <w:t xml:space="preserve"> B) </w:t>
      </w:r>
      <w:r w:rsidR="00B3674B" w:rsidRPr="002C4C73">
        <w:rPr>
          <w:rFonts w:ascii="Times New Roman" w:hAnsi="Times New Roman" w:cs="Times New Roman"/>
        </w:rPr>
        <w:t>2</w:t>
      </w:r>
      <w:r w:rsidR="0048476B" w:rsidRPr="002C4C73">
        <w:rPr>
          <w:rFonts w:ascii="Times New Roman" w:hAnsi="Times New Roman" w:cs="Times New Roman"/>
        </w:rPr>
        <w:t xml:space="preserve">% w/w </w:t>
      </w:r>
      <w:r w:rsidR="00317427" w:rsidRPr="002C4C73">
        <w:rPr>
          <w:rFonts w:ascii="Times New Roman" w:hAnsi="Times New Roman" w:cs="Times New Roman"/>
        </w:rPr>
        <w:t>s</w:t>
      </w:r>
      <w:r w:rsidRPr="002C4C73">
        <w:rPr>
          <w:rFonts w:ascii="Times New Roman" w:hAnsi="Times New Roman" w:cs="Times New Roman"/>
        </w:rPr>
        <w:t>albutamol sulphate</w:t>
      </w:r>
      <w:r w:rsidR="0048476B" w:rsidRPr="002C4C73">
        <w:rPr>
          <w:rFonts w:ascii="Times New Roman" w:hAnsi="Times New Roman" w:cs="Times New Roman"/>
        </w:rPr>
        <w:t xml:space="preserve"> in pure water</w:t>
      </w:r>
      <w:r w:rsidR="00317427" w:rsidRPr="002C4C73">
        <w:rPr>
          <w:rFonts w:ascii="Times New Roman" w:hAnsi="Times New Roman" w:cs="Times New Roman"/>
        </w:rPr>
        <w:t>.</w:t>
      </w:r>
      <w:r w:rsidR="0004354A" w:rsidRPr="002C4C73">
        <w:rPr>
          <w:rFonts w:ascii="Times New Roman" w:hAnsi="Times New Roman" w:cs="Times New Roman"/>
        </w:rPr>
        <w:t xml:space="preserve"> </w:t>
      </w:r>
      <w:r w:rsidR="003F4C22" w:rsidRPr="002C4C73">
        <w:rPr>
          <w:rFonts w:ascii="Times New Roman" w:hAnsi="Times New Roman" w:cs="Times New Roman"/>
        </w:rPr>
        <w:t xml:space="preserve">The colour indicates </w:t>
      </w:r>
      <w:r w:rsidR="000D2B9F" w:rsidRPr="002C4C73">
        <w:rPr>
          <w:rFonts w:ascii="Times New Roman" w:hAnsi="Times New Roman" w:cs="Times New Roman"/>
        </w:rPr>
        <w:t xml:space="preserve">particle type: blue is homogeneous, yellow is inclusions and red is </w:t>
      </w:r>
      <w:r w:rsidR="00E47A08" w:rsidRPr="002C4C73">
        <w:rPr>
          <w:rFonts w:ascii="Times New Roman" w:hAnsi="Times New Roman" w:cs="Times New Roman"/>
        </w:rPr>
        <w:t>crystallized.</w:t>
      </w:r>
    </w:p>
    <w:p w14:paraId="5E808D55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0F15A821" w14:textId="77777777" w:rsidR="003F6663" w:rsidRPr="002C4C73" w:rsidRDefault="003F6663">
      <w:pPr>
        <w:rPr>
          <w:rFonts w:ascii="Times New Roman" w:hAnsi="Times New Roman" w:cs="Times New Roman"/>
        </w:rPr>
      </w:pPr>
    </w:p>
    <w:p w14:paraId="2A9F686E" w14:textId="77777777" w:rsidR="00980118" w:rsidRPr="002C4C73" w:rsidRDefault="00980118" w:rsidP="00980118">
      <w:pPr>
        <w:jc w:val="center"/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EF6F57" wp14:editId="7B8F1FAA">
            <wp:extent cx="5731510" cy="3185795"/>
            <wp:effectExtent l="0" t="3493" r="0" b="0"/>
            <wp:docPr id="1714170042" name="Picture 1" descr="A diagram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70042" name="Picture 1" descr="A diagram of a curv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3151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0D77" w14:textId="45CFBE57" w:rsidR="00980118" w:rsidRPr="002C4C73" w:rsidRDefault="00980118" w:rsidP="00980118">
      <w:pPr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</w:rPr>
        <w:t>Figure S</w:t>
      </w:r>
      <w:r w:rsidR="00C40340">
        <w:rPr>
          <w:rFonts w:ascii="Times New Roman" w:hAnsi="Times New Roman" w:cs="Times New Roman"/>
        </w:rPr>
        <w:t>3</w:t>
      </w:r>
      <w:r w:rsidRPr="002C4C73">
        <w:rPr>
          <w:rFonts w:ascii="Times New Roman" w:hAnsi="Times New Roman" w:cs="Times New Roman"/>
        </w:rPr>
        <w:t xml:space="preserve"> – 2% w/w mannitol (0% ethanol content) TAPS size distribution at different time points during plume development at 85% RH.</w:t>
      </w:r>
    </w:p>
    <w:p w14:paraId="3B363BC3" w14:textId="77777777" w:rsidR="00980118" w:rsidRPr="002C4C73" w:rsidRDefault="00980118">
      <w:pPr>
        <w:rPr>
          <w:rFonts w:ascii="Times New Roman" w:hAnsi="Times New Roman" w:cs="Times New Roman"/>
        </w:rPr>
      </w:pPr>
    </w:p>
    <w:p w14:paraId="14EBB819" w14:textId="0534A35D" w:rsidR="000C4C23" w:rsidRPr="002C4C73" w:rsidRDefault="006A2D16">
      <w:pPr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2C53C8" wp14:editId="3C88642D">
            <wp:extent cx="5731510" cy="3331210"/>
            <wp:effectExtent l="0" t="0" r="2540" b="2540"/>
            <wp:docPr id="662989847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89847" name="Picture 1" descr="A screenshot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B617C" w14:textId="39D38C08" w:rsidR="000C4C23" w:rsidRPr="002C4C73" w:rsidRDefault="000C4C23">
      <w:pPr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</w:rPr>
        <w:t>Figure S</w:t>
      </w:r>
      <w:r w:rsidR="00C40340">
        <w:rPr>
          <w:rFonts w:ascii="Times New Roman" w:hAnsi="Times New Roman" w:cs="Times New Roman"/>
        </w:rPr>
        <w:t>4</w:t>
      </w:r>
      <w:r w:rsidR="00113015" w:rsidRPr="002C4C73">
        <w:rPr>
          <w:rFonts w:ascii="Times New Roman" w:hAnsi="Times New Roman" w:cs="Times New Roman"/>
        </w:rPr>
        <w:t xml:space="preserve"> </w:t>
      </w:r>
      <w:r w:rsidR="000C31D1" w:rsidRPr="002C4C73">
        <w:rPr>
          <w:rFonts w:ascii="Times New Roman" w:hAnsi="Times New Roman" w:cs="Times New Roman"/>
        </w:rPr>
        <w:t>–</w:t>
      </w:r>
      <w:r w:rsidRPr="002C4C73">
        <w:rPr>
          <w:rFonts w:ascii="Times New Roman" w:hAnsi="Times New Roman" w:cs="Times New Roman"/>
        </w:rPr>
        <w:t xml:space="preserve"> </w:t>
      </w:r>
      <w:r w:rsidR="00A81FA5" w:rsidRPr="002C4C73">
        <w:rPr>
          <w:rFonts w:ascii="Times New Roman" w:hAnsi="Times New Roman" w:cs="Times New Roman"/>
        </w:rPr>
        <w:t xml:space="preserve">Plume development obtained from the TAPS size distribution data with 1 second time resolution of 2% w/w </w:t>
      </w:r>
      <w:r w:rsidR="009E383A" w:rsidRPr="002C4C73">
        <w:rPr>
          <w:rFonts w:ascii="Times New Roman" w:hAnsi="Times New Roman" w:cs="Times New Roman"/>
        </w:rPr>
        <w:t>mannitol</w:t>
      </w:r>
      <w:r w:rsidR="00A81FA5" w:rsidRPr="002C4C73">
        <w:rPr>
          <w:rFonts w:ascii="Times New Roman" w:hAnsi="Times New Roman" w:cs="Times New Roman"/>
        </w:rPr>
        <w:t xml:space="preserve"> with 0 – 75% v/v ethanol content at 85% RH (left column) and 95% RH (right column). </w:t>
      </w:r>
      <w:r w:rsidR="00EA3D3B" w:rsidRPr="002C4C73">
        <w:rPr>
          <w:rFonts w:ascii="Times New Roman" w:hAnsi="Times New Roman" w:cs="Times New Roman"/>
        </w:rPr>
        <w:t>The colour bar represents the mass concentrations (dM / dlog(D</w:t>
      </w:r>
      <w:r w:rsidR="00EA3D3B" w:rsidRPr="002C4C73">
        <w:rPr>
          <w:rFonts w:ascii="Times New Roman" w:hAnsi="Times New Roman" w:cs="Times New Roman"/>
          <w:vertAlign w:val="subscript"/>
        </w:rPr>
        <w:t>p</w:t>
      </w:r>
      <w:r w:rsidR="00EA3D3B" w:rsidRPr="002C4C73">
        <w:rPr>
          <w:rFonts w:ascii="Times New Roman" w:hAnsi="Times New Roman" w:cs="Times New Roman"/>
        </w:rPr>
        <w:t>) / cm</w:t>
      </w:r>
      <w:r w:rsidR="00EA3D3B" w:rsidRPr="002C4C73">
        <w:rPr>
          <w:rFonts w:ascii="Times New Roman" w:hAnsi="Times New Roman" w:cs="Times New Roman"/>
          <w:vertAlign w:val="superscript"/>
        </w:rPr>
        <w:t>-3</w:t>
      </w:r>
      <w:r w:rsidR="00EA3D3B" w:rsidRPr="002C4C73">
        <w:rPr>
          <w:rFonts w:ascii="Times New Roman" w:hAnsi="Times New Roman" w:cs="Times New Roman"/>
        </w:rPr>
        <w:t>).</w:t>
      </w:r>
    </w:p>
    <w:p w14:paraId="1565D22D" w14:textId="77777777" w:rsidR="00B3674B" w:rsidRPr="002C4C73" w:rsidRDefault="00B3674B">
      <w:pPr>
        <w:rPr>
          <w:rFonts w:ascii="Times New Roman" w:hAnsi="Times New Roman" w:cs="Times New Roman"/>
        </w:rPr>
      </w:pPr>
    </w:p>
    <w:p w14:paraId="053F84DD" w14:textId="77777777" w:rsidR="000C31D1" w:rsidRPr="002C4C73" w:rsidRDefault="000C31D1">
      <w:pPr>
        <w:rPr>
          <w:rFonts w:ascii="Times New Roman" w:hAnsi="Times New Roman" w:cs="Times New Roman"/>
        </w:rPr>
      </w:pPr>
    </w:p>
    <w:p w14:paraId="4F4483E0" w14:textId="77777777" w:rsidR="001760F0" w:rsidRPr="002C4C73" w:rsidRDefault="001760F0">
      <w:pPr>
        <w:rPr>
          <w:rFonts w:ascii="Times New Roman" w:hAnsi="Times New Roman" w:cs="Times New Roman"/>
        </w:rPr>
      </w:pPr>
    </w:p>
    <w:p w14:paraId="70218973" w14:textId="77777777" w:rsidR="001760F0" w:rsidRPr="002C4C73" w:rsidRDefault="001760F0">
      <w:pPr>
        <w:rPr>
          <w:rFonts w:ascii="Times New Roman" w:hAnsi="Times New Roman" w:cs="Times New Roman"/>
        </w:rPr>
      </w:pPr>
    </w:p>
    <w:p w14:paraId="710B414F" w14:textId="77777777" w:rsidR="001760F0" w:rsidRPr="002C4C73" w:rsidRDefault="001760F0">
      <w:pPr>
        <w:rPr>
          <w:rFonts w:ascii="Times New Roman" w:hAnsi="Times New Roman" w:cs="Times New Roman"/>
        </w:rPr>
      </w:pPr>
    </w:p>
    <w:p w14:paraId="023AC869" w14:textId="2313195B" w:rsidR="000C31D1" w:rsidRPr="002C4C73" w:rsidRDefault="00B50D12">
      <w:pPr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C0750D" wp14:editId="2D2037E3">
            <wp:extent cx="5731510" cy="3287395"/>
            <wp:effectExtent l="0" t="0" r="2540" b="8255"/>
            <wp:docPr id="1176475708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75708" name="Picture 1" descr="A screenshot of a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29D3" w14:textId="0BC078BF" w:rsidR="00BA6116" w:rsidRPr="002C4C73" w:rsidRDefault="00BA6116">
      <w:pPr>
        <w:rPr>
          <w:rFonts w:ascii="Times New Roman" w:hAnsi="Times New Roman" w:cs="Times New Roman"/>
        </w:rPr>
      </w:pPr>
      <w:r w:rsidRPr="002C4C73">
        <w:rPr>
          <w:rFonts w:ascii="Times New Roman" w:hAnsi="Times New Roman" w:cs="Times New Roman"/>
        </w:rPr>
        <w:t>Figure S</w:t>
      </w:r>
      <w:r w:rsidR="00C40340">
        <w:rPr>
          <w:rFonts w:ascii="Times New Roman" w:hAnsi="Times New Roman" w:cs="Times New Roman"/>
        </w:rPr>
        <w:t>5</w:t>
      </w:r>
      <w:r w:rsidRPr="002C4C73">
        <w:rPr>
          <w:rFonts w:ascii="Times New Roman" w:hAnsi="Times New Roman" w:cs="Times New Roman"/>
        </w:rPr>
        <w:t xml:space="preserve"> - Plume development obtained from the TAPS size distribution data with 1 second time resolution of 2% w/w salbutamol sulphate with 0 – 75% v/v ethanol content at 85% RH (left column) and 95% RH (right column).</w:t>
      </w:r>
      <w:r w:rsidR="00EA3D3B" w:rsidRPr="002C4C73">
        <w:rPr>
          <w:rFonts w:ascii="Times New Roman" w:hAnsi="Times New Roman" w:cs="Times New Roman"/>
        </w:rPr>
        <w:t xml:space="preserve"> The colour bar represents the mass concentrations (dM / dlog(D</w:t>
      </w:r>
      <w:r w:rsidR="00EA3D3B" w:rsidRPr="002C4C73">
        <w:rPr>
          <w:rFonts w:ascii="Times New Roman" w:hAnsi="Times New Roman" w:cs="Times New Roman"/>
          <w:vertAlign w:val="subscript"/>
        </w:rPr>
        <w:t>p</w:t>
      </w:r>
      <w:r w:rsidR="00EA3D3B" w:rsidRPr="002C4C73">
        <w:rPr>
          <w:rFonts w:ascii="Times New Roman" w:hAnsi="Times New Roman" w:cs="Times New Roman"/>
        </w:rPr>
        <w:t>) / cm</w:t>
      </w:r>
      <w:r w:rsidR="00EA3D3B" w:rsidRPr="002C4C73">
        <w:rPr>
          <w:rFonts w:ascii="Times New Roman" w:hAnsi="Times New Roman" w:cs="Times New Roman"/>
          <w:vertAlign w:val="superscript"/>
        </w:rPr>
        <w:t>-3</w:t>
      </w:r>
      <w:r w:rsidR="00EA3D3B" w:rsidRPr="002C4C73">
        <w:rPr>
          <w:rFonts w:ascii="Times New Roman" w:hAnsi="Times New Roman" w:cs="Times New Roman"/>
        </w:rPr>
        <w:t>).</w:t>
      </w:r>
    </w:p>
    <w:sectPr w:rsidR="00BA6116" w:rsidRPr="002C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06B78"/>
    <w:multiLevelType w:val="hybridMultilevel"/>
    <w:tmpl w:val="83AC05A2"/>
    <w:lvl w:ilvl="0" w:tplc="7EEC8E2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86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46"/>
    <w:rsid w:val="0004354A"/>
    <w:rsid w:val="000A4B95"/>
    <w:rsid w:val="000C30DE"/>
    <w:rsid w:val="000C31D1"/>
    <w:rsid w:val="000C4C23"/>
    <w:rsid w:val="000D2B9F"/>
    <w:rsid w:val="000D3002"/>
    <w:rsid w:val="000E015E"/>
    <w:rsid w:val="00113015"/>
    <w:rsid w:val="00116848"/>
    <w:rsid w:val="00162641"/>
    <w:rsid w:val="001760F0"/>
    <w:rsid w:val="002041AF"/>
    <w:rsid w:val="0020562D"/>
    <w:rsid w:val="00293C86"/>
    <w:rsid w:val="002C4C73"/>
    <w:rsid w:val="00312ED3"/>
    <w:rsid w:val="00317427"/>
    <w:rsid w:val="003327A1"/>
    <w:rsid w:val="00336883"/>
    <w:rsid w:val="003516CA"/>
    <w:rsid w:val="00367578"/>
    <w:rsid w:val="00367C1F"/>
    <w:rsid w:val="00386A36"/>
    <w:rsid w:val="003A1DA0"/>
    <w:rsid w:val="003A5757"/>
    <w:rsid w:val="003B437E"/>
    <w:rsid w:val="003F4C22"/>
    <w:rsid w:val="003F6663"/>
    <w:rsid w:val="004316C7"/>
    <w:rsid w:val="0048476B"/>
    <w:rsid w:val="005174FF"/>
    <w:rsid w:val="005640CE"/>
    <w:rsid w:val="005D520D"/>
    <w:rsid w:val="0068711B"/>
    <w:rsid w:val="006A2D16"/>
    <w:rsid w:val="006B7FCE"/>
    <w:rsid w:val="006E2856"/>
    <w:rsid w:val="007F4C79"/>
    <w:rsid w:val="00811DCA"/>
    <w:rsid w:val="00867EC2"/>
    <w:rsid w:val="008715E2"/>
    <w:rsid w:val="008B2FE4"/>
    <w:rsid w:val="008F6346"/>
    <w:rsid w:val="00947117"/>
    <w:rsid w:val="009515BB"/>
    <w:rsid w:val="00970634"/>
    <w:rsid w:val="0097373F"/>
    <w:rsid w:val="00980118"/>
    <w:rsid w:val="00981B61"/>
    <w:rsid w:val="009A5043"/>
    <w:rsid w:val="009B40F5"/>
    <w:rsid w:val="009E00F8"/>
    <w:rsid w:val="009E383A"/>
    <w:rsid w:val="00A81FA5"/>
    <w:rsid w:val="00B24E8A"/>
    <w:rsid w:val="00B34318"/>
    <w:rsid w:val="00B3674B"/>
    <w:rsid w:val="00B50D12"/>
    <w:rsid w:val="00B8579A"/>
    <w:rsid w:val="00BA10F3"/>
    <w:rsid w:val="00BA6116"/>
    <w:rsid w:val="00BA6DE6"/>
    <w:rsid w:val="00BC6EF2"/>
    <w:rsid w:val="00BF5DF7"/>
    <w:rsid w:val="00C40340"/>
    <w:rsid w:val="00C6323A"/>
    <w:rsid w:val="00C66FDC"/>
    <w:rsid w:val="00CE2B7C"/>
    <w:rsid w:val="00D31A90"/>
    <w:rsid w:val="00D40480"/>
    <w:rsid w:val="00D650C1"/>
    <w:rsid w:val="00DB7FFA"/>
    <w:rsid w:val="00DC6469"/>
    <w:rsid w:val="00E054D8"/>
    <w:rsid w:val="00E10412"/>
    <w:rsid w:val="00E1372C"/>
    <w:rsid w:val="00E47A08"/>
    <w:rsid w:val="00EA209E"/>
    <w:rsid w:val="00EA3D3B"/>
    <w:rsid w:val="00EB0511"/>
    <w:rsid w:val="00EB14D1"/>
    <w:rsid w:val="00EF4A64"/>
    <w:rsid w:val="00F57585"/>
    <w:rsid w:val="00F91DF8"/>
    <w:rsid w:val="00FA6974"/>
    <w:rsid w:val="00FA6E89"/>
    <w:rsid w:val="00F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4B21"/>
  <w15:chartTrackingRefBased/>
  <w15:docId w15:val="{F2872A19-A15D-4EC0-AC87-9C7C5916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34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13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0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0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Jiang</dc:creator>
  <cp:keywords/>
  <dc:description/>
  <cp:lastModifiedBy>Lance Jiang</cp:lastModifiedBy>
  <cp:revision>5</cp:revision>
  <dcterms:created xsi:type="dcterms:W3CDTF">2024-11-01T20:01:00Z</dcterms:created>
  <dcterms:modified xsi:type="dcterms:W3CDTF">2025-03-07T21:24:00Z</dcterms:modified>
</cp:coreProperties>
</file>