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5327F" w14:textId="77777777" w:rsidR="00B01042" w:rsidRPr="00B01042" w:rsidRDefault="00B01042" w:rsidP="00B01042">
      <w:pPr>
        <w:pStyle w:val="NoSpacing"/>
        <w:rPr>
          <w:b/>
          <w:bCs/>
          <w:sz w:val="24"/>
          <w:szCs w:val="24"/>
          <w:lang w:val="en-US"/>
        </w:rPr>
      </w:pPr>
      <w:bookmarkStart w:id="0" w:name="_Hlk186900548"/>
      <w:bookmarkStart w:id="1" w:name="_Hlk190003745"/>
      <w:r w:rsidRPr="00B01042">
        <w:rPr>
          <w:rFonts w:ascii="Calibri" w:hAnsi="Calibri" w:cs="Calibri"/>
          <w:b/>
          <w:bCs/>
          <w:sz w:val="24"/>
          <w:szCs w:val="24"/>
          <w:lang w:val="en-US"/>
        </w:rPr>
        <w:t>Changes in the fraction metabolized in children younger than four years; when is clearance scaling for the dominant elimination route in adults appropriate?</w:t>
      </w:r>
    </w:p>
    <w:p w14:paraId="2E0EE038" w14:textId="77777777" w:rsidR="00B01042" w:rsidRDefault="00B01042" w:rsidP="00B01042">
      <w:pPr>
        <w:pStyle w:val="NoSpacing"/>
        <w:rPr>
          <w:sz w:val="24"/>
          <w:szCs w:val="24"/>
          <w:lang w:val="en-US"/>
        </w:rPr>
      </w:pPr>
    </w:p>
    <w:bookmarkEnd w:id="0"/>
    <w:p w14:paraId="0BBC9306" w14:textId="77777777" w:rsidR="00B01042" w:rsidRPr="00D20304" w:rsidRDefault="00B01042" w:rsidP="00B01042">
      <w:pPr>
        <w:pStyle w:val="NoSpacing"/>
        <w:rPr>
          <w:rFonts w:cstheme="minorHAnsi"/>
          <w:lang w:val="en-US"/>
        </w:rPr>
      </w:pPr>
      <w:r w:rsidRPr="003D3F7C">
        <w:rPr>
          <w:rFonts w:cstheme="minorHAnsi"/>
          <w:lang w:val="en-US"/>
        </w:rPr>
        <w:t xml:space="preserve">Anne </w:t>
      </w:r>
      <w:r w:rsidRPr="00D20304">
        <w:rPr>
          <w:rFonts w:cstheme="minorHAnsi"/>
          <w:lang w:val="en-US"/>
        </w:rPr>
        <w:t>van Rongen</w:t>
      </w:r>
      <w:r w:rsidRPr="00D20304">
        <w:rPr>
          <w:rFonts w:cstheme="minorHAnsi"/>
          <w:vertAlign w:val="superscript"/>
          <w:lang w:val="en-US"/>
        </w:rPr>
        <w:t>1</w:t>
      </w:r>
      <w:r w:rsidRPr="00D20304">
        <w:rPr>
          <w:rFonts w:cstheme="minorHAnsi"/>
          <w:lang w:val="en-US"/>
        </w:rPr>
        <w:t>; Robbin Grijseels</w:t>
      </w:r>
      <w:r w:rsidRPr="00D20304">
        <w:rPr>
          <w:rFonts w:cstheme="minorHAnsi"/>
          <w:vertAlign w:val="superscript"/>
          <w:lang w:val="en-US"/>
        </w:rPr>
        <w:t>1</w:t>
      </w:r>
      <w:r w:rsidRPr="00D20304">
        <w:rPr>
          <w:rFonts w:cstheme="minorHAnsi"/>
          <w:lang w:val="en-US"/>
        </w:rPr>
        <w:t>; Elisa A.M. Calvier</w:t>
      </w:r>
      <w:r w:rsidRPr="00D20304">
        <w:rPr>
          <w:rFonts w:cstheme="minorHAnsi"/>
          <w:vertAlign w:val="superscript"/>
          <w:lang w:val="en-US"/>
        </w:rPr>
        <w:t>2</w:t>
      </w:r>
      <w:r w:rsidRPr="00D20304">
        <w:rPr>
          <w:rFonts w:cstheme="minorHAnsi"/>
          <w:lang w:val="en-US"/>
        </w:rPr>
        <w:t>; Karel Allegaert</w:t>
      </w:r>
      <w:r w:rsidRPr="00D20304">
        <w:rPr>
          <w:rFonts w:cstheme="minorHAnsi"/>
          <w:vertAlign w:val="superscript"/>
          <w:lang w:val="en-US"/>
        </w:rPr>
        <w:t>3,4,5</w:t>
      </w:r>
      <w:r w:rsidRPr="00D20304">
        <w:rPr>
          <w:rFonts w:cstheme="minorHAnsi"/>
          <w:lang w:val="en-US"/>
        </w:rPr>
        <w:t>; Catherijne A.J. Knibbe</w:t>
      </w:r>
      <w:r w:rsidRPr="00D20304">
        <w:rPr>
          <w:rFonts w:cstheme="minorHAnsi"/>
          <w:vertAlign w:val="superscript"/>
          <w:lang w:val="en-US"/>
        </w:rPr>
        <w:t>1,6</w:t>
      </w:r>
      <w:r w:rsidRPr="00D20304">
        <w:rPr>
          <w:rFonts w:cstheme="minorHAnsi"/>
          <w:lang w:val="en-US"/>
        </w:rPr>
        <w:t>; Elke H.J. Krekels</w:t>
      </w:r>
      <w:r w:rsidRPr="00D20304">
        <w:rPr>
          <w:rFonts w:cstheme="minorHAnsi"/>
          <w:vertAlign w:val="superscript"/>
          <w:lang w:val="en-US"/>
        </w:rPr>
        <w:t>1,7</w:t>
      </w:r>
    </w:p>
    <w:p w14:paraId="5C610467" w14:textId="77777777" w:rsidR="00B01042" w:rsidRPr="00D20304" w:rsidRDefault="00B01042" w:rsidP="00B01042">
      <w:pPr>
        <w:pStyle w:val="NoSpacing"/>
        <w:rPr>
          <w:rFonts w:cstheme="minorHAnsi"/>
          <w:lang w:val="en-US"/>
        </w:rPr>
      </w:pPr>
    </w:p>
    <w:p w14:paraId="10F2B83D" w14:textId="77777777" w:rsidR="00B01042" w:rsidRPr="00D20304" w:rsidRDefault="00B01042" w:rsidP="00B01042">
      <w:pPr>
        <w:pStyle w:val="NoSpacing"/>
        <w:rPr>
          <w:rFonts w:cstheme="minorHAnsi"/>
          <w:lang w:val="en-US"/>
        </w:rPr>
      </w:pPr>
      <w:r w:rsidRPr="00D20304">
        <w:rPr>
          <w:rFonts w:cstheme="minorHAnsi"/>
          <w:lang w:val="en-US"/>
        </w:rPr>
        <w:t>1. Division of Systems Pharmacology and Pharmacy, Leiden Academic Center for Drug Research, Leiden University, Leiden, the Netherlands</w:t>
      </w:r>
    </w:p>
    <w:p w14:paraId="4A92C750" w14:textId="77777777" w:rsidR="00B01042" w:rsidRPr="00D20304" w:rsidRDefault="00B01042" w:rsidP="00B01042">
      <w:pPr>
        <w:pStyle w:val="NoSpacing"/>
        <w:rPr>
          <w:rFonts w:cstheme="minorHAnsi"/>
          <w:lang w:val="en-US"/>
        </w:rPr>
      </w:pPr>
      <w:r w:rsidRPr="00D20304">
        <w:rPr>
          <w:rFonts w:cstheme="minorHAnsi"/>
          <w:lang w:val="en-US"/>
        </w:rPr>
        <w:t>2. Pharmacokinetics-Dynamics and Metabolism, Translational Medicine and Early Development, Sanofi R&amp;D, Montpellier, France.</w:t>
      </w:r>
    </w:p>
    <w:p w14:paraId="7BF52904" w14:textId="77777777" w:rsidR="00B01042" w:rsidRPr="00D20304" w:rsidRDefault="00B01042" w:rsidP="00B01042">
      <w:pPr>
        <w:pStyle w:val="NoSpacing"/>
        <w:rPr>
          <w:rFonts w:cstheme="minorHAnsi"/>
          <w:lang w:val="en-US"/>
        </w:rPr>
      </w:pPr>
      <w:r w:rsidRPr="00D20304">
        <w:rPr>
          <w:rFonts w:cstheme="minorHAnsi"/>
          <w:lang w:val="en-US"/>
        </w:rPr>
        <w:t>3. Department of Development and Regeneration, KU Leuven, Leuven, Belgium.</w:t>
      </w:r>
    </w:p>
    <w:p w14:paraId="0733804F" w14:textId="77777777" w:rsidR="00B01042" w:rsidRPr="00D20304" w:rsidRDefault="00B01042" w:rsidP="00B01042">
      <w:pPr>
        <w:pStyle w:val="NoSpacing"/>
        <w:rPr>
          <w:rFonts w:cstheme="minorHAnsi"/>
          <w:lang w:val="en-US"/>
        </w:rPr>
      </w:pPr>
      <w:r w:rsidRPr="00D20304">
        <w:rPr>
          <w:rFonts w:cstheme="minorHAnsi"/>
          <w:lang w:val="en-US"/>
        </w:rPr>
        <w:t>4. Department of Pharmaceutical and Pharmacological Sciences, KU Leuven, Leuven, Belgium.</w:t>
      </w:r>
    </w:p>
    <w:p w14:paraId="5DCE01EE" w14:textId="77777777" w:rsidR="00B01042" w:rsidRPr="00D20304" w:rsidRDefault="00B01042" w:rsidP="00B01042">
      <w:pPr>
        <w:pStyle w:val="NoSpacing"/>
        <w:rPr>
          <w:rFonts w:cstheme="minorHAnsi"/>
          <w:lang w:val="en-US"/>
        </w:rPr>
      </w:pPr>
      <w:r w:rsidRPr="00D20304">
        <w:rPr>
          <w:rFonts w:cstheme="minorHAnsi"/>
          <w:lang w:val="en-US"/>
        </w:rPr>
        <w:t>5. Department of Hospital Pharmacy, Erasmus MC, Rotterdam, Netherlands.</w:t>
      </w:r>
    </w:p>
    <w:p w14:paraId="432D003F" w14:textId="77777777" w:rsidR="00B01042" w:rsidRPr="00D20304" w:rsidRDefault="00B01042" w:rsidP="00B01042">
      <w:pPr>
        <w:pStyle w:val="NoSpacing"/>
        <w:rPr>
          <w:rFonts w:cstheme="minorHAnsi"/>
          <w:color w:val="212121"/>
          <w:shd w:val="clear" w:color="auto" w:fill="FFFFFF"/>
          <w:lang w:val="en-US"/>
        </w:rPr>
      </w:pPr>
      <w:r w:rsidRPr="00D20304">
        <w:rPr>
          <w:rFonts w:cstheme="minorHAnsi"/>
          <w:lang w:val="en-US"/>
        </w:rPr>
        <w:t xml:space="preserve">6. </w:t>
      </w:r>
      <w:r w:rsidRPr="00D20304">
        <w:rPr>
          <w:rFonts w:cstheme="minorHAnsi"/>
          <w:color w:val="212121"/>
          <w:shd w:val="clear" w:color="auto" w:fill="FFFFFF"/>
          <w:lang w:val="en-US"/>
        </w:rPr>
        <w:t xml:space="preserve">Department of Clinical Pharmacy, St. Antonius Hospital, </w:t>
      </w:r>
      <w:proofErr w:type="spellStart"/>
      <w:r w:rsidRPr="00D20304">
        <w:rPr>
          <w:rFonts w:cstheme="minorHAnsi"/>
          <w:color w:val="212121"/>
          <w:shd w:val="clear" w:color="auto" w:fill="FFFFFF"/>
          <w:lang w:val="en-US"/>
        </w:rPr>
        <w:t>Nieuwegein</w:t>
      </w:r>
      <w:proofErr w:type="spellEnd"/>
      <w:r>
        <w:rPr>
          <w:rFonts w:cstheme="minorHAnsi"/>
          <w:color w:val="212121"/>
          <w:shd w:val="clear" w:color="auto" w:fill="FFFFFF"/>
          <w:lang w:val="en-US"/>
        </w:rPr>
        <w:t xml:space="preserve"> and Utrecht</w:t>
      </w:r>
      <w:r w:rsidRPr="00D20304">
        <w:rPr>
          <w:rFonts w:cstheme="minorHAnsi"/>
          <w:color w:val="212121"/>
          <w:shd w:val="clear" w:color="auto" w:fill="FFFFFF"/>
          <w:lang w:val="en-US"/>
        </w:rPr>
        <w:t>, The Netherlands.</w:t>
      </w:r>
    </w:p>
    <w:p w14:paraId="306F433C" w14:textId="77777777" w:rsidR="00B01042" w:rsidRPr="00D20304" w:rsidRDefault="00B01042" w:rsidP="00B01042">
      <w:pPr>
        <w:pStyle w:val="NoSpacing"/>
        <w:rPr>
          <w:rFonts w:cstheme="minorHAnsi"/>
          <w:color w:val="212121"/>
          <w:shd w:val="clear" w:color="auto" w:fill="FFFFFF"/>
          <w:lang w:val="en-US"/>
        </w:rPr>
      </w:pPr>
      <w:r w:rsidRPr="00D20304">
        <w:rPr>
          <w:rFonts w:cstheme="minorHAnsi"/>
          <w:color w:val="212121"/>
          <w:shd w:val="clear" w:color="auto" w:fill="FFFFFF"/>
          <w:lang w:val="en-US"/>
        </w:rPr>
        <w:t>7. Certara Inc, Princeton, NJ, USA</w:t>
      </w:r>
    </w:p>
    <w:bookmarkEnd w:id="1"/>
    <w:p w14:paraId="521418A4" w14:textId="77777777" w:rsidR="00B95F01" w:rsidRPr="006807F7" w:rsidRDefault="00B95F01" w:rsidP="00B95F01">
      <w:pPr>
        <w:pStyle w:val="NoSpacing"/>
        <w:rPr>
          <w:b/>
          <w:bCs/>
          <w:sz w:val="24"/>
          <w:szCs w:val="24"/>
          <w:lang w:val="en-US"/>
        </w:rPr>
      </w:pPr>
    </w:p>
    <w:p w14:paraId="151312BC" w14:textId="4427F3C4" w:rsidR="006807F7" w:rsidRPr="0065318A" w:rsidRDefault="006807F7" w:rsidP="006807F7">
      <w:pPr>
        <w:pStyle w:val="NoSpacing"/>
        <w:rPr>
          <w:rFonts w:cstheme="minorHAnsi"/>
          <w:color w:val="212121"/>
          <w:shd w:val="clear" w:color="auto" w:fill="FFFFFF"/>
          <w:lang w:val="en-US"/>
        </w:rPr>
      </w:pPr>
      <w:proofErr w:type="spellStart"/>
      <w:r w:rsidRPr="006807F7">
        <w:rPr>
          <w:rFonts w:cstheme="minorHAnsi"/>
          <w:color w:val="212121"/>
          <w:shd w:val="clear" w:color="auto" w:fill="FFFFFF"/>
        </w:rPr>
        <w:t>Corresponding</w:t>
      </w:r>
      <w:proofErr w:type="spellEnd"/>
      <w:r w:rsidRPr="006807F7">
        <w:rPr>
          <w:rFonts w:cstheme="minorHAnsi"/>
          <w:color w:val="212121"/>
          <w:shd w:val="clear" w:color="auto" w:fill="FFFFFF"/>
        </w:rPr>
        <w:t xml:space="preserve"> </w:t>
      </w:r>
      <w:proofErr w:type="spellStart"/>
      <w:r w:rsidRPr="006807F7">
        <w:rPr>
          <w:rFonts w:cstheme="minorHAnsi"/>
          <w:color w:val="212121"/>
          <w:shd w:val="clear" w:color="auto" w:fill="FFFFFF"/>
        </w:rPr>
        <w:t>author</w:t>
      </w:r>
      <w:proofErr w:type="spellEnd"/>
      <w:r w:rsidRPr="006807F7">
        <w:rPr>
          <w:rFonts w:cstheme="minorHAnsi"/>
          <w:color w:val="212121"/>
          <w:shd w:val="clear" w:color="auto" w:fill="FFFFFF"/>
        </w:rPr>
        <w:t>:</w:t>
      </w:r>
      <w:r>
        <w:rPr>
          <w:rFonts w:cstheme="minorHAnsi"/>
          <w:color w:val="212121"/>
          <w:shd w:val="clear" w:color="auto" w:fill="FFFFFF"/>
        </w:rPr>
        <w:t xml:space="preserve"> </w:t>
      </w:r>
      <w:r w:rsidRPr="006807F7">
        <w:rPr>
          <w:rFonts w:cstheme="minorHAnsi"/>
          <w:color w:val="212121"/>
          <w:shd w:val="clear" w:color="auto" w:fill="FFFFFF"/>
        </w:rPr>
        <w:t>Elke H.J. Krekels</w:t>
      </w:r>
      <w:r>
        <w:rPr>
          <w:rFonts w:cstheme="minorHAnsi"/>
          <w:color w:val="212121"/>
          <w:shd w:val="clear" w:color="auto" w:fill="FFFFFF"/>
        </w:rPr>
        <w:t xml:space="preserve"> (</w:t>
      </w:r>
      <w:hyperlink r:id="rId4" w:history="1">
        <w:r w:rsidRPr="0065318A">
          <w:rPr>
            <w:rStyle w:val="Hyperlink"/>
            <w:rFonts w:cstheme="minorHAnsi"/>
            <w:shd w:val="clear" w:color="auto" w:fill="FFFFFF"/>
            <w:lang w:val="en-US"/>
          </w:rPr>
          <w:t>elke.krekels@certara.com</w:t>
        </w:r>
      </w:hyperlink>
      <w:r>
        <w:t>)</w:t>
      </w:r>
    </w:p>
    <w:p w14:paraId="62ED7186" w14:textId="77777777" w:rsidR="00B01042" w:rsidRPr="006807F7" w:rsidRDefault="00B01042" w:rsidP="00B95F01">
      <w:pPr>
        <w:pStyle w:val="NoSpacing"/>
        <w:rPr>
          <w:b/>
          <w:bCs/>
          <w:sz w:val="24"/>
          <w:szCs w:val="24"/>
          <w:lang w:val="en-US"/>
        </w:rPr>
      </w:pPr>
    </w:p>
    <w:p w14:paraId="6FDA76E2" w14:textId="77777777" w:rsidR="00062402" w:rsidRDefault="00062402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 w:type="page"/>
      </w:r>
    </w:p>
    <w:p w14:paraId="0823F5FF" w14:textId="190F025D" w:rsidR="001920F3" w:rsidRPr="00BB72AA" w:rsidRDefault="00E76D97" w:rsidP="00B95F01">
      <w:pPr>
        <w:pStyle w:val="NoSpacing"/>
        <w:rPr>
          <w:sz w:val="24"/>
          <w:szCs w:val="24"/>
          <w:lang w:val="en-US"/>
        </w:rPr>
      </w:pPr>
      <w:r w:rsidRPr="00BB72AA">
        <w:rPr>
          <w:b/>
          <w:bCs/>
          <w:sz w:val="24"/>
          <w:szCs w:val="24"/>
          <w:lang w:val="en-US"/>
        </w:rPr>
        <w:lastRenderedPageBreak/>
        <w:t>S</w:t>
      </w:r>
      <w:r w:rsidR="001920F3" w:rsidRPr="00BB72AA">
        <w:rPr>
          <w:b/>
          <w:bCs/>
          <w:sz w:val="24"/>
          <w:szCs w:val="24"/>
          <w:lang w:val="en-US"/>
        </w:rPr>
        <w:t>upplementa</w:t>
      </w:r>
      <w:r w:rsidRPr="00BB72AA">
        <w:rPr>
          <w:b/>
          <w:bCs/>
          <w:sz w:val="24"/>
          <w:szCs w:val="24"/>
          <w:lang w:val="en-US"/>
        </w:rPr>
        <w:t>l</w:t>
      </w:r>
      <w:r w:rsidR="001920F3" w:rsidRPr="00BB72AA">
        <w:rPr>
          <w:b/>
          <w:bCs/>
          <w:sz w:val="24"/>
          <w:szCs w:val="24"/>
          <w:lang w:val="en-US"/>
        </w:rPr>
        <w:t xml:space="preserve"> table 1</w:t>
      </w:r>
      <w:r w:rsidRPr="00BB72AA">
        <w:rPr>
          <w:b/>
          <w:bCs/>
          <w:sz w:val="24"/>
          <w:szCs w:val="24"/>
          <w:lang w:val="en-US"/>
        </w:rPr>
        <w:t>.</w:t>
      </w:r>
      <w:r w:rsidRPr="00BB72AA">
        <w:rPr>
          <w:sz w:val="24"/>
          <w:szCs w:val="24"/>
          <w:lang w:val="en-US"/>
        </w:rPr>
        <w:t xml:space="preserve"> Overview of model parameters used for the typical individuals in the virtual population.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973"/>
        <w:gridCol w:w="974"/>
        <w:gridCol w:w="974"/>
        <w:gridCol w:w="1048"/>
        <w:gridCol w:w="900"/>
        <w:gridCol w:w="974"/>
        <w:gridCol w:w="974"/>
        <w:gridCol w:w="974"/>
      </w:tblGrid>
      <w:tr w:rsidR="00BB72AA" w14:paraId="23904164" w14:textId="77777777" w:rsidTr="00894A19">
        <w:tc>
          <w:tcPr>
            <w:tcW w:w="1271" w:type="dxa"/>
            <w:shd w:val="clear" w:color="auto" w:fill="D9D9D9" w:themeFill="background1" w:themeFillShade="D9"/>
          </w:tcPr>
          <w:p w14:paraId="13E2D1A5" w14:textId="57C3EDF8" w:rsidR="00BB72AA" w:rsidRPr="00BB72AA" w:rsidRDefault="00BB72AA">
            <w:pPr>
              <w:rPr>
                <w:sz w:val="20"/>
                <w:szCs w:val="20"/>
                <w:lang w:val="en-US"/>
              </w:rPr>
            </w:pPr>
            <w:r w:rsidRPr="00BB72AA">
              <w:rPr>
                <w:sz w:val="20"/>
                <w:szCs w:val="20"/>
                <w:lang w:val="en-US"/>
              </w:rPr>
              <w:t>Parameter value [unit]</w:t>
            </w:r>
          </w:p>
        </w:tc>
        <w:tc>
          <w:tcPr>
            <w:tcW w:w="7791" w:type="dxa"/>
            <w:gridSpan w:val="8"/>
            <w:shd w:val="clear" w:color="auto" w:fill="D9D9D9" w:themeFill="background1" w:themeFillShade="D9"/>
            <w:vAlign w:val="center"/>
          </w:tcPr>
          <w:p w14:paraId="35AF5D04" w14:textId="47BF3E55" w:rsidR="00BB72AA" w:rsidRPr="00BB72AA" w:rsidRDefault="00BB72AA" w:rsidP="00BB72AA">
            <w:pPr>
              <w:jc w:val="center"/>
              <w:rPr>
                <w:sz w:val="20"/>
                <w:szCs w:val="20"/>
                <w:lang w:val="en-US"/>
              </w:rPr>
            </w:pPr>
            <w:r w:rsidRPr="00BB72AA">
              <w:rPr>
                <w:sz w:val="20"/>
                <w:szCs w:val="20"/>
                <w:lang w:val="en-US"/>
              </w:rPr>
              <w:t>Typical individuals</w:t>
            </w:r>
          </w:p>
        </w:tc>
      </w:tr>
      <w:tr w:rsidR="004F5283" w14:paraId="75574817" w14:textId="77777777" w:rsidTr="00894A19">
        <w:tc>
          <w:tcPr>
            <w:tcW w:w="1271" w:type="dxa"/>
            <w:vAlign w:val="center"/>
          </w:tcPr>
          <w:p w14:paraId="7029521F" w14:textId="57068221" w:rsidR="00BB72AA" w:rsidRPr="00BB72AA" w:rsidRDefault="00BB72AA" w:rsidP="004B4D3C">
            <w:pPr>
              <w:rPr>
                <w:sz w:val="20"/>
                <w:szCs w:val="20"/>
                <w:lang w:val="en-US"/>
              </w:rPr>
            </w:pPr>
            <w:r w:rsidRPr="00BB72AA">
              <w:rPr>
                <w:sz w:val="20"/>
                <w:szCs w:val="20"/>
                <w:lang w:val="en-US"/>
              </w:rPr>
              <w:t>Age</w:t>
            </w:r>
          </w:p>
        </w:tc>
        <w:tc>
          <w:tcPr>
            <w:tcW w:w="973" w:type="dxa"/>
            <w:vAlign w:val="center"/>
          </w:tcPr>
          <w:p w14:paraId="7C406353" w14:textId="338FE4C7" w:rsidR="00BB72AA" w:rsidRPr="00BB72AA" w:rsidRDefault="00BB72AA" w:rsidP="004B4D3C">
            <w:pPr>
              <w:jc w:val="center"/>
              <w:rPr>
                <w:sz w:val="20"/>
                <w:szCs w:val="20"/>
                <w:lang w:val="en-US"/>
              </w:rPr>
            </w:pPr>
            <w:r w:rsidRPr="00BB72AA">
              <w:rPr>
                <w:sz w:val="20"/>
                <w:szCs w:val="20"/>
                <w:lang w:val="en-US"/>
              </w:rPr>
              <w:t>1</w:t>
            </w:r>
            <w:r w:rsidR="004B4D3C">
              <w:rPr>
                <w:sz w:val="20"/>
                <w:szCs w:val="20"/>
                <w:lang w:val="en-US"/>
              </w:rPr>
              <w:t xml:space="preserve"> </w:t>
            </w:r>
            <w:r w:rsidRPr="00BB72AA">
              <w:rPr>
                <w:sz w:val="20"/>
                <w:szCs w:val="20"/>
                <w:lang w:val="en-US"/>
              </w:rPr>
              <w:t>day</w:t>
            </w:r>
          </w:p>
        </w:tc>
        <w:tc>
          <w:tcPr>
            <w:tcW w:w="974" w:type="dxa"/>
            <w:vAlign w:val="center"/>
          </w:tcPr>
          <w:p w14:paraId="4D2F4EED" w14:textId="21E9EFB7" w:rsidR="00BB72AA" w:rsidRPr="00BB72AA" w:rsidRDefault="00BB72AA" w:rsidP="004B4D3C">
            <w:pPr>
              <w:jc w:val="center"/>
              <w:rPr>
                <w:sz w:val="20"/>
                <w:szCs w:val="20"/>
                <w:lang w:val="en-US"/>
              </w:rPr>
            </w:pPr>
            <w:r w:rsidRPr="00BB72AA">
              <w:rPr>
                <w:sz w:val="20"/>
                <w:szCs w:val="20"/>
                <w:lang w:val="en-US"/>
              </w:rPr>
              <w:t>2</w:t>
            </w:r>
            <w:r w:rsidR="004B4D3C">
              <w:rPr>
                <w:sz w:val="20"/>
                <w:szCs w:val="20"/>
                <w:lang w:val="en-US"/>
              </w:rPr>
              <w:t xml:space="preserve"> </w:t>
            </w:r>
            <w:r w:rsidRPr="00BB72AA">
              <w:rPr>
                <w:sz w:val="20"/>
                <w:szCs w:val="20"/>
                <w:lang w:val="en-US"/>
              </w:rPr>
              <w:t>weeks</w:t>
            </w:r>
          </w:p>
        </w:tc>
        <w:tc>
          <w:tcPr>
            <w:tcW w:w="974" w:type="dxa"/>
            <w:vAlign w:val="center"/>
          </w:tcPr>
          <w:p w14:paraId="2AF3C9F8" w14:textId="189A8358" w:rsidR="00BB72AA" w:rsidRPr="00BB72AA" w:rsidRDefault="00BB72AA" w:rsidP="004B4D3C">
            <w:pPr>
              <w:jc w:val="center"/>
              <w:rPr>
                <w:sz w:val="20"/>
                <w:szCs w:val="20"/>
                <w:lang w:val="en-US"/>
              </w:rPr>
            </w:pPr>
            <w:r w:rsidRPr="00BB72AA">
              <w:rPr>
                <w:sz w:val="20"/>
                <w:szCs w:val="20"/>
                <w:lang w:val="en-US"/>
              </w:rPr>
              <w:t>1</w:t>
            </w:r>
            <w:r w:rsidR="004B4D3C">
              <w:rPr>
                <w:sz w:val="20"/>
                <w:szCs w:val="20"/>
                <w:lang w:val="en-US"/>
              </w:rPr>
              <w:t xml:space="preserve"> </w:t>
            </w:r>
            <w:r w:rsidRPr="00BB72AA">
              <w:rPr>
                <w:sz w:val="20"/>
                <w:szCs w:val="20"/>
                <w:lang w:val="en-US"/>
              </w:rPr>
              <w:t>month</w:t>
            </w:r>
          </w:p>
        </w:tc>
        <w:tc>
          <w:tcPr>
            <w:tcW w:w="1048" w:type="dxa"/>
            <w:vAlign w:val="center"/>
          </w:tcPr>
          <w:p w14:paraId="6597E9D6" w14:textId="42C444C3" w:rsidR="00BB72AA" w:rsidRPr="00BB72AA" w:rsidRDefault="00BB72AA" w:rsidP="004B4D3C">
            <w:pPr>
              <w:jc w:val="center"/>
              <w:rPr>
                <w:sz w:val="20"/>
                <w:szCs w:val="20"/>
                <w:lang w:val="en-US"/>
              </w:rPr>
            </w:pPr>
            <w:r w:rsidRPr="00BB72AA">
              <w:rPr>
                <w:sz w:val="20"/>
                <w:szCs w:val="20"/>
                <w:lang w:val="en-US"/>
              </w:rPr>
              <w:t xml:space="preserve">6 </w:t>
            </w:r>
            <w:r w:rsidR="004B4D3C">
              <w:rPr>
                <w:sz w:val="20"/>
                <w:szCs w:val="20"/>
                <w:lang w:val="en-US"/>
              </w:rPr>
              <w:t>m</w:t>
            </w:r>
            <w:r w:rsidRPr="00BB72AA">
              <w:rPr>
                <w:sz w:val="20"/>
                <w:szCs w:val="20"/>
                <w:lang w:val="en-US"/>
              </w:rPr>
              <w:t>onths</w:t>
            </w:r>
          </w:p>
        </w:tc>
        <w:tc>
          <w:tcPr>
            <w:tcW w:w="900" w:type="dxa"/>
            <w:vAlign w:val="center"/>
          </w:tcPr>
          <w:p w14:paraId="0FF2A02B" w14:textId="701C0C98" w:rsidR="00BB72AA" w:rsidRPr="00BB72AA" w:rsidRDefault="00BB72AA" w:rsidP="004B4D3C">
            <w:pPr>
              <w:jc w:val="center"/>
              <w:rPr>
                <w:sz w:val="20"/>
                <w:szCs w:val="20"/>
                <w:lang w:val="en-US"/>
              </w:rPr>
            </w:pPr>
            <w:r w:rsidRPr="00BB72AA">
              <w:rPr>
                <w:sz w:val="20"/>
                <w:szCs w:val="20"/>
                <w:lang w:val="en-US"/>
              </w:rPr>
              <w:t>1</w:t>
            </w:r>
            <w:r w:rsidR="004B4D3C">
              <w:rPr>
                <w:sz w:val="20"/>
                <w:szCs w:val="20"/>
                <w:lang w:val="en-US"/>
              </w:rPr>
              <w:t xml:space="preserve"> </w:t>
            </w:r>
            <w:r w:rsidRPr="00BB72AA">
              <w:rPr>
                <w:sz w:val="20"/>
                <w:szCs w:val="20"/>
                <w:lang w:val="en-US"/>
              </w:rPr>
              <w:t>year</w:t>
            </w:r>
          </w:p>
        </w:tc>
        <w:tc>
          <w:tcPr>
            <w:tcW w:w="974" w:type="dxa"/>
            <w:vAlign w:val="center"/>
          </w:tcPr>
          <w:p w14:paraId="69F75AE6" w14:textId="75C13564" w:rsidR="00BB72AA" w:rsidRPr="00BB72AA" w:rsidRDefault="00BB72AA" w:rsidP="004B4D3C">
            <w:pPr>
              <w:jc w:val="center"/>
              <w:rPr>
                <w:sz w:val="20"/>
                <w:szCs w:val="20"/>
                <w:lang w:val="en-US"/>
              </w:rPr>
            </w:pPr>
            <w:r w:rsidRPr="00BB72AA">
              <w:rPr>
                <w:sz w:val="20"/>
                <w:szCs w:val="20"/>
                <w:lang w:val="en-US"/>
              </w:rPr>
              <w:t>2</w:t>
            </w:r>
            <w:r w:rsidR="004B4D3C">
              <w:rPr>
                <w:sz w:val="20"/>
                <w:szCs w:val="20"/>
                <w:lang w:val="en-US"/>
              </w:rPr>
              <w:t xml:space="preserve"> </w:t>
            </w:r>
            <w:r w:rsidRPr="00BB72AA">
              <w:rPr>
                <w:sz w:val="20"/>
                <w:szCs w:val="20"/>
                <w:lang w:val="en-US"/>
              </w:rPr>
              <w:t>years</w:t>
            </w:r>
          </w:p>
        </w:tc>
        <w:tc>
          <w:tcPr>
            <w:tcW w:w="974" w:type="dxa"/>
            <w:vAlign w:val="center"/>
          </w:tcPr>
          <w:p w14:paraId="51671C1F" w14:textId="3FA9DA9A" w:rsidR="00BB72AA" w:rsidRPr="00BB72AA" w:rsidRDefault="00BB72AA" w:rsidP="004B4D3C">
            <w:pPr>
              <w:jc w:val="center"/>
              <w:rPr>
                <w:sz w:val="20"/>
                <w:szCs w:val="20"/>
                <w:lang w:val="en-US"/>
              </w:rPr>
            </w:pPr>
            <w:r w:rsidRPr="00BB72AA">
              <w:rPr>
                <w:sz w:val="20"/>
                <w:szCs w:val="20"/>
                <w:lang w:val="en-US"/>
              </w:rPr>
              <w:t>4</w:t>
            </w:r>
            <w:r w:rsidR="004B4D3C">
              <w:rPr>
                <w:sz w:val="20"/>
                <w:szCs w:val="20"/>
                <w:lang w:val="en-US"/>
              </w:rPr>
              <w:t xml:space="preserve"> </w:t>
            </w:r>
            <w:r w:rsidRPr="00BB72AA">
              <w:rPr>
                <w:sz w:val="20"/>
                <w:szCs w:val="20"/>
                <w:lang w:val="en-US"/>
              </w:rPr>
              <w:t>years</w:t>
            </w:r>
          </w:p>
        </w:tc>
        <w:tc>
          <w:tcPr>
            <w:tcW w:w="974" w:type="dxa"/>
            <w:vAlign w:val="center"/>
          </w:tcPr>
          <w:p w14:paraId="7BAEA0AF" w14:textId="5404DB94" w:rsidR="00BB72AA" w:rsidRPr="00BB72AA" w:rsidRDefault="00BB72AA" w:rsidP="004B4D3C">
            <w:pPr>
              <w:jc w:val="center"/>
              <w:rPr>
                <w:sz w:val="20"/>
                <w:szCs w:val="20"/>
                <w:lang w:val="en-US"/>
              </w:rPr>
            </w:pPr>
            <w:r w:rsidRPr="00BB72AA">
              <w:rPr>
                <w:sz w:val="20"/>
                <w:szCs w:val="20"/>
                <w:lang w:val="en-US"/>
              </w:rPr>
              <w:t>25</w:t>
            </w:r>
            <w:r w:rsidR="004B4D3C">
              <w:rPr>
                <w:sz w:val="20"/>
                <w:szCs w:val="20"/>
                <w:lang w:val="en-US"/>
              </w:rPr>
              <w:t xml:space="preserve"> </w:t>
            </w:r>
            <w:r w:rsidRPr="00BB72AA">
              <w:rPr>
                <w:sz w:val="20"/>
                <w:szCs w:val="20"/>
                <w:lang w:val="en-US"/>
              </w:rPr>
              <w:t>years</w:t>
            </w:r>
          </w:p>
        </w:tc>
      </w:tr>
      <w:tr w:rsidR="004F5283" w14:paraId="1305F77D" w14:textId="77777777" w:rsidTr="00894A19">
        <w:tc>
          <w:tcPr>
            <w:tcW w:w="1271" w:type="dxa"/>
            <w:vAlign w:val="center"/>
          </w:tcPr>
          <w:p w14:paraId="30759790" w14:textId="50767721" w:rsidR="00BB72AA" w:rsidRPr="00BB72AA" w:rsidRDefault="00564EFD" w:rsidP="004B4D3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PMA [weeks]</w:t>
            </w:r>
          </w:p>
        </w:tc>
        <w:tc>
          <w:tcPr>
            <w:tcW w:w="973" w:type="dxa"/>
            <w:vAlign w:val="center"/>
          </w:tcPr>
          <w:p w14:paraId="2A4436DF" w14:textId="1A3E69E8" w:rsidR="00BB72AA" w:rsidRPr="00BB72AA" w:rsidRDefault="00564EFD" w:rsidP="004B4D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40.1</w:t>
            </w:r>
          </w:p>
        </w:tc>
        <w:tc>
          <w:tcPr>
            <w:tcW w:w="974" w:type="dxa"/>
            <w:vAlign w:val="center"/>
          </w:tcPr>
          <w:p w14:paraId="15F9CE66" w14:textId="2F056FA6" w:rsidR="00BB72AA" w:rsidRPr="00BB72AA" w:rsidRDefault="00564EFD" w:rsidP="004B4D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42.1</w:t>
            </w:r>
          </w:p>
        </w:tc>
        <w:tc>
          <w:tcPr>
            <w:tcW w:w="974" w:type="dxa"/>
            <w:vAlign w:val="center"/>
          </w:tcPr>
          <w:p w14:paraId="2B6FDA2D" w14:textId="00EDF694" w:rsidR="00BB72AA" w:rsidRPr="00BB72AA" w:rsidRDefault="00564EFD" w:rsidP="004B4D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44.3</w:t>
            </w:r>
          </w:p>
        </w:tc>
        <w:tc>
          <w:tcPr>
            <w:tcW w:w="1048" w:type="dxa"/>
            <w:vAlign w:val="center"/>
          </w:tcPr>
          <w:p w14:paraId="7D11AFE2" w14:textId="7AEBBC2B" w:rsidR="00BB72AA" w:rsidRPr="00BB72AA" w:rsidRDefault="00564EFD" w:rsidP="004B4D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66.0</w:t>
            </w:r>
          </w:p>
        </w:tc>
        <w:tc>
          <w:tcPr>
            <w:tcW w:w="900" w:type="dxa"/>
            <w:vAlign w:val="center"/>
          </w:tcPr>
          <w:p w14:paraId="2A957281" w14:textId="77510EBB" w:rsidR="00BB72AA" w:rsidRPr="00BB72AA" w:rsidRDefault="00564EFD" w:rsidP="004B4D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92.0</w:t>
            </w:r>
          </w:p>
        </w:tc>
        <w:tc>
          <w:tcPr>
            <w:tcW w:w="974" w:type="dxa"/>
            <w:vAlign w:val="center"/>
          </w:tcPr>
          <w:p w14:paraId="42568D04" w14:textId="1DC8D1A4" w:rsidR="00BB72AA" w:rsidRPr="00BB72AA" w:rsidRDefault="00564EFD" w:rsidP="004B4D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144.0</w:t>
            </w:r>
          </w:p>
        </w:tc>
        <w:tc>
          <w:tcPr>
            <w:tcW w:w="974" w:type="dxa"/>
            <w:vAlign w:val="center"/>
          </w:tcPr>
          <w:p w14:paraId="0D6C973E" w14:textId="4F055BB0" w:rsidR="00BB72AA" w:rsidRPr="00BB72AA" w:rsidRDefault="00564EFD" w:rsidP="004B4D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248.0</w:t>
            </w:r>
          </w:p>
        </w:tc>
        <w:tc>
          <w:tcPr>
            <w:tcW w:w="974" w:type="dxa"/>
            <w:vAlign w:val="center"/>
          </w:tcPr>
          <w:p w14:paraId="19F2CF43" w14:textId="4EF12763" w:rsidR="00BB72AA" w:rsidRPr="00BB72AA" w:rsidRDefault="00564EFD" w:rsidP="004B4D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1340.0</w:t>
            </w:r>
          </w:p>
        </w:tc>
      </w:tr>
      <w:tr w:rsidR="004F5283" w14:paraId="583C3C79" w14:textId="77777777" w:rsidTr="00894A19">
        <w:tc>
          <w:tcPr>
            <w:tcW w:w="1271" w:type="dxa"/>
            <w:vAlign w:val="center"/>
          </w:tcPr>
          <w:p w14:paraId="66F42816" w14:textId="579F24F0" w:rsidR="00564EFD" w:rsidRPr="00BB72AA" w:rsidRDefault="00564EFD" w:rsidP="00564E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Bodyweight [kg]</w:t>
            </w:r>
            <w:r w:rsidR="00D66C8B">
              <w:rPr>
                <w:sz w:val="20"/>
                <w:szCs w:val="20"/>
                <w:lang w:val="en-US"/>
              </w:rPr>
              <w:t xml:space="preserve"> </w:t>
            </w:r>
            <w:r w:rsidR="00325963" w:rsidRPr="00325963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973" w:type="dxa"/>
            <w:vAlign w:val="center"/>
          </w:tcPr>
          <w:p w14:paraId="3FB2BE3E" w14:textId="0F29946D" w:rsidR="00564EFD" w:rsidRPr="00BB72AA" w:rsidRDefault="00564E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3.47</w:t>
            </w:r>
          </w:p>
        </w:tc>
        <w:tc>
          <w:tcPr>
            <w:tcW w:w="974" w:type="dxa"/>
            <w:vAlign w:val="center"/>
          </w:tcPr>
          <w:p w14:paraId="473919BA" w14:textId="492FBFD0" w:rsidR="00564EFD" w:rsidRPr="00BB72AA" w:rsidRDefault="00564E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3.90</w:t>
            </w:r>
          </w:p>
        </w:tc>
        <w:tc>
          <w:tcPr>
            <w:tcW w:w="974" w:type="dxa"/>
            <w:vAlign w:val="center"/>
          </w:tcPr>
          <w:p w14:paraId="749CE02A" w14:textId="47DE5A77" w:rsidR="00564EFD" w:rsidRPr="00BB72AA" w:rsidRDefault="00564E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4.29</w:t>
            </w:r>
          </w:p>
        </w:tc>
        <w:tc>
          <w:tcPr>
            <w:tcW w:w="1048" w:type="dxa"/>
            <w:vAlign w:val="center"/>
          </w:tcPr>
          <w:p w14:paraId="4150A52B" w14:textId="38416125" w:rsidR="00564EFD" w:rsidRPr="00BB72AA" w:rsidRDefault="00564E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7.57</w:t>
            </w:r>
          </w:p>
        </w:tc>
        <w:tc>
          <w:tcPr>
            <w:tcW w:w="900" w:type="dxa"/>
            <w:vAlign w:val="center"/>
          </w:tcPr>
          <w:p w14:paraId="4DDD2A7A" w14:textId="3F38A115" w:rsidR="00564EFD" w:rsidRPr="00BB72AA" w:rsidRDefault="00564E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9.92</w:t>
            </w:r>
          </w:p>
        </w:tc>
        <w:tc>
          <w:tcPr>
            <w:tcW w:w="974" w:type="dxa"/>
            <w:vAlign w:val="center"/>
          </w:tcPr>
          <w:p w14:paraId="38B36B94" w14:textId="7A8877E5" w:rsidR="00564EFD" w:rsidRPr="00BB72AA" w:rsidRDefault="00564E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12.37</w:t>
            </w:r>
          </w:p>
        </w:tc>
        <w:tc>
          <w:tcPr>
            <w:tcW w:w="974" w:type="dxa"/>
            <w:vAlign w:val="center"/>
          </w:tcPr>
          <w:p w14:paraId="5632DDC3" w14:textId="606C8127" w:rsidR="00564EFD" w:rsidRPr="00BB72AA" w:rsidRDefault="00564E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16.01</w:t>
            </w:r>
          </w:p>
        </w:tc>
        <w:tc>
          <w:tcPr>
            <w:tcW w:w="974" w:type="dxa"/>
            <w:vAlign w:val="center"/>
          </w:tcPr>
          <w:p w14:paraId="7872693D" w14:textId="3DA3A3D6" w:rsidR="00564EFD" w:rsidRPr="00BB72AA" w:rsidRDefault="00564E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72.65</w:t>
            </w:r>
          </w:p>
        </w:tc>
      </w:tr>
      <w:tr w:rsidR="004F5283" w14:paraId="1E94A87A" w14:textId="77777777" w:rsidTr="00894A19">
        <w:tc>
          <w:tcPr>
            <w:tcW w:w="1271" w:type="dxa"/>
            <w:vAlign w:val="center"/>
          </w:tcPr>
          <w:p w14:paraId="6DC7D768" w14:textId="77777777" w:rsidR="00894A19" w:rsidRDefault="00564EFD" w:rsidP="00564E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Height </w:t>
            </w:r>
          </w:p>
          <w:p w14:paraId="19E8DCC7" w14:textId="1D8AB82A" w:rsidR="00564EFD" w:rsidRPr="00BB72AA" w:rsidRDefault="00564EFD" w:rsidP="00564E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[cm]</w:t>
            </w:r>
            <w:r w:rsidR="00033F52">
              <w:rPr>
                <w:sz w:val="20"/>
                <w:szCs w:val="20"/>
                <w:lang w:val="en-US"/>
              </w:rPr>
              <w:t xml:space="preserve"> </w:t>
            </w:r>
            <w:r w:rsidR="00325963" w:rsidRPr="00325963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973" w:type="dxa"/>
            <w:vAlign w:val="center"/>
          </w:tcPr>
          <w:p w14:paraId="156A8A93" w14:textId="78C94D0C" w:rsidR="00564EFD" w:rsidRPr="00BB72AA" w:rsidRDefault="00564E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49.6</w:t>
            </w:r>
          </w:p>
        </w:tc>
        <w:tc>
          <w:tcPr>
            <w:tcW w:w="974" w:type="dxa"/>
            <w:vAlign w:val="center"/>
          </w:tcPr>
          <w:p w14:paraId="3352D96F" w14:textId="5D9DAF02" w:rsidR="00564EFD" w:rsidRPr="00BB72AA" w:rsidRDefault="00564E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52.2</w:t>
            </w:r>
          </w:p>
        </w:tc>
        <w:tc>
          <w:tcPr>
            <w:tcW w:w="974" w:type="dxa"/>
            <w:vAlign w:val="center"/>
          </w:tcPr>
          <w:p w14:paraId="0C6C3B5D" w14:textId="054FBE11" w:rsidR="00564EFD" w:rsidRPr="00BB72AA" w:rsidRDefault="00564E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54.1</w:t>
            </w:r>
          </w:p>
        </w:tc>
        <w:tc>
          <w:tcPr>
            <w:tcW w:w="1048" w:type="dxa"/>
            <w:vAlign w:val="center"/>
          </w:tcPr>
          <w:p w14:paraId="2F2E0F91" w14:textId="5F3B3996" w:rsidR="00564EFD" w:rsidRPr="00BB72AA" w:rsidRDefault="00564E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66.1</w:t>
            </w:r>
          </w:p>
        </w:tc>
        <w:tc>
          <w:tcPr>
            <w:tcW w:w="900" w:type="dxa"/>
            <w:vAlign w:val="center"/>
          </w:tcPr>
          <w:p w14:paraId="1517EAAC" w14:textId="7E1D1E28" w:rsidR="00564EFD" w:rsidRPr="00BB72AA" w:rsidRDefault="00564E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74.7</w:t>
            </w:r>
          </w:p>
        </w:tc>
        <w:tc>
          <w:tcPr>
            <w:tcW w:w="974" w:type="dxa"/>
            <w:vAlign w:val="center"/>
          </w:tcPr>
          <w:p w14:paraId="5192766A" w14:textId="3E1AEF99" w:rsidR="00564EFD" w:rsidRPr="00BB72AA" w:rsidRDefault="00564E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85.7</w:t>
            </w:r>
          </w:p>
        </w:tc>
        <w:tc>
          <w:tcPr>
            <w:tcW w:w="974" w:type="dxa"/>
            <w:vAlign w:val="center"/>
          </w:tcPr>
          <w:p w14:paraId="7AD5A79B" w14:textId="2A669F38" w:rsidR="00564EFD" w:rsidRPr="00BB72AA" w:rsidRDefault="00564E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101.5</w:t>
            </w:r>
          </w:p>
        </w:tc>
        <w:tc>
          <w:tcPr>
            <w:tcW w:w="974" w:type="dxa"/>
            <w:vAlign w:val="center"/>
          </w:tcPr>
          <w:p w14:paraId="718BE31C" w14:textId="3DF6EAA1" w:rsidR="00564EFD" w:rsidRPr="00BB72AA" w:rsidRDefault="00564E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172.3</w:t>
            </w:r>
          </w:p>
        </w:tc>
      </w:tr>
      <w:tr w:rsidR="004F5283" w14:paraId="7B0A1513" w14:textId="77777777" w:rsidTr="00894A19">
        <w:tc>
          <w:tcPr>
            <w:tcW w:w="1271" w:type="dxa"/>
            <w:vAlign w:val="center"/>
          </w:tcPr>
          <w:p w14:paraId="48101B2C" w14:textId="11CA24BA" w:rsidR="00564EFD" w:rsidRPr="00BB72AA" w:rsidRDefault="00B83C9E" w:rsidP="00564E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BSA [m</w:t>
            </w:r>
            <w:r w:rsidRPr="00B83C9E">
              <w:rPr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]</w:t>
            </w:r>
            <w:r w:rsidR="00033F52">
              <w:rPr>
                <w:sz w:val="20"/>
                <w:szCs w:val="20"/>
                <w:lang w:val="en-US"/>
              </w:rPr>
              <w:t xml:space="preserve"> </w:t>
            </w:r>
            <w:r w:rsidR="00325963" w:rsidRPr="00325963">
              <w:rPr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973" w:type="dxa"/>
            <w:vAlign w:val="center"/>
          </w:tcPr>
          <w:p w14:paraId="2CEF526F" w14:textId="4E269972" w:rsidR="00564EFD" w:rsidRPr="00BB72AA" w:rsidRDefault="00B83C9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0.223</w:t>
            </w:r>
          </w:p>
        </w:tc>
        <w:tc>
          <w:tcPr>
            <w:tcW w:w="974" w:type="dxa"/>
            <w:vAlign w:val="center"/>
          </w:tcPr>
          <w:p w14:paraId="743A31EE" w14:textId="6EFCB0CF" w:rsidR="00564EFD" w:rsidRPr="00BB72AA" w:rsidRDefault="00B83C9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0.242</w:t>
            </w:r>
          </w:p>
        </w:tc>
        <w:tc>
          <w:tcPr>
            <w:tcW w:w="974" w:type="dxa"/>
            <w:vAlign w:val="center"/>
          </w:tcPr>
          <w:p w14:paraId="779A6DD8" w14:textId="34C75701" w:rsidR="00564EFD" w:rsidRPr="00BB72AA" w:rsidRDefault="00B83C9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0.258</w:t>
            </w:r>
          </w:p>
        </w:tc>
        <w:tc>
          <w:tcPr>
            <w:tcW w:w="1048" w:type="dxa"/>
            <w:vAlign w:val="center"/>
          </w:tcPr>
          <w:p w14:paraId="7A74F75E" w14:textId="4BB5E032" w:rsidR="00564EFD" w:rsidRPr="00BB72AA" w:rsidRDefault="00B83C9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0.380</w:t>
            </w:r>
          </w:p>
        </w:tc>
        <w:tc>
          <w:tcPr>
            <w:tcW w:w="900" w:type="dxa"/>
            <w:vAlign w:val="center"/>
          </w:tcPr>
          <w:p w14:paraId="7442D3BF" w14:textId="036AB147" w:rsidR="00564EFD" w:rsidRPr="00BB72AA" w:rsidRDefault="00B83C9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0.461</w:t>
            </w:r>
          </w:p>
        </w:tc>
        <w:tc>
          <w:tcPr>
            <w:tcW w:w="974" w:type="dxa"/>
            <w:vAlign w:val="center"/>
          </w:tcPr>
          <w:p w14:paraId="42C2374E" w14:textId="6FDEBFDB" w:rsidR="00564EFD" w:rsidRPr="00BB72AA" w:rsidRDefault="00B83C9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0.548</w:t>
            </w:r>
          </w:p>
        </w:tc>
        <w:tc>
          <w:tcPr>
            <w:tcW w:w="974" w:type="dxa"/>
            <w:vAlign w:val="center"/>
          </w:tcPr>
          <w:p w14:paraId="2FD07AFC" w14:textId="39A95EF3" w:rsidR="00564EFD" w:rsidRPr="00BB72AA" w:rsidRDefault="00B83C9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0.665</w:t>
            </w:r>
          </w:p>
        </w:tc>
        <w:tc>
          <w:tcPr>
            <w:tcW w:w="974" w:type="dxa"/>
            <w:vAlign w:val="center"/>
          </w:tcPr>
          <w:p w14:paraId="6C0AF29B" w14:textId="784E4F3A" w:rsidR="00564EFD" w:rsidRPr="00BB72AA" w:rsidRDefault="00B83C9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1.857</w:t>
            </w:r>
          </w:p>
        </w:tc>
      </w:tr>
      <w:tr w:rsidR="004F5283" w14:paraId="7823B092" w14:textId="77777777" w:rsidTr="00894A19">
        <w:tc>
          <w:tcPr>
            <w:tcW w:w="1271" w:type="dxa"/>
            <w:vAlign w:val="center"/>
          </w:tcPr>
          <w:p w14:paraId="4CD761FA" w14:textId="7A93C3C4" w:rsidR="00564EFD" w:rsidRPr="00BB72AA" w:rsidRDefault="004F5283" w:rsidP="00564E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HSA [g/L]</w:t>
            </w:r>
            <w:r w:rsidR="00033F52">
              <w:rPr>
                <w:sz w:val="20"/>
                <w:szCs w:val="20"/>
                <w:lang w:val="en-US"/>
              </w:rPr>
              <w:t xml:space="preserve"> </w:t>
            </w:r>
            <w:r w:rsidR="00325963" w:rsidRPr="00325963">
              <w:rPr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973" w:type="dxa"/>
            <w:vAlign w:val="center"/>
          </w:tcPr>
          <w:p w14:paraId="7DD69932" w14:textId="5D5D8E22" w:rsidR="00564EFD" w:rsidRPr="00BB72AA" w:rsidRDefault="004F528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33.7</w:t>
            </w:r>
          </w:p>
        </w:tc>
        <w:tc>
          <w:tcPr>
            <w:tcW w:w="974" w:type="dxa"/>
            <w:vAlign w:val="center"/>
          </w:tcPr>
          <w:p w14:paraId="2CC00A27" w14:textId="0EBF6647" w:rsidR="00564EFD" w:rsidRPr="00BB72AA" w:rsidRDefault="004F528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36.8</w:t>
            </w:r>
          </w:p>
        </w:tc>
        <w:tc>
          <w:tcPr>
            <w:tcW w:w="974" w:type="dxa"/>
            <w:vAlign w:val="center"/>
          </w:tcPr>
          <w:p w14:paraId="5E523EBA" w14:textId="3C1BA066" w:rsidR="00564EFD" w:rsidRPr="00BB72AA" w:rsidRDefault="004F528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37.6</w:t>
            </w:r>
          </w:p>
        </w:tc>
        <w:tc>
          <w:tcPr>
            <w:tcW w:w="1048" w:type="dxa"/>
            <w:vAlign w:val="center"/>
          </w:tcPr>
          <w:p w14:paraId="143D4721" w14:textId="5F4A3F11" w:rsidR="00564EFD" w:rsidRPr="00BB72AA" w:rsidRDefault="004F528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39.6</w:t>
            </w:r>
          </w:p>
        </w:tc>
        <w:tc>
          <w:tcPr>
            <w:tcW w:w="900" w:type="dxa"/>
            <w:vAlign w:val="center"/>
          </w:tcPr>
          <w:p w14:paraId="0DDE8380" w14:textId="0BA4ED33" w:rsidR="00564EFD" w:rsidRPr="00BB72AA" w:rsidRDefault="004F528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40.4</w:t>
            </w:r>
          </w:p>
        </w:tc>
        <w:tc>
          <w:tcPr>
            <w:tcW w:w="974" w:type="dxa"/>
            <w:vAlign w:val="center"/>
          </w:tcPr>
          <w:p w14:paraId="2C67760E" w14:textId="0A69E3A4" w:rsidR="00564EFD" w:rsidRPr="00BB72AA" w:rsidRDefault="004F528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41.2</w:t>
            </w:r>
          </w:p>
        </w:tc>
        <w:tc>
          <w:tcPr>
            <w:tcW w:w="974" w:type="dxa"/>
            <w:vAlign w:val="center"/>
          </w:tcPr>
          <w:p w14:paraId="1828C58A" w14:textId="00839EA7" w:rsidR="00564EFD" w:rsidRPr="00BB72AA" w:rsidRDefault="004F528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42.0</w:t>
            </w:r>
          </w:p>
        </w:tc>
        <w:tc>
          <w:tcPr>
            <w:tcW w:w="974" w:type="dxa"/>
            <w:vAlign w:val="center"/>
          </w:tcPr>
          <w:p w14:paraId="6F2EF96D" w14:textId="239F70ED" w:rsidR="00564EFD" w:rsidRPr="00BB72AA" w:rsidRDefault="004F528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44.0</w:t>
            </w:r>
          </w:p>
        </w:tc>
      </w:tr>
      <w:tr w:rsidR="004F5283" w14:paraId="42D0C0C8" w14:textId="77777777" w:rsidTr="00894A19">
        <w:tc>
          <w:tcPr>
            <w:tcW w:w="1271" w:type="dxa"/>
            <w:vAlign w:val="center"/>
          </w:tcPr>
          <w:p w14:paraId="0C39D97D" w14:textId="3925B785" w:rsidR="00564EFD" w:rsidRPr="00BB72AA" w:rsidRDefault="004F5283" w:rsidP="00564E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AAG [g/L]</w:t>
            </w:r>
            <w:r w:rsidR="00325963" w:rsidRPr="00325963">
              <w:rPr>
                <w:sz w:val="20"/>
                <w:szCs w:val="20"/>
                <w:vertAlign w:val="superscript"/>
                <w:lang w:val="en-US"/>
              </w:rPr>
              <w:t xml:space="preserve"> c</w:t>
            </w:r>
          </w:p>
        </w:tc>
        <w:tc>
          <w:tcPr>
            <w:tcW w:w="973" w:type="dxa"/>
            <w:vAlign w:val="center"/>
          </w:tcPr>
          <w:p w14:paraId="22593B0C" w14:textId="29FF8868" w:rsidR="00564EFD" w:rsidRPr="00BB72AA" w:rsidRDefault="004F528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0.269</w:t>
            </w:r>
          </w:p>
        </w:tc>
        <w:tc>
          <w:tcPr>
            <w:tcW w:w="974" w:type="dxa"/>
            <w:vAlign w:val="center"/>
          </w:tcPr>
          <w:p w14:paraId="543AFC65" w14:textId="35463D8A" w:rsidR="00564EFD" w:rsidRPr="00BB72AA" w:rsidRDefault="004F528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0.487</w:t>
            </w:r>
          </w:p>
        </w:tc>
        <w:tc>
          <w:tcPr>
            <w:tcW w:w="974" w:type="dxa"/>
            <w:vAlign w:val="center"/>
          </w:tcPr>
          <w:p w14:paraId="75F1A201" w14:textId="3CE3A33D" w:rsidR="00564EFD" w:rsidRPr="00BB72AA" w:rsidRDefault="004F528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0.545</w:t>
            </w:r>
          </w:p>
        </w:tc>
        <w:tc>
          <w:tcPr>
            <w:tcW w:w="1048" w:type="dxa"/>
            <w:vAlign w:val="center"/>
          </w:tcPr>
          <w:p w14:paraId="51E0EF1B" w14:textId="208BF92E" w:rsidR="00564EFD" w:rsidRPr="00BB72AA" w:rsidRDefault="004F528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0.6730</w:t>
            </w:r>
          </w:p>
        </w:tc>
        <w:tc>
          <w:tcPr>
            <w:tcW w:w="900" w:type="dxa"/>
            <w:vAlign w:val="center"/>
          </w:tcPr>
          <w:p w14:paraId="3D41CAA2" w14:textId="34E32218" w:rsidR="00564EFD" w:rsidRPr="00BB72AA" w:rsidRDefault="004F528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0.713</w:t>
            </w:r>
          </w:p>
        </w:tc>
        <w:tc>
          <w:tcPr>
            <w:tcW w:w="974" w:type="dxa"/>
            <w:vAlign w:val="center"/>
          </w:tcPr>
          <w:p w14:paraId="20076AF1" w14:textId="1F543549" w:rsidR="00564EFD" w:rsidRPr="00BB72AA" w:rsidRDefault="004F528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0.747</w:t>
            </w:r>
          </w:p>
        </w:tc>
        <w:tc>
          <w:tcPr>
            <w:tcW w:w="974" w:type="dxa"/>
            <w:vAlign w:val="center"/>
          </w:tcPr>
          <w:p w14:paraId="579E5AF8" w14:textId="227FB131" w:rsidR="00564EFD" w:rsidRPr="00BB72AA" w:rsidRDefault="004F528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0.775</w:t>
            </w:r>
          </w:p>
        </w:tc>
        <w:tc>
          <w:tcPr>
            <w:tcW w:w="974" w:type="dxa"/>
            <w:vAlign w:val="center"/>
          </w:tcPr>
          <w:p w14:paraId="7114B781" w14:textId="7B5F7484" w:rsidR="00564EFD" w:rsidRPr="00BB72AA" w:rsidRDefault="004F528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0.828</w:t>
            </w:r>
          </w:p>
        </w:tc>
      </w:tr>
      <w:tr w:rsidR="004F5283" w14:paraId="11D1A409" w14:textId="77777777" w:rsidTr="00894A19">
        <w:tc>
          <w:tcPr>
            <w:tcW w:w="1271" w:type="dxa"/>
            <w:vAlign w:val="center"/>
          </w:tcPr>
          <w:p w14:paraId="5D80884E" w14:textId="102D0C32" w:rsidR="00564EFD" w:rsidRPr="00BB72AA" w:rsidRDefault="00304BEE" w:rsidP="00564E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Liver weight [g]</w:t>
            </w:r>
            <w:r w:rsidR="00325963" w:rsidRPr="00325963">
              <w:rPr>
                <w:sz w:val="20"/>
                <w:szCs w:val="20"/>
                <w:vertAlign w:val="superscript"/>
                <w:lang w:val="en-US"/>
              </w:rPr>
              <w:t xml:space="preserve"> c</w:t>
            </w:r>
          </w:p>
        </w:tc>
        <w:tc>
          <w:tcPr>
            <w:tcW w:w="973" w:type="dxa"/>
            <w:vAlign w:val="center"/>
          </w:tcPr>
          <w:p w14:paraId="26F9F566" w14:textId="52304F4D" w:rsidR="00564EFD" w:rsidRPr="00BB72AA" w:rsidRDefault="00304BE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133.2</w:t>
            </w:r>
          </w:p>
        </w:tc>
        <w:tc>
          <w:tcPr>
            <w:tcW w:w="974" w:type="dxa"/>
            <w:vAlign w:val="center"/>
          </w:tcPr>
          <w:p w14:paraId="5E481475" w14:textId="131836DF" w:rsidR="00564EFD" w:rsidRPr="00BB72AA" w:rsidRDefault="00304BE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147.0</w:t>
            </w:r>
          </w:p>
        </w:tc>
        <w:tc>
          <w:tcPr>
            <w:tcW w:w="974" w:type="dxa"/>
            <w:vAlign w:val="center"/>
          </w:tcPr>
          <w:p w14:paraId="0E45B482" w14:textId="62CA8D12" w:rsidR="00564EFD" w:rsidRPr="00BB72AA" w:rsidRDefault="00304BE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158.6</w:t>
            </w:r>
          </w:p>
        </w:tc>
        <w:tc>
          <w:tcPr>
            <w:tcW w:w="1048" w:type="dxa"/>
            <w:vAlign w:val="center"/>
          </w:tcPr>
          <w:p w14:paraId="232A9733" w14:textId="01FC11EE" w:rsidR="00564EFD" w:rsidRPr="00BB72AA" w:rsidRDefault="00304BE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249.6</w:t>
            </w:r>
          </w:p>
        </w:tc>
        <w:tc>
          <w:tcPr>
            <w:tcW w:w="900" w:type="dxa"/>
            <w:vAlign w:val="center"/>
          </w:tcPr>
          <w:p w14:paraId="33F74D4E" w14:textId="23207091" w:rsidR="00564EFD" w:rsidRPr="00BB72AA" w:rsidRDefault="00304BE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313.3</w:t>
            </w:r>
          </w:p>
        </w:tc>
        <w:tc>
          <w:tcPr>
            <w:tcW w:w="974" w:type="dxa"/>
            <w:vAlign w:val="center"/>
          </w:tcPr>
          <w:p w14:paraId="315D71A5" w14:textId="122B357D" w:rsidR="00564EFD" w:rsidRPr="00BB72AA" w:rsidRDefault="00304BE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384.2</w:t>
            </w:r>
          </w:p>
        </w:tc>
        <w:tc>
          <w:tcPr>
            <w:tcW w:w="974" w:type="dxa"/>
            <w:vAlign w:val="center"/>
          </w:tcPr>
          <w:p w14:paraId="68DD8548" w14:textId="3ABB7CD6" w:rsidR="00564EFD" w:rsidRPr="00BB72AA" w:rsidRDefault="00304BE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482.7</w:t>
            </w:r>
          </w:p>
        </w:tc>
        <w:tc>
          <w:tcPr>
            <w:tcW w:w="974" w:type="dxa"/>
            <w:vAlign w:val="center"/>
          </w:tcPr>
          <w:p w14:paraId="154EF9CB" w14:textId="7400D39F" w:rsidR="00564EFD" w:rsidRPr="00BB72AA" w:rsidRDefault="00304BE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1614.2</w:t>
            </w:r>
          </w:p>
        </w:tc>
      </w:tr>
      <w:tr w:rsidR="004F5283" w14:paraId="42E5CAA4" w14:textId="77777777" w:rsidTr="00894A19">
        <w:tc>
          <w:tcPr>
            <w:tcW w:w="1271" w:type="dxa"/>
            <w:vAlign w:val="center"/>
          </w:tcPr>
          <w:p w14:paraId="328EA518" w14:textId="666B604B" w:rsidR="00564EFD" w:rsidRPr="00BB72AA" w:rsidRDefault="00060473" w:rsidP="00564E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MPPGL</w:t>
            </w:r>
            <w:r w:rsidR="0090288C">
              <w:rPr>
                <w:sz w:val="20"/>
                <w:szCs w:val="20"/>
                <w:lang w:val="en-US"/>
              </w:rPr>
              <w:t xml:space="preserve"> </w:t>
            </w:r>
            <w:r w:rsidR="00033F52" w:rsidRPr="00033F52">
              <w:rPr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973" w:type="dxa"/>
            <w:vAlign w:val="center"/>
          </w:tcPr>
          <w:p w14:paraId="2560498F" w14:textId="7B888CC4" w:rsidR="00564EFD" w:rsidRPr="00BB72AA" w:rsidRDefault="0006047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25.53</w:t>
            </w:r>
          </w:p>
        </w:tc>
        <w:tc>
          <w:tcPr>
            <w:tcW w:w="974" w:type="dxa"/>
            <w:vAlign w:val="center"/>
          </w:tcPr>
          <w:p w14:paraId="79F2C37E" w14:textId="5D87816B" w:rsidR="00564EFD" w:rsidRPr="00BB72AA" w:rsidRDefault="0006047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25.57</w:t>
            </w:r>
          </w:p>
        </w:tc>
        <w:tc>
          <w:tcPr>
            <w:tcW w:w="974" w:type="dxa"/>
            <w:vAlign w:val="center"/>
          </w:tcPr>
          <w:p w14:paraId="7142C317" w14:textId="3B2DE535" w:rsidR="00564EFD" w:rsidRPr="00BB72AA" w:rsidRDefault="0006047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25.60</w:t>
            </w:r>
          </w:p>
        </w:tc>
        <w:tc>
          <w:tcPr>
            <w:tcW w:w="1048" w:type="dxa"/>
            <w:vAlign w:val="center"/>
          </w:tcPr>
          <w:p w14:paraId="29432F2F" w14:textId="50FBFBA1" w:rsidR="00564EFD" w:rsidRPr="00BB72AA" w:rsidRDefault="0006047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25.99</w:t>
            </w:r>
          </w:p>
        </w:tc>
        <w:tc>
          <w:tcPr>
            <w:tcW w:w="900" w:type="dxa"/>
            <w:vAlign w:val="center"/>
          </w:tcPr>
          <w:p w14:paraId="1175F239" w14:textId="4B8F4EAC" w:rsidR="00564EFD" w:rsidRPr="00BB72AA" w:rsidRDefault="0006047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26.45</w:t>
            </w:r>
          </w:p>
        </w:tc>
        <w:tc>
          <w:tcPr>
            <w:tcW w:w="974" w:type="dxa"/>
            <w:vAlign w:val="center"/>
          </w:tcPr>
          <w:p w14:paraId="74DA2781" w14:textId="6AF0CE33" w:rsidR="00564EFD" w:rsidRPr="00BB72AA" w:rsidRDefault="0006047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27.36</w:t>
            </w:r>
          </w:p>
        </w:tc>
        <w:tc>
          <w:tcPr>
            <w:tcW w:w="974" w:type="dxa"/>
            <w:vAlign w:val="center"/>
          </w:tcPr>
          <w:p w14:paraId="702A85E8" w14:textId="4D65E913" w:rsidR="00564EFD" w:rsidRPr="00BB72AA" w:rsidRDefault="0006047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29.12</w:t>
            </w:r>
          </w:p>
        </w:tc>
        <w:tc>
          <w:tcPr>
            <w:tcW w:w="974" w:type="dxa"/>
            <w:vAlign w:val="center"/>
          </w:tcPr>
          <w:p w14:paraId="2A6013D6" w14:textId="42E01E17" w:rsidR="00564EFD" w:rsidRPr="00BB72AA" w:rsidRDefault="0006047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39.79</w:t>
            </w:r>
          </w:p>
        </w:tc>
      </w:tr>
      <w:tr w:rsidR="004F5283" w14:paraId="43FF3E4D" w14:textId="77777777" w:rsidTr="00894A19">
        <w:tc>
          <w:tcPr>
            <w:tcW w:w="1271" w:type="dxa"/>
            <w:vAlign w:val="center"/>
          </w:tcPr>
          <w:p w14:paraId="049BBD83" w14:textId="701BEE59" w:rsidR="00564EFD" w:rsidRPr="00BB72AA" w:rsidRDefault="004A4202" w:rsidP="00564E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hematocrit [%]</w:t>
            </w:r>
            <w:r w:rsidR="00033F52">
              <w:rPr>
                <w:sz w:val="20"/>
                <w:szCs w:val="20"/>
                <w:lang w:val="en-US"/>
              </w:rPr>
              <w:t xml:space="preserve"> </w:t>
            </w:r>
            <w:r w:rsidR="00033F52" w:rsidRPr="00033F52">
              <w:rPr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973" w:type="dxa"/>
            <w:vAlign w:val="center"/>
          </w:tcPr>
          <w:p w14:paraId="65C20C73" w14:textId="22616CBC" w:rsidR="00564EFD" w:rsidRPr="00BB72AA" w:rsidRDefault="004A4202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51.9</w:t>
            </w:r>
          </w:p>
        </w:tc>
        <w:tc>
          <w:tcPr>
            <w:tcW w:w="974" w:type="dxa"/>
            <w:vAlign w:val="center"/>
          </w:tcPr>
          <w:p w14:paraId="60648B04" w14:textId="0FCC0F88" w:rsidR="00564EFD" w:rsidRPr="00BB72AA" w:rsidRDefault="004A4202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41.7</w:t>
            </w:r>
          </w:p>
        </w:tc>
        <w:tc>
          <w:tcPr>
            <w:tcW w:w="974" w:type="dxa"/>
            <w:vAlign w:val="center"/>
          </w:tcPr>
          <w:p w14:paraId="0C36003B" w14:textId="0A328CF9" w:rsidR="00564EFD" w:rsidRPr="00BB72AA" w:rsidRDefault="004A4202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38.1</w:t>
            </w:r>
          </w:p>
        </w:tc>
        <w:tc>
          <w:tcPr>
            <w:tcW w:w="1048" w:type="dxa"/>
            <w:vAlign w:val="center"/>
          </w:tcPr>
          <w:p w14:paraId="0EB3A0DE" w14:textId="46EC871A" w:rsidR="00564EFD" w:rsidRPr="00BB72AA" w:rsidRDefault="004A4202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35.1</w:t>
            </w:r>
          </w:p>
        </w:tc>
        <w:tc>
          <w:tcPr>
            <w:tcW w:w="900" w:type="dxa"/>
            <w:vAlign w:val="center"/>
          </w:tcPr>
          <w:p w14:paraId="1C2F186D" w14:textId="67048570" w:rsidR="00564EFD" w:rsidRPr="00BB72AA" w:rsidRDefault="004A4202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35.8</w:t>
            </w:r>
          </w:p>
        </w:tc>
        <w:tc>
          <w:tcPr>
            <w:tcW w:w="974" w:type="dxa"/>
            <w:vAlign w:val="center"/>
          </w:tcPr>
          <w:p w14:paraId="55C8D4C7" w14:textId="62564C0A" w:rsidR="00564EFD" w:rsidRPr="00BB72AA" w:rsidRDefault="004A4202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36.8</w:t>
            </w:r>
          </w:p>
        </w:tc>
        <w:tc>
          <w:tcPr>
            <w:tcW w:w="974" w:type="dxa"/>
            <w:vAlign w:val="center"/>
          </w:tcPr>
          <w:p w14:paraId="1497C591" w14:textId="1D6D98B3" w:rsidR="00564EFD" w:rsidRPr="00BB72AA" w:rsidRDefault="004A4202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36.8</w:t>
            </w:r>
          </w:p>
        </w:tc>
        <w:tc>
          <w:tcPr>
            <w:tcW w:w="974" w:type="dxa"/>
            <w:vAlign w:val="center"/>
          </w:tcPr>
          <w:p w14:paraId="1D82F50A" w14:textId="65F25F93" w:rsidR="00564EFD" w:rsidRPr="00BB72AA" w:rsidRDefault="004A4202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40.7</w:t>
            </w:r>
          </w:p>
        </w:tc>
      </w:tr>
      <w:tr w:rsidR="004F5283" w14:paraId="46AD874E" w14:textId="77777777" w:rsidTr="00894A19">
        <w:tc>
          <w:tcPr>
            <w:tcW w:w="1271" w:type="dxa"/>
            <w:vAlign w:val="center"/>
          </w:tcPr>
          <w:p w14:paraId="5402AB93" w14:textId="77777777" w:rsidR="00894A19" w:rsidRDefault="00651501" w:rsidP="00564EFD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Qh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3205D642" w14:textId="269F9ACF" w:rsidR="00564EFD" w:rsidRPr="00BB72AA" w:rsidRDefault="00651501" w:rsidP="00564E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[mL/min]</w:t>
            </w:r>
            <w:r w:rsidR="00894A19">
              <w:rPr>
                <w:sz w:val="20"/>
                <w:szCs w:val="20"/>
                <w:lang w:val="en-US"/>
              </w:rPr>
              <w:t xml:space="preserve"> </w:t>
            </w:r>
            <w:r w:rsidR="00894A19" w:rsidRPr="00325963">
              <w:rPr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973" w:type="dxa"/>
            <w:vAlign w:val="center"/>
          </w:tcPr>
          <w:p w14:paraId="24F963FE" w14:textId="493E4507" w:rsidR="00564EFD" w:rsidRPr="00BB72AA" w:rsidRDefault="00651501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142.8</w:t>
            </w:r>
          </w:p>
        </w:tc>
        <w:tc>
          <w:tcPr>
            <w:tcW w:w="974" w:type="dxa"/>
            <w:vAlign w:val="center"/>
          </w:tcPr>
          <w:p w14:paraId="0E7DBBBA" w14:textId="182000F7" w:rsidR="00564EFD" w:rsidRPr="00BB72AA" w:rsidRDefault="00651501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155.7</w:t>
            </w:r>
          </w:p>
        </w:tc>
        <w:tc>
          <w:tcPr>
            <w:tcW w:w="974" w:type="dxa"/>
            <w:vAlign w:val="center"/>
          </w:tcPr>
          <w:p w14:paraId="089787BF" w14:textId="3B19CB8B" w:rsidR="00564EFD" w:rsidRPr="00BB72AA" w:rsidRDefault="00651501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166.6</w:t>
            </w:r>
          </w:p>
        </w:tc>
        <w:tc>
          <w:tcPr>
            <w:tcW w:w="1048" w:type="dxa"/>
            <w:vAlign w:val="center"/>
          </w:tcPr>
          <w:p w14:paraId="383F4E34" w14:textId="0FDC8867" w:rsidR="00564EFD" w:rsidRPr="00BB72AA" w:rsidRDefault="00651501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252.3</w:t>
            </w:r>
          </w:p>
        </w:tc>
        <w:tc>
          <w:tcPr>
            <w:tcW w:w="900" w:type="dxa"/>
            <w:vAlign w:val="center"/>
          </w:tcPr>
          <w:p w14:paraId="6FA7F3FC" w14:textId="559CB1C4" w:rsidR="00564EFD" w:rsidRPr="00BB72AA" w:rsidRDefault="00651501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316.6</w:t>
            </w:r>
          </w:p>
        </w:tc>
        <w:tc>
          <w:tcPr>
            <w:tcW w:w="974" w:type="dxa"/>
            <w:vAlign w:val="center"/>
          </w:tcPr>
          <w:p w14:paraId="1947F53F" w14:textId="6FF8EE80" w:rsidR="00564EFD" w:rsidRPr="00BB72AA" w:rsidRDefault="00651501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401.7</w:t>
            </w:r>
          </w:p>
        </w:tc>
        <w:tc>
          <w:tcPr>
            <w:tcW w:w="974" w:type="dxa"/>
            <w:vAlign w:val="center"/>
          </w:tcPr>
          <w:p w14:paraId="78983E89" w14:textId="68E88598" w:rsidR="00564EFD" w:rsidRPr="00BB72AA" w:rsidRDefault="00651501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548.7</w:t>
            </w:r>
          </w:p>
        </w:tc>
        <w:tc>
          <w:tcPr>
            <w:tcW w:w="974" w:type="dxa"/>
            <w:vAlign w:val="center"/>
          </w:tcPr>
          <w:p w14:paraId="03A40702" w14:textId="2256837F" w:rsidR="00564EFD" w:rsidRPr="00BB72AA" w:rsidRDefault="00651501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1705</w:t>
            </w:r>
            <w:r w:rsidR="00005BA6">
              <w:rPr>
                <w:sz w:val="20"/>
                <w:szCs w:val="20"/>
                <w:lang w:val="en-US"/>
              </w:rPr>
              <w:t>.0</w:t>
            </w:r>
          </w:p>
        </w:tc>
      </w:tr>
      <w:tr w:rsidR="004F5283" w14:paraId="7165AAD8" w14:textId="77777777" w:rsidTr="00894A19">
        <w:tc>
          <w:tcPr>
            <w:tcW w:w="1271" w:type="dxa"/>
            <w:vAlign w:val="center"/>
          </w:tcPr>
          <w:p w14:paraId="0A2CA24B" w14:textId="17D8E8AC" w:rsidR="00564EFD" w:rsidRPr="00BB72AA" w:rsidRDefault="003B1DC4" w:rsidP="00564E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GFR [</w:t>
            </w:r>
            <w:r w:rsidR="008B0CFD">
              <w:rPr>
                <w:sz w:val="20"/>
                <w:szCs w:val="20"/>
                <w:lang w:val="en-US"/>
              </w:rPr>
              <w:t>mL/min]</w:t>
            </w:r>
            <w:r w:rsidR="00894A19" w:rsidRPr="00894A19">
              <w:rPr>
                <w:sz w:val="20"/>
                <w:szCs w:val="20"/>
                <w:vertAlign w:val="superscript"/>
                <w:lang w:val="en-US"/>
              </w:rPr>
              <w:t xml:space="preserve"> e</w:t>
            </w:r>
          </w:p>
        </w:tc>
        <w:tc>
          <w:tcPr>
            <w:tcW w:w="973" w:type="dxa"/>
            <w:vAlign w:val="center"/>
          </w:tcPr>
          <w:p w14:paraId="6D5ABA63" w14:textId="58D3F4FA" w:rsidR="00564EFD" w:rsidRPr="00BB72AA" w:rsidRDefault="008B0C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4.30</w:t>
            </w:r>
          </w:p>
        </w:tc>
        <w:tc>
          <w:tcPr>
            <w:tcW w:w="974" w:type="dxa"/>
            <w:vAlign w:val="center"/>
          </w:tcPr>
          <w:p w14:paraId="4CAD4912" w14:textId="01885C08" w:rsidR="00564EFD" w:rsidRPr="00BB72AA" w:rsidRDefault="008B0C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5.21</w:t>
            </w:r>
          </w:p>
        </w:tc>
        <w:tc>
          <w:tcPr>
            <w:tcW w:w="974" w:type="dxa"/>
            <w:vAlign w:val="center"/>
          </w:tcPr>
          <w:p w14:paraId="2ED920F7" w14:textId="796C4DAE" w:rsidR="00564EFD" w:rsidRPr="00BB72AA" w:rsidRDefault="008B0C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6.20</w:t>
            </w:r>
          </w:p>
        </w:tc>
        <w:tc>
          <w:tcPr>
            <w:tcW w:w="1048" w:type="dxa"/>
            <w:vAlign w:val="center"/>
          </w:tcPr>
          <w:p w14:paraId="5AD26D02" w14:textId="0C82A071" w:rsidR="00564EFD" w:rsidRPr="00BB72AA" w:rsidRDefault="008B0C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17.6</w:t>
            </w:r>
          </w:p>
        </w:tc>
        <w:tc>
          <w:tcPr>
            <w:tcW w:w="900" w:type="dxa"/>
            <w:vAlign w:val="center"/>
          </w:tcPr>
          <w:p w14:paraId="55ACD84A" w14:textId="68246D99" w:rsidR="00564EFD" w:rsidRPr="00BB72AA" w:rsidRDefault="008B0C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27.4</w:t>
            </w:r>
          </w:p>
        </w:tc>
        <w:tc>
          <w:tcPr>
            <w:tcW w:w="974" w:type="dxa"/>
            <w:vAlign w:val="center"/>
          </w:tcPr>
          <w:p w14:paraId="62F284AB" w14:textId="03AD53B0" w:rsidR="00564EFD" w:rsidRPr="00BB72AA" w:rsidRDefault="008B0C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35.9</w:t>
            </w:r>
          </w:p>
        </w:tc>
        <w:tc>
          <w:tcPr>
            <w:tcW w:w="974" w:type="dxa"/>
            <w:vAlign w:val="center"/>
          </w:tcPr>
          <w:p w14:paraId="0CD882A5" w14:textId="1240D1AA" w:rsidR="00564EFD" w:rsidRPr="00BB72AA" w:rsidRDefault="008B0C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43.8</w:t>
            </w:r>
          </w:p>
        </w:tc>
        <w:tc>
          <w:tcPr>
            <w:tcW w:w="974" w:type="dxa"/>
            <w:vAlign w:val="center"/>
          </w:tcPr>
          <w:p w14:paraId="6918A458" w14:textId="000E1704" w:rsidR="00564EFD" w:rsidRPr="00BB72AA" w:rsidRDefault="008B0CFD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114.7</w:t>
            </w:r>
          </w:p>
        </w:tc>
      </w:tr>
      <w:tr w:rsidR="006E4ACC" w14:paraId="6D5143C9" w14:textId="77777777" w:rsidTr="002F58A3">
        <w:tc>
          <w:tcPr>
            <w:tcW w:w="9062" w:type="dxa"/>
            <w:gridSpan w:val="9"/>
            <w:shd w:val="clear" w:color="auto" w:fill="D9D9D9" w:themeFill="background1" w:themeFillShade="D9"/>
            <w:vAlign w:val="center"/>
          </w:tcPr>
          <w:p w14:paraId="029A1CD8" w14:textId="7AD8625B" w:rsidR="006E4ACC" w:rsidRPr="00BB72AA" w:rsidRDefault="006E4ACC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MF [%]</w:t>
            </w:r>
            <w:r w:rsidRPr="006E4ACC">
              <w:rPr>
                <w:sz w:val="20"/>
                <w:szCs w:val="20"/>
                <w:vertAlign w:val="superscript"/>
                <w:lang w:val="en-US"/>
              </w:rPr>
              <w:t xml:space="preserve"> f</w:t>
            </w:r>
          </w:p>
        </w:tc>
      </w:tr>
      <w:tr w:rsidR="004F5283" w14:paraId="57DC014E" w14:textId="77777777" w:rsidTr="00894A19">
        <w:tc>
          <w:tcPr>
            <w:tcW w:w="1271" w:type="dxa"/>
            <w:vAlign w:val="center"/>
          </w:tcPr>
          <w:p w14:paraId="61A27480" w14:textId="5B8A7D90" w:rsidR="00564EFD" w:rsidRPr="00BB72AA" w:rsidRDefault="002F58A3" w:rsidP="00564E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CYP1A2</w:t>
            </w:r>
            <w:r w:rsidR="0090288C">
              <w:rPr>
                <w:sz w:val="20"/>
                <w:szCs w:val="20"/>
                <w:lang w:val="en-US"/>
              </w:rPr>
              <w:t xml:space="preserve"> </w:t>
            </w:r>
            <w:r w:rsidR="0090288C" w:rsidRPr="00033F52">
              <w:rPr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973" w:type="dxa"/>
            <w:vAlign w:val="center"/>
          </w:tcPr>
          <w:p w14:paraId="305C346F" w14:textId="022C6D5B" w:rsidR="00564EFD" w:rsidRPr="00BB72AA" w:rsidRDefault="002C6AC7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974" w:type="dxa"/>
            <w:vAlign w:val="center"/>
          </w:tcPr>
          <w:p w14:paraId="5C54494F" w14:textId="3177FBF1" w:rsidR="00564EFD" w:rsidRPr="00BB72AA" w:rsidRDefault="002C6AC7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974" w:type="dxa"/>
            <w:vAlign w:val="center"/>
          </w:tcPr>
          <w:p w14:paraId="288D4460" w14:textId="6D3008BF" w:rsidR="00564EFD" w:rsidRPr="00BB72AA" w:rsidRDefault="002C6AC7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1048" w:type="dxa"/>
            <w:vAlign w:val="center"/>
          </w:tcPr>
          <w:p w14:paraId="4E84E733" w14:textId="125EAC8A" w:rsidR="00564EFD" w:rsidRPr="00BB72AA" w:rsidRDefault="002C6AC7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118</w:t>
            </w:r>
          </w:p>
        </w:tc>
        <w:tc>
          <w:tcPr>
            <w:tcW w:w="900" w:type="dxa"/>
            <w:vAlign w:val="center"/>
          </w:tcPr>
          <w:p w14:paraId="5BA65E93" w14:textId="15FA4F96" w:rsidR="00564EFD" w:rsidRPr="00BB72AA" w:rsidRDefault="002C6AC7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150</w:t>
            </w:r>
          </w:p>
        </w:tc>
        <w:tc>
          <w:tcPr>
            <w:tcW w:w="974" w:type="dxa"/>
            <w:vAlign w:val="center"/>
          </w:tcPr>
          <w:p w14:paraId="18871F72" w14:textId="41DE56A7" w:rsidR="00564EFD" w:rsidRPr="00BB72AA" w:rsidRDefault="002C6AC7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164</w:t>
            </w:r>
          </w:p>
        </w:tc>
        <w:tc>
          <w:tcPr>
            <w:tcW w:w="974" w:type="dxa"/>
            <w:vAlign w:val="center"/>
          </w:tcPr>
          <w:p w14:paraId="12CE1D6D" w14:textId="22ED5120" w:rsidR="00564EFD" w:rsidRPr="00BB72AA" w:rsidRDefault="002C6AC7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166</w:t>
            </w:r>
          </w:p>
        </w:tc>
        <w:tc>
          <w:tcPr>
            <w:tcW w:w="974" w:type="dxa"/>
            <w:vAlign w:val="center"/>
          </w:tcPr>
          <w:p w14:paraId="084B9D3E" w14:textId="55D15D4B" w:rsidR="00564EFD" w:rsidRPr="00BB72AA" w:rsidRDefault="002C6AC7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4F5283" w14:paraId="4548BD5F" w14:textId="77777777" w:rsidTr="00894A19">
        <w:tc>
          <w:tcPr>
            <w:tcW w:w="1271" w:type="dxa"/>
            <w:vAlign w:val="center"/>
          </w:tcPr>
          <w:p w14:paraId="2E2AE681" w14:textId="6AFFD32E" w:rsidR="00564EFD" w:rsidRPr="00BB72AA" w:rsidRDefault="002F58A3" w:rsidP="00564E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CYP2A6</w:t>
            </w:r>
            <w:r w:rsidR="0090288C">
              <w:rPr>
                <w:sz w:val="20"/>
                <w:szCs w:val="20"/>
                <w:lang w:val="en-US"/>
              </w:rPr>
              <w:t xml:space="preserve"> </w:t>
            </w:r>
            <w:r w:rsidR="0090288C" w:rsidRPr="00033F52">
              <w:rPr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973" w:type="dxa"/>
            <w:vAlign w:val="center"/>
          </w:tcPr>
          <w:p w14:paraId="3ED99C2F" w14:textId="33378D04" w:rsidR="00564EFD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2.1</w:t>
            </w:r>
            <w:r>
              <w:rPr>
                <w:rFonts w:cstheme="minorHAnsi"/>
                <w:sz w:val="20"/>
                <w:szCs w:val="20"/>
                <w:lang w:val="en-US"/>
              </w:rPr>
              <w:t>∙</w:t>
            </w:r>
            <w:r>
              <w:rPr>
                <w:sz w:val="20"/>
                <w:szCs w:val="20"/>
                <w:lang w:val="en-US"/>
              </w:rPr>
              <w:t>10</w:t>
            </w:r>
            <w:r w:rsidRPr="00A82FD3">
              <w:rPr>
                <w:sz w:val="20"/>
                <w:szCs w:val="20"/>
                <w:vertAlign w:val="superscript"/>
                <w:lang w:val="en-US"/>
              </w:rPr>
              <w:t>-9</w:t>
            </w:r>
          </w:p>
        </w:tc>
        <w:tc>
          <w:tcPr>
            <w:tcW w:w="974" w:type="dxa"/>
            <w:vAlign w:val="center"/>
          </w:tcPr>
          <w:p w14:paraId="3D498F31" w14:textId="7595C160" w:rsidR="00564EFD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1.1∙</w:t>
            </w:r>
            <w:r>
              <w:rPr>
                <w:sz w:val="20"/>
                <w:szCs w:val="20"/>
                <w:lang w:val="en-US"/>
              </w:rPr>
              <w:t>10</w:t>
            </w:r>
            <w:r w:rsidRPr="00A82FD3">
              <w:rPr>
                <w:sz w:val="20"/>
                <w:szCs w:val="20"/>
                <w:vertAlign w:val="superscript"/>
                <w:lang w:val="en-US"/>
              </w:rPr>
              <w:t>-</w:t>
            </w:r>
            <w:r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74" w:type="dxa"/>
            <w:vAlign w:val="center"/>
          </w:tcPr>
          <w:p w14:paraId="4A0715A7" w14:textId="4527CB0A" w:rsidR="00564EFD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0.48</w:t>
            </w:r>
          </w:p>
        </w:tc>
        <w:tc>
          <w:tcPr>
            <w:tcW w:w="1048" w:type="dxa"/>
            <w:vAlign w:val="center"/>
          </w:tcPr>
          <w:p w14:paraId="0CD6931E" w14:textId="33BB44A7" w:rsidR="00564EFD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99</w:t>
            </w:r>
          </w:p>
        </w:tc>
        <w:tc>
          <w:tcPr>
            <w:tcW w:w="900" w:type="dxa"/>
            <w:vAlign w:val="center"/>
          </w:tcPr>
          <w:p w14:paraId="1ED6AB82" w14:textId="1264532A" w:rsidR="00564EFD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974" w:type="dxa"/>
            <w:vAlign w:val="center"/>
          </w:tcPr>
          <w:p w14:paraId="2C7E6A40" w14:textId="7F4B691E" w:rsidR="00564EFD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974" w:type="dxa"/>
            <w:vAlign w:val="center"/>
          </w:tcPr>
          <w:p w14:paraId="08BEF2CB" w14:textId="6545505B" w:rsidR="00564EFD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974" w:type="dxa"/>
            <w:vAlign w:val="center"/>
          </w:tcPr>
          <w:p w14:paraId="20750B8C" w14:textId="3482A799" w:rsidR="00564EFD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4F5283" w14:paraId="4A844035" w14:textId="77777777" w:rsidTr="00894A19">
        <w:tc>
          <w:tcPr>
            <w:tcW w:w="1271" w:type="dxa"/>
            <w:vAlign w:val="center"/>
          </w:tcPr>
          <w:p w14:paraId="1295B23E" w14:textId="73556BB1" w:rsidR="00564EFD" w:rsidRPr="00BB72AA" w:rsidRDefault="002F58A3" w:rsidP="00564E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CYP2B6</w:t>
            </w:r>
            <w:r w:rsidR="0090288C">
              <w:rPr>
                <w:sz w:val="20"/>
                <w:szCs w:val="20"/>
                <w:lang w:val="en-US"/>
              </w:rPr>
              <w:t xml:space="preserve"> </w:t>
            </w:r>
            <w:r w:rsidR="0090288C" w:rsidRPr="00033F52">
              <w:rPr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973" w:type="dxa"/>
            <w:vAlign w:val="center"/>
          </w:tcPr>
          <w:p w14:paraId="13E3A801" w14:textId="0EF3D181" w:rsidR="00564EFD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974" w:type="dxa"/>
            <w:vAlign w:val="center"/>
          </w:tcPr>
          <w:p w14:paraId="1FB0D9AD" w14:textId="6757DD5E" w:rsidR="00564EFD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974" w:type="dxa"/>
            <w:vAlign w:val="center"/>
          </w:tcPr>
          <w:p w14:paraId="5E9B74DF" w14:textId="5A69DEC2" w:rsidR="00564EFD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048" w:type="dxa"/>
            <w:vAlign w:val="center"/>
          </w:tcPr>
          <w:p w14:paraId="0CDF839B" w14:textId="7E5D712F" w:rsidR="00564EFD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900" w:type="dxa"/>
            <w:vAlign w:val="center"/>
          </w:tcPr>
          <w:p w14:paraId="75C876B2" w14:textId="6CF49729" w:rsidR="00564EFD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974" w:type="dxa"/>
            <w:vAlign w:val="center"/>
          </w:tcPr>
          <w:p w14:paraId="267E7D02" w14:textId="114AADEF" w:rsidR="00564EFD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62</w:t>
            </w:r>
          </w:p>
        </w:tc>
        <w:tc>
          <w:tcPr>
            <w:tcW w:w="974" w:type="dxa"/>
            <w:vAlign w:val="center"/>
          </w:tcPr>
          <w:p w14:paraId="5D8E7065" w14:textId="76FEAC67" w:rsidR="00564EFD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78</w:t>
            </w:r>
          </w:p>
        </w:tc>
        <w:tc>
          <w:tcPr>
            <w:tcW w:w="974" w:type="dxa"/>
            <w:vAlign w:val="center"/>
          </w:tcPr>
          <w:p w14:paraId="3C7AB526" w14:textId="7E56AF12" w:rsidR="00564EFD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90288C" w14:paraId="11B5E199" w14:textId="77777777" w:rsidTr="00894A19">
        <w:tc>
          <w:tcPr>
            <w:tcW w:w="1271" w:type="dxa"/>
            <w:vAlign w:val="center"/>
          </w:tcPr>
          <w:p w14:paraId="42E3CF21" w14:textId="2F11595E" w:rsidR="0090288C" w:rsidRDefault="0090288C" w:rsidP="00564E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CYP2C8 </w:t>
            </w:r>
            <w:r w:rsidRPr="00033F52">
              <w:rPr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973" w:type="dxa"/>
            <w:vAlign w:val="center"/>
          </w:tcPr>
          <w:p w14:paraId="388E0E90" w14:textId="05496A42" w:rsidR="0090288C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974" w:type="dxa"/>
            <w:vAlign w:val="center"/>
          </w:tcPr>
          <w:p w14:paraId="3CD18188" w14:textId="3DCB5B7E" w:rsidR="0090288C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77</w:t>
            </w:r>
          </w:p>
        </w:tc>
        <w:tc>
          <w:tcPr>
            <w:tcW w:w="974" w:type="dxa"/>
            <w:vAlign w:val="center"/>
          </w:tcPr>
          <w:p w14:paraId="4C63025E" w14:textId="36D97F9F" w:rsidR="0090288C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86</w:t>
            </w:r>
          </w:p>
        </w:tc>
        <w:tc>
          <w:tcPr>
            <w:tcW w:w="1048" w:type="dxa"/>
            <w:vAlign w:val="center"/>
          </w:tcPr>
          <w:p w14:paraId="0D5EA053" w14:textId="4E13F0F6" w:rsidR="0090288C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97</w:t>
            </w:r>
          </w:p>
        </w:tc>
        <w:tc>
          <w:tcPr>
            <w:tcW w:w="900" w:type="dxa"/>
            <w:vAlign w:val="center"/>
          </w:tcPr>
          <w:p w14:paraId="02395145" w14:textId="73D7E5E8" w:rsidR="0090288C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99</w:t>
            </w:r>
          </w:p>
        </w:tc>
        <w:tc>
          <w:tcPr>
            <w:tcW w:w="974" w:type="dxa"/>
            <w:vAlign w:val="center"/>
          </w:tcPr>
          <w:p w14:paraId="6BEF719F" w14:textId="42489448" w:rsidR="0090288C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99</w:t>
            </w:r>
          </w:p>
        </w:tc>
        <w:tc>
          <w:tcPr>
            <w:tcW w:w="974" w:type="dxa"/>
            <w:vAlign w:val="center"/>
          </w:tcPr>
          <w:p w14:paraId="5BE6CB63" w14:textId="04178648" w:rsidR="0090288C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974" w:type="dxa"/>
            <w:vAlign w:val="center"/>
          </w:tcPr>
          <w:p w14:paraId="401571A7" w14:textId="323F63B6" w:rsidR="0090288C" w:rsidRPr="00BB72AA" w:rsidRDefault="00A82FD3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4F5283" w14:paraId="42004F4A" w14:textId="77777777" w:rsidTr="00894A19">
        <w:tc>
          <w:tcPr>
            <w:tcW w:w="1271" w:type="dxa"/>
            <w:vAlign w:val="center"/>
          </w:tcPr>
          <w:p w14:paraId="4E9FFD15" w14:textId="479E2C90" w:rsidR="00564EFD" w:rsidRPr="00BB72AA" w:rsidRDefault="002F58A3" w:rsidP="00564E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CYP2C9</w:t>
            </w:r>
            <w:r w:rsidR="0090288C">
              <w:rPr>
                <w:sz w:val="20"/>
                <w:szCs w:val="20"/>
                <w:lang w:val="en-US"/>
              </w:rPr>
              <w:t xml:space="preserve"> </w:t>
            </w:r>
            <w:r w:rsidR="0090288C" w:rsidRPr="00033F52">
              <w:rPr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973" w:type="dxa"/>
            <w:vAlign w:val="center"/>
          </w:tcPr>
          <w:p w14:paraId="6ABCE192" w14:textId="2265408D" w:rsidR="00564EFD" w:rsidRPr="00BB72AA" w:rsidRDefault="00B41D7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974" w:type="dxa"/>
            <w:vAlign w:val="center"/>
          </w:tcPr>
          <w:p w14:paraId="6B26A129" w14:textId="7E5840CF" w:rsidR="00564EFD" w:rsidRPr="00BB72AA" w:rsidRDefault="00B41D7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974" w:type="dxa"/>
            <w:vAlign w:val="center"/>
          </w:tcPr>
          <w:p w14:paraId="44019D27" w14:textId="1A23979E" w:rsidR="00564EFD" w:rsidRPr="00BB72AA" w:rsidRDefault="00B41D7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74</w:t>
            </w:r>
          </w:p>
        </w:tc>
        <w:tc>
          <w:tcPr>
            <w:tcW w:w="1048" w:type="dxa"/>
            <w:vAlign w:val="center"/>
          </w:tcPr>
          <w:p w14:paraId="0CF6B35E" w14:textId="555957CB" w:rsidR="00564EFD" w:rsidRPr="00BB72AA" w:rsidRDefault="00B41D7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</w:t>
            </w:r>
          </w:p>
        </w:tc>
        <w:tc>
          <w:tcPr>
            <w:tcW w:w="900" w:type="dxa"/>
            <w:vAlign w:val="center"/>
          </w:tcPr>
          <w:p w14:paraId="6F4BDA96" w14:textId="48850023" w:rsidR="00564EFD" w:rsidRPr="00BB72AA" w:rsidRDefault="00B41D7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974" w:type="dxa"/>
            <w:vAlign w:val="center"/>
          </w:tcPr>
          <w:p w14:paraId="4C0DAA99" w14:textId="41AEF163" w:rsidR="00564EFD" w:rsidRPr="00BB72AA" w:rsidRDefault="00B41D7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92</w:t>
            </w:r>
          </w:p>
        </w:tc>
        <w:tc>
          <w:tcPr>
            <w:tcW w:w="974" w:type="dxa"/>
            <w:vAlign w:val="center"/>
          </w:tcPr>
          <w:p w14:paraId="43567E08" w14:textId="733BA555" w:rsidR="00564EFD" w:rsidRPr="00BB72AA" w:rsidRDefault="00B41D7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974" w:type="dxa"/>
            <w:vAlign w:val="center"/>
          </w:tcPr>
          <w:p w14:paraId="682DD990" w14:textId="38E76613" w:rsidR="00564EFD" w:rsidRPr="00BB72AA" w:rsidRDefault="00B41D7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4F5283" w14:paraId="408E5CE0" w14:textId="77777777" w:rsidTr="00894A19">
        <w:tc>
          <w:tcPr>
            <w:tcW w:w="1271" w:type="dxa"/>
            <w:vAlign w:val="center"/>
          </w:tcPr>
          <w:p w14:paraId="20EEABE4" w14:textId="1A2059BF" w:rsidR="00564EFD" w:rsidRPr="00BB72AA" w:rsidRDefault="002F58A3" w:rsidP="00564E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CYP2C18</w:t>
            </w:r>
            <w:r w:rsidR="0090288C">
              <w:rPr>
                <w:sz w:val="20"/>
                <w:szCs w:val="20"/>
                <w:lang w:val="en-US"/>
              </w:rPr>
              <w:t xml:space="preserve"> </w:t>
            </w:r>
            <w:r w:rsidR="0090288C" w:rsidRPr="00033F52">
              <w:rPr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973" w:type="dxa"/>
            <w:vAlign w:val="center"/>
          </w:tcPr>
          <w:p w14:paraId="7F4513C7" w14:textId="63D2B8D9" w:rsidR="00564EFD" w:rsidRPr="00BB72AA" w:rsidRDefault="00B41D7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74" w:type="dxa"/>
            <w:vAlign w:val="center"/>
          </w:tcPr>
          <w:p w14:paraId="1814C436" w14:textId="71D1AB4A" w:rsidR="00564EFD" w:rsidRPr="00BB72AA" w:rsidRDefault="00B41D7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974" w:type="dxa"/>
            <w:vAlign w:val="center"/>
          </w:tcPr>
          <w:p w14:paraId="6FB81C76" w14:textId="43E4FE11" w:rsidR="00564EFD" w:rsidRPr="00BB72AA" w:rsidRDefault="00B41D7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</w:t>
            </w:r>
          </w:p>
        </w:tc>
        <w:tc>
          <w:tcPr>
            <w:tcW w:w="1048" w:type="dxa"/>
            <w:vAlign w:val="center"/>
          </w:tcPr>
          <w:p w14:paraId="0528DAB3" w14:textId="19B34046" w:rsidR="00564EFD" w:rsidRPr="00BB72AA" w:rsidRDefault="00B41D7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84</w:t>
            </w:r>
          </w:p>
        </w:tc>
        <w:tc>
          <w:tcPr>
            <w:tcW w:w="900" w:type="dxa"/>
            <w:vAlign w:val="center"/>
          </w:tcPr>
          <w:p w14:paraId="0B5AB403" w14:textId="296B526D" w:rsidR="00564EFD" w:rsidRPr="00BB72AA" w:rsidRDefault="00B41D7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95</w:t>
            </w:r>
          </w:p>
        </w:tc>
        <w:tc>
          <w:tcPr>
            <w:tcW w:w="974" w:type="dxa"/>
            <w:vAlign w:val="center"/>
          </w:tcPr>
          <w:p w14:paraId="31B8864C" w14:textId="3728FEC0" w:rsidR="00564EFD" w:rsidRPr="00BB72AA" w:rsidRDefault="00B41D7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97</w:t>
            </w:r>
          </w:p>
        </w:tc>
        <w:tc>
          <w:tcPr>
            <w:tcW w:w="974" w:type="dxa"/>
            <w:vAlign w:val="center"/>
          </w:tcPr>
          <w:p w14:paraId="0F04D5B9" w14:textId="3A4152A9" w:rsidR="00564EFD" w:rsidRPr="00BB72AA" w:rsidRDefault="00B41D7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974" w:type="dxa"/>
            <w:vAlign w:val="center"/>
          </w:tcPr>
          <w:p w14:paraId="4787D1F4" w14:textId="3ADE11E1" w:rsidR="00564EFD" w:rsidRPr="00BB72AA" w:rsidRDefault="00B41D7E" w:rsidP="00564E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B41D7E" w14:paraId="5887F5BA" w14:textId="77777777" w:rsidTr="00894A19">
        <w:tc>
          <w:tcPr>
            <w:tcW w:w="1271" w:type="dxa"/>
            <w:vAlign w:val="center"/>
          </w:tcPr>
          <w:p w14:paraId="308DD20C" w14:textId="661FA829" w:rsidR="00B41D7E" w:rsidRPr="00BB72AA" w:rsidRDefault="00B41D7E" w:rsidP="00B41D7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CYP2C19 </w:t>
            </w:r>
            <w:r w:rsidRPr="00033F52">
              <w:rPr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973" w:type="dxa"/>
            <w:vAlign w:val="center"/>
          </w:tcPr>
          <w:p w14:paraId="4BBFD393" w14:textId="716B326D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74" w:type="dxa"/>
            <w:vAlign w:val="center"/>
          </w:tcPr>
          <w:p w14:paraId="1924979B" w14:textId="387A6B7F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974" w:type="dxa"/>
            <w:vAlign w:val="center"/>
          </w:tcPr>
          <w:p w14:paraId="2BD8C9AF" w14:textId="4B7AB031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</w:t>
            </w:r>
          </w:p>
        </w:tc>
        <w:tc>
          <w:tcPr>
            <w:tcW w:w="1048" w:type="dxa"/>
            <w:vAlign w:val="center"/>
          </w:tcPr>
          <w:p w14:paraId="36BE1724" w14:textId="3CC62576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84</w:t>
            </w:r>
          </w:p>
        </w:tc>
        <w:tc>
          <w:tcPr>
            <w:tcW w:w="900" w:type="dxa"/>
            <w:vAlign w:val="center"/>
          </w:tcPr>
          <w:p w14:paraId="358A8E61" w14:textId="1897FBA8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95</w:t>
            </w:r>
          </w:p>
        </w:tc>
        <w:tc>
          <w:tcPr>
            <w:tcW w:w="974" w:type="dxa"/>
            <w:vAlign w:val="center"/>
          </w:tcPr>
          <w:p w14:paraId="1F84F1F6" w14:textId="199E2311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97</w:t>
            </w:r>
          </w:p>
        </w:tc>
        <w:tc>
          <w:tcPr>
            <w:tcW w:w="974" w:type="dxa"/>
            <w:vAlign w:val="center"/>
          </w:tcPr>
          <w:p w14:paraId="4A433239" w14:textId="62B3FE24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974" w:type="dxa"/>
            <w:vAlign w:val="center"/>
          </w:tcPr>
          <w:p w14:paraId="0EEA95F8" w14:textId="2E29A969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B41D7E" w14:paraId="11F076BC" w14:textId="77777777" w:rsidTr="00894A19">
        <w:tc>
          <w:tcPr>
            <w:tcW w:w="1271" w:type="dxa"/>
            <w:vAlign w:val="center"/>
          </w:tcPr>
          <w:p w14:paraId="72EAC7F8" w14:textId="67831A70" w:rsidR="00B41D7E" w:rsidRPr="00BB72AA" w:rsidRDefault="00B41D7E" w:rsidP="00B41D7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CYP2D6 </w:t>
            </w:r>
            <w:r w:rsidRPr="00033F52">
              <w:rPr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973" w:type="dxa"/>
            <w:vAlign w:val="center"/>
          </w:tcPr>
          <w:p w14:paraId="34066869" w14:textId="0F54DE11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974" w:type="dxa"/>
            <w:vAlign w:val="center"/>
          </w:tcPr>
          <w:p w14:paraId="74E04C99" w14:textId="04B1FEF1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974" w:type="dxa"/>
            <w:vAlign w:val="center"/>
          </w:tcPr>
          <w:p w14:paraId="5BE77C39" w14:textId="54ABDE00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1048" w:type="dxa"/>
            <w:vAlign w:val="center"/>
          </w:tcPr>
          <w:p w14:paraId="5A956D3F" w14:textId="56AE8F3C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84</w:t>
            </w:r>
          </w:p>
        </w:tc>
        <w:tc>
          <w:tcPr>
            <w:tcW w:w="900" w:type="dxa"/>
            <w:vAlign w:val="center"/>
          </w:tcPr>
          <w:p w14:paraId="318D0239" w14:textId="4FCABEF2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</w:t>
            </w:r>
          </w:p>
        </w:tc>
        <w:tc>
          <w:tcPr>
            <w:tcW w:w="974" w:type="dxa"/>
            <w:vAlign w:val="center"/>
          </w:tcPr>
          <w:p w14:paraId="099B139C" w14:textId="5EEF52D4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95</w:t>
            </w:r>
          </w:p>
        </w:tc>
        <w:tc>
          <w:tcPr>
            <w:tcW w:w="974" w:type="dxa"/>
            <w:vAlign w:val="center"/>
          </w:tcPr>
          <w:p w14:paraId="1D4C056A" w14:textId="016529F1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974" w:type="dxa"/>
            <w:vAlign w:val="center"/>
          </w:tcPr>
          <w:p w14:paraId="087880C3" w14:textId="369B7BAF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B41D7E" w14:paraId="6F09EEE9" w14:textId="77777777" w:rsidTr="00894A19">
        <w:tc>
          <w:tcPr>
            <w:tcW w:w="1271" w:type="dxa"/>
            <w:vAlign w:val="center"/>
          </w:tcPr>
          <w:p w14:paraId="5107BF1F" w14:textId="2B9A29F5" w:rsidR="00B41D7E" w:rsidRPr="00BB72AA" w:rsidRDefault="00B41D7E" w:rsidP="00B41D7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CYP2E1 </w:t>
            </w:r>
            <w:r w:rsidRPr="00033F52">
              <w:rPr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973" w:type="dxa"/>
            <w:vAlign w:val="center"/>
          </w:tcPr>
          <w:p w14:paraId="313BE446" w14:textId="31FF355B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74" w:type="dxa"/>
            <w:vAlign w:val="center"/>
          </w:tcPr>
          <w:p w14:paraId="61B12D5D" w14:textId="19C06655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974" w:type="dxa"/>
            <w:vAlign w:val="center"/>
          </w:tcPr>
          <w:p w14:paraId="6526441D" w14:textId="17F173C0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</w:t>
            </w:r>
          </w:p>
        </w:tc>
        <w:tc>
          <w:tcPr>
            <w:tcW w:w="1048" w:type="dxa"/>
            <w:vAlign w:val="center"/>
          </w:tcPr>
          <w:p w14:paraId="08100BFE" w14:textId="7DAAB653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900" w:type="dxa"/>
            <w:vAlign w:val="center"/>
          </w:tcPr>
          <w:p w14:paraId="6AA8C19F" w14:textId="3581E046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67</w:t>
            </w:r>
          </w:p>
        </w:tc>
        <w:tc>
          <w:tcPr>
            <w:tcW w:w="974" w:type="dxa"/>
            <w:vAlign w:val="center"/>
          </w:tcPr>
          <w:p w14:paraId="6718F35C" w14:textId="6ED7839B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74</w:t>
            </w:r>
          </w:p>
        </w:tc>
        <w:tc>
          <w:tcPr>
            <w:tcW w:w="974" w:type="dxa"/>
            <w:vAlign w:val="center"/>
          </w:tcPr>
          <w:p w14:paraId="433D0144" w14:textId="3723084D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974" w:type="dxa"/>
            <w:vAlign w:val="center"/>
          </w:tcPr>
          <w:p w14:paraId="16665650" w14:textId="14505E8C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B41D7E" w14:paraId="32C6D915" w14:textId="77777777" w:rsidTr="00894A19">
        <w:tc>
          <w:tcPr>
            <w:tcW w:w="1271" w:type="dxa"/>
            <w:vAlign w:val="center"/>
          </w:tcPr>
          <w:p w14:paraId="6B1F5528" w14:textId="54486BBA" w:rsidR="00B41D7E" w:rsidRPr="00BB72AA" w:rsidRDefault="00B41D7E" w:rsidP="00B41D7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CYP3A4 </w:t>
            </w:r>
            <w:r w:rsidRPr="00033F52">
              <w:rPr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973" w:type="dxa"/>
            <w:vAlign w:val="center"/>
          </w:tcPr>
          <w:p w14:paraId="2C12CAC1" w14:textId="61EBAA6E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974" w:type="dxa"/>
            <w:vAlign w:val="center"/>
          </w:tcPr>
          <w:p w14:paraId="67F92541" w14:textId="03BCA7FE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974" w:type="dxa"/>
            <w:vAlign w:val="center"/>
          </w:tcPr>
          <w:p w14:paraId="5C1711F8" w14:textId="56FBF624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048" w:type="dxa"/>
            <w:vAlign w:val="center"/>
          </w:tcPr>
          <w:p w14:paraId="7C192B62" w14:textId="043C8998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900" w:type="dxa"/>
            <w:vAlign w:val="center"/>
          </w:tcPr>
          <w:p w14:paraId="6CA25C10" w14:textId="76382851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78</w:t>
            </w:r>
          </w:p>
        </w:tc>
        <w:tc>
          <w:tcPr>
            <w:tcW w:w="974" w:type="dxa"/>
            <w:vAlign w:val="center"/>
          </w:tcPr>
          <w:p w14:paraId="2BB2CF9E" w14:textId="4CE19F34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96</w:t>
            </w:r>
          </w:p>
        </w:tc>
        <w:tc>
          <w:tcPr>
            <w:tcW w:w="974" w:type="dxa"/>
            <w:vAlign w:val="center"/>
          </w:tcPr>
          <w:p w14:paraId="05D3B958" w14:textId="509EA87D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103</w:t>
            </w:r>
          </w:p>
        </w:tc>
        <w:tc>
          <w:tcPr>
            <w:tcW w:w="974" w:type="dxa"/>
            <w:vAlign w:val="center"/>
          </w:tcPr>
          <w:p w14:paraId="267A0963" w14:textId="6207BD38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B41D7E" w14:paraId="471CDBF6" w14:textId="77777777" w:rsidTr="00894A19">
        <w:tc>
          <w:tcPr>
            <w:tcW w:w="1271" w:type="dxa"/>
            <w:vAlign w:val="center"/>
          </w:tcPr>
          <w:p w14:paraId="1182C45D" w14:textId="7959A299" w:rsidR="00B41D7E" w:rsidRPr="00BB72AA" w:rsidRDefault="00B41D7E" w:rsidP="00B41D7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UGT1A1 </w:t>
            </w:r>
            <w:r w:rsidRPr="00033F52">
              <w:rPr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973" w:type="dxa"/>
            <w:vAlign w:val="center"/>
          </w:tcPr>
          <w:p w14:paraId="60B3CD12" w14:textId="3303CCFB" w:rsidR="00B41D7E" w:rsidRPr="00BB72AA" w:rsidRDefault="00B41D7E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</w:t>
            </w:r>
          </w:p>
        </w:tc>
        <w:tc>
          <w:tcPr>
            <w:tcW w:w="974" w:type="dxa"/>
            <w:vAlign w:val="center"/>
          </w:tcPr>
          <w:p w14:paraId="6CCF0899" w14:textId="42850274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974" w:type="dxa"/>
            <w:vAlign w:val="center"/>
          </w:tcPr>
          <w:p w14:paraId="5D89C659" w14:textId="5D7688BE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1048" w:type="dxa"/>
            <w:vAlign w:val="center"/>
          </w:tcPr>
          <w:p w14:paraId="098B2C69" w14:textId="784B5CA7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900" w:type="dxa"/>
            <w:vAlign w:val="center"/>
          </w:tcPr>
          <w:p w14:paraId="3B337716" w14:textId="38AB2999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104</w:t>
            </w:r>
          </w:p>
        </w:tc>
        <w:tc>
          <w:tcPr>
            <w:tcW w:w="974" w:type="dxa"/>
            <w:vAlign w:val="center"/>
          </w:tcPr>
          <w:p w14:paraId="406C50A6" w14:textId="6DC09963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974" w:type="dxa"/>
            <w:vAlign w:val="center"/>
          </w:tcPr>
          <w:p w14:paraId="165EB8FD" w14:textId="04CEC1EA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974" w:type="dxa"/>
            <w:vAlign w:val="center"/>
          </w:tcPr>
          <w:p w14:paraId="4AEB7CBB" w14:textId="38307DF5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B41D7E" w14:paraId="21D0FEA5" w14:textId="77777777" w:rsidTr="00894A19">
        <w:tc>
          <w:tcPr>
            <w:tcW w:w="1271" w:type="dxa"/>
            <w:vAlign w:val="center"/>
          </w:tcPr>
          <w:p w14:paraId="392F57E4" w14:textId="7EBFB439" w:rsidR="00B41D7E" w:rsidRPr="00BB72AA" w:rsidRDefault="00B41D7E" w:rsidP="00B41D7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UGT1A4 </w:t>
            </w:r>
            <w:r w:rsidRPr="00033F52">
              <w:rPr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973" w:type="dxa"/>
            <w:vAlign w:val="center"/>
          </w:tcPr>
          <w:p w14:paraId="684B9267" w14:textId="064E151C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74</w:t>
            </w:r>
          </w:p>
        </w:tc>
        <w:tc>
          <w:tcPr>
            <w:tcW w:w="974" w:type="dxa"/>
            <w:vAlign w:val="center"/>
          </w:tcPr>
          <w:p w14:paraId="363C6BAF" w14:textId="342DB5F7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74</w:t>
            </w:r>
          </w:p>
        </w:tc>
        <w:tc>
          <w:tcPr>
            <w:tcW w:w="974" w:type="dxa"/>
            <w:vAlign w:val="center"/>
          </w:tcPr>
          <w:p w14:paraId="46FBF27D" w14:textId="20424A60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74</w:t>
            </w:r>
          </w:p>
        </w:tc>
        <w:tc>
          <w:tcPr>
            <w:tcW w:w="1048" w:type="dxa"/>
            <w:vAlign w:val="center"/>
          </w:tcPr>
          <w:p w14:paraId="4A927E0D" w14:textId="75421696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74</w:t>
            </w:r>
          </w:p>
        </w:tc>
        <w:tc>
          <w:tcPr>
            <w:tcW w:w="900" w:type="dxa"/>
            <w:vAlign w:val="center"/>
          </w:tcPr>
          <w:p w14:paraId="70FA8DFD" w14:textId="7F9B9E2B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974" w:type="dxa"/>
            <w:vAlign w:val="center"/>
          </w:tcPr>
          <w:p w14:paraId="572617DF" w14:textId="48A144F3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77</w:t>
            </w:r>
          </w:p>
        </w:tc>
        <w:tc>
          <w:tcPr>
            <w:tcW w:w="974" w:type="dxa"/>
            <w:vAlign w:val="center"/>
          </w:tcPr>
          <w:p w14:paraId="6B6EB4AE" w14:textId="20D5668F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974" w:type="dxa"/>
            <w:vAlign w:val="center"/>
          </w:tcPr>
          <w:p w14:paraId="11165BEB" w14:textId="29749D21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B41D7E" w14:paraId="6A72AEF8" w14:textId="77777777" w:rsidTr="00894A19">
        <w:tc>
          <w:tcPr>
            <w:tcW w:w="1271" w:type="dxa"/>
            <w:vAlign w:val="center"/>
          </w:tcPr>
          <w:p w14:paraId="69C5C33A" w14:textId="1B71FD99" w:rsidR="00B41D7E" w:rsidRPr="00BB72AA" w:rsidRDefault="00B41D7E" w:rsidP="00B41D7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UGT1A6 </w:t>
            </w:r>
            <w:r w:rsidRPr="00033F52">
              <w:rPr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973" w:type="dxa"/>
            <w:vAlign w:val="center"/>
          </w:tcPr>
          <w:p w14:paraId="62DF6641" w14:textId="58BCC309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974" w:type="dxa"/>
            <w:vAlign w:val="center"/>
          </w:tcPr>
          <w:p w14:paraId="2F62B1D1" w14:textId="12E30439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974" w:type="dxa"/>
            <w:vAlign w:val="center"/>
          </w:tcPr>
          <w:p w14:paraId="784C6F78" w14:textId="0387C2DF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048" w:type="dxa"/>
            <w:vAlign w:val="center"/>
          </w:tcPr>
          <w:p w14:paraId="275D58EA" w14:textId="0FCCD49B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63</w:t>
            </w:r>
          </w:p>
        </w:tc>
        <w:tc>
          <w:tcPr>
            <w:tcW w:w="900" w:type="dxa"/>
            <w:vAlign w:val="center"/>
          </w:tcPr>
          <w:p w14:paraId="4328C879" w14:textId="180A45B6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76</w:t>
            </w:r>
          </w:p>
        </w:tc>
        <w:tc>
          <w:tcPr>
            <w:tcW w:w="974" w:type="dxa"/>
            <w:vAlign w:val="center"/>
          </w:tcPr>
          <w:p w14:paraId="0E9F9E08" w14:textId="5B5A8FF4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</w:t>
            </w:r>
          </w:p>
        </w:tc>
        <w:tc>
          <w:tcPr>
            <w:tcW w:w="974" w:type="dxa"/>
            <w:vAlign w:val="center"/>
          </w:tcPr>
          <w:p w14:paraId="1C7E44BE" w14:textId="1A5933E4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94</w:t>
            </w:r>
          </w:p>
        </w:tc>
        <w:tc>
          <w:tcPr>
            <w:tcW w:w="974" w:type="dxa"/>
            <w:vAlign w:val="center"/>
          </w:tcPr>
          <w:p w14:paraId="331FEA77" w14:textId="5C89C484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B41D7E" w14:paraId="633A87F4" w14:textId="77777777" w:rsidTr="00894A19">
        <w:tc>
          <w:tcPr>
            <w:tcW w:w="1271" w:type="dxa"/>
            <w:vAlign w:val="center"/>
          </w:tcPr>
          <w:p w14:paraId="4CAF54D5" w14:textId="7F1A990A" w:rsidR="00B41D7E" w:rsidRPr="00BB72AA" w:rsidRDefault="00B41D7E" w:rsidP="00B41D7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UGT1A9 </w:t>
            </w:r>
            <w:r w:rsidRPr="00033F52">
              <w:rPr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973" w:type="dxa"/>
            <w:vAlign w:val="center"/>
          </w:tcPr>
          <w:p w14:paraId="7D564911" w14:textId="2C44F616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974" w:type="dxa"/>
            <w:vAlign w:val="center"/>
          </w:tcPr>
          <w:p w14:paraId="723DFB46" w14:textId="0BB88F24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74" w:type="dxa"/>
            <w:vAlign w:val="center"/>
          </w:tcPr>
          <w:p w14:paraId="4EDD8E10" w14:textId="46361E77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048" w:type="dxa"/>
            <w:vAlign w:val="center"/>
          </w:tcPr>
          <w:p w14:paraId="249FC95E" w14:textId="7AA75BA3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900" w:type="dxa"/>
            <w:vAlign w:val="center"/>
          </w:tcPr>
          <w:p w14:paraId="20FCCE8D" w14:textId="46B26408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974" w:type="dxa"/>
            <w:vAlign w:val="center"/>
          </w:tcPr>
          <w:p w14:paraId="1D8CC1EE" w14:textId="570FFB19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71</w:t>
            </w:r>
          </w:p>
        </w:tc>
        <w:tc>
          <w:tcPr>
            <w:tcW w:w="974" w:type="dxa"/>
            <w:vAlign w:val="center"/>
          </w:tcPr>
          <w:p w14:paraId="3BF87E9C" w14:textId="571212D5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86</w:t>
            </w:r>
          </w:p>
        </w:tc>
        <w:tc>
          <w:tcPr>
            <w:tcW w:w="974" w:type="dxa"/>
            <w:vAlign w:val="center"/>
          </w:tcPr>
          <w:p w14:paraId="471DF486" w14:textId="7648E96E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B41D7E" w14:paraId="236D9C86" w14:textId="77777777" w:rsidTr="00894A19">
        <w:tc>
          <w:tcPr>
            <w:tcW w:w="1271" w:type="dxa"/>
            <w:vAlign w:val="center"/>
          </w:tcPr>
          <w:p w14:paraId="577E7C39" w14:textId="3A6E1942" w:rsidR="00B41D7E" w:rsidRPr="00BB72AA" w:rsidRDefault="00B41D7E" w:rsidP="00B41D7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UGT2B7 </w:t>
            </w:r>
            <w:r w:rsidRPr="00033F52">
              <w:rPr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973" w:type="dxa"/>
            <w:vAlign w:val="center"/>
          </w:tcPr>
          <w:p w14:paraId="2A7075B8" w14:textId="66301399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974" w:type="dxa"/>
            <w:vAlign w:val="center"/>
          </w:tcPr>
          <w:p w14:paraId="3760D39C" w14:textId="5D6CD17C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974" w:type="dxa"/>
            <w:vAlign w:val="center"/>
          </w:tcPr>
          <w:p w14:paraId="18A2D141" w14:textId="32AD7A62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048" w:type="dxa"/>
            <w:vAlign w:val="center"/>
          </w:tcPr>
          <w:p w14:paraId="39426C53" w14:textId="6C17A29A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900" w:type="dxa"/>
            <w:vAlign w:val="center"/>
          </w:tcPr>
          <w:p w14:paraId="44429175" w14:textId="7F6B0F46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974" w:type="dxa"/>
            <w:vAlign w:val="center"/>
          </w:tcPr>
          <w:p w14:paraId="48D2FF29" w14:textId="369C5A52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974" w:type="dxa"/>
            <w:vAlign w:val="center"/>
          </w:tcPr>
          <w:p w14:paraId="61939093" w14:textId="2063190E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974" w:type="dxa"/>
            <w:vAlign w:val="center"/>
          </w:tcPr>
          <w:p w14:paraId="751E3895" w14:textId="3090FF06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B41D7E" w14:paraId="1CFAE058" w14:textId="77777777" w:rsidTr="00894A19">
        <w:tc>
          <w:tcPr>
            <w:tcW w:w="1271" w:type="dxa"/>
            <w:vAlign w:val="center"/>
          </w:tcPr>
          <w:p w14:paraId="3F1A85D7" w14:textId="4E202386" w:rsidR="00B41D7E" w:rsidRPr="00BB72AA" w:rsidRDefault="00B41D7E" w:rsidP="00B41D7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SULT1A1 </w:t>
            </w:r>
            <w:r>
              <w:rPr>
                <w:sz w:val="20"/>
                <w:szCs w:val="20"/>
                <w:vertAlign w:val="superscript"/>
                <w:lang w:val="en-US"/>
              </w:rPr>
              <w:t>g</w:t>
            </w:r>
          </w:p>
        </w:tc>
        <w:tc>
          <w:tcPr>
            <w:tcW w:w="973" w:type="dxa"/>
            <w:vAlign w:val="center"/>
          </w:tcPr>
          <w:p w14:paraId="778D55AE" w14:textId="053EDE13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974" w:type="dxa"/>
            <w:vAlign w:val="center"/>
          </w:tcPr>
          <w:p w14:paraId="041CE67B" w14:textId="7DD3A55A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974" w:type="dxa"/>
            <w:vAlign w:val="center"/>
          </w:tcPr>
          <w:p w14:paraId="63C2B04F" w14:textId="3E0AE3BD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048" w:type="dxa"/>
            <w:vAlign w:val="center"/>
          </w:tcPr>
          <w:p w14:paraId="3EF2A64F" w14:textId="13116C60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900" w:type="dxa"/>
            <w:vAlign w:val="center"/>
          </w:tcPr>
          <w:p w14:paraId="7DE2F5D8" w14:textId="54A85281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974" w:type="dxa"/>
            <w:vAlign w:val="center"/>
          </w:tcPr>
          <w:p w14:paraId="06FE54CF" w14:textId="7C1497EC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974" w:type="dxa"/>
            <w:vAlign w:val="center"/>
          </w:tcPr>
          <w:p w14:paraId="66084E0E" w14:textId="456DB498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974" w:type="dxa"/>
            <w:vAlign w:val="center"/>
          </w:tcPr>
          <w:p w14:paraId="67A76C84" w14:textId="13D27826" w:rsidR="00B41D7E" w:rsidRPr="00BB72AA" w:rsidRDefault="007D20E9" w:rsidP="00B41D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B41D7E" w14:paraId="0DBD1329" w14:textId="77777777" w:rsidTr="00564EFD">
        <w:tc>
          <w:tcPr>
            <w:tcW w:w="9062" w:type="dxa"/>
            <w:gridSpan w:val="9"/>
          </w:tcPr>
          <w:p w14:paraId="27694D09" w14:textId="2771DA56" w:rsidR="00B41D7E" w:rsidRPr="00484617" w:rsidRDefault="00B41D7E" w:rsidP="00B41D7E">
            <w:pPr>
              <w:rPr>
                <w:sz w:val="20"/>
                <w:szCs w:val="20"/>
              </w:rPr>
            </w:pPr>
            <w:r w:rsidRPr="00484617">
              <w:rPr>
                <w:sz w:val="20"/>
                <w:szCs w:val="20"/>
              </w:rPr>
              <w:t>A</w:t>
            </w:r>
            <w:r w:rsidR="00690736">
              <w:rPr>
                <w:sz w:val="20"/>
                <w:szCs w:val="20"/>
              </w:rPr>
              <w:t>GP</w:t>
            </w:r>
            <w:r w:rsidRPr="00484617">
              <w:rPr>
                <w:sz w:val="20"/>
                <w:szCs w:val="20"/>
              </w:rPr>
              <w:t xml:space="preserve"> = </w:t>
            </w:r>
            <w:proofErr w:type="spellStart"/>
            <w:r w:rsidRPr="00484617">
              <w:rPr>
                <w:sz w:val="20"/>
                <w:szCs w:val="20"/>
              </w:rPr>
              <w:t>concentration</w:t>
            </w:r>
            <w:proofErr w:type="spellEnd"/>
            <w:r w:rsidRPr="00484617">
              <w:rPr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US"/>
              </w:rPr>
              <w:t>α</w:t>
            </w:r>
            <w:r w:rsidRPr="00484617">
              <w:rPr>
                <w:sz w:val="20"/>
                <w:szCs w:val="20"/>
              </w:rPr>
              <w:t xml:space="preserve">1-acid </w:t>
            </w:r>
            <w:proofErr w:type="spellStart"/>
            <w:r w:rsidRPr="00484617">
              <w:rPr>
                <w:sz w:val="20"/>
                <w:szCs w:val="20"/>
              </w:rPr>
              <w:t>glycoprotein</w:t>
            </w:r>
            <w:proofErr w:type="spellEnd"/>
            <w:r w:rsidRPr="00484617">
              <w:rPr>
                <w:sz w:val="20"/>
                <w:szCs w:val="20"/>
              </w:rPr>
              <w:t xml:space="preserve">; BSA = body </w:t>
            </w:r>
            <w:proofErr w:type="spellStart"/>
            <w:r w:rsidRPr="00484617">
              <w:rPr>
                <w:sz w:val="20"/>
                <w:szCs w:val="20"/>
              </w:rPr>
              <w:t>surface</w:t>
            </w:r>
            <w:proofErr w:type="spellEnd"/>
            <w:r w:rsidRPr="00484617">
              <w:rPr>
                <w:sz w:val="20"/>
                <w:szCs w:val="20"/>
              </w:rPr>
              <w:t xml:space="preserve"> area; HSA = </w:t>
            </w:r>
            <w:proofErr w:type="spellStart"/>
            <w:r w:rsidRPr="00484617">
              <w:rPr>
                <w:sz w:val="20"/>
                <w:szCs w:val="20"/>
              </w:rPr>
              <w:t>concentration</w:t>
            </w:r>
            <w:proofErr w:type="spellEnd"/>
            <w:r w:rsidRPr="00484617">
              <w:rPr>
                <w:sz w:val="20"/>
                <w:szCs w:val="20"/>
              </w:rPr>
              <w:t xml:space="preserve"> human serum </w:t>
            </w:r>
            <w:proofErr w:type="spellStart"/>
            <w:r w:rsidRPr="00484617">
              <w:rPr>
                <w:sz w:val="20"/>
                <w:szCs w:val="20"/>
              </w:rPr>
              <w:t>albumin</w:t>
            </w:r>
            <w:proofErr w:type="spellEnd"/>
            <w:r w:rsidRPr="00484617">
              <w:rPr>
                <w:sz w:val="20"/>
                <w:szCs w:val="20"/>
              </w:rPr>
              <w:t xml:space="preserve">; MPPGL = milligram </w:t>
            </w:r>
            <w:proofErr w:type="spellStart"/>
            <w:r w:rsidRPr="00484617">
              <w:rPr>
                <w:sz w:val="20"/>
                <w:szCs w:val="20"/>
              </w:rPr>
              <w:t>protein</w:t>
            </w:r>
            <w:proofErr w:type="spellEnd"/>
            <w:r w:rsidRPr="00484617">
              <w:rPr>
                <w:sz w:val="20"/>
                <w:szCs w:val="20"/>
              </w:rPr>
              <w:t xml:space="preserve"> per gram of </w:t>
            </w:r>
            <w:proofErr w:type="spellStart"/>
            <w:r w:rsidRPr="00484617">
              <w:rPr>
                <w:sz w:val="20"/>
                <w:szCs w:val="20"/>
              </w:rPr>
              <w:t>liver</w:t>
            </w:r>
            <w:proofErr w:type="spellEnd"/>
            <w:r w:rsidRPr="00484617">
              <w:rPr>
                <w:sz w:val="20"/>
                <w:szCs w:val="20"/>
              </w:rPr>
              <w:t xml:space="preserve">; PMA = post </w:t>
            </w:r>
            <w:proofErr w:type="spellStart"/>
            <w:r w:rsidRPr="00484617">
              <w:rPr>
                <w:sz w:val="20"/>
                <w:szCs w:val="20"/>
              </w:rPr>
              <w:t>menstrual</w:t>
            </w:r>
            <w:proofErr w:type="spellEnd"/>
            <w:r w:rsidRPr="00484617">
              <w:rPr>
                <w:sz w:val="20"/>
                <w:szCs w:val="20"/>
              </w:rPr>
              <w:t xml:space="preserve"> </w:t>
            </w:r>
            <w:proofErr w:type="spellStart"/>
            <w:r w:rsidRPr="00484617">
              <w:rPr>
                <w:sz w:val="20"/>
                <w:szCs w:val="20"/>
              </w:rPr>
              <w:t>age</w:t>
            </w:r>
            <w:proofErr w:type="spellEnd"/>
            <w:r w:rsidRPr="00484617">
              <w:rPr>
                <w:sz w:val="20"/>
                <w:szCs w:val="20"/>
              </w:rPr>
              <w:t xml:space="preserve">; </w:t>
            </w:r>
            <w:proofErr w:type="spellStart"/>
            <w:r w:rsidRPr="00484617">
              <w:rPr>
                <w:sz w:val="20"/>
                <w:szCs w:val="20"/>
              </w:rPr>
              <w:t>Qh</w:t>
            </w:r>
            <w:proofErr w:type="spellEnd"/>
            <w:r w:rsidRPr="00484617">
              <w:rPr>
                <w:sz w:val="20"/>
                <w:szCs w:val="20"/>
              </w:rPr>
              <w:t xml:space="preserve"> = </w:t>
            </w:r>
            <w:proofErr w:type="spellStart"/>
            <w:r w:rsidRPr="00484617">
              <w:rPr>
                <w:sz w:val="20"/>
                <w:szCs w:val="20"/>
              </w:rPr>
              <w:t>hepatic</w:t>
            </w:r>
            <w:proofErr w:type="spellEnd"/>
            <w:r w:rsidRPr="00484617">
              <w:rPr>
                <w:sz w:val="20"/>
                <w:szCs w:val="20"/>
              </w:rPr>
              <w:t xml:space="preserve"> </w:t>
            </w:r>
            <w:proofErr w:type="spellStart"/>
            <w:r w:rsidRPr="00484617">
              <w:rPr>
                <w:sz w:val="20"/>
                <w:szCs w:val="20"/>
              </w:rPr>
              <w:t>blood</w:t>
            </w:r>
            <w:proofErr w:type="spellEnd"/>
            <w:r w:rsidRPr="00484617">
              <w:rPr>
                <w:sz w:val="20"/>
                <w:szCs w:val="20"/>
              </w:rPr>
              <w:t xml:space="preserve"> flow;</w:t>
            </w:r>
          </w:p>
        </w:tc>
      </w:tr>
    </w:tbl>
    <w:p w14:paraId="691779EA" w14:textId="11069F7F" w:rsidR="00BB72AA" w:rsidRDefault="00325963" w:rsidP="00325963">
      <w:pPr>
        <w:pStyle w:val="NoSpacing"/>
        <w:rPr>
          <w:lang w:val="en-US"/>
        </w:rPr>
      </w:pPr>
      <w:proofErr w:type="spellStart"/>
      <w:r w:rsidRPr="00325963">
        <w:rPr>
          <w:vertAlign w:val="superscript"/>
          <w:lang w:val="en-US"/>
        </w:rPr>
        <w:t>a</w:t>
      </w:r>
      <w:proofErr w:type="spellEnd"/>
      <w:r>
        <w:rPr>
          <w:lang w:val="en-US"/>
        </w:rPr>
        <w:t xml:space="preserve"> Average value from males and females from CDC growth chart</w:t>
      </w:r>
    </w:p>
    <w:p w14:paraId="462177A5" w14:textId="218BADEE" w:rsidR="00325963" w:rsidRDefault="00325963" w:rsidP="001D3885">
      <w:pPr>
        <w:pStyle w:val="NoSpacing"/>
        <w:rPr>
          <w:lang w:val="en-US"/>
        </w:rPr>
      </w:pPr>
      <w:r w:rsidRPr="00325963">
        <w:rPr>
          <w:vertAlign w:val="superscript"/>
          <w:lang w:val="en-US"/>
        </w:rPr>
        <w:t>b</w:t>
      </w:r>
      <w:r>
        <w:rPr>
          <w:lang w:val="en-US"/>
        </w:rPr>
        <w:t xml:space="preserve"> According to Haycock</w:t>
      </w:r>
      <w:r w:rsidR="00B413BF">
        <w:rPr>
          <w:lang w:val="en-US"/>
        </w:rPr>
        <w:t xml:space="preserve"> </w:t>
      </w:r>
      <w:r w:rsidR="00B413BF" w:rsidRPr="00B413BF">
        <w:rPr>
          <w:i/>
          <w:iCs/>
          <w:lang w:val="en-US"/>
        </w:rPr>
        <w:t>et al</w:t>
      </w:r>
      <w:r w:rsidR="00B413BF">
        <w:rPr>
          <w:lang w:val="en-US"/>
        </w:rPr>
        <w:t>.</w:t>
      </w:r>
      <w:r>
        <w:rPr>
          <w:lang w:val="en-US"/>
        </w:rPr>
        <w:t xml:space="preserve"> </w:t>
      </w:r>
      <w:r w:rsidR="001D3885">
        <w:rPr>
          <w:lang w:val="en-US"/>
        </w:rPr>
        <w:t>(</w:t>
      </w:r>
      <w:r w:rsidR="001D3885" w:rsidRPr="001D3885">
        <w:rPr>
          <w:lang w:val="en-US"/>
        </w:rPr>
        <w:t xml:space="preserve">J </w:t>
      </w:r>
      <w:proofErr w:type="spellStart"/>
      <w:r w:rsidR="001D3885" w:rsidRPr="001D3885">
        <w:rPr>
          <w:lang w:val="en-US"/>
        </w:rPr>
        <w:t>Pediatr</w:t>
      </w:r>
      <w:proofErr w:type="spellEnd"/>
      <w:r w:rsidR="001D3885" w:rsidRPr="001D3885">
        <w:rPr>
          <w:lang w:val="en-US"/>
        </w:rPr>
        <w:t>. 1978 ;93(1)</w:t>
      </w:r>
      <w:r w:rsidR="001D3885">
        <w:rPr>
          <w:lang w:val="en-US"/>
        </w:rPr>
        <w:t xml:space="preserve"> </w:t>
      </w:r>
      <w:r w:rsidR="001D3885" w:rsidRPr="001D3885">
        <w:rPr>
          <w:lang w:val="en-US"/>
        </w:rPr>
        <w:t>:</w:t>
      </w:r>
      <w:r w:rsidR="001D3885">
        <w:rPr>
          <w:lang w:val="en-US"/>
        </w:rPr>
        <w:t xml:space="preserve"> </w:t>
      </w:r>
      <w:r w:rsidR="001D3885" w:rsidRPr="001D3885">
        <w:rPr>
          <w:lang w:val="en-US"/>
        </w:rPr>
        <w:t>62-6</w:t>
      </w:r>
      <w:r w:rsidR="001D3885">
        <w:rPr>
          <w:lang w:val="en-US"/>
        </w:rPr>
        <w:t xml:space="preserve">) </w:t>
      </w:r>
      <w:r>
        <w:rPr>
          <w:lang w:val="en-US"/>
        </w:rPr>
        <w:t xml:space="preserve">for children </w:t>
      </w:r>
      <w:r>
        <w:rPr>
          <w:rFonts w:cstheme="minorHAnsi"/>
          <w:lang w:val="en-US"/>
        </w:rPr>
        <w:t>≤</w:t>
      </w:r>
      <w:r>
        <w:rPr>
          <w:lang w:val="en-US"/>
        </w:rPr>
        <w:t>15 kg and to Du Bois and Du Bois</w:t>
      </w:r>
      <w:r w:rsidR="001D3885">
        <w:rPr>
          <w:lang w:val="en-US"/>
        </w:rPr>
        <w:t xml:space="preserve"> (</w:t>
      </w:r>
      <w:r w:rsidR="001D3885" w:rsidRPr="001D3885">
        <w:rPr>
          <w:lang w:val="en-US"/>
        </w:rPr>
        <w:t>Arch Intern Med. 1916; 17:863-871</w:t>
      </w:r>
      <w:r w:rsidR="001D3885">
        <w:rPr>
          <w:lang w:val="en-US"/>
        </w:rPr>
        <w:t>)</w:t>
      </w:r>
      <w:r>
        <w:rPr>
          <w:lang w:val="en-US"/>
        </w:rPr>
        <w:t xml:space="preserve"> for heavier individuals</w:t>
      </w:r>
    </w:p>
    <w:p w14:paraId="339FABA7" w14:textId="69F75059" w:rsidR="00325963" w:rsidRDefault="00325963" w:rsidP="00325963">
      <w:pPr>
        <w:pStyle w:val="NoSpacing"/>
        <w:rPr>
          <w:lang w:val="en-US"/>
        </w:rPr>
      </w:pPr>
      <w:r w:rsidRPr="00B413BF">
        <w:rPr>
          <w:vertAlign w:val="superscript"/>
          <w:lang w:val="en-US"/>
        </w:rPr>
        <w:t>c</w:t>
      </w:r>
      <w:r w:rsidRPr="00B413BF">
        <w:rPr>
          <w:lang w:val="en-US"/>
        </w:rPr>
        <w:t xml:space="preserve"> According to Johnson </w:t>
      </w:r>
      <w:r w:rsidRPr="00B413BF">
        <w:rPr>
          <w:i/>
          <w:iCs/>
          <w:lang w:val="en-US"/>
        </w:rPr>
        <w:t>et al</w:t>
      </w:r>
      <w:r w:rsidRPr="00B413BF">
        <w:rPr>
          <w:lang w:val="en-US"/>
        </w:rPr>
        <w:t xml:space="preserve">. Clin </w:t>
      </w:r>
      <w:proofErr w:type="spellStart"/>
      <w:r w:rsidRPr="00B413BF">
        <w:rPr>
          <w:lang w:val="en-US"/>
        </w:rPr>
        <w:t>Pharmacokinet</w:t>
      </w:r>
      <w:proofErr w:type="spellEnd"/>
      <w:r w:rsidRPr="00325963">
        <w:rPr>
          <w:lang w:val="en-US"/>
        </w:rPr>
        <w:t>. 2006;</w:t>
      </w:r>
      <w:r>
        <w:rPr>
          <w:lang w:val="en-US"/>
        </w:rPr>
        <w:t xml:space="preserve"> </w:t>
      </w:r>
      <w:r w:rsidRPr="00325963">
        <w:rPr>
          <w:lang w:val="en-US"/>
        </w:rPr>
        <w:t>45(9)</w:t>
      </w:r>
      <w:r>
        <w:rPr>
          <w:lang w:val="en-US"/>
        </w:rPr>
        <w:t xml:space="preserve"> </w:t>
      </w:r>
      <w:r w:rsidRPr="00325963">
        <w:rPr>
          <w:lang w:val="en-US"/>
        </w:rPr>
        <w:t>:</w:t>
      </w:r>
      <w:r>
        <w:rPr>
          <w:lang w:val="en-US"/>
        </w:rPr>
        <w:t xml:space="preserve"> </w:t>
      </w:r>
      <w:r w:rsidRPr="00325963">
        <w:rPr>
          <w:lang w:val="en-US"/>
        </w:rPr>
        <w:t>931-56</w:t>
      </w:r>
    </w:p>
    <w:p w14:paraId="4FD25380" w14:textId="047C9FE8" w:rsidR="00B413BF" w:rsidRDefault="00B413BF" w:rsidP="00325963">
      <w:pPr>
        <w:pStyle w:val="NoSpacing"/>
        <w:rPr>
          <w:lang w:val="en-US"/>
        </w:rPr>
      </w:pPr>
      <w:r w:rsidRPr="00B413BF">
        <w:rPr>
          <w:vertAlign w:val="superscript"/>
          <w:lang w:val="en-US"/>
        </w:rPr>
        <w:t>d</w:t>
      </w:r>
      <w:r>
        <w:rPr>
          <w:lang w:val="en-US"/>
        </w:rPr>
        <w:t xml:space="preserve"> According to </w:t>
      </w:r>
      <w:bookmarkStart w:id="2" w:name="_Hlk189924224"/>
      <w:proofErr w:type="spellStart"/>
      <w:r w:rsidRPr="00B413BF">
        <w:rPr>
          <w:lang w:val="en-US"/>
        </w:rPr>
        <w:t>Simcyp</w:t>
      </w:r>
      <w:proofErr w:type="spellEnd"/>
      <w:r w:rsidRPr="00B413BF">
        <w:rPr>
          <w:lang w:val="en-US"/>
        </w:rPr>
        <w:t>® V15.R1 library</w:t>
      </w:r>
    </w:p>
    <w:bookmarkEnd w:id="2"/>
    <w:p w14:paraId="3C0F37E9" w14:textId="5A422C8D" w:rsidR="00316AA5" w:rsidRDefault="00316AA5" w:rsidP="00325963">
      <w:pPr>
        <w:pStyle w:val="NoSpacing"/>
        <w:rPr>
          <w:lang w:val="en-US"/>
        </w:rPr>
      </w:pPr>
      <w:r w:rsidRPr="00316AA5">
        <w:rPr>
          <w:vertAlign w:val="superscript"/>
          <w:lang w:val="en-US"/>
        </w:rPr>
        <w:t>e</w:t>
      </w:r>
      <w:r>
        <w:rPr>
          <w:lang w:val="en-US"/>
        </w:rPr>
        <w:t xml:space="preserve"> According to Salem </w:t>
      </w:r>
      <w:r w:rsidRPr="00316AA5">
        <w:rPr>
          <w:i/>
          <w:iCs/>
          <w:lang w:val="en-US"/>
        </w:rPr>
        <w:t>et al</w:t>
      </w:r>
      <w:r>
        <w:rPr>
          <w:lang w:val="en-US"/>
        </w:rPr>
        <w:t xml:space="preserve">. </w:t>
      </w:r>
      <w:r w:rsidR="00994B0E" w:rsidRPr="00994B0E">
        <w:rPr>
          <w:lang w:val="en-US"/>
        </w:rPr>
        <w:t xml:space="preserve">Clin. </w:t>
      </w:r>
      <w:proofErr w:type="spellStart"/>
      <w:r w:rsidR="00994B0E" w:rsidRPr="00994B0E">
        <w:rPr>
          <w:lang w:val="en-US"/>
        </w:rPr>
        <w:t>Pharmacokinet</w:t>
      </w:r>
      <w:proofErr w:type="spellEnd"/>
      <w:r w:rsidR="00994B0E" w:rsidRPr="00994B0E">
        <w:rPr>
          <w:lang w:val="en-US"/>
        </w:rPr>
        <w:t>. 2014;</w:t>
      </w:r>
      <w:r w:rsidR="00994B0E">
        <w:rPr>
          <w:lang w:val="en-US"/>
        </w:rPr>
        <w:t xml:space="preserve"> </w:t>
      </w:r>
      <w:r w:rsidR="00994B0E" w:rsidRPr="00994B0E">
        <w:rPr>
          <w:lang w:val="en-US"/>
        </w:rPr>
        <w:t>53</w:t>
      </w:r>
      <w:r w:rsidR="00994B0E">
        <w:rPr>
          <w:lang w:val="en-US"/>
        </w:rPr>
        <w:t xml:space="preserve"> </w:t>
      </w:r>
      <w:r w:rsidR="00994B0E" w:rsidRPr="00994B0E">
        <w:rPr>
          <w:lang w:val="en-US"/>
        </w:rPr>
        <w:t>:</w:t>
      </w:r>
      <w:r w:rsidR="00994B0E">
        <w:rPr>
          <w:lang w:val="en-US"/>
        </w:rPr>
        <w:t xml:space="preserve"> </w:t>
      </w:r>
      <w:r w:rsidR="00994B0E" w:rsidRPr="00994B0E">
        <w:rPr>
          <w:lang w:val="en-US"/>
        </w:rPr>
        <w:t>625–36</w:t>
      </w:r>
    </w:p>
    <w:p w14:paraId="37B401DA" w14:textId="2114F910" w:rsidR="006E4ACC" w:rsidRDefault="006E4ACC" w:rsidP="00325963">
      <w:pPr>
        <w:pStyle w:val="NoSpacing"/>
        <w:rPr>
          <w:lang w:val="en-US"/>
        </w:rPr>
      </w:pPr>
      <w:r w:rsidRPr="006E4ACC">
        <w:rPr>
          <w:vertAlign w:val="superscript"/>
          <w:lang w:val="en-US"/>
        </w:rPr>
        <w:t>f</w:t>
      </w:r>
      <w:r>
        <w:rPr>
          <w:lang w:val="en-US"/>
        </w:rPr>
        <w:t xml:space="preserve"> MF is expressed as percentage of adult microsomal unbound intrinsic clearance</w:t>
      </w:r>
    </w:p>
    <w:p w14:paraId="3CA38DC4" w14:textId="54978E6E" w:rsidR="006E4ACC" w:rsidRDefault="006E4ACC" w:rsidP="00325963">
      <w:pPr>
        <w:pStyle w:val="NoSpacing"/>
        <w:rPr>
          <w:lang w:val="en-US"/>
        </w:rPr>
      </w:pPr>
      <w:r w:rsidRPr="006E4ACC">
        <w:rPr>
          <w:vertAlign w:val="superscript"/>
          <w:lang w:val="en-US"/>
        </w:rPr>
        <w:t>g</w:t>
      </w:r>
      <w:r>
        <w:rPr>
          <w:lang w:val="en-US"/>
        </w:rPr>
        <w:t xml:space="preserve"> According to </w:t>
      </w:r>
      <w:bookmarkStart w:id="3" w:name="_Hlk189924253"/>
      <w:r>
        <w:rPr>
          <w:lang w:val="en-US"/>
        </w:rPr>
        <w:t xml:space="preserve">Hines </w:t>
      </w:r>
      <w:r w:rsidR="00BA448B">
        <w:rPr>
          <w:lang w:val="en-US"/>
        </w:rPr>
        <w:t>(</w:t>
      </w:r>
      <w:proofErr w:type="spellStart"/>
      <w:r w:rsidRPr="006E4ACC">
        <w:rPr>
          <w:lang w:val="en-US"/>
        </w:rPr>
        <w:t>Pharmacol</w:t>
      </w:r>
      <w:proofErr w:type="spellEnd"/>
      <w:r w:rsidRPr="006E4ACC">
        <w:rPr>
          <w:lang w:val="en-US"/>
        </w:rPr>
        <w:t xml:space="preserve"> Ther. 2008</w:t>
      </w:r>
      <w:r>
        <w:rPr>
          <w:lang w:val="en-US"/>
        </w:rPr>
        <w:t xml:space="preserve"> </w:t>
      </w:r>
      <w:r w:rsidRPr="006E4ACC">
        <w:rPr>
          <w:lang w:val="en-US"/>
        </w:rPr>
        <w:t>;118(2)</w:t>
      </w:r>
      <w:r>
        <w:rPr>
          <w:lang w:val="en-US"/>
        </w:rPr>
        <w:t xml:space="preserve"> </w:t>
      </w:r>
      <w:r w:rsidRPr="006E4ACC">
        <w:rPr>
          <w:lang w:val="en-US"/>
        </w:rPr>
        <w:t>:</w:t>
      </w:r>
      <w:r>
        <w:rPr>
          <w:lang w:val="en-US"/>
        </w:rPr>
        <w:t xml:space="preserve"> </w:t>
      </w:r>
      <w:r w:rsidRPr="006E4ACC">
        <w:rPr>
          <w:lang w:val="en-US"/>
        </w:rPr>
        <w:t>250-67</w:t>
      </w:r>
      <w:bookmarkEnd w:id="3"/>
      <w:r w:rsidR="00BA448B">
        <w:rPr>
          <w:lang w:val="en-US"/>
        </w:rPr>
        <w:t>)</w:t>
      </w:r>
    </w:p>
    <w:p w14:paraId="52CD6CA6" w14:textId="77777777" w:rsidR="00381ECA" w:rsidRDefault="00381ECA" w:rsidP="00325963">
      <w:pPr>
        <w:pStyle w:val="NoSpacing"/>
        <w:rPr>
          <w:lang w:val="en-US"/>
        </w:rPr>
      </w:pPr>
    </w:p>
    <w:p w14:paraId="522C3251" w14:textId="0493417E" w:rsidR="00381ECA" w:rsidRDefault="00381ECA">
      <w:pPr>
        <w:rPr>
          <w:lang w:val="en-US"/>
        </w:rPr>
      </w:pPr>
      <w:r>
        <w:rPr>
          <w:lang w:val="en-US"/>
        </w:rPr>
        <w:br w:type="page"/>
      </w:r>
    </w:p>
    <w:p w14:paraId="4F9E1339" w14:textId="115A6D33" w:rsidR="00381ECA" w:rsidRDefault="00D437BC" w:rsidP="00381ECA">
      <w:pPr>
        <w:rPr>
          <w:b/>
          <w:bCs/>
          <w:sz w:val="24"/>
          <w:szCs w:val="24"/>
          <w:lang w:val="en-US"/>
        </w:rPr>
      </w:pPr>
      <w:r w:rsidRPr="00D437BC">
        <w:rPr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551C0994" wp14:editId="7FEA883D">
            <wp:extent cx="5760720" cy="5754370"/>
            <wp:effectExtent l="0" t="0" r="0" b="0"/>
            <wp:docPr id="1442689814" name="Picture 1" descr="A graph of different types of dat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689814" name="Picture 1" descr="A graph of different types of data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C5AFE" w14:textId="4BD8DA7F" w:rsidR="00381ECA" w:rsidRPr="00BB72AA" w:rsidRDefault="00381ECA" w:rsidP="00381ECA">
      <w:pPr>
        <w:rPr>
          <w:sz w:val="24"/>
          <w:szCs w:val="24"/>
          <w:lang w:val="en-US"/>
        </w:rPr>
      </w:pPr>
      <w:r w:rsidRPr="00BB72AA">
        <w:rPr>
          <w:b/>
          <w:bCs/>
          <w:sz w:val="24"/>
          <w:szCs w:val="24"/>
          <w:lang w:val="en-US"/>
        </w:rPr>
        <w:t xml:space="preserve">Supplemental </w:t>
      </w:r>
      <w:r>
        <w:rPr>
          <w:b/>
          <w:bCs/>
          <w:sz w:val="24"/>
          <w:szCs w:val="24"/>
          <w:lang w:val="en-US"/>
        </w:rPr>
        <w:t>figure</w:t>
      </w:r>
      <w:r w:rsidRPr="00BB72AA">
        <w:rPr>
          <w:b/>
          <w:bCs/>
          <w:sz w:val="24"/>
          <w:szCs w:val="24"/>
          <w:lang w:val="en-US"/>
        </w:rPr>
        <w:t xml:space="preserve"> 1.</w:t>
      </w:r>
      <w:r w:rsidRPr="00BB72A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Maturation pattens of the iso-enzymes included in the analysis. The enzyme maturation functions (MF) are expressed as fraction of enzyme activity per gram of microsomal protein in adults. </w:t>
      </w:r>
      <w:r w:rsidR="00381017">
        <w:rPr>
          <w:sz w:val="24"/>
          <w:szCs w:val="24"/>
          <w:lang w:val="en-US"/>
        </w:rPr>
        <w:t xml:space="preserve">All maturation patterns are according to the </w:t>
      </w:r>
      <w:proofErr w:type="spellStart"/>
      <w:r w:rsidR="00381017" w:rsidRPr="00381017">
        <w:rPr>
          <w:sz w:val="24"/>
          <w:szCs w:val="24"/>
          <w:lang w:val="en-US"/>
        </w:rPr>
        <w:t>Simcyp</w:t>
      </w:r>
      <w:proofErr w:type="spellEnd"/>
      <w:r w:rsidR="00381017" w:rsidRPr="00381017">
        <w:rPr>
          <w:sz w:val="24"/>
          <w:szCs w:val="24"/>
          <w:lang w:val="en-US"/>
        </w:rPr>
        <w:t>® V15.R1 library</w:t>
      </w:r>
      <w:r w:rsidR="00381017">
        <w:rPr>
          <w:sz w:val="24"/>
          <w:szCs w:val="24"/>
          <w:lang w:val="en-US"/>
        </w:rPr>
        <w:t xml:space="preserve">, except for SULT1A1 which is taken from </w:t>
      </w:r>
      <w:r w:rsidR="00381017" w:rsidRPr="00381017">
        <w:rPr>
          <w:sz w:val="24"/>
          <w:szCs w:val="24"/>
          <w:lang w:val="en-US"/>
        </w:rPr>
        <w:t xml:space="preserve">Hines </w:t>
      </w:r>
      <w:r w:rsidR="00987ACA">
        <w:rPr>
          <w:sz w:val="24"/>
          <w:szCs w:val="24"/>
          <w:lang w:val="en-US"/>
        </w:rPr>
        <w:t>(</w:t>
      </w:r>
      <w:proofErr w:type="spellStart"/>
      <w:r w:rsidR="00381017" w:rsidRPr="00381017">
        <w:rPr>
          <w:sz w:val="24"/>
          <w:szCs w:val="24"/>
          <w:lang w:val="en-US"/>
        </w:rPr>
        <w:t>Pharmacol</w:t>
      </w:r>
      <w:proofErr w:type="spellEnd"/>
      <w:r w:rsidR="00381017" w:rsidRPr="00381017">
        <w:rPr>
          <w:sz w:val="24"/>
          <w:szCs w:val="24"/>
          <w:lang w:val="en-US"/>
        </w:rPr>
        <w:t xml:space="preserve"> Ther. 2008 ;118(2) : 250-67</w:t>
      </w:r>
      <w:r w:rsidR="00987ACA">
        <w:rPr>
          <w:sz w:val="24"/>
          <w:szCs w:val="24"/>
          <w:lang w:val="en-US"/>
        </w:rPr>
        <w:t>)</w:t>
      </w:r>
    </w:p>
    <w:p w14:paraId="2044401D" w14:textId="77777777" w:rsidR="00381ECA" w:rsidRPr="00BB72AA" w:rsidRDefault="00381ECA" w:rsidP="00325963">
      <w:pPr>
        <w:pStyle w:val="NoSpacing"/>
        <w:rPr>
          <w:lang w:val="en-US"/>
        </w:rPr>
      </w:pPr>
    </w:p>
    <w:sectPr w:rsidR="00381ECA" w:rsidRPr="00BB7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0F3"/>
    <w:rsid w:val="00005BA6"/>
    <w:rsid w:val="00033F52"/>
    <w:rsid w:val="00060473"/>
    <w:rsid w:val="00062402"/>
    <w:rsid w:val="00073EE5"/>
    <w:rsid w:val="000E55F4"/>
    <w:rsid w:val="001920F3"/>
    <w:rsid w:val="001D3885"/>
    <w:rsid w:val="002C6AC7"/>
    <w:rsid w:val="002F58A3"/>
    <w:rsid w:val="00304BEE"/>
    <w:rsid w:val="00316AA5"/>
    <w:rsid w:val="00325963"/>
    <w:rsid w:val="003567B9"/>
    <w:rsid w:val="00381017"/>
    <w:rsid w:val="0038129C"/>
    <w:rsid w:val="00381ECA"/>
    <w:rsid w:val="003B1DC4"/>
    <w:rsid w:val="0045119A"/>
    <w:rsid w:val="00484617"/>
    <w:rsid w:val="004A4202"/>
    <w:rsid w:val="004B4D3C"/>
    <w:rsid w:val="004F5283"/>
    <w:rsid w:val="00523918"/>
    <w:rsid w:val="00564EFD"/>
    <w:rsid w:val="005B6FA5"/>
    <w:rsid w:val="005C0E33"/>
    <w:rsid w:val="005C1A7E"/>
    <w:rsid w:val="006457FF"/>
    <w:rsid w:val="00651501"/>
    <w:rsid w:val="006807F7"/>
    <w:rsid w:val="00690736"/>
    <w:rsid w:val="006C0CCB"/>
    <w:rsid w:val="006E4ACC"/>
    <w:rsid w:val="007619E9"/>
    <w:rsid w:val="007D20E9"/>
    <w:rsid w:val="00894A19"/>
    <w:rsid w:val="008B0CFD"/>
    <w:rsid w:val="0090288C"/>
    <w:rsid w:val="00940DE3"/>
    <w:rsid w:val="00987ACA"/>
    <w:rsid w:val="00994B0E"/>
    <w:rsid w:val="009D01AA"/>
    <w:rsid w:val="009D7F74"/>
    <w:rsid w:val="00A82FD3"/>
    <w:rsid w:val="00B01042"/>
    <w:rsid w:val="00B413BF"/>
    <w:rsid w:val="00B41D7E"/>
    <w:rsid w:val="00B83C9E"/>
    <w:rsid w:val="00B95F01"/>
    <w:rsid w:val="00BA448B"/>
    <w:rsid w:val="00BB72AA"/>
    <w:rsid w:val="00BD3F53"/>
    <w:rsid w:val="00C70FC6"/>
    <w:rsid w:val="00D437BC"/>
    <w:rsid w:val="00D43E16"/>
    <w:rsid w:val="00D66C8B"/>
    <w:rsid w:val="00DD0B4A"/>
    <w:rsid w:val="00E01D9B"/>
    <w:rsid w:val="00E172CE"/>
    <w:rsid w:val="00E7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240D7"/>
  <w15:chartTrackingRefBased/>
  <w15:docId w15:val="{FD337E29-D9EF-4446-9342-F9669920F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E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0F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20F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92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20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20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0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0F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B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07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elke.krekels@certar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Krekels, E.H.J. (Elke)</dc:creator>
  <cp:keywords/>
  <dc:description/>
  <cp:lastModifiedBy>Elke Krekels</cp:lastModifiedBy>
  <cp:revision>6</cp:revision>
  <dcterms:created xsi:type="dcterms:W3CDTF">2025-07-19T13:05:00Z</dcterms:created>
  <dcterms:modified xsi:type="dcterms:W3CDTF">2025-07-20T14:13:00Z</dcterms:modified>
</cp:coreProperties>
</file>