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8369FC" w14:textId="53B88883" w:rsidR="00E6757C" w:rsidRPr="00E6757C" w:rsidRDefault="00970FC5">
      <w:pPr>
        <w:rPr>
          <w:b/>
          <w:bCs/>
        </w:rPr>
      </w:pPr>
      <w:r>
        <w:rPr>
          <w:b/>
          <w:bCs/>
        </w:rPr>
        <w:t>Supplementary material 1</w:t>
      </w:r>
      <w:r w:rsidR="00E6757C" w:rsidRPr="00E6757C">
        <w:rPr>
          <w:b/>
          <w:bCs/>
        </w:rPr>
        <w:t xml:space="preserve">: </w:t>
      </w:r>
    </w:p>
    <w:p w14:paraId="610A9C5D" w14:textId="77777777" w:rsidR="00970FC5" w:rsidRDefault="00970FC5">
      <w:pPr>
        <w:rPr>
          <w:b/>
          <w:bCs/>
        </w:rPr>
      </w:pPr>
    </w:p>
    <w:p w14:paraId="4EB398FF" w14:textId="31673FE2" w:rsidR="00E6757C" w:rsidRDefault="00E6757C">
      <w:pPr>
        <w:rPr>
          <w:b/>
          <w:bCs/>
        </w:rPr>
      </w:pPr>
      <w:bookmarkStart w:id="0" w:name="_GoBack"/>
      <w:bookmarkEnd w:id="0"/>
      <w:r>
        <w:rPr>
          <w:b/>
          <w:bCs/>
        </w:rPr>
        <w:t xml:space="preserve">Semi-structured interview topic guide </w:t>
      </w:r>
    </w:p>
    <w:p w14:paraId="66150BFC" w14:textId="19329CF8" w:rsidR="00E6757C" w:rsidRDefault="00E6757C">
      <w:pPr>
        <w:rPr>
          <w:b/>
          <w:bCs/>
        </w:rPr>
      </w:pPr>
    </w:p>
    <w:p w14:paraId="029EF53E" w14:textId="5249B928" w:rsidR="00C34844" w:rsidRPr="006B5571" w:rsidRDefault="003E2537" w:rsidP="0022086D">
      <w:pPr>
        <w:jc w:val="both"/>
      </w:pPr>
      <w:r w:rsidRPr="006B5571">
        <w:t>The semi-structured interview questions were based around the following topic areas</w:t>
      </w:r>
      <w:r w:rsidR="00C34844" w:rsidRPr="006B5571">
        <w:t>:</w:t>
      </w:r>
    </w:p>
    <w:p w14:paraId="58B1E0EB" w14:textId="77777777" w:rsidR="00C34844" w:rsidRPr="006B5571" w:rsidRDefault="00C34844"/>
    <w:p w14:paraId="56B96243" w14:textId="69311FBE" w:rsidR="00B86BF8" w:rsidRPr="006B5571" w:rsidRDefault="00B86BF8" w:rsidP="00B86BF8">
      <w:pPr>
        <w:pStyle w:val="ListParagraph"/>
        <w:numPr>
          <w:ilvl w:val="0"/>
          <w:numId w:val="2"/>
        </w:numPr>
        <w:spacing w:after="160" w:line="259" w:lineRule="auto"/>
      </w:pPr>
      <w:r w:rsidRPr="006B5571">
        <w:t xml:space="preserve">(Broader) </w:t>
      </w:r>
      <w:r w:rsidR="0014052F">
        <w:t>Understanding</w:t>
      </w:r>
      <w:r w:rsidRPr="006B5571">
        <w:t xml:space="preserve"> of </w:t>
      </w:r>
      <w:r w:rsidR="006B5571" w:rsidRPr="006B5571">
        <w:t>cultur</w:t>
      </w:r>
      <w:r w:rsidR="00765F3F">
        <w:t>al competenc</w:t>
      </w:r>
      <w:r w:rsidR="0014052F">
        <w:t>e/cultural humilit</w:t>
      </w:r>
      <w:r w:rsidR="00765F3F">
        <w:t>y</w:t>
      </w:r>
      <w:r w:rsidR="006B5571" w:rsidRPr="006B5571">
        <w:t xml:space="preserve"> </w:t>
      </w:r>
      <w:r w:rsidRPr="006B5571">
        <w:t>in general</w:t>
      </w:r>
      <w:r w:rsidR="006B5571" w:rsidRPr="006B5571">
        <w:t xml:space="preserve"> </w:t>
      </w:r>
    </w:p>
    <w:p w14:paraId="20FB8992" w14:textId="2F4CA622" w:rsidR="00B86BF8" w:rsidRPr="006B5571" w:rsidRDefault="00B86BF8" w:rsidP="00B86BF8">
      <w:pPr>
        <w:pStyle w:val="ListParagraph"/>
        <w:numPr>
          <w:ilvl w:val="0"/>
          <w:numId w:val="2"/>
        </w:numPr>
        <w:spacing w:after="160" w:line="259" w:lineRule="auto"/>
      </w:pPr>
      <w:r w:rsidRPr="006B5571">
        <w:t xml:space="preserve">(Broad) Experiences of </w:t>
      </w:r>
      <w:r w:rsidR="006B5571" w:rsidRPr="006B5571">
        <w:t xml:space="preserve">cultural </w:t>
      </w:r>
      <w:r w:rsidR="00765F3F">
        <w:t>competency</w:t>
      </w:r>
      <w:r w:rsidRPr="006B5571">
        <w:t xml:space="preserve"> </w:t>
      </w:r>
      <w:r w:rsidR="006B5571" w:rsidRPr="006B5571">
        <w:t>within their personal life / place of work</w:t>
      </w:r>
    </w:p>
    <w:p w14:paraId="6CD968B9" w14:textId="1CE780C0" w:rsidR="00B86BF8" w:rsidRPr="006B5571" w:rsidRDefault="00B86BF8" w:rsidP="00B86BF8">
      <w:pPr>
        <w:pStyle w:val="ListParagraph"/>
        <w:numPr>
          <w:ilvl w:val="0"/>
          <w:numId w:val="2"/>
        </w:numPr>
        <w:spacing w:after="160" w:line="259" w:lineRule="auto"/>
      </w:pPr>
      <w:r w:rsidRPr="006B5571">
        <w:t xml:space="preserve">(Narrowing) Experiences of engaging with </w:t>
      </w:r>
      <w:r w:rsidR="006B5571" w:rsidRPr="006B5571">
        <w:t>cultural competenc</w:t>
      </w:r>
      <w:r w:rsidR="0014052F">
        <w:t>y/cultural humility</w:t>
      </w:r>
    </w:p>
    <w:p w14:paraId="6B93745F" w14:textId="5728E01E" w:rsidR="00B86BF8" w:rsidRPr="006B5571" w:rsidRDefault="00B86BF8" w:rsidP="00B86BF8">
      <w:pPr>
        <w:pStyle w:val="ListParagraph"/>
        <w:numPr>
          <w:ilvl w:val="0"/>
          <w:numId w:val="2"/>
        </w:numPr>
        <w:spacing w:after="160" w:line="259" w:lineRule="auto"/>
      </w:pPr>
      <w:r w:rsidRPr="006B5571">
        <w:t xml:space="preserve">(Narrow) </w:t>
      </w:r>
      <w:r w:rsidR="00646D1A">
        <w:t>U</w:t>
      </w:r>
      <w:r w:rsidRPr="006B5571">
        <w:t xml:space="preserve">nderstanding of </w:t>
      </w:r>
      <w:r w:rsidR="006B5571" w:rsidRPr="006B5571">
        <w:t>cultural competence</w:t>
      </w:r>
      <w:r w:rsidRPr="006B5571">
        <w:t xml:space="preserve"> </w:t>
      </w:r>
      <w:r w:rsidR="0014052F">
        <w:t>in healthcare / in pharmacy</w:t>
      </w:r>
    </w:p>
    <w:p w14:paraId="12E44166" w14:textId="5EF90DDB" w:rsidR="00B86BF8" w:rsidRPr="006B5571" w:rsidRDefault="00B86BF8" w:rsidP="00B86BF8">
      <w:pPr>
        <w:pStyle w:val="ListParagraph"/>
        <w:numPr>
          <w:ilvl w:val="0"/>
          <w:numId w:val="2"/>
        </w:numPr>
        <w:spacing w:after="160" w:line="259" w:lineRule="auto"/>
      </w:pPr>
      <w:r w:rsidRPr="006B5571">
        <w:t xml:space="preserve">(Focused) </w:t>
      </w:r>
      <w:r w:rsidR="006B5571" w:rsidRPr="006B5571">
        <w:t xml:space="preserve">Examples of </w:t>
      </w:r>
      <w:r w:rsidR="00765F3F">
        <w:t>cultural competence teaching</w:t>
      </w:r>
      <w:r w:rsidR="006B5571" w:rsidRPr="006B5571">
        <w:t xml:space="preserve"> within pharmacy </w:t>
      </w:r>
      <w:r w:rsidR="00765F3F">
        <w:t>education</w:t>
      </w:r>
      <w:r w:rsidR="006B5571" w:rsidRPr="006B5571">
        <w:t xml:space="preserve"> </w:t>
      </w:r>
    </w:p>
    <w:p w14:paraId="731E9121" w14:textId="6ED9E438" w:rsidR="00B86BF8" w:rsidRPr="006B5571" w:rsidRDefault="00B86BF8" w:rsidP="00B86BF8">
      <w:pPr>
        <w:pStyle w:val="ListParagraph"/>
        <w:numPr>
          <w:ilvl w:val="0"/>
          <w:numId w:val="2"/>
        </w:numPr>
        <w:spacing w:after="160" w:line="259" w:lineRule="auto"/>
      </w:pPr>
      <w:r w:rsidRPr="006B5571">
        <w:t xml:space="preserve">(Focused) </w:t>
      </w:r>
      <w:r w:rsidR="006B5571" w:rsidRPr="006B5571">
        <w:t xml:space="preserve">Training around cultural competence – current / previous </w:t>
      </w:r>
      <w:r w:rsidR="00646D1A">
        <w:t>/ future</w:t>
      </w:r>
    </w:p>
    <w:p w14:paraId="76B28C4E" w14:textId="1FBF3DCD" w:rsidR="00B86BF8" w:rsidRPr="006B5571" w:rsidRDefault="00B86BF8" w:rsidP="00B86BF8">
      <w:pPr>
        <w:pStyle w:val="ListParagraph"/>
        <w:numPr>
          <w:ilvl w:val="0"/>
          <w:numId w:val="2"/>
        </w:numPr>
        <w:spacing w:after="160" w:line="259" w:lineRule="auto"/>
      </w:pPr>
      <w:r w:rsidRPr="006B5571">
        <w:t xml:space="preserve">(Focused) </w:t>
      </w:r>
      <w:r w:rsidR="006B5571" w:rsidRPr="006B5571">
        <w:t xml:space="preserve">Suggestions on supporting education on cultural competence </w:t>
      </w:r>
      <w:r w:rsidRPr="006B5571">
        <w:t xml:space="preserve"> </w:t>
      </w:r>
    </w:p>
    <w:p w14:paraId="0223EAC3" w14:textId="52926F01" w:rsidR="003E2537" w:rsidRDefault="003E2537" w:rsidP="00B86BF8"/>
    <w:p w14:paraId="1BF27CCC" w14:textId="77777777" w:rsidR="00711D02" w:rsidRDefault="00711D02" w:rsidP="00B86BF8"/>
    <w:sectPr w:rsidR="00711D02" w:rsidSect="00C34844">
      <w:headerReference w:type="default" r:id="rId7"/>
      <w:footerReference w:type="even" r:id="rId8"/>
      <w:footerReference w:type="default" r:id="rId9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7DFBAF" w14:textId="77777777" w:rsidR="00ED1A53" w:rsidRDefault="00ED1A53" w:rsidP="008C4931">
      <w:r>
        <w:separator/>
      </w:r>
    </w:p>
  </w:endnote>
  <w:endnote w:type="continuationSeparator" w:id="0">
    <w:p w14:paraId="42D7A5F6" w14:textId="77777777" w:rsidR="00ED1A53" w:rsidRDefault="00ED1A53" w:rsidP="008C49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PageNumber"/>
      </w:rPr>
      <w:id w:val="-15323168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C9E2EC9" w14:textId="6B497088" w:rsidR="00C042E0" w:rsidRDefault="00C042E0" w:rsidP="002905AB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A3753C0" w14:textId="77777777" w:rsidR="00152233" w:rsidRDefault="00152233" w:rsidP="00C042E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PageNumber"/>
      </w:rPr>
      <w:id w:val="-1706932765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83DA8CE" w14:textId="441F9C39" w:rsidR="00C042E0" w:rsidRDefault="00C042E0" w:rsidP="002905AB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970FC5"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45285746" w14:textId="77777777" w:rsidR="00152233" w:rsidRDefault="00152233" w:rsidP="00C042E0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A50EE4" w14:textId="77777777" w:rsidR="00ED1A53" w:rsidRDefault="00ED1A53" w:rsidP="008C4931">
      <w:r>
        <w:separator/>
      </w:r>
    </w:p>
  </w:footnote>
  <w:footnote w:type="continuationSeparator" w:id="0">
    <w:p w14:paraId="3B79B511" w14:textId="77777777" w:rsidR="00ED1A53" w:rsidRDefault="00ED1A53" w:rsidP="008C49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78BC0C" w14:textId="002B8366" w:rsidR="00A60144" w:rsidRPr="00340C22" w:rsidRDefault="00ED0363" w:rsidP="00A60144">
    <w:pPr>
      <w:pStyle w:val="Header"/>
      <w:rPr>
        <w:rFonts w:eastAsia="Times New Roman" w:cstheme="minorHAnsi"/>
        <w:bCs/>
        <w:color w:val="000000"/>
        <w:sz w:val="18"/>
        <w:szCs w:val="18"/>
        <w:lang w:eastAsia="en-GB"/>
      </w:rPr>
    </w:pPr>
    <w:r>
      <w:rPr>
        <w:rFonts w:eastAsia="Times New Roman" w:cstheme="minorHAnsi"/>
        <w:color w:val="000000"/>
        <w:sz w:val="18"/>
        <w:szCs w:val="18"/>
        <w:lang w:eastAsia="en-GB"/>
      </w:rPr>
      <w:t>Supplementary file:</w:t>
    </w:r>
    <w:r w:rsidR="00694339">
      <w:rPr>
        <w:rFonts w:eastAsia="Times New Roman" w:cstheme="minorHAnsi"/>
        <w:color w:val="000000"/>
        <w:sz w:val="18"/>
        <w:szCs w:val="18"/>
        <w:lang w:eastAsia="en-GB"/>
      </w:rPr>
      <w:t xml:space="preserve"> </w:t>
    </w:r>
    <w:r w:rsidR="00340C22">
      <w:rPr>
        <w:rFonts w:eastAsia="Times New Roman" w:cstheme="minorHAnsi"/>
        <w:color w:val="000000"/>
        <w:sz w:val="18"/>
        <w:szCs w:val="18"/>
        <w:lang w:eastAsia="en-GB"/>
      </w:rPr>
      <w:t xml:space="preserve">Anna Robinson-Barella, Christopher Takyi, Hayley KY Chan, Wing Man Lau. </w:t>
    </w:r>
    <w:r w:rsidR="00C378C5">
      <w:rPr>
        <w:rFonts w:eastAsia="Times New Roman" w:cstheme="minorHAnsi"/>
        <w:i/>
        <w:iCs/>
        <w:color w:val="000000"/>
        <w:sz w:val="18"/>
        <w:szCs w:val="18"/>
        <w:lang w:eastAsia="en-GB"/>
      </w:rPr>
      <w:t>Embedding cultural competency and cultural humility in undergraduate pharmacist initial education and training: a qualitative exploration of pharmacy student perspectives</w:t>
    </w:r>
    <w:r w:rsidR="006B5571">
      <w:rPr>
        <w:rFonts w:eastAsia="Times New Roman" w:cstheme="minorHAnsi"/>
        <w:i/>
        <w:iCs/>
        <w:color w:val="000000"/>
        <w:sz w:val="18"/>
        <w:szCs w:val="18"/>
        <w:lang w:eastAsia="en-GB"/>
      </w:rPr>
      <w:t>.</w:t>
    </w:r>
    <w:r w:rsidR="00340C22">
      <w:rPr>
        <w:rFonts w:eastAsia="Times New Roman" w:cstheme="minorHAnsi"/>
        <w:i/>
        <w:iCs/>
        <w:color w:val="000000"/>
        <w:sz w:val="18"/>
        <w:szCs w:val="18"/>
        <w:lang w:eastAsia="en-GB"/>
      </w:rPr>
      <w:t xml:space="preserve"> </w:t>
    </w:r>
    <w:r w:rsidR="00340C22">
      <w:rPr>
        <w:rFonts w:eastAsia="Times New Roman" w:cstheme="minorHAnsi"/>
        <w:color w:val="000000"/>
        <w:sz w:val="18"/>
        <w:szCs w:val="18"/>
        <w:lang w:eastAsia="en-GB"/>
      </w:rPr>
      <w:t xml:space="preserve">International Journal of Clinical Pharmacy. </w:t>
    </w:r>
  </w:p>
  <w:p w14:paraId="45C34557" w14:textId="69D2D02E" w:rsidR="008C4931" w:rsidRPr="008C4931" w:rsidRDefault="008C4931">
    <w:pPr>
      <w:pStyle w:val="Header"/>
      <w:rPr>
        <w:i/>
        <w:iCs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5596468"/>
    <w:multiLevelType w:val="hybridMultilevel"/>
    <w:tmpl w:val="9B569CE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CC028C"/>
    <w:multiLevelType w:val="hybridMultilevel"/>
    <w:tmpl w:val="D318D8D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4931"/>
    <w:rsid w:val="00011026"/>
    <w:rsid w:val="00041035"/>
    <w:rsid w:val="00043FF3"/>
    <w:rsid w:val="0004728F"/>
    <w:rsid w:val="000532E7"/>
    <w:rsid w:val="00081339"/>
    <w:rsid w:val="000A1197"/>
    <w:rsid w:val="000C4D19"/>
    <w:rsid w:val="000D75FA"/>
    <w:rsid w:val="000E6B94"/>
    <w:rsid w:val="000F3BA9"/>
    <w:rsid w:val="000F4AD0"/>
    <w:rsid w:val="000F59D8"/>
    <w:rsid w:val="00104780"/>
    <w:rsid w:val="00112838"/>
    <w:rsid w:val="00117B36"/>
    <w:rsid w:val="00127B23"/>
    <w:rsid w:val="0014052F"/>
    <w:rsid w:val="00150EC8"/>
    <w:rsid w:val="00152233"/>
    <w:rsid w:val="001B0C67"/>
    <w:rsid w:val="001D53C9"/>
    <w:rsid w:val="00207E86"/>
    <w:rsid w:val="0022086D"/>
    <w:rsid w:val="00235D59"/>
    <w:rsid w:val="0025785B"/>
    <w:rsid w:val="00274580"/>
    <w:rsid w:val="00277A52"/>
    <w:rsid w:val="002823DA"/>
    <w:rsid w:val="00283F0F"/>
    <w:rsid w:val="00292F4E"/>
    <w:rsid w:val="003306BB"/>
    <w:rsid w:val="00340C22"/>
    <w:rsid w:val="00350C36"/>
    <w:rsid w:val="003818D9"/>
    <w:rsid w:val="00381CE0"/>
    <w:rsid w:val="00397A86"/>
    <w:rsid w:val="003A37BE"/>
    <w:rsid w:val="003A5539"/>
    <w:rsid w:val="003D176D"/>
    <w:rsid w:val="003E1BDC"/>
    <w:rsid w:val="003E2537"/>
    <w:rsid w:val="003F08A0"/>
    <w:rsid w:val="00421B92"/>
    <w:rsid w:val="00435AE8"/>
    <w:rsid w:val="004450A1"/>
    <w:rsid w:val="004830E0"/>
    <w:rsid w:val="00484313"/>
    <w:rsid w:val="00491DC0"/>
    <w:rsid w:val="004D4EB8"/>
    <w:rsid w:val="00523C07"/>
    <w:rsid w:val="00537B34"/>
    <w:rsid w:val="00547BB6"/>
    <w:rsid w:val="005629F9"/>
    <w:rsid w:val="00584096"/>
    <w:rsid w:val="005A41A9"/>
    <w:rsid w:val="005C11B9"/>
    <w:rsid w:val="005C7AD0"/>
    <w:rsid w:val="00621553"/>
    <w:rsid w:val="00646D1A"/>
    <w:rsid w:val="006713D0"/>
    <w:rsid w:val="00694339"/>
    <w:rsid w:val="006B2FAA"/>
    <w:rsid w:val="006B5571"/>
    <w:rsid w:val="00711D02"/>
    <w:rsid w:val="00750B0F"/>
    <w:rsid w:val="00750D7E"/>
    <w:rsid w:val="00763779"/>
    <w:rsid w:val="00765F3F"/>
    <w:rsid w:val="00796D00"/>
    <w:rsid w:val="007B4C04"/>
    <w:rsid w:val="007F4B41"/>
    <w:rsid w:val="007F7031"/>
    <w:rsid w:val="0083197B"/>
    <w:rsid w:val="008710B3"/>
    <w:rsid w:val="0087364F"/>
    <w:rsid w:val="00880C59"/>
    <w:rsid w:val="00885530"/>
    <w:rsid w:val="00886A84"/>
    <w:rsid w:val="008B0CD3"/>
    <w:rsid w:val="008B61EA"/>
    <w:rsid w:val="008C4931"/>
    <w:rsid w:val="008D5683"/>
    <w:rsid w:val="008E271B"/>
    <w:rsid w:val="008E5F4F"/>
    <w:rsid w:val="009103AD"/>
    <w:rsid w:val="00931B3C"/>
    <w:rsid w:val="0094784F"/>
    <w:rsid w:val="00970FC5"/>
    <w:rsid w:val="00977CA8"/>
    <w:rsid w:val="009B3EB9"/>
    <w:rsid w:val="009F3C3B"/>
    <w:rsid w:val="00A02D94"/>
    <w:rsid w:val="00A07F84"/>
    <w:rsid w:val="00A103B5"/>
    <w:rsid w:val="00A16D3A"/>
    <w:rsid w:val="00A36B79"/>
    <w:rsid w:val="00A60144"/>
    <w:rsid w:val="00A72A50"/>
    <w:rsid w:val="00A82051"/>
    <w:rsid w:val="00A856E6"/>
    <w:rsid w:val="00A8721A"/>
    <w:rsid w:val="00AA7223"/>
    <w:rsid w:val="00AC04AC"/>
    <w:rsid w:val="00AC4326"/>
    <w:rsid w:val="00AF244F"/>
    <w:rsid w:val="00AF78F7"/>
    <w:rsid w:val="00B33D2B"/>
    <w:rsid w:val="00B45E86"/>
    <w:rsid w:val="00B6289F"/>
    <w:rsid w:val="00B72F8A"/>
    <w:rsid w:val="00B74D38"/>
    <w:rsid w:val="00B86BF8"/>
    <w:rsid w:val="00B94CDC"/>
    <w:rsid w:val="00BE2A57"/>
    <w:rsid w:val="00BE35B9"/>
    <w:rsid w:val="00C0418B"/>
    <w:rsid w:val="00C042E0"/>
    <w:rsid w:val="00C34844"/>
    <w:rsid w:val="00C378C5"/>
    <w:rsid w:val="00C567BA"/>
    <w:rsid w:val="00C57568"/>
    <w:rsid w:val="00C719D5"/>
    <w:rsid w:val="00C76666"/>
    <w:rsid w:val="00C911DD"/>
    <w:rsid w:val="00D16591"/>
    <w:rsid w:val="00D335D9"/>
    <w:rsid w:val="00D3655A"/>
    <w:rsid w:val="00D4461B"/>
    <w:rsid w:val="00D62B01"/>
    <w:rsid w:val="00DB35C0"/>
    <w:rsid w:val="00DB3AED"/>
    <w:rsid w:val="00DD0F91"/>
    <w:rsid w:val="00DF6B8C"/>
    <w:rsid w:val="00E040B9"/>
    <w:rsid w:val="00E148D4"/>
    <w:rsid w:val="00E33760"/>
    <w:rsid w:val="00E4497A"/>
    <w:rsid w:val="00E47689"/>
    <w:rsid w:val="00E52B59"/>
    <w:rsid w:val="00E571A6"/>
    <w:rsid w:val="00E6757C"/>
    <w:rsid w:val="00EA0610"/>
    <w:rsid w:val="00ED0363"/>
    <w:rsid w:val="00ED1A53"/>
    <w:rsid w:val="00F1311B"/>
    <w:rsid w:val="00F1358E"/>
    <w:rsid w:val="00F575AD"/>
    <w:rsid w:val="00F63321"/>
    <w:rsid w:val="00F758A8"/>
    <w:rsid w:val="00FA7E15"/>
    <w:rsid w:val="00FC0BBB"/>
    <w:rsid w:val="00FD1C76"/>
    <w:rsid w:val="00FE2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9BFB44"/>
  <w15:chartTrackingRefBased/>
  <w15:docId w15:val="{3E26A261-291D-A148-8266-406BF75C7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C493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C4931"/>
  </w:style>
  <w:style w:type="paragraph" w:styleId="Footer">
    <w:name w:val="footer"/>
    <w:basedOn w:val="Normal"/>
    <w:link w:val="FooterChar"/>
    <w:uiPriority w:val="99"/>
    <w:unhideWhenUsed/>
    <w:rsid w:val="008C493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C4931"/>
  </w:style>
  <w:style w:type="table" w:styleId="TableGrid">
    <w:name w:val="Table Grid"/>
    <w:basedOn w:val="TableNormal"/>
    <w:uiPriority w:val="39"/>
    <w:rsid w:val="008C49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uiPriority w:val="99"/>
    <w:semiHidden/>
    <w:unhideWhenUsed/>
    <w:rsid w:val="00C042E0"/>
  </w:style>
  <w:style w:type="paragraph" w:styleId="ListParagraph">
    <w:name w:val="List Paragraph"/>
    <w:basedOn w:val="Normal"/>
    <w:uiPriority w:val="34"/>
    <w:qFormat/>
    <w:rsid w:val="003E2537"/>
    <w:pPr>
      <w:ind w:left="720"/>
      <w:contextualSpacing/>
    </w:pPr>
  </w:style>
  <w:style w:type="table" w:styleId="GridTable6Colorful">
    <w:name w:val="Grid Table 6 Colorful"/>
    <w:basedOn w:val="TableNormal"/>
    <w:uiPriority w:val="51"/>
    <w:rsid w:val="00711D02"/>
    <w:rPr>
      <w:color w:val="000000" w:themeColor="text1"/>
      <w:sz w:val="22"/>
      <w:szCs w:val="22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935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80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62798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008846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71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5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104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Robinson (PGR)</dc:creator>
  <cp:keywords/>
  <dc:description/>
  <cp:lastModifiedBy>Wing Man Lau</cp:lastModifiedBy>
  <cp:revision>3</cp:revision>
  <dcterms:created xsi:type="dcterms:W3CDTF">2023-10-23T19:41:00Z</dcterms:created>
  <dcterms:modified xsi:type="dcterms:W3CDTF">2023-10-23T19:41:00Z</dcterms:modified>
</cp:coreProperties>
</file>