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48A50" w14:textId="3770D281" w:rsidR="007F198C" w:rsidRPr="007F198C" w:rsidRDefault="006906EB" w:rsidP="007F198C">
      <w:pPr>
        <w:spacing w:before="240"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906EB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Title:</w:t>
      </w:r>
      <w:r w:rsidR="007F198C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7F198C" w:rsidRPr="007F198C">
        <w:rPr>
          <w:rFonts w:ascii="Times New Roman" w:hAnsi="Times New Roman" w:cs="Times New Roman"/>
          <w:sz w:val="22"/>
          <w:szCs w:val="22"/>
          <w:lang w:val="en-US"/>
        </w:rPr>
        <w:t xml:space="preserve">Facilitators and barriers in using barcode technology to ensure safe medication dispensing, preparation, and administration in a children's hospital – A focus group study </w:t>
      </w:r>
      <w:proofErr w:type="spellStart"/>
      <w:r w:rsidR="007F198C" w:rsidRPr="007F198C">
        <w:rPr>
          <w:rFonts w:ascii="Times New Roman" w:hAnsi="Times New Roman" w:cs="Times New Roman"/>
          <w:sz w:val="22"/>
          <w:szCs w:val="22"/>
          <w:lang w:val="en-US"/>
        </w:rPr>
        <w:t>for ward</w:t>
      </w:r>
      <w:proofErr w:type="spellEnd"/>
      <w:r w:rsidR="007F198C" w:rsidRPr="007F198C">
        <w:rPr>
          <w:rFonts w:ascii="Times New Roman" w:hAnsi="Times New Roman" w:cs="Times New Roman"/>
          <w:sz w:val="22"/>
          <w:szCs w:val="22"/>
          <w:lang w:val="en-US"/>
        </w:rPr>
        <w:t xml:space="preserve"> pharmacists</w:t>
      </w:r>
    </w:p>
    <w:p w14:paraId="69A829E6" w14:textId="39195F81" w:rsidR="006906EB" w:rsidRPr="007F198C" w:rsidRDefault="006906EB" w:rsidP="007F198C">
      <w:pPr>
        <w:spacing w:before="240"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906EB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Authors:</w:t>
      </w:r>
      <w:r w:rsidR="007F198C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7F198C" w:rsidRPr="00082B7C">
        <w:rPr>
          <w:rFonts w:ascii="Times New Roman" w:hAnsi="Times New Roman" w:cs="Times New Roman"/>
          <w:sz w:val="22"/>
          <w:szCs w:val="22"/>
        </w:rPr>
        <w:t>Laura Laakkonen</w:t>
      </w:r>
      <w:r w:rsidR="007F198C" w:rsidRPr="00082B7C">
        <w:rPr>
          <w:rFonts w:ascii="Times New Roman" w:hAnsi="Times New Roman" w:cs="Times New Roman"/>
          <w:sz w:val="22"/>
          <w:szCs w:val="22"/>
          <w:vertAlign w:val="superscript"/>
        </w:rPr>
        <w:t xml:space="preserve"> a</w:t>
      </w:r>
      <w:r w:rsidR="007F198C" w:rsidRPr="00082B7C">
        <w:rPr>
          <w:rFonts w:ascii="Times New Roman" w:hAnsi="Times New Roman" w:cs="Times New Roman"/>
          <w:sz w:val="22"/>
          <w:szCs w:val="22"/>
        </w:rPr>
        <w:t>, Kirsi Kvarnström</w:t>
      </w:r>
      <w:r w:rsidR="007F198C" w:rsidRPr="00082B7C">
        <w:rPr>
          <w:rFonts w:ascii="Times New Roman" w:hAnsi="Times New Roman" w:cs="Times New Roman"/>
          <w:sz w:val="22"/>
          <w:szCs w:val="22"/>
          <w:vertAlign w:val="superscript"/>
        </w:rPr>
        <w:t xml:space="preserve"> ab</w:t>
      </w:r>
      <w:r w:rsidR="007F198C" w:rsidRPr="00082B7C">
        <w:rPr>
          <w:rFonts w:ascii="Times New Roman" w:hAnsi="Times New Roman" w:cs="Times New Roman"/>
          <w:sz w:val="22"/>
          <w:szCs w:val="22"/>
        </w:rPr>
        <w:t xml:space="preserve">, Katja Janhunen </w:t>
      </w:r>
      <w:r w:rsidR="007F198C" w:rsidRPr="00082B7C"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r w:rsidR="007F198C" w:rsidRPr="00082B7C">
        <w:rPr>
          <w:rFonts w:ascii="Times New Roman" w:hAnsi="Times New Roman" w:cs="Times New Roman"/>
          <w:sz w:val="22"/>
          <w:szCs w:val="22"/>
        </w:rPr>
        <w:t>, Carita Linden-Lahti</w:t>
      </w:r>
      <w:r w:rsidR="007F198C" w:rsidRPr="00082B7C">
        <w:rPr>
          <w:rFonts w:ascii="Times New Roman" w:hAnsi="Times New Roman" w:cs="Times New Roman"/>
          <w:sz w:val="22"/>
          <w:szCs w:val="22"/>
          <w:vertAlign w:val="superscript"/>
        </w:rPr>
        <w:t xml:space="preserve"> ab</w:t>
      </w:r>
      <w:r w:rsidR="007F198C" w:rsidRPr="00082B7C">
        <w:rPr>
          <w:rFonts w:ascii="Times New Roman" w:hAnsi="Times New Roman" w:cs="Times New Roman"/>
          <w:sz w:val="22"/>
          <w:szCs w:val="22"/>
        </w:rPr>
        <w:t>, Sini Kuitunen</w:t>
      </w:r>
      <w:r w:rsidR="007F198C" w:rsidRPr="00082B7C">
        <w:rPr>
          <w:rFonts w:ascii="Times New Roman" w:hAnsi="Times New Roman" w:cs="Times New Roman"/>
          <w:sz w:val="22"/>
          <w:szCs w:val="22"/>
          <w:vertAlign w:val="superscript"/>
        </w:rPr>
        <w:t xml:space="preserve"> ab</w:t>
      </w:r>
    </w:p>
    <w:p w14:paraId="758F2215" w14:textId="73FE2BE5" w:rsidR="007F198C" w:rsidRPr="00082B7C" w:rsidRDefault="006906EB" w:rsidP="007F198C">
      <w:pPr>
        <w:spacing w:before="240"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906EB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Affiliations:</w:t>
      </w:r>
      <w:r w:rsidR="007F198C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7F198C" w:rsidRPr="00082B7C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 xml:space="preserve">a </w:t>
      </w:r>
      <w:r w:rsidR="007F198C" w:rsidRPr="00082B7C">
        <w:rPr>
          <w:rFonts w:ascii="Times New Roman" w:hAnsi="Times New Roman" w:cs="Times New Roman"/>
          <w:sz w:val="22"/>
          <w:szCs w:val="22"/>
          <w:lang w:val="en-GB"/>
        </w:rPr>
        <w:t>Division of Pharmacology and Pharmacotherapy, Faculty of Pharmacy, University of Helsinki, Finland.</w:t>
      </w:r>
    </w:p>
    <w:p w14:paraId="0F1B69A8" w14:textId="7D2AF4CC" w:rsidR="007F198C" w:rsidRPr="00E426AA" w:rsidRDefault="007F198C" w:rsidP="007F198C">
      <w:pPr>
        <w:spacing w:before="240" w:line="480" w:lineRule="auto"/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E426AA">
        <w:rPr>
          <w:rFonts w:ascii="Times New Roman" w:hAnsi="Times New Roman" w:cs="Times New Roman"/>
          <w:sz w:val="22"/>
          <w:szCs w:val="22"/>
          <w:vertAlign w:val="superscript"/>
          <w:lang w:val="sv-SE"/>
        </w:rPr>
        <w:t xml:space="preserve">b </w:t>
      </w:r>
      <w:r w:rsidRPr="00E426AA">
        <w:rPr>
          <w:rFonts w:ascii="Times New Roman" w:hAnsi="Times New Roman" w:cs="Times New Roman"/>
          <w:sz w:val="22"/>
          <w:szCs w:val="22"/>
          <w:lang w:val="sv-SE"/>
        </w:rPr>
        <w:t xml:space="preserve">HUS </w:t>
      </w:r>
      <w:proofErr w:type="spellStart"/>
      <w:r w:rsidRPr="00E426AA">
        <w:rPr>
          <w:rFonts w:ascii="Times New Roman" w:hAnsi="Times New Roman" w:cs="Times New Roman"/>
          <w:sz w:val="22"/>
          <w:szCs w:val="22"/>
          <w:lang w:val="sv-SE"/>
        </w:rPr>
        <w:t>Pharmacy</w:t>
      </w:r>
      <w:proofErr w:type="spellEnd"/>
      <w:r w:rsidRPr="00E426AA">
        <w:rPr>
          <w:rFonts w:ascii="Times New Roman" w:hAnsi="Times New Roman" w:cs="Times New Roman"/>
          <w:sz w:val="22"/>
          <w:szCs w:val="22"/>
          <w:lang w:val="sv-SE"/>
        </w:rPr>
        <w:t xml:space="preserve">, </w:t>
      </w:r>
      <w:proofErr w:type="spellStart"/>
      <w:r w:rsidRPr="00E426AA">
        <w:rPr>
          <w:rFonts w:ascii="Times New Roman" w:hAnsi="Times New Roman" w:cs="Times New Roman"/>
          <w:sz w:val="22"/>
          <w:szCs w:val="22"/>
          <w:lang w:val="sv-SE"/>
        </w:rPr>
        <w:t>Helsinki</w:t>
      </w:r>
      <w:proofErr w:type="spellEnd"/>
      <w:r w:rsidRPr="00E426AA">
        <w:rPr>
          <w:rFonts w:ascii="Times New Roman" w:hAnsi="Times New Roman" w:cs="Times New Roman"/>
          <w:sz w:val="22"/>
          <w:szCs w:val="22"/>
          <w:lang w:val="sv-SE"/>
        </w:rPr>
        <w:t xml:space="preserve"> University Hospital (HUS), </w:t>
      </w:r>
      <w:proofErr w:type="spellStart"/>
      <w:r w:rsidRPr="00E426AA">
        <w:rPr>
          <w:rFonts w:ascii="Times New Roman" w:hAnsi="Times New Roman" w:cs="Times New Roman"/>
          <w:sz w:val="22"/>
          <w:szCs w:val="22"/>
          <w:lang w:val="sv-SE"/>
        </w:rPr>
        <w:t>Helsinki</w:t>
      </w:r>
      <w:proofErr w:type="spellEnd"/>
      <w:r w:rsidRPr="00E426AA">
        <w:rPr>
          <w:rFonts w:ascii="Times New Roman" w:hAnsi="Times New Roman" w:cs="Times New Roman"/>
          <w:sz w:val="22"/>
          <w:szCs w:val="22"/>
          <w:lang w:val="sv-SE"/>
        </w:rPr>
        <w:t>, Finland.</w:t>
      </w:r>
    </w:p>
    <w:p w14:paraId="5501B778" w14:textId="3961EF6D" w:rsidR="006906EB" w:rsidRPr="007F198C" w:rsidRDefault="007F198C" w:rsidP="007F198C">
      <w:pPr>
        <w:spacing w:before="240" w:line="480" w:lineRule="auto"/>
        <w:jc w:val="both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E426AA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c </w:t>
      </w:r>
      <w:r w:rsidRPr="00E426AA">
        <w:rPr>
          <w:rFonts w:ascii="Times New Roman" w:eastAsiaTheme="minorEastAsia" w:hAnsi="Times New Roman" w:cs="Times New Roman"/>
          <w:sz w:val="22"/>
          <w:szCs w:val="22"/>
          <w:lang w:val="en-US"/>
        </w:rPr>
        <w:t>Corporate Group Administration, Western Uusimaa Wellbeing Services County, Finland.</w:t>
      </w:r>
    </w:p>
    <w:p w14:paraId="5B0FCE69" w14:textId="6BC68179" w:rsidR="006906EB" w:rsidRPr="007F198C" w:rsidRDefault="006906EB" w:rsidP="007F198C">
      <w:pPr>
        <w:spacing w:before="240" w:line="48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6906EB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>Correspondence:</w:t>
      </w:r>
      <w:r w:rsidR="007F198C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7F198C" w:rsidRPr="007F198C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Sini Kuitunen, </w:t>
      </w:r>
      <w:r w:rsidR="007F198C" w:rsidRPr="007F198C">
        <w:rPr>
          <w:rFonts w:ascii="Times New Roman" w:hAnsi="Times New Roman" w:cs="Times New Roman"/>
          <w:sz w:val="22"/>
          <w:szCs w:val="22"/>
          <w:lang w:val="en-GB"/>
        </w:rPr>
        <w:t>Division</w:t>
      </w:r>
      <w:r w:rsidR="007F198C" w:rsidRPr="00157340">
        <w:rPr>
          <w:rFonts w:ascii="Times New Roman" w:hAnsi="Times New Roman" w:cs="Times New Roman"/>
          <w:sz w:val="22"/>
          <w:szCs w:val="22"/>
          <w:lang w:val="en-GB"/>
        </w:rPr>
        <w:t xml:space="preserve"> of Pharmacology and Pharmacotherapy, Faculty of Pharmacy, University of Helsinki, </w:t>
      </w:r>
      <w:proofErr w:type="spellStart"/>
      <w:r w:rsidR="007F198C" w:rsidRPr="00157340">
        <w:rPr>
          <w:rFonts w:ascii="Times New Roman" w:hAnsi="Times New Roman" w:cs="Times New Roman"/>
          <w:sz w:val="22"/>
          <w:szCs w:val="22"/>
          <w:lang w:val="en-GB"/>
        </w:rPr>
        <w:t>Viikinkaari</w:t>
      </w:r>
      <w:proofErr w:type="spellEnd"/>
      <w:r w:rsidR="007F198C" w:rsidRPr="00157340">
        <w:rPr>
          <w:rFonts w:ascii="Times New Roman" w:hAnsi="Times New Roman" w:cs="Times New Roman"/>
          <w:sz w:val="22"/>
          <w:szCs w:val="22"/>
          <w:lang w:val="en-GB"/>
        </w:rPr>
        <w:t xml:space="preserve"> 5 E, PL 56, 00014 Helsingin </w:t>
      </w:r>
      <w:proofErr w:type="spellStart"/>
      <w:r w:rsidR="007F198C" w:rsidRPr="00157340">
        <w:rPr>
          <w:rFonts w:ascii="Times New Roman" w:hAnsi="Times New Roman" w:cs="Times New Roman"/>
          <w:sz w:val="22"/>
          <w:szCs w:val="22"/>
          <w:lang w:val="en-GB"/>
        </w:rPr>
        <w:t>yliopisto</w:t>
      </w:r>
      <w:proofErr w:type="spellEnd"/>
      <w:r w:rsidR="007F198C" w:rsidRPr="00157340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7F198C" w:rsidRPr="00157340">
        <w:rPr>
          <w:rFonts w:ascii="Times New Roman" w:hAnsi="Times New Roman" w:cs="Times New Roman"/>
          <w:sz w:val="22"/>
          <w:szCs w:val="22"/>
          <w:lang w:val="en-GB"/>
        </w:rPr>
        <w:t xml:space="preserve">Finland. Email address: </w:t>
      </w:r>
      <w:r w:rsidR="007F198C" w:rsidRPr="00157340">
        <w:rPr>
          <w:rFonts w:ascii="Times New Roman" w:hAnsi="Times New Roman" w:cs="Times New Roman"/>
          <w:sz w:val="22"/>
          <w:szCs w:val="22"/>
          <w:lang w:val="en-US"/>
        </w:rPr>
        <w:t>sini.kuitunen@helsinki.fi.</w:t>
      </w:r>
    </w:p>
    <w:p w14:paraId="73308E4E" w14:textId="73484CD4" w:rsidR="006906EB" w:rsidRPr="006906EB" w:rsidRDefault="006906EB" w:rsidP="007F198C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</w:pPr>
      <w:r w:rsidRPr="006906EB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 xml:space="preserve">Journal: </w:t>
      </w:r>
      <w:r w:rsidR="007F198C" w:rsidRPr="007F198C">
        <w:rPr>
          <w:rFonts w:ascii="Times New Roman" w:eastAsia="Times New Roman" w:hAnsi="Times New Roman" w:cs="Times New Roman"/>
          <w:sz w:val="22"/>
          <w:szCs w:val="22"/>
          <w:lang w:val="en-US"/>
        </w:rPr>
        <w:t>International Journal of Clinical Pharmacy</w:t>
      </w:r>
    </w:p>
    <w:p w14:paraId="3FAD2073" w14:textId="3DC1387E" w:rsidR="009E26AE" w:rsidRPr="006906EB" w:rsidRDefault="006906EB" w:rsidP="007F198C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</w:pPr>
      <w:proofErr w:type="spellStart"/>
      <w:r w:rsidRPr="006906EB">
        <w:rPr>
          <w:rFonts w:ascii="Times New Roman" w:hAnsi="Times New Roman" w:cs="Times New Roman"/>
          <w:b/>
          <w:bCs/>
          <w:sz w:val="22"/>
          <w:szCs w:val="22"/>
        </w:rPr>
        <w:t>Supplementary</w:t>
      </w:r>
      <w:proofErr w:type="spellEnd"/>
      <w:r w:rsidRPr="006906E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6906EB">
        <w:rPr>
          <w:rFonts w:ascii="Times New Roman" w:hAnsi="Times New Roman" w:cs="Times New Roman"/>
          <w:b/>
          <w:bCs/>
          <w:sz w:val="22"/>
          <w:szCs w:val="22"/>
        </w:rPr>
        <w:t>material</w:t>
      </w:r>
      <w:proofErr w:type="spellEnd"/>
      <w:r w:rsidRPr="006906EB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proofErr w:type="spellStart"/>
      <w:r w:rsidR="003A28AF" w:rsidRPr="006906EB">
        <w:rPr>
          <w:rFonts w:ascii="Times New Roman" w:hAnsi="Times New Roman" w:cs="Times New Roman"/>
          <w:sz w:val="22"/>
          <w:szCs w:val="22"/>
        </w:rPr>
        <w:t>Consolidated</w:t>
      </w:r>
      <w:proofErr w:type="spellEnd"/>
      <w:r w:rsidR="003A28AF" w:rsidRPr="006906E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A28AF" w:rsidRPr="006906EB">
        <w:rPr>
          <w:rFonts w:ascii="Times New Roman" w:hAnsi="Times New Roman" w:cs="Times New Roman"/>
          <w:sz w:val="22"/>
          <w:szCs w:val="22"/>
        </w:rPr>
        <w:t>criteria</w:t>
      </w:r>
      <w:proofErr w:type="spellEnd"/>
      <w:r w:rsidR="003A28AF" w:rsidRPr="006906EB">
        <w:rPr>
          <w:rFonts w:ascii="Times New Roman" w:hAnsi="Times New Roman" w:cs="Times New Roman"/>
          <w:sz w:val="22"/>
          <w:szCs w:val="22"/>
        </w:rPr>
        <w:t xml:space="preserve"> for </w:t>
      </w:r>
      <w:proofErr w:type="spellStart"/>
      <w:r w:rsidR="003A28AF" w:rsidRPr="006906EB">
        <w:rPr>
          <w:rFonts w:ascii="Times New Roman" w:hAnsi="Times New Roman" w:cs="Times New Roman"/>
          <w:sz w:val="22"/>
          <w:szCs w:val="22"/>
        </w:rPr>
        <w:t>reporting</w:t>
      </w:r>
      <w:proofErr w:type="spellEnd"/>
      <w:r w:rsidR="003A28AF" w:rsidRPr="006906E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A28AF" w:rsidRPr="006906EB">
        <w:rPr>
          <w:rFonts w:ascii="Times New Roman" w:hAnsi="Times New Roman" w:cs="Times New Roman"/>
          <w:sz w:val="22"/>
          <w:szCs w:val="22"/>
        </w:rPr>
        <w:t>qualitative</w:t>
      </w:r>
      <w:proofErr w:type="spellEnd"/>
      <w:r w:rsidR="003A28AF" w:rsidRPr="006906E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A28AF" w:rsidRPr="006906EB">
        <w:rPr>
          <w:rFonts w:ascii="Times New Roman" w:hAnsi="Times New Roman" w:cs="Times New Roman"/>
          <w:sz w:val="22"/>
          <w:szCs w:val="22"/>
        </w:rPr>
        <w:t>research</w:t>
      </w:r>
      <w:proofErr w:type="spellEnd"/>
      <w:r w:rsidR="003A28AF" w:rsidRPr="006906EB">
        <w:rPr>
          <w:rFonts w:ascii="Times New Roman" w:hAnsi="Times New Roman" w:cs="Times New Roman"/>
          <w:sz w:val="22"/>
          <w:szCs w:val="22"/>
        </w:rPr>
        <w:t xml:space="preserve"> (</w:t>
      </w:r>
      <w:r w:rsidR="76CBAAAF" w:rsidRPr="006906EB">
        <w:rPr>
          <w:rFonts w:ascii="Times New Roman" w:eastAsia="Times New Roman" w:hAnsi="Times New Roman" w:cs="Times New Roman"/>
          <w:sz w:val="22"/>
          <w:szCs w:val="22"/>
          <w:lang w:val="en-US"/>
        </w:rPr>
        <w:t>COREQ</w:t>
      </w:r>
      <w:r w:rsidR="003A28AF" w:rsidRPr="006906EB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) </w:t>
      </w:r>
      <w:r w:rsidR="76CBAAAF" w:rsidRPr="006906EB">
        <w:rPr>
          <w:rFonts w:ascii="Times New Roman" w:eastAsia="Times New Roman" w:hAnsi="Times New Roman" w:cs="Times New Roman"/>
          <w:sz w:val="22"/>
          <w:szCs w:val="22"/>
          <w:lang w:val="en-US"/>
        </w:rPr>
        <w:t>tool</w:t>
      </w:r>
      <w:r w:rsidR="003A28AF" w:rsidRPr="006906EB">
        <w:rPr>
          <w:rFonts w:ascii="Times New Roman" w:eastAsia="Times New Roman" w:hAnsi="Times New Roman" w:cs="Times New Roman"/>
          <w:sz w:val="22"/>
          <w:szCs w:val="22"/>
          <w:lang w:val="en-US"/>
        </w:rPr>
        <w:t>.</w:t>
      </w:r>
    </w:p>
    <w:tbl>
      <w:tblPr>
        <w:tblStyle w:val="TaulukkoRuudukko"/>
        <w:tblW w:w="9629" w:type="dxa"/>
        <w:tblLayout w:type="fixed"/>
        <w:tblLook w:val="04A0" w:firstRow="1" w:lastRow="0" w:firstColumn="1" w:lastColumn="0" w:noHBand="0" w:noVBand="1"/>
      </w:tblPr>
      <w:tblGrid>
        <w:gridCol w:w="1975"/>
        <w:gridCol w:w="709"/>
        <w:gridCol w:w="4677"/>
        <w:gridCol w:w="2268"/>
      </w:tblGrid>
      <w:tr w:rsidR="77045C1A" w14:paraId="1E71C7A3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721FA9AE" w14:textId="2D6D9B65" w:rsidR="77045C1A" w:rsidRDefault="77045C1A" w:rsidP="77045C1A">
            <w:pPr>
              <w:jc w:val="center"/>
            </w:pPr>
            <w:r w:rsidRPr="77045C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Topic</w:t>
            </w:r>
          </w:p>
          <w:p w14:paraId="5DFE10EF" w14:textId="360BE990" w:rsidR="77045C1A" w:rsidRDefault="77045C1A" w:rsidP="77045C1A">
            <w:pPr>
              <w:jc w:val="center"/>
            </w:pPr>
            <w:r w:rsidRPr="77045C1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4CDC7B53" w14:textId="06F4021E" w:rsidR="77045C1A" w:rsidRDefault="77045C1A" w:rsidP="77045C1A">
            <w:pPr>
              <w:jc w:val="center"/>
            </w:pPr>
            <w:r w:rsidRPr="77045C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Item No.</w:t>
            </w:r>
          </w:p>
          <w:p w14:paraId="412BEA19" w14:textId="37008C77" w:rsidR="77045C1A" w:rsidRDefault="77045C1A" w:rsidP="77045C1A">
            <w:pPr>
              <w:jc w:val="center"/>
            </w:pPr>
            <w:r w:rsidRPr="77045C1A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158E0017" w14:textId="7A0F00B3" w:rsidR="77045C1A" w:rsidRDefault="77045C1A" w:rsidP="77045C1A">
            <w:pPr>
              <w:jc w:val="center"/>
            </w:pPr>
            <w:r w:rsidRPr="77045C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Guide Questions/ Description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/>
            <w:tcMar>
              <w:left w:w="108" w:type="dxa"/>
              <w:right w:w="108" w:type="dxa"/>
            </w:tcMar>
          </w:tcPr>
          <w:p w14:paraId="48DF0E5E" w14:textId="0CE9EBBD" w:rsidR="77045C1A" w:rsidRDefault="77045C1A" w:rsidP="41CA3D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41CA3D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Reported on Section </w:t>
            </w:r>
            <w:r w:rsidR="00D82CD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(Manuscript page)</w:t>
            </w:r>
          </w:p>
        </w:tc>
      </w:tr>
      <w:tr w:rsidR="77045C1A" w14:paraId="1C42B997" w14:textId="77777777" w:rsidTr="006906EB">
        <w:trPr>
          <w:trHeight w:val="27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67188C53" w14:textId="3FCB34D8" w:rsidR="77045C1A" w:rsidRDefault="77045C1A" w:rsidP="77045C1A">
            <w:r w:rsidRPr="77045C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Domain 1: Research team and reflexivity</w:t>
            </w:r>
          </w:p>
        </w:tc>
      </w:tr>
      <w:tr w:rsidR="77045C1A" w14:paraId="2C8E3B5E" w14:textId="77777777" w:rsidTr="006906EB">
        <w:trPr>
          <w:trHeight w:val="30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264E3F14" w14:textId="6DBCA125" w:rsidR="77045C1A" w:rsidRDefault="77045C1A" w:rsidP="77045C1A">
            <w:r w:rsidRPr="77045C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en-GB"/>
              </w:rPr>
              <w:t>Personal characteristics</w:t>
            </w:r>
          </w:p>
        </w:tc>
      </w:tr>
      <w:tr w:rsidR="77045C1A" w14:paraId="320B9F06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9BF939" w14:textId="7F604ED7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Interviewer/facilitator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A0E53A" w14:textId="5362461B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A27C36" w14:textId="67A8ADFC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Which author/s conducted the interview or focus group?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28AFB4" w14:textId="31D31FFC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(5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–6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77045C1A" w14:paraId="5BFD7C8B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C76252" w14:textId="5404365D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Credentials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40EF21" w14:textId="77F5F9B5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3C2EEC" w14:textId="7E6064B6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What were the researcher’s credentials? E.g. PhD, MD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AED1FA" w14:textId="0B7ECFCB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</w:p>
        </w:tc>
      </w:tr>
      <w:tr w:rsidR="77045C1A" w14:paraId="52E27276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28E708" w14:textId="196E05FB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Occupation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531856" w14:textId="2FE1C77E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CCDE77" w14:textId="3D89BAD2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What was their occupation at the time of the study?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A259E" w14:textId="770C32D2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</w:p>
        </w:tc>
      </w:tr>
      <w:tr w:rsidR="77045C1A" w14:paraId="256E4F59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3A7486" w14:textId="69313392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Gender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1D1271" w14:textId="73AEBDE1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FC1077" w14:textId="43398E56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Was the researcher male or female?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6863AA" w14:textId="2A06909F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</w:p>
        </w:tc>
      </w:tr>
      <w:tr w:rsidR="77045C1A" w14:paraId="554D3745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40A915" w14:textId="20234325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Experience and training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A8A991" w14:textId="68485FA5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0F7956" w14:textId="00249238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What experience or training did the researcher have?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1CBD8F" w14:textId="58E6FC40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</w:p>
        </w:tc>
      </w:tr>
      <w:tr w:rsidR="77045C1A" w14:paraId="774CF40E" w14:textId="77777777" w:rsidTr="006906EB">
        <w:trPr>
          <w:trHeight w:val="30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07681FF0" w14:textId="3EFD8106" w:rsidR="77045C1A" w:rsidRDefault="77045C1A" w:rsidP="77045C1A">
            <w:r w:rsidRPr="77045C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en-GB"/>
              </w:rPr>
              <w:t>Relationship with participants</w:t>
            </w:r>
          </w:p>
        </w:tc>
      </w:tr>
      <w:tr w:rsidR="77045C1A" w14:paraId="5C92DCFD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581B92" w14:textId="66E4B7E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Relationship established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22B8BC" w14:textId="5EE2E174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84F7D9" w14:textId="48AD9862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Was a relationship established prior to study commencement?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0C4EFE" w14:textId="306810F2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</w:p>
        </w:tc>
      </w:tr>
      <w:tr w:rsidR="77045C1A" w14:paraId="4783FED9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42A500" w14:textId="39C5CE83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lastRenderedPageBreak/>
              <w:t>Participant knowledge of the interviewer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F3EBC8" w14:textId="60922DEE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7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F4116C" w14:textId="37841564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What did the participants know about the researcher? e.g. personal goals, reasons for doing the research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7FCB60" w14:textId="2EED2043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</w:p>
        </w:tc>
      </w:tr>
      <w:tr w:rsidR="77045C1A" w14:paraId="09A45226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6234E2" w14:textId="08985E16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Interviewer characteristics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6BB435" w14:textId="22CE9E5C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8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7202C1" w14:textId="6663EA4D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What characteristics were reported about the inter viewer/facilitator? e.g. Bias, assumptions, reasons and interests in the research topic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CDE9DC" w14:textId="1B253851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</w:p>
        </w:tc>
      </w:tr>
      <w:tr w:rsidR="77045C1A" w14:paraId="308064FD" w14:textId="77777777" w:rsidTr="006906EB">
        <w:trPr>
          <w:trHeight w:val="30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79E0FF63" w14:textId="4AE5AA16" w:rsidR="77045C1A" w:rsidRDefault="77045C1A" w:rsidP="77045C1A">
            <w:r w:rsidRPr="77045C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Domain 2: Study design</w:t>
            </w:r>
          </w:p>
        </w:tc>
      </w:tr>
      <w:tr w:rsidR="77045C1A" w14:paraId="53A225D5" w14:textId="77777777" w:rsidTr="006906EB">
        <w:trPr>
          <w:trHeight w:val="30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12CA230E" w14:textId="2247D15F" w:rsidR="77045C1A" w:rsidRDefault="77045C1A" w:rsidP="77045C1A">
            <w:r w:rsidRPr="77045C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en-GB"/>
              </w:rPr>
              <w:t>Theoretical framework</w:t>
            </w:r>
          </w:p>
        </w:tc>
      </w:tr>
      <w:tr w:rsidR="77045C1A" w14:paraId="1BCFDFF2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90DDB7" w14:textId="60C3B0FE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Methodological orientation</w:t>
            </w:r>
          </w:p>
          <w:p w14:paraId="1CE6F13B" w14:textId="33F12E1A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and Theory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4905EC" w14:textId="4191C5C4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F8B85E" w14:textId="27D17224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What methodological orientation was stated to underpin the study? e.g. grounded theory, discourse analysis, ethnography, phenomenology, content analysis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DAF05E" w14:textId="38F2DA55" w:rsidR="77045C1A" w:rsidRDefault="00D82CD7" w:rsidP="77045C1A"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Study design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</w:t>
            </w:r>
            <w:r w:rsidR="77045C1A"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Analysis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), Figure 2</w:t>
            </w:r>
          </w:p>
        </w:tc>
      </w:tr>
      <w:tr w:rsidR="77045C1A" w14:paraId="43C80017" w14:textId="77777777" w:rsidTr="006906EB">
        <w:trPr>
          <w:trHeight w:val="285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7B3896A4" w14:textId="2185A9FC" w:rsidR="77045C1A" w:rsidRDefault="77045C1A" w:rsidP="77045C1A">
            <w:r w:rsidRPr="77045C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en-GB"/>
              </w:rPr>
              <w:t>Participant selection</w:t>
            </w:r>
          </w:p>
        </w:tc>
      </w:tr>
      <w:tr w:rsidR="77045C1A" w14:paraId="3F39FFCE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A4A02A" w14:textId="52DBD747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Sampling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CF0097" w14:textId="36741B2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10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5650E2" w14:textId="7ACFCBF2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How were participants selected? e.g. purposive, convenience, consecutive, snowball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65E9DF" w14:textId="35541C32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Study participants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77045C1A" w14:paraId="080887EA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E4DB14" w14:textId="5557A214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Method of approach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9E7AB3" w14:textId="397F5D8F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11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0DA2D8" w14:textId="434349DB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How were participants approached? e.g. face-to-face, telephone, mail, email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79208F" w14:textId="26FFA893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Study participants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77045C1A" w14:paraId="0E9BD674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A4A823" w14:textId="69416ACA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Sample size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A96912" w14:textId="18788C8C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12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FEA6D5" w14:textId="09C5B128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How many participants were in the study?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53316D" w14:textId="5E5370CA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Study participants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</w:t>
            </w:r>
            <w:r w:rsidR="007258F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Results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), Table 1</w:t>
            </w:r>
          </w:p>
        </w:tc>
      </w:tr>
      <w:tr w:rsidR="77045C1A" w14:paraId="583CAFBD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CEFCD1" w14:textId="4E0792A7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Non-participation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AC3B5" w14:textId="7F180DF4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13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256E6B" w14:textId="1D068CBC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How many people refused to participate or dropped out? Reasons?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2C50AA" w14:textId="390E8E52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Study participants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77045C1A" w14:paraId="4CF4ED35" w14:textId="77777777" w:rsidTr="006906EB">
        <w:trPr>
          <w:trHeight w:val="30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7E4F19AF" w14:textId="6A75D146" w:rsidR="77045C1A" w:rsidRDefault="77045C1A" w:rsidP="77045C1A">
            <w:r w:rsidRPr="77045C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en-GB"/>
              </w:rPr>
              <w:t>Setting</w:t>
            </w:r>
          </w:p>
        </w:tc>
      </w:tr>
      <w:tr w:rsidR="77045C1A" w14:paraId="0DB4E833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4E0B90" w14:textId="2CCB9403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Setting of data collection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017ECA" w14:textId="2A037784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614AF9" w14:textId="37A21A34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Where was the data collected? e.g. home, clinic, workplace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41797A" w14:textId="4EFA8F7A" w:rsidR="77045C1A" w:rsidRDefault="00D82CD7" w:rsidP="77045C1A"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Study setting (4)</w:t>
            </w:r>
          </w:p>
        </w:tc>
      </w:tr>
      <w:tr w:rsidR="77045C1A" w14:paraId="0D4C0E98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04DA0F" w14:textId="16EB05E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Presence of nonparticipants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53630" w14:textId="1C4AFC7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15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D11C61" w14:textId="2BFE53E3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Was anyone else present besides the participants and researchers?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481260" w14:textId="48B3972B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</w:p>
        </w:tc>
      </w:tr>
      <w:tr w:rsidR="77045C1A" w14:paraId="43269988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40C3E8" w14:textId="7773968D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Description of sample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BE35FA" w14:textId="7256B951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16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577277" w14:textId="09834CF7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What are the important characteristics of the sample? e.g. demographic data, date</w:t>
            </w:r>
          </w:p>
          <w:p w14:paraId="2EAC2B06" w14:textId="70C859EB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67BB78" w14:textId="752FC10D" w:rsidR="77045C1A" w:rsidRDefault="00D82CD7" w:rsidP="77045C1A"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Results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), Table 1</w:t>
            </w:r>
          </w:p>
        </w:tc>
      </w:tr>
      <w:tr w:rsidR="77045C1A" w14:paraId="3A0B99E9" w14:textId="77777777" w:rsidTr="006906EB">
        <w:trPr>
          <w:trHeight w:val="30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1C7D7826" w14:textId="520F0360" w:rsidR="77045C1A" w:rsidRDefault="77045C1A" w:rsidP="77045C1A">
            <w:r w:rsidRPr="77045C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en-GB"/>
              </w:rPr>
              <w:t>Data collection</w:t>
            </w:r>
          </w:p>
        </w:tc>
      </w:tr>
      <w:tr w:rsidR="77045C1A" w14:paraId="30136493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A2C18C" w14:textId="7218D2E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Interview guide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AC111A" w14:textId="48A124FE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17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D7DC9A" w14:textId="4C07A483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Were questions, prompts, guides provided by the authors? Was it pilot tested?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D1A2FC" w14:textId="08D75FA6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  <w:r w:rsidR="006906EB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, Supplementary file 2</w:t>
            </w:r>
          </w:p>
        </w:tc>
      </w:tr>
      <w:tr w:rsidR="77045C1A" w14:paraId="7D683BEE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9D8919" w14:textId="65DAB34B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Repeat interviews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A3FC0E" w14:textId="7B88003E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18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9AE4E7" w14:textId="3AE515E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Were repeat inter views carried out? If yes, how many?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7BD131" w14:textId="41867F96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(5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–6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77045C1A" w14:paraId="2B4ED2CD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7C9C9C" w14:textId="3242C5C4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Audio/visual recording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8D8FC6" w14:textId="15E15525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19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A4CE3B" w14:textId="07AB0677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Did the research use audio or visual recording to collect the data?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56CF7A" w14:textId="736C05C0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</w:p>
        </w:tc>
      </w:tr>
      <w:tr w:rsidR="77045C1A" w14:paraId="4368DE2B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C114E1" w14:textId="0B840DC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Field notes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DA7C09" w14:textId="0F40514F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20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76B90F" w14:textId="7A590788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Were field notes made during and/or after the interview or focus group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D02506" w14:textId="4639071E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</w:p>
        </w:tc>
      </w:tr>
      <w:tr w:rsidR="77045C1A" w14:paraId="5FE86D6F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6009CE" w14:textId="3941E82A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Duration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E8D72A" w14:textId="1A386DF2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21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4B2517" w14:textId="437128F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What was the duration of the interviews or focus group?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1B92AF" w14:textId="60FF7C55" w:rsidR="77045C1A" w:rsidRDefault="00D82CD7" w:rsidP="77045C1A"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Results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77045C1A" w14:paraId="5A2FBD8D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47CF2F" w14:textId="6ABE36AD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saturation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A16583" w14:textId="2B3DB10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22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3EADE5" w14:textId="2685BBC2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Was data saturation discussed?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558595" w14:textId="2F9867AF" w:rsidR="77045C1A" w:rsidRDefault="00D82CD7" w:rsidP="77045C1A"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collection and preprocessing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(5–6)</w:t>
            </w:r>
          </w:p>
        </w:tc>
      </w:tr>
      <w:tr w:rsidR="77045C1A" w14:paraId="2860155B" w14:textId="77777777" w:rsidTr="00D82CD7">
        <w:trPr>
          <w:trHeight w:val="30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FD2EAE" w14:textId="162B9283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Transcripts returned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9F4114" w14:textId="12CD4BB5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23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BB1D63" w14:textId="5ECDC10C" w:rsidR="77045C1A" w:rsidRDefault="77045C1A" w:rsidP="77045C1A">
            <w:pPr>
              <w:tabs>
                <w:tab w:val="left" w:pos="1549"/>
              </w:tabs>
            </w:pPr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Were transcripts returned to participants for comment and/or correction?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F1A754" w14:textId="4C576938" w:rsidR="77045C1A" w:rsidRDefault="00B038C2" w:rsidP="77045C1A"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N/A</w:t>
            </w:r>
          </w:p>
        </w:tc>
      </w:tr>
      <w:tr w:rsidR="77045C1A" w14:paraId="4BBFCA74" w14:textId="77777777" w:rsidTr="006906EB">
        <w:trPr>
          <w:trHeight w:val="30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2B4EE65B" w14:textId="67C1F981" w:rsidR="77045C1A" w:rsidRDefault="77045C1A" w:rsidP="77045C1A">
            <w:r w:rsidRPr="77045C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Domain 3: analysis and findings</w:t>
            </w:r>
          </w:p>
        </w:tc>
      </w:tr>
      <w:tr w:rsidR="77045C1A" w14:paraId="7AA91E32" w14:textId="77777777" w:rsidTr="006906EB">
        <w:trPr>
          <w:trHeight w:val="300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568E52AB" w14:textId="6F323EB3" w:rsidR="77045C1A" w:rsidRDefault="77045C1A" w:rsidP="77045C1A">
            <w:r w:rsidRPr="77045C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en-GB"/>
              </w:rPr>
              <w:t>Data analysis</w:t>
            </w:r>
          </w:p>
        </w:tc>
      </w:tr>
      <w:tr w:rsidR="77045C1A" w14:paraId="17CA114E" w14:textId="77777777" w:rsidTr="00D82CD7">
        <w:trPr>
          <w:trHeight w:val="28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C9F791" w14:textId="4D90A3C6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Number of data coders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40C36F" w14:textId="4D47AF2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24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E364FD" w14:textId="260AB64E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How many data coders coded the data?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6CBE7D" w14:textId="5312393B" w:rsidR="77045C1A" w:rsidRDefault="00D82CD7" w:rsidP="77045C1A"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Analysis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), Figure 2</w:t>
            </w:r>
          </w:p>
        </w:tc>
      </w:tr>
      <w:tr w:rsidR="77045C1A" w14:paraId="44738452" w14:textId="77777777" w:rsidTr="00D82CD7">
        <w:trPr>
          <w:trHeight w:val="28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7044F6" w14:textId="33ED2A1D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Description of the coding tree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FADF9F" w14:textId="1DCDEA2F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25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46244C" w14:textId="294819C3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Did authors provide a description of the coding tree?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C2E2D6" w14:textId="38319B20" w:rsidR="77045C1A" w:rsidRDefault="009953E0" w:rsidP="77045C1A"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Factors encouraging the adoption of 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lastRenderedPageBreak/>
              <w:t>barcode technology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8–13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), 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Factors complicating barcode workflow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-1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), 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Ideas to improve workflow efficiency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(14), At-risk </w:t>
            </w:r>
            <w:proofErr w:type="spellStart"/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behaviors</w:t>
            </w:r>
            <w:proofErr w:type="spellEnd"/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-1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), Figure 4, Table 2</w:t>
            </w:r>
          </w:p>
        </w:tc>
      </w:tr>
      <w:tr w:rsidR="77045C1A" w14:paraId="34CE58CF" w14:textId="77777777" w:rsidTr="00D82CD7">
        <w:trPr>
          <w:trHeight w:val="28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C2DF47" w14:textId="4E431ACE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lastRenderedPageBreak/>
              <w:t>Derivation of themes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1531D5" w14:textId="5FDE9193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26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134A1C" w14:textId="1E4ABC34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Were themes identified in advance or derived from the data?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E8FBCD" w14:textId="33643642" w:rsidR="77045C1A" w:rsidRDefault="00D82CD7" w:rsidP="77045C1A"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Analysis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), Figure 3</w:t>
            </w:r>
            <w:r w:rsidR="77045C1A"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, </w:t>
            </w:r>
            <w:r w:rsidRP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Main themes arising from the study sample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77045C1A" w14:paraId="38EB8591" w14:textId="77777777" w:rsidTr="00D82CD7">
        <w:trPr>
          <w:trHeight w:val="28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A8E735" w14:textId="428F396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Software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224BCD" w14:textId="384CA4B7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27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D6F008" w14:textId="5DF24A28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What software, if applicable, was used to manage the data?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7D9D84" w14:textId="1009FA9E" w:rsidR="77045C1A" w:rsidRDefault="00D82CD7" w:rsidP="77045C1A"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Analysis (</w:t>
            </w:r>
            <w:r w:rsid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), Figure 2</w:t>
            </w:r>
          </w:p>
        </w:tc>
      </w:tr>
      <w:tr w:rsidR="77045C1A" w14:paraId="07677E17" w14:textId="77777777" w:rsidTr="00D82CD7">
        <w:trPr>
          <w:trHeight w:val="28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8D6CE0" w14:textId="1E078C79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Participant checking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17F61D" w14:textId="511C69DA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28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4588A5" w14:textId="0C16971F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Did participants provide feedback on the findings?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6557EA" w14:textId="60DF0F70" w:rsidR="77045C1A" w:rsidRDefault="00B038C2" w:rsidP="77045C1A"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N/A</w:t>
            </w:r>
          </w:p>
        </w:tc>
      </w:tr>
      <w:tr w:rsidR="77045C1A" w14:paraId="4BB23FE8" w14:textId="77777777" w:rsidTr="006906EB">
        <w:trPr>
          <w:trHeight w:val="285"/>
        </w:trPr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left w:w="108" w:type="dxa"/>
              <w:right w:w="108" w:type="dxa"/>
            </w:tcMar>
          </w:tcPr>
          <w:p w14:paraId="59C3BC12" w14:textId="715969B5" w:rsidR="77045C1A" w:rsidRDefault="77045C1A" w:rsidP="77045C1A">
            <w:r w:rsidRPr="77045C1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val="en-GB"/>
              </w:rPr>
              <w:t>Reporting</w:t>
            </w:r>
          </w:p>
        </w:tc>
      </w:tr>
      <w:tr w:rsidR="77045C1A" w14:paraId="5B003F2F" w14:textId="77777777" w:rsidTr="00D82CD7">
        <w:trPr>
          <w:trHeight w:val="28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2303DB" w14:textId="40AC3D85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Quotations presented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005FB2" w14:textId="6CF0793F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29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531CC2" w14:textId="12DAD586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Were participant quotations presented to illustrate the themes/findings? Was each quotation identified? e.g. participant number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FF683D" w14:textId="50969A7E" w:rsidR="77045C1A" w:rsidRDefault="009953E0" w:rsidP="77045C1A"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Factors encouraging the adoption of barcode technology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(8–13)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, Table 2</w:t>
            </w:r>
          </w:p>
        </w:tc>
      </w:tr>
      <w:tr w:rsidR="77045C1A" w14:paraId="2451CE6A" w14:textId="77777777" w:rsidTr="00D82CD7">
        <w:trPr>
          <w:trHeight w:val="28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9235B8" w14:textId="266B71AA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Data and findings consistent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07E586" w14:textId="50AA9180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30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88DBAB" w14:textId="214061E2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Was there consistency between the data presented and the findings?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29F2D7" w14:textId="5E4AC73A" w:rsidR="77045C1A" w:rsidRDefault="009953E0" w:rsidP="77045C1A"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Factors encouraging the adoption of barcode technology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(8–13), 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Factors complicating barcode workflow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(13-15), 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Ideas to improve workflow efficiency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(14), At-risk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behaviors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15-16), 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Figure 4, Table 2</w:t>
            </w:r>
          </w:p>
        </w:tc>
      </w:tr>
      <w:tr w:rsidR="77045C1A" w14:paraId="3DA9D086" w14:textId="77777777" w:rsidTr="00D82CD7">
        <w:trPr>
          <w:trHeight w:val="28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461127" w14:textId="6C506291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Clarity of major themes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ABB4C4" w14:textId="0B6996BA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31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F14757" w14:textId="6036DA36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Were major themes clearly presented in the findings?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B6691E" w14:textId="5D1166F1" w:rsidR="77045C1A" w:rsidRDefault="009953E0" w:rsidP="77045C1A"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Factors encouraging the adoption of barcode technology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(8–13), 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Factors complicating barcode workflow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(13-15), 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Ideas to improve workflow efficiency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(14), At-risk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behaviors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15-16), 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Figure 3, Figure 4, Table 2</w:t>
            </w:r>
          </w:p>
        </w:tc>
      </w:tr>
      <w:tr w:rsidR="77045C1A" w14:paraId="35495759" w14:textId="77777777" w:rsidTr="00D82CD7">
        <w:trPr>
          <w:trHeight w:val="285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3140F3" w14:textId="5F28AE5C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Clarity of minor themes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1F7D5C" w14:textId="573963A5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32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FF52F3" w14:textId="17D312C3" w:rsidR="77045C1A" w:rsidRDefault="77045C1A" w:rsidP="77045C1A">
            <w:r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Is there a description of diverse cases or discussion of minor themes?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8E6A93" w14:textId="47DC841A" w:rsidR="77045C1A" w:rsidRDefault="009953E0" w:rsidP="77045C1A"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Factors encouraging the adoption of barcode technology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(8–13), 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Factors complicating barcode workflow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(13-15), </w:t>
            </w:r>
            <w:r w:rsidRPr="009953E0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Ideas to improve workflow efficiency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(14), At-risk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behaviors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lastRenderedPageBreak/>
              <w:t xml:space="preserve">15-16), </w:t>
            </w:r>
            <w:r w:rsidR="00D82CD7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Figure 4, Table 2</w:t>
            </w:r>
            <w:r w:rsidR="77045C1A" w:rsidRPr="77045C1A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0E11A86D" w14:textId="5DEB6E49" w:rsidR="009E26AE" w:rsidRDefault="76CBAAAF" w:rsidP="00BE3B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77045C1A">
        <w:rPr>
          <w:rFonts w:ascii="Times New Roman" w:eastAsia="Times New Roman" w:hAnsi="Times New Roman" w:cs="Times New Roman"/>
          <w:b/>
          <w:bCs/>
          <w:lang w:val="en-US"/>
        </w:rPr>
        <w:lastRenderedPageBreak/>
        <w:t xml:space="preserve"> </w:t>
      </w:r>
    </w:p>
    <w:p w14:paraId="4ADB8E8E" w14:textId="34E3E668" w:rsidR="003E0956" w:rsidRPr="006906EB" w:rsidRDefault="003E0956" w:rsidP="00BE3B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</w:pPr>
      <w:r w:rsidRPr="003E0956">
        <w:rPr>
          <w:rFonts w:ascii="Times New Roman" w:eastAsia="Times New Roman" w:hAnsi="Times New Roman" w:cs="Times New Roman"/>
          <w:b/>
          <w:bCs/>
          <w:sz w:val="22"/>
          <w:szCs w:val="22"/>
          <w:lang w:val="en-US"/>
        </w:rPr>
        <w:t xml:space="preserve">Reference: </w:t>
      </w:r>
      <w:proofErr w:type="spellStart"/>
      <w:r w:rsidRPr="003E0956">
        <w:rPr>
          <w:rFonts w:ascii="Times New Roman" w:eastAsia="Times New Roman" w:hAnsi="Times New Roman" w:cs="Times New Roman"/>
          <w:sz w:val="22"/>
          <w:szCs w:val="22"/>
        </w:rPr>
        <w:t>Tong</w:t>
      </w:r>
      <w:proofErr w:type="spellEnd"/>
      <w:r w:rsidRPr="003E0956">
        <w:rPr>
          <w:rFonts w:ascii="Times New Roman" w:eastAsia="Times New Roman" w:hAnsi="Times New Roman" w:cs="Times New Roman"/>
          <w:sz w:val="22"/>
          <w:szCs w:val="22"/>
        </w:rPr>
        <w:t xml:space="preserve"> A, Sainsbury P, Craig J. </w:t>
      </w:r>
      <w:proofErr w:type="spellStart"/>
      <w:r w:rsidRPr="003E0956">
        <w:rPr>
          <w:rFonts w:ascii="Times New Roman" w:eastAsia="Times New Roman" w:hAnsi="Times New Roman" w:cs="Times New Roman"/>
          <w:sz w:val="22"/>
          <w:szCs w:val="22"/>
        </w:rPr>
        <w:t>Consolidated</w:t>
      </w:r>
      <w:proofErr w:type="spellEnd"/>
      <w:r w:rsidRPr="003E095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3E0956">
        <w:rPr>
          <w:rFonts w:ascii="Times New Roman" w:eastAsia="Times New Roman" w:hAnsi="Times New Roman" w:cs="Times New Roman"/>
          <w:sz w:val="22"/>
          <w:szCs w:val="22"/>
        </w:rPr>
        <w:t>criteria</w:t>
      </w:r>
      <w:proofErr w:type="spellEnd"/>
      <w:r w:rsidRPr="003E0956">
        <w:rPr>
          <w:rFonts w:ascii="Times New Roman" w:eastAsia="Times New Roman" w:hAnsi="Times New Roman" w:cs="Times New Roman"/>
          <w:sz w:val="22"/>
          <w:szCs w:val="22"/>
        </w:rPr>
        <w:t xml:space="preserve"> for </w:t>
      </w:r>
      <w:proofErr w:type="spellStart"/>
      <w:r w:rsidRPr="003E0956">
        <w:rPr>
          <w:rFonts w:ascii="Times New Roman" w:eastAsia="Times New Roman" w:hAnsi="Times New Roman" w:cs="Times New Roman"/>
          <w:sz w:val="22"/>
          <w:szCs w:val="22"/>
        </w:rPr>
        <w:t>reporting</w:t>
      </w:r>
      <w:proofErr w:type="spellEnd"/>
      <w:r w:rsidRPr="003E095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3E0956">
        <w:rPr>
          <w:rFonts w:ascii="Times New Roman" w:eastAsia="Times New Roman" w:hAnsi="Times New Roman" w:cs="Times New Roman"/>
          <w:sz w:val="22"/>
          <w:szCs w:val="22"/>
        </w:rPr>
        <w:t>qualitative</w:t>
      </w:r>
      <w:proofErr w:type="spellEnd"/>
      <w:r w:rsidRPr="003E095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3E0956">
        <w:rPr>
          <w:rFonts w:ascii="Times New Roman" w:eastAsia="Times New Roman" w:hAnsi="Times New Roman" w:cs="Times New Roman"/>
          <w:sz w:val="22"/>
          <w:szCs w:val="22"/>
        </w:rPr>
        <w:t>research</w:t>
      </w:r>
      <w:proofErr w:type="spellEnd"/>
      <w:r w:rsidRPr="003E0956">
        <w:rPr>
          <w:rFonts w:ascii="Times New Roman" w:eastAsia="Times New Roman" w:hAnsi="Times New Roman" w:cs="Times New Roman"/>
          <w:sz w:val="22"/>
          <w:szCs w:val="22"/>
        </w:rPr>
        <w:t xml:space="preserve"> (COREQ): A 32-item </w:t>
      </w:r>
      <w:proofErr w:type="spellStart"/>
      <w:r w:rsidRPr="003E0956">
        <w:rPr>
          <w:rFonts w:ascii="Times New Roman" w:eastAsia="Times New Roman" w:hAnsi="Times New Roman" w:cs="Times New Roman"/>
          <w:sz w:val="22"/>
          <w:szCs w:val="22"/>
        </w:rPr>
        <w:t>checklist</w:t>
      </w:r>
      <w:proofErr w:type="spellEnd"/>
      <w:r w:rsidRPr="003E0956">
        <w:rPr>
          <w:rFonts w:ascii="Times New Roman" w:eastAsia="Times New Roman" w:hAnsi="Times New Roman" w:cs="Times New Roman"/>
          <w:sz w:val="22"/>
          <w:szCs w:val="22"/>
        </w:rPr>
        <w:t xml:space="preserve"> for </w:t>
      </w:r>
      <w:proofErr w:type="spellStart"/>
      <w:r w:rsidRPr="003E0956">
        <w:rPr>
          <w:rFonts w:ascii="Times New Roman" w:eastAsia="Times New Roman" w:hAnsi="Times New Roman" w:cs="Times New Roman"/>
          <w:sz w:val="22"/>
          <w:szCs w:val="22"/>
        </w:rPr>
        <w:t>interviews</w:t>
      </w:r>
      <w:proofErr w:type="spellEnd"/>
      <w:r w:rsidRPr="003E0956">
        <w:rPr>
          <w:rFonts w:ascii="Times New Roman" w:eastAsia="Times New Roman" w:hAnsi="Times New Roman" w:cs="Times New Roman"/>
          <w:sz w:val="22"/>
          <w:szCs w:val="22"/>
        </w:rPr>
        <w:t xml:space="preserve"> and </w:t>
      </w:r>
      <w:proofErr w:type="spellStart"/>
      <w:r w:rsidRPr="003E0956">
        <w:rPr>
          <w:rFonts w:ascii="Times New Roman" w:eastAsia="Times New Roman" w:hAnsi="Times New Roman" w:cs="Times New Roman"/>
          <w:sz w:val="22"/>
          <w:szCs w:val="22"/>
        </w:rPr>
        <w:t>focus</w:t>
      </w:r>
      <w:proofErr w:type="spellEnd"/>
      <w:r w:rsidRPr="003E095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3E0956">
        <w:rPr>
          <w:rFonts w:ascii="Times New Roman" w:eastAsia="Times New Roman" w:hAnsi="Times New Roman" w:cs="Times New Roman"/>
          <w:sz w:val="22"/>
          <w:szCs w:val="22"/>
        </w:rPr>
        <w:t>groups</w:t>
      </w:r>
      <w:proofErr w:type="spellEnd"/>
      <w:r w:rsidRPr="003E0956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 w:rsidRPr="003E0956">
        <w:rPr>
          <w:rFonts w:ascii="Times New Roman" w:eastAsia="Times New Roman" w:hAnsi="Times New Roman" w:cs="Times New Roman"/>
          <w:i/>
          <w:iCs/>
          <w:sz w:val="22"/>
          <w:szCs w:val="22"/>
        </w:rPr>
        <w:t>Int</w:t>
      </w:r>
      <w:proofErr w:type="spellEnd"/>
      <w:r w:rsidRPr="003E0956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J </w:t>
      </w:r>
      <w:proofErr w:type="spellStart"/>
      <w:r w:rsidRPr="003E0956">
        <w:rPr>
          <w:rFonts w:ascii="Times New Roman" w:eastAsia="Times New Roman" w:hAnsi="Times New Roman" w:cs="Times New Roman"/>
          <w:i/>
          <w:iCs/>
          <w:sz w:val="22"/>
          <w:szCs w:val="22"/>
        </w:rPr>
        <w:t>Qual</w:t>
      </w:r>
      <w:proofErr w:type="spellEnd"/>
      <w:r w:rsidRPr="003E0956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Health Care</w:t>
      </w:r>
      <w:r w:rsidRPr="003E0956">
        <w:rPr>
          <w:rFonts w:ascii="Times New Roman" w:eastAsia="Times New Roman" w:hAnsi="Times New Roman" w:cs="Times New Roman"/>
          <w:sz w:val="22"/>
          <w:szCs w:val="22"/>
        </w:rPr>
        <w:t>. 2007;19(6):</w:t>
      </w:r>
      <w:proofErr w:type="gramStart"/>
      <w:r w:rsidRPr="003E0956">
        <w:rPr>
          <w:rFonts w:ascii="Times New Roman" w:eastAsia="Times New Roman" w:hAnsi="Times New Roman" w:cs="Times New Roman"/>
          <w:sz w:val="22"/>
          <w:szCs w:val="22"/>
        </w:rPr>
        <w:t>349-357</w:t>
      </w:r>
      <w:proofErr w:type="gramEnd"/>
      <w:r w:rsidRPr="003E0956">
        <w:rPr>
          <w:rFonts w:ascii="Times New Roman" w:eastAsia="Times New Roman" w:hAnsi="Times New Roman" w:cs="Times New Roman"/>
          <w:sz w:val="22"/>
          <w:szCs w:val="22"/>
        </w:rPr>
        <w:t>. doi:10.1093/</w:t>
      </w:r>
      <w:proofErr w:type="spellStart"/>
      <w:r w:rsidRPr="003E0956">
        <w:rPr>
          <w:rFonts w:ascii="Times New Roman" w:eastAsia="Times New Roman" w:hAnsi="Times New Roman" w:cs="Times New Roman"/>
          <w:sz w:val="22"/>
          <w:szCs w:val="22"/>
        </w:rPr>
        <w:t>intqhc</w:t>
      </w:r>
      <w:proofErr w:type="spellEnd"/>
      <w:r w:rsidRPr="003E0956">
        <w:rPr>
          <w:rFonts w:ascii="Times New Roman" w:eastAsia="Times New Roman" w:hAnsi="Times New Roman" w:cs="Times New Roman"/>
          <w:sz w:val="22"/>
          <w:szCs w:val="22"/>
        </w:rPr>
        <w:t>/mzm042</w:t>
      </w:r>
    </w:p>
    <w:sectPr w:rsidR="003E0956" w:rsidRPr="00690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19D9D8"/>
    <w:rsid w:val="000600EF"/>
    <w:rsid w:val="001206DD"/>
    <w:rsid w:val="00286452"/>
    <w:rsid w:val="002D7847"/>
    <w:rsid w:val="003A28AF"/>
    <w:rsid w:val="003E0956"/>
    <w:rsid w:val="00524C59"/>
    <w:rsid w:val="005755FE"/>
    <w:rsid w:val="005D5C3C"/>
    <w:rsid w:val="006906EB"/>
    <w:rsid w:val="00692D84"/>
    <w:rsid w:val="007258F0"/>
    <w:rsid w:val="007F198C"/>
    <w:rsid w:val="009953E0"/>
    <w:rsid w:val="009B56CD"/>
    <w:rsid w:val="009E26AE"/>
    <w:rsid w:val="00B038C2"/>
    <w:rsid w:val="00BE3BCF"/>
    <w:rsid w:val="00D82CD7"/>
    <w:rsid w:val="00DD6E07"/>
    <w:rsid w:val="00EC1D5D"/>
    <w:rsid w:val="00F2617A"/>
    <w:rsid w:val="00F8557D"/>
    <w:rsid w:val="2519D9D8"/>
    <w:rsid w:val="41CA3D9C"/>
    <w:rsid w:val="76CBAAAF"/>
    <w:rsid w:val="7704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D9D8"/>
  <w15:chartTrackingRefBased/>
  <w15:docId w15:val="{AFAC535F-5429-47A6-838C-F2C72A3F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c3e0a5-de9f-42d8-8b8c-e3346f136bf8}" enabled="1" method="Standard" siteId="{e307563d-5fcd-4e12-a554-9927f388b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854</Words>
  <Characters>5423</Characters>
  <Application>Microsoft Office Word</Application>
  <DocSecurity>0</DocSecurity>
  <Lines>88</Lines>
  <Paragraphs>34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Kuitunen Sini</dc:creator>
  <cp:keywords/>
  <dc:description/>
  <cp:lastModifiedBy>Sini Kuitunen</cp:lastModifiedBy>
  <cp:revision>3</cp:revision>
  <dcterms:created xsi:type="dcterms:W3CDTF">2026-02-17T17:24:00Z</dcterms:created>
  <dcterms:modified xsi:type="dcterms:W3CDTF">2026-02-17T17:36:00Z</dcterms:modified>
</cp:coreProperties>
</file>