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4CDA6" w14:textId="77777777" w:rsidR="00AD3005" w:rsidRPr="00F97914" w:rsidRDefault="00AD3005" w:rsidP="00F97914">
      <w:pPr>
        <w:spacing w:line="480" w:lineRule="auto"/>
        <w:rPr>
          <w:rFonts w:ascii="Times New Roman" w:hAnsi="Times New Roman" w:cs="Times New Roman"/>
          <w:sz w:val="24"/>
          <w:szCs w:val="24"/>
        </w:rPr>
      </w:pPr>
      <w:r w:rsidRPr="00F97914">
        <w:rPr>
          <w:rFonts w:ascii="Times New Roman" w:hAnsi="Times New Roman" w:cs="Times New Roman"/>
          <w:b/>
          <w:bCs/>
          <w:sz w:val="24"/>
          <w:szCs w:val="24"/>
        </w:rPr>
        <w:t>Title:</w:t>
      </w:r>
      <w:r w:rsidRPr="00F97914">
        <w:rPr>
          <w:rFonts w:ascii="Times New Roman" w:hAnsi="Times New Roman" w:cs="Times New Roman"/>
          <w:sz w:val="24"/>
          <w:szCs w:val="24"/>
        </w:rPr>
        <w:t xml:space="preserve"> Attitudes of healthcare professionals towards the use of Parenteral Methotrexate in Rheumatoid Arthritis Patients: A Qualitative Study.</w:t>
      </w:r>
    </w:p>
    <w:p w14:paraId="456DD49C" w14:textId="41B49C14" w:rsidR="00FC24E4" w:rsidRPr="00F97914" w:rsidRDefault="00AD3005" w:rsidP="00F97914">
      <w:pPr>
        <w:spacing w:before="240" w:after="240" w:line="480" w:lineRule="auto"/>
        <w:rPr>
          <w:rFonts w:ascii="Times New Roman" w:eastAsia="Times New Roman" w:hAnsi="Times New Roman" w:cs="Times New Roman"/>
          <w:sz w:val="24"/>
          <w:szCs w:val="24"/>
          <w:vertAlign w:val="superscript"/>
        </w:rPr>
      </w:pPr>
      <w:r w:rsidRPr="00F97914">
        <w:rPr>
          <w:rFonts w:ascii="Times New Roman" w:hAnsi="Times New Roman" w:cs="Times New Roman"/>
          <w:sz w:val="24"/>
          <w:szCs w:val="24"/>
        </w:rPr>
        <w:br/>
      </w:r>
      <w:r w:rsidRPr="00F97914">
        <w:rPr>
          <w:rFonts w:ascii="Times New Roman" w:eastAsia="Times New Roman" w:hAnsi="Times New Roman" w:cs="Times New Roman"/>
          <w:b/>
          <w:bCs/>
          <w:sz w:val="24"/>
          <w:szCs w:val="24"/>
        </w:rPr>
        <w:t>Authors</w:t>
      </w:r>
      <w:r w:rsidRPr="00F97914">
        <w:rPr>
          <w:rFonts w:ascii="Times New Roman" w:eastAsia="Times New Roman" w:hAnsi="Times New Roman" w:cs="Times New Roman"/>
          <w:sz w:val="24"/>
          <w:szCs w:val="24"/>
        </w:rPr>
        <w:t>: Jiun Ming Tan, BPharm (Hons)</w:t>
      </w:r>
      <w:r w:rsidRPr="00F97914">
        <w:rPr>
          <w:rFonts w:ascii="Times New Roman" w:eastAsia="Times New Roman" w:hAnsi="Times New Roman" w:cs="Times New Roman"/>
          <w:sz w:val="24"/>
          <w:szCs w:val="24"/>
          <w:vertAlign w:val="superscript"/>
        </w:rPr>
        <w:t>1</w:t>
      </w:r>
      <w:r w:rsidRPr="00F97914">
        <w:rPr>
          <w:rFonts w:ascii="Times New Roman" w:eastAsia="Times New Roman" w:hAnsi="Times New Roman" w:cs="Times New Roman"/>
          <w:sz w:val="24"/>
          <w:szCs w:val="24"/>
        </w:rPr>
        <w:t>; Dr Wern Chern Chai, BPharm (Hons) PhD</w:t>
      </w:r>
      <w:r w:rsidRPr="00F97914">
        <w:rPr>
          <w:rFonts w:ascii="Times New Roman" w:eastAsia="Times New Roman" w:hAnsi="Times New Roman" w:cs="Times New Roman"/>
          <w:sz w:val="24"/>
          <w:szCs w:val="24"/>
          <w:vertAlign w:val="superscript"/>
        </w:rPr>
        <w:t>1</w:t>
      </w:r>
      <w:r w:rsidRPr="00F97914">
        <w:rPr>
          <w:rFonts w:ascii="Times New Roman" w:eastAsia="Times New Roman" w:hAnsi="Times New Roman" w:cs="Times New Roman"/>
          <w:sz w:val="24"/>
          <w:szCs w:val="24"/>
        </w:rPr>
        <w:t>; Dr Nagham Ailabouni, BPharm (Hons) PhD</w:t>
      </w:r>
      <w:r w:rsidRPr="00F97914">
        <w:rPr>
          <w:rFonts w:ascii="Times New Roman" w:eastAsia="Times New Roman" w:hAnsi="Times New Roman" w:cs="Times New Roman"/>
          <w:sz w:val="24"/>
          <w:szCs w:val="24"/>
          <w:vertAlign w:val="superscript"/>
        </w:rPr>
        <w:t>2</w:t>
      </w:r>
      <w:r w:rsidRPr="00F97914">
        <w:rPr>
          <w:rFonts w:ascii="Times New Roman" w:eastAsia="Times New Roman" w:hAnsi="Times New Roman" w:cs="Times New Roman"/>
          <w:sz w:val="24"/>
          <w:szCs w:val="24"/>
        </w:rPr>
        <w:t>; Professor Susanna Proudman, MBBS (Hons), FRACP</w:t>
      </w:r>
      <w:r w:rsidRPr="00F97914">
        <w:rPr>
          <w:rFonts w:ascii="Times New Roman" w:eastAsia="Times New Roman" w:hAnsi="Times New Roman" w:cs="Times New Roman"/>
          <w:sz w:val="24"/>
          <w:szCs w:val="24"/>
          <w:vertAlign w:val="superscript"/>
        </w:rPr>
        <w:t>3,4</w:t>
      </w:r>
      <w:r w:rsidRPr="00F97914">
        <w:rPr>
          <w:rFonts w:ascii="Times New Roman" w:eastAsia="Times New Roman" w:hAnsi="Times New Roman" w:cs="Times New Roman"/>
          <w:sz w:val="24"/>
          <w:szCs w:val="24"/>
        </w:rPr>
        <w:t>; Associate Professor Michael D Wiese, BPharm, M Clin Pharm, PhD</w:t>
      </w:r>
      <w:r w:rsidRPr="00F97914">
        <w:rPr>
          <w:rFonts w:ascii="Times New Roman" w:eastAsia="Times New Roman" w:hAnsi="Times New Roman" w:cs="Times New Roman"/>
          <w:sz w:val="24"/>
          <w:szCs w:val="24"/>
          <w:vertAlign w:val="superscript"/>
        </w:rPr>
        <w:t>1</w:t>
      </w:r>
      <w:r w:rsidRPr="00F97914">
        <w:rPr>
          <w:rFonts w:ascii="Times New Roman" w:eastAsia="Times New Roman" w:hAnsi="Times New Roman" w:cs="Times New Roman"/>
          <w:sz w:val="24"/>
          <w:szCs w:val="24"/>
        </w:rPr>
        <w:t>; Dr Emily Reeve, BPharm (Hons) PhD</w:t>
      </w:r>
      <w:r w:rsidRPr="00F97914">
        <w:rPr>
          <w:rFonts w:ascii="Times New Roman" w:eastAsia="Times New Roman" w:hAnsi="Times New Roman" w:cs="Times New Roman"/>
          <w:sz w:val="24"/>
          <w:szCs w:val="24"/>
          <w:vertAlign w:val="superscript"/>
        </w:rPr>
        <w:t>5,6</w:t>
      </w:r>
      <w:r w:rsidRPr="00F97914">
        <w:rPr>
          <w:rFonts w:ascii="Times New Roman" w:eastAsia="Times New Roman" w:hAnsi="Times New Roman" w:cs="Times New Roman"/>
          <w:sz w:val="24"/>
          <w:szCs w:val="24"/>
        </w:rPr>
        <w:t>.</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b/>
          <w:bCs/>
          <w:sz w:val="24"/>
          <w:szCs w:val="24"/>
        </w:rPr>
        <w:t>Affiliations</w:t>
      </w:r>
      <w:r w:rsidRPr="00F97914">
        <w:rPr>
          <w:rFonts w:ascii="Times New Roman" w:eastAsia="Times New Roman" w:hAnsi="Times New Roman" w:cs="Times New Roman"/>
          <w:sz w:val="24"/>
          <w:szCs w:val="24"/>
        </w:rPr>
        <w:t xml:space="preserve">: </w:t>
      </w:r>
      <w:r w:rsidRPr="00F97914">
        <w:rPr>
          <w:rFonts w:ascii="Times New Roman" w:eastAsia="Times New Roman" w:hAnsi="Times New Roman" w:cs="Times New Roman"/>
          <w:sz w:val="24"/>
          <w:szCs w:val="24"/>
          <w:vertAlign w:val="superscript"/>
        </w:rPr>
        <w:t>1</w:t>
      </w:r>
      <w:r w:rsidRPr="00F97914">
        <w:rPr>
          <w:rFonts w:ascii="Times New Roman" w:eastAsia="Times New Roman" w:hAnsi="Times New Roman" w:cs="Times New Roman"/>
          <w:sz w:val="24"/>
          <w:szCs w:val="24"/>
        </w:rPr>
        <w:t xml:space="preserve"> University of South Australia (School of Pharmacy and Medical Sciences), Adelaide (South Australia), Australia; </w:t>
      </w:r>
      <w:r w:rsidRPr="00F97914">
        <w:rPr>
          <w:rFonts w:ascii="Times New Roman" w:eastAsia="Times New Roman" w:hAnsi="Times New Roman" w:cs="Times New Roman"/>
          <w:sz w:val="24"/>
          <w:szCs w:val="24"/>
          <w:vertAlign w:val="superscript"/>
        </w:rPr>
        <w:t>2</w:t>
      </w:r>
      <w:r w:rsidRPr="00F97914">
        <w:rPr>
          <w:rFonts w:ascii="Times New Roman" w:eastAsia="Times New Roman" w:hAnsi="Times New Roman" w:cs="Times New Roman"/>
          <w:sz w:val="24"/>
          <w:szCs w:val="24"/>
        </w:rPr>
        <w:t xml:space="preserve"> </w:t>
      </w:r>
      <w:bookmarkStart w:id="0" w:name="_nxst1b69zeq1"/>
      <w:bookmarkEnd w:id="0"/>
      <w:r w:rsidRPr="00F97914">
        <w:rPr>
          <w:rFonts w:ascii="Times New Roman" w:eastAsia="Times New Roman" w:hAnsi="Times New Roman" w:cs="Times New Roman"/>
          <w:sz w:val="24"/>
          <w:szCs w:val="24"/>
        </w:rPr>
        <w:t xml:space="preserve">Pharmacy Australia Centre of Excellence, Health and Behavioural Science Department, School of Pharmacy, University of Queensland, Brisbane (Queensland), Australia; </w:t>
      </w:r>
      <w:r w:rsidRPr="00F97914">
        <w:rPr>
          <w:rFonts w:ascii="Times New Roman" w:eastAsia="Times New Roman" w:hAnsi="Times New Roman" w:cs="Times New Roman"/>
          <w:sz w:val="24"/>
          <w:szCs w:val="24"/>
          <w:vertAlign w:val="superscript"/>
        </w:rPr>
        <w:t>3</w:t>
      </w:r>
      <w:r w:rsidRPr="00F97914">
        <w:rPr>
          <w:rFonts w:ascii="Times New Roman" w:eastAsia="Times New Roman" w:hAnsi="Times New Roman" w:cs="Times New Roman"/>
          <w:sz w:val="24"/>
          <w:szCs w:val="24"/>
        </w:rPr>
        <w:t xml:space="preserve"> Head of the Rheumatology Unit, Royal Adelaide Hospital, Adelaide (South Australia), Australia</w:t>
      </w:r>
      <w:r w:rsidR="002F7806" w:rsidRPr="00F97914">
        <w:rPr>
          <w:rFonts w:ascii="Times New Roman" w:eastAsia="Times New Roman" w:hAnsi="Times New Roman" w:cs="Times New Roman"/>
          <w:sz w:val="24"/>
          <w:szCs w:val="24"/>
        </w:rPr>
        <w:t>;</w:t>
      </w:r>
      <w:r w:rsidRPr="00F97914">
        <w:rPr>
          <w:rFonts w:ascii="Times New Roman" w:eastAsia="Times New Roman" w:hAnsi="Times New Roman" w:cs="Times New Roman"/>
          <w:sz w:val="24"/>
          <w:szCs w:val="24"/>
        </w:rPr>
        <w:t xml:space="preserve"> </w:t>
      </w:r>
      <w:r w:rsidRPr="00F97914">
        <w:rPr>
          <w:rFonts w:ascii="Times New Roman" w:eastAsia="Times New Roman" w:hAnsi="Times New Roman" w:cs="Times New Roman"/>
          <w:sz w:val="24"/>
          <w:szCs w:val="24"/>
          <w:vertAlign w:val="superscript"/>
        </w:rPr>
        <w:t>4</w:t>
      </w:r>
      <w:r w:rsidRPr="00F97914">
        <w:rPr>
          <w:rFonts w:ascii="Times New Roman" w:eastAsia="Times New Roman" w:hAnsi="Times New Roman" w:cs="Times New Roman"/>
          <w:sz w:val="24"/>
          <w:szCs w:val="24"/>
        </w:rPr>
        <w:t xml:space="preserve"> Discipline of Medicine, University of Adelaide, Adelaide (South Australia), Australia; </w:t>
      </w:r>
      <w:r w:rsidRPr="00F97914">
        <w:rPr>
          <w:rFonts w:ascii="Times New Roman" w:eastAsia="Times New Roman" w:hAnsi="Times New Roman" w:cs="Times New Roman"/>
          <w:sz w:val="24"/>
          <w:szCs w:val="24"/>
          <w:vertAlign w:val="superscript"/>
        </w:rPr>
        <w:t>5</w:t>
      </w:r>
      <w:r w:rsidRPr="00F97914">
        <w:rPr>
          <w:rFonts w:ascii="Times New Roman" w:eastAsia="Times New Roman" w:hAnsi="Times New Roman" w:cs="Times New Roman"/>
          <w:sz w:val="24"/>
          <w:szCs w:val="24"/>
        </w:rPr>
        <w:t xml:space="preserve"> University of South Australia (Clinical and Health Sciences: Quality Use of Medicines and Pharmacy Research Centre), Adelaide (South Australia), Australia; </w:t>
      </w:r>
      <w:r w:rsidRPr="00F97914">
        <w:rPr>
          <w:rFonts w:ascii="Times New Roman" w:eastAsia="Times New Roman" w:hAnsi="Times New Roman" w:cs="Times New Roman"/>
          <w:sz w:val="24"/>
          <w:szCs w:val="24"/>
          <w:vertAlign w:val="superscript"/>
        </w:rPr>
        <w:t>6</w:t>
      </w:r>
      <w:r w:rsidRPr="00F97914">
        <w:rPr>
          <w:rFonts w:ascii="Times New Roman" w:eastAsia="Times New Roman" w:hAnsi="Times New Roman" w:cs="Times New Roman"/>
          <w:sz w:val="24"/>
          <w:szCs w:val="24"/>
        </w:rPr>
        <w:t xml:space="preserve"> Monash University (Faculty of Pharmacy and Pharmaceutical Sciences: Centre for Medicine Use and Safety), Parkville (Victoria), Australia.</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b/>
          <w:bCs/>
          <w:sz w:val="24"/>
          <w:szCs w:val="24"/>
        </w:rPr>
        <w:t>Correspondence</w:t>
      </w:r>
      <w:r w:rsidRPr="00F97914">
        <w:rPr>
          <w:rFonts w:ascii="Times New Roman" w:eastAsia="Times New Roman" w:hAnsi="Times New Roman" w:cs="Times New Roman"/>
          <w:sz w:val="24"/>
          <w:szCs w:val="24"/>
        </w:rPr>
        <w:t xml:space="preserve">: </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rPr>
        <w:t>Associate Professor Michael</w:t>
      </w:r>
      <w:r w:rsidR="00716EC1" w:rsidRPr="00F97914">
        <w:rPr>
          <w:rFonts w:ascii="Times New Roman" w:eastAsia="Times New Roman" w:hAnsi="Times New Roman" w:cs="Times New Roman"/>
          <w:sz w:val="24"/>
          <w:szCs w:val="24"/>
        </w:rPr>
        <w:t xml:space="preserve"> D</w:t>
      </w:r>
      <w:r w:rsidRPr="00F97914">
        <w:rPr>
          <w:rFonts w:ascii="Times New Roman" w:eastAsia="Times New Roman" w:hAnsi="Times New Roman" w:cs="Times New Roman"/>
          <w:sz w:val="24"/>
          <w:szCs w:val="24"/>
        </w:rPr>
        <w:t xml:space="preserve"> Wiese, BPharm, M Clin Pharm, PhD, </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rPr>
        <w:lastRenderedPageBreak/>
        <w:t xml:space="preserve">University of South Australia (School of Pharmacy and Medical Sciences), Adelaide (South Australia), Australia. </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rPr>
        <w:t>Michael.Wiese@unisa.edu.au</w:t>
      </w:r>
      <w:r w:rsidRPr="00F97914">
        <w:rPr>
          <w:rFonts w:ascii="Times New Roman" w:eastAsia="Times New Roman" w:hAnsi="Times New Roman" w:cs="Times New Roman"/>
          <w:sz w:val="24"/>
          <w:szCs w:val="24"/>
          <w:vertAlign w:val="superscript"/>
        </w:rPr>
        <w:br/>
      </w:r>
      <w:r w:rsidRPr="00F97914">
        <w:rPr>
          <w:rFonts w:ascii="Times New Roman" w:hAnsi="Times New Roman" w:cs="Times New Roman"/>
          <w:b/>
          <w:bCs/>
          <w:sz w:val="24"/>
          <w:szCs w:val="24"/>
        </w:rPr>
        <w:br/>
        <w:t>Journal</w:t>
      </w:r>
      <w:r w:rsidRPr="00F97914">
        <w:rPr>
          <w:rFonts w:ascii="Times New Roman" w:hAnsi="Times New Roman" w:cs="Times New Roman"/>
          <w:sz w:val="24"/>
          <w:szCs w:val="24"/>
        </w:rPr>
        <w:t xml:space="preserve">: </w:t>
      </w:r>
      <w:r w:rsidR="003D3FCB" w:rsidRPr="003D3FCB">
        <w:rPr>
          <w:rFonts w:ascii="Times New Roman" w:hAnsi="Times New Roman" w:cs="Times New Roman"/>
          <w:sz w:val="24"/>
          <w:szCs w:val="24"/>
        </w:rPr>
        <w:t>International Journal of Clinical Pharmacy</w:t>
      </w:r>
      <w:r w:rsidR="00F97914" w:rsidRPr="00F97914">
        <w:rPr>
          <w:rFonts w:ascii="Times New Roman" w:hAnsi="Times New Roman" w:cs="Times New Roman"/>
          <w:sz w:val="24"/>
          <w:szCs w:val="24"/>
        </w:rPr>
        <w:t>.</w:t>
      </w:r>
      <w:r w:rsidRPr="00F97914">
        <w:rPr>
          <w:rFonts w:ascii="Times New Roman" w:eastAsia="Times New Roman" w:hAnsi="Times New Roman" w:cs="Times New Roman"/>
          <w:sz w:val="24"/>
          <w:szCs w:val="24"/>
          <w:vertAlign w:val="superscript"/>
        </w:rPr>
        <w:br/>
      </w:r>
      <w:r w:rsidRPr="00F97914">
        <w:rPr>
          <w:rFonts w:ascii="Times New Roman" w:eastAsia="Times New Roman" w:hAnsi="Times New Roman" w:cs="Times New Roman"/>
          <w:sz w:val="24"/>
          <w:szCs w:val="24"/>
          <w:vertAlign w:val="superscript"/>
        </w:rPr>
        <w:br/>
      </w:r>
      <w:r w:rsidRPr="00F97914">
        <w:rPr>
          <w:rFonts w:ascii="Times New Roman" w:hAnsi="Times New Roman" w:cs="Times New Roman"/>
          <w:b/>
          <w:bCs/>
          <w:sz w:val="24"/>
          <w:szCs w:val="24"/>
        </w:rPr>
        <w:t>Supplementary material:</w:t>
      </w:r>
      <w:r w:rsidRPr="00F97914">
        <w:rPr>
          <w:rFonts w:ascii="Times New Roman" w:hAnsi="Times New Roman" w:cs="Times New Roman"/>
          <w:sz w:val="24"/>
          <w:szCs w:val="24"/>
        </w:rPr>
        <w:t xml:space="preserve"> </w:t>
      </w:r>
      <w:r w:rsidR="00FC24E4" w:rsidRPr="00F97914">
        <w:rPr>
          <w:rFonts w:ascii="Times New Roman" w:hAnsi="Times New Roman" w:cs="Times New Roman"/>
          <w:sz w:val="24"/>
          <w:szCs w:val="24"/>
        </w:rPr>
        <w:t xml:space="preserve">Final </w:t>
      </w:r>
      <w:r w:rsidR="00381E0F" w:rsidRPr="00F97914">
        <w:rPr>
          <w:rFonts w:ascii="Times New Roman" w:hAnsi="Times New Roman" w:cs="Times New Roman"/>
          <w:sz w:val="24"/>
          <w:szCs w:val="24"/>
        </w:rPr>
        <w:t xml:space="preserve">qualitative </w:t>
      </w:r>
      <w:r w:rsidR="00FC24E4" w:rsidRPr="00F97914">
        <w:rPr>
          <w:rFonts w:ascii="Times New Roman" w:hAnsi="Times New Roman" w:cs="Times New Roman"/>
          <w:sz w:val="24"/>
          <w:szCs w:val="24"/>
        </w:rPr>
        <w:t>charting table</w:t>
      </w:r>
      <w:r w:rsidR="00043CE6" w:rsidRPr="00F97914">
        <w:rPr>
          <w:rFonts w:ascii="Times New Roman" w:hAnsi="Times New Roman" w:cs="Times New Roman"/>
          <w:sz w:val="24"/>
          <w:szCs w:val="24"/>
        </w:rPr>
        <w:t>.</w:t>
      </w:r>
      <w:r w:rsidR="00FC24E4" w:rsidRPr="00F97914">
        <w:rPr>
          <w:rFonts w:ascii="Times New Roman" w:hAnsi="Times New Roman" w:cs="Times New Roman"/>
          <w:sz w:val="24"/>
          <w:szCs w:val="24"/>
        </w:rPr>
        <w:br w:type="page"/>
      </w:r>
    </w:p>
    <w:tbl>
      <w:tblPr>
        <w:tblStyle w:val="TableGrid"/>
        <w:tblW w:w="13320" w:type="dxa"/>
        <w:tblLook w:val="04A0" w:firstRow="1" w:lastRow="0" w:firstColumn="1" w:lastColumn="0" w:noHBand="0" w:noVBand="1"/>
      </w:tblPr>
      <w:tblGrid>
        <w:gridCol w:w="2137"/>
        <w:gridCol w:w="4363"/>
        <w:gridCol w:w="6820"/>
      </w:tblGrid>
      <w:tr w:rsidR="00F62B66" w:rsidRPr="00F97914" w14:paraId="65570A88" w14:textId="77777777" w:rsidTr="00186D0F">
        <w:tc>
          <w:tcPr>
            <w:tcW w:w="1980" w:type="dxa"/>
          </w:tcPr>
          <w:p w14:paraId="718572C9" w14:textId="0ABB1052"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Theme</w:t>
            </w:r>
          </w:p>
        </w:tc>
        <w:tc>
          <w:tcPr>
            <w:tcW w:w="4411" w:type="dxa"/>
          </w:tcPr>
          <w:p w14:paraId="129280C1" w14:textId="50230AE2"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t>Summary</w:t>
            </w:r>
          </w:p>
        </w:tc>
        <w:tc>
          <w:tcPr>
            <w:tcW w:w="6929" w:type="dxa"/>
          </w:tcPr>
          <w:p w14:paraId="196225F6" w14:textId="22505361"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t>Examples</w:t>
            </w:r>
          </w:p>
        </w:tc>
      </w:tr>
      <w:tr w:rsidR="00F62B66" w:rsidRPr="00F97914" w14:paraId="7B699B31" w14:textId="77777777" w:rsidTr="00186D0F">
        <w:tc>
          <w:tcPr>
            <w:tcW w:w="1980" w:type="dxa"/>
            <w:vMerge w:val="restart"/>
          </w:tcPr>
          <w:p w14:paraId="573BFE23" w14:textId="18E165A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b/>
                <w:bCs/>
                <w:sz w:val="24"/>
                <w:szCs w:val="24"/>
              </w:rPr>
              <w:t>Knowledge</w:t>
            </w:r>
          </w:p>
        </w:tc>
        <w:tc>
          <w:tcPr>
            <w:tcW w:w="4411" w:type="dxa"/>
          </w:tcPr>
          <w:p w14:paraId="7E2C9E0A" w14:textId="698FB5A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source of knowledge about parenteral methotrexate was reported to be published research, media, guidelines, training, and lectures, which have had an influence on its implementation in practice. </w:t>
            </w:r>
          </w:p>
          <w:p w14:paraId="6DED5C56"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0E24E2DB" w14:textId="0760CFA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In fact, the idea of using subcutaneous methotrexate was first suggested to me in listening to a lecture being given by someone at Harvard</w:t>
            </w:r>
            <w:r w:rsidRPr="00F97914">
              <w:rPr>
                <w:rFonts w:ascii="Times New Roman" w:hAnsi="Times New Roman" w:cs="Times New Roman"/>
                <w:sz w:val="24"/>
                <w:szCs w:val="24"/>
              </w:rPr>
              <w:t xml:space="preserve">.” </w:t>
            </w:r>
            <w:r w:rsidR="00FA61BE">
              <w:rPr>
                <w:rFonts w:ascii="Times New Roman" w:hAnsi="Times New Roman" w:cs="Times New Roman"/>
                <w:sz w:val="24"/>
                <w:szCs w:val="24"/>
              </w:rPr>
              <w:t>(</w:t>
            </w:r>
            <w:r w:rsidRPr="00F97914">
              <w:rPr>
                <w:rFonts w:ascii="Times New Roman" w:hAnsi="Times New Roman" w:cs="Times New Roman"/>
                <w:b/>
                <w:bCs/>
                <w:sz w:val="24"/>
                <w:szCs w:val="24"/>
              </w:rPr>
              <w:t>Rheumatologist</w:t>
            </w:r>
            <w:r w:rsidR="00FA61BE">
              <w:rPr>
                <w:rFonts w:ascii="Times New Roman" w:hAnsi="Times New Roman" w:cs="Times New Roman"/>
                <w:b/>
                <w:bCs/>
                <w:sz w:val="24"/>
                <w:szCs w:val="24"/>
              </w:rPr>
              <w:t>, private practice, South Australia, 5-10 years of experience</w:t>
            </w:r>
            <w:r w:rsidRPr="00F97914">
              <w:rPr>
                <w:rFonts w:ascii="Times New Roman" w:hAnsi="Times New Roman" w:cs="Times New Roman"/>
                <w:b/>
                <w:bCs/>
                <w:sz w:val="24"/>
                <w:szCs w:val="24"/>
              </w:rPr>
              <w:t>)</w:t>
            </w:r>
          </w:p>
          <w:p w14:paraId="3146679C" w14:textId="77777777" w:rsidR="00F62B66" w:rsidRPr="00F97914" w:rsidRDefault="00F62B66" w:rsidP="00F97914">
            <w:pPr>
              <w:spacing w:line="480" w:lineRule="auto"/>
              <w:rPr>
                <w:rFonts w:ascii="Times New Roman" w:hAnsi="Times New Roman" w:cs="Times New Roman"/>
                <w:b/>
                <w:bCs/>
                <w:sz w:val="24"/>
                <w:szCs w:val="24"/>
              </w:rPr>
            </w:pPr>
          </w:p>
          <w:p w14:paraId="72B8E5AF" w14:textId="7871F33C"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And there's been good data about using parenteral methotrexate. It's published. EULAR and ACR, they both said the same thing that parenteral methotrexate works best. It's what you should be using before you go to biological because it gives you the best result</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private practice, Tasmania, &gt;20 years of experience</w:t>
            </w:r>
            <w:r w:rsidRPr="00F97914">
              <w:rPr>
                <w:rFonts w:ascii="Times New Roman" w:hAnsi="Times New Roman" w:cs="Times New Roman"/>
                <w:b/>
                <w:sz w:val="24"/>
                <w:szCs w:val="24"/>
              </w:rPr>
              <w:t>)</w:t>
            </w:r>
          </w:p>
          <w:p w14:paraId="45FC4ED8"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169C0C46" w14:textId="77777777" w:rsidTr="00186D0F">
        <w:tc>
          <w:tcPr>
            <w:tcW w:w="1980" w:type="dxa"/>
            <w:vMerge/>
          </w:tcPr>
          <w:p w14:paraId="1D73A821"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0674AB49" w14:textId="45521B8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knowledge of when/in who to use parenteral methotrexate, which was generally reported as patients who had not </w:t>
            </w:r>
            <w:r w:rsidRPr="00F97914">
              <w:rPr>
                <w:rFonts w:ascii="Times New Roman" w:hAnsi="Times New Roman" w:cs="Times New Roman"/>
                <w:sz w:val="24"/>
                <w:szCs w:val="24"/>
              </w:rPr>
              <w:lastRenderedPageBreak/>
              <w:t xml:space="preserve">tolerated oral methotrexate. Some </w:t>
            </w:r>
            <w:r w:rsidR="004C56AB" w:rsidRPr="00F97914">
              <w:rPr>
                <w:rFonts w:ascii="Times New Roman" w:hAnsi="Times New Roman" w:cs="Times New Roman"/>
                <w:sz w:val="24"/>
                <w:szCs w:val="24"/>
              </w:rPr>
              <w:t>healthcare professionals (</w:t>
            </w:r>
            <w:r w:rsidRPr="00F97914">
              <w:rPr>
                <w:rFonts w:ascii="Times New Roman" w:hAnsi="Times New Roman" w:cs="Times New Roman"/>
                <w:sz w:val="24"/>
                <w:szCs w:val="24"/>
              </w:rPr>
              <w:t>HCPs</w:t>
            </w:r>
            <w:r w:rsidR="004C56AB" w:rsidRPr="00F97914">
              <w:rPr>
                <w:rFonts w:ascii="Times New Roman" w:hAnsi="Times New Roman" w:cs="Times New Roman"/>
                <w:sz w:val="24"/>
                <w:szCs w:val="24"/>
              </w:rPr>
              <w:t>)</w:t>
            </w:r>
            <w:r w:rsidRPr="00F97914">
              <w:rPr>
                <w:rFonts w:ascii="Times New Roman" w:hAnsi="Times New Roman" w:cs="Times New Roman"/>
                <w:sz w:val="24"/>
                <w:szCs w:val="24"/>
              </w:rPr>
              <w:t xml:space="preserve"> used </w:t>
            </w:r>
            <w:r w:rsidR="000D673A" w:rsidRPr="00F97914">
              <w:rPr>
                <w:rFonts w:ascii="Times New Roman" w:hAnsi="Times New Roman" w:cs="Times New Roman"/>
                <w:sz w:val="24"/>
                <w:szCs w:val="24"/>
              </w:rPr>
              <w:t>parenteral methotrexate</w:t>
            </w:r>
            <w:r w:rsidRPr="00F97914">
              <w:rPr>
                <w:rFonts w:ascii="Times New Roman" w:hAnsi="Times New Roman" w:cs="Times New Roman"/>
                <w:sz w:val="24"/>
                <w:szCs w:val="24"/>
              </w:rPr>
              <w:t xml:space="preserve"> because of the increase in efficacy, or patients’ swallowing difficulties and/or gastrointestinal intolerance with oral methotrexate.</w:t>
            </w:r>
          </w:p>
          <w:p w14:paraId="3C75D216" w14:textId="77777777" w:rsidR="00F62B66" w:rsidRPr="00F97914" w:rsidRDefault="00F62B66" w:rsidP="00F97914">
            <w:pPr>
              <w:spacing w:line="480" w:lineRule="auto"/>
              <w:rPr>
                <w:rFonts w:ascii="Times New Roman" w:hAnsi="Times New Roman" w:cs="Times New Roman"/>
                <w:sz w:val="24"/>
                <w:szCs w:val="24"/>
              </w:rPr>
            </w:pPr>
          </w:p>
          <w:p w14:paraId="6CD35DC2" w14:textId="26D142EC" w:rsidR="00F62B66" w:rsidRPr="00F97914" w:rsidRDefault="00F62B66" w:rsidP="00F97914">
            <w:pPr>
              <w:spacing w:line="480" w:lineRule="auto"/>
              <w:rPr>
                <w:rFonts w:ascii="Times New Roman" w:hAnsi="Times New Roman" w:cs="Times New Roman"/>
                <w:sz w:val="24"/>
                <w:szCs w:val="24"/>
              </w:rPr>
            </w:pPr>
          </w:p>
        </w:tc>
        <w:tc>
          <w:tcPr>
            <w:tcW w:w="6929" w:type="dxa"/>
          </w:tcPr>
          <w:p w14:paraId="5F350613" w14:textId="5B13B35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…we normally start with oral methotrexate. And depending how people tolerate it, so if there's side effects like gastrointestinal</w:t>
            </w:r>
            <w:r w:rsidR="00272F3D"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then we often will add folinic acid same as our folic acid treatments </w:t>
            </w:r>
            <w:r w:rsidRPr="00F97914">
              <w:rPr>
                <w:rFonts w:ascii="Times New Roman" w:hAnsi="Times New Roman" w:cs="Times New Roman"/>
                <w:i/>
                <w:iCs/>
                <w:sz w:val="24"/>
                <w:szCs w:val="24"/>
              </w:rPr>
              <w:lastRenderedPageBreak/>
              <w:t>the day after methotrexate. If that doesn't work…, then we can change to subcutaneous methotrexate at that point, so either for side effects or for increased absorption, so for better efficacy…</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354820B4" w14:textId="77777777" w:rsidR="00F62B66" w:rsidRPr="00F97914" w:rsidRDefault="00F62B66" w:rsidP="00F97914">
            <w:pPr>
              <w:spacing w:line="480" w:lineRule="auto"/>
              <w:rPr>
                <w:rFonts w:ascii="Times New Roman" w:hAnsi="Times New Roman" w:cs="Times New Roman"/>
                <w:sz w:val="24"/>
                <w:szCs w:val="24"/>
              </w:rPr>
            </w:pPr>
          </w:p>
          <w:p w14:paraId="5E860C84" w14:textId="6D13375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in situations where patients were taking oral methotrexate and experiencing gastrointestinal side </w:t>
            </w:r>
            <w:proofErr w:type="gramStart"/>
            <w:r w:rsidRPr="00F97914">
              <w:rPr>
                <w:rFonts w:ascii="Times New Roman" w:hAnsi="Times New Roman" w:cs="Times New Roman"/>
                <w:i/>
                <w:iCs/>
                <w:sz w:val="24"/>
                <w:szCs w:val="24"/>
              </w:rPr>
              <w:t>effects in particular</w:t>
            </w:r>
            <w:proofErr w:type="gramEnd"/>
            <w:r w:rsidRPr="00F97914">
              <w:rPr>
                <w:rFonts w:ascii="Times New Roman" w:hAnsi="Times New Roman" w:cs="Times New Roman"/>
                <w:i/>
                <w:iCs/>
                <w:sz w:val="24"/>
                <w:szCs w:val="24"/>
              </w:rPr>
              <w:t>. Maybe for people with swallowing difficulties. And people with possibly diseases of the gastrointestinal tract as well</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E64DD5">
              <w:rPr>
                <w:rFonts w:ascii="Times New Roman" w:hAnsi="Times New Roman" w:cs="Times New Roman"/>
                <w:b/>
                <w:sz w:val="24"/>
                <w:szCs w:val="24"/>
              </w:rPr>
              <w:t>Pharmacist, private practice, New South Wales, 16-20 years of experience</w:t>
            </w:r>
            <w:r w:rsidRPr="00F97914">
              <w:rPr>
                <w:rFonts w:ascii="Times New Roman" w:hAnsi="Times New Roman" w:cs="Times New Roman"/>
                <w:b/>
                <w:bCs/>
                <w:sz w:val="24"/>
                <w:szCs w:val="24"/>
              </w:rPr>
              <w:t>)</w:t>
            </w:r>
          </w:p>
          <w:p w14:paraId="03C0CD99" w14:textId="579B1565" w:rsidR="00F62B66" w:rsidRPr="00F97914" w:rsidRDefault="00F62B66" w:rsidP="00F97914">
            <w:pPr>
              <w:spacing w:line="480" w:lineRule="auto"/>
              <w:rPr>
                <w:rFonts w:ascii="Times New Roman" w:hAnsi="Times New Roman" w:cs="Times New Roman"/>
                <w:sz w:val="24"/>
                <w:szCs w:val="24"/>
              </w:rPr>
            </w:pPr>
          </w:p>
        </w:tc>
      </w:tr>
      <w:tr w:rsidR="00F62B66" w:rsidRPr="00F97914" w14:paraId="58FB6BFF" w14:textId="77777777" w:rsidTr="00186D0F">
        <w:tc>
          <w:tcPr>
            <w:tcW w:w="1980" w:type="dxa"/>
            <w:vMerge/>
          </w:tcPr>
          <w:p w14:paraId="7B8F9AEA"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0B18D0AA" w14:textId="5690327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Subcutaneous route was identified as the ideal parenteral route for administering methotrexate. Intramuscular route was perceived as a less favourable option due </w:t>
            </w:r>
            <w:r w:rsidRPr="00F97914">
              <w:rPr>
                <w:rFonts w:ascii="Times New Roman" w:hAnsi="Times New Roman" w:cs="Times New Roman"/>
                <w:sz w:val="24"/>
                <w:szCs w:val="24"/>
              </w:rPr>
              <w:lastRenderedPageBreak/>
              <w:t>to the injection pain. In contrast, intravenous route was not generally indicated for the rheumatoid field.</w:t>
            </w:r>
          </w:p>
        </w:tc>
        <w:tc>
          <w:tcPr>
            <w:tcW w:w="6929" w:type="dxa"/>
          </w:tcPr>
          <w:p w14:paraId="4D01F24A" w14:textId="2DE9E4F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 xml:space="preserve">“… </w:t>
            </w:r>
            <w:r w:rsidRPr="00F97914">
              <w:rPr>
                <w:rFonts w:ascii="Times New Roman" w:hAnsi="Times New Roman" w:cs="Times New Roman"/>
                <w:i/>
                <w:iCs/>
                <w:sz w:val="24"/>
                <w:szCs w:val="24"/>
              </w:rPr>
              <w:t xml:space="preserve">I think that in rheumatoid arthritis, both the intramuscular and SC, IV has no role, that's out of the rheumatology. Intramuscular, I think it is, completely pointless, it's more painful. There's more chance of complications. You get local abscess. I just don't see the </w:t>
            </w:r>
            <w:r w:rsidRPr="00F97914">
              <w:rPr>
                <w:rFonts w:ascii="Times New Roman" w:hAnsi="Times New Roman" w:cs="Times New Roman"/>
                <w:i/>
                <w:iCs/>
                <w:sz w:val="24"/>
                <w:szCs w:val="24"/>
              </w:rPr>
              <w:lastRenderedPageBreak/>
              <w:t>point of intramuscular</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South Australia, 11-15 years of experience</w:t>
            </w:r>
            <w:r w:rsidRPr="00F97914">
              <w:rPr>
                <w:rFonts w:ascii="Times New Roman" w:hAnsi="Times New Roman" w:cs="Times New Roman"/>
                <w:b/>
                <w:bCs/>
                <w:sz w:val="24"/>
                <w:szCs w:val="24"/>
              </w:rPr>
              <w:t>)</w:t>
            </w:r>
          </w:p>
          <w:p w14:paraId="0B70B114" w14:textId="77777777" w:rsidR="00F62B66" w:rsidRPr="00F97914" w:rsidRDefault="00F62B66" w:rsidP="00F97914">
            <w:pPr>
              <w:spacing w:line="480" w:lineRule="auto"/>
              <w:rPr>
                <w:rFonts w:ascii="Times New Roman" w:hAnsi="Times New Roman" w:cs="Times New Roman"/>
                <w:sz w:val="24"/>
                <w:szCs w:val="24"/>
              </w:rPr>
            </w:pPr>
          </w:p>
          <w:p w14:paraId="7D460E6D" w14:textId="71E624C9"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there's a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pre-filled injections. I think the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formulation in the vials is still available. I think it can be given IM. I don't even use it in IM, and I haven't ever used it IV. But I think that can be used intravenously for chemotherapeutic type indications. I don't think any rheumatologist used IV</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5209B1EB" w14:textId="1130C02C" w:rsidR="00F62B66" w:rsidRPr="00F97914" w:rsidRDefault="00F62B66" w:rsidP="00F97914">
            <w:pPr>
              <w:spacing w:line="480" w:lineRule="auto"/>
              <w:rPr>
                <w:rFonts w:ascii="Times New Roman" w:hAnsi="Times New Roman" w:cs="Times New Roman"/>
                <w:sz w:val="24"/>
                <w:szCs w:val="24"/>
              </w:rPr>
            </w:pPr>
          </w:p>
        </w:tc>
      </w:tr>
      <w:tr w:rsidR="00F62B66" w:rsidRPr="00F97914" w14:paraId="1F75EBC9" w14:textId="77777777" w:rsidTr="00186D0F">
        <w:tc>
          <w:tcPr>
            <w:tcW w:w="1980" w:type="dxa"/>
            <w:vMerge/>
          </w:tcPr>
          <w:p w14:paraId="406AF77E"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020BE7F8" w14:textId="2413172F"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The risk for the patients in using parenteral methotrexate was reported to be equivalent to any injectable medications, no additional risks with parenteral methotrexate compared to the methotrexate tablets.</w:t>
            </w:r>
          </w:p>
        </w:tc>
        <w:tc>
          <w:tcPr>
            <w:tcW w:w="6929" w:type="dxa"/>
          </w:tcPr>
          <w:p w14:paraId="15C03DDB" w14:textId="1A83BE8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So the risks of parental methotrexate are not dissimilar from the oral form of methotrexate when we're using the right doses for rheumatoid arthritis.”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28454656" w14:textId="77777777" w:rsidR="00F62B66" w:rsidRPr="00F97914" w:rsidRDefault="00F62B66" w:rsidP="00F97914">
            <w:pPr>
              <w:spacing w:line="480" w:lineRule="auto"/>
              <w:rPr>
                <w:rFonts w:ascii="Times New Roman" w:hAnsi="Times New Roman" w:cs="Times New Roman"/>
                <w:sz w:val="24"/>
                <w:szCs w:val="24"/>
              </w:rPr>
            </w:pPr>
          </w:p>
          <w:p w14:paraId="04A81608" w14:textId="6DEAEB19"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there's the risk of anyone who's using a syringe, bruising, bleeding, these are </w:t>
            </w:r>
            <w:proofErr w:type="gramStart"/>
            <w:r w:rsidRPr="00F97914">
              <w:rPr>
                <w:rFonts w:ascii="Times New Roman" w:hAnsi="Times New Roman" w:cs="Times New Roman"/>
                <w:i/>
                <w:iCs/>
                <w:sz w:val="24"/>
                <w:szCs w:val="24"/>
              </w:rPr>
              <w:t>pretty rare</w:t>
            </w:r>
            <w:proofErr w:type="gramEnd"/>
            <w:r w:rsidRPr="00F97914">
              <w:rPr>
                <w:rFonts w:ascii="Times New Roman" w:hAnsi="Times New Roman" w:cs="Times New Roman"/>
                <w:i/>
                <w:iCs/>
                <w:sz w:val="24"/>
                <w:szCs w:val="24"/>
              </w:rPr>
              <w:t xml:space="preserve">… bruises… it's not uncommon, …bleeding doesn't exist </w:t>
            </w:r>
            <w:proofErr w:type="gramStart"/>
            <w:r w:rsidRPr="00F97914">
              <w:rPr>
                <w:rFonts w:ascii="Times New Roman" w:hAnsi="Times New Roman" w:cs="Times New Roman"/>
                <w:i/>
                <w:iCs/>
                <w:sz w:val="24"/>
                <w:szCs w:val="24"/>
              </w:rPr>
              <w:t>really apart</w:t>
            </w:r>
            <w:proofErr w:type="gramEnd"/>
            <w:r w:rsidRPr="00F97914">
              <w:rPr>
                <w:rFonts w:ascii="Times New Roman" w:hAnsi="Times New Roman" w:cs="Times New Roman"/>
                <w:i/>
                <w:iCs/>
                <w:sz w:val="24"/>
                <w:szCs w:val="24"/>
              </w:rPr>
              <w:t xml:space="preserve"> from bruising. And there is very rare chance of an infection if someone is using a very poor technique and hasn't cleaned the skin down. And the other risks are the storage and disposal of a syringe device as they send it to sharps containers, so they are the other risks, but equally, you have risks of having a bottle of tablets at home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New South Wales, &gt;20 years of experience</w:t>
            </w:r>
            <w:r w:rsidRPr="00F97914">
              <w:rPr>
                <w:rFonts w:ascii="Times New Roman" w:hAnsi="Times New Roman" w:cs="Times New Roman"/>
                <w:b/>
                <w:bCs/>
                <w:sz w:val="24"/>
                <w:szCs w:val="24"/>
              </w:rPr>
              <w:t>)</w:t>
            </w:r>
          </w:p>
          <w:p w14:paraId="1DCEBEAE"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200A3024" w14:textId="77777777" w:rsidTr="00186D0F">
        <w:tc>
          <w:tcPr>
            <w:tcW w:w="1980" w:type="dxa"/>
            <w:vMerge/>
          </w:tcPr>
          <w:p w14:paraId="09E34EF2" w14:textId="77777777" w:rsidR="00F62B66" w:rsidRPr="00F97914" w:rsidRDefault="00F62B66" w:rsidP="00F97914">
            <w:pPr>
              <w:spacing w:line="480" w:lineRule="auto"/>
              <w:rPr>
                <w:rFonts w:ascii="Times New Roman" w:hAnsi="Times New Roman" w:cs="Times New Roman"/>
                <w:sz w:val="24"/>
                <w:szCs w:val="24"/>
              </w:rPr>
            </w:pPr>
          </w:p>
        </w:tc>
        <w:tc>
          <w:tcPr>
            <w:tcW w:w="4411" w:type="dxa"/>
            <w:tcBorders>
              <w:bottom w:val="single" w:sz="4" w:space="0" w:color="auto"/>
            </w:tcBorders>
          </w:tcPr>
          <w:p w14:paraId="45B011DF" w14:textId="740F812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Apart from the pharmacology and pharmacokinetic knowledge about methotrexate, which is the basic, the knowledge of how to administer an injection was reported to be important in </w:t>
            </w:r>
            <w:r w:rsidRPr="00F97914">
              <w:rPr>
                <w:rFonts w:ascii="Times New Roman" w:hAnsi="Times New Roman" w:cs="Times New Roman"/>
                <w:sz w:val="24"/>
                <w:szCs w:val="24"/>
              </w:rPr>
              <w:lastRenderedPageBreak/>
              <w:t>all types of HCPs (rheumatologists, nurses and pharmacists).</w:t>
            </w:r>
          </w:p>
          <w:p w14:paraId="6FC4FD14" w14:textId="2B85C3A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 </w:t>
            </w:r>
          </w:p>
          <w:p w14:paraId="6F7BB9EC" w14:textId="0A9F5AD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Rheumatologist</w:t>
            </w:r>
            <w:r w:rsidR="004711AB"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reported that being aware of the types and formulations of methotrexate injection available, as well as the </w:t>
            </w:r>
            <w:r w:rsidR="009F7088" w:rsidRPr="00F97914">
              <w:rPr>
                <w:rFonts w:ascii="Times New Roman" w:hAnsi="Times New Roman" w:cs="Times New Roman"/>
                <w:sz w:val="24"/>
                <w:szCs w:val="24"/>
              </w:rPr>
              <w:t>Pharmaceutical Benefit Scheme (</w:t>
            </w:r>
            <w:r w:rsidRPr="00F97914">
              <w:rPr>
                <w:rFonts w:ascii="Times New Roman" w:hAnsi="Times New Roman" w:cs="Times New Roman"/>
                <w:sz w:val="24"/>
                <w:szCs w:val="24"/>
              </w:rPr>
              <w:t>PBS</w:t>
            </w:r>
            <w:r w:rsidR="009F7088" w:rsidRPr="00F97914">
              <w:rPr>
                <w:rFonts w:ascii="Times New Roman" w:hAnsi="Times New Roman" w:cs="Times New Roman"/>
                <w:sz w:val="24"/>
                <w:szCs w:val="24"/>
              </w:rPr>
              <w:t>)</w:t>
            </w:r>
            <w:r w:rsidRPr="00F97914">
              <w:rPr>
                <w:rFonts w:ascii="Times New Roman" w:hAnsi="Times New Roman" w:cs="Times New Roman"/>
                <w:sz w:val="24"/>
                <w:szCs w:val="24"/>
              </w:rPr>
              <w:t xml:space="preserve"> guidelines associated with it, could be useful in prescribing practice.</w:t>
            </w:r>
          </w:p>
          <w:p w14:paraId="3AFB7416" w14:textId="77777777" w:rsidR="00F62B66" w:rsidRPr="00F97914" w:rsidRDefault="00F62B66" w:rsidP="00F97914">
            <w:pPr>
              <w:spacing w:line="480" w:lineRule="auto"/>
              <w:rPr>
                <w:rFonts w:ascii="Times New Roman" w:hAnsi="Times New Roman" w:cs="Times New Roman"/>
                <w:sz w:val="24"/>
                <w:szCs w:val="24"/>
              </w:rPr>
            </w:pPr>
          </w:p>
          <w:p w14:paraId="2357AF03" w14:textId="7DD18485"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Pharmacist</w:t>
            </w:r>
            <w:r w:rsidR="004711AB"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reported that further injection education and training are required as graduate pharmacists were not generally trained for this role.</w:t>
            </w:r>
          </w:p>
          <w:p w14:paraId="529504D7" w14:textId="77777777" w:rsidR="00F62B66" w:rsidRPr="00F97914" w:rsidRDefault="00F62B66" w:rsidP="00F97914">
            <w:pPr>
              <w:spacing w:line="480" w:lineRule="auto"/>
              <w:rPr>
                <w:rFonts w:ascii="Times New Roman" w:hAnsi="Times New Roman" w:cs="Times New Roman"/>
                <w:sz w:val="24"/>
                <w:szCs w:val="24"/>
              </w:rPr>
            </w:pPr>
          </w:p>
          <w:p w14:paraId="079ABBA0" w14:textId="31E2B4B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Nurse</w:t>
            </w:r>
            <w:r w:rsidR="004711AB"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reported no further knowledge is required as they were trained for this role. </w:t>
            </w:r>
          </w:p>
        </w:tc>
        <w:tc>
          <w:tcPr>
            <w:tcW w:w="6929" w:type="dxa"/>
            <w:tcBorders>
              <w:bottom w:val="single" w:sz="4" w:space="0" w:color="auto"/>
            </w:tcBorders>
          </w:tcPr>
          <w:p w14:paraId="3FD3D996" w14:textId="7EAC65EF"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lastRenderedPageBreak/>
              <w:t xml:space="preserve">“… it's always like in prescribing, you need your pharmacology, which is to know that the fact that there is a bioequivalence dose per dose because some things you use a different dose, you're </w:t>
            </w:r>
            <w:proofErr w:type="spellStart"/>
            <w:r w:rsidRPr="00F97914">
              <w:rPr>
                <w:rFonts w:ascii="Times New Roman" w:hAnsi="Times New Roman" w:cs="Times New Roman"/>
                <w:i/>
                <w:iCs/>
                <w:sz w:val="24"/>
                <w:szCs w:val="24"/>
              </w:rPr>
              <w:t>gonna</w:t>
            </w:r>
            <w:proofErr w:type="spellEnd"/>
            <w:r w:rsidRPr="00F97914">
              <w:rPr>
                <w:rFonts w:ascii="Times New Roman" w:hAnsi="Times New Roman" w:cs="Times New Roman"/>
                <w:i/>
                <w:iCs/>
                <w:sz w:val="24"/>
                <w:szCs w:val="24"/>
              </w:rPr>
              <w:t xml:space="preserve"> know what doses apply for different delivery methodologies… So you need to just know those characteristics… and how they can be administered. So there's some knowledge, that it's not complex, it's </w:t>
            </w:r>
            <w:r w:rsidRPr="00F97914">
              <w:rPr>
                <w:rFonts w:ascii="Times New Roman" w:hAnsi="Times New Roman" w:cs="Times New Roman"/>
                <w:i/>
                <w:iCs/>
                <w:sz w:val="24"/>
                <w:szCs w:val="24"/>
              </w:rPr>
              <w:lastRenderedPageBreak/>
              <w:t xml:space="preserve">just basic pharmacology.”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New South Wales, &gt;20 years of experience</w:t>
            </w:r>
            <w:r w:rsidRPr="00F97914">
              <w:rPr>
                <w:rFonts w:ascii="Times New Roman" w:hAnsi="Times New Roman" w:cs="Times New Roman"/>
                <w:b/>
                <w:bCs/>
                <w:sz w:val="24"/>
                <w:szCs w:val="24"/>
              </w:rPr>
              <w:t>)</w:t>
            </w:r>
          </w:p>
          <w:p w14:paraId="398EA5EA" w14:textId="77777777" w:rsidR="00F62B66" w:rsidRPr="00F97914" w:rsidRDefault="00F62B66" w:rsidP="00F97914">
            <w:pPr>
              <w:spacing w:line="480" w:lineRule="auto"/>
              <w:rPr>
                <w:rFonts w:ascii="Times New Roman" w:hAnsi="Times New Roman" w:cs="Times New Roman"/>
                <w:b/>
                <w:bCs/>
                <w:sz w:val="24"/>
                <w:szCs w:val="24"/>
                <w:u w:val="single"/>
              </w:rPr>
            </w:pPr>
          </w:p>
          <w:p w14:paraId="307FCA51" w14:textId="64465B0F"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 guess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have some awareness of how to inject typically if the patient asks you because </w:t>
            </w:r>
            <w:proofErr w:type="gramStart"/>
            <w:r w:rsidRPr="00F97914">
              <w:rPr>
                <w:rFonts w:ascii="Times New Roman" w:hAnsi="Times New Roman" w:cs="Times New Roman"/>
                <w:i/>
                <w:iCs/>
                <w:sz w:val="24"/>
                <w:szCs w:val="24"/>
              </w:rPr>
              <w:t>often</w:t>
            </w:r>
            <w:proofErr w:type="gramEnd"/>
            <w:r w:rsidRPr="00F97914">
              <w:rPr>
                <w:rFonts w:ascii="Times New Roman" w:hAnsi="Times New Roman" w:cs="Times New Roman"/>
                <w:i/>
                <w:iCs/>
                <w:sz w:val="24"/>
                <w:szCs w:val="24"/>
              </w:rPr>
              <w:t xml:space="preserve"> they ask you how they do it. You need to have some idea about what the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injection is. </w:t>
            </w:r>
            <w:r w:rsidR="00A36A10"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it's useful to know sort of what volume they're injecting, so that's why I mentioned the point five </w:t>
            </w:r>
            <w:proofErr w:type="spellStart"/>
            <w:r w:rsidRPr="00F97914">
              <w:rPr>
                <w:rFonts w:ascii="Times New Roman" w:hAnsi="Times New Roman" w:cs="Times New Roman"/>
                <w:i/>
                <w:iCs/>
                <w:sz w:val="24"/>
                <w:szCs w:val="24"/>
              </w:rPr>
              <w:t>mLs</w:t>
            </w:r>
            <w:proofErr w:type="spellEnd"/>
            <w:r w:rsidRPr="00F97914">
              <w:rPr>
                <w:rFonts w:ascii="Times New Roman" w:hAnsi="Times New Roman" w:cs="Times New Roman"/>
                <w:i/>
                <w:iCs/>
                <w:sz w:val="24"/>
                <w:szCs w:val="24"/>
              </w:rPr>
              <w:t xml:space="preserve"> rather than one mL, which is what used to be</w:t>
            </w:r>
            <w:r w:rsidR="00A36A10" w:rsidRPr="00F97914">
              <w:rPr>
                <w:rFonts w:ascii="Times New Roman" w:hAnsi="Times New Roman" w:cs="Times New Roman"/>
                <w:i/>
                <w:iCs/>
                <w:sz w:val="24"/>
                <w:szCs w:val="24"/>
              </w:rPr>
              <w:t xml:space="preserve"> </w:t>
            </w:r>
            <w:r w:rsidR="00FD2CEB" w:rsidRPr="00F97914">
              <w:rPr>
                <w:rFonts w:ascii="Times New Roman" w:hAnsi="Times New Roman" w:cs="Times New Roman"/>
                <w:i/>
                <w:iCs/>
                <w:sz w:val="24"/>
                <w:szCs w:val="24"/>
              </w:rPr>
              <w:t xml:space="preserve">[in the </w:t>
            </w:r>
            <w:r w:rsidR="00C43BED" w:rsidRPr="00F97914">
              <w:rPr>
                <w:rFonts w:ascii="Times New Roman" w:hAnsi="Times New Roman" w:cs="Times New Roman"/>
                <w:i/>
                <w:iCs/>
                <w:sz w:val="24"/>
                <w:szCs w:val="24"/>
              </w:rPr>
              <w:t>methotrexate</w:t>
            </w:r>
            <w:r w:rsidR="00FD2CEB" w:rsidRPr="00F97914">
              <w:rPr>
                <w:rFonts w:ascii="Times New Roman" w:hAnsi="Times New Roman" w:cs="Times New Roman"/>
                <w:i/>
                <w:iCs/>
                <w:sz w:val="24"/>
                <w:szCs w:val="24"/>
              </w:rPr>
              <w:t xml:space="preserve"> </w:t>
            </w:r>
            <w:proofErr w:type="gramStart"/>
            <w:r w:rsidR="00FD2CEB" w:rsidRPr="00F97914">
              <w:rPr>
                <w:rFonts w:ascii="Times New Roman" w:hAnsi="Times New Roman" w:cs="Times New Roman"/>
                <w:i/>
                <w:iCs/>
                <w:sz w:val="24"/>
                <w:szCs w:val="24"/>
              </w:rPr>
              <w:t>injection]</w:t>
            </w:r>
            <w:r w:rsidR="008230CD" w:rsidRPr="00F97914">
              <w:rPr>
                <w:rFonts w:ascii="Times New Roman" w:hAnsi="Times New Roman" w:cs="Times New Roman"/>
                <w:i/>
                <w:iCs/>
                <w:sz w:val="24"/>
                <w:szCs w:val="24"/>
              </w:rPr>
              <w:t>…</w:t>
            </w:r>
            <w:proofErr w:type="gramEnd"/>
            <w:r w:rsidRPr="00F97914">
              <w:rPr>
                <w:rFonts w:ascii="Times New Roman" w:hAnsi="Times New Roman" w:cs="Times New Roman"/>
                <w:i/>
                <w:iCs/>
                <w:sz w:val="24"/>
                <w:szCs w:val="24"/>
              </w:rPr>
              <w:t xml:space="preserve">it makes a big difference. You're injecting half of the volume in terms of whether it's going to be uncomfortable or not. And then they </w:t>
            </w:r>
            <w:proofErr w:type="gramStart"/>
            <w:r w:rsidRPr="00F97914">
              <w:rPr>
                <w:rFonts w:ascii="Times New Roman" w:hAnsi="Times New Roman" w:cs="Times New Roman"/>
                <w:i/>
                <w:iCs/>
                <w:sz w:val="24"/>
                <w:szCs w:val="24"/>
              </w:rPr>
              <w:t>stings</w:t>
            </w:r>
            <w:proofErr w:type="gramEnd"/>
            <w:r w:rsidRPr="00F97914">
              <w:rPr>
                <w:rFonts w:ascii="Times New Roman" w:hAnsi="Times New Roman" w:cs="Times New Roman"/>
                <w:i/>
                <w:iCs/>
                <w:sz w:val="24"/>
                <w:szCs w:val="24"/>
              </w:rPr>
              <w:t xml:space="preserve"> or not, </w:t>
            </w:r>
            <w:r w:rsidR="008230CD"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So I think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have some knowledge in having prescribed and used and had feedback about what it </w:t>
            </w:r>
            <w:proofErr w:type="gramStart"/>
            <w:r w:rsidRPr="00F97914">
              <w:rPr>
                <w:rFonts w:ascii="Times New Roman" w:hAnsi="Times New Roman" w:cs="Times New Roman"/>
                <w:i/>
                <w:iCs/>
                <w:sz w:val="24"/>
                <w:szCs w:val="24"/>
              </w:rPr>
              <w:t>actually is</w:t>
            </w:r>
            <w:proofErr w:type="gramEnd"/>
            <w:r w:rsidRPr="00F97914">
              <w:rPr>
                <w:rFonts w:ascii="Times New Roman" w:hAnsi="Times New Roman" w:cs="Times New Roman"/>
                <w:i/>
                <w:iCs/>
                <w:sz w:val="24"/>
                <w:szCs w:val="24"/>
              </w:rPr>
              <w:t xml:space="preserve"> in real life, some patients are going to ask you, is it going to hurt? How long is it going to take to work? About </w:t>
            </w:r>
            <w:proofErr w:type="gramStart"/>
            <w:r w:rsidRPr="00F97914">
              <w:rPr>
                <w:rFonts w:ascii="Times New Roman" w:hAnsi="Times New Roman" w:cs="Times New Roman"/>
                <w:i/>
                <w:iCs/>
                <w:sz w:val="24"/>
                <w:szCs w:val="24"/>
              </w:rPr>
              <w:t>all of</w:t>
            </w:r>
            <w:proofErr w:type="gramEnd"/>
            <w:r w:rsidRPr="00F97914">
              <w:rPr>
                <w:rFonts w:ascii="Times New Roman" w:hAnsi="Times New Roman" w:cs="Times New Roman"/>
                <w:i/>
                <w:iCs/>
                <w:sz w:val="24"/>
                <w:szCs w:val="24"/>
              </w:rPr>
              <w:t xml:space="preserve"> this stuff? So I think that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have some knowledge of what thing looks like, </w:t>
            </w:r>
            <w:r w:rsidRPr="00F97914">
              <w:rPr>
                <w:rFonts w:ascii="Times New Roman" w:hAnsi="Times New Roman" w:cs="Times New Roman"/>
                <w:i/>
                <w:iCs/>
                <w:sz w:val="24"/>
                <w:szCs w:val="24"/>
              </w:rPr>
              <w:lastRenderedPageBreak/>
              <w:t>how to use it and the response to it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318143C4" w14:textId="77777777" w:rsidR="00F62B66" w:rsidRPr="00F97914" w:rsidRDefault="00F62B66" w:rsidP="00F97914">
            <w:pPr>
              <w:spacing w:line="480" w:lineRule="auto"/>
              <w:rPr>
                <w:rFonts w:ascii="Times New Roman" w:hAnsi="Times New Roman" w:cs="Times New Roman"/>
                <w:sz w:val="24"/>
                <w:szCs w:val="24"/>
              </w:rPr>
            </w:pPr>
          </w:p>
          <w:p w14:paraId="471194D6" w14:textId="2818A073"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Probably just being aware of the formulations, the authority, the PBS codes [of parenteral </w:t>
            </w:r>
            <w:proofErr w:type="gramStart"/>
            <w:r w:rsidRPr="00F97914">
              <w:rPr>
                <w:rFonts w:ascii="Times New Roman" w:hAnsi="Times New Roman" w:cs="Times New Roman"/>
                <w:i/>
                <w:iCs/>
                <w:sz w:val="24"/>
                <w:szCs w:val="24"/>
              </w:rPr>
              <w:t>methotrexate]…</w:t>
            </w:r>
            <w:proofErr w:type="gramEnd"/>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Victoria, &lt;5 years</w:t>
            </w:r>
            <w:r w:rsidRPr="00F97914">
              <w:rPr>
                <w:rFonts w:ascii="Times New Roman" w:hAnsi="Times New Roman" w:cs="Times New Roman"/>
                <w:b/>
                <w:bCs/>
                <w:sz w:val="24"/>
                <w:szCs w:val="24"/>
              </w:rPr>
              <w:t>)</w:t>
            </w:r>
          </w:p>
          <w:p w14:paraId="2199F98A" w14:textId="77777777" w:rsidR="00F62B66" w:rsidRPr="00F97914" w:rsidRDefault="00F62B66" w:rsidP="00F97914">
            <w:pPr>
              <w:spacing w:line="480" w:lineRule="auto"/>
              <w:rPr>
                <w:rFonts w:ascii="Times New Roman" w:hAnsi="Times New Roman" w:cs="Times New Roman"/>
                <w:b/>
                <w:bCs/>
                <w:sz w:val="24"/>
                <w:szCs w:val="24"/>
              </w:rPr>
            </w:pPr>
          </w:p>
          <w:p w14:paraId="2B06F70E" w14:textId="3E188D9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From a pharmacist point of view, yes, I had to learn more about the benefit of parenteral administration versus oral and just a general overview of the condition associated with the use of the treatment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E64DD5">
              <w:rPr>
                <w:rFonts w:ascii="Times New Roman" w:hAnsi="Times New Roman" w:cs="Times New Roman"/>
                <w:b/>
                <w:sz w:val="24"/>
                <w:szCs w:val="24"/>
              </w:rPr>
              <w:t>Pharmacist, private practice, New South Wales, 16-20 years of experience</w:t>
            </w:r>
            <w:r w:rsidRPr="00F97914">
              <w:rPr>
                <w:rFonts w:ascii="Times New Roman" w:hAnsi="Times New Roman" w:cs="Times New Roman"/>
                <w:b/>
                <w:bCs/>
                <w:sz w:val="24"/>
                <w:szCs w:val="24"/>
              </w:rPr>
              <w:t>)</w:t>
            </w:r>
          </w:p>
          <w:p w14:paraId="274A5DEB" w14:textId="77777777" w:rsidR="00F62B66" w:rsidRPr="00F97914" w:rsidRDefault="00F62B66" w:rsidP="00F97914">
            <w:pPr>
              <w:spacing w:line="480" w:lineRule="auto"/>
              <w:rPr>
                <w:rFonts w:ascii="Times New Roman" w:hAnsi="Times New Roman" w:cs="Times New Roman"/>
                <w:b/>
                <w:sz w:val="24"/>
                <w:szCs w:val="24"/>
                <w:u w:val="single"/>
              </w:rPr>
            </w:pPr>
          </w:p>
          <w:p w14:paraId="6B01C06F" w14:textId="51B6D388"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bCs/>
                <w:sz w:val="24"/>
                <w:szCs w:val="24"/>
              </w:rPr>
              <w:t>“…</w:t>
            </w:r>
            <w:r w:rsidRPr="00F97914">
              <w:rPr>
                <w:rFonts w:ascii="Times New Roman" w:hAnsi="Times New Roman" w:cs="Times New Roman"/>
                <w:bCs/>
                <w:i/>
                <w:iCs/>
                <w:sz w:val="24"/>
                <w:szCs w:val="24"/>
              </w:rPr>
              <w:t xml:space="preserve">I would say knowledge of being able to give a </w:t>
            </w:r>
            <w:proofErr w:type="spellStart"/>
            <w:r w:rsidRPr="00F97914">
              <w:rPr>
                <w:rFonts w:ascii="Times New Roman" w:hAnsi="Times New Roman" w:cs="Times New Roman"/>
                <w:bCs/>
                <w:i/>
                <w:iCs/>
                <w:sz w:val="24"/>
                <w:szCs w:val="24"/>
              </w:rPr>
              <w:t>subcut</w:t>
            </w:r>
            <w:proofErr w:type="spellEnd"/>
            <w:r w:rsidRPr="00F97914">
              <w:rPr>
                <w:rFonts w:ascii="Times New Roman" w:hAnsi="Times New Roman" w:cs="Times New Roman"/>
                <w:bCs/>
                <w:i/>
                <w:iCs/>
                <w:sz w:val="24"/>
                <w:szCs w:val="24"/>
              </w:rPr>
              <w:t xml:space="preserve"> injection… because how can you teach somebody else if you don't know how to </w:t>
            </w:r>
            <w:r w:rsidRPr="00F97914">
              <w:rPr>
                <w:rFonts w:ascii="Times New Roman" w:hAnsi="Times New Roman" w:cs="Times New Roman"/>
                <w:bCs/>
                <w:i/>
                <w:iCs/>
                <w:sz w:val="24"/>
                <w:szCs w:val="24"/>
              </w:rPr>
              <w:lastRenderedPageBreak/>
              <w:t xml:space="preserve">do it yourself? Yes, and you </w:t>
            </w:r>
            <w:proofErr w:type="gramStart"/>
            <w:r w:rsidRPr="00F97914">
              <w:rPr>
                <w:rFonts w:ascii="Times New Roman" w:hAnsi="Times New Roman" w:cs="Times New Roman"/>
                <w:bCs/>
                <w:i/>
                <w:iCs/>
                <w:sz w:val="24"/>
                <w:szCs w:val="24"/>
              </w:rPr>
              <w:t>have to</w:t>
            </w:r>
            <w:proofErr w:type="gramEnd"/>
            <w:r w:rsidRPr="00F97914">
              <w:rPr>
                <w:rFonts w:ascii="Times New Roman" w:hAnsi="Times New Roman" w:cs="Times New Roman"/>
                <w:bCs/>
                <w:i/>
                <w:iCs/>
                <w:sz w:val="24"/>
                <w:szCs w:val="24"/>
              </w:rPr>
              <w:t xml:space="preserve"> sort of managing that pre and post injection management and being able to confidently teach somebody what to do. I think we've covered all the other knowledge</w:t>
            </w:r>
            <w:r w:rsidRPr="00F97914">
              <w:rPr>
                <w:rFonts w:ascii="Times New Roman" w:hAnsi="Times New Roman" w:cs="Times New Roman"/>
                <w:bCs/>
                <w:sz w:val="24"/>
                <w:szCs w:val="24"/>
              </w:rPr>
              <w:t xml:space="preserve">.” </w:t>
            </w:r>
            <w:r w:rsidRPr="00F97914">
              <w:rPr>
                <w:rFonts w:ascii="Times New Roman" w:hAnsi="Times New Roman" w:cs="Times New Roman"/>
                <w:b/>
                <w:sz w:val="24"/>
                <w:szCs w:val="24"/>
              </w:rPr>
              <w:t>(Nurse</w:t>
            </w:r>
            <w:r w:rsidR="00FA61BE">
              <w:rPr>
                <w:rFonts w:ascii="Times New Roman" w:hAnsi="Times New Roman" w:cs="Times New Roman"/>
                <w:b/>
                <w:sz w:val="24"/>
                <w:szCs w:val="24"/>
              </w:rPr>
              <w:t>, public practice, Queensland, &gt;20 years of experience</w:t>
            </w:r>
            <w:r w:rsidRPr="00F97914">
              <w:rPr>
                <w:rFonts w:ascii="Times New Roman" w:hAnsi="Times New Roman" w:cs="Times New Roman"/>
                <w:b/>
                <w:sz w:val="24"/>
                <w:szCs w:val="24"/>
              </w:rPr>
              <w:t>)</w:t>
            </w:r>
          </w:p>
          <w:p w14:paraId="561C8AEB"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70BC4ED5" w14:textId="77777777" w:rsidTr="00186D0F">
        <w:trPr>
          <w:trHeight w:val="2501"/>
        </w:trPr>
        <w:tc>
          <w:tcPr>
            <w:tcW w:w="1980" w:type="dxa"/>
            <w:vMerge/>
          </w:tcPr>
          <w:p w14:paraId="41E59597" w14:textId="77777777" w:rsidR="00F62B66" w:rsidRPr="00F97914" w:rsidRDefault="00F62B66" w:rsidP="00F97914">
            <w:pPr>
              <w:spacing w:line="480" w:lineRule="auto"/>
              <w:rPr>
                <w:rFonts w:ascii="Times New Roman" w:hAnsi="Times New Roman" w:cs="Times New Roman"/>
                <w:sz w:val="24"/>
                <w:szCs w:val="24"/>
              </w:rPr>
            </w:pPr>
          </w:p>
        </w:tc>
        <w:tc>
          <w:tcPr>
            <w:tcW w:w="4411" w:type="dxa"/>
            <w:tcBorders>
              <w:bottom w:val="nil"/>
            </w:tcBorders>
          </w:tcPr>
          <w:p w14:paraId="24AB9358" w14:textId="62FF3A0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More dissemination of evidence about parenteral methotrexate was thought to be required to increase the uptake and encourage the implementation. This could be accomplished with more educations to the HCPs.</w:t>
            </w:r>
          </w:p>
        </w:tc>
        <w:tc>
          <w:tcPr>
            <w:tcW w:w="6929" w:type="dxa"/>
            <w:vMerge w:val="restart"/>
          </w:tcPr>
          <w:p w14:paraId="43BDDD92" w14:textId="02119A6C"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I think they're actual the materials there, and </w:t>
            </w:r>
            <w:proofErr w:type="gramStart"/>
            <w:r w:rsidRPr="00F97914">
              <w:rPr>
                <w:rFonts w:ascii="Times New Roman" w:hAnsi="Times New Roman" w:cs="Times New Roman"/>
                <w:i/>
                <w:sz w:val="24"/>
                <w:szCs w:val="24"/>
              </w:rPr>
              <w:t>it's</w:t>
            </w:r>
            <w:proofErr w:type="gramEnd"/>
            <w:r w:rsidRPr="00F97914">
              <w:rPr>
                <w:rFonts w:ascii="Times New Roman" w:hAnsi="Times New Roman" w:cs="Times New Roman"/>
                <w:i/>
                <w:sz w:val="24"/>
                <w:szCs w:val="24"/>
              </w:rPr>
              <w:t xml:space="preserve"> </w:t>
            </w:r>
            <w:proofErr w:type="gramStart"/>
            <w:r w:rsidRPr="00F97914">
              <w:rPr>
                <w:rFonts w:ascii="Times New Roman" w:hAnsi="Times New Roman" w:cs="Times New Roman"/>
                <w:i/>
                <w:sz w:val="24"/>
                <w:szCs w:val="24"/>
              </w:rPr>
              <w:t>actually reasonably</w:t>
            </w:r>
            <w:proofErr w:type="gramEnd"/>
            <w:r w:rsidRPr="00F97914">
              <w:rPr>
                <w:rFonts w:ascii="Times New Roman" w:hAnsi="Times New Roman" w:cs="Times New Roman"/>
                <w:i/>
                <w:sz w:val="24"/>
                <w:szCs w:val="24"/>
              </w:rPr>
              <w:t xml:space="preserve"> good quality. The problem is the dissemination and the uptake……Because it's not really a new drug, it was heavily promoted to doctors, as you would with a new biologic, for instance. That dissemination of what is the published evidence is probably brief for them than what you get for a new med</w:t>
            </w:r>
            <w:r w:rsidR="003579B9" w:rsidRPr="00F97914">
              <w:rPr>
                <w:rFonts w:ascii="Times New Roman" w:hAnsi="Times New Roman" w:cs="Times New Roman"/>
                <w:i/>
                <w:sz w:val="24"/>
                <w:szCs w:val="24"/>
              </w:rPr>
              <w:t>.</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b/>
                <w:sz w:val="24"/>
                <w:szCs w:val="24"/>
              </w:rPr>
              <w:t xml:space="preserve">) </w:t>
            </w:r>
          </w:p>
          <w:p w14:paraId="3F0C4B41" w14:textId="77777777" w:rsidR="00F62B66" w:rsidRPr="00F97914" w:rsidRDefault="00F62B66" w:rsidP="00F97914">
            <w:pPr>
              <w:spacing w:line="480" w:lineRule="auto"/>
              <w:rPr>
                <w:rFonts w:ascii="Times New Roman" w:hAnsi="Times New Roman" w:cs="Times New Roman"/>
                <w:b/>
                <w:sz w:val="24"/>
                <w:szCs w:val="24"/>
              </w:rPr>
            </w:pPr>
          </w:p>
          <w:p w14:paraId="65E9FB1C" w14:textId="70955A65"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 think more education evidence [about parenteral methotrexate is needed]. And doing that at a registrar level, and so in an early </w:t>
            </w:r>
            <w:r w:rsidRPr="00F97914">
              <w:rPr>
                <w:rFonts w:ascii="Times New Roman" w:hAnsi="Times New Roman" w:cs="Times New Roman"/>
                <w:i/>
                <w:iCs/>
                <w:sz w:val="24"/>
                <w:szCs w:val="24"/>
              </w:rPr>
              <w:lastRenderedPageBreak/>
              <w:t>because I think, a lot of practices in terms of the way we practice, a lot of that's built up early and then it's difficult to change once people have established ways of practicing. I think, you see this with pharmaceutical companies as well, they're getting in early with registrars and showing them the evidence and things like that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Victoria, &lt;5 years</w:t>
            </w:r>
            <w:r w:rsidRPr="00F97914">
              <w:rPr>
                <w:rFonts w:ascii="Times New Roman" w:hAnsi="Times New Roman" w:cs="Times New Roman"/>
                <w:b/>
                <w:bCs/>
                <w:sz w:val="24"/>
                <w:szCs w:val="24"/>
              </w:rPr>
              <w:t>)</w:t>
            </w:r>
          </w:p>
          <w:p w14:paraId="654059A7" w14:textId="3608BFEC" w:rsidR="00F62B66" w:rsidRPr="00F97914" w:rsidRDefault="00F62B66" w:rsidP="00F97914">
            <w:pPr>
              <w:spacing w:line="480" w:lineRule="auto"/>
              <w:rPr>
                <w:rFonts w:ascii="Times New Roman" w:hAnsi="Times New Roman" w:cs="Times New Roman"/>
                <w:b/>
                <w:sz w:val="24"/>
                <w:szCs w:val="24"/>
              </w:rPr>
            </w:pPr>
          </w:p>
        </w:tc>
      </w:tr>
      <w:tr w:rsidR="00F62B66" w:rsidRPr="00F97914" w14:paraId="6DB7C507" w14:textId="77777777" w:rsidTr="00186D0F">
        <w:tc>
          <w:tcPr>
            <w:tcW w:w="1980" w:type="dxa"/>
            <w:vMerge/>
          </w:tcPr>
          <w:p w14:paraId="03292231" w14:textId="77777777" w:rsidR="00F62B66" w:rsidRPr="00F97914" w:rsidRDefault="00F62B66" w:rsidP="00F97914">
            <w:pPr>
              <w:spacing w:line="480" w:lineRule="auto"/>
              <w:rPr>
                <w:rFonts w:ascii="Times New Roman" w:hAnsi="Times New Roman" w:cs="Times New Roman"/>
                <w:sz w:val="24"/>
                <w:szCs w:val="24"/>
              </w:rPr>
            </w:pPr>
          </w:p>
        </w:tc>
        <w:tc>
          <w:tcPr>
            <w:tcW w:w="4411" w:type="dxa"/>
            <w:tcBorders>
              <w:top w:val="nil"/>
            </w:tcBorders>
          </w:tcPr>
          <w:p w14:paraId="208FBBAE" w14:textId="23D98E3E" w:rsidR="00F62B66" w:rsidRPr="00F97914" w:rsidRDefault="00F62B66" w:rsidP="00F97914">
            <w:pPr>
              <w:spacing w:line="480" w:lineRule="auto"/>
              <w:rPr>
                <w:rFonts w:ascii="Times New Roman" w:hAnsi="Times New Roman" w:cs="Times New Roman"/>
                <w:sz w:val="24"/>
                <w:szCs w:val="24"/>
              </w:rPr>
            </w:pPr>
          </w:p>
        </w:tc>
        <w:tc>
          <w:tcPr>
            <w:tcW w:w="6929" w:type="dxa"/>
            <w:vMerge/>
          </w:tcPr>
          <w:p w14:paraId="451FBD8E"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32CC3A92" w14:textId="77777777" w:rsidTr="00186D0F">
        <w:tc>
          <w:tcPr>
            <w:tcW w:w="1980" w:type="dxa"/>
            <w:vMerge w:val="restart"/>
          </w:tcPr>
          <w:p w14:paraId="12B15355" w14:textId="0C5FFFCB"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t>Skills</w:t>
            </w:r>
          </w:p>
        </w:tc>
        <w:tc>
          <w:tcPr>
            <w:tcW w:w="4411" w:type="dxa"/>
          </w:tcPr>
          <w:p w14:paraId="3C449DC0" w14:textId="71FBCFC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Communication skill was implicitly described as required to increase the uptake of parenteral methotrexate in patients. HCPs with good communication skill will help to debunk the misconception about parenteral methotrexate, reassure the patients about the safety of parenteral methotrexate, reinforce the benefits of parenteral methotrexate, and encourage the </w:t>
            </w:r>
            <w:r w:rsidRPr="00F97914">
              <w:rPr>
                <w:rFonts w:ascii="Times New Roman" w:hAnsi="Times New Roman" w:cs="Times New Roman"/>
                <w:sz w:val="24"/>
                <w:szCs w:val="24"/>
              </w:rPr>
              <w:lastRenderedPageBreak/>
              <w:t>patients’ adherence towards parenteral methotrexate.</w:t>
            </w:r>
          </w:p>
          <w:p w14:paraId="60A0DF62" w14:textId="77777777" w:rsidR="00F62B66" w:rsidRPr="00F97914" w:rsidRDefault="00F62B66" w:rsidP="00F97914">
            <w:pPr>
              <w:spacing w:line="480" w:lineRule="auto"/>
              <w:rPr>
                <w:rFonts w:ascii="Times New Roman" w:hAnsi="Times New Roman" w:cs="Times New Roman"/>
                <w:sz w:val="24"/>
                <w:szCs w:val="24"/>
              </w:rPr>
            </w:pPr>
          </w:p>
          <w:p w14:paraId="3CD2C2BE" w14:textId="5BD3A275" w:rsidR="00F62B66" w:rsidRPr="00F97914" w:rsidRDefault="00F62B66" w:rsidP="00F97914">
            <w:pPr>
              <w:spacing w:line="480" w:lineRule="auto"/>
              <w:rPr>
                <w:rFonts w:ascii="Times New Roman" w:hAnsi="Times New Roman" w:cs="Times New Roman"/>
                <w:sz w:val="24"/>
                <w:szCs w:val="24"/>
              </w:rPr>
            </w:pPr>
          </w:p>
        </w:tc>
        <w:tc>
          <w:tcPr>
            <w:tcW w:w="6929" w:type="dxa"/>
          </w:tcPr>
          <w:p w14:paraId="72E1F824" w14:textId="5F5342D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sz w:val="24"/>
                <w:szCs w:val="24"/>
              </w:rPr>
              <w:t xml:space="preserve">Anyone starts on methotrexate, whether it's oral or parenteral, I give a massive drill and I drum it into them. It's not a cytotoxic, then there I explain the difference between when it's used at higher doses for cancer treatment, and I always warn them that </w:t>
            </w:r>
            <w:r w:rsidR="006C5CE7" w:rsidRPr="00F97914">
              <w:rPr>
                <w:rFonts w:ascii="Times New Roman" w:hAnsi="Times New Roman" w:cs="Times New Roman"/>
                <w:i/>
                <w:sz w:val="24"/>
                <w:szCs w:val="24"/>
              </w:rPr>
              <w:t>…</w:t>
            </w:r>
            <w:r w:rsidRPr="00F97914">
              <w:rPr>
                <w:rFonts w:ascii="Times New Roman" w:hAnsi="Times New Roman" w:cs="Times New Roman"/>
                <w:i/>
                <w:sz w:val="24"/>
                <w:szCs w:val="24"/>
              </w:rPr>
              <w:t xml:space="preserve"> they're likely to be told the wrong information at some point… Often I get feedback from the patient, oh yes, someone did tell me that time, and they are kind of OK with them because I warned them</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private practice, New South Wales, 5-10 years of experience</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(debunk the misconception)</w:t>
            </w:r>
          </w:p>
          <w:p w14:paraId="67E370EC" w14:textId="77777777" w:rsidR="00F62B66" w:rsidRPr="00F97914" w:rsidRDefault="00F62B66" w:rsidP="00F97914">
            <w:pPr>
              <w:spacing w:line="480" w:lineRule="auto"/>
              <w:rPr>
                <w:rFonts w:ascii="Times New Roman" w:hAnsi="Times New Roman" w:cs="Times New Roman"/>
                <w:sz w:val="24"/>
                <w:szCs w:val="24"/>
              </w:rPr>
            </w:pPr>
          </w:p>
          <w:p w14:paraId="6B1038A7" w14:textId="59AB7A44" w:rsidR="00F62B66" w:rsidRPr="00F97914" w:rsidRDefault="00F62B66" w:rsidP="00F97914">
            <w:pPr>
              <w:spacing w:line="480" w:lineRule="auto"/>
              <w:rPr>
                <w:rFonts w:ascii="Times New Roman" w:hAnsi="Times New Roman" w:cs="Times New Roman"/>
                <w:b/>
                <w:bCs/>
                <w:sz w:val="24"/>
                <w:szCs w:val="24"/>
                <w:u w:val="single"/>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it's all about empowering the patient, giving them the confidence </w:t>
            </w:r>
            <w:proofErr w:type="gramStart"/>
            <w:r w:rsidRPr="00F97914">
              <w:rPr>
                <w:rFonts w:ascii="Times New Roman" w:hAnsi="Times New Roman" w:cs="Times New Roman"/>
                <w:i/>
                <w:iCs/>
                <w:sz w:val="24"/>
                <w:szCs w:val="24"/>
              </w:rPr>
              <w:t>and also</w:t>
            </w:r>
            <w:proofErr w:type="gramEnd"/>
            <w:r w:rsidRPr="00F97914">
              <w:rPr>
                <w:rFonts w:ascii="Times New Roman" w:hAnsi="Times New Roman" w:cs="Times New Roman"/>
                <w:i/>
                <w:iCs/>
                <w:sz w:val="24"/>
                <w:szCs w:val="24"/>
              </w:rPr>
              <w:t xml:space="preserve"> to providing the rationale from going from oral to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so to cut down on the GI side effects and things like that. And patients, when they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hold methotrexate, </w:t>
            </w:r>
            <w:proofErr w:type="gramStart"/>
            <w:r w:rsidRPr="00F97914">
              <w:rPr>
                <w:rFonts w:ascii="Times New Roman" w:hAnsi="Times New Roman" w:cs="Times New Roman"/>
                <w:i/>
                <w:iCs/>
                <w:sz w:val="24"/>
                <w:szCs w:val="24"/>
              </w:rPr>
              <w:t>actually find</w:t>
            </w:r>
            <w:proofErr w:type="gramEnd"/>
            <w:r w:rsidRPr="00F97914">
              <w:rPr>
                <w:rFonts w:ascii="Times New Roman" w:hAnsi="Times New Roman" w:cs="Times New Roman"/>
                <w:i/>
                <w:iCs/>
                <w:sz w:val="24"/>
                <w:szCs w:val="24"/>
              </w:rPr>
              <w:t xml:space="preserve"> a resumption of flares. It's almost like a reinforcing that they </w:t>
            </w:r>
            <w:proofErr w:type="gramStart"/>
            <w:r w:rsidRPr="00F97914">
              <w:rPr>
                <w:rFonts w:ascii="Times New Roman" w:hAnsi="Times New Roman" w:cs="Times New Roman"/>
                <w:i/>
                <w:iCs/>
                <w:sz w:val="24"/>
                <w:szCs w:val="24"/>
              </w:rPr>
              <w:t>actually need</w:t>
            </w:r>
            <w:proofErr w:type="gramEnd"/>
            <w:r w:rsidRPr="00F97914">
              <w:rPr>
                <w:rFonts w:ascii="Times New Roman" w:hAnsi="Times New Roman" w:cs="Times New Roman"/>
                <w:i/>
                <w:iCs/>
                <w:sz w:val="24"/>
                <w:szCs w:val="24"/>
              </w:rPr>
              <w:t xml:space="preserve"> that methotrexate. So once you get patients on board with it, often then very reluctant to stop it for whatever reason</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(reinforce and educate the patients)</w:t>
            </w:r>
          </w:p>
          <w:p w14:paraId="4F41DD8B" w14:textId="77777777" w:rsidR="00F62B66" w:rsidRPr="00F97914" w:rsidRDefault="00F62B66" w:rsidP="00F97914">
            <w:pPr>
              <w:spacing w:line="480" w:lineRule="auto"/>
              <w:rPr>
                <w:rFonts w:ascii="Times New Roman" w:hAnsi="Times New Roman" w:cs="Times New Roman"/>
                <w:sz w:val="24"/>
                <w:szCs w:val="24"/>
              </w:rPr>
            </w:pPr>
          </w:p>
          <w:p w14:paraId="59DC92A5" w14:textId="31F68145" w:rsidR="00F62B66" w:rsidRPr="00F97914" w:rsidRDefault="00F62B66" w:rsidP="00F97914">
            <w:pPr>
              <w:spacing w:line="480" w:lineRule="auto"/>
              <w:rPr>
                <w:rFonts w:ascii="Times New Roman" w:hAnsi="Times New Roman" w:cs="Times New Roman"/>
                <w:b/>
                <w:sz w:val="24"/>
                <w:szCs w:val="24"/>
                <w:u w:val="single"/>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 If you tell people …this is the best that exists</w:t>
            </w:r>
            <w:r w:rsidR="00483AD0" w:rsidRPr="00F97914">
              <w:rPr>
                <w:rFonts w:ascii="Times New Roman" w:hAnsi="Times New Roman" w:cs="Times New Roman"/>
                <w:i/>
                <w:sz w:val="24"/>
                <w:szCs w:val="24"/>
              </w:rPr>
              <w:t>…</w:t>
            </w:r>
            <w:r w:rsidRPr="00F97914">
              <w:rPr>
                <w:rFonts w:ascii="Times New Roman" w:hAnsi="Times New Roman" w:cs="Times New Roman"/>
                <w:i/>
                <w:sz w:val="24"/>
                <w:szCs w:val="24"/>
              </w:rPr>
              <w:t xml:space="preserve">It [parenteral methotrexate] will lengthen your life. It improves your cardiovascular risk. And look, 80 per cent of people are going to do </w:t>
            </w:r>
            <w:proofErr w:type="gramStart"/>
            <w:r w:rsidRPr="00F97914">
              <w:rPr>
                <w:rFonts w:ascii="Times New Roman" w:hAnsi="Times New Roman" w:cs="Times New Roman"/>
                <w:i/>
                <w:sz w:val="24"/>
                <w:szCs w:val="24"/>
              </w:rPr>
              <w:t>really well</w:t>
            </w:r>
            <w:proofErr w:type="gramEnd"/>
            <w:r w:rsidRPr="00F97914">
              <w:rPr>
                <w:rFonts w:ascii="Times New Roman" w:hAnsi="Times New Roman" w:cs="Times New Roman"/>
                <w:i/>
                <w:sz w:val="24"/>
                <w:szCs w:val="24"/>
              </w:rPr>
              <w:t xml:space="preserve"> with it. And if it's not for you, then we'll move to something else. So the expectation needs to be that when you're </w:t>
            </w:r>
            <w:r w:rsidRPr="00F97914">
              <w:rPr>
                <w:rFonts w:ascii="Times New Roman" w:hAnsi="Times New Roman" w:cs="Times New Roman"/>
                <w:i/>
                <w:sz w:val="24"/>
                <w:szCs w:val="24"/>
              </w:rPr>
              <w:lastRenderedPageBreak/>
              <w:t xml:space="preserve">looking at any of these </w:t>
            </w:r>
            <w:proofErr w:type="gramStart"/>
            <w:r w:rsidRPr="00F97914">
              <w:rPr>
                <w:rFonts w:ascii="Times New Roman" w:hAnsi="Times New Roman" w:cs="Times New Roman"/>
                <w:i/>
                <w:sz w:val="24"/>
                <w:szCs w:val="24"/>
              </w:rPr>
              <w:t>medicines,</w:t>
            </w:r>
            <w:r w:rsidR="00B9211D" w:rsidRPr="00F97914">
              <w:rPr>
                <w:rFonts w:ascii="Times New Roman" w:hAnsi="Times New Roman" w:cs="Times New Roman"/>
                <w:i/>
                <w:sz w:val="24"/>
                <w:szCs w:val="24"/>
              </w:rPr>
              <w:t>…</w:t>
            </w:r>
            <w:proofErr w:type="gramEnd"/>
            <w:r w:rsidRPr="00F97914">
              <w:rPr>
                <w:rFonts w:ascii="Times New Roman" w:hAnsi="Times New Roman" w:cs="Times New Roman"/>
                <w:i/>
                <w:sz w:val="24"/>
                <w:szCs w:val="24"/>
              </w:rPr>
              <w:t xml:space="preserve"> give them hope. You need to say this is the world best.</w:t>
            </w:r>
            <w:r w:rsidR="00483AD0" w:rsidRPr="00F97914">
              <w:rPr>
                <w:rFonts w:ascii="Times New Roman" w:hAnsi="Times New Roman" w:cs="Times New Roman"/>
                <w:i/>
                <w:sz w:val="24"/>
                <w:szCs w:val="24"/>
              </w:rPr>
              <w:t>.</w:t>
            </w:r>
            <w:r w:rsidRPr="00F97914">
              <w:rPr>
                <w:rFonts w:ascii="Times New Roman" w:hAnsi="Times New Roman" w:cs="Times New Roman"/>
                <w:i/>
                <w:sz w:val="24"/>
                <w:szCs w:val="24"/>
              </w:rPr>
              <w:t>. This will help you live better</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private practice, Tasmania, &gt;20 years of experience</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(increase the patient’s willingness to accept the parenteral methotrexate)</w:t>
            </w:r>
          </w:p>
          <w:p w14:paraId="7C85C464"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7BF89E7F" w14:textId="77777777" w:rsidTr="00186D0F">
        <w:tc>
          <w:tcPr>
            <w:tcW w:w="1980" w:type="dxa"/>
            <w:vMerge/>
          </w:tcPr>
          <w:p w14:paraId="33A2E30E"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5DCDDC9C" w14:textId="77777777"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sz w:val="24"/>
                <w:szCs w:val="24"/>
              </w:rPr>
              <w:t>Effective communication should also involve the patients in the shared-decision process, while respecting the patients’ preference and decision.</w:t>
            </w:r>
          </w:p>
          <w:p w14:paraId="4EE07378"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43AE0EE4" w14:textId="5241D3C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…we have a big discussion with the patient, but I think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be realistic. And if the patient had a massive phobia, we already know that patients don't take their medications as much as they're meant to do. And I think if you add in a significant phobia on how to give the medication, I think you're just increasing the chance of </w:t>
            </w:r>
            <w:r w:rsidR="00DF0DFB" w:rsidRPr="00F97914">
              <w:rPr>
                <w:rFonts w:ascii="Times New Roman" w:hAnsi="Times New Roman" w:cs="Times New Roman"/>
                <w:i/>
                <w:iCs/>
                <w:sz w:val="24"/>
                <w:szCs w:val="24"/>
              </w:rPr>
              <w:t>[patients]</w:t>
            </w:r>
            <w:r w:rsidRPr="00F97914">
              <w:rPr>
                <w:rFonts w:ascii="Times New Roman" w:hAnsi="Times New Roman" w:cs="Times New Roman"/>
                <w:i/>
                <w:iCs/>
                <w:sz w:val="24"/>
                <w:szCs w:val="24"/>
              </w:rPr>
              <w:t xml:space="preserve"> not going to </w:t>
            </w:r>
            <w:proofErr w:type="gramStart"/>
            <w:r w:rsidRPr="00F97914">
              <w:rPr>
                <w:rFonts w:ascii="Times New Roman" w:hAnsi="Times New Roman" w:cs="Times New Roman"/>
                <w:i/>
                <w:iCs/>
                <w:sz w:val="24"/>
                <w:szCs w:val="24"/>
              </w:rPr>
              <w:t>actually have</w:t>
            </w:r>
            <w:proofErr w:type="gramEnd"/>
            <w:r w:rsidRPr="00F97914">
              <w:rPr>
                <w:rFonts w:ascii="Times New Roman" w:hAnsi="Times New Roman" w:cs="Times New Roman"/>
                <w:i/>
                <w:iCs/>
                <w:sz w:val="24"/>
                <w:szCs w:val="24"/>
              </w:rPr>
              <w:t xml:space="preserve"> the drug. And that's not the aim by the end of the day. So, no, I never force patients. They've got to be comfortable with the plan. Sometimes your options are limited. Obviously, you might get to a point where you only have </w:t>
            </w:r>
            <w:proofErr w:type="gramStart"/>
            <w:r w:rsidRPr="00F97914">
              <w:rPr>
                <w:rFonts w:ascii="Times New Roman" w:hAnsi="Times New Roman" w:cs="Times New Roman"/>
                <w:i/>
                <w:iCs/>
                <w:sz w:val="24"/>
                <w:szCs w:val="24"/>
              </w:rPr>
              <w:t>biological,...</w:t>
            </w:r>
            <w:proofErr w:type="gramEnd"/>
            <w:r w:rsidRPr="00F97914">
              <w:rPr>
                <w:rFonts w:ascii="Times New Roman" w:hAnsi="Times New Roman" w:cs="Times New Roman"/>
                <w:i/>
                <w:iCs/>
                <w:sz w:val="24"/>
                <w:szCs w:val="24"/>
              </w:rPr>
              <w:t xml:space="preserve"> But no, …I don't push the point too much. They're not </w:t>
            </w:r>
            <w:r w:rsidRPr="00F97914">
              <w:rPr>
                <w:rFonts w:ascii="Times New Roman" w:hAnsi="Times New Roman" w:cs="Times New Roman"/>
                <w:i/>
                <w:iCs/>
                <w:sz w:val="24"/>
                <w:szCs w:val="24"/>
              </w:rPr>
              <w:lastRenderedPageBreak/>
              <w:t>going to be comfortable with it.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077E1A4C" w14:textId="77777777" w:rsidR="00F62B66" w:rsidRPr="00F97914" w:rsidRDefault="00F62B66" w:rsidP="00F97914">
            <w:pPr>
              <w:spacing w:line="480" w:lineRule="auto"/>
              <w:rPr>
                <w:rFonts w:ascii="Times New Roman" w:hAnsi="Times New Roman" w:cs="Times New Roman"/>
                <w:b/>
                <w:bCs/>
                <w:sz w:val="24"/>
                <w:szCs w:val="24"/>
              </w:rPr>
            </w:pPr>
          </w:p>
          <w:p w14:paraId="0BC38471" w14:textId="138B98DA"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I think with needle phobia, </w:t>
            </w:r>
            <w:r w:rsidR="008E440E" w:rsidRPr="00F97914">
              <w:rPr>
                <w:rFonts w:ascii="Times New Roman" w:hAnsi="Times New Roman" w:cs="Times New Roman"/>
                <w:i/>
                <w:sz w:val="24"/>
                <w:szCs w:val="24"/>
              </w:rPr>
              <w:t>…</w:t>
            </w:r>
            <w:r w:rsidRPr="00F97914">
              <w:rPr>
                <w:rFonts w:ascii="Times New Roman" w:hAnsi="Times New Roman" w:cs="Times New Roman"/>
                <w:i/>
                <w:sz w:val="24"/>
                <w:szCs w:val="24"/>
              </w:rPr>
              <w:t xml:space="preserve"> it's an issue, but it doesn't mean I wouldn't suggest it. I answer them and getting around that, get them to go and see the GP or the practice nurse or their GP and try and see if we could give it a go and I still try it in those patients, I wouldn't rule it out, but to get around it. But if they are </w:t>
            </w:r>
            <w:proofErr w:type="gramStart"/>
            <w:r w:rsidRPr="00F97914">
              <w:rPr>
                <w:rFonts w:ascii="Times New Roman" w:hAnsi="Times New Roman" w:cs="Times New Roman"/>
                <w:i/>
                <w:sz w:val="24"/>
                <w:szCs w:val="24"/>
              </w:rPr>
              <w:t>really phobic</w:t>
            </w:r>
            <w:proofErr w:type="gramEnd"/>
            <w:r w:rsidRPr="00F97914">
              <w:rPr>
                <w:rFonts w:ascii="Times New Roman" w:hAnsi="Times New Roman" w:cs="Times New Roman"/>
                <w:i/>
                <w:sz w:val="24"/>
                <w:szCs w:val="24"/>
              </w:rPr>
              <w:t>, I wouldn't. And I don't want to traumatise them…</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Victoria, 5-10 years of experience</w:t>
            </w:r>
            <w:r w:rsidRPr="00F97914">
              <w:rPr>
                <w:rFonts w:ascii="Times New Roman" w:hAnsi="Times New Roman" w:cs="Times New Roman"/>
                <w:b/>
                <w:sz w:val="24"/>
                <w:szCs w:val="24"/>
              </w:rPr>
              <w:t>)</w:t>
            </w:r>
          </w:p>
          <w:p w14:paraId="13BAAFD8"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52C71B35" w14:textId="77777777" w:rsidTr="00186D0F">
        <w:tc>
          <w:tcPr>
            <w:tcW w:w="1980" w:type="dxa"/>
            <w:vMerge/>
            <w:tcBorders>
              <w:bottom w:val="nil"/>
            </w:tcBorders>
          </w:tcPr>
          <w:p w14:paraId="2EE1C83F"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671AC9C5" w14:textId="417F4702"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Logistics arrangement to improve the practicality of the patients in managing the methotrexate injection was reported to be an important skill. This includes educating </w:t>
            </w:r>
            <w:r w:rsidRPr="00F97914">
              <w:rPr>
                <w:rFonts w:ascii="Times New Roman" w:hAnsi="Times New Roman" w:cs="Times New Roman"/>
                <w:sz w:val="24"/>
                <w:szCs w:val="24"/>
              </w:rPr>
              <w:lastRenderedPageBreak/>
              <w:t>patients on injection techniques, organi</w:t>
            </w:r>
            <w:r w:rsidR="000D673A" w:rsidRPr="00F97914">
              <w:rPr>
                <w:rFonts w:ascii="Times New Roman" w:hAnsi="Times New Roman" w:cs="Times New Roman"/>
                <w:sz w:val="24"/>
                <w:szCs w:val="24"/>
              </w:rPr>
              <w:t>s</w:t>
            </w:r>
            <w:r w:rsidRPr="00F97914">
              <w:rPr>
                <w:rFonts w:ascii="Times New Roman" w:hAnsi="Times New Roman" w:cs="Times New Roman"/>
                <w:sz w:val="24"/>
                <w:szCs w:val="24"/>
              </w:rPr>
              <w:t>ing assistance if the patients are not able to perform self-administration, ongoing safety monitoring and sharps managements.</w:t>
            </w:r>
          </w:p>
          <w:p w14:paraId="3A1F9B25" w14:textId="77777777" w:rsidR="00F62B66" w:rsidRPr="00F97914" w:rsidRDefault="00F62B66" w:rsidP="00F97914">
            <w:pPr>
              <w:spacing w:line="480" w:lineRule="auto"/>
              <w:rPr>
                <w:rFonts w:ascii="Times New Roman" w:hAnsi="Times New Roman" w:cs="Times New Roman"/>
                <w:sz w:val="24"/>
                <w:szCs w:val="24"/>
              </w:rPr>
            </w:pPr>
          </w:p>
          <w:p w14:paraId="79457A13" w14:textId="1C10D0F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One rheumatologist</w:t>
            </w:r>
            <w:r w:rsidR="00FF0837" w:rsidRPr="00F97914">
              <w:rPr>
                <w:rFonts w:ascii="Times New Roman" w:hAnsi="Times New Roman" w:cs="Times New Roman"/>
                <w:sz w:val="24"/>
                <w:szCs w:val="24"/>
              </w:rPr>
              <w:t xml:space="preserve"> participant</w:t>
            </w:r>
            <w:r w:rsidRPr="00F97914">
              <w:rPr>
                <w:rFonts w:ascii="Times New Roman" w:hAnsi="Times New Roman" w:cs="Times New Roman"/>
                <w:sz w:val="24"/>
                <w:szCs w:val="24"/>
              </w:rPr>
              <w:t xml:space="preserve"> mentioned about the skills to prepare the patients for active involvement in using parenteral methotrexate. This kind of skill requires years of experience to develop as part of the career as a rheumatologist.</w:t>
            </w:r>
          </w:p>
        </w:tc>
        <w:tc>
          <w:tcPr>
            <w:tcW w:w="6929" w:type="dxa"/>
          </w:tcPr>
          <w:p w14:paraId="73596B59" w14:textId="352C156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I think they just need to be set up, so they need to make sure they've got a sharps container and they know how to safely inject. I would usually recommend that my patients who are starting on it, same as any injectable medication booking an appointment with their GP for </w:t>
            </w:r>
            <w:r w:rsidRPr="00F97914">
              <w:rPr>
                <w:rFonts w:ascii="Times New Roman" w:hAnsi="Times New Roman" w:cs="Times New Roman"/>
                <w:i/>
                <w:iCs/>
                <w:sz w:val="24"/>
                <w:szCs w:val="24"/>
              </w:rPr>
              <w:lastRenderedPageBreak/>
              <w:t>their first injection so that they can be trained, how to use it, how to use the needle. So if they had to dispose of them safely, sort of, I guess, parenteral specific kind of conversations that we might have with our patients...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sz w:val="24"/>
                <w:szCs w:val="24"/>
                <w:u w:val="single"/>
              </w:rPr>
              <w:t>(injection techniques and logistics arrangement)</w:t>
            </w:r>
          </w:p>
          <w:p w14:paraId="507E0396" w14:textId="77777777" w:rsidR="00F62B66" w:rsidRPr="00F97914" w:rsidRDefault="00F62B66" w:rsidP="00F97914">
            <w:pPr>
              <w:spacing w:line="480" w:lineRule="auto"/>
              <w:rPr>
                <w:rFonts w:ascii="Times New Roman" w:hAnsi="Times New Roman" w:cs="Times New Roman"/>
                <w:sz w:val="24"/>
                <w:szCs w:val="24"/>
              </w:rPr>
            </w:pPr>
          </w:p>
          <w:p w14:paraId="0D5C8230" w14:textId="5317E89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these little things that you've got to be thinking of, which is, …, sharps containers, where they're going to be stored, …, we put them in, how to get rid of that. And if you can put that in discussion, describe to them how they can do that through pharmacies or hospital pharmacies. And that's easy as well</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both private and public practice, New South Wales, &gt;20 years of experience</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(logistics and sharps management)</w:t>
            </w:r>
          </w:p>
          <w:p w14:paraId="095EE490" w14:textId="77777777" w:rsidR="00F62B66" w:rsidRPr="00F97914" w:rsidRDefault="00F62B66" w:rsidP="00F97914">
            <w:pPr>
              <w:spacing w:line="480" w:lineRule="auto"/>
              <w:rPr>
                <w:rFonts w:ascii="Times New Roman" w:hAnsi="Times New Roman" w:cs="Times New Roman"/>
                <w:b/>
                <w:bCs/>
                <w:sz w:val="24"/>
                <w:szCs w:val="24"/>
              </w:rPr>
            </w:pPr>
          </w:p>
          <w:p w14:paraId="18732CE0" w14:textId="6CEA6C63"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sz w:val="24"/>
                <w:szCs w:val="24"/>
              </w:rPr>
              <w:t>I think there's a bit of a learning curve when you go from registrar to consultant in terms of prescribing these things, kind of advising patients on things like sharps container, sharps disposal, injection techniques and things like that</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public practice, Victoria, &lt;5 years</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(injection techniques and sharps management)</w:t>
            </w:r>
          </w:p>
          <w:p w14:paraId="79692BED" w14:textId="7AD48CD9" w:rsidR="00F62B66" w:rsidRPr="00F97914" w:rsidRDefault="00F62B66" w:rsidP="00F97914">
            <w:pPr>
              <w:spacing w:line="480" w:lineRule="auto"/>
              <w:rPr>
                <w:rFonts w:ascii="Times New Roman" w:hAnsi="Times New Roman" w:cs="Times New Roman"/>
                <w:sz w:val="24"/>
                <w:szCs w:val="24"/>
              </w:rPr>
            </w:pPr>
          </w:p>
        </w:tc>
      </w:tr>
      <w:tr w:rsidR="00F62B66" w:rsidRPr="00F97914" w14:paraId="210DB405" w14:textId="77777777" w:rsidTr="00186D0F">
        <w:tc>
          <w:tcPr>
            <w:tcW w:w="1980" w:type="dxa"/>
            <w:vMerge w:val="restart"/>
            <w:tcBorders>
              <w:top w:val="nil"/>
            </w:tcBorders>
          </w:tcPr>
          <w:p w14:paraId="59EB6BC1"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25BFD99E" w14:textId="45D729E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Risk stratification</w:t>
            </w:r>
            <w:r w:rsidR="0006608D" w:rsidRPr="00F97914">
              <w:rPr>
                <w:rFonts w:ascii="Times New Roman" w:hAnsi="Times New Roman" w:cs="Times New Roman"/>
                <w:sz w:val="24"/>
                <w:szCs w:val="24"/>
              </w:rPr>
              <w:t xml:space="preserve"> or </w:t>
            </w:r>
            <w:r w:rsidRPr="00F97914">
              <w:rPr>
                <w:rFonts w:ascii="Times New Roman" w:hAnsi="Times New Roman" w:cs="Times New Roman"/>
                <w:sz w:val="24"/>
                <w:szCs w:val="24"/>
              </w:rPr>
              <w:t>patient selection skills are important to select the right types of patients for parenteral methotrexate therapy.</w:t>
            </w:r>
          </w:p>
          <w:p w14:paraId="6C1577EB"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2331CFEE" w14:textId="07E8E934"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And with initial discussion, I sort of gauged whether they're capable of doing the injections. For those who are not opposed to injections but are not, I guess, whether due to the arthritis or they're not dexterous enough, then that's when I would ask the GP to help administer for them</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FA61BE">
              <w:rPr>
                <w:rFonts w:ascii="Times New Roman" w:hAnsi="Times New Roman" w:cs="Times New Roman"/>
                <w:b/>
                <w:sz w:val="24"/>
                <w:szCs w:val="24"/>
              </w:rPr>
              <w:t>Rheumatologist, private practice, Western Australia, 11-15 years of experience</w:t>
            </w:r>
            <w:r w:rsidRPr="00F97914">
              <w:rPr>
                <w:rFonts w:ascii="Times New Roman" w:hAnsi="Times New Roman" w:cs="Times New Roman"/>
                <w:b/>
                <w:sz w:val="24"/>
                <w:szCs w:val="24"/>
              </w:rPr>
              <w:t>)</w:t>
            </w:r>
          </w:p>
          <w:p w14:paraId="4B7EB739" w14:textId="77777777" w:rsidR="00F62B66" w:rsidRPr="00F97914" w:rsidRDefault="00F62B66" w:rsidP="00F97914">
            <w:pPr>
              <w:spacing w:line="480" w:lineRule="auto"/>
              <w:rPr>
                <w:rFonts w:ascii="Times New Roman" w:hAnsi="Times New Roman" w:cs="Times New Roman"/>
                <w:sz w:val="24"/>
                <w:szCs w:val="24"/>
              </w:rPr>
            </w:pPr>
          </w:p>
          <w:p w14:paraId="5747D6C7" w14:textId="33C1DC5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I wouldn't evaluate them formally. But when you see a patient and you kind of get a general idea as to what's happening…You take it </w:t>
            </w:r>
            <w:r w:rsidRPr="00F97914">
              <w:rPr>
                <w:rFonts w:ascii="Times New Roman" w:hAnsi="Times New Roman" w:cs="Times New Roman"/>
                <w:i/>
                <w:sz w:val="24"/>
                <w:szCs w:val="24"/>
              </w:rPr>
              <w:lastRenderedPageBreak/>
              <w:t>from there</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public practice, South Australia, 11-15 years of experience</w:t>
            </w:r>
            <w:r w:rsidRPr="00F97914">
              <w:rPr>
                <w:rFonts w:ascii="Times New Roman" w:hAnsi="Times New Roman" w:cs="Times New Roman"/>
                <w:b/>
                <w:sz w:val="24"/>
                <w:szCs w:val="24"/>
              </w:rPr>
              <w:t>)</w:t>
            </w:r>
          </w:p>
          <w:p w14:paraId="0EA668C3"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21D09C38" w14:textId="77777777" w:rsidTr="00186D0F">
        <w:tc>
          <w:tcPr>
            <w:tcW w:w="1980" w:type="dxa"/>
            <w:vMerge/>
          </w:tcPr>
          <w:p w14:paraId="250B76C7"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64383788" w14:textId="613F69B2"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Circumstances and/or patients’ characteristics that parenteral methotrexate would be most beneficial for</w:t>
            </w:r>
            <w:r w:rsidR="00831E6B" w:rsidRPr="00F97914">
              <w:rPr>
                <w:rFonts w:ascii="Times New Roman" w:hAnsi="Times New Roman" w:cs="Times New Roman"/>
                <w:sz w:val="24"/>
                <w:szCs w:val="24"/>
              </w:rPr>
              <w:t>, such as when patients showing response to oral methotrexate, but close to remission, or having tolerance issues with oral methotrexate, or not fitting the criteria for biologics therapy, or not able to swallow table or cognitive issues but assistance in administration is available.</w:t>
            </w:r>
          </w:p>
        </w:tc>
        <w:tc>
          <w:tcPr>
            <w:tcW w:w="6929" w:type="dxa"/>
          </w:tcPr>
          <w:p w14:paraId="0552BE08" w14:textId="41576B92" w:rsidR="00F62B66" w:rsidRPr="00F97914" w:rsidRDefault="00F62B66" w:rsidP="00F97914">
            <w:pPr>
              <w:spacing w:line="480" w:lineRule="auto"/>
              <w:rPr>
                <w:rFonts w:ascii="Times New Roman" w:hAnsi="Times New Roman" w:cs="Times New Roman"/>
                <w:i/>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…the ones who tend to get it </w:t>
            </w:r>
            <w:r w:rsidR="00341319" w:rsidRPr="00F97914">
              <w:rPr>
                <w:rFonts w:ascii="Times New Roman" w:hAnsi="Times New Roman" w:cs="Times New Roman"/>
                <w:i/>
                <w:sz w:val="24"/>
                <w:szCs w:val="24"/>
              </w:rPr>
              <w:t xml:space="preserve">[parenteral </w:t>
            </w:r>
            <w:r w:rsidR="00C43BED" w:rsidRPr="00F97914">
              <w:rPr>
                <w:rFonts w:ascii="Times New Roman" w:hAnsi="Times New Roman" w:cs="Times New Roman"/>
                <w:i/>
                <w:sz w:val="24"/>
                <w:szCs w:val="24"/>
              </w:rPr>
              <w:t>methotrexate</w:t>
            </w:r>
            <w:r w:rsidR="00341319" w:rsidRPr="00F97914">
              <w:rPr>
                <w:rFonts w:ascii="Times New Roman" w:hAnsi="Times New Roman" w:cs="Times New Roman"/>
                <w:i/>
                <w:sz w:val="24"/>
                <w:szCs w:val="24"/>
              </w:rPr>
              <w:t xml:space="preserve">] </w:t>
            </w:r>
            <w:r w:rsidRPr="00F97914">
              <w:rPr>
                <w:rFonts w:ascii="Times New Roman" w:hAnsi="Times New Roman" w:cs="Times New Roman"/>
                <w:i/>
                <w:sz w:val="24"/>
                <w:szCs w:val="24"/>
              </w:rPr>
              <w:t>are those who moderate-to-severe rheumatoid</w:t>
            </w:r>
            <w:r w:rsidR="00341319" w:rsidRPr="00F97914">
              <w:rPr>
                <w:rFonts w:ascii="Times New Roman" w:hAnsi="Times New Roman" w:cs="Times New Roman"/>
                <w:i/>
                <w:sz w:val="24"/>
                <w:szCs w:val="24"/>
              </w:rPr>
              <w:t>…</w:t>
            </w:r>
            <w:r w:rsidRPr="00F97914">
              <w:rPr>
                <w:rFonts w:ascii="Times New Roman" w:hAnsi="Times New Roman" w:cs="Times New Roman"/>
                <w:i/>
                <w:sz w:val="24"/>
                <w:szCs w:val="24"/>
              </w:rPr>
              <w:t xml:space="preserve"> They've usually had, …, a significant partial response to oral methotrexate. But the dose has been limited by tolerability, so it sort of becomes a second line.</w:t>
            </w:r>
            <w:r w:rsidR="00CF6B89" w:rsidRPr="00F97914">
              <w:rPr>
                <w:rFonts w:ascii="Times New Roman" w:hAnsi="Times New Roman" w:cs="Times New Roman"/>
                <w:i/>
                <w:sz w:val="24"/>
                <w:szCs w:val="24"/>
              </w:rPr>
              <w:t xml:space="preserve"> [The patient]</w:t>
            </w:r>
            <w:r w:rsidRPr="00F97914">
              <w:rPr>
                <w:rFonts w:ascii="Times New Roman" w:hAnsi="Times New Roman" w:cs="Times New Roman"/>
                <w:i/>
                <w:sz w:val="24"/>
                <w:szCs w:val="24"/>
              </w:rPr>
              <w:t xml:space="preserve"> already demonstrated this work</w:t>
            </w:r>
            <w:r w:rsidR="00CF6B89" w:rsidRPr="00F97914">
              <w:rPr>
                <w:rFonts w:ascii="Times New Roman" w:hAnsi="Times New Roman" w:cs="Times New Roman"/>
                <w:i/>
                <w:sz w:val="24"/>
                <w:szCs w:val="24"/>
              </w:rPr>
              <w:t>…</w:t>
            </w:r>
            <w:r w:rsidRPr="00F97914">
              <w:rPr>
                <w:rFonts w:ascii="Times New Roman" w:hAnsi="Times New Roman" w:cs="Times New Roman"/>
                <w:i/>
                <w:sz w:val="24"/>
                <w:szCs w:val="24"/>
              </w:rPr>
              <w:t xml:space="preserve">moderately. If we could just push the </w:t>
            </w:r>
            <w:r w:rsidR="00DC5149" w:rsidRPr="00F97914">
              <w:rPr>
                <w:rFonts w:ascii="Times New Roman" w:hAnsi="Times New Roman" w:cs="Times New Roman"/>
                <w:i/>
                <w:sz w:val="24"/>
                <w:szCs w:val="24"/>
              </w:rPr>
              <w:t>[</w:t>
            </w:r>
            <w:r w:rsidR="00C43BED" w:rsidRPr="00F97914">
              <w:rPr>
                <w:rFonts w:ascii="Times New Roman" w:hAnsi="Times New Roman" w:cs="Times New Roman"/>
                <w:i/>
                <w:sz w:val="24"/>
                <w:szCs w:val="24"/>
              </w:rPr>
              <w:t>methotrexate</w:t>
            </w:r>
            <w:r w:rsidR="00DC5149" w:rsidRPr="00F97914">
              <w:rPr>
                <w:rFonts w:ascii="Times New Roman" w:hAnsi="Times New Roman" w:cs="Times New Roman"/>
                <w:i/>
                <w:sz w:val="24"/>
                <w:szCs w:val="24"/>
              </w:rPr>
              <w:t xml:space="preserve">] </w:t>
            </w:r>
            <w:r w:rsidRPr="00F97914">
              <w:rPr>
                <w:rFonts w:ascii="Times New Roman" w:hAnsi="Times New Roman" w:cs="Times New Roman"/>
                <w:i/>
                <w:sz w:val="24"/>
                <w:szCs w:val="24"/>
              </w:rPr>
              <w:t xml:space="preserve">dose up and </w:t>
            </w:r>
            <w:r w:rsidR="00CF6B89" w:rsidRPr="00F97914">
              <w:rPr>
                <w:rFonts w:ascii="Times New Roman" w:hAnsi="Times New Roman" w:cs="Times New Roman"/>
                <w:i/>
                <w:sz w:val="24"/>
                <w:szCs w:val="24"/>
              </w:rPr>
              <w:t>[the patient]</w:t>
            </w:r>
            <w:r w:rsidRPr="00F97914">
              <w:rPr>
                <w:rFonts w:ascii="Times New Roman" w:hAnsi="Times New Roman" w:cs="Times New Roman"/>
                <w:i/>
                <w:sz w:val="24"/>
                <w:szCs w:val="24"/>
              </w:rPr>
              <w:t xml:space="preserve"> could tolerate, it probably worked very well. So that's why I mean, the patient selection is right…you </w:t>
            </w:r>
            <w:proofErr w:type="gramStart"/>
            <w:r w:rsidRPr="00F97914">
              <w:rPr>
                <w:rFonts w:ascii="Times New Roman" w:hAnsi="Times New Roman" w:cs="Times New Roman"/>
                <w:i/>
                <w:sz w:val="24"/>
                <w:szCs w:val="24"/>
              </w:rPr>
              <w:t>have to</w:t>
            </w:r>
            <w:proofErr w:type="gramEnd"/>
            <w:r w:rsidRPr="00F97914">
              <w:rPr>
                <w:rFonts w:ascii="Times New Roman" w:hAnsi="Times New Roman" w:cs="Times New Roman"/>
                <w:i/>
                <w:sz w:val="24"/>
                <w:szCs w:val="24"/>
              </w:rPr>
              <w:t xml:space="preserve"> get </w:t>
            </w:r>
            <w:r w:rsidR="00DC5149" w:rsidRPr="00F97914">
              <w:rPr>
                <w:rFonts w:ascii="Times New Roman" w:hAnsi="Times New Roman" w:cs="Times New Roman"/>
                <w:i/>
                <w:sz w:val="24"/>
                <w:szCs w:val="24"/>
              </w:rPr>
              <w:t xml:space="preserve">[right] </w:t>
            </w:r>
            <w:r w:rsidRPr="00F97914">
              <w:rPr>
                <w:rFonts w:ascii="Times New Roman" w:hAnsi="Times New Roman" w:cs="Times New Roman"/>
                <w:i/>
                <w:sz w:val="24"/>
                <w:szCs w:val="24"/>
              </w:rPr>
              <w:t xml:space="preserve">patient, </w:t>
            </w:r>
            <w:proofErr w:type="gramStart"/>
            <w:r w:rsidRPr="00F97914">
              <w:rPr>
                <w:rFonts w:ascii="Times New Roman" w:hAnsi="Times New Roman" w:cs="Times New Roman"/>
                <w:i/>
                <w:sz w:val="24"/>
                <w:szCs w:val="24"/>
              </w:rPr>
              <w:t>has to</w:t>
            </w:r>
            <w:proofErr w:type="gramEnd"/>
            <w:r w:rsidRPr="00F97914">
              <w:rPr>
                <w:rFonts w:ascii="Times New Roman" w:hAnsi="Times New Roman" w:cs="Times New Roman"/>
                <w:i/>
                <w:sz w:val="24"/>
                <w:szCs w:val="24"/>
              </w:rPr>
              <w:t xml:space="preserve"> have good understanding of it…</w:t>
            </w: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w:t>
            </w:r>
          </w:p>
          <w:p w14:paraId="67792194" w14:textId="77777777" w:rsidR="00F62B66" w:rsidRPr="00F97914" w:rsidRDefault="00F62B66" w:rsidP="00F97914">
            <w:pPr>
              <w:spacing w:line="480" w:lineRule="auto"/>
              <w:rPr>
                <w:rFonts w:ascii="Times New Roman" w:hAnsi="Times New Roman" w:cs="Times New Roman"/>
                <w:sz w:val="24"/>
                <w:szCs w:val="24"/>
              </w:rPr>
            </w:pPr>
          </w:p>
          <w:p w14:paraId="2D0A2B1F" w14:textId="3B336FC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I think if they were having issues with oral methotrexate and it was perhaps early on, well, if they were having issues with oral, if their </w:t>
            </w:r>
            <w:r w:rsidRPr="00F97914">
              <w:rPr>
                <w:rFonts w:ascii="Times New Roman" w:hAnsi="Times New Roman" w:cs="Times New Roman"/>
                <w:i/>
                <w:sz w:val="24"/>
                <w:szCs w:val="24"/>
              </w:rPr>
              <w:lastRenderedPageBreak/>
              <w:t xml:space="preserve">rheumatoid had responded </w:t>
            </w:r>
            <w:proofErr w:type="gramStart"/>
            <w:r w:rsidRPr="00F97914">
              <w:rPr>
                <w:rFonts w:ascii="Times New Roman" w:hAnsi="Times New Roman" w:cs="Times New Roman"/>
                <w:i/>
                <w:sz w:val="24"/>
                <w:szCs w:val="24"/>
              </w:rPr>
              <w:t>really well</w:t>
            </w:r>
            <w:proofErr w:type="gramEnd"/>
            <w:r w:rsidRPr="00F97914">
              <w:rPr>
                <w:rFonts w:ascii="Times New Roman" w:hAnsi="Times New Roman" w:cs="Times New Roman"/>
                <w:i/>
                <w:sz w:val="24"/>
                <w:szCs w:val="24"/>
              </w:rPr>
              <w:t xml:space="preserve"> to methotrexate monotherapy, say they were in remission. And that was a perfectly reasonable thing to continue, that might be the situation or if they were not tolerating oral methotrexate and was very early in the course of the illness. We're a long way away from a biologic, that might be another scenario</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0B732BCA" w14:textId="77777777" w:rsidR="00F62B66" w:rsidRPr="00F97914" w:rsidRDefault="00F62B66" w:rsidP="00F97914">
            <w:pPr>
              <w:spacing w:line="480" w:lineRule="auto"/>
              <w:rPr>
                <w:rFonts w:ascii="Times New Roman" w:hAnsi="Times New Roman" w:cs="Times New Roman"/>
                <w:sz w:val="24"/>
                <w:szCs w:val="24"/>
              </w:rPr>
            </w:pPr>
          </w:p>
          <w:p w14:paraId="5C6388A6" w14:textId="67CA6E79"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if patients are nil by mouth, if they are on peg feeds and things like that or </w:t>
            </w:r>
            <w:proofErr w:type="gramStart"/>
            <w:r w:rsidRPr="00F97914">
              <w:rPr>
                <w:rFonts w:ascii="Times New Roman" w:hAnsi="Times New Roman" w:cs="Times New Roman"/>
                <w:i/>
                <w:iCs/>
                <w:sz w:val="24"/>
                <w:szCs w:val="24"/>
              </w:rPr>
              <w:t>they have</w:t>
            </w:r>
            <w:proofErr w:type="gramEnd"/>
            <w:r w:rsidRPr="00F97914">
              <w:rPr>
                <w:rFonts w:ascii="Times New Roman" w:hAnsi="Times New Roman" w:cs="Times New Roman"/>
                <w:i/>
                <w:iCs/>
                <w:sz w:val="24"/>
                <w:szCs w:val="24"/>
              </w:rPr>
              <w:t xml:space="preserve"> a tracheostomy, or if there's a reason why they can't swallow. Perhaps even cognitive issues like someone else in a nursing home might be injecting that methotrexate for them. Yeah, I think there are lots of other reasons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p>
          <w:p w14:paraId="5BB74B4C" w14:textId="65935823" w:rsidR="00F62B66" w:rsidRPr="00F97914" w:rsidRDefault="00F62B66" w:rsidP="00F97914">
            <w:pPr>
              <w:spacing w:line="480" w:lineRule="auto"/>
              <w:rPr>
                <w:rFonts w:ascii="Times New Roman" w:hAnsi="Times New Roman" w:cs="Times New Roman"/>
                <w:sz w:val="24"/>
                <w:szCs w:val="24"/>
                <w:highlight w:val="yellow"/>
              </w:rPr>
            </w:pPr>
          </w:p>
        </w:tc>
      </w:tr>
      <w:tr w:rsidR="00F62B66" w:rsidRPr="00F97914" w14:paraId="76D2D796" w14:textId="77777777" w:rsidTr="007629A4">
        <w:tc>
          <w:tcPr>
            <w:tcW w:w="1980" w:type="dxa"/>
            <w:vMerge/>
          </w:tcPr>
          <w:p w14:paraId="7F77CCF5"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79E5C7E7" w14:textId="5BB0071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Circumstances and/or patients’ characteristics that parenteral methotrexate would NOT be beneficial for</w:t>
            </w:r>
            <w:r w:rsidR="0006608D" w:rsidRPr="00F97914">
              <w:rPr>
                <w:rFonts w:ascii="Times New Roman" w:hAnsi="Times New Roman" w:cs="Times New Roman"/>
                <w:sz w:val="24"/>
                <w:szCs w:val="24"/>
              </w:rPr>
              <w:t xml:space="preserve"> </w:t>
            </w:r>
            <w:r w:rsidRPr="00F97914">
              <w:rPr>
                <w:rFonts w:ascii="Times New Roman" w:hAnsi="Times New Roman" w:cs="Times New Roman"/>
                <w:sz w:val="24"/>
                <w:szCs w:val="24"/>
              </w:rPr>
              <w:t xml:space="preserve">mentally, physically, cognitively, logistically incapable, frequent </w:t>
            </w:r>
            <w:r w:rsidR="00831E6B" w:rsidRPr="00F97914">
              <w:rPr>
                <w:rFonts w:ascii="Times New Roman" w:hAnsi="Times New Roman" w:cs="Times New Roman"/>
                <w:sz w:val="24"/>
                <w:szCs w:val="24"/>
              </w:rPr>
              <w:t>travellers</w:t>
            </w:r>
            <w:r w:rsidRPr="00F97914">
              <w:rPr>
                <w:rFonts w:ascii="Times New Roman" w:hAnsi="Times New Roman" w:cs="Times New Roman"/>
                <w:sz w:val="24"/>
                <w:szCs w:val="24"/>
              </w:rPr>
              <w:t>.</w:t>
            </w:r>
          </w:p>
          <w:p w14:paraId="5DFE0941" w14:textId="77777777" w:rsidR="00F62B66" w:rsidRPr="00F97914" w:rsidRDefault="00F62B66" w:rsidP="00F97914">
            <w:pPr>
              <w:spacing w:line="480" w:lineRule="auto"/>
              <w:rPr>
                <w:rFonts w:ascii="Times New Roman" w:hAnsi="Times New Roman" w:cs="Times New Roman"/>
                <w:sz w:val="24"/>
                <w:szCs w:val="24"/>
              </w:rPr>
            </w:pPr>
          </w:p>
          <w:p w14:paraId="14FCCC68" w14:textId="32BEC9D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Some rheumatologist</w:t>
            </w:r>
            <w:r w:rsidR="00FF0837"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found that parenteral methotrexate might be a hassle and inconvenience for patients who travelling frequently, so this becomes one of the considerations when selecting the patients to start parenteral methotrexate.</w:t>
            </w:r>
          </w:p>
        </w:tc>
        <w:tc>
          <w:tcPr>
            <w:tcW w:w="6929" w:type="dxa"/>
            <w:tcBorders>
              <w:bottom w:val="single" w:sz="4" w:space="0" w:color="auto"/>
            </w:tcBorders>
          </w:tcPr>
          <w:p w14:paraId="62FD0BA8" w14:textId="4949B296"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…sometimes it's difficult when English is not first language, patients got low health literacy, for instance. So you need to have a certain level of health literacy and understanding, most of this … supporting information is in English… the Australian Rheumatology Association has a YouTube to show how you give it. …It often helps them as a resource to say this is the YouTube link to go to. … I don't tend to choose it in in older people who are not sort of like digital savvy, I suppose…</w:t>
            </w: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(non-English background, low health literacy, not digital savvy)</w:t>
            </w:r>
          </w:p>
          <w:p w14:paraId="20B51CE0" w14:textId="77777777" w:rsidR="00F62B66" w:rsidRPr="00F97914" w:rsidRDefault="00F62B66" w:rsidP="00F97914">
            <w:pPr>
              <w:spacing w:line="480" w:lineRule="auto"/>
              <w:rPr>
                <w:rFonts w:ascii="Times New Roman" w:hAnsi="Times New Roman" w:cs="Times New Roman"/>
                <w:b/>
                <w:bCs/>
                <w:sz w:val="24"/>
                <w:szCs w:val="24"/>
              </w:rPr>
            </w:pPr>
          </w:p>
          <w:p w14:paraId="5F2185FB" w14:textId="39E4DD9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sz w:val="24"/>
                <w:szCs w:val="24"/>
              </w:rPr>
              <w:t>I think people who couldn't physically handle, I think people who aren't, …, really open to the idea, you know that they're going to be non-compliant, you know they are going to find it difficult. It's just all too hard. So, yeah, I think those are the patients that I wouldn't use in</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0A0F4D">
              <w:rPr>
                <w:rFonts w:ascii="Times New Roman" w:hAnsi="Times New Roman" w:cs="Times New Roman"/>
                <w:b/>
                <w:sz w:val="24"/>
                <w:szCs w:val="24"/>
              </w:rPr>
              <w:t xml:space="preserve">Rheumatologist, private practice, South Australia, 5-10 </w:t>
            </w:r>
            <w:r w:rsidR="000A0F4D">
              <w:rPr>
                <w:rFonts w:ascii="Times New Roman" w:hAnsi="Times New Roman" w:cs="Times New Roman"/>
                <w:b/>
                <w:sz w:val="24"/>
                <w:szCs w:val="24"/>
              </w:rPr>
              <w:lastRenderedPageBreak/>
              <w:t>years of experience</w:t>
            </w:r>
            <w:r w:rsidRPr="00F97914">
              <w:rPr>
                <w:rFonts w:ascii="Times New Roman" w:hAnsi="Times New Roman" w:cs="Times New Roman"/>
                <w:b/>
                <w:sz w:val="24"/>
                <w:szCs w:val="24"/>
              </w:rPr>
              <w:t xml:space="preserve">) </w:t>
            </w:r>
            <w:r w:rsidRPr="00F97914">
              <w:rPr>
                <w:rFonts w:ascii="Times New Roman" w:hAnsi="Times New Roman" w:cs="Times New Roman"/>
                <w:b/>
                <w:sz w:val="24"/>
                <w:szCs w:val="24"/>
                <w:u w:val="single"/>
              </w:rPr>
              <w:t>(not capable to handle injections, not accepting the idea)</w:t>
            </w:r>
          </w:p>
          <w:p w14:paraId="13EFDDC4" w14:textId="77777777" w:rsidR="00F62B66" w:rsidRPr="00F97914" w:rsidRDefault="00F62B66" w:rsidP="00F97914">
            <w:pPr>
              <w:spacing w:line="480" w:lineRule="auto"/>
              <w:rPr>
                <w:rFonts w:ascii="Times New Roman" w:hAnsi="Times New Roman" w:cs="Times New Roman"/>
                <w:b/>
                <w:bCs/>
                <w:sz w:val="24"/>
                <w:szCs w:val="24"/>
                <w:u w:val="single"/>
              </w:rPr>
            </w:pPr>
          </w:p>
          <w:p w14:paraId="5C75C765" w14:textId="743044B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Essentially, anyone that's not capable of maintaining compliance, so anyone with cognitive issues [are not suitable to use parenteral methotrexate]. Yeah, those classic red flags are rare. Is the individual capable of self-managing? If they're not self-managing, are they being managed by someone? do the facilities exist for safe delivery? do you have a sufficiently clean environment, they have appropriate storage, appropriate waste management.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389D60E4" w14:textId="77777777" w:rsidR="00F62B66" w:rsidRPr="00F97914" w:rsidRDefault="00F62B66" w:rsidP="00F97914">
            <w:pPr>
              <w:spacing w:line="480" w:lineRule="auto"/>
              <w:rPr>
                <w:rFonts w:ascii="Times New Roman" w:hAnsi="Times New Roman" w:cs="Times New Roman"/>
                <w:b/>
                <w:bCs/>
                <w:sz w:val="24"/>
                <w:szCs w:val="24"/>
              </w:rPr>
            </w:pPr>
          </w:p>
          <w:p w14:paraId="089ADFF3" w14:textId="0DB81C1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 think the patients that are traveling, that's a big deal to have them because they have to take needles with them and sharp container</w:t>
            </w: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a lot of patients find that a hassle, which is totally </w:t>
            </w:r>
            <w:r w:rsidRPr="00F97914">
              <w:rPr>
                <w:rFonts w:ascii="Times New Roman" w:hAnsi="Times New Roman" w:cs="Times New Roman"/>
                <w:i/>
                <w:iCs/>
                <w:sz w:val="24"/>
                <w:szCs w:val="24"/>
              </w:rPr>
              <w:lastRenderedPageBreak/>
              <w:t>understandable, especially if they're going to go on a plane somewhere.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1ABEC436" w14:textId="77777777" w:rsidR="00F62B66" w:rsidRPr="00F97914" w:rsidRDefault="00F62B66" w:rsidP="00F97914">
            <w:pPr>
              <w:spacing w:line="480" w:lineRule="auto"/>
              <w:rPr>
                <w:rFonts w:ascii="Times New Roman" w:hAnsi="Times New Roman" w:cs="Times New Roman"/>
                <w:b/>
                <w:bCs/>
                <w:sz w:val="24"/>
                <w:szCs w:val="24"/>
              </w:rPr>
            </w:pPr>
          </w:p>
          <w:p w14:paraId="237A0337" w14:textId="087BDE3C"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 suppose the other disadvantage, just in terms of travel, some people get a bit stressed about travelling with needles and needing leashes or, … needing to take, … particularly they're going overseas, being worried about documentation and carrying needles and that sort of stuff which I think, … increasingly as we are using injectable drugs, people are getting bit more used to that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413A5B71"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7D207035" w14:textId="77777777" w:rsidTr="007629A4">
        <w:trPr>
          <w:trHeight w:val="28745"/>
        </w:trPr>
        <w:tc>
          <w:tcPr>
            <w:tcW w:w="1980" w:type="dxa"/>
          </w:tcPr>
          <w:p w14:paraId="47AD647F" w14:textId="48B1A5ED"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Social influences</w:t>
            </w:r>
          </w:p>
        </w:tc>
        <w:tc>
          <w:tcPr>
            <w:tcW w:w="4411" w:type="dxa"/>
          </w:tcPr>
          <w:p w14:paraId="74605854" w14:textId="099AEA1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Mixed of patients’ response observed to the administration of parenteral methotrexate, but some participants felt that the prevalence of needle phobia is not that common, and most patients c</w:t>
            </w:r>
            <w:r w:rsidR="000D673A" w:rsidRPr="00F97914">
              <w:rPr>
                <w:rFonts w:ascii="Times New Roman" w:hAnsi="Times New Roman" w:cs="Times New Roman"/>
                <w:sz w:val="24"/>
                <w:szCs w:val="24"/>
              </w:rPr>
              <w:t>ould</w:t>
            </w:r>
            <w:r w:rsidRPr="00F97914">
              <w:rPr>
                <w:rFonts w:ascii="Times New Roman" w:hAnsi="Times New Roman" w:cs="Times New Roman"/>
                <w:sz w:val="24"/>
                <w:szCs w:val="24"/>
              </w:rPr>
              <w:t xml:space="preserve"> become willing to try the methotrexate injection with appropriate discussion which was contributed by various factors. </w:t>
            </w:r>
          </w:p>
          <w:p w14:paraId="72AB6BCF" w14:textId="77777777" w:rsidR="00F62B66" w:rsidRPr="00F97914" w:rsidRDefault="00F62B66" w:rsidP="00F97914">
            <w:pPr>
              <w:spacing w:line="480" w:lineRule="auto"/>
              <w:rPr>
                <w:rFonts w:ascii="Times New Roman" w:hAnsi="Times New Roman" w:cs="Times New Roman"/>
                <w:sz w:val="24"/>
                <w:szCs w:val="24"/>
              </w:rPr>
            </w:pPr>
          </w:p>
          <w:p w14:paraId="6A3B0588" w14:textId="7550198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Some participants also thought that the fear of injection is less of an issue nowadays, with many medications come in an injectable form, which in turn might improve the patients’ acceptability.</w:t>
            </w:r>
          </w:p>
          <w:p w14:paraId="2F29855A" w14:textId="77777777" w:rsidR="00F62B66" w:rsidRPr="00F97914" w:rsidRDefault="00F62B66" w:rsidP="00F97914">
            <w:pPr>
              <w:spacing w:line="480" w:lineRule="auto"/>
              <w:rPr>
                <w:rFonts w:ascii="Times New Roman" w:hAnsi="Times New Roman" w:cs="Times New Roman"/>
                <w:sz w:val="24"/>
                <w:szCs w:val="24"/>
              </w:rPr>
            </w:pPr>
          </w:p>
          <w:p w14:paraId="194990CB" w14:textId="77777777" w:rsidR="00F62B66" w:rsidRPr="00F97914" w:rsidRDefault="00F62B66" w:rsidP="00F97914">
            <w:pPr>
              <w:spacing w:line="480" w:lineRule="auto"/>
              <w:rPr>
                <w:rFonts w:ascii="Times New Roman" w:hAnsi="Times New Roman" w:cs="Times New Roman"/>
                <w:sz w:val="24"/>
                <w:szCs w:val="24"/>
              </w:rPr>
            </w:pPr>
          </w:p>
        </w:tc>
        <w:tc>
          <w:tcPr>
            <w:tcW w:w="6929" w:type="dxa"/>
            <w:tcBorders>
              <w:bottom w:val="single" w:sz="4" w:space="0" w:color="auto"/>
            </w:tcBorders>
          </w:tcPr>
          <w:p w14:paraId="235FD04C" w14:textId="7538255C" w:rsidR="00F62B66" w:rsidRPr="00F97914" w:rsidRDefault="00F62B66" w:rsidP="00F97914">
            <w:pPr>
              <w:spacing w:line="480" w:lineRule="auto"/>
              <w:rPr>
                <w:rFonts w:ascii="Times New Roman" w:hAnsi="Times New Roman" w:cs="Times New Roman"/>
                <w:b/>
                <w:bCs/>
                <w:sz w:val="24"/>
                <w:szCs w:val="24"/>
                <w:u w:val="single"/>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so needles, most patients are okay if you explain it to them that there's no alternative, but that's not quite true with subcutaneous methotrexate. …But truly new needle phobic patients about one in 50 right, about two percent. … Others are reticent when they go. Is there any other option? … there </w:t>
            </w:r>
            <w:r w:rsidR="007E0B65" w:rsidRPr="00F97914">
              <w:rPr>
                <w:rFonts w:ascii="Times New Roman" w:hAnsi="Times New Roman" w:cs="Times New Roman"/>
                <w:i/>
                <w:iCs/>
                <w:sz w:val="24"/>
                <w:szCs w:val="24"/>
              </w:rPr>
              <w:t>are</w:t>
            </w:r>
            <w:r w:rsidRPr="00F97914">
              <w:rPr>
                <w:rFonts w:ascii="Times New Roman" w:hAnsi="Times New Roman" w:cs="Times New Roman"/>
                <w:i/>
                <w:iCs/>
                <w:sz w:val="24"/>
                <w:szCs w:val="24"/>
              </w:rPr>
              <w:t xml:space="preserve"> other oral options. So patients do push back a little bit saying I'd rather take a tablet before I'll take an injection. But usually it depends on how… amenable the patient is to the treatment… How innovate to try it..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 xml:space="preserve">) </w:t>
            </w:r>
          </w:p>
          <w:p w14:paraId="50779922" w14:textId="77777777" w:rsidR="00F62B66" w:rsidRPr="00F97914" w:rsidRDefault="00F62B66" w:rsidP="00F97914">
            <w:pPr>
              <w:spacing w:line="480" w:lineRule="auto"/>
              <w:rPr>
                <w:rFonts w:ascii="Times New Roman" w:hAnsi="Times New Roman" w:cs="Times New Roman"/>
                <w:b/>
                <w:bCs/>
                <w:sz w:val="24"/>
                <w:szCs w:val="24"/>
                <w:u w:val="single"/>
              </w:rPr>
            </w:pPr>
          </w:p>
          <w:p w14:paraId="6A5DFD85" w14:textId="13C91A4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it's a little mixed. Some patients develop a real anxiety around injecting themselves and self-injecting, so they become, they get this hyper anxious stage around, even smelling the alcohol swab or looking at the </w:t>
            </w:r>
            <w:proofErr w:type="gramStart"/>
            <w:r w:rsidRPr="00F97914">
              <w:rPr>
                <w:rFonts w:ascii="Times New Roman" w:hAnsi="Times New Roman" w:cs="Times New Roman"/>
                <w:i/>
                <w:iCs/>
                <w:sz w:val="24"/>
                <w:szCs w:val="24"/>
              </w:rPr>
              <w:t>sharps</w:t>
            </w:r>
            <w:proofErr w:type="gramEnd"/>
            <w:r w:rsidRPr="00F97914">
              <w:rPr>
                <w:rFonts w:ascii="Times New Roman" w:hAnsi="Times New Roman" w:cs="Times New Roman"/>
                <w:i/>
                <w:iCs/>
                <w:sz w:val="24"/>
                <w:szCs w:val="24"/>
              </w:rPr>
              <w:t xml:space="preserve"> container. So some patients really have a lot of anxiety around it. And other patients report great benefit and this </w:t>
            </w:r>
            <w:r w:rsidRPr="00F97914">
              <w:rPr>
                <w:rFonts w:ascii="Times New Roman" w:hAnsi="Times New Roman" w:cs="Times New Roman"/>
                <w:i/>
                <w:iCs/>
                <w:sz w:val="24"/>
                <w:szCs w:val="24"/>
              </w:rPr>
              <w:lastRenderedPageBreak/>
              <w:t xml:space="preserve">morning, one of our </w:t>
            </w:r>
            <w:r w:rsidR="008E7000" w:rsidRPr="00F97914">
              <w:rPr>
                <w:rFonts w:ascii="Times New Roman" w:hAnsi="Times New Roman" w:cs="Times New Roman"/>
                <w:i/>
                <w:iCs/>
                <w:sz w:val="24"/>
                <w:szCs w:val="24"/>
              </w:rPr>
              <w:t>patients</w:t>
            </w:r>
            <w:r w:rsidRPr="00F97914">
              <w:rPr>
                <w:rFonts w:ascii="Times New Roman" w:hAnsi="Times New Roman" w:cs="Times New Roman"/>
                <w:i/>
                <w:iCs/>
                <w:sz w:val="24"/>
                <w:szCs w:val="24"/>
              </w:rPr>
              <w:t>, she was more than happy with a subcutaneous methotrexate weekly. They're all a little different. But I've seen both ends of the spectrum</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p>
          <w:p w14:paraId="3F448836" w14:textId="77777777" w:rsidR="00F62B66" w:rsidRPr="00F97914" w:rsidRDefault="00F62B66" w:rsidP="00F97914">
            <w:pPr>
              <w:spacing w:line="480" w:lineRule="auto"/>
              <w:rPr>
                <w:rFonts w:ascii="Times New Roman" w:hAnsi="Times New Roman" w:cs="Times New Roman"/>
                <w:sz w:val="24"/>
                <w:szCs w:val="24"/>
              </w:rPr>
            </w:pPr>
          </w:p>
          <w:p w14:paraId="36448148" w14:textId="44C41370"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there's been a barrier for anyone who was self-administered medications, that barrier is rapidly becoming less of a one. I think through things like there are many more people on injectables for all sorts of things from others, you know they are people are familiar with EpiPens more often than before, and we have an injectable for insulins</w:t>
            </w:r>
            <w:r w:rsidR="00C43BED"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we got all the </w:t>
            </w:r>
            <w:proofErr w:type="spellStart"/>
            <w:r w:rsidRPr="00F97914">
              <w:rPr>
                <w:rFonts w:ascii="Times New Roman" w:hAnsi="Times New Roman" w:cs="Times New Roman"/>
                <w:i/>
                <w:iCs/>
                <w:sz w:val="24"/>
                <w:szCs w:val="24"/>
              </w:rPr>
              <w:t>semaglutide</w:t>
            </w:r>
            <w:proofErr w:type="spellEnd"/>
            <w:r w:rsidRPr="00F97914">
              <w:rPr>
                <w:rFonts w:ascii="Times New Roman" w:hAnsi="Times New Roman" w:cs="Times New Roman"/>
                <w:i/>
                <w:iCs/>
                <w:sz w:val="24"/>
                <w:szCs w:val="24"/>
              </w:rPr>
              <w:t xml:space="preserve"> and then Ozempic preparation there. There are many people had IVF and have had self-administered things. So there's a greater array of people who have had either personally or family members self-administering medications than previous. It's become not so unusual, and therefore they're all also aware that the needles are </w:t>
            </w:r>
            <w:r w:rsidRPr="00F97914">
              <w:rPr>
                <w:rFonts w:ascii="Times New Roman" w:hAnsi="Times New Roman" w:cs="Times New Roman"/>
                <w:i/>
                <w:iCs/>
                <w:sz w:val="24"/>
                <w:szCs w:val="24"/>
              </w:rPr>
              <w:lastRenderedPageBreak/>
              <w:t xml:space="preserve">very fine and very sharp. There is a better community acceptance of that. And so that's easier. And so that removes that sort of initial thing. …there's still those who are a little bit </w:t>
            </w:r>
            <w:r w:rsidR="008C432F" w:rsidRPr="00F97914">
              <w:rPr>
                <w:rFonts w:ascii="Times New Roman" w:hAnsi="Times New Roman" w:cs="Times New Roman"/>
                <w:i/>
                <w:iCs/>
                <w:sz w:val="24"/>
                <w:szCs w:val="24"/>
              </w:rPr>
              <w:t>phobic,</w:t>
            </w:r>
            <w:r w:rsidRPr="00F97914">
              <w:rPr>
                <w:rFonts w:ascii="Times New Roman" w:hAnsi="Times New Roman" w:cs="Times New Roman"/>
                <w:i/>
                <w:iCs/>
                <w:sz w:val="24"/>
                <w:szCs w:val="24"/>
              </w:rPr>
              <w:t xml:space="preserve"> and you need a little bit of nurturing on the first injection. And then people realize, oh, it wasn't as bad as your imagination. So that's a first hurdle that is psychological..</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New South Wales, &gt;20 years of experience</w:t>
            </w:r>
            <w:r w:rsidRPr="00F97914">
              <w:rPr>
                <w:rFonts w:ascii="Times New Roman" w:hAnsi="Times New Roman" w:cs="Times New Roman"/>
                <w:b/>
                <w:bCs/>
                <w:sz w:val="24"/>
                <w:szCs w:val="24"/>
              </w:rPr>
              <w:t>)</w:t>
            </w:r>
          </w:p>
        </w:tc>
      </w:tr>
      <w:tr w:rsidR="00F62B66" w:rsidRPr="00F97914" w14:paraId="20C50693" w14:textId="77777777" w:rsidTr="007629A4">
        <w:tc>
          <w:tcPr>
            <w:tcW w:w="1980" w:type="dxa"/>
            <w:vMerge w:val="restart"/>
          </w:tcPr>
          <w:p w14:paraId="2FF0A1AC" w14:textId="02E57CA5" w:rsidR="00F62B66" w:rsidRPr="00F97914" w:rsidRDefault="00F62B66" w:rsidP="00F97914">
            <w:pPr>
              <w:spacing w:line="480" w:lineRule="auto"/>
              <w:rPr>
                <w:rFonts w:ascii="Times New Roman" w:hAnsi="Times New Roman" w:cs="Times New Roman"/>
                <w:sz w:val="24"/>
                <w:szCs w:val="24"/>
              </w:rPr>
            </w:pPr>
          </w:p>
        </w:tc>
        <w:tc>
          <w:tcPr>
            <w:tcW w:w="4411" w:type="dxa"/>
          </w:tcPr>
          <w:p w14:paraId="41FEE90B" w14:textId="2D02CE8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HCPs perceived that patients’ low acceptability as one of the barriers in implementing the parenteral methotrexate. </w:t>
            </w:r>
          </w:p>
          <w:p w14:paraId="43AD03C5" w14:textId="77777777" w:rsidR="00F62B66" w:rsidRPr="00F97914" w:rsidRDefault="00F62B66" w:rsidP="00F97914">
            <w:pPr>
              <w:spacing w:line="480" w:lineRule="auto"/>
              <w:rPr>
                <w:rFonts w:ascii="Times New Roman" w:hAnsi="Times New Roman" w:cs="Times New Roman"/>
                <w:sz w:val="24"/>
                <w:szCs w:val="24"/>
              </w:rPr>
            </w:pPr>
          </w:p>
          <w:p w14:paraId="0CA61133" w14:textId="6E687CB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Specific reasons for the low acceptability towards parenteral methotrexate were needle phobia, reluctance to take medication due to the RA diagnosis itself, public misconceptions about low-dose methotrexate as cytotoxic agent, difficulty in using</w:t>
            </w:r>
            <w:r w:rsidR="00A23BC6" w:rsidRPr="00F97914">
              <w:rPr>
                <w:rFonts w:ascii="Times New Roman" w:hAnsi="Times New Roman" w:cs="Times New Roman"/>
                <w:sz w:val="24"/>
                <w:szCs w:val="24"/>
              </w:rPr>
              <w:t xml:space="preserve"> or </w:t>
            </w:r>
            <w:r w:rsidRPr="00F97914">
              <w:rPr>
                <w:rFonts w:ascii="Times New Roman" w:hAnsi="Times New Roman" w:cs="Times New Roman"/>
                <w:sz w:val="24"/>
                <w:szCs w:val="24"/>
              </w:rPr>
              <w:t>adhering to the treatment due to dexterity issue, affordability issue, and/or the negative experience with oral methotrexate in the past.</w:t>
            </w:r>
          </w:p>
          <w:p w14:paraId="2D631531" w14:textId="77777777" w:rsidR="00F62B66" w:rsidRPr="00F97914" w:rsidRDefault="00F62B66" w:rsidP="00F97914">
            <w:pPr>
              <w:spacing w:line="480" w:lineRule="auto"/>
              <w:rPr>
                <w:rFonts w:ascii="Times New Roman" w:hAnsi="Times New Roman" w:cs="Times New Roman"/>
                <w:sz w:val="24"/>
                <w:szCs w:val="24"/>
              </w:rPr>
            </w:pPr>
          </w:p>
          <w:p w14:paraId="1B094938" w14:textId="6A836254"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The reasons behind the observed patients’ needle phobia were reported to be multifactorial, it might be related to the patients’ cultural beliefs or personal beliefs influenced by the social environment; it might also be contributed by the form that the parenteral methotrexate is available in, which could be intimidating to the patients; and/or it might be due to the local side effect/pain from the injections.</w:t>
            </w:r>
          </w:p>
        </w:tc>
        <w:tc>
          <w:tcPr>
            <w:tcW w:w="6929" w:type="dxa"/>
            <w:tcBorders>
              <w:top w:val="single" w:sz="4" w:space="0" w:color="auto"/>
            </w:tcBorders>
          </w:tcPr>
          <w:p w14:paraId="1CF8397A" w14:textId="49707C3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sz w:val="24"/>
                <w:szCs w:val="24"/>
              </w:rPr>
              <w:t xml:space="preserve">…I'm just conditioned now to not offer from the outset just because of the response I've had from patients. Basically the idea of an injection so freakishly as well. Yeah, so it's </w:t>
            </w:r>
            <w:proofErr w:type="gramStart"/>
            <w:r w:rsidRPr="00F97914">
              <w:rPr>
                <w:rFonts w:ascii="Times New Roman" w:hAnsi="Times New Roman" w:cs="Times New Roman"/>
                <w:i/>
                <w:sz w:val="24"/>
                <w:szCs w:val="24"/>
              </w:rPr>
              <w:t>definitely not</w:t>
            </w:r>
            <w:proofErr w:type="gramEnd"/>
            <w:r w:rsidRPr="00F97914">
              <w:rPr>
                <w:rFonts w:ascii="Times New Roman" w:hAnsi="Times New Roman" w:cs="Times New Roman"/>
                <w:i/>
                <w:sz w:val="24"/>
                <w:szCs w:val="24"/>
              </w:rPr>
              <w:t xml:space="preserve"> my go-to initial thought to offer it</w:t>
            </w: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Patient fear of needle, that is a thing. … that's really the only big barrier, … I think obviously educated the patient, but I think that's easy between. Normally we have a nurse in a clinic that can do that, but she is on maternity leave </w:t>
            </w:r>
            <w:proofErr w:type="gramStart"/>
            <w:r w:rsidRPr="00F97914">
              <w:rPr>
                <w:rFonts w:ascii="Times New Roman" w:hAnsi="Times New Roman" w:cs="Times New Roman"/>
                <w:i/>
                <w:iCs/>
                <w:sz w:val="24"/>
                <w:szCs w:val="24"/>
              </w:rPr>
              <w:t>at the moment</w:t>
            </w:r>
            <w:proofErr w:type="gramEnd"/>
            <w:r w:rsidRPr="00F97914">
              <w:rPr>
                <w:rFonts w:ascii="Times New Roman" w:hAnsi="Times New Roman" w:cs="Times New Roman"/>
                <w:i/>
                <w:iCs/>
                <w:sz w:val="24"/>
                <w:szCs w:val="24"/>
              </w:rPr>
              <w:t>. I can do it. So obviously, …, I think that's the only barrier, providing a right anticipation and patients perception of needles or willingness ……initially when I started, I mostly only offer the oral formulation initially, mostly because from my experience when I offered the choice between injections or tablets, patients never choose injections to begin with…</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(dislike injections, needle phobia)</w:t>
            </w:r>
          </w:p>
          <w:p w14:paraId="529B652E" w14:textId="77777777" w:rsidR="00F62B66" w:rsidRPr="00F97914" w:rsidRDefault="00F62B66" w:rsidP="00F97914">
            <w:pPr>
              <w:spacing w:line="480" w:lineRule="auto"/>
              <w:rPr>
                <w:rFonts w:ascii="Times New Roman" w:hAnsi="Times New Roman" w:cs="Times New Roman"/>
                <w:sz w:val="24"/>
                <w:szCs w:val="24"/>
              </w:rPr>
            </w:pPr>
          </w:p>
          <w:p w14:paraId="248D154B" w14:textId="6E7EF859"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“There is a lower level of understanding around the injectable methotrexate because it was the domain historically of cytotoxic chemotherapy. There's a bit of confusion about, …, as soon as you</w:t>
            </w:r>
            <w:r w:rsidR="00AD3005" w:rsidRPr="00F97914">
              <w:rPr>
                <w:rFonts w:ascii="Times New Roman" w:hAnsi="Times New Roman" w:cs="Times New Roman"/>
                <w:i/>
                <w:iCs/>
                <w:sz w:val="24"/>
                <w:szCs w:val="24"/>
              </w:rPr>
              <w:t>’re</w:t>
            </w:r>
            <w:r w:rsidRPr="00F97914">
              <w:rPr>
                <w:rFonts w:ascii="Times New Roman" w:hAnsi="Times New Roman" w:cs="Times New Roman"/>
                <w:i/>
                <w:iCs/>
                <w:sz w:val="24"/>
                <w:szCs w:val="24"/>
              </w:rPr>
              <w:t xml:space="preserve"> saying an injection and people jump online, they suddenly start getting information about high dose cytotoxic therapies. So, it's that and then I think the reality is that there are a lot of pharmacists who aren't appropriately educated … about how to inject it properly. You've got all the complexities that go with injection as opposed to oral.”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r w:rsidRPr="00F97914">
              <w:rPr>
                <w:rFonts w:ascii="Times New Roman" w:hAnsi="Times New Roman" w:cs="Times New Roman"/>
                <w:b/>
                <w:bCs/>
                <w:sz w:val="24"/>
                <w:szCs w:val="24"/>
                <w:u w:val="single"/>
              </w:rPr>
              <w:t>(public misconception about low-dose methotrexate as cytotoxic agent)</w:t>
            </w:r>
          </w:p>
          <w:p w14:paraId="0CFE42AC" w14:textId="77777777" w:rsidR="00F62B66" w:rsidRPr="00F97914" w:rsidRDefault="00F62B66" w:rsidP="00F97914">
            <w:pPr>
              <w:spacing w:line="480" w:lineRule="auto"/>
              <w:rPr>
                <w:rFonts w:ascii="Times New Roman" w:hAnsi="Times New Roman" w:cs="Times New Roman"/>
                <w:b/>
                <w:bCs/>
                <w:sz w:val="24"/>
                <w:szCs w:val="24"/>
              </w:rPr>
            </w:pPr>
          </w:p>
          <w:p w14:paraId="75D79725" w14:textId="5D1972E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…Of course, it’s a lot to take in when you first got diagnosed rheumatoid and you’ve got the disease itself and all these other things. And then suddenly that you’re faced with, …having to inject yourself. I think it’s a bit of a big step…</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 xml:space="preserve">Rheumatologist, both </w:t>
            </w:r>
            <w:r w:rsidR="001B3220">
              <w:rPr>
                <w:rFonts w:ascii="Times New Roman" w:hAnsi="Times New Roman" w:cs="Times New Roman"/>
                <w:b/>
                <w:bCs/>
                <w:sz w:val="24"/>
                <w:szCs w:val="24"/>
              </w:rPr>
              <w:lastRenderedPageBreak/>
              <w:t>private and public practice, South Australia, 16-20 years of experience</w:t>
            </w:r>
            <w:r w:rsidRPr="00F97914">
              <w:rPr>
                <w:rFonts w:ascii="Times New Roman" w:hAnsi="Times New Roman" w:cs="Times New Roman"/>
                <w:b/>
                <w:bCs/>
                <w:sz w:val="24"/>
                <w:szCs w:val="24"/>
              </w:rPr>
              <w: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u w:val="single"/>
              </w:rPr>
              <w:t>(RA diagnosis overwhelming)</w:t>
            </w:r>
          </w:p>
          <w:p w14:paraId="314BBCD4" w14:textId="77777777" w:rsidR="00F62B66" w:rsidRPr="00F97914" w:rsidRDefault="00F62B66" w:rsidP="00F97914">
            <w:pPr>
              <w:spacing w:line="480" w:lineRule="auto"/>
              <w:rPr>
                <w:rFonts w:ascii="Times New Roman" w:hAnsi="Times New Roman" w:cs="Times New Roman"/>
                <w:b/>
                <w:bCs/>
                <w:sz w:val="24"/>
                <w:szCs w:val="24"/>
              </w:rPr>
            </w:pPr>
          </w:p>
          <w:p w14:paraId="19E312E5" w14:textId="015591C0"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the cost of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prefilled syringes can sometimes be a barrier for patients swapping over to those. So, for example, I had a patient that went over to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she'd been on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before, but with the vials and since this is a little while ago. So since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come through, I said, </w:t>
            </w:r>
            <w:proofErr w:type="gramStart"/>
            <w:r w:rsidRPr="00F97914">
              <w:rPr>
                <w:rFonts w:ascii="Times New Roman" w:hAnsi="Times New Roman" w:cs="Times New Roman"/>
                <w:i/>
                <w:iCs/>
                <w:sz w:val="24"/>
                <w:szCs w:val="24"/>
              </w:rPr>
              <w:t>Well</w:t>
            </w:r>
            <w:proofErr w:type="gramEnd"/>
            <w:r w:rsidRPr="00F97914">
              <w:rPr>
                <w:rFonts w:ascii="Times New Roman" w:hAnsi="Times New Roman" w:cs="Times New Roman"/>
                <w:i/>
                <w:iCs/>
                <w:sz w:val="24"/>
                <w:szCs w:val="24"/>
              </w:rPr>
              <w:t xml:space="preserve">, why don't we do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So it'll be great. And then when she came back to see me, she thought they were too expensive, so go back to the vials. So which is an </w:t>
            </w:r>
            <w:proofErr w:type="gramStart"/>
            <w:r w:rsidRPr="00F97914">
              <w:rPr>
                <w:rFonts w:ascii="Times New Roman" w:hAnsi="Times New Roman" w:cs="Times New Roman"/>
                <w:i/>
                <w:iCs/>
                <w:sz w:val="24"/>
                <w:szCs w:val="24"/>
              </w:rPr>
              <w:t>interesting aspects</w:t>
            </w:r>
            <w:proofErr w:type="gramEnd"/>
            <w:r w:rsidRPr="00F97914">
              <w:rPr>
                <w:rFonts w:ascii="Times New Roman" w:hAnsi="Times New Roman" w:cs="Times New Roman"/>
                <w:i/>
                <w:iCs/>
                <w:sz w:val="24"/>
                <w:szCs w:val="24"/>
              </w:rPr>
              <w:t>. I don't know whether anybody's mentioned that, and I believe it's much more expensive than the tablets. I don't know the cost of the vials versus the tablets, but that's something that I do tend to mention to people, just so they're aware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Queensland, &gt;20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(affordability issue)</w:t>
            </w:r>
          </w:p>
          <w:p w14:paraId="3795A17B" w14:textId="77777777" w:rsidR="00F62B66" w:rsidRPr="00F97914" w:rsidRDefault="00F62B66" w:rsidP="00F97914">
            <w:pPr>
              <w:spacing w:line="480" w:lineRule="auto"/>
              <w:rPr>
                <w:rFonts w:ascii="Times New Roman" w:hAnsi="Times New Roman" w:cs="Times New Roman"/>
                <w:sz w:val="24"/>
                <w:szCs w:val="24"/>
              </w:rPr>
            </w:pPr>
          </w:p>
          <w:p w14:paraId="0260B591" w14:textId="69126257"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And I suppose their pre-conceptions about injections and there might be some cultural, …, for example, I think some sort of races I find are a little bit more suspicious in regards actions and things. Perhaps, some people of Asian background they don't like having blood tests, don't like having needles and things. </w:t>
            </w:r>
            <w:r w:rsidR="001F35E7" w:rsidRPr="00F97914">
              <w:rPr>
                <w:rFonts w:ascii="Times New Roman" w:hAnsi="Times New Roman" w:cs="Times New Roman"/>
                <w:i/>
                <w:iCs/>
                <w:sz w:val="24"/>
                <w:szCs w:val="24"/>
              </w:rPr>
              <w:t>There’re</w:t>
            </w:r>
            <w:r w:rsidRPr="00F97914">
              <w:rPr>
                <w:rFonts w:ascii="Times New Roman" w:hAnsi="Times New Roman" w:cs="Times New Roman"/>
                <w:i/>
                <w:iCs/>
                <w:sz w:val="24"/>
                <w:szCs w:val="24"/>
              </w:rPr>
              <w:t xml:space="preserve"> some cultural beliefs regarding that that might be threatened. Some people have some Mediterranean and European backgrounds. I found similarly can sometimes be a bit more wary of parenteral. They really feel you've upped the ante in terms of danger and things like that</w:t>
            </w:r>
            <w:r w:rsidR="00834A2E" w:rsidRPr="00F97914">
              <w:rPr>
                <w:rFonts w:ascii="Times New Roman" w:hAnsi="Times New Roman" w:cs="Times New Roman"/>
                <w:i/>
                <w:iCs/>
                <w:sz w:val="24"/>
                <w:szCs w:val="24"/>
              </w:rPr>
              <w:t xml:space="preserve">… </w:t>
            </w:r>
            <w:r w:rsidRPr="00F97914">
              <w:rPr>
                <w:rFonts w:ascii="Times New Roman" w:hAnsi="Times New Roman" w:cs="Times New Roman"/>
                <w:i/>
                <w:iCs/>
                <w:sz w:val="24"/>
                <w:szCs w:val="24"/>
              </w:rPr>
              <w:t>Some patients can come with false beliefs about drugs, from limited exposure to discussion about methotrexate. And so you're going to spend a lot of time talking them through the risk benefit ratios of these drugs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(patients’ cultural belief)</w:t>
            </w:r>
          </w:p>
          <w:p w14:paraId="07EF6502" w14:textId="77777777" w:rsidR="00F62B66" w:rsidRPr="00F97914" w:rsidRDefault="00F62B66" w:rsidP="00F97914">
            <w:pPr>
              <w:spacing w:line="480" w:lineRule="auto"/>
              <w:rPr>
                <w:rFonts w:ascii="Times New Roman" w:hAnsi="Times New Roman" w:cs="Times New Roman"/>
                <w:sz w:val="24"/>
                <w:szCs w:val="24"/>
              </w:rPr>
            </w:pPr>
          </w:p>
          <w:p w14:paraId="0602A5AB" w14:textId="62FC1984"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…I think it's something like sharps management is always an issue … patients getting given a whole sway of plastic or purple plastic to have to manage. That's one way to really annoy patients…</w:t>
            </w: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(intimidating to the patients)</w:t>
            </w:r>
          </w:p>
          <w:p w14:paraId="2E9A3D7B" w14:textId="77777777" w:rsidR="00F62B66" w:rsidRPr="00F97914" w:rsidRDefault="00F62B66" w:rsidP="00F97914">
            <w:pPr>
              <w:spacing w:line="480" w:lineRule="auto"/>
              <w:rPr>
                <w:rFonts w:ascii="Times New Roman" w:hAnsi="Times New Roman" w:cs="Times New Roman"/>
                <w:sz w:val="24"/>
                <w:szCs w:val="24"/>
              </w:rPr>
            </w:pPr>
          </w:p>
          <w:p w14:paraId="667631C1" w14:textId="7E1F6C21" w:rsidR="00F62B66" w:rsidRPr="00F97914" w:rsidRDefault="00F62B66" w:rsidP="00F97914">
            <w:pPr>
              <w:spacing w:line="480" w:lineRule="auto"/>
              <w:rPr>
                <w:rFonts w:ascii="Times New Roman" w:hAnsi="Times New Roman" w:cs="Times New Roman"/>
                <w:b/>
                <w:bCs/>
                <w:sz w:val="24"/>
                <w:szCs w:val="24"/>
                <w:u w:val="single"/>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 think needle phobia is always, …, one. Sometimes …in terms of the injecting, if they're not needle phobic, but they did not get much fat and stuff like that, painful thighs, or tummy, whatever from doing it or if they're on anticoagulation and they're getting a lot of bruising and stuff, but that doesn't seem to be a major issue with methotrexate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(local side effect)</w:t>
            </w:r>
          </w:p>
          <w:p w14:paraId="4E4AA5BC"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0E352866" w14:textId="77777777" w:rsidTr="00186D0F">
        <w:tc>
          <w:tcPr>
            <w:tcW w:w="1980" w:type="dxa"/>
            <w:vMerge/>
          </w:tcPr>
          <w:p w14:paraId="2E615BD2"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35B8F5AB" w14:textId="5B0F5213" w:rsidR="00F62B66" w:rsidRPr="00F97914" w:rsidRDefault="00FF0837"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R</w:t>
            </w:r>
            <w:r w:rsidR="00F62B66" w:rsidRPr="00F97914">
              <w:rPr>
                <w:rFonts w:ascii="Times New Roman" w:hAnsi="Times New Roman" w:cs="Times New Roman"/>
                <w:sz w:val="24"/>
                <w:szCs w:val="24"/>
              </w:rPr>
              <w:t>heumatologist</w:t>
            </w:r>
            <w:r w:rsidRPr="00F97914">
              <w:rPr>
                <w:rFonts w:ascii="Times New Roman" w:hAnsi="Times New Roman" w:cs="Times New Roman"/>
                <w:sz w:val="24"/>
                <w:szCs w:val="24"/>
              </w:rPr>
              <w:t xml:space="preserve"> participants</w:t>
            </w:r>
            <w:r w:rsidR="00F62B66" w:rsidRPr="00F97914">
              <w:rPr>
                <w:rFonts w:ascii="Times New Roman" w:hAnsi="Times New Roman" w:cs="Times New Roman"/>
                <w:sz w:val="24"/>
                <w:szCs w:val="24"/>
              </w:rPr>
              <w:t xml:space="preserve"> perceived that patients would be unaccepting is due to the </w:t>
            </w:r>
            <w:r w:rsidR="00F62B66" w:rsidRPr="00F97914">
              <w:rPr>
                <w:rFonts w:ascii="Times New Roman" w:hAnsi="Times New Roman" w:cs="Times New Roman"/>
                <w:sz w:val="24"/>
                <w:szCs w:val="24"/>
              </w:rPr>
              <w:lastRenderedPageBreak/>
              <w:t xml:space="preserve">need to potentially have weekly clinic visits – however some participants had found that patients </w:t>
            </w:r>
            <w:r w:rsidR="000D673A" w:rsidRPr="00F97914">
              <w:rPr>
                <w:rFonts w:ascii="Times New Roman" w:hAnsi="Times New Roman" w:cs="Times New Roman"/>
                <w:sz w:val="24"/>
                <w:szCs w:val="24"/>
              </w:rPr>
              <w:t>we</w:t>
            </w:r>
            <w:r w:rsidR="00F62B66" w:rsidRPr="00F97914">
              <w:rPr>
                <w:rFonts w:ascii="Times New Roman" w:hAnsi="Times New Roman" w:cs="Times New Roman"/>
                <w:sz w:val="24"/>
                <w:szCs w:val="24"/>
              </w:rPr>
              <w:t>re often comfortable with this approach and adapt</w:t>
            </w:r>
            <w:r w:rsidR="000D673A" w:rsidRPr="00F97914">
              <w:rPr>
                <w:rFonts w:ascii="Times New Roman" w:hAnsi="Times New Roman" w:cs="Times New Roman"/>
                <w:sz w:val="24"/>
                <w:szCs w:val="24"/>
              </w:rPr>
              <w:t>ed</w:t>
            </w:r>
            <w:r w:rsidR="00F62B66" w:rsidRPr="00F97914">
              <w:rPr>
                <w:rFonts w:ascii="Times New Roman" w:hAnsi="Times New Roman" w:cs="Times New Roman"/>
                <w:sz w:val="24"/>
                <w:szCs w:val="24"/>
              </w:rPr>
              <w:t xml:space="preserve"> to it.</w:t>
            </w:r>
          </w:p>
          <w:p w14:paraId="3C25559D" w14:textId="151A86FB" w:rsidR="00F62B66" w:rsidRPr="00F97914" w:rsidRDefault="00F62B66" w:rsidP="00F97914">
            <w:pPr>
              <w:spacing w:line="480" w:lineRule="auto"/>
              <w:rPr>
                <w:rFonts w:ascii="Times New Roman" w:hAnsi="Times New Roman" w:cs="Times New Roman"/>
                <w:sz w:val="24"/>
                <w:szCs w:val="24"/>
              </w:rPr>
            </w:pPr>
          </w:p>
        </w:tc>
        <w:tc>
          <w:tcPr>
            <w:tcW w:w="6929" w:type="dxa"/>
          </w:tcPr>
          <w:p w14:paraId="636DA6B0" w14:textId="45110D7F"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…a lot of patients with a once a week are not unhappy to go [to the GP] and do that and have assistance longer term with </w:t>
            </w:r>
            <w:r w:rsidRPr="00F97914">
              <w:rPr>
                <w:rFonts w:ascii="Times New Roman" w:hAnsi="Times New Roman" w:cs="Times New Roman"/>
                <w:i/>
                <w:iCs/>
                <w:sz w:val="24"/>
                <w:szCs w:val="24"/>
              </w:rPr>
              <w:lastRenderedPageBreak/>
              <w:t>[methotrexate] injections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7F3CC0CE" w14:textId="77777777" w:rsidR="00F62B66" w:rsidRPr="00F97914" w:rsidRDefault="00F62B66" w:rsidP="00F97914">
            <w:pPr>
              <w:spacing w:line="480" w:lineRule="auto"/>
              <w:rPr>
                <w:rFonts w:ascii="Times New Roman" w:hAnsi="Times New Roman" w:cs="Times New Roman"/>
                <w:sz w:val="24"/>
                <w:szCs w:val="24"/>
              </w:rPr>
            </w:pPr>
          </w:p>
          <w:p w14:paraId="00A092F2" w14:textId="7F019C8B" w:rsidR="00F62B66" w:rsidRPr="00F97914" w:rsidRDefault="00F62B66" w:rsidP="00F97914">
            <w:pPr>
              <w:spacing w:line="480" w:lineRule="auto"/>
              <w:rPr>
                <w:rFonts w:ascii="Times New Roman" w:hAnsi="Times New Roman" w:cs="Times New Roman"/>
                <w:sz w:val="24"/>
                <w:szCs w:val="24"/>
                <w:u w:val="single"/>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Some patients don't like giving themselves injections, but it's not really a big deal. Oh, it's only once a week, and most of them get used to it, particularly if they feel better from their arthritis… a lot of the biological agents are injectable, so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injection is not a big barrier for rheumatology patients who are doing it..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7F522A7E"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56D7AECF" w14:textId="77777777" w:rsidTr="00186D0F">
        <w:tc>
          <w:tcPr>
            <w:tcW w:w="1980" w:type="dxa"/>
            <w:vMerge/>
          </w:tcPr>
          <w:p w14:paraId="5988F8B0"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0E25EA43" w14:textId="3BCB1777"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There are circumstances described by the rheumatologist</w:t>
            </w:r>
            <w:r w:rsidR="00FF0837"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that the patients were willing to accept parenteral methotrexate, as they liked the benefits of improving disease activity.</w:t>
            </w:r>
          </w:p>
          <w:p w14:paraId="3F88A532"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789DE2C1" w14:textId="0E73AAFD"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…quite a lot of patients don't like the concept of an injection. But when they choose it, they choose it because they like the concept of a more rapid response and a greater likelihood of success… And if they achieve that with the methotrexate, I find they don't want to stop the injections. If I get the rheumatoid arthritis into remission, </w:t>
            </w:r>
            <w:r w:rsidRPr="00F97914">
              <w:rPr>
                <w:rFonts w:ascii="Times New Roman" w:hAnsi="Times New Roman" w:cs="Times New Roman"/>
                <w:i/>
                <w:iCs/>
                <w:sz w:val="24"/>
                <w:szCs w:val="24"/>
              </w:rPr>
              <w:lastRenderedPageBreak/>
              <w:t xml:space="preserve">then I offered them the option of switching back to tablets. And a lot of them say, </w:t>
            </w:r>
            <w:proofErr w:type="gramStart"/>
            <w:r w:rsidRPr="00F97914">
              <w:rPr>
                <w:rFonts w:ascii="Times New Roman" w:hAnsi="Times New Roman" w:cs="Times New Roman"/>
                <w:i/>
                <w:iCs/>
                <w:sz w:val="24"/>
                <w:szCs w:val="24"/>
              </w:rPr>
              <w:t>No</w:t>
            </w:r>
            <w:proofErr w:type="gramEnd"/>
            <w:r w:rsidRPr="00F97914">
              <w:rPr>
                <w:rFonts w:ascii="Times New Roman" w:hAnsi="Times New Roman" w:cs="Times New Roman"/>
                <w:i/>
                <w:iCs/>
                <w:sz w:val="24"/>
                <w:szCs w:val="24"/>
              </w:rPr>
              <w:t>, I want to stick with the injections.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305B5109" w14:textId="77777777" w:rsidR="00F62B66" w:rsidRPr="00F97914" w:rsidRDefault="00F62B66" w:rsidP="00F97914">
            <w:pPr>
              <w:spacing w:line="480" w:lineRule="auto"/>
              <w:rPr>
                <w:rFonts w:ascii="Times New Roman" w:hAnsi="Times New Roman" w:cs="Times New Roman"/>
                <w:sz w:val="24"/>
                <w:szCs w:val="24"/>
              </w:rPr>
            </w:pPr>
          </w:p>
          <w:p w14:paraId="3A4098C4" w14:textId="5E75EDA4"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…if they're close to clinical remission and they're not offered as a choice and I always discuss options, I'm about adding in another drug. And most of the time in that situation, patients don't want to add an extra drug, and they prefer just to stay on the same amount and switch to an injection…</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7836513E"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09EA4417" w14:textId="77777777" w:rsidTr="00186D0F">
        <w:tc>
          <w:tcPr>
            <w:tcW w:w="1980" w:type="dxa"/>
            <w:vMerge/>
          </w:tcPr>
          <w:p w14:paraId="091B1F8A"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38CFFB39" w14:textId="3984D980"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patients could be an influence towards prescribing parenteral methotrexate, but it was unlikely to happen in practice due to </w:t>
            </w:r>
            <w:r w:rsidRPr="00F97914">
              <w:rPr>
                <w:rFonts w:ascii="Times New Roman" w:hAnsi="Times New Roman" w:cs="Times New Roman"/>
                <w:sz w:val="24"/>
                <w:szCs w:val="24"/>
              </w:rPr>
              <w:lastRenderedPageBreak/>
              <w:t>low patient awareness of this treatment option</w:t>
            </w:r>
            <w:r w:rsidR="00A23BC6" w:rsidRPr="00F97914">
              <w:rPr>
                <w:rFonts w:ascii="Times New Roman" w:hAnsi="Times New Roman" w:cs="Times New Roman"/>
                <w:sz w:val="24"/>
                <w:szCs w:val="24"/>
              </w:rPr>
              <w:t>.</w:t>
            </w:r>
          </w:p>
        </w:tc>
        <w:tc>
          <w:tcPr>
            <w:tcW w:w="6929" w:type="dxa"/>
          </w:tcPr>
          <w:p w14:paraId="31F5FEFB" w14:textId="0D9EEBB2"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…I don't recall ever having a patient coming in and demand it [parenteral methotrexate]. So it's not something that I think is on patients radar anyway. And it's not something that's particularly </w:t>
            </w:r>
            <w:r w:rsidRPr="00F97914">
              <w:rPr>
                <w:rFonts w:ascii="Times New Roman" w:hAnsi="Times New Roman" w:cs="Times New Roman"/>
                <w:i/>
                <w:iCs/>
                <w:sz w:val="24"/>
                <w:szCs w:val="24"/>
              </w:rPr>
              <w:lastRenderedPageBreak/>
              <w:t>desirable sought after</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4543A366" w14:textId="77777777" w:rsidR="00F62B66" w:rsidRPr="00F97914" w:rsidRDefault="00F62B66" w:rsidP="00F97914">
            <w:pPr>
              <w:spacing w:line="480" w:lineRule="auto"/>
              <w:rPr>
                <w:rFonts w:ascii="Times New Roman" w:hAnsi="Times New Roman" w:cs="Times New Roman"/>
                <w:b/>
                <w:bCs/>
                <w:sz w:val="24"/>
                <w:szCs w:val="24"/>
              </w:rPr>
            </w:pPr>
          </w:p>
          <w:p w14:paraId="49AE3494" w14:textId="57AD3E5C"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I'm not aware of it because we obviously don't advertise things. We only see referral after they've gone through their specialist. …, I'm not aware of a request to go injectable initiated by a patient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sidRPr="00FA61BE">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65A5678B" w14:textId="77777777" w:rsidR="00F62B66" w:rsidRPr="00F97914" w:rsidRDefault="00F62B66" w:rsidP="00F97914">
            <w:pPr>
              <w:spacing w:line="480" w:lineRule="auto"/>
              <w:rPr>
                <w:rFonts w:ascii="Times New Roman" w:hAnsi="Times New Roman" w:cs="Times New Roman"/>
                <w:b/>
                <w:bCs/>
                <w:sz w:val="24"/>
                <w:szCs w:val="24"/>
              </w:rPr>
            </w:pPr>
          </w:p>
          <w:p w14:paraId="3B23F499" w14:textId="054A73E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Not initially, it will 99.9 percent be the clinician recommending it to be parental methotrexate. But I have seen in instances where patients have had to hold it for different reasons, and they're keen to go back on it to resume it because they feel as how it treats their rheumatoid well. So that's where the patients coming from. Probably not so much from the initiating of it.</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p>
          <w:p w14:paraId="1DE589F5"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4CD64702" w14:textId="77777777" w:rsidTr="00186D0F">
        <w:tc>
          <w:tcPr>
            <w:tcW w:w="1980" w:type="dxa"/>
            <w:vMerge/>
          </w:tcPr>
          <w:p w14:paraId="18FC8B99"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7BA0AB7D" w14:textId="5F30712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Rheumatologist</w:t>
            </w:r>
            <w:r w:rsidR="00FF0837"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acknowledged that the social influences from their peers or seniors in the clinical setting could have an impact on their decision to use parenteral methotrexate. A supportive workplace atmosphere that encourages the use of parenteral methotrexate can empower HCPs to implement parenteral methotrexate in practice. It was reported that the senior colleagues had stronger influence than peers at the same or lower level. Another way that peers could influence prescribing of parenteral methotrexate is through inheritance of </w:t>
            </w:r>
            <w:r w:rsidRPr="00F97914">
              <w:rPr>
                <w:rFonts w:ascii="Times New Roman" w:hAnsi="Times New Roman" w:cs="Times New Roman"/>
                <w:sz w:val="24"/>
                <w:szCs w:val="24"/>
              </w:rPr>
              <w:lastRenderedPageBreak/>
              <w:t>patients who are currently taking parenteral methotrexate.</w:t>
            </w:r>
          </w:p>
          <w:p w14:paraId="0A862651"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47BE0C21" w14:textId="3299D7FB"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I'm sure they [other rheumatologists] already have [influenced on the decision in prescribing parenteral methotrexate] I think we can see each other all the time as a rheumatologist or trained by other rheumatologists, I was trained by people that are very comfortable and very much promoted, parenteral methotrexate. So I think that </w:t>
            </w:r>
            <w:proofErr w:type="gramStart"/>
            <w:r w:rsidRPr="00F97914">
              <w:rPr>
                <w:rFonts w:ascii="Times New Roman" w:hAnsi="Times New Roman" w:cs="Times New Roman"/>
                <w:i/>
                <w:iCs/>
                <w:sz w:val="24"/>
                <w:szCs w:val="24"/>
              </w:rPr>
              <w:t>definitely influenced</w:t>
            </w:r>
            <w:proofErr w:type="gramEnd"/>
            <w:r w:rsidRPr="00F97914">
              <w:rPr>
                <w:rFonts w:ascii="Times New Roman" w:hAnsi="Times New Roman" w:cs="Times New Roman"/>
                <w:i/>
                <w:iCs/>
                <w:sz w:val="24"/>
                <w:szCs w:val="24"/>
              </w:rPr>
              <w:t xml:space="preserve"> my practice. I think we're influenced by each other over time, … Yes, absolutely. I can be influenced by my peers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20E8348E" w14:textId="77777777" w:rsidR="00F62B66" w:rsidRPr="00F97914" w:rsidRDefault="00F62B66" w:rsidP="00F97914">
            <w:pPr>
              <w:spacing w:line="480" w:lineRule="auto"/>
              <w:rPr>
                <w:rFonts w:ascii="Times New Roman" w:hAnsi="Times New Roman" w:cs="Times New Roman"/>
                <w:b/>
                <w:bCs/>
                <w:sz w:val="24"/>
                <w:szCs w:val="24"/>
              </w:rPr>
            </w:pPr>
          </w:p>
          <w:p w14:paraId="541CD4EA" w14:textId="1B1B843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 xml:space="preserve">… how did your patients go on to parenteral methotrexate? </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i/>
                <w:iCs/>
                <w:sz w:val="24"/>
                <w:szCs w:val="24"/>
              </w:rPr>
              <w:t xml:space="preserve">: Some [patients] I inherited from older colleagues and there were already on it [parenteral </w:t>
            </w:r>
            <w:proofErr w:type="gramStart"/>
            <w:r w:rsidRPr="00F97914">
              <w:rPr>
                <w:rFonts w:ascii="Times New Roman" w:hAnsi="Times New Roman" w:cs="Times New Roman"/>
                <w:i/>
                <w:iCs/>
                <w:sz w:val="24"/>
                <w:szCs w:val="24"/>
              </w:rPr>
              <w:t>methotrexate]...</w:t>
            </w:r>
            <w:proofErr w:type="gramEnd"/>
            <w:r w:rsidRPr="00F97914">
              <w:rPr>
                <w:rFonts w:ascii="Times New Roman" w:hAnsi="Times New Roman" w:cs="Times New Roman"/>
                <w:sz w:val="24"/>
                <w:szCs w:val="24"/>
              </w:rPr>
              <w:t xml:space="preserve"> </w:t>
            </w:r>
            <w:r w:rsidRPr="00F97914">
              <w:rPr>
                <w:rFonts w:ascii="Times New Roman" w:hAnsi="Times New Roman" w:cs="Times New Roman"/>
                <w:i/>
                <w:iCs/>
                <w:sz w:val="24"/>
                <w:szCs w:val="24"/>
              </w:rPr>
              <w:t xml:space="preserve">some had issues with oral methotrexate very early. So we went to </w:t>
            </w:r>
            <w:proofErr w:type="gramStart"/>
            <w:r w:rsidRPr="00F97914">
              <w:rPr>
                <w:rFonts w:ascii="Times New Roman" w:hAnsi="Times New Roman" w:cs="Times New Roman"/>
                <w:i/>
                <w:iCs/>
                <w:sz w:val="24"/>
                <w:szCs w:val="24"/>
              </w:rPr>
              <w:lastRenderedPageBreak/>
              <w:t>parenteral</w:t>
            </w:r>
            <w:proofErr w:type="gramEnd"/>
            <w:r w:rsidRPr="00F97914">
              <w:rPr>
                <w:rFonts w:ascii="Times New Roman" w:hAnsi="Times New Roman" w:cs="Times New Roman"/>
                <w:i/>
                <w:iCs/>
                <w:sz w:val="24"/>
                <w:szCs w:val="24"/>
              </w:rPr>
              <w:t xml:space="preserve"> and they stayed on it. But in the rheumatoid arthritis space, those would be the main reasons.</w:t>
            </w:r>
            <w:r w:rsidRPr="00F97914">
              <w:rPr>
                <w:rFonts w:ascii="Times New Roman" w:hAnsi="Times New Roman" w:cs="Times New Roman"/>
                <w:sz w:val="24"/>
                <w:szCs w:val="24"/>
              </w:rPr>
              <w:t>”</w:t>
            </w:r>
          </w:p>
          <w:p w14:paraId="7B49890A" w14:textId="77777777" w:rsidR="00F62B66" w:rsidRPr="00F97914" w:rsidRDefault="00F62B66" w:rsidP="00F97914">
            <w:pPr>
              <w:spacing w:line="480" w:lineRule="auto"/>
              <w:rPr>
                <w:rFonts w:ascii="Times New Roman" w:hAnsi="Times New Roman" w:cs="Times New Roman"/>
                <w:sz w:val="24"/>
                <w:szCs w:val="24"/>
              </w:rPr>
            </w:pPr>
          </w:p>
          <w:p w14:paraId="4F1B352D" w14:textId="18F70F6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So I think we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be </w:t>
            </w:r>
            <w:proofErr w:type="gramStart"/>
            <w:r w:rsidRPr="00F97914">
              <w:rPr>
                <w:rFonts w:ascii="Times New Roman" w:hAnsi="Times New Roman" w:cs="Times New Roman"/>
                <w:i/>
                <w:iCs/>
                <w:sz w:val="24"/>
                <w:szCs w:val="24"/>
              </w:rPr>
              <w:t>really proactive</w:t>
            </w:r>
            <w:proofErr w:type="gramEnd"/>
            <w:r w:rsidRPr="00F97914">
              <w:rPr>
                <w:rFonts w:ascii="Times New Roman" w:hAnsi="Times New Roman" w:cs="Times New Roman"/>
                <w:i/>
                <w:iCs/>
                <w:sz w:val="24"/>
                <w:szCs w:val="24"/>
              </w:rPr>
              <w:t xml:space="preserve"> about registrar and trainee and early trainee education. Makes it </w:t>
            </w:r>
            <w:proofErr w:type="gramStart"/>
            <w:r w:rsidRPr="00F97914">
              <w:rPr>
                <w:rFonts w:ascii="Times New Roman" w:hAnsi="Times New Roman" w:cs="Times New Roman"/>
                <w:i/>
                <w:iCs/>
                <w:sz w:val="24"/>
                <w:szCs w:val="24"/>
              </w:rPr>
              <w:t>really acceptable</w:t>
            </w:r>
            <w:proofErr w:type="gramEnd"/>
            <w:r w:rsidRPr="00F97914">
              <w:rPr>
                <w:rFonts w:ascii="Times New Roman" w:hAnsi="Times New Roman" w:cs="Times New Roman"/>
                <w:i/>
                <w:iCs/>
                <w:sz w:val="24"/>
                <w:szCs w:val="24"/>
              </w:rPr>
              <w:t xml:space="preserve">. …I think that's part of the reason I feel comfortable doing it is I think I was trained at </w:t>
            </w:r>
            <w:r w:rsidR="003015A0" w:rsidRPr="00F97914">
              <w:rPr>
                <w:rFonts w:ascii="Times New Roman" w:hAnsi="Times New Roman" w:cs="Times New Roman"/>
                <w:i/>
                <w:iCs/>
                <w:sz w:val="24"/>
                <w:szCs w:val="24"/>
              </w:rPr>
              <w:t>centres</w:t>
            </w:r>
            <w:r w:rsidRPr="00F97914">
              <w:rPr>
                <w:rFonts w:ascii="Times New Roman" w:hAnsi="Times New Roman" w:cs="Times New Roman"/>
                <w:i/>
                <w:iCs/>
                <w:sz w:val="24"/>
                <w:szCs w:val="24"/>
              </w:rPr>
              <w:t xml:space="preserve"> where it was really accepted and safe, it was emphasized and accepted, safe and effective way of escalating treatment. And when you have senior clinicians around you practicing in that way, I think that's probably the biggest way of making a difference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Victoria, &lt;5 years</w:t>
            </w:r>
            <w:r w:rsidRPr="00F97914">
              <w:rPr>
                <w:rFonts w:ascii="Times New Roman" w:hAnsi="Times New Roman" w:cs="Times New Roman"/>
                <w:b/>
                <w:bCs/>
                <w:sz w:val="24"/>
                <w:szCs w:val="24"/>
              </w:rPr>
              <w:t>)</w:t>
            </w:r>
          </w:p>
          <w:p w14:paraId="2962459F" w14:textId="3A15B144" w:rsidR="00F62B66" w:rsidRPr="00F97914" w:rsidRDefault="00F62B66" w:rsidP="00F97914">
            <w:pPr>
              <w:spacing w:line="480" w:lineRule="auto"/>
              <w:rPr>
                <w:rFonts w:ascii="Times New Roman" w:hAnsi="Times New Roman" w:cs="Times New Roman"/>
                <w:b/>
                <w:bCs/>
                <w:sz w:val="24"/>
                <w:szCs w:val="24"/>
                <w:highlight w:val="yellow"/>
              </w:rPr>
            </w:pPr>
          </w:p>
          <w:p w14:paraId="088F4541" w14:textId="52904CBF"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w:t>
            </w:r>
            <w:r w:rsidR="004A78DE"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I think we've been raised about being resourceful at trying to convince patients to go on these drugs [parenteral methotrexate] </w:t>
            </w:r>
            <w:r w:rsidRPr="00F97914">
              <w:rPr>
                <w:rFonts w:ascii="Times New Roman" w:hAnsi="Times New Roman" w:cs="Times New Roman"/>
                <w:i/>
                <w:iCs/>
                <w:sz w:val="24"/>
                <w:szCs w:val="24"/>
              </w:rPr>
              <w:lastRenderedPageBreak/>
              <w:t xml:space="preserve">and stay on them [methotrexate].”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5778B576"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2131D28C" w14:textId="77777777" w:rsidTr="00186D0F">
        <w:tc>
          <w:tcPr>
            <w:tcW w:w="1980" w:type="dxa"/>
            <w:vMerge/>
          </w:tcPr>
          <w:p w14:paraId="5AE6AFE1"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6806AE86" w14:textId="572D7D2F"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Regarding the influence of pharmacists and nurses, rheumatologist</w:t>
            </w:r>
            <w:r w:rsidR="00FF0837"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felt that they had little influence on prescribing of parenteral methotrexate as current paradigm did not support the influence from other types of HCPs happens – however one rheumatologist participant highlighted that the pharmacist could influence dosing/administration if recommendations were given and evidence-based. Such response was in resonance with the response reported by one pharmacist participant. </w:t>
            </w:r>
          </w:p>
          <w:p w14:paraId="268F54CA"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78E52753" w14:textId="1ED500A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iCs/>
                <w:sz w:val="24"/>
                <w:szCs w:val="24"/>
              </w:rPr>
              <w:t xml:space="preserve">I don't know if I'd be influenced by other health care practitioners, encouraging me to start subcutaneous methotrexate primarily as well because as the way of the paradigm that we're in </w:t>
            </w:r>
            <w:proofErr w:type="gramStart"/>
            <w:r w:rsidRPr="00F97914">
              <w:rPr>
                <w:rFonts w:ascii="Times New Roman" w:hAnsi="Times New Roman" w:cs="Times New Roman"/>
                <w:i/>
                <w:iCs/>
                <w:sz w:val="24"/>
                <w:szCs w:val="24"/>
              </w:rPr>
              <w:t>at the moment</w:t>
            </w:r>
            <w:proofErr w:type="gramEnd"/>
            <w:r w:rsidRPr="00F97914">
              <w:rPr>
                <w:rFonts w:ascii="Times New Roman" w:hAnsi="Times New Roman" w:cs="Times New Roman"/>
                <w:i/>
                <w:iCs/>
                <w:sz w:val="24"/>
                <w:szCs w:val="24"/>
              </w:rPr>
              <w:t>. I don't know if there's an obvious place for that would happen before the discussion with the patient would occur. But also, … I don't think that would influence me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7F829182" w14:textId="77777777" w:rsidR="00F62B66" w:rsidRPr="00F97914" w:rsidRDefault="00F62B66" w:rsidP="00F97914">
            <w:pPr>
              <w:spacing w:line="480" w:lineRule="auto"/>
              <w:rPr>
                <w:rFonts w:ascii="Times New Roman" w:hAnsi="Times New Roman" w:cs="Times New Roman"/>
                <w:sz w:val="24"/>
                <w:szCs w:val="24"/>
              </w:rPr>
            </w:pPr>
          </w:p>
          <w:p w14:paraId="4F151DF0" w14:textId="1A8D2E36"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Because you practice independently, …, it is all guided by own experiences…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South Australia, 11-15 years of experience</w:t>
            </w:r>
            <w:r w:rsidRPr="00F97914">
              <w:rPr>
                <w:rFonts w:ascii="Times New Roman" w:hAnsi="Times New Roman" w:cs="Times New Roman"/>
                <w:b/>
                <w:bCs/>
                <w:sz w:val="24"/>
                <w:szCs w:val="24"/>
              </w:rPr>
              <w:t>)</w:t>
            </w:r>
          </w:p>
          <w:p w14:paraId="2EEA4E17" w14:textId="77777777" w:rsidR="00F62B66" w:rsidRPr="00F97914" w:rsidRDefault="00F62B66" w:rsidP="00F97914">
            <w:pPr>
              <w:spacing w:line="480" w:lineRule="auto"/>
              <w:rPr>
                <w:rFonts w:ascii="Times New Roman" w:hAnsi="Times New Roman" w:cs="Times New Roman"/>
                <w:sz w:val="24"/>
                <w:szCs w:val="24"/>
              </w:rPr>
            </w:pPr>
          </w:p>
          <w:p w14:paraId="5C4E4FFA" w14:textId="4767AFA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 xml:space="preserve">“Interviewer: </w:t>
            </w:r>
            <w:r w:rsidRPr="00F97914">
              <w:rPr>
                <w:rFonts w:ascii="Times New Roman" w:hAnsi="Times New Roman" w:cs="Times New Roman"/>
                <w:i/>
                <w:iCs/>
                <w:sz w:val="24"/>
                <w:szCs w:val="24"/>
              </w:rPr>
              <w:t>How about other nurses or pharmacists? Will they affect you how often you prescribe the methotrexate injection?</w:t>
            </w:r>
            <w:r w:rsidRPr="00F97914">
              <w:rPr>
                <w:rFonts w:ascii="Times New Roman" w:hAnsi="Times New Roman" w:cs="Times New Roman"/>
                <w:sz w:val="24"/>
                <w:szCs w:val="24"/>
              </w:rPr>
              <w:t xml:space="preserve"> </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sz w:val="24"/>
                <w:szCs w:val="24"/>
              </w:rPr>
              <w:t xml:space="preserve">: </w:t>
            </w:r>
            <w:r w:rsidRPr="00F97914">
              <w:rPr>
                <w:rFonts w:ascii="Times New Roman" w:hAnsi="Times New Roman" w:cs="Times New Roman"/>
                <w:i/>
                <w:iCs/>
                <w:sz w:val="24"/>
                <w:szCs w:val="24"/>
              </w:rPr>
              <w:t xml:space="preserve">Pharmacists can be useful in terms of dosing schedules, because what you guys do, that's where your expertise is. So if you get advice from someone about a dosing schedule that makes sense and is evidence based,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listen to it from someone that sort of is an expert in the area.</w:t>
            </w:r>
            <w:r w:rsidRPr="00F97914">
              <w:rPr>
                <w:rFonts w:ascii="Times New Roman" w:hAnsi="Times New Roman" w:cs="Times New Roman"/>
                <w:sz w:val="24"/>
                <w:szCs w:val="24"/>
              </w:rPr>
              <w:t>”</w:t>
            </w:r>
          </w:p>
          <w:p w14:paraId="4C29D82E" w14:textId="77777777" w:rsidR="00F62B66" w:rsidRPr="00F97914" w:rsidRDefault="00F62B66" w:rsidP="00F97914">
            <w:pPr>
              <w:spacing w:line="480" w:lineRule="auto"/>
              <w:rPr>
                <w:rFonts w:ascii="Times New Roman" w:hAnsi="Times New Roman" w:cs="Times New Roman"/>
                <w:i/>
                <w:iCs/>
                <w:sz w:val="24"/>
                <w:szCs w:val="24"/>
              </w:rPr>
            </w:pPr>
          </w:p>
          <w:p w14:paraId="7C57313A" w14:textId="02423B05"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“Interviewer</w:t>
            </w:r>
            <w:r w:rsidRPr="00F97914">
              <w:rPr>
                <w:rFonts w:ascii="Times New Roman" w:hAnsi="Times New Roman" w:cs="Times New Roman"/>
                <w:i/>
                <w:iCs/>
                <w:sz w:val="24"/>
                <w:szCs w:val="24"/>
              </w:rPr>
              <w:t>: have you come across any healthcare professionals such as GP or rheumatologist that they disagree with you [about recommendation of parenteral methotrexate]?</w:t>
            </w:r>
          </w:p>
          <w:p w14:paraId="380887F0" w14:textId="6300125C" w:rsidR="00F62B66" w:rsidRPr="00F97914" w:rsidRDefault="001B3220" w:rsidP="00F97914">
            <w:pPr>
              <w:spacing w:line="480" w:lineRule="auto"/>
              <w:rPr>
                <w:rFonts w:ascii="Times New Roman" w:hAnsi="Times New Roman" w:cs="Times New Roman"/>
                <w:sz w:val="24"/>
                <w:szCs w:val="24"/>
              </w:rPr>
            </w:pPr>
            <w:r>
              <w:rPr>
                <w:rFonts w:ascii="Times New Roman" w:hAnsi="Times New Roman" w:cs="Times New Roman"/>
                <w:b/>
                <w:bCs/>
                <w:sz w:val="24"/>
                <w:szCs w:val="24"/>
              </w:rPr>
              <w:t>Pharmacist, private practice, South Australia, 11–15 years of experience</w:t>
            </w:r>
            <w:r w:rsidR="00F62B66" w:rsidRPr="00F97914">
              <w:rPr>
                <w:rFonts w:ascii="Times New Roman" w:hAnsi="Times New Roman" w:cs="Times New Roman"/>
                <w:i/>
                <w:iCs/>
                <w:sz w:val="24"/>
                <w:szCs w:val="24"/>
              </w:rPr>
              <w:t xml:space="preserve">: No, I think early on there was. And look, you provide them with the papers, </w:t>
            </w:r>
            <w:proofErr w:type="gramStart"/>
            <w:r w:rsidR="00F62B66" w:rsidRPr="00F97914">
              <w:rPr>
                <w:rFonts w:ascii="Times New Roman" w:hAnsi="Times New Roman" w:cs="Times New Roman"/>
                <w:i/>
                <w:iCs/>
                <w:sz w:val="24"/>
                <w:szCs w:val="24"/>
              </w:rPr>
              <w:t>pretty hard</w:t>
            </w:r>
            <w:proofErr w:type="gramEnd"/>
            <w:r w:rsidR="00F62B66" w:rsidRPr="00F97914">
              <w:rPr>
                <w:rFonts w:ascii="Times New Roman" w:hAnsi="Times New Roman" w:cs="Times New Roman"/>
                <w:i/>
                <w:iCs/>
                <w:sz w:val="24"/>
                <w:szCs w:val="24"/>
              </w:rPr>
              <w:t xml:space="preserve"> to argue with the evidence</w:t>
            </w:r>
            <w:r w:rsidR="00F62B66" w:rsidRPr="00F97914">
              <w:rPr>
                <w:rFonts w:ascii="Times New Roman" w:hAnsi="Times New Roman" w:cs="Times New Roman"/>
                <w:sz w:val="24"/>
                <w:szCs w:val="24"/>
              </w:rPr>
              <w:t xml:space="preserve">.” </w:t>
            </w:r>
          </w:p>
          <w:p w14:paraId="63B4912A"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6E48A1E5" w14:textId="77777777" w:rsidTr="00186D0F">
        <w:tc>
          <w:tcPr>
            <w:tcW w:w="1980" w:type="dxa"/>
            <w:vMerge w:val="restart"/>
          </w:tcPr>
          <w:p w14:paraId="2D4DCE00" w14:textId="532687BE"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Beliefs about capabilities</w:t>
            </w:r>
          </w:p>
        </w:tc>
        <w:tc>
          <w:tcPr>
            <w:tcW w:w="4411" w:type="dxa"/>
          </w:tcPr>
          <w:p w14:paraId="082AB847" w14:textId="03C1C5F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Rheumatologist participants generally had high self-confidence in prescribing parenteral methotrexate, with most of them gave the rating of 7-10 (10 being the most confident). The high confidence stemmed from the experience of using it in practice and the belief in scientific evidence about parenteral methotrexate. However, </w:t>
            </w:r>
            <w:r w:rsidR="000D673A" w:rsidRPr="00F97914">
              <w:rPr>
                <w:rFonts w:ascii="Times New Roman" w:hAnsi="Times New Roman" w:cs="Times New Roman"/>
                <w:sz w:val="24"/>
                <w:szCs w:val="24"/>
              </w:rPr>
              <w:t>some</w:t>
            </w:r>
            <w:r w:rsidRPr="00F97914">
              <w:rPr>
                <w:rFonts w:ascii="Times New Roman" w:hAnsi="Times New Roman" w:cs="Times New Roman"/>
                <w:sz w:val="24"/>
                <w:szCs w:val="24"/>
              </w:rPr>
              <w:t xml:space="preserve"> rated it lower – usually because they had more experience with </w:t>
            </w:r>
            <w:r w:rsidR="000D673A" w:rsidRPr="00F97914">
              <w:rPr>
                <w:rFonts w:ascii="Times New Roman" w:hAnsi="Times New Roman" w:cs="Times New Roman"/>
                <w:sz w:val="24"/>
                <w:szCs w:val="24"/>
              </w:rPr>
              <w:t>prescribing</w:t>
            </w:r>
            <w:r w:rsidRPr="00F97914">
              <w:rPr>
                <w:rFonts w:ascii="Times New Roman" w:hAnsi="Times New Roman" w:cs="Times New Roman"/>
                <w:sz w:val="24"/>
                <w:szCs w:val="24"/>
              </w:rPr>
              <w:t xml:space="preserve"> oral methotrexate.</w:t>
            </w:r>
          </w:p>
          <w:p w14:paraId="24FDDA51" w14:textId="77777777" w:rsidR="007B6EE0" w:rsidRPr="00F97914" w:rsidRDefault="007B6EE0" w:rsidP="00F97914">
            <w:pPr>
              <w:spacing w:line="480" w:lineRule="auto"/>
              <w:rPr>
                <w:rFonts w:ascii="Times New Roman" w:hAnsi="Times New Roman" w:cs="Times New Roman"/>
                <w:sz w:val="24"/>
                <w:szCs w:val="24"/>
              </w:rPr>
            </w:pPr>
          </w:p>
          <w:p w14:paraId="07BFB062" w14:textId="6F3301FF" w:rsidR="007B6EE0" w:rsidRPr="00F97914" w:rsidRDefault="007B6EE0"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One rheumatologist</w:t>
            </w:r>
            <w:r w:rsidR="00FF0837" w:rsidRPr="00F97914">
              <w:rPr>
                <w:rFonts w:ascii="Times New Roman" w:hAnsi="Times New Roman" w:cs="Times New Roman"/>
                <w:sz w:val="24"/>
                <w:szCs w:val="24"/>
              </w:rPr>
              <w:t xml:space="preserve"> participant</w:t>
            </w:r>
            <w:r w:rsidRPr="00F97914">
              <w:rPr>
                <w:rFonts w:ascii="Times New Roman" w:hAnsi="Times New Roman" w:cs="Times New Roman"/>
                <w:sz w:val="24"/>
                <w:szCs w:val="24"/>
              </w:rPr>
              <w:t xml:space="preserve"> believed that self-confidence and capability are the most important factors in prescribing parenteral methotrexate.</w:t>
            </w:r>
          </w:p>
        </w:tc>
        <w:tc>
          <w:tcPr>
            <w:tcW w:w="6929" w:type="dxa"/>
          </w:tcPr>
          <w:p w14:paraId="01E106DD" w14:textId="0FE0A05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“Interviewer: …</w:t>
            </w:r>
            <w:r w:rsidRPr="00F97914">
              <w:rPr>
                <w:rFonts w:ascii="Times New Roman" w:hAnsi="Times New Roman" w:cs="Times New Roman"/>
                <w:i/>
                <w:iCs/>
                <w:sz w:val="24"/>
                <w:szCs w:val="24"/>
              </w:rPr>
              <w:t xml:space="preserve">on a scale of one to 10, how would you rate your confidence in prescribing parenteral methotrexate? </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sz w:val="24"/>
                <w:szCs w:val="24"/>
              </w:rPr>
              <w:t xml:space="preserve">: </w:t>
            </w:r>
            <w:r w:rsidRPr="00F97914">
              <w:rPr>
                <w:rFonts w:ascii="Times New Roman" w:hAnsi="Times New Roman" w:cs="Times New Roman"/>
                <w:i/>
                <w:iCs/>
                <w:sz w:val="24"/>
                <w:szCs w:val="24"/>
              </w:rPr>
              <w:t xml:space="preserve">I'd rate it as a nine, and in terms, I'd be </w:t>
            </w:r>
            <w:proofErr w:type="gramStart"/>
            <w:r w:rsidRPr="00F97914">
              <w:rPr>
                <w:rFonts w:ascii="Times New Roman" w:hAnsi="Times New Roman" w:cs="Times New Roman"/>
                <w:i/>
                <w:iCs/>
                <w:sz w:val="24"/>
                <w:szCs w:val="24"/>
              </w:rPr>
              <w:t>pretty confident</w:t>
            </w:r>
            <w:proofErr w:type="gramEnd"/>
            <w:r w:rsidRPr="00F97914">
              <w:rPr>
                <w:rFonts w:ascii="Times New Roman" w:hAnsi="Times New Roman" w:cs="Times New Roman"/>
                <w:i/>
                <w:iCs/>
                <w:sz w:val="24"/>
                <w:szCs w:val="24"/>
              </w:rPr>
              <w:t xml:space="preserve"> in discussing it. … pros and cons, practical information</w:t>
            </w:r>
            <w:r w:rsidRPr="00F97914">
              <w:rPr>
                <w:rFonts w:ascii="Times New Roman" w:hAnsi="Times New Roman" w:cs="Times New Roman"/>
                <w:sz w:val="24"/>
                <w:szCs w:val="24"/>
              </w:rPr>
              <w:t>.</w:t>
            </w:r>
          </w:p>
          <w:p w14:paraId="30D0EBFB" w14:textId="7777777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And is that different to how you feel about oral methotrexate?</w:t>
            </w:r>
          </w:p>
          <w:p w14:paraId="59F9CFA8" w14:textId="714613B2" w:rsidR="00F62B66" w:rsidRPr="00F97914" w:rsidRDefault="0015323E" w:rsidP="00F97914">
            <w:pPr>
              <w:spacing w:line="480" w:lineRule="auto"/>
              <w:rPr>
                <w:rFonts w:ascii="Times New Roman" w:hAnsi="Times New Roman" w:cs="Times New Roman"/>
                <w:sz w:val="24"/>
                <w:szCs w:val="24"/>
              </w:rPr>
            </w:pPr>
            <w:r>
              <w:rPr>
                <w:rFonts w:ascii="Times New Roman" w:hAnsi="Times New Roman" w:cs="Times New Roman"/>
                <w:b/>
                <w:bCs/>
                <w:sz w:val="24"/>
                <w:szCs w:val="24"/>
              </w:rPr>
              <w:t>Rheumatologist, public practice, Queensland, 16-20 years of experience</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i/>
                <w:iCs/>
                <w:sz w:val="24"/>
                <w:szCs w:val="24"/>
              </w:rPr>
              <w:t>No, it will be the same.</w:t>
            </w:r>
          </w:p>
          <w:p w14:paraId="5FA037D8" w14:textId="7777777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 do you find any difference in relation to other DMARDs or biologics in terms of your confidence around prescribing?</w:t>
            </w:r>
          </w:p>
          <w:p w14:paraId="208B552D" w14:textId="35C0F6AC" w:rsidR="00F62B66" w:rsidRPr="00F97914" w:rsidRDefault="0015323E" w:rsidP="00F97914">
            <w:pPr>
              <w:spacing w:line="480" w:lineRule="auto"/>
              <w:rPr>
                <w:rFonts w:ascii="Times New Roman" w:hAnsi="Times New Roman" w:cs="Times New Roman"/>
                <w:b/>
                <w:bCs/>
                <w:sz w:val="24"/>
                <w:szCs w:val="24"/>
                <w:u w:val="single"/>
              </w:rPr>
            </w:pPr>
            <w:r>
              <w:rPr>
                <w:rFonts w:ascii="Times New Roman" w:hAnsi="Times New Roman" w:cs="Times New Roman"/>
                <w:b/>
                <w:bCs/>
                <w:sz w:val="24"/>
                <w:szCs w:val="24"/>
              </w:rPr>
              <w:t>Rheumatologist, public practice, Queensland, 16-20 years of experience</w:t>
            </w:r>
            <w:r w:rsidR="00F62B66" w:rsidRPr="00F97914">
              <w:rPr>
                <w:rFonts w:ascii="Times New Roman" w:hAnsi="Times New Roman" w:cs="Times New Roman"/>
                <w:b/>
                <w:bCs/>
                <w:sz w:val="24"/>
                <w:szCs w:val="24"/>
              </w:rPr>
              <w:t>:</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i/>
                <w:iCs/>
                <w:sz w:val="24"/>
                <w:szCs w:val="24"/>
              </w:rPr>
              <w:t xml:space="preserve">It would be pretty much the same. I mean, methotrexate is the anchor drug for rheumatoid. It's probably the </w:t>
            </w:r>
            <w:proofErr w:type="gramStart"/>
            <w:r w:rsidR="00F62B66" w:rsidRPr="00F97914">
              <w:rPr>
                <w:rFonts w:ascii="Times New Roman" w:hAnsi="Times New Roman" w:cs="Times New Roman"/>
                <w:i/>
                <w:iCs/>
                <w:sz w:val="24"/>
                <w:szCs w:val="24"/>
              </w:rPr>
              <w:t>most commonly prescribed</w:t>
            </w:r>
            <w:proofErr w:type="gramEnd"/>
            <w:r w:rsidR="00F62B66" w:rsidRPr="00F97914">
              <w:rPr>
                <w:rFonts w:ascii="Times New Roman" w:hAnsi="Times New Roman" w:cs="Times New Roman"/>
                <w:i/>
                <w:iCs/>
                <w:sz w:val="24"/>
                <w:szCs w:val="24"/>
              </w:rPr>
              <w:t xml:space="preserve"> one… It's probably the one you should have the most </w:t>
            </w:r>
            <w:r w:rsidR="00F62B66" w:rsidRPr="00F97914">
              <w:rPr>
                <w:rFonts w:ascii="Times New Roman" w:hAnsi="Times New Roman" w:cs="Times New Roman"/>
                <w:i/>
                <w:iCs/>
                <w:sz w:val="24"/>
                <w:szCs w:val="24"/>
              </w:rPr>
              <w:lastRenderedPageBreak/>
              <w:t>confidence in there</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b/>
                <w:bCs/>
                <w:sz w:val="24"/>
                <w:szCs w:val="24"/>
                <w:u w:val="single"/>
              </w:rPr>
              <w:t>(High rating, same rating with oral methotrexate)</w:t>
            </w:r>
          </w:p>
          <w:p w14:paraId="1C4F74EB" w14:textId="77777777" w:rsidR="00F62B66" w:rsidRPr="00F97914" w:rsidRDefault="00F62B66" w:rsidP="00F97914">
            <w:pPr>
              <w:spacing w:line="480" w:lineRule="auto"/>
              <w:rPr>
                <w:rFonts w:ascii="Times New Roman" w:hAnsi="Times New Roman" w:cs="Times New Roman"/>
                <w:sz w:val="24"/>
                <w:szCs w:val="24"/>
              </w:rPr>
            </w:pPr>
          </w:p>
          <w:p w14:paraId="2F451F7B" w14:textId="659C435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sz w:val="24"/>
                <w:szCs w:val="24"/>
              </w:rPr>
              <w:t xml:space="preserve">…the efficacy and the evidence around side effects. And that seems to have been a key factor in your confidence and in in the parental formulation. Is that right? </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sz w:val="24"/>
                <w:szCs w:val="24"/>
              </w:rPr>
              <w:t>:</w:t>
            </w:r>
            <w:r w:rsidRPr="00F97914">
              <w:rPr>
                <w:rFonts w:ascii="Times New Roman" w:hAnsi="Times New Roman" w:cs="Times New Roman"/>
                <w:i/>
                <w:sz w:val="24"/>
                <w:szCs w:val="24"/>
              </w:rPr>
              <w:t xml:space="preserve"> Yes</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u w:val="single"/>
              </w:rPr>
              <w:t>(Confidence in the efficacy and side effects are the reasons for high rating)</w:t>
            </w:r>
          </w:p>
          <w:p w14:paraId="2596F1F2" w14:textId="77777777" w:rsidR="00F62B66" w:rsidRPr="00F97914" w:rsidRDefault="00F62B66" w:rsidP="00F97914">
            <w:pPr>
              <w:spacing w:line="480" w:lineRule="auto"/>
              <w:rPr>
                <w:rFonts w:ascii="Times New Roman" w:hAnsi="Times New Roman" w:cs="Times New Roman"/>
                <w:sz w:val="24"/>
                <w:szCs w:val="24"/>
              </w:rPr>
            </w:pPr>
          </w:p>
          <w:p w14:paraId="2ACC8EBB" w14:textId="5807D7D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on a scale of one to 10, how would you rate your confidence in prescribing parenteral methotrexate?</w:t>
            </w:r>
            <w:r w:rsidRPr="00F97914">
              <w:rPr>
                <w:rFonts w:ascii="Times New Roman" w:hAnsi="Times New Roman" w:cs="Times New Roman"/>
                <w:sz w:val="24"/>
                <w:szCs w:val="24"/>
              </w:rPr>
              <w:t xml:space="preserve"> </w:t>
            </w:r>
            <w:r w:rsidR="00FA61BE">
              <w:rPr>
                <w:rFonts w:ascii="Times New Roman" w:hAnsi="Times New Roman" w:cs="Times New Roman"/>
                <w:b/>
                <w:bCs/>
                <w:sz w:val="24"/>
                <w:szCs w:val="24"/>
              </w:rPr>
              <w:t>Rheumatologist, private practice, Western Australia, 11-15 years of experience</w:t>
            </w:r>
            <w:r w:rsidRPr="00F97914">
              <w:rPr>
                <w:rFonts w:ascii="Times New Roman" w:hAnsi="Times New Roman" w:cs="Times New Roman"/>
                <w:sz w:val="24"/>
                <w:szCs w:val="24"/>
              </w:rPr>
              <w:t xml:space="preserve">: </w:t>
            </w:r>
            <w:r w:rsidRPr="00F97914">
              <w:rPr>
                <w:rFonts w:ascii="Times New Roman" w:hAnsi="Times New Roman" w:cs="Times New Roman"/>
                <w:i/>
                <w:iCs/>
                <w:sz w:val="24"/>
                <w:szCs w:val="24"/>
              </w:rPr>
              <w:t>I'll say fairly, maybe eight.</w:t>
            </w:r>
          </w:p>
          <w:p w14:paraId="048C7028" w14:textId="71F99330"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 is this different to how would you rate your confidence about oral methotrexate?</w:t>
            </w:r>
          </w:p>
          <w:p w14:paraId="1AB7684E" w14:textId="22431896" w:rsidR="00F62B66" w:rsidRPr="00F97914" w:rsidRDefault="00FA61BE" w:rsidP="00F97914">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Rheumatologist, private practice, Western Australia, 11-15 years of experience</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i/>
                <w:iCs/>
                <w:sz w:val="24"/>
                <w:szCs w:val="24"/>
              </w:rPr>
              <w:t>I mean, oral form, … would be nine or 10 if you used it for years.</w:t>
            </w:r>
          </w:p>
          <w:p w14:paraId="09292D8A" w14:textId="4A0A3485"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What about other DMARDs and biologics? Would that be different?</w:t>
            </w:r>
          </w:p>
          <w:p w14:paraId="0BC4B943" w14:textId="0AF57FC4" w:rsidR="00F62B66" w:rsidRPr="00F97914" w:rsidRDefault="00FA61BE" w:rsidP="00F97914">
            <w:pPr>
              <w:spacing w:line="480" w:lineRule="auto"/>
              <w:rPr>
                <w:rFonts w:ascii="Times New Roman" w:hAnsi="Times New Roman" w:cs="Times New Roman"/>
                <w:sz w:val="24"/>
                <w:szCs w:val="24"/>
              </w:rPr>
            </w:pPr>
            <w:r>
              <w:rPr>
                <w:rFonts w:ascii="Times New Roman" w:hAnsi="Times New Roman" w:cs="Times New Roman"/>
                <w:b/>
                <w:bCs/>
                <w:sz w:val="24"/>
                <w:szCs w:val="24"/>
              </w:rPr>
              <w:t>Rheumatologist, private practice, Western Australia, 11-15 years of experience</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i/>
                <w:iCs/>
                <w:sz w:val="24"/>
                <w:szCs w:val="24"/>
              </w:rPr>
              <w:t xml:space="preserve">… the biologic DMARDs, I think, will be around 9 or 10, because that's the bulk of our work. It's just that, unfortunately, methotrexate it's one of those drugs that we really need to keep an eye on, because I've just seen a number of patients where they can do well for years and then all suddenly, white cells drop… the liver spikes and whether it's the change in the diet, the alcohol, or who knows what happens, if something happens with the bone marrow of which case, that's when we lose. That's why you need longer vigilance with methotrexate than I guess with even the biologics.” </w:t>
            </w:r>
            <w:r w:rsidR="00F62B66" w:rsidRPr="00F97914">
              <w:rPr>
                <w:rFonts w:ascii="Times New Roman" w:hAnsi="Times New Roman" w:cs="Times New Roman"/>
                <w:b/>
                <w:bCs/>
                <w:sz w:val="24"/>
                <w:szCs w:val="24"/>
                <w:u w:val="single"/>
              </w:rPr>
              <w:t>(Lower rating than oral methotrexate)</w:t>
            </w:r>
          </w:p>
          <w:p w14:paraId="61FD6843" w14:textId="77777777" w:rsidR="00F62B66" w:rsidRPr="00F97914" w:rsidRDefault="00F62B66" w:rsidP="00F97914">
            <w:pPr>
              <w:spacing w:line="480" w:lineRule="auto"/>
              <w:rPr>
                <w:rFonts w:ascii="Times New Roman" w:hAnsi="Times New Roman" w:cs="Times New Roman"/>
                <w:sz w:val="24"/>
                <w:szCs w:val="24"/>
              </w:rPr>
            </w:pPr>
          </w:p>
          <w:p w14:paraId="5195AB94" w14:textId="16B0446C"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I don't think you need resources; I think you need </w:t>
            </w:r>
            <w:proofErr w:type="gramStart"/>
            <w:r w:rsidR="00E227C2" w:rsidRPr="00F97914">
              <w:rPr>
                <w:rFonts w:ascii="Times New Roman" w:hAnsi="Times New Roman" w:cs="Times New Roman"/>
                <w:i/>
                <w:iCs/>
                <w:sz w:val="24"/>
                <w:szCs w:val="24"/>
              </w:rPr>
              <w:t>yourself,</w:t>
            </w:r>
            <w:proofErr w:type="gramEnd"/>
            <w:r w:rsidR="00E227C2" w:rsidRPr="00F97914">
              <w:rPr>
                <w:rFonts w:ascii="Times New Roman" w:hAnsi="Times New Roman" w:cs="Times New Roman"/>
                <w:i/>
                <w:iCs/>
                <w:sz w:val="24"/>
                <w:szCs w:val="24"/>
              </w:rPr>
              <w:t xml:space="preserve"> you’ve</w:t>
            </w:r>
            <w:r w:rsidRPr="00F97914">
              <w:rPr>
                <w:rFonts w:ascii="Times New Roman" w:hAnsi="Times New Roman" w:cs="Times New Roman"/>
                <w:i/>
                <w:iCs/>
                <w:sz w:val="24"/>
                <w:szCs w:val="24"/>
              </w:rPr>
              <w:t xml:space="preserve"> got to step up to the plate. How do you think people who are selling chemotherapy to somebody with who's got cancer? … They</w:t>
            </w:r>
            <w:r w:rsidR="006E126D" w:rsidRPr="00F97914">
              <w:rPr>
                <w:rFonts w:ascii="Times New Roman" w:hAnsi="Times New Roman" w:cs="Times New Roman"/>
                <w:i/>
                <w:iCs/>
                <w:sz w:val="24"/>
                <w:szCs w:val="24"/>
              </w:rPr>
              <w:t xml:space="preserve"> [HCPs]</w:t>
            </w:r>
            <w:r w:rsidRPr="00F97914">
              <w:rPr>
                <w:rFonts w:ascii="Times New Roman" w:hAnsi="Times New Roman" w:cs="Times New Roman"/>
                <w:i/>
                <w:iCs/>
                <w:sz w:val="24"/>
                <w:szCs w:val="24"/>
              </w:rPr>
              <w:t xml:space="preserve"> say this is the best. This is going to save your life. This has got the best results, its results based...</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Tasmania, &gt;20 years of experience</w:t>
            </w:r>
            <w:r w:rsidRPr="00F97914">
              <w:rPr>
                <w:rFonts w:ascii="Times New Roman" w:hAnsi="Times New Roman" w:cs="Times New Roman"/>
                <w:b/>
                <w:bCs/>
                <w:sz w:val="24"/>
                <w:szCs w:val="24"/>
              </w:rPr>
              <w:t>)</w:t>
            </w:r>
          </w:p>
          <w:p w14:paraId="5FDE4D4E"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0F5DEAAF" w14:textId="77777777" w:rsidTr="00186D0F">
        <w:tc>
          <w:tcPr>
            <w:tcW w:w="1980" w:type="dxa"/>
            <w:vMerge/>
          </w:tcPr>
          <w:p w14:paraId="42BF2495"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0F298F4B" w14:textId="4359E70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It was reported that pharmacist participants generally had high rating of confidence in providing care to patients using parenteral methotrexate, which is primarily due to the extensive training and experience received at work.</w:t>
            </w:r>
          </w:p>
          <w:p w14:paraId="4A076C94" w14:textId="77777777" w:rsidR="00F62B66" w:rsidRPr="00F97914" w:rsidRDefault="00F62B66" w:rsidP="00F97914">
            <w:pPr>
              <w:spacing w:line="480" w:lineRule="auto"/>
              <w:rPr>
                <w:rFonts w:ascii="Times New Roman" w:hAnsi="Times New Roman" w:cs="Times New Roman"/>
                <w:sz w:val="24"/>
                <w:szCs w:val="24"/>
              </w:rPr>
            </w:pPr>
          </w:p>
          <w:p w14:paraId="0FD329D7" w14:textId="14F11AE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One pharmacist</w:t>
            </w:r>
            <w:r w:rsidR="0048338E" w:rsidRPr="00F97914">
              <w:rPr>
                <w:rFonts w:ascii="Times New Roman" w:hAnsi="Times New Roman" w:cs="Times New Roman"/>
                <w:sz w:val="24"/>
                <w:szCs w:val="24"/>
              </w:rPr>
              <w:t xml:space="preserve"> participant</w:t>
            </w:r>
            <w:r w:rsidRPr="00F97914">
              <w:rPr>
                <w:rFonts w:ascii="Times New Roman" w:hAnsi="Times New Roman" w:cs="Times New Roman"/>
                <w:sz w:val="24"/>
                <w:szCs w:val="24"/>
              </w:rPr>
              <w:t xml:space="preserve"> reported that all pharmacists meet the requirement to dispense parenteral methotrexate, but there is a knowledge gap to provide comprehensive care to patients using parenteral methotrexate. This requires extra training and practical experience, especially counselling patients on the injection technique.</w:t>
            </w:r>
          </w:p>
        </w:tc>
        <w:tc>
          <w:tcPr>
            <w:tcW w:w="6929" w:type="dxa"/>
          </w:tcPr>
          <w:p w14:paraId="48A8A5D9" w14:textId="559C050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i/>
                <w:iCs/>
                <w:sz w:val="24"/>
                <w:szCs w:val="24"/>
              </w:rPr>
              <w:lastRenderedPageBreak/>
              <w:t>“</w:t>
            </w:r>
            <w:r w:rsidRPr="00F97914">
              <w:rPr>
                <w:rFonts w:ascii="Times New Roman" w:hAnsi="Times New Roman" w:cs="Times New Roman"/>
                <w:sz w:val="24"/>
                <w:szCs w:val="24"/>
              </w:rPr>
              <w:t>Interviewer: …</w:t>
            </w:r>
            <w:r w:rsidRPr="00F97914">
              <w:rPr>
                <w:rFonts w:ascii="Times New Roman" w:hAnsi="Times New Roman" w:cs="Times New Roman"/>
                <w:i/>
                <w:iCs/>
                <w:sz w:val="24"/>
                <w:szCs w:val="24"/>
              </w:rPr>
              <w:t>how would you rate your confidence in dispensing the parenteral methotrexate or discussing about the methotrexate injection? Ten being the most confident.</w:t>
            </w:r>
          </w:p>
          <w:p w14:paraId="08EF5E96" w14:textId="6D24D80C" w:rsidR="00F62B66" w:rsidRPr="00F97914" w:rsidRDefault="00E64DD5" w:rsidP="00F97914">
            <w:pPr>
              <w:spacing w:line="480" w:lineRule="auto"/>
              <w:rPr>
                <w:rFonts w:ascii="Times New Roman" w:hAnsi="Times New Roman" w:cs="Times New Roman"/>
                <w:sz w:val="24"/>
                <w:szCs w:val="24"/>
              </w:rPr>
            </w:pPr>
            <w:r w:rsidRPr="00E64DD5">
              <w:rPr>
                <w:rFonts w:ascii="Times New Roman" w:hAnsi="Times New Roman" w:cs="Times New Roman"/>
                <w:b/>
                <w:bCs/>
                <w:sz w:val="24"/>
                <w:szCs w:val="24"/>
              </w:rPr>
              <w:t>Pharmacist, private practice, South Australia, &lt;5 years of experience</w:t>
            </w:r>
            <w:r w:rsidR="00F62B66" w:rsidRPr="00F97914">
              <w:rPr>
                <w:rFonts w:ascii="Times New Roman" w:hAnsi="Times New Roman" w:cs="Times New Roman"/>
                <w:i/>
                <w:iCs/>
                <w:sz w:val="24"/>
                <w:szCs w:val="24"/>
              </w:rPr>
              <w:t xml:space="preserve">: Probably seven or eight. And I was going to say as a graduate pharmacist or if I hadn't been trained, providing the service that I provided with that company, I think I would be down to two, but I might not be aware that I am a two. … I think it's like </w:t>
            </w:r>
            <w:r w:rsidR="00F62B66" w:rsidRPr="00F97914">
              <w:rPr>
                <w:rFonts w:ascii="Times New Roman" w:hAnsi="Times New Roman" w:cs="Times New Roman"/>
                <w:i/>
                <w:iCs/>
                <w:sz w:val="24"/>
                <w:szCs w:val="24"/>
              </w:rPr>
              <w:lastRenderedPageBreak/>
              <w:t>because I've had experience providing care. I realise the complexity of it, and I realize the clinical questions and where we don't have enough information or where we need to know more, or the pharmacist could upskill more if I was continuing to supply that service.</w:t>
            </w:r>
          </w:p>
          <w:p w14:paraId="620C516B" w14:textId="77777777"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sz w:val="24"/>
                <w:szCs w:val="24"/>
              </w:rPr>
              <w:t xml:space="preserve">Interviewer: </w:t>
            </w:r>
            <w:r w:rsidRPr="00F97914">
              <w:rPr>
                <w:rFonts w:ascii="Times New Roman" w:hAnsi="Times New Roman" w:cs="Times New Roman"/>
                <w:i/>
                <w:iCs/>
                <w:sz w:val="24"/>
                <w:szCs w:val="24"/>
              </w:rPr>
              <w:t>And is this different to how you would rate your confidence about oral methotrexate?</w:t>
            </w:r>
          </w:p>
          <w:p w14:paraId="4B877FC6" w14:textId="48C14E5C" w:rsidR="00F62B66" w:rsidRPr="00F97914" w:rsidRDefault="00E64DD5" w:rsidP="00F97914">
            <w:pPr>
              <w:spacing w:line="480" w:lineRule="auto"/>
              <w:rPr>
                <w:rFonts w:ascii="Times New Roman" w:hAnsi="Times New Roman" w:cs="Times New Roman"/>
                <w:b/>
                <w:bCs/>
                <w:sz w:val="24"/>
                <w:szCs w:val="24"/>
                <w:u w:val="single"/>
              </w:rPr>
            </w:pPr>
            <w:r w:rsidRPr="00E64DD5">
              <w:rPr>
                <w:rFonts w:ascii="Times New Roman" w:hAnsi="Times New Roman" w:cs="Times New Roman"/>
                <w:b/>
                <w:bCs/>
                <w:sz w:val="24"/>
                <w:szCs w:val="24"/>
              </w:rPr>
              <w:t>Pharmacist, private practice, South Australia, &lt;5 years of experience</w:t>
            </w:r>
            <w:r w:rsidR="00F62B66" w:rsidRPr="00F97914">
              <w:rPr>
                <w:rFonts w:ascii="Times New Roman" w:hAnsi="Times New Roman" w:cs="Times New Roman"/>
                <w:sz w:val="24"/>
                <w:szCs w:val="24"/>
              </w:rPr>
              <w:t xml:space="preserve">: </w:t>
            </w:r>
            <w:r w:rsidR="00F62B66" w:rsidRPr="00F97914">
              <w:rPr>
                <w:rFonts w:ascii="Times New Roman" w:hAnsi="Times New Roman" w:cs="Times New Roman"/>
                <w:i/>
                <w:iCs/>
                <w:sz w:val="24"/>
                <w:szCs w:val="24"/>
              </w:rPr>
              <w:t>For me, I think it's similar.</w:t>
            </w:r>
            <w:r w:rsidR="00F62B66" w:rsidRPr="00F97914">
              <w:rPr>
                <w:rFonts w:ascii="Times New Roman" w:hAnsi="Times New Roman" w:cs="Times New Roman"/>
                <w:sz w:val="24"/>
                <w:szCs w:val="24"/>
              </w:rPr>
              <w:t xml:space="preserve">” </w:t>
            </w:r>
          </w:p>
          <w:p w14:paraId="1469D6C7" w14:textId="77777777" w:rsidR="00C579DC" w:rsidRPr="00F97914" w:rsidRDefault="00C579DC" w:rsidP="00F97914">
            <w:pPr>
              <w:spacing w:line="480" w:lineRule="auto"/>
              <w:rPr>
                <w:rFonts w:ascii="Times New Roman" w:hAnsi="Times New Roman" w:cs="Times New Roman"/>
                <w:sz w:val="24"/>
                <w:szCs w:val="24"/>
              </w:rPr>
            </w:pPr>
          </w:p>
          <w:p w14:paraId="283DBC67" w14:textId="231EA50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i/>
                <w:iCs/>
                <w:sz w:val="24"/>
                <w:szCs w:val="24"/>
              </w:rPr>
              <w:t xml:space="preserve">“But they [other pharmacists] could probably meet the minimum viable. I don't doubt that they can supply it safely and </w:t>
            </w:r>
            <w:proofErr w:type="gramStart"/>
            <w:r w:rsidRPr="00F97914">
              <w:rPr>
                <w:rFonts w:ascii="Times New Roman" w:hAnsi="Times New Roman" w:cs="Times New Roman"/>
                <w:i/>
                <w:iCs/>
                <w:sz w:val="24"/>
                <w:szCs w:val="24"/>
              </w:rPr>
              <w:t>effectively, but</w:t>
            </w:r>
            <w:proofErr w:type="gramEnd"/>
            <w:r w:rsidRPr="00F97914">
              <w:rPr>
                <w:rFonts w:ascii="Times New Roman" w:hAnsi="Times New Roman" w:cs="Times New Roman"/>
                <w:i/>
                <w:iCs/>
                <w:sz w:val="24"/>
                <w:szCs w:val="24"/>
              </w:rPr>
              <w:t xml:space="preserve"> being aware of the complexities and the benefits of more regular follow up and stuff</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E64DD5" w:rsidRPr="00E64DD5">
              <w:rPr>
                <w:rFonts w:ascii="Times New Roman" w:hAnsi="Times New Roman" w:cs="Times New Roman"/>
                <w:b/>
                <w:bCs/>
                <w:sz w:val="24"/>
                <w:szCs w:val="24"/>
              </w:rPr>
              <w:t>Pharmacist, private practice, South Australia, &lt;5 years of experience</w:t>
            </w:r>
            <w:r w:rsidRPr="00F97914">
              <w:rPr>
                <w:rFonts w:ascii="Times New Roman" w:hAnsi="Times New Roman" w:cs="Times New Roman"/>
                <w:b/>
                <w:bCs/>
                <w:sz w:val="24"/>
                <w:szCs w:val="24"/>
              </w:rPr>
              <w:t>)</w:t>
            </w:r>
          </w:p>
          <w:p w14:paraId="63717D5A" w14:textId="77777777" w:rsidR="00F62B66" w:rsidRPr="00F97914" w:rsidRDefault="00F62B66" w:rsidP="00F97914">
            <w:pPr>
              <w:spacing w:line="480" w:lineRule="auto"/>
              <w:rPr>
                <w:rFonts w:ascii="Times New Roman" w:hAnsi="Times New Roman" w:cs="Times New Roman"/>
                <w:i/>
                <w:iCs/>
                <w:sz w:val="24"/>
                <w:szCs w:val="24"/>
              </w:rPr>
            </w:pPr>
          </w:p>
          <w:p w14:paraId="13E2DFE8" w14:textId="5F09329B"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lastRenderedPageBreak/>
              <w:t xml:space="preserve">“I think it's </w:t>
            </w:r>
            <w:r w:rsidR="00C579DC" w:rsidRPr="00F97914">
              <w:rPr>
                <w:rFonts w:ascii="Times New Roman" w:hAnsi="Times New Roman" w:cs="Times New Roman"/>
                <w:i/>
                <w:iCs/>
                <w:sz w:val="24"/>
                <w:szCs w:val="24"/>
              </w:rPr>
              <w:t>an important</w:t>
            </w:r>
            <w:r w:rsidRPr="00F97914">
              <w:rPr>
                <w:rFonts w:ascii="Times New Roman" w:hAnsi="Times New Roman" w:cs="Times New Roman"/>
                <w:i/>
                <w:iCs/>
                <w:sz w:val="24"/>
                <w:szCs w:val="24"/>
              </w:rPr>
              <w:t xml:space="preserve"> and </w:t>
            </w:r>
            <w:proofErr w:type="gramStart"/>
            <w:r w:rsidRPr="00F97914">
              <w:rPr>
                <w:rFonts w:ascii="Times New Roman" w:hAnsi="Times New Roman" w:cs="Times New Roman"/>
                <w:i/>
                <w:iCs/>
                <w:sz w:val="24"/>
                <w:szCs w:val="24"/>
              </w:rPr>
              <w:t>really clear</w:t>
            </w:r>
            <w:proofErr w:type="gramEnd"/>
            <w:r w:rsidRPr="00F97914">
              <w:rPr>
                <w:rFonts w:ascii="Times New Roman" w:hAnsi="Times New Roman" w:cs="Times New Roman"/>
                <w:i/>
                <w:iCs/>
                <w:sz w:val="24"/>
                <w:szCs w:val="24"/>
              </w:rPr>
              <w:t xml:space="preserve"> area that pharmacies have scope and knowledge and training around that we can easily provide that counselling. And I think we have a long way to go around injection training and education. I think coming out as graduate pharmacists, we don't necessarily know a whole lot. I learn a lot of it on the job and when I was out in practice. But it is an important area of medicine's administration and medicine supply that can be incorporated into our counselling and our clinical care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E64DD5" w:rsidRPr="00E64DD5">
              <w:rPr>
                <w:rFonts w:ascii="Times New Roman" w:hAnsi="Times New Roman" w:cs="Times New Roman"/>
                <w:b/>
                <w:bCs/>
                <w:sz w:val="24"/>
                <w:szCs w:val="24"/>
              </w:rPr>
              <w:t>Pharmacist, private practice, South Australia, &lt;5 years of experience</w:t>
            </w:r>
            <w:r w:rsidRPr="00F97914">
              <w:rPr>
                <w:rFonts w:ascii="Times New Roman" w:hAnsi="Times New Roman" w:cs="Times New Roman"/>
                <w:b/>
                <w:bCs/>
                <w:sz w:val="24"/>
                <w:szCs w:val="24"/>
              </w:rPr>
              <w:t>)</w:t>
            </w:r>
          </w:p>
          <w:p w14:paraId="32F8D707" w14:textId="77777777" w:rsidR="00F62B66" w:rsidRPr="00F97914" w:rsidRDefault="00F62B66" w:rsidP="00F97914">
            <w:pPr>
              <w:spacing w:line="480" w:lineRule="auto"/>
              <w:rPr>
                <w:rFonts w:ascii="Times New Roman" w:hAnsi="Times New Roman" w:cs="Times New Roman"/>
                <w:sz w:val="24"/>
                <w:szCs w:val="24"/>
              </w:rPr>
            </w:pPr>
          </w:p>
        </w:tc>
      </w:tr>
      <w:tr w:rsidR="00F62B66" w:rsidRPr="00F97914" w14:paraId="4B569C42" w14:textId="77777777" w:rsidTr="00186D0F">
        <w:tc>
          <w:tcPr>
            <w:tcW w:w="1980" w:type="dxa"/>
            <w:vMerge/>
          </w:tcPr>
          <w:p w14:paraId="46C7CD23"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30DAAFE0" w14:textId="4E32B50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Nurse </w:t>
            </w:r>
            <w:r w:rsidR="0048338E" w:rsidRPr="00F97914">
              <w:rPr>
                <w:rFonts w:ascii="Times New Roman" w:hAnsi="Times New Roman" w:cs="Times New Roman"/>
                <w:sz w:val="24"/>
                <w:szCs w:val="24"/>
              </w:rPr>
              <w:t xml:space="preserve">participants </w:t>
            </w:r>
            <w:r w:rsidRPr="00F97914">
              <w:rPr>
                <w:rFonts w:ascii="Times New Roman" w:hAnsi="Times New Roman" w:cs="Times New Roman"/>
                <w:sz w:val="24"/>
                <w:szCs w:val="24"/>
              </w:rPr>
              <w:t xml:space="preserve">reported high rating of confidence in providing care to patients using parenteral methotrexate. The high confidence reported stemmed from the </w:t>
            </w:r>
            <w:r w:rsidRPr="00F97914">
              <w:rPr>
                <w:rFonts w:ascii="Times New Roman" w:hAnsi="Times New Roman" w:cs="Times New Roman"/>
                <w:sz w:val="24"/>
                <w:szCs w:val="24"/>
              </w:rPr>
              <w:lastRenderedPageBreak/>
              <w:t>work experience and learning from senior colleagues and rheumatologists.</w:t>
            </w:r>
          </w:p>
          <w:p w14:paraId="29E23639"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393427AD" w14:textId="77777777"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b/>
                <w:bCs/>
                <w:sz w:val="24"/>
                <w:szCs w:val="24"/>
              </w:rPr>
              <w:lastRenderedPageBreak/>
              <w:t>Interviewer:</w:t>
            </w:r>
            <w:r w:rsidRPr="00F97914">
              <w:rPr>
                <w:rFonts w:ascii="Times New Roman" w:hAnsi="Times New Roman" w:cs="Times New Roman"/>
                <w:b/>
                <w:bCs/>
                <w:i/>
                <w:iCs/>
                <w:sz w:val="24"/>
                <w:szCs w:val="24"/>
              </w:rPr>
              <w:t xml:space="preserve"> </w:t>
            </w:r>
            <w:r w:rsidRPr="00F97914">
              <w:rPr>
                <w:rFonts w:ascii="Times New Roman" w:hAnsi="Times New Roman" w:cs="Times New Roman"/>
                <w:i/>
                <w:iCs/>
                <w:sz w:val="24"/>
                <w:szCs w:val="24"/>
              </w:rPr>
              <w:t>…coming back to yourself, on a scale of one to 10, how would you rate your confidence in caring someone who is using methotrexate injection?</w:t>
            </w:r>
          </w:p>
          <w:p w14:paraId="20E2E3D4" w14:textId="0C54DFCC" w:rsidR="00F62B66" w:rsidRPr="00F97914" w:rsidRDefault="00FA61BE" w:rsidP="00F97914">
            <w:pPr>
              <w:spacing w:line="480" w:lineRule="auto"/>
              <w:rPr>
                <w:rFonts w:ascii="Times New Roman" w:hAnsi="Times New Roman" w:cs="Times New Roman"/>
                <w:b/>
                <w:bCs/>
                <w:i/>
                <w:iCs/>
                <w:sz w:val="24"/>
                <w:szCs w:val="24"/>
              </w:rPr>
            </w:pPr>
            <w:r>
              <w:rPr>
                <w:rFonts w:ascii="Times New Roman" w:hAnsi="Times New Roman" w:cs="Times New Roman"/>
                <w:b/>
                <w:bCs/>
                <w:sz w:val="24"/>
                <w:szCs w:val="24"/>
              </w:rPr>
              <w:t>Nurse, public practice, South Australia, &gt;20 years of experience</w:t>
            </w:r>
            <w:r w:rsidR="00F62B66" w:rsidRPr="00F97914">
              <w:rPr>
                <w:rFonts w:ascii="Times New Roman" w:hAnsi="Times New Roman" w:cs="Times New Roman"/>
                <w:b/>
                <w:bCs/>
                <w:sz w:val="24"/>
                <w:szCs w:val="24"/>
              </w:rPr>
              <w:t>:</w:t>
            </w:r>
            <w:r w:rsidR="00F62B66" w:rsidRPr="00F97914">
              <w:rPr>
                <w:rFonts w:ascii="Times New Roman" w:hAnsi="Times New Roman" w:cs="Times New Roman"/>
                <w:b/>
                <w:bCs/>
                <w:i/>
                <w:iCs/>
                <w:sz w:val="24"/>
                <w:szCs w:val="24"/>
              </w:rPr>
              <w:t xml:space="preserve"> </w:t>
            </w:r>
            <w:r w:rsidR="00F62B66" w:rsidRPr="00F97914">
              <w:rPr>
                <w:rFonts w:ascii="Times New Roman" w:hAnsi="Times New Roman" w:cs="Times New Roman"/>
                <w:i/>
                <w:iCs/>
                <w:sz w:val="24"/>
                <w:szCs w:val="24"/>
              </w:rPr>
              <w:t xml:space="preserve">Oh, it's a nine, I think……I'm more than fallible, but I'm </w:t>
            </w:r>
            <w:proofErr w:type="gramStart"/>
            <w:r w:rsidR="00F62B66" w:rsidRPr="00F97914">
              <w:rPr>
                <w:rFonts w:ascii="Times New Roman" w:hAnsi="Times New Roman" w:cs="Times New Roman"/>
                <w:i/>
                <w:iCs/>
                <w:sz w:val="24"/>
                <w:szCs w:val="24"/>
              </w:rPr>
              <w:t xml:space="preserve">fairly </w:t>
            </w:r>
            <w:r w:rsidR="00F62B66" w:rsidRPr="00F97914">
              <w:rPr>
                <w:rFonts w:ascii="Times New Roman" w:hAnsi="Times New Roman" w:cs="Times New Roman"/>
                <w:i/>
                <w:iCs/>
                <w:sz w:val="24"/>
                <w:szCs w:val="24"/>
              </w:rPr>
              <w:lastRenderedPageBreak/>
              <w:t>confident</w:t>
            </w:r>
            <w:proofErr w:type="gramEnd"/>
            <w:r w:rsidR="00F62B66" w:rsidRPr="00F97914">
              <w:rPr>
                <w:rFonts w:ascii="Times New Roman" w:hAnsi="Times New Roman" w:cs="Times New Roman"/>
                <w:i/>
                <w:iCs/>
                <w:sz w:val="24"/>
                <w:szCs w:val="24"/>
              </w:rPr>
              <w:t xml:space="preserve">. I've had a lot of experience with it, and I work with amazing </w:t>
            </w:r>
            <w:proofErr w:type="gramStart"/>
            <w:r w:rsidR="00F62B66" w:rsidRPr="00F97914">
              <w:rPr>
                <w:rFonts w:ascii="Times New Roman" w:hAnsi="Times New Roman" w:cs="Times New Roman"/>
                <w:i/>
                <w:iCs/>
                <w:sz w:val="24"/>
                <w:szCs w:val="24"/>
              </w:rPr>
              <w:t>rheumatologists</w:t>
            </w:r>
            <w:proofErr w:type="gramEnd"/>
            <w:r w:rsidR="00F62B66" w:rsidRPr="00F97914">
              <w:rPr>
                <w:rFonts w:ascii="Times New Roman" w:hAnsi="Times New Roman" w:cs="Times New Roman"/>
                <w:i/>
                <w:iCs/>
                <w:sz w:val="24"/>
                <w:szCs w:val="24"/>
              </w:rPr>
              <w:t xml:space="preserve"> and I've had some incredible, generous mentoring through the years, … enabled me to become more confident in helping patients with methotrexate…</w:t>
            </w:r>
          </w:p>
          <w:p w14:paraId="3B4AF689" w14:textId="77777777"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b/>
                <w:bCs/>
                <w:sz w:val="24"/>
                <w:szCs w:val="24"/>
              </w:rPr>
              <w:t xml:space="preserve">Interviewer: </w:t>
            </w:r>
            <w:r w:rsidRPr="00F97914">
              <w:rPr>
                <w:rFonts w:ascii="Times New Roman" w:hAnsi="Times New Roman" w:cs="Times New Roman"/>
                <w:i/>
                <w:iCs/>
                <w:sz w:val="24"/>
                <w:szCs w:val="24"/>
              </w:rPr>
              <w:t>… is this different to how you would rate your confidence about oral methotrexate?</w:t>
            </w:r>
          </w:p>
          <w:p w14:paraId="45E0BA4A" w14:textId="1F53C92C" w:rsidR="00F62B66" w:rsidRPr="00F97914" w:rsidRDefault="00FA61BE" w:rsidP="00F97914">
            <w:pPr>
              <w:spacing w:line="480" w:lineRule="auto"/>
              <w:rPr>
                <w:rFonts w:ascii="Times New Roman" w:hAnsi="Times New Roman" w:cs="Times New Roman"/>
                <w:i/>
                <w:iCs/>
                <w:sz w:val="24"/>
                <w:szCs w:val="24"/>
              </w:rPr>
            </w:pPr>
            <w:r>
              <w:rPr>
                <w:rFonts w:ascii="Times New Roman" w:hAnsi="Times New Roman" w:cs="Times New Roman"/>
                <w:b/>
                <w:bCs/>
                <w:sz w:val="24"/>
                <w:szCs w:val="24"/>
              </w:rPr>
              <w:t>Nurse, public practice, South Australia, &gt;20 years of experience</w:t>
            </w:r>
            <w:r w:rsidR="00F62B66" w:rsidRPr="00F97914">
              <w:rPr>
                <w:rFonts w:ascii="Times New Roman" w:hAnsi="Times New Roman" w:cs="Times New Roman"/>
                <w:b/>
                <w:bCs/>
                <w:sz w:val="24"/>
                <w:szCs w:val="24"/>
              </w:rPr>
              <w:t>:</w:t>
            </w:r>
            <w:r w:rsidR="00F62B66" w:rsidRPr="00F97914">
              <w:rPr>
                <w:rFonts w:ascii="Times New Roman" w:hAnsi="Times New Roman" w:cs="Times New Roman"/>
                <w:b/>
                <w:bCs/>
                <w:i/>
                <w:iCs/>
                <w:sz w:val="24"/>
                <w:szCs w:val="24"/>
              </w:rPr>
              <w:t xml:space="preserve"> </w:t>
            </w:r>
            <w:r w:rsidR="00F62B66" w:rsidRPr="00F97914">
              <w:rPr>
                <w:rFonts w:ascii="Times New Roman" w:hAnsi="Times New Roman" w:cs="Times New Roman"/>
                <w:i/>
                <w:iCs/>
                <w:sz w:val="24"/>
                <w:szCs w:val="24"/>
              </w:rPr>
              <w:t>Well, I think I'd be about a nine too.</w:t>
            </w:r>
          </w:p>
          <w:p w14:paraId="59577E86" w14:textId="77777777"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b/>
                <w:bCs/>
                <w:i/>
                <w:iCs/>
                <w:sz w:val="24"/>
                <w:szCs w:val="24"/>
              </w:rPr>
              <w:t xml:space="preserve">Interviewer: </w:t>
            </w:r>
            <w:r w:rsidRPr="00F97914">
              <w:rPr>
                <w:rFonts w:ascii="Times New Roman" w:hAnsi="Times New Roman" w:cs="Times New Roman"/>
                <w:i/>
                <w:iCs/>
                <w:sz w:val="24"/>
                <w:szCs w:val="24"/>
              </w:rPr>
              <w:t>How about other DMARDs and biologics?</w:t>
            </w:r>
          </w:p>
          <w:p w14:paraId="795ECE17" w14:textId="3E5E77C4" w:rsidR="00F62B66" w:rsidRPr="00F97914" w:rsidRDefault="00FA61BE" w:rsidP="00F97914">
            <w:pPr>
              <w:spacing w:line="480" w:lineRule="auto"/>
              <w:rPr>
                <w:rFonts w:ascii="Times New Roman" w:hAnsi="Times New Roman" w:cs="Times New Roman"/>
                <w:b/>
                <w:bCs/>
                <w:i/>
                <w:iCs/>
                <w:sz w:val="24"/>
                <w:szCs w:val="24"/>
              </w:rPr>
            </w:pPr>
            <w:r>
              <w:rPr>
                <w:rFonts w:ascii="Times New Roman" w:hAnsi="Times New Roman" w:cs="Times New Roman"/>
                <w:b/>
                <w:bCs/>
                <w:sz w:val="24"/>
                <w:szCs w:val="24"/>
              </w:rPr>
              <w:t>Nurse, public practice, South Australia, &gt;20 years of experience</w:t>
            </w:r>
            <w:r w:rsidR="00F62B66" w:rsidRPr="00F97914">
              <w:rPr>
                <w:rFonts w:ascii="Times New Roman" w:hAnsi="Times New Roman" w:cs="Times New Roman"/>
                <w:b/>
                <w:bCs/>
                <w:sz w:val="24"/>
                <w:szCs w:val="24"/>
              </w:rPr>
              <w:t xml:space="preserve">: </w:t>
            </w:r>
            <w:r w:rsidR="00F62B66" w:rsidRPr="00F97914">
              <w:rPr>
                <w:rFonts w:ascii="Times New Roman" w:hAnsi="Times New Roman" w:cs="Times New Roman"/>
                <w:i/>
                <w:iCs/>
                <w:sz w:val="24"/>
                <w:szCs w:val="24"/>
              </w:rPr>
              <w:t xml:space="preserve">So because I see mostly newly diagnosed rheumatoid, my efforts are concentrating on sulfasalazine and hydroxychloroquine and methotrexate as a triple therapy. That's always our first line of treatment. And </w:t>
            </w:r>
            <w:proofErr w:type="gramStart"/>
            <w:r w:rsidR="00F62B66" w:rsidRPr="00F97914">
              <w:rPr>
                <w:rFonts w:ascii="Times New Roman" w:hAnsi="Times New Roman" w:cs="Times New Roman"/>
                <w:i/>
                <w:iCs/>
                <w:sz w:val="24"/>
                <w:szCs w:val="24"/>
              </w:rPr>
              <w:t>later on</w:t>
            </w:r>
            <w:proofErr w:type="gramEnd"/>
            <w:r w:rsidR="00F62B66" w:rsidRPr="00F97914">
              <w:rPr>
                <w:rFonts w:ascii="Times New Roman" w:hAnsi="Times New Roman" w:cs="Times New Roman"/>
                <w:i/>
                <w:iCs/>
                <w:sz w:val="24"/>
                <w:szCs w:val="24"/>
              </w:rPr>
              <w:t>, if they do fail triple therapy, then they go on to a biologic. And so by that point, yes, there is a bit of information around that. But, once they are on their way and then well-</w:t>
            </w:r>
            <w:r w:rsidR="00F62B66" w:rsidRPr="00F97914">
              <w:rPr>
                <w:rFonts w:ascii="Times New Roman" w:hAnsi="Times New Roman" w:cs="Times New Roman"/>
                <w:i/>
                <w:iCs/>
                <w:sz w:val="24"/>
                <w:szCs w:val="24"/>
              </w:rPr>
              <w:lastRenderedPageBreak/>
              <w:t>educated, I see less of them. So it's the newly diagnosed rheumatoid that I'm very specific about and make it my priority to see those patients in the clinic.</w:t>
            </w:r>
          </w:p>
          <w:p w14:paraId="6646F5F5"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1B3F5CF" w14:textId="77777777" w:rsidTr="00186D0F">
        <w:tc>
          <w:tcPr>
            <w:tcW w:w="1980" w:type="dxa"/>
            <w:tcBorders>
              <w:bottom w:val="nil"/>
            </w:tcBorders>
          </w:tcPr>
          <w:p w14:paraId="4BEEDEB3" w14:textId="108918CC"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Beliefs about consequences</w:t>
            </w:r>
          </w:p>
        </w:tc>
        <w:tc>
          <w:tcPr>
            <w:tcW w:w="4411" w:type="dxa"/>
          </w:tcPr>
          <w:p w14:paraId="453613F5" w14:textId="5F468F67"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bCs/>
                <w:sz w:val="24"/>
                <w:szCs w:val="24"/>
              </w:rPr>
              <w:t>From the results achieved with their patients, most rheumatologist</w:t>
            </w:r>
            <w:r w:rsidR="00FF0837" w:rsidRPr="00F97914">
              <w:rPr>
                <w:rFonts w:ascii="Times New Roman" w:hAnsi="Times New Roman" w:cs="Times New Roman"/>
                <w:bCs/>
                <w:sz w:val="24"/>
                <w:szCs w:val="24"/>
              </w:rPr>
              <w:t xml:space="preserve"> participants</w:t>
            </w:r>
            <w:r w:rsidRPr="00F97914">
              <w:rPr>
                <w:rFonts w:ascii="Times New Roman" w:hAnsi="Times New Roman" w:cs="Times New Roman"/>
                <w:bCs/>
                <w:sz w:val="24"/>
                <w:szCs w:val="24"/>
              </w:rPr>
              <w:t xml:space="preserve"> believed that the use of parenteral methotrexate is likely to have positive consequences in the patients, including better therapeutic efficacy, more rapid therapeutic response, more gastrointestinal tolerance compared to oral methotrexate.</w:t>
            </w:r>
          </w:p>
          <w:p w14:paraId="475DF2E6" w14:textId="77777777" w:rsidR="00F62B66" w:rsidRPr="00F97914" w:rsidRDefault="00F62B66" w:rsidP="00F97914">
            <w:pPr>
              <w:spacing w:line="480" w:lineRule="auto"/>
              <w:rPr>
                <w:rFonts w:ascii="Times New Roman" w:hAnsi="Times New Roman" w:cs="Times New Roman"/>
                <w:bCs/>
                <w:sz w:val="24"/>
                <w:szCs w:val="24"/>
              </w:rPr>
            </w:pPr>
          </w:p>
          <w:p w14:paraId="225C4976" w14:textId="06329AA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HCPs reported that parenteral methotrexate resolved side effects observed with oral methotrexate – nausea, </w:t>
            </w:r>
            <w:r w:rsidRPr="00F97914">
              <w:rPr>
                <w:rFonts w:ascii="Times New Roman" w:hAnsi="Times New Roman" w:cs="Times New Roman"/>
                <w:sz w:val="24"/>
                <w:szCs w:val="24"/>
              </w:rPr>
              <w:lastRenderedPageBreak/>
              <w:t>vomiting, alopecia. Some also found that improvement in efficacy after changing from oral to parenteral, especially patients with g</w:t>
            </w:r>
            <w:r w:rsidR="000D673A" w:rsidRPr="00F97914">
              <w:rPr>
                <w:rFonts w:ascii="Times New Roman" w:hAnsi="Times New Roman" w:cs="Times New Roman"/>
                <w:sz w:val="24"/>
                <w:szCs w:val="24"/>
              </w:rPr>
              <w:t>astrointestinal</w:t>
            </w:r>
            <w:r w:rsidRPr="00F97914">
              <w:rPr>
                <w:rFonts w:ascii="Times New Roman" w:hAnsi="Times New Roman" w:cs="Times New Roman"/>
                <w:sz w:val="24"/>
                <w:szCs w:val="24"/>
              </w:rPr>
              <w:t xml:space="preserve"> issues.</w:t>
            </w:r>
          </w:p>
          <w:p w14:paraId="106ACEB2" w14:textId="77777777" w:rsidR="00F62B66" w:rsidRPr="00F97914" w:rsidRDefault="00F62B66" w:rsidP="00F97914">
            <w:pPr>
              <w:spacing w:line="480" w:lineRule="auto"/>
              <w:rPr>
                <w:rFonts w:ascii="Times New Roman" w:hAnsi="Times New Roman" w:cs="Times New Roman"/>
                <w:sz w:val="24"/>
                <w:szCs w:val="24"/>
              </w:rPr>
            </w:pPr>
          </w:p>
          <w:p w14:paraId="3B9C8A39" w14:textId="16E9A62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HCPs believed that the use of parenteral methotrexate could avoid the</w:t>
            </w:r>
            <w:r w:rsidR="000D673A" w:rsidRPr="00F97914">
              <w:rPr>
                <w:rFonts w:ascii="Times New Roman" w:hAnsi="Times New Roman" w:cs="Times New Roman"/>
                <w:sz w:val="24"/>
                <w:szCs w:val="24"/>
              </w:rPr>
              <w:t xml:space="preserve"> early</w:t>
            </w:r>
            <w:r w:rsidRPr="00F97914">
              <w:rPr>
                <w:rFonts w:ascii="Times New Roman" w:hAnsi="Times New Roman" w:cs="Times New Roman"/>
                <w:sz w:val="24"/>
                <w:szCs w:val="24"/>
              </w:rPr>
              <w:t xml:space="preserve"> use of</w:t>
            </w:r>
            <w:r w:rsidR="000D673A" w:rsidRPr="00F97914">
              <w:rPr>
                <w:rFonts w:ascii="Times New Roman" w:hAnsi="Times New Roman" w:cs="Times New Roman"/>
                <w:sz w:val="24"/>
                <w:szCs w:val="24"/>
              </w:rPr>
              <w:t xml:space="preserve"> </w:t>
            </w:r>
            <w:r w:rsidRPr="00F97914">
              <w:rPr>
                <w:rFonts w:ascii="Times New Roman" w:hAnsi="Times New Roman" w:cs="Times New Roman"/>
                <w:sz w:val="24"/>
                <w:szCs w:val="24"/>
              </w:rPr>
              <w:t>biologics in some patients.</w:t>
            </w:r>
          </w:p>
          <w:p w14:paraId="7108A2E1" w14:textId="77777777" w:rsidR="00F62B66" w:rsidRPr="00F97914" w:rsidRDefault="00F62B66" w:rsidP="00F97914">
            <w:pPr>
              <w:spacing w:line="480" w:lineRule="auto"/>
              <w:rPr>
                <w:rFonts w:ascii="Times New Roman" w:hAnsi="Times New Roman" w:cs="Times New Roman"/>
                <w:sz w:val="24"/>
                <w:szCs w:val="24"/>
              </w:rPr>
            </w:pPr>
          </w:p>
          <w:p w14:paraId="78FEC462" w14:textId="4765D78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One rheumatologist participant also observed better patients’ compliance with the use of parenteral methotrexate compared to the oral methotrexate.</w:t>
            </w:r>
          </w:p>
        </w:tc>
        <w:tc>
          <w:tcPr>
            <w:tcW w:w="6929" w:type="dxa"/>
          </w:tcPr>
          <w:p w14:paraId="666D6432" w14:textId="1619EA06"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“…So there's </w:t>
            </w:r>
            <w:proofErr w:type="gramStart"/>
            <w:r w:rsidRPr="00F97914">
              <w:rPr>
                <w:rFonts w:ascii="Times New Roman" w:hAnsi="Times New Roman" w:cs="Times New Roman"/>
                <w:i/>
                <w:iCs/>
                <w:sz w:val="24"/>
                <w:szCs w:val="24"/>
              </w:rPr>
              <w:t>definitely there's</w:t>
            </w:r>
            <w:proofErr w:type="gramEnd"/>
            <w:r w:rsidRPr="00F97914">
              <w:rPr>
                <w:rFonts w:ascii="Times New Roman" w:hAnsi="Times New Roman" w:cs="Times New Roman"/>
                <w:i/>
                <w:iCs/>
                <w:sz w:val="24"/>
                <w:szCs w:val="24"/>
              </w:rPr>
              <w:t xml:space="preserve"> one lady, for instance, that literally anything, any tablet she has, she had nausea like any tablet. And she was very excited to have methotrexate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injections for that reason. And she's done very well. But a lot of examples of that, it is very effective in that sense.”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 xml:space="preserve">) </w:t>
            </w:r>
            <w:r w:rsidRPr="00F97914">
              <w:rPr>
                <w:rFonts w:ascii="Times New Roman" w:hAnsi="Times New Roman" w:cs="Times New Roman"/>
                <w:b/>
                <w:bCs/>
                <w:sz w:val="24"/>
                <w:szCs w:val="24"/>
                <w:u w:val="single"/>
              </w:rPr>
              <w:t>(helpful in gastrointestinal side effects)</w:t>
            </w:r>
          </w:p>
          <w:p w14:paraId="5B12A5B4" w14:textId="77777777" w:rsidR="00F62B66" w:rsidRPr="00F97914" w:rsidRDefault="00F62B66" w:rsidP="00F97914">
            <w:pPr>
              <w:spacing w:line="480" w:lineRule="auto"/>
              <w:rPr>
                <w:rFonts w:ascii="Times New Roman" w:hAnsi="Times New Roman" w:cs="Times New Roman"/>
                <w:b/>
                <w:bCs/>
                <w:sz w:val="24"/>
                <w:szCs w:val="24"/>
                <w:u w:val="single"/>
              </w:rPr>
            </w:pPr>
          </w:p>
          <w:p w14:paraId="652DDAED" w14:textId="2EDE8FD4" w:rsidR="00F62B66" w:rsidRPr="00F97914" w:rsidRDefault="00F62B66" w:rsidP="00F97914">
            <w:pPr>
              <w:spacing w:line="480" w:lineRule="auto"/>
              <w:rPr>
                <w:rFonts w:ascii="Times New Roman" w:hAnsi="Times New Roman" w:cs="Times New Roman"/>
                <w:sz w:val="24"/>
                <w:szCs w:val="24"/>
                <w:u w:val="single"/>
              </w:rPr>
            </w:pPr>
            <w:r w:rsidRPr="00F97914">
              <w:rPr>
                <w:rFonts w:ascii="Times New Roman" w:hAnsi="Times New Roman" w:cs="Times New Roman"/>
                <w:i/>
                <w:iCs/>
                <w:sz w:val="24"/>
                <w:szCs w:val="24"/>
              </w:rPr>
              <w:t xml:space="preserve">“I got one patient who is on parenteral methotrexate because she's got short gut syndrome and doesn't resolve with oral methotrexate. And so we've got her on parenteral, it's just as the only way to get the drug into her. Most of the time it's tolerability.” </w:t>
            </w:r>
            <w:r w:rsidRPr="00F97914">
              <w:rPr>
                <w:rFonts w:ascii="Times New Roman" w:hAnsi="Times New Roman" w:cs="Times New Roman"/>
                <w:b/>
                <w:bCs/>
                <w:sz w:val="24"/>
                <w:szCs w:val="24"/>
              </w:rPr>
              <w:lastRenderedPageBreak/>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r w:rsidRPr="00F97914">
              <w:rPr>
                <w:rFonts w:ascii="Times New Roman" w:hAnsi="Times New Roman" w:cs="Times New Roman"/>
                <w:b/>
                <w:bCs/>
                <w:sz w:val="24"/>
                <w:szCs w:val="24"/>
                <w:u w:val="single"/>
              </w:rPr>
              <w:t>(Improve in efficacy)</w:t>
            </w:r>
          </w:p>
          <w:p w14:paraId="3875E5E1" w14:textId="77777777" w:rsidR="00F62B66" w:rsidRPr="00F97914" w:rsidRDefault="00F62B66" w:rsidP="00F97914">
            <w:pPr>
              <w:spacing w:line="480" w:lineRule="auto"/>
              <w:rPr>
                <w:rFonts w:ascii="Times New Roman" w:hAnsi="Times New Roman" w:cs="Times New Roman"/>
                <w:i/>
                <w:iCs/>
                <w:sz w:val="24"/>
                <w:szCs w:val="24"/>
                <w:u w:val="single"/>
              </w:rPr>
            </w:pPr>
          </w:p>
          <w:p w14:paraId="1E00C700" w14:textId="2E952441"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“…So for some people, they do very well on the parenteral methotrexate, and we don't need to go to that next step of adding in a biologic…”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1EDF11CF" w14:textId="77777777" w:rsidR="00F62B66" w:rsidRPr="00F97914" w:rsidRDefault="00F62B66" w:rsidP="00F97914">
            <w:pPr>
              <w:spacing w:line="480" w:lineRule="auto"/>
              <w:rPr>
                <w:rFonts w:ascii="Times New Roman" w:hAnsi="Times New Roman" w:cs="Times New Roman"/>
                <w:i/>
                <w:iCs/>
                <w:sz w:val="24"/>
                <w:szCs w:val="24"/>
              </w:rPr>
            </w:pPr>
          </w:p>
          <w:p w14:paraId="59FAB9F4" w14:textId="215EF1B5"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w:t>
            </w:r>
            <w:r w:rsidR="00546DAA"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improved efficacy and reduced</w:t>
            </w:r>
            <w:r w:rsidR="00C43BED" w:rsidRPr="00F97914">
              <w:rPr>
                <w:rFonts w:ascii="Times New Roman" w:hAnsi="Times New Roman" w:cs="Times New Roman"/>
                <w:i/>
                <w:iCs/>
                <w:sz w:val="24"/>
                <w:szCs w:val="24"/>
              </w:rPr>
              <w:t xml:space="preserve"> [methotrexate]</w:t>
            </w:r>
            <w:r w:rsidRPr="00F97914">
              <w:rPr>
                <w:rFonts w:ascii="Times New Roman" w:hAnsi="Times New Roman" w:cs="Times New Roman"/>
                <w:i/>
                <w:iCs/>
                <w:sz w:val="24"/>
                <w:szCs w:val="24"/>
              </w:rPr>
              <w:t xml:space="preserve"> dose. So </w:t>
            </w:r>
            <w:r w:rsidR="00546DAA"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potentially less representations of side effects or adverse effects for the same or improved efficacy, therefore reduced disease burden and potentially reducing the need progress to more expensive or therapies that they're high risk.”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7C195EFA" w14:textId="77777777" w:rsidR="00F62B66" w:rsidRPr="00F97914" w:rsidRDefault="00F62B66" w:rsidP="00F97914">
            <w:pPr>
              <w:spacing w:line="480" w:lineRule="auto"/>
              <w:rPr>
                <w:rFonts w:ascii="Times New Roman" w:hAnsi="Times New Roman" w:cs="Times New Roman"/>
                <w:i/>
                <w:iCs/>
                <w:sz w:val="24"/>
                <w:szCs w:val="24"/>
              </w:rPr>
            </w:pPr>
          </w:p>
          <w:p w14:paraId="0167CFB5" w14:textId="505A970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“The last majority did quite well. I said initially it is a bit of a barrier for them to convert from the tablet to the injection because, like I said, … they've got scared of injection, but once they get the hang of it, compliance is quite good and the retention rates, quite good as well.”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Western Australia, 11-15 years of experience</w:t>
            </w:r>
            <w:r w:rsidRPr="00F97914">
              <w:rPr>
                <w:rFonts w:ascii="Times New Roman" w:hAnsi="Times New Roman" w:cs="Times New Roman"/>
                <w:b/>
                <w:bCs/>
                <w:sz w:val="24"/>
                <w:szCs w:val="24"/>
              </w:rPr>
              <w:t>)</w:t>
            </w:r>
          </w:p>
          <w:p w14:paraId="60C0DB8F" w14:textId="06EB0692"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7E7DC885" w14:textId="77777777" w:rsidTr="00186D0F">
        <w:tc>
          <w:tcPr>
            <w:tcW w:w="1980" w:type="dxa"/>
            <w:tcBorders>
              <w:top w:val="nil"/>
            </w:tcBorders>
          </w:tcPr>
          <w:p w14:paraId="759E3E59"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1C64F9DA" w14:textId="66E568C9"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bCs/>
                <w:sz w:val="24"/>
                <w:szCs w:val="24"/>
              </w:rPr>
              <w:t>Some rheumatologist participants admitted that there were patients who would not benefit from the parenteral methotrexate therapy in terms of efficacy or tolerance. However, identifying such group of patients required “trial</w:t>
            </w:r>
            <w:r w:rsidR="00E76260" w:rsidRPr="00F97914">
              <w:rPr>
                <w:rFonts w:ascii="Times New Roman" w:hAnsi="Times New Roman" w:cs="Times New Roman"/>
                <w:bCs/>
                <w:sz w:val="24"/>
                <w:szCs w:val="24"/>
              </w:rPr>
              <w:t>-</w:t>
            </w:r>
            <w:r w:rsidRPr="00F97914">
              <w:rPr>
                <w:rFonts w:ascii="Times New Roman" w:hAnsi="Times New Roman" w:cs="Times New Roman"/>
                <w:bCs/>
                <w:sz w:val="24"/>
                <w:szCs w:val="24"/>
              </w:rPr>
              <w:t>and</w:t>
            </w:r>
            <w:r w:rsidR="00E76260" w:rsidRPr="00F97914">
              <w:rPr>
                <w:rFonts w:ascii="Times New Roman" w:hAnsi="Times New Roman" w:cs="Times New Roman"/>
                <w:bCs/>
                <w:sz w:val="24"/>
                <w:szCs w:val="24"/>
              </w:rPr>
              <w:t>-</w:t>
            </w:r>
            <w:r w:rsidRPr="00F97914">
              <w:rPr>
                <w:rFonts w:ascii="Times New Roman" w:hAnsi="Times New Roman" w:cs="Times New Roman"/>
                <w:bCs/>
                <w:sz w:val="24"/>
                <w:szCs w:val="24"/>
              </w:rPr>
              <w:t>error” approach, because of the difficulty to predict the therapeutic outcome of methotrexate.</w:t>
            </w:r>
          </w:p>
          <w:p w14:paraId="09A08B3E" w14:textId="77777777" w:rsidR="00F62B66" w:rsidRPr="00F97914" w:rsidRDefault="00F62B66" w:rsidP="00F97914">
            <w:pPr>
              <w:spacing w:line="480" w:lineRule="auto"/>
              <w:rPr>
                <w:rFonts w:ascii="Times New Roman" w:hAnsi="Times New Roman" w:cs="Times New Roman"/>
                <w:bCs/>
                <w:sz w:val="24"/>
                <w:szCs w:val="24"/>
              </w:rPr>
            </w:pPr>
          </w:p>
          <w:p w14:paraId="7E3F73A1" w14:textId="4C5E9A70"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bCs/>
                <w:sz w:val="24"/>
                <w:szCs w:val="24"/>
              </w:rPr>
              <w:t xml:space="preserve">One rheumatologist </w:t>
            </w:r>
            <w:r w:rsidR="00FF0837" w:rsidRPr="00F97914">
              <w:rPr>
                <w:rFonts w:ascii="Times New Roman" w:hAnsi="Times New Roman" w:cs="Times New Roman"/>
                <w:bCs/>
                <w:sz w:val="24"/>
                <w:szCs w:val="24"/>
              </w:rPr>
              <w:t xml:space="preserve">participant </w:t>
            </w:r>
            <w:r w:rsidRPr="00F97914">
              <w:rPr>
                <w:rFonts w:ascii="Times New Roman" w:hAnsi="Times New Roman" w:cs="Times New Roman"/>
                <w:bCs/>
                <w:sz w:val="24"/>
                <w:szCs w:val="24"/>
              </w:rPr>
              <w:t>was not convinced by the decision of using parenteral methotrexate after patients failed to tolerate the oral methotrexate due to limited success observed in practice. The same rheumatologist</w:t>
            </w:r>
            <w:r w:rsidR="00FF0837" w:rsidRPr="00F97914">
              <w:rPr>
                <w:rFonts w:ascii="Times New Roman" w:hAnsi="Times New Roman" w:cs="Times New Roman"/>
                <w:bCs/>
                <w:sz w:val="24"/>
                <w:szCs w:val="24"/>
              </w:rPr>
              <w:t xml:space="preserve"> participant</w:t>
            </w:r>
            <w:r w:rsidRPr="00F97914">
              <w:rPr>
                <w:rFonts w:ascii="Times New Roman" w:hAnsi="Times New Roman" w:cs="Times New Roman"/>
                <w:bCs/>
                <w:sz w:val="24"/>
                <w:szCs w:val="24"/>
              </w:rPr>
              <w:t xml:space="preserve"> also perceived that there are other DMARDs better than methotrexate in general.</w:t>
            </w:r>
          </w:p>
          <w:p w14:paraId="4A0E35DE" w14:textId="77777777" w:rsidR="00F62B66" w:rsidRPr="00F97914" w:rsidRDefault="00F62B66" w:rsidP="00F97914">
            <w:pPr>
              <w:spacing w:line="480" w:lineRule="auto"/>
              <w:rPr>
                <w:rFonts w:ascii="Times New Roman" w:hAnsi="Times New Roman" w:cs="Times New Roman"/>
                <w:bCs/>
                <w:sz w:val="24"/>
                <w:szCs w:val="24"/>
              </w:rPr>
            </w:pPr>
          </w:p>
        </w:tc>
        <w:tc>
          <w:tcPr>
            <w:tcW w:w="6929" w:type="dxa"/>
          </w:tcPr>
          <w:p w14:paraId="035E6648" w14:textId="54E66FC8" w:rsidR="00F62B66" w:rsidRPr="00F97914" w:rsidRDefault="00F62B66" w:rsidP="00F97914">
            <w:pPr>
              <w:spacing w:line="480" w:lineRule="auto"/>
              <w:rPr>
                <w:rFonts w:ascii="Times New Roman" w:hAnsi="Times New Roman" w:cs="Times New Roman"/>
                <w:b/>
                <w:i/>
                <w:iCs/>
                <w:sz w:val="24"/>
                <w:szCs w:val="24"/>
              </w:rPr>
            </w:pPr>
            <w:r w:rsidRPr="00F97914">
              <w:rPr>
                <w:rFonts w:ascii="Times New Roman" w:hAnsi="Times New Roman" w:cs="Times New Roman"/>
                <w:i/>
                <w:iCs/>
                <w:sz w:val="24"/>
                <w:szCs w:val="24"/>
              </w:rPr>
              <w:lastRenderedPageBreak/>
              <w:t xml:space="preserve">“…So in terms of the benefits, when looking for the same thing, it's just we don't really have great predictors of on an individual level of how he's going to respond well to methotrexate and then traditional disease modifiers, and how he's going to require escalation up to biologics…we have no way of telling, …, definitely who's going to fall into that category. So I also have patients who they are on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methotrexate on its own, doesn't provide sufficient disease control, and we do end up ever switching to a biological or adding </w:t>
            </w:r>
            <w:r w:rsidRPr="00F97914">
              <w:rPr>
                <w:rFonts w:ascii="Times New Roman" w:hAnsi="Times New Roman" w:cs="Times New Roman"/>
                <w:i/>
                <w:iCs/>
                <w:sz w:val="24"/>
                <w:szCs w:val="24"/>
              </w:rPr>
              <w:lastRenderedPageBreak/>
              <w:t xml:space="preserve">in a biologic…” </w:t>
            </w:r>
            <w:r w:rsidRPr="00F97914">
              <w:rPr>
                <w:rFonts w:ascii="Times New Roman" w:hAnsi="Times New Roman" w:cs="Times New Roman"/>
                <w:b/>
                <w:sz w:val="24"/>
                <w:szCs w:val="24"/>
              </w:rPr>
              <w:t>(</w:t>
            </w:r>
            <w:r w:rsidR="000A0F4D">
              <w:rPr>
                <w:rFonts w:ascii="Times New Roman" w:hAnsi="Times New Roman" w:cs="Times New Roman"/>
                <w:b/>
                <w:sz w:val="24"/>
                <w:szCs w:val="24"/>
              </w:rPr>
              <w:t>Rheumatologist, both private and public practice, South Australia, 16-20 years of experience</w:t>
            </w:r>
            <w:r w:rsidRPr="00F97914">
              <w:rPr>
                <w:rFonts w:ascii="Times New Roman" w:hAnsi="Times New Roman" w:cs="Times New Roman"/>
                <w:b/>
                <w:sz w:val="24"/>
                <w:szCs w:val="24"/>
              </w:rPr>
              <w:t>)</w:t>
            </w:r>
          </w:p>
          <w:p w14:paraId="57868E2E" w14:textId="77777777" w:rsidR="00F62B66" w:rsidRPr="00F97914" w:rsidRDefault="00F62B66" w:rsidP="00F97914">
            <w:pPr>
              <w:spacing w:line="480" w:lineRule="auto"/>
              <w:rPr>
                <w:rFonts w:ascii="Times New Roman" w:hAnsi="Times New Roman" w:cs="Times New Roman"/>
                <w:b/>
                <w:i/>
                <w:iCs/>
                <w:sz w:val="24"/>
                <w:szCs w:val="24"/>
              </w:rPr>
            </w:pPr>
          </w:p>
          <w:p w14:paraId="60095320" w14:textId="1B16A3F4"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xml:space="preserve">“…And in most cases, it seems to improve efficacy of the methotrexate, however some of them are not improving, that may well be that the amount of oral that they were absorbing was pretty much similar to what they were going to be getting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6521CA6E" w14:textId="22593326" w:rsidR="00F62B66" w:rsidRPr="00F97914" w:rsidRDefault="00F62B66" w:rsidP="00F97914">
            <w:pPr>
              <w:spacing w:line="480" w:lineRule="auto"/>
              <w:rPr>
                <w:rFonts w:ascii="Times New Roman" w:hAnsi="Times New Roman" w:cs="Times New Roman"/>
                <w:i/>
                <w:iCs/>
                <w:sz w:val="24"/>
                <w:szCs w:val="24"/>
              </w:rPr>
            </w:pPr>
          </w:p>
          <w:p w14:paraId="5C5FDAF1" w14:textId="62D881E4"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“…I think I always start with oral [methotrexate]. And then you're only going to use parenteral in patients that don't tolerate the oral and I just don't find that there's that many patients that methotrexate is effective in that don't tolerate the oral…”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1E355154"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36224035" w14:textId="77777777" w:rsidTr="00186D0F">
        <w:tc>
          <w:tcPr>
            <w:tcW w:w="1980" w:type="dxa"/>
            <w:tcBorders>
              <w:bottom w:val="nil"/>
            </w:tcBorders>
          </w:tcPr>
          <w:p w14:paraId="55E0EE20" w14:textId="555BC844"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Optimism</w:t>
            </w:r>
          </w:p>
        </w:tc>
        <w:tc>
          <w:tcPr>
            <w:tcW w:w="4411" w:type="dxa"/>
          </w:tcPr>
          <w:p w14:paraId="204A9F67" w14:textId="4665F6F2" w:rsidR="00F62B66" w:rsidRPr="00F97914" w:rsidRDefault="00F62B66" w:rsidP="00F97914">
            <w:pPr>
              <w:spacing w:line="480" w:lineRule="auto"/>
              <w:rPr>
                <w:rFonts w:ascii="Times New Roman" w:hAnsi="Times New Roman" w:cs="Times New Roman"/>
                <w:bCs/>
                <w:sz w:val="24"/>
                <w:szCs w:val="24"/>
              </w:rPr>
            </w:pPr>
            <w:r w:rsidRPr="00F97914">
              <w:rPr>
                <w:rFonts w:ascii="Times New Roman" w:hAnsi="Times New Roman" w:cs="Times New Roman"/>
                <w:sz w:val="24"/>
                <w:szCs w:val="24"/>
              </w:rPr>
              <w:t>The optimism reported towards parenteral methotrexate originated from its safety, effectiveness, tolerance, and affordability profiles.</w:t>
            </w:r>
          </w:p>
        </w:tc>
        <w:tc>
          <w:tcPr>
            <w:tcW w:w="6929" w:type="dxa"/>
          </w:tcPr>
          <w:p w14:paraId="3AE5EF92" w14:textId="6F050772"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xml:space="preserve">“… it [methotrexate] forms part of our toolkit. …I think it's very useful in our toolkit. And I think it's probably something that's relatively affordable compared to going straight to a biologic.”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6F77E181" w14:textId="77777777" w:rsidR="00F62B66" w:rsidRPr="00F97914" w:rsidRDefault="00F62B66" w:rsidP="00F97914">
            <w:pPr>
              <w:spacing w:line="480" w:lineRule="auto"/>
              <w:rPr>
                <w:rFonts w:ascii="Times New Roman" w:hAnsi="Times New Roman" w:cs="Times New Roman"/>
                <w:b/>
                <w:bCs/>
                <w:i/>
                <w:iCs/>
                <w:sz w:val="24"/>
                <w:szCs w:val="24"/>
              </w:rPr>
            </w:pPr>
          </w:p>
          <w:p w14:paraId="78C9BBA8" w14:textId="78F81E3E"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“…it's [parenteral methotrexate] an excellent drug for rheumatoid arthritis. …it works well and it's cheap, it's effective. It's just these monitories that's probably the baseline.”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Western Australia, 11-15 years of experience</w:t>
            </w:r>
            <w:r w:rsidRPr="00F97914">
              <w:rPr>
                <w:rFonts w:ascii="Times New Roman" w:hAnsi="Times New Roman" w:cs="Times New Roman"/>
                <w:b/>
                <w:bCs/>
                <w:sz w:val="24"/>
                <w:szCs w:val="24"/>
              </w:rPr>
              <w:t>)</w:t>
            </w:r>
          </w:p>
          <w:p w14:paraId="69A84310" w14:textId="77777777" w:rsidR="00F62B66" w:rsidRPr="00F97914" w:rsidRDefault="00F62B66" w:rsidP="00F97914">
            <w:pPr>
              <w:spacing w:line="480" w:lineRule="auto"/>
              <w:rPr>
                <w:rFonts w:ascii="Times New Roman" w:hAnsi="Times New Roman" w:cs="Times New Roman"/>
                <w:b/>
                <w:bCs/>
                <w:i/>
                <w:iCs/>
                <w:sz w:val="24"/>
                <w:szCs w:val="24"/>
              </w:rPr>
            </w:pPr>
          </w:p>
          <w:p w14:paraId="77219B25" w14:textId="0996234A"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“…If we switch from oral to parenteral, I find that that's often just enough to get them over the line. Yeah, that is how I view it…”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69D1F148"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2756034D" w14:textId="77777777" w:rsidTr="00186D0F">
        <w:tc>
          <w:tcPr>
            <w:tcW w:w="1980" w:type="dxa"/>
            <w:tcBorders>
              <w:top w:val="nil"/>
              <w:bottom w:val="single" w:sz="4" w:space="0" w:color="auto"/>
            </w:tcBorders>
          </w:tcPr>
          <w:p w14:paraId="4EEB20EE"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691AB4EE" w14:textId="481360ED"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Some rheumatologist</w:t>
            </w:r>
            <w:r w:rsidR="00FF0837"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were pessimistic about the role of parenteral methotrexate given the presence of more effective and patient-friendly biologic treatment options available. </w:t>
            </w:r>
            <w:r w:rsidR="00520D40" w:rsidRPr="00F97914">
              <w:rPr>
                <w:rFonts w:ascii="Times New Roman" w:hAnsi="Times New Roman" w:cs="Times New Roman"/>
                <w:sz w:val="24"/>
                <w:szCs w:val="24"/>
              </w:rPr>
              <w:t>Based on their personal beliefs, i</w:t>
            </w:r>
            <w:r w:rsidRPr="00F97914">
              <w:rPr>
                <w:rFonts w:ascii="Times New Roman" w:hAnsi="Times New Roman" w:cs="Times New Roman"/>
                <w:sz w:val="24"/>
                <w:szCs w:val="24"/>
              </w:rPr>
              <w:t xml:space="preserve">t was perceived that the parenteral methotrexate was unable to be on a par with the biologic therapy in terms of the efficacy, </w:t>
            </w:r>
            <w:r w:rsidR="00E76260" w:rsidRPr="00F97914">
              <w:rPr>
                <w:rFonts w:ascii="Times New Roman" w:hAnsi="Times New Roman" w:cs="Times New Roman"/>
                <w:sz w:val="24"/>
                <w:szCs w:val="24"/>
              </w:rPr>
              <w:t>toxicity,</w:t>
            </w:r>
            <w:r w:rsidRPr="00F97914">
              <w:rPr>
                <w:rFonts w:ascii="Times New Roman" w:hAnsi="Times New Roman" w:cs="Times New Roman"/>
                <w:sz w:val="24"/>
                <w:szCs w:val="24"/>
              </w:rPr>
              <w:t xml:space="preserve"> and usability of the injection device. One rheumatologist </w:t>
            </w:r>
            <w:r w:rsidR="00FF0837" w:rsidRPr="00F97914">
              <w:rPr>
                <w:rFonts w:ascii="Times New Roman" w:hAnsi="Times New Roman" w:cs="Times New Roman"/>
                <w:sz w:val="24"/>
                <w:szCs w:val="24"/>
              </w:rPr>
              <w:t xml:space="preserve">participant </w:t>
            </w:r>
            <w:r w:rsidRPr="00F97914">
              <w:rPr>
                <w:rFonts w:ascii="Times New Roman" w:hAnsi="Times New Roman" w:cs="Times New Roman"/>
                <w:sz w:val="24"/>
                <w:szCs w:val="24"/>
              </w:rPr>
              <w:t>perceived that parenteral methotrexate might not be suitable for moderate-to-severe RA.</w:t>
            </w:r>
          </w:p>
          <w:p w14:paraId="1FC56A88" w14:textId="53651D1D" w:rsidR="00F62B66" w:rsidRPr="00F97914" w:rsidRDefault="00F62B66" w:rsidP="00F97914">
            <w:pPr>
              <w:spacing w:line="480" w:lineRule="auto"/>
              <w:rPr>
                <w:rFonts w:ascii="Times New Roman" w:hAnsi="Times New Roman" w:cs="Times New Roman"/>
                <w:sz w:val="24"/>
                <w:szCs w:val="24"/>
              </w:rPr>
            </w:pPr>
          </w:p>
        </w:tc>
        <w:tc>
          <w:tcPr>
            <w:tcW w:w="6929" w:type="dxa"/>
          </w:tcPr>
          <w:p w14:paraId="4BE687BA" w14:textId="4AD83B27"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xml:space="preserve">“…I guess when you've got now a biologic option which are also self-injected, injected less frequently and are injected with a better device. </w:t>
            </w:r>
            <w:proofErr w:type="gramStart"/>
            <w:r w:rsidRPr="00F97914">
              <w:rPr>
                <w:rFonts w:ascii="Times New Roman" w:hAnsi="Times New Roman" w:cs="Times New Roman"/>
                <w:i/>
                <w:iCs/>
                <w:sz w:val="24"/>
                <w:szCs w:val="24"/>
              </w:rPr>
              <w:t>And,</w:t>
            </w:r>
            <w:proofErr w:type="gramEnd"/>
            <w:r w:rsidRPr="00F97914">
              <w:rPr>
                <w:rFonts w:ascii="Times New Roman" w:hAnsi="Times New Roman" w:cs="Times New Roman"/>
                <w:i/>
                <w:iCs/>
                <w:sz w:val="24"/>
                <w:szCs w:val="24"/>
              </w:rPr>
              <w:t xml:space="preserve"> … generally have a greater chance of efficacy. I don't see that, I see that space for parental methotrexate has narrowed quite a bit in that…”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6A1A7B81" w14:textId="77777777" w:rsidR="00F62B66" w:rsidRPr="00F97914" w:rsidRDefault="00F62B66" w:rsidP="00F97914">
            <w:pPr>
              <w:spacing w:line="480" w:lineRule="auto"/>
              <w:rPr>
                <w:rFonts w:ascii="Times New Roman" w:hAnsi="Times New Roman" w:cs="Times New Roman"/>
                <w:i/>
                <w:iCs/>
                <w:sz w:val="24"/>
                <w:szCs w:val="24"/>
              </w:rPr>
            </w:pPr>
          </w:p>
          <w:p w14:paraId="1500E293" w14:textId="296BDF04"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“…It doesn't work as well as the biologics, and it's not as well tolerated, …, it's just not as good a drug. The only reason to use it is because it's cheaper. And I don't think that's a good reason to choose something most of the time, most of the time, …pretty patient </w:t>
            </w:r>
            <w:proofErr w:type="spellStart"/>
            <w:r w:rsidRPr="00F97914">
              <w:rPr>
                <w:rFonts w:ascii="Times New Roman" w:hAnsi="Times New Roman" w:cs="Times New Roman"/>
                <w:i/>
                <w:iCs/>
                <w:sz w:val="24"/>
                <w:szCs w:val="24"/>
              </w:rPr>
              <w:t>centered</w:t>
            </w:r>
            <w:proofErr w:type="spellEnd"/>
            <w:r w:rsidRPr="00F97914">
              <w:rPr>
                <w:rFonts w:ascii="Times New Roman" w:hAnsi="Times New Roman" w:cs="Times New Roman"/>
                <w:i/>
                <w:iCs/>
                <w:sz w:val="24"/>
                <w:szCs w:val="24"/>
              </w:rPr>
              <w:t xml:space="preserve"> on the person in front of you and doing what's best for them.” </w:t>
            </w:r>
            <w:r w:rsidRPr="00F97914">
              <w:rPr>
                <w:rFonts w:ascii="Times New Roman" w:hAnsi="Times New Roman" w:cs="Times New Roman"/>
                <w:b/>
                <w:sz w:val="24"/>
                <w:szCs w:val="24"/>
              </w:rPr>
              <w:t>(</w:t>
            </w:r>
            <w:r w:rsidR="001B3220">
              <w:rPr>
                <w:rFonts w:ascii="Times New Roman" w:hAnsi="Times New Roman" w:cs="Times New Roman"/>
                <w:b/>
                <w:sz w:val="24"/>
                <w:szCs w:val="24"/>
              </w:rPr>
              <w:t>Rheumatologist, private practice, New South Wales, 5-10 years of experience</w:t>
            </w:r>
            <w:r w:rsidRPr="00F97914">
              <w:rPr>
                <w:rFonts w:ascii="Times New Roman" w:hAnsi="Times New Roman" w:cs="Times New Roman"/>
                <w:b/>
                <w:sz w:val="24"/>
                <w:szCs w:val="24"/>
              </w:rPr>
              <w:t>)</w:t>
            </w:r>
          </w:p>
          <w:p w14:paraId="5EDBFD4A" w14:textId="77777777" w:rsidR="00F62B66" w:rsidRPr="00F97914" w:rsidRDefault="00F62B66" w:rsidP="00F97914">
            <w:pPr>
              <w:spacing w:line="480" w:lineRule="auto"/>
              <w:rPr>
                <w:rFonts w:ascii="Times New Roman" w:hAnsi="Times New Roman" w:cs="Times New Roman"/>
                <w:i/>
                <w:iCs/>
                <w:sz w:val="24"/>
                <w:szCs w:val="24"/>
              </w:rPr>
            </w:pPr>
          </w:p>
          <w:p w14:paraId="7EA0BFEE" w14:textId="6F00BBA2"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lastRenderedPageBreak/>
              <w:t xml:space="preserve">“… I'm not convinced that in someone with moderate disease activity or high disease activity that getting them to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methotrexate, it's going to be adequate to control the disease activity.”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Victoria, &lt;5 years</w:t>
            </w:r>
            <w:r w:rsidRPr="00F97914">
              <w:rPr>
                <w:rFonts w:ascii="Times New Roman" w:hAnsi="Times New Roman" w:cs="Times New Roman"/>
                <w:b/>
                <w:bCs/>
                <w:sz w:val="24"/>
                <w:szCs w:val="24"/>
              </w:rPr>
              <w:t>)</w:t>
            </w:r>
          </w:p>
          <w:p w14:paraId="73949CF3"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18256E5" w14:textId="77777777" w:rsidTr="00186D0F">
        <w:tc>
          <w:tcPr>
            <w:tcW w:w="1980" w:type="dxa"/>
            <w:tcBorders>
              <w:bottom w:val="nil"/>
            </w:tcBorders>
          </w:tcPr>
          <w:p w14:paraId="0235DDED" w14:textId="692BEE25"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Emotion</w:t>
            </w:r>
          </w:p>
        </w:tc>
        <w:tc>
          <w:tcPr>
            <w:tcW w:w="4411" w:type="dxa"/>
          </w:tcPr>
          <w:p w14:paraId="7B54EE0F" w14:textId="7777777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feeling of hopefulness was identified in the participants. </w:t>
            </w:r>
          </w:p>
          <w:p w14:paraId="4E8E3811" w14:textId="77777777" w:rsidR="00F62B66" w:rsidRPr="00F97914" w:rsidRDefault="00F62B66" w:rsidP="00F97914">
            <w:pPr>
              <w:spacing w:line="480" w:lineRule="auto"/>
              <w:rPr>
                <w:rFonts w:ascii="Times New Roman" w:hAnsi="Times New Roman" w:cs="Times New Roman"/>
                <w:sz w:val="24"/>
                <w:szCs w:val="24"/>
              </w:rPr>
            </w:pPr>
          </w:p>
          <w:p w14:paraId="089A69B1"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7E7C8939" w14:textId="1A9C5009"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“…usually I'd only be starting it, always hopeful of a good response. … if it is not a good response or to do with something else, it would be a bummer.”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w:t>
            </w:r>
          </w:p>
          <w:p w14:paraId="26D55749"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074CBBC" w14:textId="77777777" w:rsidTr="00186D0F">
        <w:tc>
          <w:tcPr>
            <w:tcW w:w="1980" w:type="dxa"/>
            <w:tcBorders>
              <w:top w:val="nil"/>
              <w:bottom w:val="nil"/>
            </w:tcBorders>
          </w:tcPr>
          <w:p w14:paraId="07E53D12"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653CDF2A" w14:textId="393274A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One rheumatologist </w:t>
            </w:r>
            <w:r w:rsidR="00EA1AAD" w:rsidRPr="00F97914">
              <w:rPr>
                <w:rFonts w:ascii="Times New Roman" w:hAnsi="Times New Roman" w:cs="Times New Roman"/>
                <w:sz w:val="24"/>
                <w:szCs w:val="24"/>
              </w:rPr>
              <w:t xml:space="preserve">participant </w:t>
            </w:r>
            <w:r w:rsidRPr="00F97914">
              <w:rPr>
                <w:rFonts w:ascii="Times New Roman" w:hAnsi="Times New Roman" w:cs="Times New Roman"/>
                <w:sz w:val="24"/>
                <w:szCs w:val="24"/>
              </w:rPr>
              <w:t xml:space="preserve">also claimed that no specific emotion associated with the prescribing of parenteral methotrexate. </w:t>
            </w:r>
          </w:p>
          <w:p w14:paraId="2C4B2413"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0B8C47B0" w14:textId="23D4AA4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 think inherently I wouldn't start a therapy if I wasn't at least a little bit hopeful about it in general. Otherwise, it would seem futile, to be honest. I think that I wouldn't want to do that to my patients…. you could say that with any medicine. I don't think that I have any specific emotion that I would have as that compared to any other </w:t>
            </w:r>
            <w:r w:rsidRPr="00F97914">
              <w:rPr>
                <w:rFonts w:ascii="Times New Roman" w:hAnsi="Times New Roman" w:cs="Times New Roman"/>
                <w:i/>
                <w:iCs/>
                <w:sz w:val="24"/>
                <w:szCs w:val="24"/>
              </w:rPr>
              <w:lastRenderedPageBreak/>
              <w:t xml:space="preserve">medicine.”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1FA6D93F" w14:textId="77777777" w:rsidR="00F62B66" w:rsidRPr="00F97914" w:rsidRDefault="00F62B66" w:rsidP="00F97914">
            <w:pPr>
              <w:spacing w:line="480" w:lineRule="auto"/>
              <w:rPr>
                <w:rFonts w:ascii="Times New Roman" w:hAnsi="Times New Roman" w:cs="Times New Roman"/>
                <w:i/>
                <w:iCs/>
                <w:sz w:val="24"/>
                <w:szCs w:val="24"/>
              </w:rPr>
            </w:pPr>
          </w:p>
          <w:p w14:paraId="5EE9031A" w14:textId="3B93836A"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“…I don't provoke specific emotions. I don't think I'm so emotive when I prescribe.”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59B3C40B"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3994C658" w14:textId="77777777" w:rsidTr="00186D0F">
        <w:tc>
          <w:tcPr>
            <w:tcW w:w="1980" w:type="dxa"/>
            <w:tcBorders>
              <w:top w:val="nil"/>
              <w:bottom w:val="nil"/>
            </w:tcBorders>
          </w:tcPr>
          <w:p w14:paraId="72C63846"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2C215A6E" w14:textId="7CF57E6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The most emotion identified was the feeling of worried that patients might not use the methotrexate injection correctly or inappropriate storage of the injection. The feeling of uncomfortable or uneasy was reported the most when thinking about the patients had to draw the dose of methotrexate from the vials on their own.</w:t>
            </w:r>
          </w:p>
        </w:tc>
        <w:tc>
          <w:tcPr>
            <w:tcW w:w="6929" w:type="dxa"/>
          </w:tcPr>
          <w:p w14:paraId="3C85903F" w14:textId="26CF366A"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“…I'm always very uncomfortable about giving a patient a 50 mg vial and saying draw up 0.4mL, …, something like that, keep the remaining twenty-five in the fridge until next week. And I just find that whole process a little bit uncomfortable. So, I'd much prefer the pre-filled syringes…”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6AFBA14C" w14:textId="77777777" w:rsidR="00F62B66" w:rsidRPr="00F97914" w:rsidRDefault="00F62B66" w:rsidP="00F97914">
            <w:pPr>
              <w:spacing w:line="480" w:lineRule="auto"/>
              <w:rPr>
                <w:rFonts w:ascii="Times New Roman" w:hAnsi="Times New Roman" w:cs="Times New Roman"/>
                <w:i/>
                <w:iCs/>
                <w:sz w:val="24"/>
                <w:szCs w:val="24"/>
              </w:rPr>
            </w:pPr>
          </w:p>
          <w:p w14:paraId="5267DFE9" w14:textId="750F0821"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 don't like the idea of the option to draw it up themselves… [the patient] had to draw it up because as I said, I'm not comfortable...” </w:t>
            </w:r>
            <w:r w:rsidRPr="00F97914">
              <w:rPr>
                <w:rFonts w:ascii="Times New Roman" w:hAnsi="Times New Roman" w:cs="Times New Roman"/>
                <w:b/>
                <w:bCs/>
                <w:sz w:val="24"/>
                <w:szCs w:val="24"/>
              </w:rPr>
              <w:lastRenderedPageBreak/>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1696FDD6" w14:textId="360593F3" w:rsidR="00F62B66" w:rsidRPr="00F97914" w:rsidRDefault="00F62B66" w:rsidP="00F97914">
            <w:pPr>
              <w:spacing w:line="480" w:lineRule="auto"/>
              <w:rPr>
                <w:rFonts w:ascii="Times New Roman" w:hAnsi="Times New Roman" w:cs="Times New Roman"/>
                <w:sz w:val="24"/>
                <w:szCs w:val="24"/>
              </w:rPr>
            </w:pPr>
          </w:p>
        </w:tc>
      </w:tr>
      <w:tr w:rsidR="00F62B66" w:rsidRPr="00F97914" w14:paraId="4373E103" w14:textId="77777777" w:rsidTr="00186D0F">
        <w:tc>
          <w:tcPr>
            <w:tcW w:w="1980" w:type="dxa"/>
            <w:tcBorders>
              <w:top w:val="nil"/>
            </w:tcBorders>
          </w:tcPr>
          <w:p w14:paraId="12CDA1D0" w14:textId="77777777" w:rsidR="00F62B66" w:rsidRPr="00F97914" w:rsidRDefault="00F62B66" w:rsidP="00F97914">
            <w:pPr>
              <w:spacing w:line="480" w:lineRule="auto"/>
              <w:rPr>
                <w:rFonts w:ascii="Times New Roman" w:hAnsi="Times New Roman" w:cs="Times New Roman"/>
                <w:sz w:val="24"/>
                <w:szCs w:val="24"/>
              </w:rPr>
            </w:pPr>
          </w:p>
        </w:tc>
        <w:tc>
          <w:tcPr>
            <w:tcW w:w="4411" w:type="dxa"/>
          </w:tcPr>
          <w:p w14:paraId="18BABDED" w14:textId="7A1A1393"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One rheumatologist </w:t>
            </w:r>
            <w:r w:rsidR="00EA1AAD" w:rsidRPr="00F97914">
              <w:rPr>
                <w:rFonts w:ascii="Times New Roman" w:hAnsi="Times New Roman" w:cs="Times New Roman"/>
                <w:sz w:val="24"/>
                <w:szCs w:val="24"/>
              </w:rPr>
              <w:t xml:space="preserve">participant </w:t>
            </w:r>
            <w:r w:rsidRPr="00F97914">
              <w:rPr>
                <w:rFonts w:ascii="Times New Roman" w:hAnsi="Times New Roman" w:cs="Times New Roman"/>
                <w:sz w:val="24"/>
                <w:szCs w:val="24"/>
              </w:rPr>
              <w:t>admitted that the feeling of uncomfortable in opening the discussion with patients from non-English speaking background, worrying about the discrepancy in the information delivered to the patients by the interpreters. This was explicitly considered as the barrier in prescribing parenteral methotrexate.</w:t>
            </w:r>
          </w:p>
          <w:p w14:paraId="30D00D24" w14:textId="1587E076" w:rsidR="00F62B66" w:rsidRPr="00F97914" w:rsidRDefault="00F62B66" w:rsidP="00F97914">
            <w:pPr>
              <w:spacing w:line="480" w:lineRule="auto"/>
              <w:rPr>
                <w:rFonts w:ascii="Times New Roman" w:hAnsi="Times New Roman" w:cs="Times New Roman"/>
                <w:sz w:val="24"/>
                <w:szCs w:val="24"/>
              </w:rPr>
            </w:pPr>
          </w:p>
        </w:tc>
        <w:tc>
          <w:tcPr>
            <w:tcW w:w="6929" w:type="dxa"/>
          </w:tcPr>
          <w:p w14:paraId="056E48A8" w14:textId="1040C955"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“…So, where I'm working now, there are a lot of people of non-English speaking background who, … private interpreters and stuff, but I feel uncomfortable. … I suppose I feel a little bit uncomfortable educating people about injections or something that's a little bit more complicated if you don't know that the communication is accurate, so that, I suppose, is a barrier…”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3894E722"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32C8C82C" w14:textId="77777777" w:rsidTr="00186D0F">
        <w:tc>
          <w:tcPr>
            <w:tcW w:w="1980" w:type="dxa"/>
          </w:tcPr>
          <w:p w14:paraId="0CB3F0E1" w14:textId="44DD1BA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b/>
                <w:bCs/>
                <w:sz w:val="24"/>
                <w:szCs w:val="24"/>
              </w:rPr>
              <w:t>Goals</w:t>
            </w:r>
          </w:p>
        </w:tc>
        <w:tc>
          <w:tcPr>
            <w:tcW w:w="4411" w:type="dxa"/>
          </w:tcPr>
          <w:p w14:paraId="401BAA2E" w14:textId="2FDE0B3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common treatment goals for the patients described by the HCPs included achieving remission state or improvement </w:t>
            </w:r>
            <w:r w:rsidRPr="00F97914">
              <w:rPr>
                <w:rFonts w:ascii="Times New Roman" w:hAnsi="Times New Roman" w:cs="Times New Roman"/>
                <w:sz w:val="24"/>
                <w:szCs w:val="24"/>
              </w:rPr>
              <w:lastRenderedPageBreak/>
              <w:t>in the disease activity, minimal toxicity from the treatment, reducing the disease complications, and improving the quality of life. There are not unique goals of treatment identified with parenteral methotrexate. The thought of parenteral methotrexate could achieve these goals informed their decision to prescribe parenteral methotrexate, but there are other options to achieve these same goals.</w:t>
            </w:r>
          </w:p>
          <w:p w14:paraId="43A6D7FC"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32595FCB" w14:textId="01E7B0C7"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“…the goals of treatment really depend on what the patient wants to get out of it. But in general terms, I think one restore and maintain functional </w:t>
            </w:r>
            <w:proofErr w:type="gramStart"/>
            <w:r w:rsidRPr="00F97914">
              <w:rPr>
                <w:rFonts w:ascii="Times New Roman" w:hAnsi="Times New Roman" w:cs="Times New Roman"/>
                <w:i/>
                <w:iCs/>
                <w:sz w:val="24"/>
                <w:szCs w:val="24"/>
              </w:rPr>
              <w:t>capacity,</w:t>
            </w:r>
            <w:r w:rsidR="007E6BF2" w:rsidRPr="00F97914">
              <w:rPr>
                <w:rFonts w:ascii="Times New Roman" w:hAnsi="Times New Roman" w:cs="Times New Roman"/>
                <w:i/>
                <w:iCs/>
                <w:sz w:val="24"/>
                <w:szCs w:val="24"/>
              </w:rPr>
              <w:t>..</w:t>
            </w:r>
            <w:r w:rsidRPr="00F97914">
              <w:rPr>
                <w:rFonts w:ascii="Times New Roman" w:hAnsi="Times New Roman" w:cs="Times New Roman"/>
                <w:i/>
                <w:iCs/>
                <w:sz w:val="24"/>
                <w:szCs w:val="24"/>
              </w:rPr>
              <w:t>.</w:t>
            </w:r>
            <w:proofErr w:type="gramEnd"/>
            <w:r w:rsidRPr="00F97914">
              <w:rPr>
                <w:rFonts w:ascii="Times New Roman" w:hAnsi="Times New Roman" w:cs="Times New Roman"/>
                <w:i/>
                <w:iCs/>
                <w:sz w:val="24"/>
                <w:szCs w:val="24"/>
              </w:rPr>
              <w:t xml:space="preserve"> The second one is to control symptoms and do </w:t>
            </w:r>
            <w:r w:rsidRPr="00F97914">
              <w:rPr>
                <w:rFonts w:ascii="Times New Roman" w:hAnsi="Times New Roman" w:cs="Times New Roman"/>
                <w:i/>
                <w:iCs/>
                <w:sz w:val="24"/>
                <w:szCs w:val="24"/>
              </w:rPr>
              <w:lastRenderedPageBreak/>
              <w:t xml:space="preserve">that with a good tolerability to the medicines. So, the medicines don't make you too sick for the benefit. And probably the third is longer term as in preventing the long-term disease complications, but also avoiding long term treatment complications. So, the balance there of benefit and risk long term.”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w:t>
            </w:r>
          </w:p>
          <w:p w14:paraId="1494D765" w14:textId="77777777" w:rsidR="00F62B66" w:rsidRPr="00F97914" w:rsidRDefault="00F62B66" w:rsidP="00F97914">
            <w:pPr>
              <w:spacing w:line="480" w:lineRule="auto"/>
              <w:rPr>
                <w:rFonts w:ascii="Times New Roman" w:hAnsi="Times New Roman" w:cs="Times New Roman"/>
                <w:i/>
                <w:iCs/>
                <w:sz w:val="24"/>
                <w:szCs w:val="24"/>
              </w:rPr>
            </w:pPr>
          </w:p>
          <w:p w14:paraId="2D180027" w14:textId="12DD0D9D"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“My goals are multifaceted when I treat someone with rheumatoid arthritis. From the patient's perspective, initially, at least their goal. My goal is to achieve their goal, and that is to reduce pain and improve physical functioning and improve quality of life from the patient's perspective. …The second major goal is to treat their underlying inflammatory disease successfully, and so therefore not only address those concerns of the patient, but also to reduce the risk of joint damage and reduce the risk of cardiovascular disease and all the other comorbidities that occur along with chronic </w:t>
            </w:r>
            <w:proofErr w:type="gramStart"/>
            <w:r w:rsidRPr="00F97914">
              <w:rPr>
                <w:rFonts w:ascii="Times New Roman" w:hAnsi="Times New Roman" w:cs="Times New Roman"/>
                <w:i/>
                <w:iCs/>
                <w:sz w:val="24"/>
                <w:szCs w:val="24"/>
              </w:rPr>
              <w:lastRenderedPageBreak/>
              <w:t>inflammation,</w:t>
            </w:r>
            <w:r w:rsidR="00C53A4B" w:rsidRPr="00F97914">
              <w:rPr>
                <w:rFonts w:ascii="Times New Roman" w:hAnsi="Times New Roman" w:cs="Times New Roman"/>
                <w:i/>
                <w:iCs/>
                <w:sz w:val="24"/>
                <w:szCs w:val="24"/>
              </w:rPr>
              <w:t>..</w:t>
            </w:r>
            <w:r w:rsidRPr="00F97914">
              <w:rPr>
                <w:rFonts w:ascii="Times New Roman" w:hAnsi="Times New Roman" w:cs="Times New Roman"/>
                <w:i/>
                <w:iCs/>
                <w:sz w:val="24"/>
                <w:szCs w:val="24"/>
              </w:rPr>
              <w:t>.</w:t>
            </w:r>
            <w:proofErr w:type="gramEnd"/>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72B8B370" w14:textId="60D92ABB"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188F6BA3" w14:textId="77777777" w:rsidTr="00186D0F">
        <w:tc>
          <w:tcPr>
            <w:tcW w:w="1980" w:type="dxa"/>
          </w:tcPr>
          <w:p w14:paraId="5ECF929A" w14:textId="512103A9"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Intentions</w:t>
            </w:r>
          </w:p>
        </w:tc>
        <w:tc>
          <w:tcPr>
            <w:tcW w:w="4411" w:type="dxa"/>
          </w:tcPr>
          <w:p w14:paraId="12838880" w14:textId="5A13A69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Due to the limited accessibility to the rheumatologist in the past, the parenteral methotrexate was preferably implemented by the rheumatologists to avoid the need and urgency of frequent face-to-face consultation. The intentions of using parenteral methotrexate were described to limit the confounding influence on the pharmacokinetics of methotrexate, ensure the reliable and sustainable therapeutic effect of methotrexate, as well as minimising the medication error from oral methotrexate.</w:t>
            </w:r>
          </w:p>
          <w:p w14:paraId="6B1B20D3"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55800776" w14:textId="6E7502A5"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i/>
                <w:iCs/>
                <w:sz w:val="24"/>
                <w:szCs w:val="24"/>
              </w:rPr>
              <w:lastRenderedPageBreak/>
              <w:t xml:space="preserve">“…The beginnings of the use of parental methotrexate started for us about 30 odd years ago. There were two of us in practice in XXX and there's 500000 people. So you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get it right and get good outcomes pretty much straight away. We were using predominantly drawn up methotrexate from the 50 mg ampoules, and you would see people do well with oral methotrexate and then </w:t>
            </w:r>
            <w:proofErr w:type="gramStart"/>
            <w:r w:rsidRPr="00F97914">
              <w:rPr>
                <w:rFonts w:ascii="Times New Roman" w:hAnsi="Times New Roman" w:cs="Times New Roman"/>
                <w:i/>
                <w:iCs/>
                <w:sz w:val="24"/>
                <w:szCs w:val="24"/>
              </w:rPr>
              <w:t>all of a sudden</w:t>
            </w:r>
            <w:proofErr w:type="gramEnd"/>
            <w:r w:rsidRPr="00F97914">
              <w:rPr>
                <w:rFonts w:ascii="Times New Roman" w:hAnsi="Times New Roman" w:cs="Times New Roman"/>
                <w:i/>
                <w:iCs/>
                <w:sz w:val="24"/>
                <w:szCs w:val="24"/>
              </w:rPr>
              <w:t xml:space="preserve"> it would all fall over. You'd lose control. Typically, it will be over Christmas time, and I guess there were changes in diet, changes in all sorts of things. So we would then move those to parental methotrexate and at the end of the day, just started using it as the first line rather than going to oral. It saved a lot of </w:t>
            </w:r>
            <w:r w:rsidR="002078B9" w:rsidRPr="00F97914">
              <w:rPr>
                <w:rFonts w:ascii="Times New Roman" w:hAnsi="Times New Roman" w:cs="Times New Roman"/>
                <w:i/>
                <w:iCs/>
                <w:sz w:val="24"/>
                <w:szCs w:val="24"/>
              </w:rPr>
              <w:t>buggers</w:t>
            </w:r>
            <w:r w:rsidRPr="00F97914">
              <w:rPr>
                <w:rFonts w:ascii="Times New Roman" w:hAnsi="Times New Roman" w:cs="Times New Roman"/>
                <w:i/>
                <w:iCs/>
                <w:sz w:val="24"/>
                <w:szCs w:val="24"/>
              </w:rPr>
              <w:t xml:space="preserve"> arising around in time…”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Tasmania, &gt;20 years of experience</w:t>
            </w:r>
            <w:r w:rsidRPr="00F97914">
              <w:rPr>
                <w:rFonts w:ascii="Times New Roman" w:hAnsi="Times New Roman" w:cs="Times New Roman"/>
                <w:b/>
                <w:bCs/>
                <w:sz w:val="24"/>
                <w:szCs w:val="24"/>
              </w:rPr>
              <w:t>)</w:t>
            </w:r>
          </w:p>
          <w:p w14:paraId="2BAB0B77" w14:textId="77777777" w:rsidR="00F62B66" w:rsidRPr="00F97914" w:rsidRDefault="00F62B66" w:rsidP="00F97914">
            <w:pPr>
              <w:spacing w:line="480" w:lineRule="auto"/>
              <w:rPr>
                <w:rFonts w:ascii="Times New Roman" w:hAnsi="Times New Roman" w:cs="Times New Roman"/>
                <w:i/>
                <w:iCs/>
                <w:sz w:val="24"/>
                <w:szCs w:val="24"/>
              </w:rPr>
            </w:pPr>
          </w:p>
          <w:p w14:paraId="5BE3A6A6" w14:textId="2C3FD22B"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“…The other thing that we saw was that the pharmaceutical errors that occur, are always the same. The pharmacists will have a bottle of tablets on hand, and they'll have the stickers that the patient's name on it and instructions and other bits and pieces on their other hand, typically they will have the non-dominant hand, will hold the bottle and a basket with the bottles in it, and now look at the stickers and they'll have all the stickers on their fingers, and then they'll put one sticker on the bottle. So, where medication errors occur is when methotrexate tablet </w:t>
            </w:r>
            <w:r w:rsidR="003046BC" w:rsidRPr="00F97914">
              <w:rPr>
                <w:rFonts w:ascii="Times New Roman" w:hAnsi="Times New Roman" w:cs="Times New Roman"/>
                <w:i/>
                <w:iCs/>
                <w:sz w:val="24"/>
                <w:szCs w:val="24"/>
              </w:rPr>
              <w:t>strength</w:t>
            </w:r>
            <w:r w:rsidRPr="00F97914">
              <w:rPr>
                <w:rFonts w:ascii="Times New Roman" w:hAnsi="Times New Roman" w:cs="Times New Roman"/>
                <w:i/>
                <w:iCs/>
                <w:sz w:val="24"/>
                <w:szCs w:val="24"/>
              </w:rPr>
              <w:t xml:space="preserve"> is swapped from 2.5 to 10</w:t>
            </w:r>
            <w:r w:rsidR="003046BC" w:rsidRPr="00F97914">
              <w:rPr>
                <w:rFonts w:ascii="Times New Roman" w:hAnsi="Times New Roman" w:cs="Times New Roman"/>
                <w:i/>
                <w:iCs/>
                <w:sz w:val="24"/>
                <w:szCs w:val="24"/>
              </w:rPr>
              <w:t>mg</w:t>
            </w:r>
            <w:r w:rsidRPr="00F97914">
              <w:rPr>
                <w:rFonts w:ascii="Times New Roman" w:hAnsi="Times New Roman" w:cs="Times New Roman"/>
                <w:i/>
                <w:iCs/>
                <w:sz w:val="24"/>
                <w:szCs w:val="24"/>
              </w:rPr>
              <w:t xml:space="preserve">……And so the way we achieved getting around medication errors that we went to the leucovorin half a tablet on the day after the methotrexate, which was paralleling what happens with the leukaemia therapy with myeloblastic methotrexate. And that meant you were having either a needle and a tablet, or you were having a tablet of methotrexate, and you had a completely different but half a </w:t>
            </w:r>
            <w:r w:rsidRPr="00F97914">
              <w:rPr>
                <w:rFonts w:ascii="Times New Roman" w:hAnsi="Times New Roman" w:cs="Times New Roman"/>
                <w:i/>
                <w:iCs/>
                <w:sz w:val="24"/>
                <w:szCs w:val="24"/>
              </w:rPr>
              <w:lastRenderedPageBreak/>
              <w:t xml:space="preserve">tablet once a week. So it [the use of parenteral methotrexate] basically eliminated </w:t>
            </w:r>
            <w:proofErr w:type="gramStart"/>
            <w:r w:rsidRPr="00F97914">
              <w:rPr>
                <w:rFonts w:ascii="Times New Roman" w:hAnsi="Times New Roman" w:cs="Times New Roman"/>
                <w:i/>
                <w:iCs/>
                <w:sz w:val="24"/>
                <w:szCs w:val="24"/>
              </w:rPr>
              <w:t>all of</w:t>
            </w:r>
            <w:proofErr w:type="gramEnd"/>
            <w:r w:rsidRPr="00F97914">
              <w:rPr>
                <w:rFonts w:ascii="Times New Roman" w:hAnsi="Times New Roman" w:cs="Times New Roman"/>
                <w:i/>
                <w:iCs/>
                <w:sz w:val="24"/>
                <w:szCs w:val="24"/>
              </w:rPr>
              <w:t xml:space="preserve"> the medication errors in one hit.”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Tasmania, &gt;20 years of experience</w:t>
            </w:r>
            <w:r w:rsidRPr="00F97914">
              <w:rPr>
                <w:rFonts w:ascii="Times New Roman" w:hAnsi="Times New Roman" w:cs="Times New Roman"/>
                <w:b/>
                <w:bCs/>
                <w:sz w:val="24"/>
                <w:szCs w:val="24"/>
              </w:rPr>
              <w:t>)</w:t>
            </w:r>
          </w:p>
          <w:p w14:paraId="477D2704" w14:textId="77777777" w:rsidR="00F62B66" w:rsidRPr="00F97914" w:rsidRDefault="00F62B66" w:rsidP="00F97914">
            <w:pPr>
              <w:spacing w:line="480" w:lineRule="auto"/>
              <w:rPr>
                <w:rFonts w:ascii="Times New Roman" w:hAnsi="Times New Roman" w:cs="Times New Roman"/>
                <w:i/>
                <w:iCs/>
                <w:sz w:val="24"/>
                <w:szCs w:val="24"/>
              </w:rPr>
            </w:pPr>
          </w:p>
          <w:p w14:paraId="274E8FD5" w14:textId="5751CE15"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“And so that was the genesis of why we started using it [parenteral methotrexate]. There was just only two of us and we were just spread so thin that you couldn't see people easily </w:t>
            </w:r>
            <w:r w:rsidR="003046BC"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From that moved on to using almost exclusively parenteral methotrexate at inertia, [we] very, very, very rarely use oral anymore, and it's faster, it's better tolerated. We have less problems.”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Tasmania, &gt;20 years of experience</w:t>
            </w:r>
            <w:r w:rsidRPr="00F97914">
              <w:rPr>
                <w:rFonts w:ascii="Times New Roman" w:hAnsi="Times New Roman" w:cs="Times New Roman"/>
                <w:b/>
                <w:bCs/>
                <w:sz w:val="24"/>
                <w:szCs w:val="24"/>
              </w:rPr>
              <w:t xml:space="preserve">) </w:t>
            </w:r>
          </w:p>
          <w:p w14:paraId="0AC73D82"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2053D2DE" w14:textId="77777777" w:rsidTr="00186D0F">
        <w:tc>
          <w:tcPr>
            <w:tcW w:w="1980" w:type="dxa"/>
            <w:tcBorders>
              <w:bottom w:val="nil"/>
            </w:tcBorders>
          </w:tcPr>
          <w:p w14:paraId="553AC39C" w14:textId="4E9904B9"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Behavioural regulation</w:t>
            </w:r>
          </w:p>
        </w:tc>
        <w:tc>
          <w:tcPr>
            <w:tcW w:w="4411" w:type="dxa"/>
          </w:tcPr>
          <w:p w14:paraId="662F457F" w14:textId="085289D8"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Majority of the participants acknowledged that the evidence-based guidelines, such as </w:t>
            </w:r>
            <w:r w:rsidRPr="00F97914">
              <w:rPr>
                <w:rFonts w:ascii="Times New Roman" w:hAnsi="Times New Roman" w:cs="Times New Roman"/>
                <w:sz w:val="24"/>
                <w:szCs w:val="24"/>
              </w:rPr>
              <w:lastRenderedPageBreak/>
              <w:t>The European League Against Rheumatism (EULAR)</w:t>
            </w:r>
            <w:r w:rsidR="00AA58D3" w:rsidRPr="00F97914">
              <w:rPr>
                <w:rFonts w:ascii="Times New Roman" w:hAnsi="Times New Roman" w:cs="Times New Roman"/>
                <w:sz w:val="24"/>
                <w:szCs w:val="24"/>
              </w:rPr>
              <w:t xml:space="preserve"> or </w:t>
            </w:r>
            <w:r w:rsidRPr="00F97914">
              <w:rPr>
                <w:rFonts w:ascii="Times New Roman" w:hAnsi="Times New Roman" w:cs="Times New Roman"/>
                <w:sz w:val="24"/>
                <w:szCs w:val="24"/>
              </w:rPr>
              <w:t xml:space="preserve">American College of Rheumatology (ACR) guidelines, have recommended the use of parenteral methotrexate, which has helped increasing the awareness and making the parenteral methotrexate more acceptable in practice. </w:t>
            </w:r>
          </w:p>
          <w:p w14:paraId="646AA598" w14:textId="77777777" w:rsidR="00F62B66" w:rsidRPr="00F97914" w:rsidRDefault="00F62B66" w:rsidP="00F97914">
            <w:pPr>
              <w:spacing w:line="480" w:lineRule="auto"/>
              <w:rPr>
                <w:rFonts w:ascii="Times New Roman" w:hAnsi="Times New Roman" w:cs="Times New Roman"/>
                <w:sz w:val="24"/>
                <w:szCs w:val="24"/>
              </w:rPr>
            </w:pPr>
          </w:p>
          <w:p w14:paraId="3E89FAFE" w14:textId="3D2FA314"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Majority participants also highlighted the importance of research evidence and described how it affect their decision to use parenteral methotrexate. They described the anticipated changes in the guideline or research to possibly facilitate </w:t>
            </w:r>
            <w:r w:rsidRPr="00F97914">
              <w:rPr>
                <w:rFonts w:ascii="Times New Roman" w:hAnsi="Times New Roman" w:cs="Times New Roman"/>
                <w:sz w:val="24"/>
                <w:szCs w:val="24"/>
              </w:rPr>
              <w:lastRenderedPageBreak/>
              <w:t>the implementation of parenteral methotrexate in practice.</w:t>
            </w:r>
          </w:p>
          <w:p w14:paraId="694BFFFF" w14:textId="77777777" w:rsidR="00F62B66" w:rsidRPr="00F97914" w:rsidRDefault="00F62B66" w:rsidP="00F97914">
            <w:pPr>
              <w:spacing w:line="480" w:lineRule="auto"/>
              <w:rPr>
                <w:rFonts w:ascii="Times New Roman" w:hAnsi="Times New Roman" w:cs="Times New Roman"/>
                <w:sz w:val="24"/>
                <w:szCs w:val="24"/>
              </w:rPr>
            </w:pPr>
          </w:p>
          <w:p w14:paraId="226CDB59" w14:textId="02BA4B1C"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One pharmacist participant suggested that the limited use of parenteral </w:t>
            </w:r>
            <w:r w:rsidR="00C43BED" w:rsidRPr="00F97914">
              <w:rPr>
                <w:rFonts w:ascii="Times New Roman" w:hAnsi="Times New Roman" w:cs="Times New Roman"/>
                <w:sz w:val="24"/>
                <w:szCs w:val="24"/>
              </w:rPr>
              <w:t>methotrexate</w:t>
            </w:r>
            <w:r w:rsidRPr="00F97914">
              <w:rPr>
                <w:rFonts w:ascii="Times New Roman" w:hAnsi="Times New Roman" w:cs="Times New Roman"/>
                <w:sz w:val="24"/>
                <w:szCs w:val="24"/>
              </w:rPr>
              <w:t xml:space="preserve"> may be due to entrenched prescribing habits, despite research evidence and clinical rationale support the use of parenteral </w:t>
            </w:r>
            <w:r w:rsidR="00C43BED" w:rsidRPr="00F97914">
              <w:rPr>
                <w:rFonts w:ascii="Times New Roman" w:hAnsi="Times New Roman" w:cs="Times New Roman"/>
                <w:sz w:val="24"/>
                <w:szCs w:val="24"/>
              </w:rPr>
              <w:t>methotrexate</w:t>
            </w:r>
            <w:r w:rsidRPr="00F97914">
              <w:rPr>
                <w:rFonts w:ascii="Times New Roman" w:hAnsi="Times New Roman" w:cs="Times New Roman"/>
                <w:sz w:val="24"/>
                <w:szCs w:val="24"/>
              </w:rPr>
              <w:t xml:space="preserve"> in certain patients.   </w:t>
            </w:r>
          </w:p>
        </w:tc>
        <w:tc>
          <w:tcPr>
            <w:tcW w:w="6929" w:type="dxa"/>
          </w:tcPr>
          <w:p w14:paraId="5A9B7250" w14:textId="71C90AA1"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“I think all the rheumatology guidelines, …, where you read will always say, and I think reading the National Prescribing Service </w:t>
            </w:r>
            <w:r w:rsidRPr="00F97914">
              <w:rPr>
                <w:rFonts w:ascii="Times New Roman" w:hAnsi="Times New Roman" w:cs="Times New Roman"/>
                <w:i/>
                <w:iCs/>
                <w:sz w:val="24"/>
                <w:szCs w:val="24"/>
              </w:rPr>
              <w:lastRenderedPageBreak/>
              <w:t xml:space="preserve">(NPS) guidelines this morning, they sent through an email. And it always says that …, consider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when oral is poorly tolerated or ineffective and those are things, I don't think it's a barrier...”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7B9B1656" w14:textId="77777777" w:rsidR="00F62B66" w:rsidRPr="00F97914" w:rsidRDefault="00F62B66" w:rsidP="00F97914">
            <w:pPr>
              <w:spacing w:line="480" w:lineRule="auto"/>
              <w:rPr>
                <w:rFonts w:ascii="Times New Roman" w:hAnsi="Times New Roman" w:cs="Times New Roman"/>
                <w:b/>
                <w:bCs/>
                <w:i/>
                <w:iCs/>
                <w:sz w:val="24"/>
                <w:szCs w:val="24"/>
              </w:rPr>
            </w:pPr>
          </w:p>
          <w:p w14:paraId="07B4CCFE" w14:textId="30F15ED4"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I think the guidelines, ACR and EULAR guidelines regarding rheumatoid. I think they certainly do, probably can't quote the way they are publishing things. But I think they do generally encourage maximising the use of methotrexate, including parental methotrexate, before considering biologic therapy. Yes. </w:t>
            </w:r>
            <w:proofErr w:type="gramStart"/>
            <w:r w:rsidRPr="00F97914">
              <w:rPr>
                <w:rFonts w:ascii="Times New Roman" w:hAnsi="Times New Roman" w:cs="Times New Roman"/>
                <w:i/>
                <w:iCs/>
                <w:sz w:val="24"/>
                <w:szCs w:val="24"/>
              </w:rPr>
              <w:t>Definitely supported</w:t>
            </w:r>
            <w:proofErr w:type="gramEnd"/>
            <w:r w:rsidRPr="00F97914">
              <w:rPr>
                <w:rFonts w:ascii="Times New Roman" w:hAnsi="Times New Roman" w:cs="Times New Roman"/>
                <w:i/>
                <w:iCs/>
                <w:sz w:val="24"/>
                <w:szCs w:val="24"/>
              </w:rPr>
              <w:t xml:space="preserve">, … And maintaining patients on methotrexate, while on biologics in certain cases…”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217AE282" w14:textId="77777777" w:rsidR="00F62B66" w:rsidRPr="00F97914" w:rsidRDefault="00F62B66" w:rsidP="00F97914">
            <w:pPr>
              <w:spacing w:line="480" w:lineRule="auto"/>
              <w:rPr>
                <w:rFonts w:ascii="Times New Roman" w:hAnsi="Times New Roman" w:cs="Times New Roman"/>
                <w:i/>
                <w:iCs/>
                <w:sz w:val="24"/>
                <w:szCs w:val="24"/>
              </w:rPr>
            </w:pPr>
          </w:p>
          <w:p w14:paraId="02504DE0" w14:textId="77B574AD"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“Nothing other than science. … I make my decisions for my patients based on the best available science and what's best for the patient sitting in front of me and I try to do that without any other influence or bias is, if I can. Now we've all got influences and biases, but …, you try and minimise them.”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1FC35C93" w14:textId="77777777" w:rsidR="00F62B66" w:rsidRPr="00F97914" w:rsidRDefault="00F62B66" w:rsidP="00F97914">
            <w:pPr>
              <w:spacing w:line="480" w:lineRule="auto"/>
              <w:rPr>
                <w:rFonts w:ascii="Times New Roman" w:hAnsi="Times New Roman" w:cs="Times New Roman"/>
                <w:sz w:val="24"/>
                <w:szCs w:val="24"/>
              </w:rPr>
            </w:pPr>
          </w:p>
          <w:p w14:paraId="4EBCA732" w14:textId="0025FD45"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 You wouldn't start any other therapy on the basis that it's not the optimal therapy. We start drugs because they're the appropriate drug and we start them at the lowest likely efficacious dose. The analogy, I would suggest, is that they don't go along and start an antibiotic if it is subtherapeutic dose because it's first line. There's no argument. The first line relates to dose and drug. It doesn't relate to delivery method. Delivery method is a function of access. My understanding is in international jurisdictions where the prefilled syringes were much more readily available, the use of injectable </w:t>
            </w:r>
            <w:r w:rsidRPr="00F97914">
              <w:rPr>
                <w:rFonts w:ascii="Times New Roman" w:hAnsi="Times New Roman" w:cs="Times New Roman"/>
                <w:i/>
                <w:iCs/>
                <w:sz w:val="24"/>
                <w:szCs w:val="24"/>
              </w:rPr>
              <w:lastRenderedPageBreak/>
              <w:t>methotrexate is much more common</w:t>
            </w:r>
            <w:r w:rsidR="009B6BA8"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So, I would challenge anyone to provide me with a logical regime that suggests oral methotrexate an appropriate first line in an individual who </w:t>
            </w:r>
            <w:proofErr w:type="gramStart"/>
            <w:r w:rsidRPr="00F97914">
              <w:rPr>
                <w:rFonts w:ascii="Times New Roman" w:hAnsi="Times New Roman" w:cs="Times New Roman"/>
                <w:i/>
                <w:iCs/>
                <w:sz w:val="24"/>
                <w:szCs w:val="24"/>
              </w:rPr>
              <w:t>is capable of taking</w:t>
            </w:r>
            <w:proofErr w:type="gramEnd"/>
            <w:r w:rsidRPr="00F97914">
              <w:rPr>
                <w:rFonts w:ascii="Times New Roman" w:hAnsi="Times New Roman" w:cs="Times New Roman"/>
                <w:i/>
                <w:iCs/>
                <w:sz w:val="24"/>
                <w:szCs w:val="24"/>
              </w:rPr>
              <w:t xml:space="preserve"> parenteral.”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36670494" w14:textId="77777777" w:rsidR="00F62B66" w:rsidRPr="00F97914" w:rsidRDefault="00F62B66" w:rsidP="00F97914">
            <w:pPr>
              <w:spacing w:line="480" w:lineRule="auto"/>
              <w:rPr>
                <w:rFonts w:ascii="Times New Roman" w:hAnsi="Times New Roman" w:cs="Times New Roman"/>
                <w:i/>
                <w:iCs/>
                <w:sz w:val="24"/>
                <w:szCs w:val="24"/>
              </w:rPr>
            </w:pPr>
          </w:p>
          <w:p w14:paraId="29276C52" w14:textId="4823697E"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“And I think it also comes back to it's like, when is it appropriate to use insulin therapy in diabetes? Yeah, that's </w:t>
            </w:r>
            <w:proofErr w:type="gramStart"/>
            <w:r w:rsidRPr="00F97914">
              <w:rPr>
                <w:rFonts w:ascii="Times New Roman" w:hAnsi="Times New Roman" w:cs="Times New Roman"/>
                <w:i/>
                <w:iCs/>
                <w:sz w:val="24"/>
                <w:szCs w:val="24"/>
              </w:rPr>
              <w:t>actually got</w:t>
            </w:r>
            <w:proofErr w:type="gramEnd"/>
            <w:r w:rsidRPr="00F97914">
              <w:rPr>
                <w:rFonts w:ascii="Times New Roman" w:hAnsi="Times New Roman" w:cs="Times New Roman"/>
                <w:i/>
                <w:iCs/>
                <w:sz w:val="24"/>
                <w:szCs w:val="24"/>
              </w:rPr>
              <w:t xml:space="preserve"> far less to do with the efficacy and more to do with the perception of the difficulty around injecting. Why would you use, in some cases, three agents when you could use one that goes against the basic tenets? Why use three drugs when you [could] use one? Why use three drugs that have a high side effect profile than the one other, it comes down to, …, it's about ingrained behaviours and thought processes, rather than just go with the rationalised therapy.” </w:t>
            </w:r>
            <w:r w:rsidRPr="00F97914">
              <w:rPr>
                <w:rFonts w:ascii="Times New Roman" w:hAnsi="Times New Roman" w:cs="Times New Roman"/>
                <w:b/>
                <w:bCs/>
                <w:sz w:val="24"/>
                <w:szCs w:val="24"/>
              </w:rPr>
              <w:lastRenderedPageBreak/>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4527BB93" w14:textId="35E7D531" w:rsidR="00F62B66" w:rsidRPr="00F97914" w:rsidRDefault="00F62B66" w:rsidP="00F97914">
            <w:pPr>
              <w:spacing w:line="480" w:lineRule="auto"/>
              <w:rPr>
                <w:rFonts w:ascii="Times New Roman" w:hAnsi="Times New Roman" w:cs="Times New Roman"/>
                <w:b/>
                <w:bCs/>
                <w:sz w:val="24"/>
                <w:szCs w:val="24"/>
                <w:u w:val="single"/>
              </w:rPr>
            </w:pPr>
          </w:p>
        </w:tc>
      </w:tr>
      <w:tr w:rsidR="00F62B66" w:rsidRPr="00F97914" w14:paraId="2B5A1D2C" w14:textId="77777777" w:rsidTr="00186D0F">
        <w:tc>
          <w:tcPr>
            <w:tcW w:w="1980" w:type="dxa"/>
            <w:tcBorders>
              <w:top w:val="nil"/>
            </w:tcBorders>
          </w:tcPr>
          <w:p w14:paraId="08AA4F3E"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132EAC2F" w14:textId="6903BB54"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Some participants, who were already positive about use of </w:t>
            </w:r>
            <w:r w:rsidR="000D673A" w:rsidRPr="00F97914">
              <w:rPr>
                <w:rFonts w:ascii="Times New Roman" w:hAnsi="Times New Roman" w:cs="Times New Roman"/>
                <w:sz w:val="24"/>
                <w:szCs w:val="24"/>
              </w:rPr>
              <w:t>subcutaneous</w:t>
            </w:r>
            <w:r w:rsidRPr="00F97914">
              <w:rPr>
                <w:rFonts w:ascii="Times New Roman" w:hAnsi="Times New Roman" w:cs="Times New Roman"/>
                <w:sz w:val="24"/>
                <w:szCs w:val="24"/>
              </w:rPr>
              <w:t xml:space="preserve"> methotrexate reported that guidelines</w:t>
            </w:r>
            <w:r w:rsidR="00AA58D3" w:rsidRPr="00F97914">
              <w:rPr>
                <w:rFonts w:ascii="Times New Roman" w:hAnsi="Times New Roman" w:cs="Times New Roman"/>
                <w:sz w:val="24"/>
                <w:szCs w:val="24"/>
              </w:rPr>
              <w:t xml:space="preserve"> or </w:t>
            </w:r>
            <w:r w:rsidRPr="00F97914">
              <w:rPr>
                <w:rFonts w:ascii="Times New Roman" w:hAnsi="Times New Roman" w:cs="Times New Roman"/>
                <w:sz w:val="24"/>
                <w:szCs w:val="24"/>
              </w:rPr>
              <w:t>evidence did not influence their decision to prescribe it.</w:t>
            </w:r>
          </w:p>
          <w:p w14:paraId="38DB139F" w14:textId="77777777" w:rsidR="00F62B66" w:rsidRPr="00F97914" w:rsidRDefault="00F62B66" w:rsidP="00F97914">
            <w:pPr>
              <w:spacing w:line="480" w:lineRule="auto"/>
              <w:rPr>
                <w:rFonts w:ascii="Times New Roman" w:hAnsi="Times New Roman" w:cs="Times New Roman"/>
                <w:sz w:val="24"/>
                <w:szCs w:val="24"/>
              </w:rPr>
            </w:pPr>
          </w:p>
          <w:p w14:paraId="317B56A8" w14:textId="00903F5A" w:rsidR="00F62B66" w:rsidRPr="00F97914" w:rsidRDefault="00F62B66" w:rsidP="00F97914">
            <w:pPr>
              <w:spacing w:line="480" w:lineRule="auto"/>
              <w:rPr>
                <w:rFonts w:ascii="Times New Roman" w:hAnsi="Times New Roman" w:cs="Times New Roman"/>
                <w:sz w:val="24"/>
                <w:szCs w:val="24"/>
              </w:rPr>
            </w:pPr>
          </w:p>
        </w:tc>
        <w:tc>
          <w:tcPr>
            <w:tcW w:w="6929" w:type="dxa"/>
          </w:tcPr>
          <w:p w14:paraId="3420EEED" w14:textId="0FB13BE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“I'm aware of the Australian living guidelines for rheumatology, for rheumatoid arthritis. Yeah, I think they're very helpful. But my decision to use parenteral methotrexate predated that.”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6E7ACF70" w14:textId="77777777" w:rsidR="00F62B66" w:rsidRPr="00F97914" w:rsidRDefault="00F62B66" w:rsidP="00F97914">
            <w:pPr>
              <w:spacing w:line="480" w:lineRule="auto"/>
              <w:rPr>
                <w:rFonts w:ascii="Times New Roman" w:hAnsi="Times New Roman" w:cs="Times New Roman"/>
                <w:i/>
                <w:iCs/>
                <w:sz w:val="24"/>
                <w:szCs w:val="24"/>
              </w:rPr>
            </w:pPr>
          </w:p>
          <w:p w14:paraId="1D19D2F1" w14:textId="5B35DD7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 feel like I don't need convincing that it's [parenteral methotrexate] effective or safe. </w:t>
            </w:r>
            <w:r w:rsidR="00EC6F3F"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there's always going to be some risks with it the way they are. But I don't feel like there are any, …, major barriers other than the patients are not being adequate or causing side effects. But …, it's always a trial-and-error thing with our drugs, and so you don't know until you try. So I generally </w:t>
            </w:r>
            <w:proofErr w:type="gramStart"/>
            <w:r w:rsidRPr="00F97914">
              <w:rPr>
                <w:rFonts w:ascii="Times New Roman" w:hAnsi="Times New Roman" w:cs="Times New Roman"/>
                <w:i/>
                <w:iCs/>
                <w:sz w:val="24"/>
                <w:szCs w:val="24"/>
              </w:rPr>
              <w:t>try</w:t>
            </w:r>
            <w:proofErr w:type="gramEnd"/>
            <w:r w:rsidRPr="00F97914">
              <w:rPr>
                <w:rFonts w:ascii="Times New Roman" w:hAnsi="Times New Roman" w:cs="Times New Roman"/>
                <w:i/>
                <w:iCs/>
                <w:sz w:val="24"/>
                <w:szCs w:val="24"/>
              </w:rPr>
              <w:t xml:space="preserve"> and methotrexate is pretty much always my first go-to drug with </w:t>
            </w:r>
            <w:r w:rsidRPr="00F97914">
              <w:rPr>
                <w:rFonts w:ascii="Times New Roman" w:hAnsi="Times New Roman" w:cs="Times New Roman"/>
                <w:i/>
                <w:iCs/>
                <w:sz w:val="24"/>
                <w:szCs w:val="24"/>
              </w:rPr>
              <w:lastRenderedPageBreak/>
              <w:t xml:space="preserve">someone with inflammatory arthritis. Unless you've got a patient who's pregnant or…, there's a clear contraindication, I'd always try and start with methotrexate if I can. So and if I need to use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I'm quite happy to use it. I don't feel like I need any research to convince me that it's a good drug.”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63B82B18" w14:textId="3A4C5306"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0D224B8" w14:textId="77777777" w:rsidTr="00186D0F">
        <w:tc>
          <w:tcPr>
            <w:tcW w:w="1980" w:type="dxa"/>
            <w:tcBorders>
              <w:bottom w:val="nil"/>
            </w:tcBorders>
          </w:tcPr>
          <w:p w14:paraId="77FC7C54" w14:textId="32337EAB"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Memory, attention, and decision processes</w:t>
            </w:r>
          </w:p>
        </w:tc>
        <w:tc>
          <w:tcPr>
            <w:tcW w:w="4411" w:type="dxa"/>
          </w:tcPr>
          <w:p w14:paraId="123B8050" w14:textId="5D364BB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Most rheumatologist participants reported that they were being aware of parenteral methotrexate as an option, however, a minority highlighted that with so many options for the treatment of RA, it did occasionally get forgotten as an option.</w:t>
            </w:r>
          </w:p>
          <w:p w14:paraId="060CBEA5" w14:textId="77777777" w:rsidR="00F62B66" w:rsidRPr="00F97914" w:rsidRDefault="00F62B66" w:rsidP="00F97914">
            <w:pPr>
              <w:spacing w:line="480" w:lineRule="auto"/>
              <w:rPr>
                <w:rFonts w:ascii="Times New Roman" w:hAnsi="Times New Roman" w:cs="Times New Roman"/>
                <w:sz w:val="24"/>
                <w:szCs w:val="24"/>
              </w:rPr>
            </w:pPr>
          </w:p>
          <w:p w14:paraId="71CE4EA9" w14:textId="241290B4"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One participant highlighted that this was caused by the fact that there were no drug </w:t>
            </w:r>
            <w:r w:rsidRPr="00F97914">
              <w:rPr>
                <w:rFonts w:ascii="Times New Roman" w:hAnsi="Times New Roman" w:cs="Times New Roman"/>
                <w:sz w:val="24"/>
                <w:szCs w:val="24"/>
              </w:rPr>
              <w:lastRenderedPageBreak/>
              <w:t>companies promoting this drug (but there is a lot of promotion for other drugs like the biologics).</w:t>
            </w:r>
          </w:p>
          <w:p w14:paraId="5D387474" w14:textId="21E2BB63" w:rsidR="00F62B66" w:rsidRPr="00F97914" w:rsidRDefault="00F62B66" w:rsidP="00F97914">
            <w:pPr>
              <w:spacing w:line="480" w:lineRule="auto"/>
              <w:rPr>
                <w:rFonts w:ascii="Times New Roman" w:hAnsi="Times New Roman" w:cs="Times New Roman"/>
                <w:sz w:val="24"/>
                <w:szCs w:val="24"/>
              </w:rPr>
            </w:pPr>
          </w:p>
        </w:tc>
        <w:tc>
          <w:tcPr>
            <w:tcW w:w="6929" w:type="dxa"/>
          </w:tcPr>
          <w:p w14:paraId="36411BF2" w14:textId="476C5768"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“…I don't think I forget that it's an option. I think that as an option, it's not always the only option or they are necessarily always the best options for everybody…”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New South Wales, &gt;20 years of experience</w:t>
            </w:r>
            <w:r w:rsidRPr="00F97914">
              <w:rPr>
                <w:rFonts w:ascii="Times New Roman" w:hAnsi="Times New Roman" w:cs="Times New Roman"/>
                <w:b/>
                <w:bCs/>
                <w:sz w:val="24"/>
                <w:szCs w:val="24"/>
              </w:rPr>
              <w:t>)</w:t>
            </w:r>
          </w:p>
          <w:p w14:paraId="7AD9EC60" w14:textId="77777777" w:rsidR="00F62B66" w:rsidRPr="00F97914" w:rsidRDefault="00F62B66" w:rsidP="00F97914">
            <w:pPr>
              <w:spacing w:line="480" w:lineRule="auto"/>
              <w:rPr>
                <w:rFonts w:ascii="Times New Roman" w:hAnsi="Times New Roman" w:cs="Times New Roman"/>
                <w:i/>
                <w:iCs/>
                <w:sz w:val="24"/>
                <w:szCs w:val="24"/>
              </w:rPr>
            </w:pPr>
          </w:p>
          <w:p w14:paraId="154E1A6F" w14:textId="20392226"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 I think it's pretty forefront in my mind. I got a lot of patients on it. I think I used to not use it anywhere near as much when I had to use the vials because it was just quite complex to use and there was all this stuff that needs to be able to talk about it, … being </w:t>
            </w:r>
            <w:r w:rsidRPr="00F97914">
              <w:rPr>
                <w:rFonts w:ascii="Times New Roman" w:hAnsi="Times New Roman" w:cs="Times New Roman"/>
                <w:i/>
                <w:iCs/>
                <w:sz w:val="24"/>
                <w:szCs w:val="24"/>
              </w:rPr>
              <w:lastRenderedPageBreak/>
              <w:t xml:space="preserve">dangerous and how you have to dispose of it and washing your hands afterwards and patients really freaked out by the action. And the guidelines weren't very clear. So, I think in the prefilled syringes, there's not that concern about </w:t>
            </w:r>
            <w:proofErr w:type="gramStart"/>
            <w:r w:rsidRPr="00F97914">
              <w:rPr>
                <w:rFonts w:ascii="Times New Roman" w:hAnsi="Times New Roman" w:cs="Times New Roman"/>
                <w:i/>
                <w:iCs/>
                <w:sz w:val="24"/>
                <w:szCs w:val="24"/>
              </w:rPr>
              <w:t>those sort of things</w:t>
            </w:r>
            <w:proofErr w:type="gramEnd"/>
            <w:r w:rsidRPr="00F97914">
              <w:rPr>
                <w:rFonts w:ascii="Times New Roman" w:hAnsi="Times New Roman" w:cs="Times New Roman"/>
                <w:i/>
                <w:iCs/>
                <w:sz w:val="24"/>
                <w:szCs w:val="24"/>
              </w:rPr>
              <w:t>, I think they're a lot safer...”</w:t>
            </w:r>
            <w:r w:rsidRPr="00F97914">
              <w:rPr>
                <w:rFonts w:ascii="Times New Roman" w:hAnsi="Times New Roman" w:cs="Times New Roman"/>
                <w:b/>
                <w:bCs/>
                <w:i/>
                <w:iCs/>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r w:rsidRPr="00F97914">
              <w:rPr>
                <w:rFonts w:ascii="Times New Roman" w:hAnsi="Times New Roman" w:cs="Times New Roman"/>
                <w:i/>
                <w:iCs/>
                <w:sz w:val="24"/>
                <w:szCs w:val="24"/>
              </w:rPr>
              <w:t xml:space="preserve"> </w:t>
            </w:r>
          </w:p>
          <w:p w14:paraId="7058DC07" w14:textId="6A74504C" w:rsidR="00F62B66" w:rsidRPr="00F97914" w:rsidRDefault="00F62B66" w:rsidP="00F97914">
            <w:pPr>
              <w:spacing w:line="480" w:lineRule="auto"/>
              <w:rPr>
                <w:rFonts w:ascii="Times New Roman" w:hAnsi="Times New Roman" w:cs="Times New Roman"/>
                <w:i/>
                <w:iCs/>
                <w:sz w:val="24"/>
                <w:szCs w:val="24"/>
              </w:rPr>
            </w:pPr>
          </w:p>
          <w:p w14:paraId="1CC598C1" w14:textId="330B33C5"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 think when you have so many options, I think it would be [forgotten]. I never forgot that it was an option. I think we all forget that it's an option. You're dealing with so many therapeutic pathways and possibilities for patients on top of dealing with everything else that's going on with the patient in terms of the impact of disease, life, function and things like that. Absolutely. I do forget. But I think. Often the patient will remind me that that's an option, not in terms of them knowing it's an option, but they'll say, …, do I really need a biologic? And are there any other options? </w:t>
            </w:r>
            <w:r w:rsidRPr="00F97914">
              <w:rPr>
                <w:rFonts w:ascii="Times New Roman" w:hAnsi="Times New Roman" w:cs="Times New Roman"/>
                <w:i/>
                <w:iCs/>
                <w:sz w:val="24"/>
                <w:szCs w:val="24"/>
              </w:rPr>
              <w:lastRenderedPageBreak/>
              <w:t xml:space="preserve">And that sometimes, if I do forget, that usually brings it back to me as an option. And there are patients who are, …, terrified of logical therapies but are much happier to use an injectable drug of something that they already own, for example rather than a new drug.”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Victoria, &lt;5 years</w:t>
            </w:r>
            <w:r w:rsidRPr="00F97914">
              <w:rPr>
                <w:rFonts w:ascii="Times New Roman" w:hAnsi="Times New Roman" w:cs="Times New Roman"/>
                <w:b/>
                <w:bCs/>
                <w:sz w:val="24"/>
                <w:szCs w:val="24"/>
              </w:rPr>
              <w:t>)</w:t>
            </w:r>
          </w:p>
          <w:p w14:paraId="6F456B4D" w14:textId="77777777" w:rsidR="00F62B66" w:rsidRPr="00F97914" w:rsidRDefault="00F62B66" w:rsidP="00F97914">
            <w:pPr>
              <w:spacing w:line="480" w:lineRule="auto"/>
              <w:rPr>
                <w:rFonts w:ascii="Times New Roman" w:hAnsi="Times New Roman" w:cs="Times New Roman"/>
                <w:i/>
                <w:iCs/>
                <w:sz w:val="24"/>
                <w:szCs w:val="24"/>
              </w:rPr>
            </w:pPr>
          </w:p>
          <w:p w14:paraId="55326DAB" w14:textId="22F89AA5"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It's </w:t>
            </w:r>
            <w:proofErr w:type="gramStart"/>
            <w:r w:rsidRPr="00F97914">
              <w:rPr>
                <w:rFonts w:ascii="Times New Roman" w:hAnsi="Times New Roman" w:cs="Times New Roman"/>
                <w:i/>
                <w:iCs/>
                <w:sz w:val="24"/>
                <w:szCs w:val="24"/>
              </w:rPr>
              <w:t>actually less</w:t>
            </w:r>
            <w:proofErr w:type="gramEnd"/>
            <w:r w:rsidRPr="00F97914">
              <w:rPr>
                <w:rFonts w:ascii="Times New Roman" w:hAnsi="Times New Roman" w:cs="Times New Roman"/>
                <w:i/>
                <w:iCs/>
                <w:sz w:val="24"/>
                <w:szCs w:val="24"/>
              </w:rPr>
              <w:t xml:space="preserve"> even clear imperative as to why people should prescribe [parenteral methotrexate] at different points. And …, unlike other things that the advertising isn't quite as in-your-face, and I think there's nothing there to remind you about it [parenteral methotrexate] all the time. So, I think that also contributes [to the low uptake of parenteral methotrexate in practice] as well.”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7425C76D" w14:textId="6860A179" w:rsidR="00F62B66" w:rsidRPr="00F97914" w:rsidRDefault="00F62B66" w:rsidP="00F97914">
            <w:pPr>
              <w:spacing w:line="480" w:lineRule="auto"/>
              <w:rPr>
                <w:rFonts w:ascii="Times New Roman" w:hAnsi="Times New Roman" w:cs="Times New Roman"/>
                <w:b/>
                <w:bCs/>
                <w:i/>
                <w:iCs/>
                <w:sz w:val="24"/>
                <w:szCs w:val="24"/>
              </w:rPr>
            </w:pPr>
          </w:p>
          <w:p w14:paraId="5E1F88FB" w14:textId="350C3049"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lastRenderedPageBreak/>
              <w:t>“…</w:t>
            </w:r>
            <w:r w:rsidRPr="00F97914">
              <w:rPr>
                <w:rFonts w:ascii="Times New Roman" w:hAnsi="Times New Roman" w:cs="Times New Roman"/>
                <w:i/>
                <w:sz w:val="24"/>
                <w:szCs w:val="24"/>
              </w:rPr>
              <w:t>I'm just reflecting on what I've seen come through emails and stuff the last couple of years through NPS medicine wise and other in the clinical education things. And I think that there's been a lot of focus on the biologics recently, but less so on the parenteral methotrexate..</w:t>
            </w:r>
            <w:r w:rsidRPr="00F97914">
              <w:rPr>
                <w:rFonts w:ascii="Times New Roman" w:hAnsi="Times New Roman" w:cs="Times New Roman"/>
                <w:sz w:val="24"/>
                <w:szCs w:val="24"/>
              </w:rPr>
              <w:t xml:space="preserve">.” </w:t>
            </w:r>
            <w:r w:rsidRPr="00F97914">
              <w:rPr>
                <w:rFonts w:ascii="Times New Roman" w:hAnsi="Times New Roman" w:cs="Times New Roman"/>
                <w:b/>
                <w:sz w:val="24"/>
                <w:szCs w:val="24"/>
              </w:rPr>
              <w:t>(</w:t>
            </w:r>
            <w:r w:rsidR="00E64DD5" w:rsidRPr="00E64DD5">
              <w:rPr>
                <w:rFonts w:ascii="Times New Roman" w:hAnsi="Times New Roman" w:cs="Times New Roman"/>
                <w:b/>
                <w:sz w:val="24"/>
                <w:szCs w:val="24"/>
              </w:rPr>
              <w:t>Pharmacist, private practice, South Australia, &lt;5 years of experience</w:t>
            </w:r>
            <w:r w:rsidRPr="00F97914">
              <w:rPr>
                <w:rFonts w:ascii="Times New Roman" w:hAnsi="Times New Roman" w:cs="Times New Roman"/>
                <w:b/>
                <w:sz w:val="24"/>
                <w:szCs w:val="24"/>
              </w:rPr>
              <w:t>)</w:t>
            </w:r>
          </w:p>
          <w:p w14:paraId="59D87A21" w14:textId="3F0DCEFE"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88964EA" w14:textId="77777777" w:rsidTr="00186D0F">
        <w:tc>
          <w:tcPr>
            <w:tcW w:w="1980" w:type="dxa"/>
            <w:tcBorders>
              <w:top w:val="nil"/>
              <w:bottom w:val="nil"/>
            </w:tcBorders>
          </w:tcPr>
          <w:p w14:paraId="0FA7562E"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6838109D" w14:textId="03B8099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There was some cognitive burden reported in the decision to providing care to someone using parenteral methotrexate</w:t>
            </w:r>
            <w:r w:rsidR="00BC6AE0" w:rsidRPr="00F97914">
              <w:rPr>
                <w:rFonts w:ascii="Times New Roman" w:hAnsi="Times New Roman" w:cs="Times New Roman"/>
                <w:sz w:val="24"/>
                <w:szCs w:val="24"/>
              </w:rPr>
              <w:t>.</w:t>
            </w:r>
          </w:p>
          <w:p w14:paraId="1D5D9573" w14:textId="77777777" w:rsidR="00F62B66" w:rsidRPr="00F97914" w:rsidRDefault="00F62B66" w:rsidP="00F97914">
            <w:pPr>
              <w:spacing w:line="480" w:lineRule="auto"/>
              <w:rPr>
                <w:rFonts w:ascii="Times New Roman" w:hAnsi="Times New Roman" w:cs="Times New Roman"/>
                <w:sz w:val="24"/>
                <w:szCs w:val="24"/>
              </w:rPr>
            </w:pPr>
          </w:p>
          <w:p w14:paraId="1BF55883" w14:textId="5C52637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One rheumatologist participant questioned about the role of parenteral methotrexate in practice. There are other options, such as biologics were reported as better in achieving the therapeutic goals.</w:t>
            </w:r>
          </w:p>
          <w:p w14:paraId="0A7339C2" w14:textId="77777777" w:rsidR="00F62B66" w:rsidRPr="00F97914" w:rsidRDefault="00F62B66" w:rsidP="00F97914">
            <w:pPr>
              <w:spacing w:line="480" w:lineRule="auto"/>
              <w:rPr>
                <w:rFonts w:ascii="Times New Roman" w:hAnsi="Times New Roman" w:cs="Times New Roman"/>
                <w:sz w:val="24"/>
                <w:szCs w:val="24"/>
              </w:rPr>
            </w:pPr>
          </w:p>
          <w:p w14:paraId="5AFB8614" w14:textId="49E25211" w:rsidR="00F62B66" w:rsidRPr="00F97914" w:rsidRDefault="00F62B66" w:rsidP="00F97914">
            <w:pPr>
              <w:spacing w:line="480" w:lineRule="auto"/>
              <w:rPr>
                <w:rFonts w:ascii="Times New Roman" w:hAnsi="Times New Roman" w:cs="Times New Roman"/>
                <w:sz w:val="24"/>
                <w:szCs w:val="24"/>
              </w:rPr>
            </w:pPr>
          </w:p>
        </w:tc>
        <w:tc>
          <w:tcPr>
            <w:tcW w:w="6929" w:type="dxa"/>
          </w:tcPr>
          <w:p w14:paraId="594BB04D" w14:textId="01AD546E"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lastRenderedPageBreak/>
              <w:t xml:space="preserve">“Sometimes it's a choice between going to parenteral methotrexate versus switching to another. Conventional DMARD is very variable, very individual.”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58EE7B7F" w14:textId="77777777" w:rsidR="00F62B66" w:rsidRPr="00F97914" w:rsidRDefault="00F62B66" w:rsidP="00F97914">
            <w:pPr>
              <w:spacing w:line="480" w:lineRule="auto"/>
              <w:rPr>
                <w:rFonts w:ascii="Times New Roman" w:hAnsi="Times New Roman" w:cs="Times New Roman"/>
                <w:b/>
                <w:bCs/>
                <w:i/>
                <w:iCs/>
                <w:sz w:val="24"/>
                <w:szCs w:val="24"/>
              </w:rPr>
            </w:pPr>
          </w:p>
          <w:p w14:paraId="49514B51" w14:textId="30127AEA"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xml:space="preserve">“I think from a clinician perspective, … Why would I do that [prescribe parenteral methotrexate] if I can go to a biology? …, and there are certain situations you might, but I think the predominant situations where someone's not tolerating methotrexate or was not </w:t>
            </w:r>
            <w:r w:rsidRPr="00F97914">
              <w:rPr>
                <w:rFonts w:ascii="Times New Roman" w:hAnsi="Times New Roman" w:cs="Times New Roman"/>
                <w:i/>
                <w:iCs/>
                <w:sz w:val="24"/>
                <w:szCs w:val="24"/>
              </w:rPr>
              <w:lastRenderedPageBreak/>
              <w:t xml:space="preserve">working, the next logical step is going, let's give them something which is going to be more effective, probably just as well tolerated or better and easier and less frequent to inject. …, or potential oral. I mean, we have oral JAK inhibitor now, which could be an option…”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7E539BB5" w14:textId="7A1E9F3F" w:rsidR="00BC6AE0" w:rsidRPr="00F97914" w:rsidRDefault="00BC6AE0" w:rsidP="00F97914">
            <w:pPr>
              <w:spacing w:line="480" w:lineRule="auto"/>
              <w:rPr>
                <w:rFonts w:ascii="Times New Roman" w:hAnsi="Times New Roman" w:cs="Times New Roman"/>
                <w:sz w:val="24"/>
                <w:szCs w:val="24"/>
              </w:rPr>
            </w:pPr>
          </w:p>
        </w:tc>
      </w:tr>
      <w:tr w:rsidR="00F62B66" w:rsidRPr="00F97914" w14:paraId="5CAE865B" w14:textId="77777777" w:rsidTr="00186D0F">
        <w:tc>
          <w:tcPr>
            <w:tcW w:w="1980" w:type="dxa"/>
            <w:tcBorders>
              <w:top w:val="nil"/>
            </w:tcBorders>
          </w:tcPr>
          <w:p w14:paraId="4AC0A32A"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535EFE1A" w14:textId="7B891DF2"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thinking process when rheumatologist participants prescribing parenteral methotrexate is reported to be the same as oral methotrexate. The participants reported that patients’ safety, disease activity, convenience, and capability to use injection, as well as patient’s understanding about parenteral methotrexate and accessibility to continual </w:t>
            </w:r>
            <w:r w:rsidRPr="00F97914">
              <w:rPr>
                <w:rFonts w:ascii="Times New Roman" w:hAnsi="Times New Roman" w:cs="Times New Roman"/>
                <w:sz w:val="24"/>
                <w:szCs w:val="24"/>
              </w:rPr>
              <w:lastRenderedPageBreak/>
              <w:t>supply of injection, were the aspects the participants considered in their thinking process.</w:t>
            </w:r>
          </w:p>
          <w:p w14:paraId="4E9002F6"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75450799" w14:textId="4042250A"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“…I think it would be like any setting anyone on any form of methotrexate. I just would want to make sure that their baseline blood tests are normal. I think I'm usually for the vast majority…, I would have quite fully already gone through all those checks and looked at their renal function. Does it have to be dose reduced in the setting of renal impairment? I would have made sure the blood counts and their liver function test... I would have made sure that had all the pre-screening done in terms of infectious issues and the hepatitis and HIV and </w:t>
            </w:r>
            <w:proofErr w:type="gramStart"/>
            <w:r w:rsidRPr="00F97914">
              <w:rPr>
                <w:rFonts w:ascii="Times New Roman" w:hAnsi="Times New Roman" w:cs="Times New Roman"/>
                <w:i/>
                <w:iCs/>
                <w:sz w:val="24"/>
                <w:szCs w:val="24"/>
              </w:rPr>
              <w:t>all of</w:t>
            </w:r>
            <w:proofErr w:type="gramEnd"/>
            <w:r w:rsidRPr="00F97914">
              <w:rPr>
                <w:rFonts w:ascii="Times New Roman" w:hAnsi="Times New Roman" w:cs="Times New Roman"/>
                <w:i/>
                <w:iCs/>
                <w:sz w:val="24"/>
                <w:szCs w:val="24"/>
              </w:rPr>
              <w:t xml:space="preserve"> this sort of longer-term viral type </w:t>
            </w:r>
            <w:r w:rsidRPr="00F97914">
              <w:rPr>
                <w:rFonts w:ascii="Times New Roman" w:hAnsi="Times New Roman" w:cs="Times New Roman"/>
                <w:i/>
                <w:iCs/>
                <w:sz w:val="24"/>
                <w:szCs w:val="24"/>
              </w:rPr>
              <w:lastRenderedPageBreak/>
              <w:t xml:space="preserve">illnesses that we screened for. So often that's already been through my thought process and gone through all of that by the time we get to parenteral [methotrexate] versus oral… but if I hadn't, I would go through all of that just as I would with oral.”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005C563F" w14:textId="77777777" w:rsidR="00F62B66" w:rsidRPr="00F97914" w:rsidRDefault="00F62B66" w:rsidP="00F97914">
            <w:pPr>
              <w:spacing w:line="480" w:lineRule="auto"/>
              <w:rPr>
                <w:rFonts w:ascii="Times New Roman" w:hAnsi="Times New Roman" w:cs="Times New Roman"/>
                <w:i/>
                <w:iCs/>
                <w:sz w:val="24"/>
                <w:szCs w:val="24"/>
              </w:rPr>
            </w:pPr>
          </w:p>
          <w:p w14:paraId="2520BA57" w14:textId="4A1BE014"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“…No drug interaction… we have noted before that we had individuals who were switching from oral to parenteral. And …there was </w:t>
            </w:r>
            <w:proofErr w:type="gramStart"/>
            <w:r w:rsidRPr="00F97914">
              <w:rPr>
                <w:rFonts w:ascii="Times New Roman" w:hAnsi="Times New Roman" w:cs="Times New Roman"/>
                <w:i/>
                <w:iCs/>
                <w:sz w:val="24"/>
                <w:szCs w:val="24"/>
              </w:rPr>
              <w:t>often times</w:t>
            </w:r>
            <w:proofErr w:type="gramEnd"/>
            <w:r w:rsidRPr="00F97914">
              <w:rPr>
                <w:rFonts w:ascii="Times New Roman" w:hAnsi="Times New Roman" w:cs="Times New Roman"/>
                <w:i/>
                <w:iCs/>
                <w:sz w:val="24"/>
                <w:szCs w:val="24"/>
              </w:rPr>
              <w:t xml:space="preserve"> … no accounting for dose equivalents. So they would be grown from 20 oral to 20 injectable, even though itself is not problematic, but you need to consider, obviously, they're effectively increasing the dose by 30 percent. Then you've also got the issue of we had people on oral therapy who were noncompliant. They were basically taking almost PRN because of the oral side effects. Then you see them obviously switch [to parenteral], doctor </w:t>
            </w:r>
            <w:r w:rsidRPr="00F97914">
              <w:rPr>
                <w:rFonts w:ascii="Times New Roman" w:hAnsi="Times New Roman" w:cs="Times New Roman"/>
                <w:i/>
                <w:iCs/>
                <w:sz w:val="24"/>
                <w:szCs w:val="24"/>
              </w:rPr>
              <w:lastRenderedPageBreak/>
              <w:t xml:space="preserve">thinks that they're taking 20mg weekly and then the fact that they are taking 20mg every second or third week. But now you've got an injection of 20 or 25 mgs, you've potentially got a risk there. So you do need to have some insight into compliance </w:t>
            </w:r>
            <w:proofErr w:type="gramStart"/>
            <w:r w:rsidRPr="00F97914">
              <w:rPr>
                <w:rFonts w:ascii="Times New Roman" w:hAnsi="Times New Roman" w:cs="Times New Roman"/>
                <w:i/>
                <w:iCs/>
                <w:sz w:val="24"/>
                <w:szCs w:val="24"/>
              </w:rPr>
              <w:t>in order to</w:t>
            </w:r>
            <w:proofErr w:type="gramEnd"/>
            <w:r w:rsidRPr="00F97914">
              <w:rPr>
                <w:rFonts w:ascii="Times New Roman" w:hAnsi="Times New Roman" w:cs="Times New Roman"/>
                <w:i/>
                <w:iCs/>
                <w:sz w:val="24"/>
                <w:szCs w:val="24"/>
              </w:rPr>
              <w:t xml:space="preserve"> account for that dose equivalent.” </w:t>
            </w:r>
            <w:r w:rsidRPr="00F97914">
              <w:rPr>
                <w:rFonts w:ascii="Times New Roman" w:hAnsi="Times New Roman" w:cs="Times New Roman"/>
                <w:b/>
                <w:sz w:val="24"/>
                <w:szCs w:val="24"/>
              </w:rPr>
              <w:t>(</w:t>
            </w:r>
            <w:r w:rsidR="001B3220">
              <w:rPr>
                <w:rFonts w:ascii="Times New Roman" w:hAnsi="Times New Roman" w:cs="Times New Roman"/>
                <w:b/>
                <w:sz w:val="24"/>
                <w:szCs w:val="24"/>
              </w:rPr>
              <w:t>Pharmacist, private practice, South Australia, 11–15 years of experience</w:t>
            </w:r>
            <w:r w:rsidRPr="00F97914">
              <w:rPr>
                <w:rFonts w:ascii="Times New Roman" w:hAnsi="Times New Roman" w:cs="Times New Roman"/>
                <w:b/>
                <w:sz w:val="24"/>
                <w:szCs w:val="24"/>
              </w:rPr>
              <w:t>)</w:t>
            </w:r>
          </w:p>
          <w:p w14:paraId="5D83F2E4" w14:textId="77777777" w:rsidR="00F62B66" w:rsidRPr="00F97914" w:rsidRDefault="00F62B66" w:rsidP="00F97914">
            <w:pPr>
              <w:spacing w:line="480" w:lineRule="auto"/>
              <w:rPr>
                <w:rFonts w:ascii="Times New Roman" w:hAnsi="Times New Roman" w:cs="Times New Roman"/>
                <w:b/>
                <w:bCs/>
                <w:i/>
                <w:iCs/>
                <w:sz w:val="24"/>
                <w:szCs w:val="24"/>
                <w:u w:val="single"/>
              </w:rPr>
            </w:pPr>
          </w:p>
          <w:p w14:paraId="2A0A03A6" w14:textId="3BEA66CA" w:rsidR="00F62B66" w:rsidRPr="00F97914" w:rsidRDefault="005F13BA"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w:t>
            </w:r>
            <w:r w:rsidR="00F62B66" w:rsidRPr="00F97914">
              <w:rPr>
                <w:rFonts w:ascii="Times New Roman" w:hAnsi="Times New Roman" w:cs="Times New Roman"/>
                <w:i/>
                <w:iCs/>
                <w:sz w:val="24"/>
                <w:szCs w:val="24"/>
              </w:rPr>
              <w:t xml:space="preserve">I would perhaps take a step back and just go over why the methotrexate is being prescribed…So </w:t>
            </w:r>
            <w:r w:rsidRPr="00F97914">
              <w:rPr>
                <w:rFonts w:ascii="Times New Roman" w:hAnsi="Times New Roman" w:cs="Times New Roman"/>
                <w:i/>
                <w:iCs/>
                <w:sz w:val="24"/>
                <w:szCs w:val="24"/>
              </w:rPr>
              <w:t>first</w:t>
            </w:r>
            <w:r w:rsidR="00F62B66" w:rsidRPr="00F97914">
              <w:rPr>
                <w:rFonts w:ascii="Times New Roman" w:hAnsi="Times New Roman" w:cs="Times New Roman"/>
                <w:i/>
                <w:iCs/>
                <w:sz w:val="24"/>
                <w:szCs w:val="24"/>
              </w:rPr>
              <w:t xml:space="preserve">, I'd ask them how they feel about it. And so if they're really opposed to it and they say there's no way I'm doing this, well, then certainly we'd sit down and we'd have a conversation about why, why are you not doing this? What is it that you're vehemently opposed to and see if we can work through those steps, see if there's anything that they are obstacles that can be overcome?” </w:t>
            </w:r>
            <w:r w:rsidR="00F62B66"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00F62B66" w:rsidRPr="00F97914">
              <w:rPr>
                <w:rFonts w:ascii="Times New Roman" w:hAnsi="Times New Roman" w:cs="Times New Roman"/>
                <w:b/>
                <w:bCs/>
                <w:sz w:val="24"/>
                <w:szCs w:val="24"/>
              </w:rPr>
              <w:t>)</w:t>
            </w:r>
          </w:p>
          <w:p w14:paraId="05CE76C1"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08DEE694" w14:textId="77777777" w:rsidTr="00186D0F">
        <w:tc>
          <w:tcPr>
            <w:tcW w:w="1980" w:type="dxa"/>
            <w:tcBorders>
              <w:bottom w:val="nil"/>
            </w:tcBorders>
          </w:tcPr>
          <w:p w14:paraId="250A8A2D" w14:textId="4147BD66"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b/>
                <w:bCs/>
                <w:sz w:val="24"/>
                <w:szCs w:val="24"/>
              </w:rPr>
              <w:lastRenderedPageBreak/>
              <w:t>Reinforcement</w:t>
            </w:r>
          </w:p>
        </w:tc>
        <w:tc>
          <w:tcPr>
            <w:tcW w:w="4411" w:type="dxa"/>
          </w:tcPr>
          <w:p w14:paraId="310848F8" w14:textId="7777777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Positive reinforcement – The Pharmaceutical Benefit Scheme (PBS) mandate of using parenteral methotrexate before biologic treatment can be a positive reinforcement. </w:t>
            </w:r>
          </w:p>
          <w:p w14:paraId="29D138CE" w14:textId="1473942D" w:rsidR="00F62B66" w:rsidRPr="00F97914" w:rsidRDefault="00F62B66" w:rsidP="00F97914">
            <w:pPr>
              <w:spacing w:line="480" w:lineRule="auto"/>
              <w:rPr>
                <w:rFonts w:ascii="Times New Roman" w:hAnsi="Times New Roman" w:cs="Times New Roman"/>
                <w:sz w:val="24"/>
                <w:szCs w:val="24"/>
              </w:rPr>
            </w:pPr>
          </w:p>
        </w:tc>
        <w:tc>
          <w:tcPr>
            <w:tcW w:w="6929" w:type="dxa"/>
          </w:tcPr>
          <w:p w14:paraId="30AF4CAB" w14:textId="018EBAE1"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“…probably the biggest way to change behaviour would be to make Medicare mandates, make some that </w:t>
            </w:r>
            <w:proofErr w:type="gramStart"/>
            <w:r w:rsidRPr="00F97914">
              <w:rPr>
                <w:rFonts w:ascii="Times New Roman" w:hAnsi="Times New Roman" w:cs="Times New Roman"/>
                <w:i/>
                <w:iCs/>
                <w:sz w:val="24"/>
                <w:szCs w:val="24"/>
              </w:rPr>
              <w:t>has to</w:t>
            </w:r>
            <w:proofErr w:type="gramEnd"/>
            <w:r w:rsidRPr="00F97914">
              <w:rPr>
                <w:rFonts w:ascii="Times New Roman" w:hAnsi="Times New Roman" w:cs="Times New Roman"/>
                <w:i/>
                <w:iCs/>
                <w:sz w:val="24"/>
                <w:szCs w:val="24"/>
              </w:rPr>
              <w:t xml:space="preserve"> be trialled before a biologic. Not that I would want that to happen, but that would be probably the most effective way to make a change…”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5A7D02BD" w14:textId="13CD791C" w:rsidR="00F62B66" w:rsidRPr="00F97914" w:rsidRDefault="00F62B66" w:rsidP="00F97914">
            <w:pPr>
              <w:spacing w:line="480" w:lineRule="auto"/>
              <w:rPr>
                <w:rFonts w:ascii="Times New Roman" w:hAnsi="Times New Roman" w:cs="Times New Roman"/>
                <w:b/>
                <w:bCs/>
                <w:i/>
                <w:iCs/>
                <w:sz w:val="24"/>
                <w:szCs w:val="24"/>
                <w:u w:val="single"/>
              </w:rPr>
            </w:pPr>
          </w:p>
        </w:tc>
      </w:tr>
      <w:tr w:rsidR="00F62B66" w:rsidRPr="00F97914" w14:paraId="1C4D9760" w14:textId="77777777" w:rsidTr="00186D0F">
        <w:tc>
          <w:tcPr>
            <w:tcW w:w="1980" w:type="dxa"/>
            <w:tcBorders>
              <w:top w:val="nil"/>
              <w:bottom w:val="nil"/>
            </w:tcBorders>
          </w:tcPr>
          <w:p w14:paraId="6ADEF818"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2F6DEBFC" w14:textId="42E8C8D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Positive reinforcement – Being more affordable was considered as the reinforcement to the HCPs as well. HCPs generally perceived that the methotrexate injection was affordable to the patients, with the syringe and vial being the more cost-effective option compared to the prefilled syringe, but the cost for the </w:t>
            </w:r>
            <w:r w:rsidRPr="00F97914">
              <w:rPr>
                <w:rFonts w:ascii="Times New Roman" w:hAnsi="Times New Roman" w:cs="Times New Roman"/>
                <w:sz w:val="24"/>
                <w:szCs w:val="24"/>
              </w:rPr>
              <w:lastRenderedPageBreak/>
              <w:t xml:space="preserve">patients might be increased when assistance required from the HCPs in using parenteral </w:t>
            </w:r>
            <w:r w:rsidR="00B442F2" w:rsidRPr="00F97914">
              <w:rPr>
                <w:rFonts w:ascii="Times New Roman" w:hAnsi="Times New Roman" w:cs="Times New Roman"/>
                <w:sz w:val="24"/>
                <w:szCs w:val="24"/>
              </w:rPr>
              <w:t>methotrexate.</w:t>
            </w:r>
          </w:p>
          <w:p w14:paraId="7301B5B9" w14:textId="7D2FD792" w:rsidR="00F62B66" w:rsidRPr="00F97914" w:rsidRDefault="00F62B66" w:rsidP="00F97914">
            <w:pPr>
              <w:spacing w:line="480" w:lineRule="auto"/>
              <w:rPr>
                <w:rFonts w:ascii="Times New Roman" w:hAnsi="Times New Roman" w:cs="Times New Roman"/>
                <w:sz w:val="24"/>
                <w:szCs w:val="24"/>
              </w:rPr>
            </w:pPr>
          </w:p>
        </w:tc>
        <w:tc>
          <w:tcPr>
            <w:tcW w:w="6929" w:type="dxa"/>
          </w:tcPr>
          <w:p w14:paraId="232A68E0" w14:textId="249A9A5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i/>
                <w:iCs/>
                <w:sz w:val="24"/>
                <w:szCs w:val="24"/>
              </w:rPr>
              <w:lastRenderedPageBreak/>
              <w:t xml:space="preserve">“…If someone can't do it, there might be a family member who will do it. I try to avoid a GP doing it or nurses because it just seems to be expensive way of doing things if you're involved in that sort of professional labour force.”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New South Wales, &gt;20 years of experience</w:t>
            </w:r>
            <w:r w:rsidRPr="00F97914">
              <w:rPr>
                <w:rFonts w:ascii="Times New Roman" w:hAnsi="Times New Roman" w:cs="Times New Roman"/>
                <w:b/>
                <w:bCs/>
                <w:sz w:val="24"/>
                <w:szCs w:val="24"/>
              </w:rPr>
              <w:t>)</w:t>
            </w:r>
          </w:p>
          <w:p w14:paraId="2D0628F3" w14:textId="77777777" w:rsidR="00F62B66" w:rsidRPr="00F97914" w:rsidRDefault="00F62B66" w:rsidP="00F97914">
            <w:pPr>
              <w:spacing w:line="480" w:lineRule="auto"/>
              <w:rPr>
                <w:rFonts w:ascii="Times New Roman" w:hAnsi="Times New Roman" w:cs="Times New Roman"/>
                <w:i/>
                <w:iCs/>
                <w:sz w:val="24"/>
                <w:szCs w:val="24"/>
              </w:rPr>
            </w:pPr>
          </w:p>
          <w:p w14:paraId="15CD47E6" w14:textId="04F37C3F"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“…particularly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brand is a bit more expensive, but I think for patients that find that it works for them if they're not too </w:t>
            </w:r>
            <w:r w:rsidRPr="00F97914">
              <w:rPr>
                <w:rFonts w:ascii="Times New Roman" w:hAnsi="Times New Roman" w:cs="Times New Roman"/>
                <w:i/>
                <w:iCs/>
                <w:sz w:val="24"/>
                <w:szCs w:val="24"/>
              </w:rPr>
              <w:lastRenderedPageBreak/>
              <w:t xml:space="preserve">strapped with their funding, most patients don't find that too. And I think in the context of do we put them on other very expensive drugs that are being subsidised, most people are kind of okay because I have to say that I work in </w:t>
            </w:r>
            <w:proofErr w:type="gramStart"/>
            <w:r w:rsidRPr="00F97914">
              <w:rPr>
                <w:rFonts w:ascii="Times New Roman" w:hAnsi="Times New Roman" w:cs="Times New Roman"/>
                <w:i/>
                <w:iCs/>
                <w:sz w:val="24"/>
                <w:szCs w:val="24"/>
              </w:rPr>
              <w:t>a fairly affluent</w:t>
            </w:r>
            <w:proofErr w:type="gramEnd"/>
            <w:r w:rsidRPr="00F97914">
              <w:rPr>
                <w:rFonts w:ascii="Times New Roman" w:hAnsi="Times New Roman" w:cs="Times New Roman"/>
                <w:i/>
                <w:iCs/>
                <w:sz w:val="24"/>
                <w:szCs w:val="24"/>
              </w:rPr>
              <w:t xml:space="preserve"> area, ... So I suppose I probably don't see as many patients that are struggling financially as you might in other suburbs</w:t>
            </w:r>
            <w:r w:rsidR="00AD589C"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w:t>
            </w:r>
            <w:proofErr w:type="gramStart"/>
            <w:r w:rsidRPr="00F97914">
              <w:rPr>
                <w:rFonts w:ascii="Times New Roman" w:hAnsi="Times New Roman" w:cs="Times New Roman"/>
                <w:i/>
                <w:iCs/>
                <w:sz w:val="24"/>
                <w:szCs w:val="24"/>
              </w:rPr>
              <w:t>on the whole</w:t>
            </w:r>
            <w:proofErr w:type="gramEnd"/>
            <w:r w:rsidRPr="00F97914">
              <w:rPr>
                <w:rFonts w:ascii="Times New Roman" w:hAnsi="Times New Roman" w:cs="Times New Roman"/>
                <w:i/>
                <w:iCs/>
                <w:sz w:val="24"/>
                <w:szCs w:val="24"/>
              </w:rPr>
              <w:t xml:space="preserve">, my patients don't seem to have a major issue with the cost of it [parenteral </w:t>
            </w:r>
            <w:r w:rsidR="00C43BED" w:rsidRPr="00F97914">
              <w:rPr>
                <w:rFonts w:ascii="Times New Roman" w:hAnsi="Times New Roman" w:cs="Times New Roman"/>
                <w:i/>
                <w:iCs/>
                <w:sz w:val="24"/>
                <w:szCs w:val="24"/>
              </w:rPr>
              <w:t>methotrexate</w:t>
            </w:r>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23A56CD9" w14:textId="08DCB30A"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068FBBB9" w14:textId="77777777" w:rsidTr="00186D0F">
        <w:tc>
          <w:tcPr>
            <w:tcW w:w="1980" w:type="dxa"/>
            <w:tcBorders>
              <w:top w:val="nil"/>
            </w:tcBorders>
          </w:tcPr>
          <w:p w14:paraId="71BD6E1E"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41430EB2" w14:textId="64B38135"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Negative reinforcement – The Pharmaceutical Benefit Scheme (PBS) guidelines being overly restrictive were perceived as the negative reinforcement to the prescribing of methotrexate injection.</w:t>
            </w:r>
          </w:p>
        </w:tc>
        <w:tc>
          <w:tcPr>
            <w:tcW w:w="6929" w:type="dxa"/>
          </w:tcPr>
          <w:p w14:paraId="06A47C10" w14:textId="23F7A678"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“…it's more logistical barriers in the community, and it's also a little bit about the PBS. If you followed the letter of the law, the PBS probably a bit overly restrictive, for instance……One of the things, which is interesting because it's for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formulation, for instance, it's on the PBS for two treatment indications. One is rheumatoid arthritis. That's easy. But the other one is </w:t>
            </w:r>
            <w:proofErr w:type="gramStart"/>
            <w:r w:rsidRPr="00F97914">
              <w:rPr>
                <w:rFonts w:ascii="Times New Roman" w:hAnsi="Times New Roman" w:cs="Times New Roman"/>
                <w:i/>
                <w:iCs/>
                <w:sz w:val="24"/>
                <w:szCs w:val="24"/>
              </w:rPr>
              <w:t>actually skin</w:t>
            </w:r>
            <w:proofErr w:type="gramEnd"/>
            <w:r w:rsidRPr="00F97914">
              <w:rPr>
                <w:rFonts w:ascii="Times New Roman" w:hAnsi="Times New Roman" w:cs="Times New Roman"/>
                <w:i/>
                <w:iCs/>
                <w:sz w:val="24"/>
                <w:szCs w:val="24"/>
              </w:rPr>
              <w:t xml:space="preserve"> </w:t>
            </w:r>
            <w:r w:rsidRPr="00F97914">
              <w:rPr>
                <w:rFonts w:ascii="Times New Roman" w:hAnsi="Times New Roman" w:cs="Times New Roman"/>
                <w:i/>
                <w:iCs/>
                <w:sz w:val="24"/>
                <w:szCs w:val="24"/>
              </w:rPr>
              <w:lastRenderedPageBreak/>
              <w:t xml:space="preserve">psoriasis. OK, not psoriatic arthritis. But often patients with psoriatic arthritis have skin psoriasis. And sometimes we use it in things, [like] which inflammatory arthritis, which are not at all either of those, such as adult-onset Still's disease, for instance. And then sometimes we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pretend that that is </w:t>
            </w:r>
            <w:proofErr w:type="spellStart"/>
            <w:r w:rsidRPr="00F97914">
              <w:rPr>
                <w:rFonts w:ascii="Times New Roman" w:hAnsi="Times New Roman" w:cs="Times New Roman"/>
                <w:i/>
                <w:iCs/>
                <w:sz w:val="24"/>
                <w:szCs w:val="24"/>
              </w:rPr>
              <w:t>sero</w:t>
            </w:r>
            <w:proofErr w:type="spellEnd"/>
            <w:r w:rsidRPr="00F97914">
              <w:rPr>
                <w:rFonts w:ascii="Times New Roman" w:hAnsi="Times New Roman" w:cs="Times New Roman"/>
                <w:i/>
                <w:iCs/>
                <w:sz w:val="24"/>
                <w:szCs w:val="24"/>
              </w:rPr>
              <w:t xml:space="preserve">-negative RA. So, what I'm saying is in one way to make it more accessible is on the PBS to have an unrestricted. … sometimes GPs refused to write the continuation scripts, because they'll go, well, this person's got psoriatic arthritis, that's not one of the two indications. So that in some extent causes a little bit of logistics if people are on it...”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b/>
                <w:sz w:val="24"/>
                <w:szCs w:val="24"/>
              </w:rPr>
              <w:t>)</w:t>
            </w:r>
          </w:p>
          <w:p w14:paraId="6F381E05" w14:textId="77777777" w:rsidR="00F62B66" w:rsidRPr="00F97914" w:rsidRDefault="00F62B66" w:rsidP="00F97914">
            <w:pPr>
              <w:spacing w:line="480" w:lineRule="auto"/>
              <w:rPr>
                <w:rFonts w:ascii="Times New Roman" w:hAnsi="Times New Roman" w:cs="Times New Roman"/>
                <w:i/>
                <w:iCs/>
                <w:sz w:val="24"/>
                <w:szCs w:val="24"/>
              </w:rPr>
            </w:pPr>
          </w:p>
          <w:p w14:paraId="56E48619" w14:textId="0751F4D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“The other problems with this are that PBS funding is restricted. …Rheumatoid arthritis and severe psoriasis, which means that my patients with lupus and vasculitis and even psoriatic arthritis, if they </w:t>
            </w:r>
            <w:r w:rsidRPr="00F97914">
              <w:rPr>
                <w:rFonts w:ascii="Times New Roman" w:hAnsi="Times New Roman" w:cs="Times New Roman"/>
                <w:i/>
                <w:iCs/>
                <w:sz w:val="24"/>
                <w:szCs w:val="24"/>
              </w:rPr>
              <w:lastRenderedPageBreak/>
              <w:t xml:space="preserve">don't have severe psoriasis, don't meet the PBS criteria. And I pointed this out to the Pharmaceutical Benefits Advisory Committee, and they said this is what is approved. So that's a real problem. It is limited my access to parenteral methotrexate...”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4497972F"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5540DD99" w14:textId="77777777" w:rsidTr="00186D0F">
        <w:tc>
          <w:tcPr>
            <w:tcW w:w="1980" w:type="dxa"/>
            <w:tcBorders>
              <w:bottom w:val="nil"/>
            </w:tcBorders>
          </w:tcPr>
          <w:p w14:paraId="1919E91A" w14:textId="77777777" w:rsidR="00F62B66" w:rsidRPr="00F97914" w:rsidRDefault="00F62B66" w:rsidP="00F97914">
            <w:pPr>
              <w:spacing w:line="480" w:lineRule="auto"/>
              <w:rPr>
                <w:rFonts w:ascii="Times New Roman" w:hAnsi="Times New Roman" w:cs="Times New Roman"/>
                <w:b/>
                <w:bCs/>
                <w:iCs/>
                <w:sz w:val="24"/>
                <w:szCs w:val="24"/>
              </w:rPr>
            </w:pPr>
            <w:r w:rsidRPr="00F97914">
              <w:rPr>
                <w:rFonts w:ascii="Times New Roman" w:hAnsi="Times New Roman" w:cs="Times New Roman"/>
                <w:b/>
                <w:bCs/>
                <w:iCs/>
                <w:sz w:val="24"/>
                <w:szCs w:val="24"/>
              </w:rPr>
              <w:lastRenderedPageBreak/>
              <w:t>Social/professional role and identity</w:t>
            </w:r>
          </w:p>
          <w:p w14:paraId="3B284CBA" w14:textId="77777777" w:rsidR="00F62B66" w:rsidRPr="00F97914" w:rsidRDefault="00F62B66" w:rsidP="00F97914">
            <w:pPr>
              <w:spacing w:line="480" w:lineRule="auto"/>
              <w:rPr>
                <w:rFonts w:ascii="Times New Roman" w:hAnsi="Times New Roman" w:cs="Times New Roman"/>
                <w:b/>
                <w:bCs/>
                <w:sz w:val="24"/>
                <w:szCs w:val="24"/>
              </w:rPr>
            </w:pPr>
          </w:p>
        </w:tc>
        <w:tc>
          <w:tcPr>
            <w:tcW w:w="4411" w:type="dxa"/>
          </w:tcPr>
          <w:p w14:paraId="13F563E2" w14:textId="7D049A92"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The roles self-reported by the rheumatologist</w:t>
            </w:r>
            <w:r w:rsidR="00EA1AAD"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were selecting the suitable patient to initiate parenteral methotrexate therapy, monitoring the improvement in disease activity and toxicity of methotrexate, and instigating changes in the therapy as required. In terms of injection training, majority of rheumatologist</w:t>
            </w:r>
            <w:r w:rsidR="00A70B55" w:rsidRPr="00F97914">
              <w:rPr>
                <w:rFonts w:ascii="Times New Roman" w:hAnsi="Times New Roman" w:cs="Times New Roman"/>
                <w:sz w:val="24"/>
                <w:szCs w:val="24"/>
              </w:rPr>
              <w:t xml:space="preserve"> participants</w:t>
            </w:r>
            <w:r w:rsidRPr="00F97914">
              <w:rPr>
                <w:rFonts w:ascii="Times New Roman" w:hAnsi="Times New Roman" w:cs="Times New Roman"/>
                <w:sz w:val="24"/>
                <w:szCs w:val="24"/>
              </w:rPr>
              <w:t xml:space="preserve"> were willing to provide the basic injection training (i.e., </w:t>
            </w:r>
            <w:r w:rsidRPr="00F97914">
              <w:rPr>
                <w:rFonts w:ascii="Times New Roman" w:hAnsi="Times New Roman" w:cs="Times New Roman"/>
                <w:sz w:val="24"/>
                <w:szCs w:val="24"/>
              </w:rPr>
              <w:lastRenderedPageBreak/>
              <w:t>where to inject? how to use the injection?) during the consultation with their patients. However, the rheumatologist</w:t>
            </w:r>
            <w:r w:rsidR="00A70B55" w:rsidRPr="00F97914">
              <w:rPr>
                <w:rFonts w:ascii="Times New Roman" w:hAnsi="Times New Roman" w:cs="Times New Roman"/>
                <w:sz w:val="24"/>
                <w:szCs w:val="24"/>
              </w:rPr>
              <w:t xml:space="preserve"> participants </w:t>
            </w:r>
            <w:r w:rsidRPr="00F97914">
              <w:rPr>
                <w:rFonts w:ascii="Times New Roman" w:hAnsi="Times New Roman" w:cs="Times New Roman"/>
                <w:sz w:val="24"/>
                <w:szCs w:val="24"/>
              </w:rPr>
              <w:t>perceived that general practitioners, pharmacists, and nurses could also have roles in providing further injection training and/or injection assistance to the patients.</w:t>
            </w:r>
          </w:p>
          <w:p w14:paraId="6948E3E5" w14:textId="4587D5CE" w:rsidR="00F62B66" w:rsidRPr="00F97914" w:rsidRDefault="00F62B66" w:rsidP="00F97914">
            <w:pPr>
              <w:spacing w:line="480" w:lineRule="auto"/>
              <w:rPr>
                <w:rFonts w:ascii="Times New Roman" w:hAnsi="Times New Roman" w:cs="Times New Roman"/>
                <w:sz w:val="24"/>
                <w:szCs w:val="24"/>
              </w:rPr>
            </w:pPr>
          </w:p>
        </w:tc>
        <w:tc>
          <w:tcPr>
            <w:tcW w:w="6929" w:type="dxa"/>
          </w:tcPr>
          <w:p w14:paraId="3DDC54AD" w14:textId="7527517D"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lastRenderedPageBreak/>
              <w:t xml:space="preserve">“I think you should be a rheumatologist or someone who's prescribing methotrexate on a regular basis. I personally feel it should be something it should be initiated by the rheumatologist rather than the GP. I think we're trained to know when it is safe to know what the research, what counselling is required. And I think that's sort of the relationship we have set up with our GP colleagues is that we would be the ones to initiate those changes. And then the GP would, …, support some of that prescribing and some of that monitoring and. Part of that management team, but we would be the ones initiating and instigating changes”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 xml:space="preserve">Rheumatologist, both </w:t>
            </w:r>
            <w:r w:rsidR="000A0F4D">
              <w:rPr>
                <w:rFonts w:ascii="Times New Roman" w:hAnsi="Times New Roman" w:cs="Times New Roman"/>
                <w:b/>
                <w:bCs/>
                <w:sz w:val="24"/>
                <w:szCs w:val="24"/>
              </w:rPr>
              <w:lastRenderedPageBreak/>
              <w:t>private and public practice, South Australia, 16-20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0BE2CC16" w14:textId="77777777" w:rsidR="00F62B66" w:rsidRPr="00F97914" w:rsidRDefault="00F62B66" w:rsidP="00F97914">
            <w:pPr>
              <w:spacing w:line="480" w:lineRule="auto"/>
              <w:rPr>
                <w:rFonts w:ascii="Times New Roman" w:hAnsi="Times New Roman" w:cs="Times New Roman"/>
                <w:b/>
                <w:bCs/>
                <w:i/>
                <w:iCs/>
                <w:sz w:val="24"/>
                <w:szCs w:val="24"/>
              </w:rPr>
            </w:pPr>
          </w:p>
          <w:p w14:paraId="16BC1CD2" w14:textId="68A12C3A"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“…the nurse that's at the GP practice is the one that's going to end up doing the injections … most of the time. And the doctor may be the one that can teach the patient how to do it. Or even the nurse might teach the patient. And then they'll come back the week after and they'll watch the patient do it. Make sure the technique is correct. And </w:t>
            </w:r>
            <w:r w:rsidR="00D358BE"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if they're good at that point in time, they can do it at home... I do a </w:t>
            </w:r>
            <w:proofErr w:type="gramStart"/>
            <w:r w:rsidRPr="00F97914">
              <w:rPr>
                <w:rFonts w:ascii="Times New Roman" w:hAnsi="Times New Roman" w:cs="Times New Roman"/>
                <w:i/>
                <w:iCs/>
                <w:sz w:val="24"/>
                <w:szCs w:val="24"/>
              </w:rPr>
              <w:t>really basic</w:t>
            </w:r>
            <w:proofErr w:type="gramEnd"/>
            <w:r w:rsidR="00D358BE" w:rsidRPr="00F97914">
              <w:rPr>
                <w:rFonts w:ascii="Times New Roman" w:hAnsi="Times New Roman" w:cs="Times New Roman"/>
                <w:i/>
                <w:iCs/>
                <w:sz w:val="24"/>
                <w:szCs w:val="24"/>
              </w:rPr>
              <w:t xml:space="preserve"> [training]</w:t>
            </w:r>
            <w:r w:rsidRPr="00F97914">
              <w:rPr>
                <w:rFonts w:ascii="Times New Roman" w:hAnsi="Times New Roman" w:cs="Times New Roman"/>
                <w:i/>
                <w:iCs/>
                <w:sz w:val="24"/>
                <w:szCs w:val="24"/>
              </w:rPr>
              <w:t>, …, this is how you inject kind of thing when I tell the patient</w:t>
            </w:r>
            <w:r w:rsidR="00D358BE"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And if the nurses or nurse practitioners had more time to </w:t>
            </w:r>
            <w:proofErr w:type="gramStart"/>
            <w:r w:rsidRPr="00F97914">
              <w:rPr>
                <w:rFonts w:ascii="Times New Roman" w:hAnsi="Times New Roman" w:cs="Times New Roman"/>
                <w:i/>
                <w:iCs/>
                <w:sz w:val="24"/>
                <w:szCs w:val="24"/>
              </w:rPr>
              <w:t>actually go</w:t>
            </w:r>
            <w:proofErr w:type="gramEnd"/>
            <w:r w:rsidRPr="00F97914">
              <w:rPr>
                <w:rFonts w:ascii="Times New Roman" w:hAnsi="Times New Roman" w:cs="Times New Roman"/>
                <w:i/>
                <w:iCs/>
                <w:sz w:val="24"/>
                <w:szCs w:val="24"/>
              </w:rPr>
              <w:t xml:space="preserve"> through even at the level of the rheumatology clinic, you probably don't have a nurse. So we'll just describe it ourselves </w:t>
            </w:r>
            <w:r w:rsidR="00C01C9C"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And I don't feel like it's my role to </w:t>
            </w:r>
            <w:proofErr w:type="gramStart"/>
            <w:r w:rsidRPr="00F97914">
              <w:rPr>
                <w:rFonts w:ascii="Times New Roman" w:hAnsi="Times New Roman" w:cs="Times New Roman"/>
                <w:i/>
                <w:iCs/>
                <w:sz w:val="24"/>
                <w:szCs w:val="24"/>
              </w:rPr>
              <w:t>actually show</w:t>
            </w:r>
            <w:proofErr w:type="gramEnd"/>
            <w:r w:rsidRPr="00F97914">
              <w:rPr>
                <w:rFonts w:ascii="Times New Roman" w:hAnsi="Times New Roman" w:cs="Times New Roman"/>
                <w:i/>
                <w:iCs/>
                <w:sz w:val="24"/>
                <w:szCs w:val="24"/>
              </w:rPr>
              <w:t xml:space="preserve"> them how to do it. I just feel not right without the actual injection being in front of me. And so, but sometimes we get it </w:t>
            </w:r>
            <w:r w:rsidRPr="00F97914">
              <w:rPr>
                <w:rFonts w:ascii="Times New Roman" w:hAnsi="Times New Roman" w:cs="Times New Roman"/>
                <w:i/>
                <w:iCs/>
                <w:sz w:val="24"/>
                <w:szCs w:val="24"/>
              </w:rPr>
              <w:lastRenderedPageBreak/>
              <w:t xml:space="preserve">brought into clinic by someone's </w:t>
            </w:r>
            <w:proofErr w:type="gramStart"/>
            <w:r w:rsidRPr="00F97914">
              <w:rPr>
                <w:rFonts w:ascii="Times New Roman" w:hAnsi="Times New Roman" w:cs="Times New Roman"/>
                <w:i/>
                <w:iCs/>
                <w:sz w:val="24"/>
                <w:szCs w:val="24"/>
              </w:rPr>
              <w:t>actually due</w:t>
            </w:r>
            <w:proofErr w:type="gramEnd"/>
            <w:r w:rsidRPr="00F97914">
              <w:rPr>
                <w:rFonts w:ascii="Times New Roman" w:hAnsi="Times New Roman" w:cs="Times New Roman"/>
                <w:i/>
                <w:iCs/>
                <w:sz w:val="24"/>
                <w:szCs w:val="24"/>
              </w:rPr>
              <w:t xml:space="preserve"> on that day, and then they're like, I'm still going to GP, but can you do it for me? So we will sometimes do that too...”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1D5291AD" w14:textId="77777777" w:rsidR="00F62B66" w:rsidRPr="00F97914" w:rsidRDefault="00F62B66" w:rsidP="00F97914">
            <w:pPr>
              <w:spacing w:line="480" w:lineRule="auto"/>
              <w:rPr>
                <w:rFonts w:ascii="Times New Roman" w:hAnsi="Times New Roman" w:cs="Times New Roman"/>
                <w:i/>
                <w:iCs/>
                <w:sz w:val="24"/>
                <w:szCs w:val="24"/>
              </w:rPr>
            </w:pPr>
          </w:p>
          <w:p w14:paraId="329F63F9" w14:textId="49EE044C"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“So I asked the GPs for assistance, and I offer the patients the option of attending my rooms at 8:30 any morning for assistance in injection training. So GPs, the general practice nurses are critical as well. I think the pharmacists could play an important role, but since X Pharmacy have had to close that side of their business, the role of the pharmacists has been reduced… they [the pharmacists from X Pharmacy] were not only involved in preparing it in the cleanroom, but they [X pharmacy] also sent pharmacists out to patients homes for injection training…”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 xml:space="preserve">) </w:t>
            </w:r>
          </w:p>
          <w:p w14:paraId="2C5BB523"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240EDE09" w14:textId="77777777" w:rsidTr="00186D0F">
        <w:tc>
          <w:tcPr>
            <w:tcW w:w="1980" w:type="dxa"/>
            <w:tcBorders>
              <w:top w:val="nil"/>
              <w:bottom w:val="nil"/>
            </w:tcBorders>
          </w:tcPr>
          <w:p w14:paraId="084C6D8E"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450CFC85" w14:textId="73D6794B" w:rsidR="00F62B66" w:rsidRPr="00F97914" w:rsidRDefault="00B25D1B"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The n</w:t>
            </w:r>
            <w:r w:rsidR="00F62B66" w:rsidRPr="00F97914">
              <w:rPr>
                <w:rFonts w:ascii="Times New Roman" w:hAnsi="Times New Roman" w:cs="Times New Roman"/>
                <w:sz w:val="24"/>
                <w:szCs w:val="24"/>
              </w:rPr>
              <w:t>urse and pharmacist</w:t>
            </w:r>
            <w:r w:rsidR="00A70B55" w:rsidRPr="00F97914">
              <w:rPr>
                <w:rFonts w:ascii="Times New Roman" w:hAnsi="Times New Roman" w:cs="Times New Roman"/>
                <w:sz w:val="24"/>
                <w:szCs w:val="24"/>
              </w:rPr>
              <w:t xml:space="preserve"> participants</w:t>
            </w:r>
            <w:r w:rsidR="00F62B66" w:rsidRPr="00F97914">
              <w:rPr>
                <w:rFonts w:ascii="Times New Roman" w:hAnsi="Times New Roman" w:cs="Times New Roman"/>
                <w:sz w:val="24"/>
                <w:szCs w:val="24"/>
              </w:rPr>
              <w:t xml:space="preserve"> agreed with the rheumatologists' roles and explained how they fitted into the process of caring for patients using parenteral methotrexate. </w:t>
            </w:r>
          </w:p>
        </w:tc>
        <w:tc>
          <w:tcPr>
            <w:tcW w:w="6929" w:type="dxa"/>
          </w:tcPr>
          <w:p w14:paraId="6C3E340A" w14:textId="0E455B68"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“…I know that there's a lot of the tools, … around actually making sure that it's the medication is working and you're achieving the right results, you are looking at like the joints. And so they're like some clinical tools that they use and stuff for that, from the rheumatologist perspective…I guess from a pharmacist perspective, the thing that was most prominent in my mind when I was doing the clinical care was how they were tolerating any side effects. And I will say that the medication was working. But I think our role clinically as a pharmacist really came in around looking at those side effects and making sure that they were going okay with the administration of parenteral methotrexate. So </w:t>
            </w:r>
            <w:proofErr w:type="gramStart"/>
            <w:r w:rsidRPr="00F97914">
              <w:rPr>
                <w:rFonts w:ascii="Times New Roman" w:hAnsi="Times New Roman" w:cs="Times New Roman"/>
                <w:i/>
                <w:iCs/>
                <w:sz w:val="24"/>
                <w:szCs w:val="24"/>
              </w:rPr>
              <w:t>actually doing</w:t>
            </w:r>
            <w:proofErr w:type="gramEnd"/>
            <w:r w:rsidRPr="00F97914">
              <w:rPr>
                <w:rFonts w:ascii="Times New Roman" w:hAnsi="Times New Roman" w:cs="Times New Roman"/>
                <w:i/>
                <w:iCs/>
                <w:sz w:val="24"/>
                <w:szCs w:val="24"/>
              </w:rPr>
              <w:t xml:space="preserve"> the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injection themselves, making sure that they were adequately trained…” </w:t>
            </w:r>
            <w:r w:rsidRPr="00F97914">
              <w:rPr>
                <w:rFonts w:ascii="Times New Roman" w:hAnsi="Times New Roman" w:cs="Times New Roman"/>
                <w:b/>
                <w:bCs/>
                <w:sz w:val="24"/>
                <w:szCs w:val="24"/>
              </w:rPr>
              <w:t>(</w:t>
            </w:r>
            <w:r w:rsidR="00E64DD5" w:rsidRPr="00E64DD5">
              <w:rPr>
                <w:rFonts w:ascii="Times New Roman" w:hAnsi="Times New Roman" w:cs="Times New Roman"/>
                <w:b/>
                <w:bCs/>
                <w:sz w:val="24"/>
                <w:szCs w:val="24"/>
              </w:rPr>
              <w:t>Pharmacist, private practice, South Australia, &lt;5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295F4D95" w14:textId="77777777" w:rsidR="00F62B66" w:rsidRPr="00F97914" w:rsidRDefault="00F62B66" w:rsidP="00F97914">
            <w:pPr>
              <w:spacing w:line="480" w:lineRule="auto"/>
              <w:rPr>
                <w:rFonts w:ascii="Times New Roman" w:hAnsi="Times New Roman" w:cs="Times New Roman"/>
                <w:i/>
                <w:iCs/>
                <w:sz w:val="24"/>
                <w:szCs w:val="24"/>
              </w:rPr>
            </w:pPr>
          </w:p>
          <w:p w14:paraId="483020F9" w14:textId="13FF2661"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“…once the clinician has diagnosed rheumatoid arthritis and prescribes methotrexate mostly subcutaneously with the patients that I see, then it's my job to make sure that </w:t>
            </w:r>
            <w:proofErr w:type="gramStart"/>
            <w:r w:rsidRPr="00F97914">
              <w:rPr>
                <w:rFonts w:ascii="Times New Roman" w:hAnsi="Times New Roman" w:cs="Times New Roman"/>
                <w:i/>
                <w:iCs/>
                <w:sz w:val="24"/>
                <w:szCs w:val="24"/>
              </w:rPr>
              <w:t>all of</w:t>
            </w:r>
            <w:proofErr w:type="gramEnd"/>
            <w:r w:rsidRPr="00F97914">
              <w:rPr>
                <w:rFonts w:ascii="Times New Roman" w:hAnsi="Times New Roman" w:cs="Times New Roman"/>
                <w:i/>
                <w:iCs/>
                <w:sz w:val="24"/>
                <w:szCs w:val="24"/>
              </w:rPr>
              <w:t xml:space="preserve"> that information is reiterated to the patient……As a nurse practitioner, I'm not allowed to prescribe methotrexate. So that would mostly be up to the prescribing doctor…”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p>
          <w:p w14:paraId="1E404E77" w14:textId="328EC136"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5C4CFCB6" w14:textId="77777777" w:rsidTr="00186D0F">
        <w:tc>
          <w:tcPr>
            <w:tcW w:w="1980" w:type="dxa"/>
            <w:tcBorders>
              <w:top w:val="nil"/>
              <w:bottom w:val="nil"/>
            </w:tcBorders>
          </w:tcPr>
          <w:p w14:paraId="30FBDA73"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Borders>
              <w:bottom w:val="nil"/>
            </w:tcBorders>
          </w:tcPr>
          <w:p w14:paraId="45E8D157" w14:textId="169666AA"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Although some of the responsibilities of pharmacists and nurses may appear to overlap, such as providing injection technique counselling, monitoring side effects, and communicating concerns with prescribers while offering support and resources to patients, each profession also has unique roles reported. By working </w:t>
            </w:r>
            <w:r w:rsidRPr="00F97914">
              <w:rPr>
                <w:rFonts w:ascii="Times New Roman" w:hAnsi="Times New Roman" w:cs="Times New Roman"/>
                <w:sz w:val="24"/>
                <w:szCs w:val="24"/>
              </w:rPr>
              <w:lastRenderedPageBreak/>
              <w:t>together, HCPs from all pertinent disciplines can help in reducing the incidence of medication misadventure associated with parenteral methotrexate.</w:t>
            </w:r>
          </w:p>
          <w:p w14:paraId="787B8315" w14:textId="7EC77BE4" w:rsidR="00F62B66" w:rsidRPr="00F97914" w:rsidRDefault="00F62B66" w:rsidP="00F97914">
            <w:pPr>
              <w:spacing w:line="480" w:lineRule="auto"/>
              <w:rPr>
                <w:rFonts w:ascii="Times New Roman" w:hAnsi="Times New Roman" w:cs="Times New Roman"/>
                <w:sz w:val="24"/>
                <w:szCs w:val="24"/>
              </w:rPr>
            </w:pPr>
          </w:p>
        </w:tc>
        <w:tc>
          <w:tcPr>
            <w:tcW w:w="6929" w:type="dxa"/>
            <w:tcBorders>
              <w:bottom w:val="nil"/>
            </w:tcBorders>
          </w:tcPr>
          <w:p w14:paraId="227C066F" w14:textId="6D847AC8"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lastRenderedPageBreak/>
              <w:t xml:space="preserve">“…I think if they [rheumatologists] ask my opinion, then I'd be able to raise some flags and express concerns. But and then I guess ultimately that's their decision provided they prescribe it safely and appropriately…” </w:t>
            </w:r>
            <w:r w:rsidRPr="00F97914">
              <w:rPr>
                <w:rFonts w:ascii="Times New Roman" w:hAnsi="Times New Roman" w:cs="Times New Roman"/>
                <w:b/>
                <w:bCs/>
                <w:sz w:val="24"/>
                <w:szCs w:val="24"/>
              </w:rPr>
              <w:t>(</w:t>
            </w:r>
            <w:r w:rsidR="00E64DD5" w:rsidRPr="00E64DD5">
              <w:rPr>
                <w:rFonts w:ascii="Times New Roman" w:hAnsi="Times New Roman" w:cs="Times New Roman"/>
                <w:b/>
                <w:bCs/>
                <w:sz w:val="24"/>
                <w:szCs w:val="24"/>
              </w:rPr>
              <w:t>Pharmacist, private practice, South Australia, &lt;5 years of experience</w:t>
            </w:r>
            <w:r w:rsidRPr="00F97914">
              <w:rPr>
                <w:rFonts w:ascii="Times New Roman" w:hAnsi="Times New Roman" w:cs="Times New Roman"/>
                <w:b/>
                <w:bCs/>
                <w:sz w:val="24"/>
                <w:szCs w:val="24"/>
              </w:rPr>
              <w:t>)</w:t>
            </w:r>
          </w:p>
          <w:p w14:paraId="0B0F8813" w14:textId="77777777" w:rsidR="00F62B66" w:rsidRPr="00F97914" w:rsidRDefault="00F62B66" w:rsidP="00F97914">
            <w:pPr>
              <w:spacing w:line="480" w:lineRule="auto"/>
              <w:rPr>
                <w:rFonts w:ascii="Times New Roman" w:hAnsi="Times New Roman" w:cs="Times New Roman"/>
                <w:i/>
                <w:iCs/>
                <w:sz w:val="24"/>
                <w:szCs w:val="24"/>
              </w:rPr>
            </w:pPr>
          </w:p>
          <w:p w14:paraId="6DE3F9C5" w14:textId="6E5FFD3B"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“If I really did have some deep concerns about it [the patient on parenteral methotrexate] and I would perhaps go back to the </w:t>
            </w:r>
            <w:r w:rsidRPr="00F97914">
              <w:rPr>
                <w:rFonts w:ascii="Times New Roman" w:hAnsi="Times New Roman" w:cs="Times New Roman"/>
                <w:i/>
                <w:iCs/>
                <w:sz w:val="24"/>
                <w:szCs w:val="24"/>
              </w:rPr>
              <w:lastRenderedPageBreak/>
              <w:t>clinician and see if there are any other ways we could treat the rheumatoid because if I have any concerns about I'm not using this safely or equipment safely, then we may have to explore another option. So I always need confirmation from the patient that they're comfortable with this and they understand it and the scripts written properly and make sure that the GP's have adequate information. You know the letter of the last visit. What the plan is going forward for doses, things like that. … a lot of infrastructure is put around the patients to keep them safe between …”</w:t>
            </w:r>
            <w:r w:rsidRPr="00F97914">
              <w:rPr>
                <w:rFonts w:ascii="Times New Roman" w:hAnsi="Times New Roman" w:cs="Times New Roman"/>
                <w:b/>
                <w:bCs/>
                <w:i/>
                <w:iCs/>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p>
          <w:p w14:paraId="52A1EA55" w14:textId="5CECFE53" w:rsidR="00F62B66" w:rsidRPr="00F97914" w:rsidRDefault="00F62B66" w:rsidP="00F97914">
            <w:pPr>
              <w:spacing w:line="480" w:lineRule="auto"/>
              <w:rPr>
                <w:rFonts w:ascii="Times New Roman" w:hAnsi="Times New Roman" w:cs="Times New Roman"/>
                <w:i/>
                <w:iCs/>
                <w:sz w:val="24"/>
                <w:szCs w:val="24"/>
              </w:rPr>
            </w:pPr>
          </w:p>
          <w:p w14:paraId="3560C406" w14:textId="2EEF6B1C"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sz w:val="24"/>
                <w:szCs w:val="24"/>
              </w:rPr>
              <w:t>“…</w:t>
            </w:r>
            <w:r w:rsidRPr="00F97914">
              <w:rPr>
                <w:rFonts w:ascii="Times New Roman" w:hAnsi="Times New Roman" w:cs="Times New Roman"/>
                <w:i/>
                <w:iCs/>
                <w:sz w:val="24"/>
                <w:szCs w:val="24"/>
              </w:rPr>
              <w:t xml:space="preserve">nurses are the administration experts, say the ones that delivered the product, pharmacists, are the communicators, educators and custodians of the medicine and the medicines information. And then you've got prescribers who are the diagnostic experts. I see one of the primary roles of the pharmacist is upon </w:t>
            </w:r>
            <w:r w:rsidRPr="00F97914">
              <w:rPr>
                <w:rFonts w:ascii="Times New Roman" w:hAnsi="Times New Roman" w:cs="Times New Roman"/>
                <w:i/>
                <w:iCs/>
                <w:sz w:val="24"/>
                <w:szCs w:val="24"/>
              </w:rPr>
              <w:lastRenderedPageBreak/>
              <w:t xml:space="preserve">presentation of a prescription determining is that the most </w:t>
            </w:r>
            <w:proofErr w:type="gramStart"/>
            <w:r w:rsidRPr="00F97914">
              <w:rPr>
                <w:rFonts w:ascii="Times New Roman" w:hAnsi="Times New Roman" w:cs="Times New Roman"/>
                <w:i/>
                <w:iCs/>
                <w:sz w:val="24"/>
                <w:szCs w:val="24"/>
              </w:rPr>
              <w:t>efficacious?</w:t>
            </w:r>
            <w:proofErr w:type="gramEnd"/>
            <w:r w:rsidRPr="00F97914">
              <w:rPr>
                <w:rFonts w:ascii="Times New Roman" w:hAnsi="Times New Roman" w:cs="Times New Roman"/>
                <w:i/>
                <w:iCs/>
                <w:sz w:val="24"/>
                <w:szCs w:val="24"/>
              </w:rPr>
              <w:t xml:space="preserve"> Delivery method of the therapy. So … our challenge is every time we say methotrexate script, we should be asking as a profession, is this patient going to get better disease outcomes by switching to a parenteral, is the parenteral an efficacious, appropriate therapy because there are clearly reasons why we don't want to progress with parenteral, but we should be sitting there going, okay, this is the spectrum of access. These are the outcomes that can overlay that access. Which one brings about the best outcome for the patient? Our role is to advocate for the patient outcome </w:t>
            </w:r>
            <w:proofErr w:type="gramStart"/>
            <w:r w:rsidRPr="00F97914">
              <w:rPr>
                <w:rFonts w:ascii="Times New Roman" w:hAnsi="Times New Roman" w:cs="Times New Roman"/>
                <w:i/>
                <w:iCs/>
                <w:sz w:val="24"/>
                <w:szCs w:val="24"/>
              </w:rPr>
              <w:t>on the basis of</w:t>
            </w:r>
            <w:proofErr w:type="gramEnd"/>
            <w:r w:rsidRPr="00F97914">
              <w:rPr>
                <w:rFonts w:ascii="Times New Roman" w:hAnsi="Times New Roman" w:cs="Times New Roman"/>
                <w:i/>
                <w:iCs/>
                <w:sz w:val="24"/>
                <w:szCs w:val="24"/>
              </w:rPr>
              <w:t xml:space="preserve"> our knowledge of drug dose, design those things. Whereas I rightly or wrongly think the nurse is about and should be about more the administration. That's what they were trained to do, that is their specialty… I will have done less injections than some of my nurse colleagues. I'm not going to begin to suggest that my knowledge is superior to them, but I do think that </w:t>
            </w:r>
            <w:r w:rsidRPr="00F97914">
              <w:rPr>
                <w:rFonts w:ascii="Times New Roman" w:hAnsi="Times New Roman" w:cs="Times New Roman"/>
                <w:i/>
                <w:iCs/>
                <w:sz w:val="24"/>
                <w:szCs w:val="24"/>
              </w:rPr>
              <w:lastRenderedPageBreak/>
              <w:t>my knowledge with regards to drug dose design and efficacy is superior, and therein lies my role</w:t>
            </w:r>
            <w:r w:rsidRPr="00F97914">
              <w:rPr>
                <w:rFonts w:ascii="Times New Roman" w:hAnsi="Times New Roman" w:cs="Times New Roman"/>
                <w:sz w:val="24"/>
                <w:szCs w:val="24"/>
              </w:rPr>
              <w:t xml:space="preserv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tc>
      </w:tr>
      <w:tr w:rsidR="00F62B66" w:rsidRPr="00F97914" w14:paraId="29DBECC8" w14:textId="77777777" w:rsidTr="00186D0F">
        <w:tc>
          <w:tcPr>
            <w:tcW w:w="1980" w:type="dxa"/>
            <w:tcBorders>
              <w:top w:val="nil"/>
              <w:bottom w:val="single" w:sz="4" w:space="0" w:color="auto"/>
            </w:tcBorders>
          </w:tcPr>
          <w:p w14:paraId="67FCC6B6"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Borders>
              <w:top w:val="nil"/>
            </w:tcBorders>
          </w:tcPr>
          <w:p w14:paraId="6EBE96BD" w14:textId="6BFB49EC" w:rsidR="00F62B66" w:rsidRPr="00F97914" w:rsidRDefault="00F62B66" w:rsidP="00F97914">
            <w:pPr>
              <w:spacing w:line="480" w:lineRule="auto"/>
              <w:rPr>
                <w:rFonts w:ascii="Times New Roman" w:hAnsi="Times New Roman" w:cs="Times New Roman"/>
                <w:sz w:val="24"/>
                <w:szCs w:val="24"/>
              </w:rPr>
            </w:pPr>
          </w:p>
        </w:tc>
        <w:tc>
          <w:tcPr>
            <w:tcW w:w="6929" w:type="dxa"/>
            <w:tcBorders>
              <w:top w:val="nil"/>
            </w:tcBorders>
          </w:tcPr>
          <w:p w14:paraId="20A9B6F1"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4542FDBC" w14:textId="77777777" w:rsidTr="00186D0F">
        <w:tc>
          <w:tcPr>
            <w:tcW w:w="1980" w:type="dxa"/>
            <w:tcBorders>
              <w:bottom w:val="nil"/>
            </w:tcBorders>
          </w:tcPr>
          <w:p w14:paraId="0B07029C" w14:textId="445B93F0" w:rsidR="00F62B66" w:rsidRPr="00F97914" w:rsidRDefault="00F62B66" w:rsidP="00F97914">
            <w:pPr>
              <w:spacing w:line="480" w:lineRule="auto"/>
              <w:rPr>
                <w:rFonts w:ascii="Times New Roman" w:hAnsi="Times New Roman" w:cs="Times New Roman"/>
                <w:b/>
                <w:sz w:val="24"/>
                <w:szCs w:val="24"/>
              </w:rPr>
            </w:pPr>
            <w:r w:rsidRPr="00F97914">
              <w:rPr>
                <w:rFonts w:ascii="Times New Roman" w:hAnsi="Times New Roman" w:cs="Times New Roman"/>
                <w:b/>
                <w:sz w:val="24"/>
                <w:szCs w:val="24"/>
              </w:rPr>
              <w:t>Environmental context and resources</w:t>
            </w:r>
          </w:p>
        </w:tc>
        <w:tc>
          <w:tcPr>
            <w:tcW w:w="4411" w:type="dxa"/>
          </w:tcPr>
          <w:p w14:paraId="03FB2707" w14:textId="6C9DB5E1"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Chemotherapy or Occupational Health and Safety guidelines and the logistical issues related to patient use of low-dose parenteral methotrexate indicated for RA were identified as the barriers. Specific logistical concerns included the availability of support for patient education and self-administration, access to injection devices, stock availability, and sharp waste management.</w:t>
            </w:r>
          </w:p>
          <w:p w14:paraId="27877DCD"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6AD39763" w14:textId="7281727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“…some GP clinic nurses follow the Occupational health and Safety Regulations, which are completely nonsense and not science based. And we'll just have a blanket. No, this is a cytotoxic treatment. We're not giving that. That's what the barrier is with a lot of community nurse providers directly like blue nurses. I can't think you can't think of anyone who would give it in Queensland for that. But some GP practice nurses are okay with it. But you've got to work out which ones are, and there's not that many. There are minority… You think about it in hospital, they just about panic when they </w:t>
            </w:r>
            <w:proofErr w:type="gramStart"/>
            <w:r w:rsidRPr="00F97914">
              <w:rPr>
                <w:rFonts w:ascii="Times New Roman" w:hAnsi="Times New Roman" w:cs="Times New Roman"/>
                <w:i/>
                <w:iCs/>
                <w:sz w:val="24"/>
                <w:szCs w:val="24"/>
              </w:rPr>
              <w:t>have to</w:t>
            </w:r>
            <w:proofErr w:type="gramEnd"/>
            <w:r w:rsidRPr="00F97914">
              <w:rPr>
                <w:rFonts w:ascii="Times New Roman" w:hAnsi="Times New Roman" w:cs="Times New Roman"/>
                <w:i/>
                <w:iCs/>
                <w:sz w:val="24"/>
                <w:szCs w:val="24"/>
              </w:rPr>
              <w:t xml:space="preserve"> give subcutaneous methotrexate and hospital, purple gowns come out everywhere, purple gloves come out everywhere. They've got cytotoxic precaution signs up, which is completely </w:t>
            </w:r>
            <w:r w:rsidRPr="00F97914">
              <w:rPr>
                <w:rFonts w:ascii="Times New Roman" w:hAnsi="Times New Roman" w:cs="Times New Roman"/>
                <w:i/>
                <w:iCs/>
                <w:sz w:val="24"/>
                <w:szCs w:val="24"/>
              </w:rPr>
              <w:lastRenderedPageBreak/>
              <w:t xml:space="preserve">unnecessary…”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b/>
                <w:sz w:val="24"/>
                <w:szCs w:val="24"/>
              </w:rPr>
              <w:t xml:space="preserve">) </w:t>
            </w:r>
          </w:p>
          <w:p w14:paraId="6B9D2C48" w14:textId="4709CDAF" w:rsidR="00F62B66" w:rsidRPr="00F97914" w:rsidRDefault="00F62B66" w:rsidP="00F97914">
            <w:pPr>
              <w:spacing w:line="480" w:lineRule="auto"/>
              <w:rPr>
                <w:rFonts w:ascii="Times New Roman" w:hAnsi="Times New Roman" w:cs="Times New Roman"/>
                <w:i/>
                <w:iCs/>
                <w:sz w:val="24"/>
                <w:szCs w:val="24"/>
              </w:rPr>
            </w:pPr>
          </w:p>
          <w:p w14:paraId="0B982C6A" w14:textId="6E8C3216"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I think there are some logistical barriers. Realistically, even something as simple as managing sharps and I think is not straightforward. Educating patients, regarding it, even though I think there are some reasonable resources out there that's still an extra step. And we don't have the same choice of devices that we would have with biologics. And I think that for various reasons, the administration of sort of biologic agents is better supported than administration of subcutaneous methotrexate. … I think they're </w:t>
            </w:r>
            <w:proofErr w:type="gramStart"/>
            <w:r w:rsidRPr="00F97914">
              <w:rPr>
                <w:rFonts w:ascii="Times New Roman" w:hAnsi="Times New Roman" w:cs="Times New Roman"/>
                <w:i/>
                <w:iCs/>
                <w:sz w:val="24"/>
                <w:szCs w:val="24"/>
              </w:rPr>
              <w:t>fairly clear</w:t>
            </w:r>
            <w:proofErr w:type="gramEnd"/>
            <w:r w:rsidRPr="00F97914">
              <w:rPr>
                <w:rFonts w:ascii="Times New Roman" w:hAnsi="Times New Roman" w:cs="Times New Roman"/>
                <w:i/>
                <w:iCs/>
                <w:sz w:val="24"/>
                <w:szCs w:val="24"/>
              </w:rPr>
              <w:t xml:space="preserve"> and obvious reasons why that's the case. Financial. …, I think that's those are probably the biggest barriers.” </w:t>
            </w:r>
            <w:r w:rsidRPr="00F97914">
              <w:rPr>
                <w:rFonts w:ascii="Times New Roman" w:hAnsi="Times New Roman" w:cs="Times New Roman"/>
                <w:b/>
                <w:sz w:val="24"/>
                <w:szCs w:val="24"/>
              </w:rPr>
              <w:t>(</w:t>
            </w:r>
            <w:r w:rsidR="000A0F4D">
              <w:rPr>
                <w:rFonts w:ascii="Times New Roman" w:hAnsi="Times New Roman" w:cs="Times New Roman"/>
                <w:b/>
                <w:sz w:val="24"/>
                <w:szCs w:val="24"/>
              </w:rPr>
              <w:t>Rheumatologist, public practice, Victoria, 5-10 years of experience</w:t>
            </w:r>
            <w:r w:rsidRPr="00F97914">
              <w:rPr>
                <w:rFonts w:ascii="Times New Roman" w:hAnsi="Times New Roman" w:cs="Times New Roman"/>
                <w:b/>
                <w:sz w:val="24"/>
                <w:szCs w:val="24"/>
              </w:rPr>
              <w:t>)</w:t>
            </w:r>
            <w:r w:rsidRPr="00F97914">
              <w:rPr>
                <w:rFonts w:ascii="Times New Roman" w:hAnsi="Times New Roman" w:cs="Times New Roman"/>
                <w:b/>
                <w:i/>
                <w:iCs/>
                <w:sz w:val="24"/>
                <w:szCs w:val="24"/>
              </w:rPr>
              <w:t xml:space="preserve"> </w:t>
            </w:r>
          </w:p>
          <w:p w14:paraId="5E2492EE" w14:textId="70CAEA95" w:rsidR="00F62B66" w:rsidRPr="00F97914" w:rsidRDefault="00F62B66" w:rsidP="00F97914">
            <w:pPr>
              <w:spacing w:line="480" w:lineRule="auto"/>
              <w:rPr>
                <w:rFonts w:ascii="Times New Roman" w:hAnsi="Times New Roman" w:cs="Times New Roman"/>
                <w:i/>
                <w:iCs/>
                <w:sz w:val="24"/>
                <w:szCs w:val="24"/>
              </w:rPr>
            </w:pPr>
          </w:p>
          <w:p w14:paraId="339646E6" w14:textId="1E7D73B0"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“…there can be issues with them getting it. The idea of some parenteral methotrexate point of view was that when people were swapping over as well because they would just realize that the other formulation was no longer being manufactured, provided or whatever. So then, … quite a lot of increased demand for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and maybe that's resulted in some shortage. I'm not sure what happened there, but I know there has been issues with getting it at the pharmacy level on occasions.”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 xml:space="preserve">) </w:t>
            </w:r>
          </w:p>
          <w:p w14:paraId="13F1FB51"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64FCE458" w14:textId="77777777" w:rsidTr="00186D0F">
        <w:tc>
          <w:tcPr>
            <w:tcW w:w="1980" w:type="dxa"/>
            <w:tcBorders>
              <w:top w:val="nil"/>
              <w:bottom w:val="nil"/>
            </w:tcBorders>
          </w:tcPr>
          <w:p w14:paraId="18FB6AA0"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698B25CF" w14:textId="681EC027" w:rsidR="00F62B66" w:rsidRPr="00F97914" w:rsidRDefault="00520D40"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The availability of pre-filled MTX syringes since 2017 was perceived as an appealing solution to overcome logistical barriers and encourage the consideration of parenteral MTX as a viable treatment option. </w:t>
            </w:r>
            <w:r w:rsidR="00F62B66" w:rsidRPr="00F97914">
              <w:rPr>
                <w:rFonts w:ascii="Times New Roman" w:hAnsi="Times New Roman" w:cs="Times New Roman"/>
                <w:sz w:val="24"/>
                <w:szCs w:val="24"/>
              </w:rPr>
              <w:t xml:space="preserve">Further improvements in the </w:t>
            </w:r>
            <w:r w:rsidR="00F62B66" w:rsidRPr="00F97914">
              <w:rPr>
                <w:rFonts w:ascii="Times New Roman" w:hAnsi="Times New Roman" w:cs="Times New Roman"/>
                <w:sz w:val="24"/>
                <w:szCs w:val="24"/>
              </w:rPr>
              <w:lastRenderedPageBreak/>
              <w:t xml:space="preserve">design of the injections were suggested to improve the acceptability of the treatment among patients, in which the autoinjectors style of injection perceived as the most preferred type of injection device by the patients. In contrast, injection from a vial was thought to be the most disagreeable method to the patient. The quality of the needle also had a profound effect on the patient’s injection experience, with a sharper needle resulting in less pain during the injection procedure. </w:t>
            </w:r>
          </w:p>
          <w:p w14:paraId="39993AF2" w14:textId="2952AEFA" w:rsidR="00F62B66" w:rsidRPr="00F97914" w:rsidRDefault="00F62B66" w:rsidP="00F97914">
            <w:pPr>
              <w:spacing w:line="480" w:lineRule="auto"/>
              <w:rPr>
                <w:rFonts w:ascii="Times New Roman" w:hAnsi="Times New Roman" w:cs="Times New Roman"/>
                <w:sz w:val="24"/>
                <w:szCs w:val="24"/>
              </w:rPr>
            </w:pPr>
          </w:p>
        </w:tc>
        <w:tc>
          <w:tcPr>
            <w:tcW w:w="6929" w:type="dxa"/>
          </w:tcPr>
          <w:p w14:paraId="1E18BAD7" w14:textId="644A7C0F" w:rsidR="00520D40" w:rsidRPr="00F97914" w:rsidRDefault="00520D40"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“…I think it [pre-filled syringe] is a lot more attractive. … I'm used to find telling the patients about getting the vial and only drawing as much [they needed], they [the patients] are getting quite stressed about it and some of them are a little bit reticent… I'd be a bit worried about them getting the dosage wrong. </w:t>
            </w:r>
            <w:r w:rsidR="000E030B" w:rsidRPr="00F97914">
              <w:rPr>
                <w:rFonts w:ascii="Times New Roman" w:hAnsi="Times New Roman" w:cs="Times New Roman"/>
                <w:i/>
                <w:iCs/>
                <w:sz w:val="24"/>
                <w:szCs w:val="24"/>
              </w:rPr>
              <w:t>And</w:t>
            </w:r>
            <w:r w:rsidRPr="00F97914">
              <w:rPr>
                <w:rFonts w:ascii="Times New Roman" w:hAnsi="Times New Roman" w:cs="Times New Roman"/>
                <w:i/>
                <w:iCs/>
                <w:sz w:val="24"/>
                <w:szCs w:val="24"/>
              </w:rPr>
              <w:t xml:space="preserve"> there's a lot of wastage and you know that in things. </w:t>
            </w:r>
            <w:r w:rsidR="000E030B" w:rsidRPr="00F97914">
              <w:rPr>
                <w:rFonts w:ascii="Times New Roman" w:hAnsi="Times New Roman" w:cs="Times New Roman"/>
                <w:i/>
                <w:iCs/>
                <w:sz w:val="24"/>
                <w:szCs w:val="24"/>
              </w:rPr>
              <w:t>So,</w:t>
            </w:r>
            <w:r w:rsidRPr="00F97914">
              <w:rPr>
                <w:rFonts w:ascii="Times New Roman" w:hAnsi="Times New Roman" w:cs="Times New Roman"/>
                <w:i/>
                <w:iCs/>
                <w:sz w:val="24"/>
                <w:szCs w:val="24"/>
              </w:rPr>
              <w:t xml:space="preserve"> whereas now, I think with </w:t>
            </w:r>
            <w:r w:rsidRPr="00F97914">
              <w:rPr>
                <w:rFonts w:ascii="Times New Roman" w:hAnsi="Times New Roman" w:cs="Times New Roman"/>
                <w:i/>
                <w:iCs/>
                <w:sz w:val="24"/>
                <w:szCs w:val="24"/>
              </w:rPr>
              <w:lastRenderedPageBreak/>
              <w:t xml:space="preserve">a </w:t>
            </w:r>
            <w:r w:rsidR="000E0288" w:rsidRPr="00F97914">
              <w:rPr>
                <w:rFonts w:ascii="Times New Roman" w:hAnsi="Times New Roman" w:cs="Times New Roman"/>
                <w:i/>
                <w:iCs/>
                <w:sz w:val="24"/>
                <w:szCs w:val="24"/>
              </w:rPr>
              <w:t>prefilled syringe</w:t>
            </w:r>
            <w:r w:rsidRPr="00F97914">
              <w:rPr>
                <w:rFonts w:ascii="Times New Roman" w:hAnsi="Times New Roman" w:cs="Times New Roman"/>
                <w:i/>
                <w:iCs/>
                <w:sz w:val="24"/>
                <w:szCs w:val="24"/>
              </w:rPr>
              <w:t xml:space="preserve">, I think they come from seven point five to 25 mg dosages. And I </w:t>
            </w:r>
            <w:proofErr w:type="gramStart"/>
            <w:r w:rsidRPr="00F97914">
              <w:rPr>
                <w:rFonts w:ascii="Times New Roman" w:hAnsi="Times New Roman" w:cs="Times New Roman"/>
                <w:i/>
                <w:iCs/>
                <w:sz w:val="24"/>
                <w:szCs w:val="24"/>
              </w:rPr>
              <w:t>actually have</w:t>
            </w:r>
            <w:proofErr w:type="gramEnd"/>
            <w:r w:rsidRPr="00F97914">
              <w:rPr>
                <w:rFonts w:ascii="Times New Roman" w:hAnsi="Times New Roman" w:cs="Times New Roman"/>
                <w:i/>
                <w:iCs/>
                <w:sz w:val="24"/>
                <w:szCs w:val="24"/>
              </w:rPr>
              <w:t xml:space="preserve"> a little demonstrator pack in my room, so I'll show them [the </w:t>
            </w:r>
            <w:r w:rsidR="000E030B" w:rsidRPr="00F97914">
              <w:rPr>
                <w:rFonts w:ascii="Times New Roman" w:hAnsi="Times New Roman" w:cs="Times New Roman"/>
                <w:i/>
                <w:iCs/>
                <w:sz w:val="24"/>
                <w:szCs w:val="24"/>
              </w:rPr>
              <w:t>patients] …</w:t>
            </w:r>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p>
          <w:p w14:paraId="2AB7D01B" w14:textId="77777777" w:rsidR="00520D40" w:rsidRPr="00F97914" w:rsidRDefault="00520D40" w:rsidP="00F97914">
            <w:pPr>
              <w:spacing w:line="480" w:lineRule="auto"/>
              <w:rPr>
                <w:rFonts w:ascii="Times New Roman" w:hAnsi="Times New Roman" w:cs="Times New Roman"/>
                <w:i/>
                <w:iCs/>
                <w:sz w:val="24"/>
                <w:szCs w:val="24"/>
              </w:rPr>
            </w:pPr>
          </w:p>
          <w:p w14:paraId="3CB42763" w14:textId="6612F6DE" w:rsidR="00F62B66" w:rsidRPr="00F97914" w:rsidRDefault="00F62B66" w:rsidP="00F97914">
            <w:pPr>
              <w:spacing w:line="480" w:lineRule="auto"/>
              <w:rPr>
                <w:rFonts w:ascii="Times New Roman" w:hAnsi="Times New Roman" w:cs="Times New Roman"/>
                <w:b/>
                <w:i/>
                <w:iCs/>
                <w:sz w:val="24"/>
                <w:szCs w:val="24"/>
              </w:rPr>
            </w:pPr>
            <w:r w:rsidRPr="00F97914">
              <w:rPr>
                <w:rFonts w:ascii="Times New Roman" w:hAnsi="Times New Roman" w:cs="Times New Roman"/>
                <w:i/>
                <w:iCs/>
                <w:sz w:val="24"/>
                <w:szCs w:val="24"/>
              </w:rPr>
              <w:t xml:space="preserve">“…the most common one used nowadays is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formulation, as in the prefilled syringes. I mean, before they become widely available on the PBS… Maybe four years ago, we used to use the 50 mg in two </w:t>
            </w:r>
            <w:proofErr w:type="spellStart"/>
            <w:r w:rsidRPr="00F97914">
              <w:rPr>
                <w:rFonts w:ascii="Times New Roman" w:hAnsi="Times New Roman" w:cs="Times New Roman"/>
                <w:i/>
                <w:iCs/>
                <w:sz w:val="24"/>
                <w:szCs w:val="24"/>
              </w:rPr>
              <w:t>mLs</w:t>
            </w:r>
            <w:proofErr w:type="spellEnd"/>
            <w:r w:rsidRPr="00F97914">
              <w:rPr>
                <w:rFonts w:ascii="Times New Roman" w:hAnsi="Times New Roman" w:cs="Times New Roman"/>
                <w:i/>
                <w:iCs/>
                <w:sz w:val="24"/>
                <w:szCs w:val="24"/>
              </w:rPr>
              <w:t xml:space="preserve"> [vial] for an occasional patient, that again added one logistic barrier as in to educate and make the patient feel comfortable, …titrating their own dose……the prefilled syringes </w:t>
            </w:r>
            <w:proofErr w:type="gramStart"/>
            <w:r w:rsidRPr="00F97914">
              <w:rPr>
                <w:rFonts w:ascii="Times New Roman" w:hAnsi="Times New Roman" w:cs="Times New Roman"/>
                <w:i/>
                <w:iCs/>
                <w:sz w:val="24"/>
                <w:szCs w:val="24"/>
              </w:rPr>
              <w:t>gets</w:t>
            </w:r>
            <w:proofErr w:type="gramEnd"/>
            <w:r w:rsidRPr="00F97914">
              <w:rPr>
                <w:rFonts w:ascii="Times New Roman" w:hAnsi="Times New Roman" w:cs="Times New Roman"/>
                <w:i/>
                <w:iCs/>
                <w:sz w:val="24"/>
                <w:szCs w:val="24"/>
              </w:rPr>
              <w:t xml:space="preserve"> rid of that one barrier...”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22028EAE" w14:textId="77777777" w:rsidR="00F62B66" w:rsidRPr="00F97914" w:rsidRDefault="00F62B66" w:rsidP="00F97914">
            <w:pPr>
              <w:spacing w:line="480" w:lineRule="auto"/>
              <w:rPr>
                <w:rFonts w:ascii="Times New Roman" w:hAnsi="Times New Roman" w:cs="Times New Roman"/>
                <w:i/>
                <w:iCs/>
                <w:sz w:val="24"/>
                <w:szCs w:val="24"/>
              </w:rPr>
            </w:pPr>
          </w:p>
          <w:p w14:paraId="6657C6F2" w14:textId="4C9A9CA9"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Sometimes they [the patients] don't know how to dispose of the pens. So, the syringes. So [if] there's a service that would be good, </w:t>
            </w:r>
            <w:r w:rsidRPr="00F97914">
              <w:rPr>
                <w:rFonts w:ascii="Times New Roman" w:hAnsi="Times New Roman" w:cs="Times New Roman"/>
                <w:i/>
                <w:iCs/>
                <w:sz w:val="24"/>
                <w:szCs w:val="24"/>
              </w:rPr>
              <w:lastRenderedPageBreak/>
              <w:t xml:space="preserve">but otherwise it's preloaded. Someone told me that needles to be blunt…Whether maybe it's the needles, not as fine as we'd like it to be. If it was like a diabetic needle, very small and fine. But I think that would be good as well. Or it comes in a pen or in the autoinjector.”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Western Australia, 11-15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721E7215" w14:textId="77777777" w:rsidR="00F62B66" w:rsidRPr="00F97914" w:rsidRDefault="00F62B66" w:rsidP="00F97914">
            <w:pPr>
              <w:spacing w:line="480" w:lineRule="auto"/>
              <w:rPr>
                <w:rFonts w:ascii="Times New Roman" w:hAnsi="Times New Roman" w:cs="Times New Roman"/>
                <w:bCs/>
                <w:i/>
                <w:iCs/>
                <w:sz w:val="24"/>
                <w:szCs w:val="24"/>
              </w:rPr>
            </w:pPr>
          </w:p>
          <w:p w14:paraId="459764C1" w14:textId="723271FA"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 I think the other barrier is that I believe that when you take the injection using the insulins needle from a 50mg vials, it's a more painless procedure because the needles are much higher quality than the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injection, that has a needle that's not as fine as it is.”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public practice, South Australia, 11-15 years of experience</w:t>
            </w:r>
            <w:r w:rsidRPr="00F97914">
              <w:rPr>
                <w:rFonts w:ascii="Times New Roman" w:hAnsi="Times New Roman" w:cs="Times New Roman"/>
                <w:b/>
                <w:bCs/>
                <w:sz w:val="24"/>
                <w:szCs w:val="24"/>
              </w:rPr>
              <w:t>)</w:t>
            </w:r>
          </w:p>
          <w:p w14:paraId="46772CC2"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084489BA" w14:textId="77777777" w:rsidTr="00186D0F">
        <w:tc>
          <w:tcPr>
            <w:tcW w:w="1980" w:type="dxa"/>
            <w:tcBorders>
              <w:top w:val="nil"/>
              <w:bottom w:val="nil"/>
            </w:tcBorders>
          </w:tcPr>
          <w:p w14:paraId="7C3B05CF"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5AAC417E" w14:textId="2898DEB7"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Although most participants acknowledged that pre</w:t>
            </w:r>
            <w:r w:rsidR="00CB2427" w:rsidRPr="00F97914">
              <w:rPr>
                <w:rFonts w:ascii="Times New Roman" w:hAnsi="Times New Roman" w:cs="Times New Roman"/>
                <w:sz w:val="24"/>
                <w:szCs w:val="24"/>
              </w:rPr>
              <w:t>-</w:t>
            </w:r>
            <w:r w:rsidRPr="00F97914">
              <w:rPr>
                <w:rFonts w:ascii="Times New Roman" w:hAnsi="Times New Roman" w:cs="Times New Roman"/>
                <w:sz w:val="24"/>
                <w:szCs w:val="24"/>
              </w:rPr>
              <w:t xml:space="preserve">filled methotrexate syringe could </w:t>
            </w:r>
            <w:r w:rsidRPr="00F97914">
              <w:rPr>
                <w:rFonts w:ascii="Times New Roman" w:hAnsi="Times New Roman" w:cs="Times New Roman"/>
                <w:sz w:val="24"/>
                <w:szCs w:val="24"/>
              </w:rPr>
              <w:lastRenderedPageBreak/>
              <w:t xml:space="preserve">facilitate the use of parenteral methotrexate in patients, one pharmacist participant suggested that patients’ outcomes could be further enhanced through sufficient counselling and support in the community setting. And one rheumatologist </w:t>
            </w:r>
            <w:r w:rsidR="00A70B55" w:rsidRPr="00F97914">
              <w:rPr>
                <w:rFonts w:ascii="Times New Roman" w:hAnsi="Times New Roman" w:cs="Times New Roman"/>
                <w:sz w:val="24"/>
                <w:szCs w:val="24"/>
              </w:rPr>
              <w:t xml:space="preserve">participant </w:t>
            </w:r>
            <w:r w:rsidRPr="00F97914">
              <w:rPr>
                <w:rFonts w:ascii="Times New Roman" w:hAnsi="Times New Roman" w:cs="Times New Roman"/>
                <w:sz w:val="24"/>
                <w:szCs w:val="24"/>
              </w:rPr>
              <w:t>thought the pharmacist would not have the time discussing with patients about parenteral methotrexate in the community settings.</w:t>
            </w:r>
          </w:p>
        </w:tc>
        <w:tc>
          <w:tcPr>
            <w:tcW w:w="6929" w:type="dxa"/>
          </w:tcPr>
          <w:p w14:paraId="7E06AED7" w14:textId="683A4CAF"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lastRenderedPageBreak/>
              <w:t xml:space="preserve">“… Increased access to the injectable means that supply is more ubiquitous when supply becomes more ubiquitous through </w:t>
            </w:r>
            <w:r w:rsidRPr="00F97914">
              <w:rPr>
                <w:rFonts w:ascii="Times New Roman" w:hAnsi="Times New Roman" w:cs="Times New Roman"/>
                <w:i/>
                <w:iCs/>
                <w:sz w:val="24"/>
                <w:szCs w:val="24"/>
              </w:rPr>
              <w:lastRenderedPageBreak/>
              <w:t xml:space="preserve">community channels, counselling [about parenteral methotrexate] drops. I mean that counselling is not always good in community settings. So it is that basis. So, I think a general lack of understanding with regards to injectable therapies. And that translates into poor outcomes...”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58444AC1" w14:textId="77777777" w:rsidR="00F62B66" w:rsidRPr="00F97914" w:rsidRDefault="00F62B66" w:rsidP="00F97914">
            <w:pPr>
              <w:spacing w:line="480" w:lineRule="auto"/>
              <w:rPr>
                <w:rFonts w:ascii="Times New Roman" w:hAnsi="Times New Roman" w:cs="Times New Roman"/>
                <w:i/>
                <w:iCs/>
                <w:sz w:val="24"/>
                <w:szCs w:val="24"/>
              </w:rPr>
            </w:pPr>
          </w:p>
          <w:p w14:paraId="435013F3" w14:textId="75A9F4E4"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 I think if my patient came to me and said, well, my pharmacist said, I should start this medicine [parenteral methotrexate]. I think that would, …be potentially problematic in on a few different ways. But also, … my patients in their two minutes counselling with </w:t>
            </w:r>
            <w:r w:rsidR="00E03083" w:rsidRPr="00F97914">
              <w:rPr>
                <w:rFonts w:ascii="Times New Roman" w:hAnsi="Times New Roman" w:cs="Times New Roman"/>
                <w:i/>
                <w:iCs/>
                <w:sz w:val="24"/>
                <w:szCs w:val="24"/>
              </w:rPr>
              <w:t>[pharmacist]</w:t>
            </w:r>
            <w:r w:rsidRPr="00F97914">
              <w:rPr>
                <w:rFonts w:ascii="Times New Roman" w:hAnsi="Times New Roman" w:cs="Times New Roman"/>
                <w:i/>
                <w:iCs/>
                <w:sz w:val="24"/>
                <w:szCs w:val="24"/>
              </w:rPr>
              <w:t xml:space="preserve"> never walk away with that discussion, either. So I just don't know how that would work</w:t>
            </w:r>
            <w:r w:rsidR="004D1C02"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I'm not to say that that they couldn't be better supports for subcutaneous methotrexate. Ideally, I would make it happen and then give him a card and they'd call someone they call a number and nurse will come around and show </w:t>
            </w:r>
            <w:r w:rsidRPr="00F97914">
              <w:rPr>
                <w:rFonts w:ascii="Times New Roman" w:hAnsi="Times New Roman" w:cs="Times New Roman"/>
                <w:i/>
                <w:iCs/>
                <w:sz w:val="24"/>
                <w:szCs w:val="24"/>
              </w:rPr>
              <w:lastRenderedPageBreak/>
              <w:t xml:space="preserve">them how to inject subcutaneous methotrexate, do the first one at their home. Like the support program and that biologic agent up there. … ideally, that would happen. </w:t>
            </w:r>
            <w:proofErr w:type="gramStart"/>
            <w:r w:rsidRPr="00F97914">
              <w:rPr>
                <w:rFonts w:ascii="Times New Roman" w:hAnsi="Times New Roman" w:cs="Times New Roman"/>
                <w:i/>
                <w:iCs/>
                <w:sz w:val="24"/>
                <w:szCs w:val="24"/>
              </w:rPr>
              <w:t>But,</w:t>
            </w:r>
            <w:proofErr w:type="gramEnd"/>
            <w:r w:rsidRPr="00F97914">
              <w:rPr>
                <w:rFonts w:ascii="Times New Roman" w:hAnsi="Times New Roman" w:cs="Times New Roman"/>
                <w:i/>
                <w:iCs/>
                <w:sz w:val="24"/>
                <w:szCs w:val="24"/>
              </w:rPr>
              <w:t xml:space="preserve"> I think in practice that hasn't happened yet.” </w:t>
            </w:r>
            <w:r w:rsidRPr="00F97914">
              <w:rPr>
                <w:rFonts w:ascii="Times New Roman" w:hAnsi="Times New Roman" w:cs="Times New Roman"/>
                <w:b/>
                <w:bCs/>
                <w:sz w:val="24"/>
                <w:szCs w:val="24"/>
              </w:rPr>
              <w:t>(</w:t>
            </w:r>
            <w:r w:rsidR="000A0F4D">
              <w:rPr>
                <w:rFonts w:ascii="Times New Roman" w:hAnsi="Times New Roman" w:cs="Times New Roman"/>
                <w:b/>
                <w:bCs/>
                <w:sz w:val="24"/>
                <w:szCs w:val="24"/>
              </w:rPr>
              <w:t>Rheumatologist, public practice, Victoria, 5-10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1D595CA9" w14:textId="5B320E73"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4C585F5D" w14:textId="77777777" w:rsidTr="00186D0F">
        <w:tc>
          <w:tcPr>
            <w:tcW w:w="1980" w:type="dxa"/>
            <w:tcBorders>
              <w:top w:val="nil"/>
              <w:bottom w:val="nil"/>
            </w:tcBorders>
          </w:tcPr>
          <w:p w14:paraId="0E01209C"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0433E1AC" w14:textId="53BFA61E"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Time constraints were a barrier reported in most HCPs due to the time needed for education and the availability of a nurse was an enabler. Furthermore, the assistance from </w:t>
            </w:r>
            <w:r w:rsidR="000D673A" w:rsidRPr="00F97914">
              <w:rPr>
                <w:rFonts w:ascii="Times New Roman" w:hAnsi="Times New Roman" w:cs="Times New Roman"/>
                <w:sz w:val="24"/>
                <w:szCs w:val="24"/>
              </w:rPr>
              <w:t>general practitioner</w:t>
            </w:r>
            <w:r w:rsidRPr="00F97914">
              <w:rPr>
                <w:rFonts w:ascii="Times New Roman" w:hAnsi="Times New Roman" w:cs="Times New Roman"/>
                <w:sz w:val="24"/>
                <w:szCs w:val="24"/>
              </w:rPr>
              <w:t>s, pharmacists, nurses, and patient support program were also suggested to be beneficial for the implementation of parenteral methotrexate.</w:t>
            </w:r>
          </w:p>
          <w:p w14:paraId="075FB3B2"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1B37EAE7" w14:textId="495D48AB"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“…the big thing is education on how to self-inject, and dispose the needle, that's the main thing. I feel like I don't have time in my consult to provide that. In the times that I've had to do that, I've had to book a separate consult to provide that education. I'm always more comfortable when we're got our in-house educator because I know that they're going to be talking to the patients the right thing, but that's the main thing. The education at the time of learning to inject, after that, that's fine.”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private practice, New South Wales, 5-10 years of experience</w:t>
            </w:r>
            <w:r w:rsidRPr="00F97914">
              <w:rPr>
                <w:rFonts w:ascii="Times New Roman" w:hAnsi="Times New Roman" w:cs="Times New Roman"/>
                <w:b/>
                <w:bCs/>
                <w:sz w:val="24"/>
                <w:szCs w:val="24"/>
              </w:rPr>
              <w:t>)</w:t>
            </w:r>
          </w:p>
          <w:p w14:paraId="4B3B6BAC" w14:textId="77777777" w:rsidR="00F62B66" w:rsidRPr="00F97914" w:rsidRDefault="00F62B66" w:rsidP="00F97914">
            <w:pPr>
              <w:spacing w:line="480" w:lineRule="auto"/>
              <w:rPr>
                <w:rFonts w:ascii="Times New Roman" w:hAnsi="Times New Roman" w:cs="Times New Roman"/>
                <w:i/>
                <w:iCs/>
                <w:sz w:val="24"/>
                <w:szCs w:val="24"/>
              </w:rPr>
            </w:pPr>
          </w:p>
          <w:p w14:paraId="419E7176" w14:textId="219DB9A3"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 It could be the fact that it's a little bit more time to explain things to the patients. They [rheumatologists in private settings] don't have time in private practice, ...”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Rheumatologist, both private and public practice, South Australia, 16-20 years of experience</w:t>
            </w:r>
            <w:r w:rsidRPr="00F97914">
              <w:rPr>
                <w:rFonts w:ascii="Times New Roman" w:hAnsi="Times New Roman" w:cs="Times New Roman"/>
                <w:b/>
                <w:bCs/>
                <w:sz w:val="24"/>
                <w:szCs w:val="24"/>
              </w:rPr>
              <w:t>)</w:t>
            </w:r>
          </w:p>
          <w:p w14:paraId="76739CBF" w14:textId="77777777" w:rsidR="00F62B66" w:rsidRPr="00F97914" w:rsidRDefault="00F62B66" w:rsidP="00F97914">
            <w:pPr>
              <w:spacing w:line="480" w:lineRule="auto"/>
              <w:rPr>
                <w:rFonts w:ascii="Times New Roman" w:hAnsi="Times New Roman" w:cs="Times New Roman"/>
                <w:i/>
                <w:iCs/>
                <w:sz w:val="24"/>
                <w:szCs w:val="24"/>
              </w:rPr>
            </w:pPr>
          </w:p>
          <w:p w14:paraId="4C514645" w14:textId="4CF8EC52"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“Whereas if they go into a random community pharmacy for a </w:t>
            </w:r>
            <w:proofErr w:type="spellStart"/>
            <w:r w:rsidRPr="00F97914">
              <w:rPr>
                <w:rFonts w:ascii="Times New Roman" w:hAnsi="Times New Roman" w:cs="Times New Roman"/>
                <w:i/>
                <w:iCs/>
                <w:sz w:val="24"/>
                <w:szCs w:val="24"/>
              </w:rPr>
              <w:t>Trexject</w:t>
            </w:r>
            <w:proofErr w:type="spellEnd"/>
            <w:r w:rsidRPr="00F97914">
              <w:rPr>
                <w:rFonts w:ascii="Times New Roman" w:hAnsi="Times New Roman" w:cs="Times New Roman"/>
                <w:i/>
                <w:iCs/>
                <w:sz w:val="24"/>
                <w:szCs w:val="24"/>
              </w:rPr>
              <w:t xml:space="preserve"> prescription and the pharmacist isn't overly familiar with it or doesn't completely understand it at all or doesn't have the time to actually sit down and talk to the patient through these things and then there's challenges again in the system.” </w:t>
            </w:r>
            <w:r w:rsidRPr="00F97914">
              <w:rPr>
                <w:rFonts w:ascii="Times New Roman" w:hAnsi="Times New Roman" w:cs="Times New Roman"/>
                <w:b/>
                <w:bCs/>
                <w:sz w:val="24"/>
                <w:szCs w:val="24"/>
              </w:rPr>
              <w:t>(</w:t>
            </w:r>
            <w:r w:rsidR="00E64DD5" w:rsidRPr="00E64DD5">
              <w:rPr>
                <w:rFonts w:ascii="Times New Roman" w:hAnsi="Times New Roman" w:cs="Times New Roman"/>
                <w:b/>
                <w:bCs/>
                <w:sz w:val="24"/>
                <w:szCs w:val="24"/>
              </w:rPr>
              <w:t>Pharmacist, private practice, South Australia, &lt;5 years of experience</w:t>
            </w:r>
            <w:r w:rsidRPr="00F97914">
              <w:rPr>
                <w:rFonts w:ascii="Times New Roman" w:hAnsi="Times New Roman" w:cs="Times New Roman"/>
                <w:b/>
                <w:bCs/>
                <w:sz w:val="24"/>
                <w:szCs w:val="24"/>
              </w:rPr>
              <w:t>)</w:t>
            </w:r>
            <w:r w:rsidRPr="00F97914">
              <w:rPr>
                <w:rFonts w:ascii="Times New Roman" w:hAnsi="Times New Roman" w:cs="Times New Roman"/>
                <w:i/>
                <w:iCs/>
                <w:sz w:val="24"/>
                <w:szCs w:val="24"/>
              </w:rPr>
              <w:t xml:space="preserve"> </w:t>
            </w:r>
          </w:p>
          <w:p w14:paraId="7D7D55FA" w14:textId="77777777"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560FAD08" w14:textId="77777777" w:rsidTr="00186D0F">
        <w:tc>
          <w:tcPr>
            <w:tcW w:w="1980" w:type="dxa"/>
            <w:tcBorders>
              <w:top w:val="nil"/>
              <w:bottom w:val="nil"/>
            </w:tcBorders>
          </w:tcPr>
          <w:p w14:paraId="591A9D53"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7798974E" w14:textId="5999059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Most of the resources used by participants were available online, including those provided by organisations such as Arthritis </w:t>
            </w:r>
            <w:r w:rsidRPr="00F97914">
              <w:rPr>
                <w:rFonts w:ascii="Times New Roman" w:hAnsi="Times New Roman" w:cs="Times New Roman"/>
                <w:sz w:val="24"/>
                <w:szCs w:val="24"/>
              </w:rPr>
              <w:lastRenderedPageBreak/>
              <w:t xml:space="preserve">Australia and Creaky Joints. In addition to these resources, several services were identified as beneficial for supporting the use of parenteral methotrexate. Nurse participants reported that the rheumatology clinic at the hospital provided a triage line service, which could address any concerns that patients may have about parenteral methotrexate. Furthermore, some participants suggested that a specialised pharmacy program could enhance the use of parenteral methotrexate in patients. Such a program could involve liaising with rheumatologists to ensure ongoing supply of injections, counselling patients, monitoring safety, and customising the </w:t>
            </w:r>
            <w:r w:rsidRPr="00F97914">
              <w:rPr>
                <w:rFonts w:ascii="Times New Roman" w:hAnsi="Times New Roman" w:cs="Times New Roman"/>
                <w:sz w:val="24"/>
                <w:szCs w:val="24"/>
              </w:rPr>
              <w:lastRenderedPageBreak/>
              <w:t>methotrexate injection to meet individual patient requests.</w:t>
            </w:r>
          </w:p>
        </w:tc>
        <w:tc>
          <w:tcPr>
            <w:tcW w:w="6929" w:type="dxa"/>
          </w:tcPr>
          <w:p w14:paraId="0BDB8C29" w14:textId="05E62A45"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lastRenderedPageBreak/>
              <w:t xml:space="preserve">“…we often will send them and will give them a hyperlink, which has the links to the YouTube video and the ARA has the YouTube of how to </w:t>
            </w:r>
            <w:proofErr w:type="gramStart"/>
            <w:r w:rsidRPr="00F97914">
              <w:rPr>
                <w:rFonts w:ascii="Times New Roman" w:hAnsi="Times New Roman" w:cs="Times New Roman"/>
                <w:i/>
                <w:iCs/>
                <w:sz w:val="24"/>
                <w:szCs w:val="24"/>
              </w:rPr>
              <w:t>actually give</w:t>
            </w:r>
            <w:proofErr w:type="gramEnd"/>
            <w:r w:rsidRPr="00F97914">
              <w:rPr>
                <w:rFonts w:ascii="Times New Roman" w:hAnsi="Times New Roman" w:cs="Times New Roman"/>
                <w:i/>
                <w:iCs/>
                <w:sz w:val="24"/>
                <w:szCs w:val="24"/>
              </w:rPr>
              <w:t xml:space="preserve"> it to yourself. And we also have the NPS like </w:t>
            </w:r>
            <w:r w:rsidRPr="00F97914">
              <w:rPr>
                <w:rFonts w:ascii="Times New Roman" w:hAnsi="Times New Roman" w:cs="Times New Roman"/>
                <w:i/>
                <w:iCs/>
                <w:sz w:val="24"/>
                <w:szCs w:val="24"/>
              </w:rPr>
              <w:lastRenderedPageBreak/>
              <w:t xml:space="preserve">form, which is the methotrexate shared care form, which doesn't differentiate whether it's oral or subcutaneous.” </w:t>
            </w:r>
            <w:r w:rsidRPr="00F97914">
              <w:rPr>
                <w:rFonts w:ascii="Times New Roman" w:hAnsi="Times New Roman" w:cs="Times New Roman"/>
                <w:b/>
                <w:sz w:val="24"/>
                <w:szCs w:val="24"/>
              </w:rPr>
              <w:t>(</w:t>
            </w:r>
            <w:r w:rsidR="0015323E">
              <w:rPr>
                <w:rFonts w:ascii="Times New Roman" w:hAnsi="Times New Roman" w:cs="Times New Roman"/>
                <w:b/>
                <w:sz w:val="24"/>
                <w:szCs w:val="24"/>
              </w:rPr>
              <w:t>Rheumatologist, public practice, Queensland, 16-20 years of experience</w:t>
            </w:r>
            <w:r w:rsidRPr="00F97914">
              <w:rPr>
                <w:rFonts w:ascii="Times New Roman" w:hAnsi="Times New Roman" w:cs="Times New Roman"/>
                <w:b/>
                <w:sz w:val="24"/>
                <w:szCs w:val="24"/>
              </w:rPr>
              <w:t>)</w:t>
            </w:r>
            <w:r w:rsidRPr="00F97914">
              <w:rPr>
                <w:rFonts w:ascii="Times New Roman" w:hAnsi="Times New Roman" w:cs="Times New Roman"/>
                <w:b/>
                <w:i/>
                <w:iCs/>
                <w:sz w:val="24"/>
                <w:szCs w:val="24"/>
              </w:rPr>
              <w:t xml:space="preserve"> </w:t>
            </w:r>
          </w:p>
          <w:p w14:paraId="408D4EBA" w14:textId="77777777" w:rsidR="00F62B66" w:rsidRPr="00F97914" w:rsidRDefault="00F62B66" w:rsidP="00F97914">
            <w:pPr>
              <w:spacing w:line="480" w:lineRule="auto"/>
              <w:rPr>
                <w:rFonts w:ascii="Times New Roman" w:hAnsi="Times New Roman" w:cs="Times New Roman"/>
                <w:b/>
                <w:bCs/>
                <w:i/>
                <w:iCs/>
                <w:sz w:val="24"/>
                <w:szCs w:val="24"/>
              </w:rPr>
            </w:pPr>
          </w:p>
          <w:p w14:paraId="08120BBE" w14:textId="4ADB30F4"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“And they [X Pharmacy] would send this [methotrexate injection] to my patients by courier… And they provided all sorts of support and fabulous. They rang up my patients to check that things were going well. They let me know when there were concerns. They provided them with sharps bins... They [ X Pharmacy] would send a pharmacist to the patient's house… So they [X Pharmacy] used to provide injection training as well… The cost was extremely competitive for my patients...”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6B791BA1" w14:textId="77777777" w:rsidR="00F62B66" w:rsidRPr="00F97914" w:rsidRDefault="00F62B66" w:rsidP="00F97914">
            <w:pPr>
              <w:spacing w:line="480" w:lineRule="auto"/>
              <w:rPr>
                <w:rFonts w:ascii="Times New Roman" w:hAnsi="Times New Roman" w:cs="Times New Roman"/>
                <w:b/>
                <w:bCs/>
                <w:i/>
                <w:iCs/>
                <w:sz w:val="24"/>
                <w:szCs w:val="24"/>
              </w:rPr>
            </w:pPr>
          </w:p>
          <w:p w14:paraId="2025F024" w14:textId="7A0DFFFE"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 xml:space="preserve">“I run the telephone triage service for the two and a half thousand patient population, rheumatology patients at [X Hospital]. And so, </w:t>
            </w:r>
            <w:r w:rsidRPr="00F97914">
              <w:rPr>
                <w:rFonts w:ascii="Times New Roman" w:hAnsi="Times New Roman" w:cs="Times New Roman"/>
                <w:i/>
                <w:iCs/>
                <w:sz w:val="24"/>
                <w:szCs w:val="24"/>
              </w:rPr>
              <w:lastRenderedPageBreak/>
              <w:t xml:space="preserve">anything urgent is responded to probably at the most within about four hours. If I'm in clinic and they left a message on my phone, I can get back to them within a day.”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w:t>
            </w:r>
            <w:r w:rsidRPr="00F97914">
              <w:rPr>
                <w:rFonts w:ascii="Times New Roman" w:hAnsi="Times New Roman" w:cs="Times New Roman"/>
                <w:b/>
                <w:bCs/>
                <w:i/>
                <w:iCs/>
                <w:sz w:val="24"/>
                <w:szCs w:val="24"/>
              </w:rPr>
              <w:t xml:space="preserve"> </w:t>
            </w:r>
          </w:p>
          <w:p w14:paraId="6A7A6A45" w14:textId="77777777" w:rsidR="00F62B66" w:rsidRPr="00F97914" w:rsidRDefault="00F62B66" w:rsidP="00F97914">
            <w:pPr>
              <w:spacing w:line="480" w:lineRule="auto"/>
              <w:rPr>
                <w:rFonts w:ascii="Times New Roman" w:hAnsi="Times New Roman" w:cs="Times New Roman"/>
                <w:b/>
                <w:bCs/>
                <w:i/>
                <w:iCs/>
                <w:sz w:val="24"/>
                <w:szCs w:val="24"/>
              </w:rPr>
            </w:pPr>
          </w:p>
          <w:p w14:paraId="754BC70F" w14:textId="7C7A1EFF"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“ARA, Creaky Joints, Arthritis Australia. And lots of physios as well, physio input, and, we have a new physio psychology clinic </w:t>
            </w:r>
            <w:proofErr w:type="gramStart"/>
            <w:r w:rsidRPr="00F97914">
              <w:rPr>
                <w:rFonts w:ascii="Times New Roman" w:hAnsi="Times New Roman" w:cs="Times New Roman"/>
                <w:i/>
                <w:iCs/>
                <w:sz w:val="24"/>
                <w:szCs w:val="24"/>
              </w:rPr>
              <w:t>opening up</w:t>
            </w:r>
            <w:proofErr w:type="gramEnd"/>
            <w:r w:rsidRPr="00F97914">
              <w:rPr>
                <w:rFonts w:ascii="Times New Roman" w:hAnsi="Times New Roman" w:cs="Times New Roman"/>
                <w:i/>
                <w:iCs/>
                <w:sz w:val="24"/>
                <w:szCs w:val="24"/>
              </w:rPr>
              <w:t xml:space="preserve"> to patients to self-measures. So, at the ARA conference a couple of weeks ago, there was a heavy focus on patient self-measures. So, all about gentle impact exercise, walking, Pilates, yoga and yin-yoga. So </w:t>
            </w:r>
            <w:proofErr w:type="gramStart"/>
            <w:r w:rsidRPr="00F97914">
              <w:rPr>
                <w:rFonts w:ascii="Times New Roman" w:hAnsi="Times New Roman" w:cs="Times New Roman"/>
                <w:i/>
                <w:iCs/>
                <w:sz w:val="24"/>
                <w:szCs w:val="24"/>
              </w:rPr>
              <w:t>all of</w:t>
            </w:r>
            <w:proofErr w:type="gramEnd"/>
            <w:r w:rsidRPr="00F97914">
              <w:rPr>
                <w:rFonts w:ascii="Times New Roman" w:hAnsi="Times New Roman" w:cs="Times New Roman"/>
                <w:i/>
                <w:iCs/>
                <w:sz w:val="24"/>
                <w:szCs w:val="24"/>
              </w:rPr>
              <w:t xml:space="preserve"> those </w:t>
            </w:r>
            <w:proofErr w:type="gramStart"/>
            <w:r w:rsidRPr="00F97914">
              <w:rPr>
                <w:rFonts w:ascii="Times New Roman" w:hAnsi="Times New Roman" w:cs="Times New Roman"/>
                <w:i/>
                <w:iCs/>
                <w:sz w:val="24"/>
                <w:szCs w:val="24"/>
              </w:rPr>
              <w:t>joints</w:t>
            </w:r>
            <w:proofErr w:type="gramEnd"/>
            <w:r w:rsidRPr="00F97914">
              <w:rPr>
                <w:rFonts w:ascii="Times New Roman" w:hAnsi="Times New Roman" w:cs="Times New Roman"/>
                <w:i/>
                <w:iCs/>
                <w:sz w:val="24"/>
                <w:szCs w:val="24"/>
              </w:rPr>
              <w:t xml:space="preserve"> strength for the exercises. So, we always had that discussion with patients around self-measures and quit smoking…”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Nurse, public practice, South Australia, &gt;20 years of experience</w:t>
            </w:r>
            <w:r w:rsidRPr="00F97914">
              <w:rPr>
                <w:rFonts w:ascii="Times New Roman" w:hAnsi="Times New Roman" w:cs="Times New Roman"/>
                <w:b/>
                <w:bCs/>
                <w:sz w:val="24"/>
                <w:szCs w:val="24"/>
              </w:rPr>
              <w:t xml:space="preserve">) </w:t>
            </w:r>
          </w:p>
          <w:p w14:paraId="75073B36" w14:textId="77777777" w:rsidR="00F62B66" w:rsidRPr="00F97914" w:rsidRDefault="00F62B66" w:rsidP="00F97914">
            <w:pPr>
              <w:spacing w:line="480" w:lineRule="auto"/>
              <w:rPr>
                <w:rFonts w:ascii="Times New Roman" w:hAnsi="Times New Roman" w:cs="Times New Roman"/>
                <w:i/>
                <w:iCs/>
                <w:sz w:val="24"/>
                <w:szCs w:val="24"/>
              </w:rPr>
            </w:pPr>
          </w:p>
          <w:p w14:paraId="31778A0B" w14:textId="64F02FD1" w:rsidR="00F62B66" w:rsidRPr="00F97914" w:rsidRDefault="00F62B66" w:rsidP="00F97914">
            <w:pPr>
              <w:spacing w:line="480" w:lineRule="auto"/>
              <w:rPr>
                <w:rFonts w:ascii="Times New Roman" w:hAnsi="Times New Roman" w:cs="Times New Roman"/>
                <w:b/>
                <w:i/>
                <w:iCs/>
                <w:sz w:val="24"/>
                <w:szCs w:val="24"/>
              </w:rPr>
            </w:pPr>
            <w:r w:rsidRPr="00F97914">
              <w:rPr>
                <w:rFonts w:ascii="Times New Roman" w:hAnsi="Times New Roman" w:cs="Times New Roman"/>
                <w:i/>
                <w:iCs/>
                <w:sz w:val="24"/>
                <w:szCs w:val="24"/>
              </w:rPr>
              <w:lastRenderedPageBreak/>
              <w:t xml:space="preserve">“One is the quantity that we dispense, we dispense six syringes each time, so there's a six-week supply for the same cost as a commercially available </w:t>
            </w:r>
            <w:r w:rsidR="000449EF" w:rsidRPr="00F97914">
              <w:rPr>
                <w:rFonts w:ascii="Times New Roman" w:hAnsi="Times New Roman" w:cs="Times New Roman"/>
                <w:i/>
                <w:iCs/>
                <w:sz w:val="24"/>
                <w:szCs w:val="24"/>
              </w:rPr>
              <w:t>four-week</w:t>
            </w:r>
            <w:r w:rsidRPr="00F97914">
              <w:rPr>
                <w:rFonts w:ascii="Times New Roman" w:hAnsi="Times New Roman" w:cs="Times New Roman"/>
                <w:i/>
                <w:iCs/>
                <w:sz w:val="24"/>
                <w:szCs w:val="24"/>
              </w:rPr>
              <w:t xml:space="preserve"> supply. There are slight differences in the composition of the medicine in the syringe. So, we have one product that is purely methotrexate. One product that is methotrexate diluted with sodium chloride. There are no other additives, which we have had some patients who've used both our products and commercially available, and they have mentioned that our products seem to suit them better. … so the dose can be different because the dose is compounded specifically for the patient, so if the patient needs a </w:t>
            </w:r>
            <w:proofErr w:type="gramStart"/>
            <w:r w:rsidRPr="00F97914">
              <w:rPr>
                <w:rFonts w:ascii="Times New Roman" w:hAnsi="Times New Roman" w:cs="Times New Roman"/>
                <w:i/>
                <w:iCs/>
                <w:sz w:val="24"/>
                <w:szCs w:val="24"/>
              </w:rPr>
              <w:t>twelve point</w:t>
            </w:r>
            <w:proofErr w:type="gramEnd"/>
            <w:r w:rsidRPr="00F97914">
              <w:rPr>
                <w:rFonts w:ascii="Times New Roman" w:hAnsi="Times New Roman" w:cs="Times New Roman"/>
                <w:i/>
                <w:iCs/>
                <w:sz w:val="24"/>
                <w:szCs w:val="24"/>
              </w:rPr>
              <w:t xml:space="preserve"> five mg dose, we compounded or X pharmacy compounds it as a </w:t>
            </w:r>
            <w:proofErr w:type="gramStart"/>
            <w:r w:rsidRPr="00F97914">
              <w:rPr>
                <w:rFonts w:ascii="Times New Roman" w:hAnsi="Times New Roman" w:cs="Times New Roman"/>
                <w:i/>
                <w:iCs/>
                <w:sz w:val="24"/>
                <w:szCs w:val="24"/>
              </w:rPr>
              <w:t>twelve point</w:t>
            </w:r>
            <w:proofErr w:type="gramEnd"/>
            <w:r w:rsidRPr="00F97914">
              <w:rPr>
                <w:rFonts w:ascii="Times New Roman" w:hAnsi="Times New Roman" w:cs="Times New Roman"/>
                <w:i/>
                <w:iCs/>
                <w:sz w:val="24"/>
                <w:szCs w:val="24"/>
              </w:rPr>
              <w:t xml:space="preserve"> five mg prefilled syringe. So, the safety precautions there, having the accurate dose.” </w:t>
            </w:r>
            <w:r w:rsidRPr="00F97914">
              <w:rPr>
                <w:rFonts w:ascii="Times New Roman" w:hAnsi="Times New Roman" w:cs="Times New Roman"/>
                <w:b/>
                <w:sz w:val="24"/>
                <w:szCs w:val="24"/>
              </w:rPr>
              <w:t>(</w:t>
            </w:r>
            <w:r w:rsidR="00E64DD5">
              <w:rPr>
                <w:rFonts w:ascii="Times New Roman" w:hAnsi="Times New Roman" w:cs="Times New Roman"/>
                <w:b/>
                <w:sz w:val="24"/>
                <w:szCs w:val="24"/>
              </w:rPr>
              <w:t>Pharmacist, private practice, New South Wales, 16-20 years of experience</w:t>
            </w:r>
            <w:r w:rsidRPr="00F97914">
              <w:rPr>
                <w:rFonts w:ascii="Times New Roman" w:hAnsi="Times New Roman" w:cs="Times New Roman"/>
                <w:b/>
                <w:sz w:val="24"/>
                <w:szCs w:val="24"/>
              </w:rPr>
              <w:t>)</w:t>
            </w:r>
          </w:p>
          <w:p w14:paraId="33F195E1" w14:textId="4182108D"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213A56BA" w14:textId="77777777" w:rsidTr="00186D0F">
        <w:tc>
          <w:tcPr>
            <w:tcW w:w="1980" w:type="dxa"/>
            <w:tcBorders>
              <w:top w:val="nil"/>
              <w:bottom w:val="nil"/>
            </w:tcBorders>
          </w:tcPr>
          <w:p w14:paraId="4A143C89"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075AEE61" w14:textId="1E8FFB2F"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 xml:space="preserve">Specialised pharmacy program is available to service parenteral methotrexate </w:t>
            </w:r>
            <w:r w:rsidR="000D673A" w:rsidRPr="00F97914">
              <w:rPr>
                <w:rFonts w:ascii="Times New Roman" w:hAnsi="Times New Roman" w:cs="Times New Roman"/>
                <w:sz w:val="24"/>
                <w:szCs w:val="24"/>
              </w:rPr>
              <w:t>users;</w:t>
            </w:r>
            <w:r w:rsidRPr="00F97914">
              <w:rPr>
                <w:rFonts w:ascii="Times New Roman" w:hAnsi="Times New Roman" w:cs="Times New Roman"/>
                <w:sz w:val="24"/>
                <w:szCs w:val="24"/>
              </w:rPr>
              <w:t xml:space="preserve"> however, the service was hindered by </w:t>
            </w:r>
            <w:r w:rsidR="00BA3E33" w:rsidRPr="00F97914">
              <w:rPr>
                <w:rFonts w:ascii="Times New Roman" w:hAnsi="Times New Roman" w:cs="Times New Roman"/>
                <w:sz w:val="24"/>
                <w:szCs w:val="24"/>
              </w:rPr>
              <w:t>Coronavirus Disease 2019 (COVID-19)</w:t>
            </w:r>
            <w:r w:rsidRPr="00F97914">
              <w:rPr>
                <w:rFonts w:ascii="Times New Roman" w:hAnsi="Times New Roman" w:cs="Times New Roman"/>
                <w:sz w:val="24"/>
                <w:szCs w:val="24"/>
              </w:rPr>
              <w:t xml:space="preserve"> pandemic, geography barrier, insufficient clinical information, and protocol restrictions within residential aged care facility.</w:t>
            </w:r>
          </w:p>
          <w:p w14:paraId="60872D31" w14:textId="77777777" w:rsidR="00F62B66" w:rsidRPr="00F97914" w:rsidRDefault="00F62B66" w:rsidP="00F97914">
            <w:pPr>
              <w:spacing w:line="480" w:lineRule="auto"/>
              <w:rPr>
                <w:rFonts w:ascii="Times New Roman" w:hAnsi="Times New Roman" w:cs="Times New Roman"/>
                <w:sz w:val="24"/>
                <w:szCs w:val="24"/>
              </w:rPr>
            </w:pPr>
          </w:p>
          <w:p w14:paraId="4A8023CC" w14:textId="1453739E" w:rsidR="00F62B66" w:rsidRPr="00F97914" w:rsidRDefault="00F62B66" w:rsidP="00F97914">
            <w:pPr>
              <w:spacing w:line="480" w:lineRule="auto"/>
              <w:rPr>
                <w:rFonts w:ascii="Times New Roman" w:hAnsi="Times New Roman" w:cs="Times New Roman"/>
                <w:sz w:val="24"/>
                <w:szCs w:val="24"/>
              </w:rPr>
            </w:pPr>
          </w:p>
        </w:tc>
        <w:tc>
          <w:tcPr>
            <w:tcW w:w="6929" w:type="dxa"/>
          </w:tcPr>
          <w:p w14:paraId="3ADFB51E" w14:textId="5B4F8CAB"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i/>
                <w:iCs/>
                <w:sz w:val="24"/>
                <w:szCs w:val="24"/>
              </w:rPr>
              <w:t xml:space="preserve">“I don't know if it [COVID pandemic] </w:t>
            </w:r>
            <w:proofErr w:type="gramStart"/>
            <w:r w:rsidRPr="00F97914">
              <w:rPr>
                <w:rFonts w:ascii="Times New Roman" w:hAnsi="Times New Roman" w:cs="Times New Roman"/>
                <w:i/>
                <w:iCs/>
                <w:sz w:val="24"/>
                <w:szCs w:val="24"/>
              </w:rPr>
              <w:t>actually reduced</w:t>
            </w:r>
            <w:proofErr w:type="gramEnd"/>
            <w:r w:rsidRPr="00F97914">
              <w:rPr>
                <w:rFonts w:ascii="Times New Roman" w:hAnsi="Times New Roman" w:cs="Times New Roman"/>
                <w:i/>
                <w:iCs/>
                <w:sz w:val="24"/>
                <w:szCs w:val="24"/>
              </w:rPr>
              <w:t xml:space="preserve"> our face to face, but it certainly added its complexities in terms of lockdowns and when people just being generally concerned, …, they're on an immunosuppressant medicine. They know that when they get sick, they get to hold their doses. But there was just that extra layer of concern. As a patient, I think taking that kind of medicine and living with rheumatoid arthritis in that risk of COVID. And I think as well when we started getting the COVID vaccine, I was out of working full time by that point. But when we started, yes, getting COVID vaccinations and all of that just adds a whole another layer of complexity and discussion and education that people are asking for. They need more information from us as pharmacists.” </w:t>
            </w:r>
            <w:r w:rsidRPr="00F97914">
              <w:rPr>
                <w:rFonts w:ascii="Times New Roman" w:hAnsi="Times New Roman" w:cs="Times New Roman"/>
                <w:b/>
                <w:bCs/>
                <w:sz w:val="24"/>
                <w:szCs w:val="24"/>
              </w:rPr>
              <w:t>(</w:t>
            </w:r>
            <w:r w:rsidR="001B3220">
              <w:rPr>
                <w:rFonts w:ascii="Times New Roman" w:hAnsi="Times New Roman" w:cs="Times New Roman"/>
                <w:b/>
                <w:bCs/>
                <w:sz w:val="24"/>
                <w:szCs w:val="24"/>
              </w:rPr>
              <w:t>Pharmacist, private practice, South Australia, 11–15 years of experience</w:t>
            </w:r>
            <w:r w:rsidRPr="00F97914">
              <w:rPr>
                <w:rFonts w:ascii="Times New Roman" w:hAnsi="Times New Roman" w:cs="Times New Roman"/>
                <w:b/>
                <w:bCs/>
                <w:sz w:val="24"/>
                <w:szCs w:val="24"/>
              </w:rPr>
              <w:t>)</w:t>
            </w:r>
          </w:p>
          <w:p w14:paraId="2ADB51D9" w14:textId="77777777" w:rsidR="00F62B66" w:rsidRPr="00F97914" w:rsidRDefault="00F62B66" w:rsidP="00F97914">
            <w:pPr>
              <w:spacing w:line="480" w:lineRule="auto"/>
              <w:rPr>
                <w:rFonts w:ascii="Times New Roman" w:hAnsi="Times New Roman" w:cs="Times New Roman"/>
                <w:i/>
                <w:iCs/>
                <w:sz w:val="24"/>
                <w:szCs w:val="24"/>
              </w:rPr>
            </w:pPr>
          </w:p>
          <w:p w14:paraId="24E50987" w14:textId="1C234FE9"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“…every aged care facility </w:t>
            </w:r>
            <w:r w:rsidR="00316D1B"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have their own regulations and protocols and processes like we did serve a patient who was in the </w:t>
            </w:r>
            <w:r w:rsidRPr="00F97914">
              <w:rPr>
                <w:rFonts w:ascii="Times New Roman" w:hAnsi="Times New Roman" w:cs="Times New Roman"/>
                <w:i/>
                <w:iCs/>
                <w:sz w:val="24"/>
                <w:szCs w:val="24"/>
              </w:rPr>
              <w:lastRenderedPageBreak/>
              <w:t xml:space="preserve">community and then got transferred into an aged care facility, and there was significant barriers around supplying the medicine into the facility, getting it to the right spot and </w:t>
            </w:r>
            <w:r w:rsidR="008F432F"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it wasn't necessarily a regular nurse who was there every day of the week, or who cared for that patient consistently when they were in the facility. So when that little package arrives, that contains the patient's methotrexate, depending on who opens that you don't know where ends up or if they know what to do with that. And we had there was some prescribing challenges as well in terms of getting it on the resident’s medication chart for the nurse to then administer it. And if the doctor accidentally writes, IM, but we've supplied a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needle, there is challenges there as well. So what does the nurse do to administer </w:t>
            </w:r>
            <w:proofErr w:type="gramStart"/>
            <w:r w:rsidRPr="00F97914">
              <w:rPr>
                <w:rFonts w:ascii="Times New Roman" w:hAnsi="Times New Roman" w:cs="Times New Roman"/>
                <w:i/>
                <w:iCs/>
                <w:sz w:val="24"/>
                <w:szCs w:val="24"/>
              </w:rPr>
              <w:t>IM</w:t>
            </w:r>
            <w:proofErr w:type="gramEnd"/>
            <w:r w:rsidRPr="00F97914">
              <w:rPr>
                <w:rFonts w:ascii="Times New Roman" w:hAnsi="Times New Roman" w:cs="Times New Roman"/>
                <w:i/>
                <w:iCs/>
                <w:sz w:val="24"/>
                <w:szCs w:val="24"/>
              </w:rPr>
              <w:t xml:space="preserve"> but we supply it as </w:t>
            </w:r>
            <w:proofErr w:type="spellStart"/>
            <w:r w:rsidRPr="00F97914">
              <w:rPr>
                <w:rFonts w:ascii="Times New Roman" w:hAnsi="Times New Roman" w:cs="Times New Roman"/>
                <w:i/>
                <w:iCs/>
                <w:sz w:val="24"/>
                <w:szCs w:val="24"/>
              </w:rPr>
              <w:t>subcut</w:t>
            </w:r>
            <w:proofErr w:type="spellEnd"/>
            <w:r w:rsidRPr="00F97914">
              <w:rPr>
                <w:rFonts w:ascii="Times New Roman" w:hAnsi="Times New Roman" w:cs="Times New Roman"/>
                <w:i/>
                <w:iCs/>
                <w:sz w:val="24"/>
                <w:szCs w:val="24"/>
              </w:rPr>
              <w:t xml:space="preserve"> because that's what the rheumatologist is prescribed versus what the GP charted on the resident's medication chart. So there was risk of medication error there</w:t>
            </w:r>
            <w:r w:rsidR="00877AF0"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as well as the barriers in terms of the patient continuing to </w:t>
            </w:r>
            <w:r w:rsidRPr="00F97914">
              <w:rPr>
                <w:rFonts w:ascii="Times New Roman" w:hAnsi="Times New Roman" w:cs="Times New Roman"/>
                <w:i/>
                <w:iCs/>
                <w:sz w:val="24"/>
                <w:szCs w:val="24"/>
              </w:rPr>
              <w:lastRenderedPageBreak/>
              <w:t xml:space="preserve">have access to the medicine.” </w:t>
            </w:r>
            <w:r w:rsidRPr="00F97914">
              <w:rPr>
                <w:rFonts w:ascii="Times New Roman" w:hAnsi="Times New Roman" w:cs="Times New Roman"/>
                <w:b/>
                <w:sz w:val="24"/>
                <w:szCs w:val="24"/>
              </w:rPr>
              <w:t>(</w:t>
            </w:r>
            <w:r w:rsidR="00E64DD5" w:rsidRPr="00E64DD5">
              <w:rPr>
                <w:rFonts w:ascii="Times New Roman" w:hAnsi="Times New Roman" w:cs="Times New Roman"/>
                <w:b/>
                <w:sz w:val="24"/>
                <w:szCs w:val="24"/>
              </w:rPr>
              <w:t>Pharmacist, private practice, South Australia, &lt;5 years of experience</w:t>
            </w:r>
            <w:r w:rsidRPr="00F97914">
              <w:rPr>
                <w:rFonts w:ascii="Times New Roman" w:hAnsi="Times New Roman" w:cs="Times New Roman"/>
                <w:b/>
                <w:sz w:val="24"/>
                <w:szCs w:val="24"/>
              </w:rPr>
              <w:t>)</w:t>
            </w:r>
          </w:p>
          <w:p w14:paraId="0B465985" w14:textId="77777777" w:rsidR="00F62B66" w:rsidRPr="00F97914" w:rsidRDefault="00F62B66" w:rsidP="00F97914">
            <w:pPr>
              <w:spacing w:line="480" w:lineRule="auto"/>
              <w:rPr>
                <w:rFonts w:ascii="Times New Roman" w:hAnsi="Times New Roman" w:cs="Times New Roman"/>
                <w:i/>
                <w:iCs/>
                <w:sz w:val="24"/>
                <w:szCs w:val="24"/>
              </w:rPr>
            </w:pPr>
          </w:p>
          <w:p w14:paraId="658C35E6" w14:textId="6103E6AA" w:rsidR="00F62B66" w:rsidRPr="00F97914" w:rsidRDefault="00F62B66" w:rsidP="00F97914">
            <w:pPr>
              <w:spacing w:line="480" w:lineRule="auto"/>
              <w:rPr>
                <w:rFonts w:ascii="Times New Roman" w:hAnsi="Times New Roman" w:cs="Times New Roman"/>
                <w:i/>
                <w:iCs/>
                <w:sz w:val="24"/>
                <w:szCs w:val="24"/>
              </w:rPr>
            </w:pPr>
            <w:r w:rsidRPr="00F97914">
              <w:rPr>
                <w:rFonts w:ascii="Times New Roman" w:hAnsi="Times New Roman" w:cs="Times New Roman"/>
                <w:i/>
                <w:iCs/>
                <w:sz w:val="24"/>
                <w:szCs w:val="24"/>
              </w:rPr>
              <w:t xml:space="preserve">“… that's always a barrier in pharmacy or where pharmacy doesn't quite nail it, it is that we don't have access to the clinical picture. So, when we were providing this program, we could follow up and talk to the patient and stuff. But I've got no idea what the clinical results are. And if the methotrexate is </w:t>
            </w:r>
            <w:proofErr w:type="gramStart"/>
            <w:r w:rsidRPr="00F97914">
              <w:rPr>
                <w:rFonts w:ascii="Times New Roman" w:hAnsi="Times New Roman" w:cs="Times New Roman"/>
                <w:i/>
                <w:iCs/>
                <w:sz w:val="24"/>
                <w:szCs w:val="24"/>
              </w:rPr>
              <w:t>actually working</w:t>
            </w:r>
            <w:proofErr w:type="gramEnd"/>
            <w:r w:rsidRPr="00F97914">
              <w:rPr>
                <w:rFonts w:ascii="Times New Roman" w:hAnsi="Times New Roman" w:cs="Times New Roman"/>
                <w:i/>
                <w:iCs/>
                <w:sz w:val="24"/>
                <w:szCs w:val="24"/>
              </w:rPr>
              <w:t xml:space="preserve"> on the supply side, except if the patient tells me that I think it's better…” </w:t>
            </w:r>
            <w:r w:rsidRPr="00F97914">
              <w:rPr>
                <w:rFonts w:ascii="Times New Roman" w:hAnsi="Times New Roman" w:cs="Times New Roman"/>
                <w:b/>
                <w:sz w:val="24"/>
                <w:szCs w:val="24"/>
              </w:rPr>
              <w:t>(</w:t>
            </w:r>
            <w:r w:rsidR="00E64DD5" w:rsidRPr="00E64DD5">
              <w:rPr>
                <w:rFonts w:ascii="Times New Roman" w:hAnsi="Times New Roman" w:cs="Times New Roman"/>
                <w:b/>
                <w:sz w:val="24"/>
                <w:szCs w:val="24"/>
              </w:rPr>
              <w:t>Pharmacist, private practice, South Australia, &lt;5 years of experience</w:t>
            </w:r>
            <w:r w:rsidRPr="00F97914">
              <w:rPr>
                <w:rFonts w:ascii="Times New Roman" w:hAnsi="Times New Roman" w:cs="Times New Roman"/>
                <w:b/>
                <w:sz w:val="24"/>
                <w:szCs w:val="24"/>
              </w:rPr>
              <w:t>)</w:t>
            </w:r>
          </w:p>
          <w:p w14:paraId="51C69C1B" w14:textId="77777777" w:rsidR="00F62B66" w:rsidRPr="00F97914" w:rsidRDefault="00F62B66" w:rsidP="00F97914">
            <w:pPr>
              <w:spacing w:line="480" w:lineRule="auto"/>
              <w:rPr>
                <w:rFonts w:ascii="Times New Roman" w:hAnsi="Times New Roman" w:cs="Times New Roman"/>
                <w:i/>
                <w:iCs/>
                <w:sz w:val="24"/>
                <w:szCs w:val="24"/>
              </w:rPr>
            </w:pPr>
          </w:p>
          <w:p w14:paraId="4B5F9039" w14:textId="5ED8EB93" w:rsidR="00F62B66" w:rsidRPr="00F97914" w:rsidRDefault="00F62B66" w:rsidP="00F97914">
            <w:pPr>
              <w:spacing w:line="480" w:lineRule="auto"/>
              <w:rPr>
                <w:rFonts w:ascii="Times New Roman" w:hAnsi="Times New Roman" w:cs="Times New Roman"/>
                <w:b/>
                <w:i/>
                <w:iCs/>
                <w:sz w:val="24"/>
                <w:szCs w:val="24"/>
              </w:rPr>
            </w:pPr>
            <w:r w:rsidRPr="00F97914">
              <w:rPr>
                <w:rFonts w:ascii="Times New Roman" w:hAnsi="Times New Roman" w:cs="Times New Roman"/>
                <w:i/>
                <w:iCs/>
                <w:sz w:val="24"/>
                <w:szCs w:val="24"/>
              </w:rPr>
              <w:t xml:space="preserve">“…we don't see much about patients. We only talk to them on the phone and that is one potential barrier in communication because there's no body language involved...” </w:t>
            </w:r>
            <w:r w:rsidRPr="00F97914">
              <w:rPr>
                <w:rFonts w:ascii="Times New Roman" w:hAnsi="Times New Roman" w:cs="Times New Roman"/>
                <w:b/>
                <w:sz w:val="24"/>
                <w:szCs w:val="24"/>
              </w:rPr>
              <w:t>(</w:t>
            </w:r>
            <w:r w:rsidR="001B3220">
              <w:rPr>
                <w:rFonts w:ascii="Times New Roman" w:hAnsi="Times New Roman" w:cs="Times New Roman"/>
                <w:b/>
                <w:sz w:val="24"/>
                <w:szCs w:val="24"/>
              </w:rPr>
              <w:t xml:space="preserve">Pharmacist, private practice, </w:t>
            </w:r>
            <w:r w:rsidR="00E64DD5">
              <w:rPr>
                <w:rFonts w:ascii="Times New Roman" w:hAnsi="Times New Roman" w:cs="Times New Roman"/>
                <w:b/>
                <w:sz w:val="24"/>
                <w:szCs w:val="24"/>
              </w:rPr>
              <w:t>New South Wales</w:t>
            </w:r>
            <w:r w:rsidR="001B3220">
              <w:rPr>
                <w:rFonts w:ascii="Times New Roman" w:hAnsi="Times New Roman" w:cs="Times New Roman"/>
                <w:b/>
                <w:sz w:val="24"/>
                <w:szCs w:val="24"/>
              </w:rPr>
              <w:t xml:space="preserve">, </w:t>
            </w:r>
            <w:r w:rsidR="00E64DD5">
              <w:rPr>
                <w:rFonts w:ascii="Times New Roman" w:hAnsi="Times New Roman" w:cs="Times New Roman"/>
                <w:b/>
                <w:sz w:val="24"/>
                <w:szCs w:val="24"/>
              </w:rPr>
              <w:t>16-20</w:t>
            </w:r>
            <w:r w:rsidR="001B3220">
              <w:rPr>
                <w:rFonts w:ascii="Times New Roman" w:hAnsi="Times New Roman" w:cs="Times New Roman"/>
                <w:b/>
                <w:sz w:val="24"/>
                <w:szCs w:val="24"/>
              </w:rPr>
              <w:t xml:space="preserve"> years of experience</w:t>
            </w:r>
            <w:r w:rsidRPr="00F97914">
              <w:rPr>
                <w:rFonts w:ascii="Times New Roman" w:hAnsi="Times New Roman" w:cs="Times New Roman"/>
                <w:b/>
                <w:sz w:val="24"/>
                <w:szCs w:val="24"/>
              </w:rPr>
              <w:t>)</w:t>
            </w:r>
          </w:p>
          <w:p w14:paraId="30EA2280" w14:textId="62FE5318" w:rsidR="00F62B66" w:rsidRPr="00F97914" w:rsidRDefault="00F62B66" w:rsidP="00F97914">
            <w:pPr>
              <w:spacing w:line="480" w:lineRule="auto"/>
              <w:rPr>
                <w:rFonts w:ascii="Times New Roman" w:hAnsi="Times New Roman" w:cs="Times New Roman"/>
                <w:i/>
                <w:iCs/>
                <w:sz w:val="24"/>
                <w:szCs w:val="24"/>
              </w:rPr>
            </w:pPr>
          </w:p>
        </w:tc>
      </w:tr>
      <w:tr w:rsidR="00F62B66" w:rsidRPr="00F97914" w14:paraId="2914FE03" w14:textId="77777777" w:rsidTr="00186D0F">
        <w:tc>
          <w:tcPr>
            <w:tcW w:w="1980" w:type="dxa"/>
            <w:tcBorders>
              <w:top w:val="nil"/>
            </w:tcBorders>
          </w:tcPr>
          <w:p w14:paraId="448F9F93" w14:textId="77777777" w:rsidR="00F62B66" w:rsidRPr="00F97914" w:rsidRDefault="00F62B66" w:rsidP="00F97914">
            <w:pPr>
              <w:spacing w:line="480" w:lineRule="auto"/>
              <w:rPr>
                <w:rFonts w:ascii="Times New Roman" w:hAnsi="Times New Roman" w:cs="Times New Roman"/>
                <w:iCs/>
                <w:sz w:val="24"/>
                <w:szCs w:val="24"/>
              </w:rPr>
            </w:pPr>
          </w:p>
        </w:tc>
        <w:tc>
          <w:tcPr>
            <w:tcW w:w="4411" w:type="dxa"/>
          </w:tcPr>
          <w:p w14:paraId="2B1D6068" w14:textId="623C1126" w:rsidR="00F62B66" w:rsidRPr="00F97914" w:rsidRDefault="00F62B66" w:rsidP="00F97914">
            <w:pPr>
              <w:spacing w:line="480" w:lineRule="auto"/>
              <w:rPr>
                <w:rFonts w:ascii="Times New Roman" w:hAnsi="Times New Roman" w:cs="Times New Roman"/>
                <w:sz w:val="24"/>
                <w:szCs w:val="24"/>
              </w:rPr>
            </w:pPr>
            <w:r w:rsidRPr="00F97914">
              <w:rPr>
                <w:rFonts w:ascii="Times New Roman" w:hAnsi="Times New Roman" w:cs="Times New Roman"/>
                <w:sz w:val="24"/>
                <w:szCs w:val="24"/>
              </w:rPr>
              <w:t>G</w:t>
            </w:r>
            <w:r w:rsidR="000D673A" w:rsidRPr="00F97914">
              <w:rPr>
                <w:rFonts w:ascii="Times New Roman" w:hAnsi="Times New Roman" w:cs="Times New Roman"/>
                <w:sz w:val="24"/>
                <w:szCs w:val="24"/>
              </w:rPr>
              <w:t>eneral practitioner</w:t>
            </w:r>
            <w:r w:rsidRPr="00F97914">
              <w:rPr>
                <w:rFonts w:ascii="Times New Roman" w:hAnsi="Times New Roman" w:cs="Times New Roman"/>
                <w:sz w:val="24"/>
                <w:szCs w:val="24"/>
              </w:rPr>
              <w:t>s, pharmacists, nurses, as well as the patient support program were perceived to be beneficial for the implementation of parenteral methotrexate.</w:t>
            </w:r>
          </w:p>
          <w:p w14:paraId="23EC9D93" w14:textId="77777777" w:rsidR="00F62B66" w:rsidRPr="00F97914" w:rsidRDefault="00F62B66" w:rsidP="00F97914">
            <w:pPr>
              <w:spacing w:line="480" w:lineRule="auto"/>
              <w:rPr>
                <w:rFonts w:ascii="Times New Roman" w:hAnsi="Times New Roman" w:cs="Times New Roman"/>
                <w:sz w:val="24"/>
                <w:szCs w:val="24"/>
              </w:rPr>
            </w:pPr>
          </w:p>
        </w:tc>
        <w:tc>
          <w:tcPr>
            <w:tcW w:w="6929" w:type="dxa"/>
          </w:tcPr>
          <w:p w14:paraId="2AF56ABC" w14:textId="434AC6F1" w:rsidR="00F62B66" w:rsidRPr="00F97914" w:rsidRDefault="00F62B66" w:rsidP="00F97914">
            <w:pPr>
              <w:spacing w:line="480" w:lineRule="auto"/>
              <w:rPr>
                <w:rFonts w:ascii="Times New Roman" w:hAnsi="Times New Roman" w:cs="Times New Roman"/>
                <w:b/>
                <w:bCs/>
                <w:i/>
                <w:iCs/>
                <w:sz w:val="24"/>
                <w:szCs w:val="24"/>
              </w:rPr>
            </w:pPr>
            <w:r w:rsidRPr="00F97914">
              <w:rPr>
                <w:rFonts w:ascii="Times New Roman" w:hAnsi="Times New Roman" w:cs="Times New Roman"/>
                <w:i/>
                <w:iCs/>
                <w:sz w:val="24"/>
                <w:szCs w:val="24"/>
              </w:rPr>
              <w:t>“I have a full-time nurse who largely deals with biologic patients, but also does the educational back up, education on subcutaneous methotrexate, so that's not everywhere has that</w:t>
            </w:r>
            <w:r w:rsidR="004F7506" w:rsidRPr="00F97914">
              <w:rPr>
                <w:rFonts w:ascii="Times New Roman" w:hAnsi="Times New Roman" w:cs="Times New Roman"/>
                <w:i/>
                <w:iCs/>
                <w:sz w:val="24"/>
                <w:szCs w:val="24"/>
              </w:rPr>
              <w:t xml:space="preserve"> [service]</w:t>
            </w:r>
            <w:r w:rsidRPr="00F97914">
              <w:rPr>
                <w:rFonts w:ascii="Times New Roman" w:hAnsi="Times New Roman" w:cs="Times New Roman"/>
                <w:i/>
                <w:iCs/>
                <w:sz w:val="24"/>
                <w:szCs w:val="24"/>
              </w:rPr>
              <w:t xml:space="preserve">, but we have that. So, and in terms of community education support, I'm not aware of any specific services in the community, but often our nurse access like the central point for a patient to contact…” </w:t>
            </w:r>
            <w:r w:rsidRPr="00F97914">
              <w:rPr>
                <w:rFonts w:ascii="Times New Roman" w:hAnsi="Times New Roman" w:cs="Times New Roman"/>
                <w:b/>
                <w:bCs/>
                <w:sz w:val="24"/>
                <w:szCs w:val="24"/>
              </w:rPr>
              <w:t>(</w:t>
            </w:r>
            <w:r w:rsidR="0015323E">
              <w:rPr>
                <w:rFonts w:ascii="Times New Roman" w:hAnsi="Times New Roman" w:cs="Times New Roman"/>
                <w:b/>
                <w:bCs/>
                <w:sz w:val="24"/>
                <w:szCs w:val="24"/>
              </w:rPr>
              <w:t>Rheumatologist, public practice, Queensland, 16-20 years of experience</w:t>
            </w:r>
            <w:r w:rsidRPr="00F97914">
              <w:rPr>
                <w:rFonts w:ascii="Times New Roman" w:hAnsi="Times New Roman" w:cs="Times New Roman"/>
                <w:b/>
                <w:bCs/>
                <w:sz w:val="24"/>
                <w:szCs w:val="24"/>
              </w:rPr>
              <w:t xml:space="preserve">) </w:t>
            </w:r>
          </w:p>
          <w:p w14:paraId="50F1E091" w14:textId="042A839A" w:rsidR="00F62B66" w:rsidRPr="00F97914" w:rsidRDefault="00F62B66" w:rsidP="00F97914">
            <w:pPr>
              <w:spacing w:line="480" w:lineRule="auto"/>
              <w:rPr>
                <w:rFonts w:ascii="Times New Roman" w:hAnsi="Times New Roman" w:cs="Times New Roman"/>
                <w:i/>
                <w:iCs/>
                <w:sz w:val="24"/>
                <w:szCs w:val="24"/>
              </w:rPr>
            </w:pPr>
          </w:p>
          <w:p w14:paraId="6E076097" w14:textId="52F0306C"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there's not much support around for methotrexate injections, whereas with the biological companies, they have a great nurse program whereby patients enrol</w:t>
            </w:r>
            <w:r w:rsidR="00ED4256"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w:t>
            </w:r>
            <w:r w:rsidR="00ED4256" w:rsidRPr="00F97914">
              <w:rPr>
                <w:rFonts w:ascii="Times New Roman" w:hAnsi="Times New Roman" w:cs="Times New Roman"/>
                <w:i/>
                <w:iCs/>
                <w:sz w:val="24"/>
                <w:szCs w:val="24"/>
              </w:rPr>
              <w:t>a</w:t>
            </w:r>
            <w:r w:rsidRPr="00F97914">
              <w:rPr>
                <w:rFonts w:ascii="Times New Roman" w:hAnsi="Times New Roman" w:cs="Times New Roman"/>
                <w:i/>
                <w:iCs/>
                <w:sz w:val="24"/>
                <w:szCs w:val="24"/>
              </w:rPr>
              <w:t xml:space="preserve"> nurse calls them if there's problems, and then comes to the house, gives them an injection, trains them up, whereas that kind of support doesn't exist for methotrexate. It's probably because the markets </w:t>
            </w:r>
            <w:r w:rsidR="00C208FF"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not getting </w:t>
            </w:r>
            <w:r w:rsidRPr="00F97914">
              <w:rPr>
                <w:rFonts w:ascii="Times New Roman" w:hAnsi="Times New Roman" w:cs="Times New Roman"/>
                <w:i/>
                <w:iCs/>
                <w:sz w:val="24"/>
                <w:szCs w:val="24"/>
              </w:rPr>
              <w:lastRenderedPageBreak/>
              <w:t>enough money.</w:t>
            </w:r>
            <w:r w:rsidR="00C208FF" w:rsidRPr="00F97914">
              <w:rPr>
                <w:rFonts w:ascii="Times New Roman" w:hAnsi="Times New Roman" w:cs="Times New Roman"/>
                <w:i/>
                <w:iCs/>
                <w:sz w:val="24"/>
                <w:szCs w:val="24"/>
              </w:rPr>
              <w:t>.</w:t>
            </w:r>
            <w:r w:rsidRPr="00F97914">
              <w:rPr>
                <w:rFonts w:ascii="Times New Roman" w:hAnsi="Times New Roman" w:cs="Times New Roman"/>
                <w:i/>
                <w:iCs/>
                <w:sz w:val="24"/>
                <w:szCs w:val="24"/>
              </w:rPr>
              <w:t xml:space="preserve">. They would not get that funding to create such a program. So therefore, </w:t>
            </w:r>
            <w:r w:rsidR="00C208FF" w:rsidRPr="00F97914">
              <w:rPr>
                <w:rFonts w:ascii="Times New Roman" w:hAnsi="Times New Roman" w:cs="Times New Roman"/>
                <w:i/>
                <w:iCs/>
                <w:sz w:val="24"/>
                <w:szCs w:val="24"/>
              </w:rPr>
              <w:t xml:space="preserve">I </w:t>
            </w:r>
            <w:r w:rsidRPr="00F97914">
              <w:rPr>
                <w:rFonts w:ascii="Times New Roman" w:hAnsi="Times New Roman" w:cs="Times New Roman"/>
                <w:i/>
                <w:iCs/>
                <w:sz w:val="24"/>
                <w:szCs w:val="24"/>
              </w:rPr>
              <w:t>rely on the GP practice to do that…I think having this support hotline will be good. So, when the patient is given a script, I can give them a pamphlet with a phone number on it</w:t>
            </w:r>
            <w:r w:rsidR="008E48CF" w:rsidRPr="00F97914">
              <w:rPr>
                <w:rFonts w:ascii="Times New Roman" w:hAnsi="Times New Roman" w:cs="Times New Roman"/>
                <w:i/>
                <w:iCs/>
                <w:sz w:val="24"/>
                <w:szCs w:val="24"/>
              </w:rPr>
              <w:t>…</w:t>
            </w:r>
            <w:proofErr w:type="gramStart"/>
            <w:r w:rsidRPr="00F97914">
              <w:rPr>
                <w:rFonts w:ascii="Times New Roman" w:hAnsi="Times New Roman" w:cs="Times New Roman"/>
                <w:i/>
                <w:iCs/>
                <w:sz w:val="24"/>
                <w:szCs w:val="24"/>
              </w:rPr>
              <w:t>similar to</w:t>
            </w:r>
            <w:proofErr w:type="gramEnd"/>
            <w:r w:rsidRPr="00F97914">
              <w:rPr>
                <w:rFonts w:ascii="Times New Roman" w:hAnsi="Times New Roman" w:cs="Times New Roman"/>
                <w:i/>
                <w:iCs/>
                <w:sz w:val="24"/>
                <w:szCs w:val="24"/>
              </w:rPr>
              <w:t xml:space="preserve"> these support programs of the biological drugs.”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Western Australia, 11-15 years of experience</w:t>
            </w:r>
            <w:r w:rsidRPr="00F97914">
              <w:rPr>
                <w:rFonts w:ascii="Times New Roman" w:hAnsi="Times New Roman" w:cs="Times New Roman"/>
                <w:b/>
                <w:bCs/>
                <w:sz w:val="24"/>
                <w:szCs w:val="24"/>
              </w:rPr>
              <w:t>)</w:t>
            </w:r>
          </w:p>
          <w:p w14:paraId="73CF937A" w14:textId="77777777" w:rsidR="00F62B66" w:rsidRPr="00F97914" w:rsidRDefault="00F62B66" w:rsidP="00F97914">
            <w:pPr>
              <w:spacing w:line="480" w:lineRule="auto"/>
              <w:rPr>
                <w:rFonts w:ascii="Times New Roman" w:hAnsi="Times New Roman" w:cs="Times New Roman"/>
                <w:i/>
                <w:iCs/>
                <w:sz w:val="24"/>
                <w:szCs w:val="24"/>
              </w:rPr>
            </w:pPr>
          </w:p>
          <w:p w14:paraId="0443B813" w14:textId="38800791" w:rsidR="00F62B66" w:rsidRPr="00F97914" w:rsidRDefault="00F62B66" w:rsidP="00F97914">
            <w:pPr>
              <w:spacing w:line="480" w:lineRule="auto"/>
              <w:rPr>
                <w:rFonts w:ascii="Times New Roman" w:hAnsi="Times New Roman" w:cs="Times New Roman"/>
                <w:b/>
                <w:bCs/>
                <w:sz w:val="24"/>
                <w:szCs w:val="24"/>
              </w:rPr>
            </w:pPr>
            <w:r w:rsidRPr="00F97914">
              <w:rPr>
                <w:rFonts w:ascii="Times New Roman" w:hAnsi="Times New Roman" w:cs="Times New Roman"/>
                <w:i/>
                <w:iCs/>
                <w:sz w:val="24"/>
                <w:szCs w:val="24"/>
              </w:rPr>
              <w:t xml:space="preserve">“[GPs are] Very supportive…So I asked the GPs for assistance, and I offer the patients the option of attending my rooms at 8:30 any morning for assistance in injection training. So GPs, the general practice nurses are critical as well. I think the pharmacists could play an important </w:t>
            </w:r>
            <w:proofErr w:type="gramStart"/>
            <w:r w:rsidRPr="00F97914">
              <w:rPr>
                <w:rFonts w:ascii="Times New Roman" w:hAnsi="Times New Roman" w:cs="Times New Roman"/>
                <w:i/>
                <w:iCs/>
                <w:sz w:val="24"/>
                <w:szCs w:val="24"/>
              </w:rPr>
              <w:t>role,</w:t>
            </w:r>
            <w:r w:rsidR="0006292A" w:rsidRPr="00F97914">
              <w:rPr>
                <w:rFonts w:ascii="Times New Roman" w:hAnsi="Times New Roman" w:cs="Times New Roman"/>
                <w:i/>
                <w:iCs/>
                <w:sz w:val="24"/>
                <w:szCs w:val="24"/>
              </w:rPr>
              <w:t>..</w:t>
            </w:r>
            <w:r w:rsidRPr="00F97914">
              <w:rPr>
                <w:rFonts w:ascii="Times New Roman" w:hAnsi="Times New Roman" w:cs="Times New Roman"/>
                <w:i/>
                <w:iCs/>
                <w:sz w:val="24"/>
                <w:szCs w:val="24"/>
              </w:rPr>
              <w:t>.</w:t>
            </w:r>
            <w:proofErr w:type="gramEnd"/>
            <w:r w:rsidRPr="00F97914">
              <w:rPr>
                <w:rFonts w:ascii="Times New Roman" w:hAnsi="Times New Roman" w:cs="Times New Roman"/>
                <w:i/>
                <w:iCs/>
                <w:sz w:val="24"/>
                <w:szCs w:val="24"/>
              </w:rPr>
              <w:t xml:space="preserve">” </w:t>
            </w:r>
            <w:r w:rsidRPr="00F97914">
              <w:rPr>
                <w:rFonts w:ascii="Times New Roman" w:hAnsi="Times New Roman" w:cs="Times New Roman"/>
                <w:b/>
                <w:bCs/>
                <w:sz w:val="24"/>
                <w:szCs w:val="24"/>
              </w:rPr>
              <w:t>(</w:t>
            </w:r>
            <w:r w:rsidR="00FA61BE">
              <w:rPr>
                <w:rFonts w:ascii="Times New Roman" w:hAnsi="Times New Roman" w:cs="Times New Roman"/>
                <w:b/>
                <w:bCs/>
                <w:sz w:val="24"/>
                <w:szCs w:val="24"/>
              </w:rPr>
              <w:t>Rheumatologist, private practice, South Australia, 5-10 years of experience</w:t>
            </w:r>
            <w:r w:rsidRPr="00F97914">
              <w:rPr>
                <w:rFonts w:ascii="Times New Roman" w:hAnsi="Times New Roman" w:cs="Times New Roman"/>
                <w:b/>
                <w:bCs/>
                <w:sz w:val="24"/>
                <w:szCs w:val="24"/>
              </w:rPr>
              <w:t>)</w:t>
            </w:r>
          </w:p>
          <w:p w14:paraId="4765D7CF" w14:textId="02369D78" w:rsidR="00B36E2A" w:rsidRPr="00F97914" w:rsidRDefault="00B36E2A" w:rsidP="00F97914">
            <w:pPr>
              <w:spacing w:line="480" w:lineRule="auto"/>
              <w:rPr>
                <w:rFonts w:ascii="Times New Roman" w:hAnsi="Times New Roman" w:cs="Times New Roman"/>
                <w:i/>
                <w:iCs/>
                <w:sz w:val="24"/>
                <w:szCs w:val="24"/>
              </w:rPr>
            </w:pPr>
          </w:p>
        </w:tc>
      </w:tr>
    </w:tbl>
    <w:p w14:paraId="04985E22" w14:textId="77777777" w:rsidR="00537D40" w:rsidRPr="00F97914" w:rsidRDefault="00537D40" w:rsidP="00F97914">
      <w:pPr>
        <w:spacing w:line="480" w:lineRule="auto"/>
        <w:rPr>
          <w:rFonts w:ascii="Times New Roman" w:hAnsi="Times New Roman" w:cs="Times New Roman"/>
          <w:sz w:val="24"/>
          <w:szCs w:val="24"/>
        </w:rPr>
      </w:pPr>
    </w:p>
    <w:sectPr w:rsidR="00537D40" w:rsidRPr="00F97914" w:rsidSect="009C6AD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D4"/>
    <w:rsid w:val="00000E2B"/>
    <w:rsid w:val="00004B8D"/>
    <w:rsid w:val="00004D0A"/>
    <w:rsid w:val="00005946"/>
    <w:rsid w:val="00007126"/>
    <w:rsid w:val="0000781B"/>
    <w:rsid w:val="00010DCA"/>
    <w:rsid w:val="00011173"/>
    <w:rsid w:val="0001129A"/>
    <w:rsid w:val="00011EE8"/>
    <w:rsid w:val="00012E76"/>
    <w:rsid w:val="00012F2E"/>
    <w:rsid w:val="0001364A"/>
    <w:rsid w:val="00014322"/>
    <w:rsid w:val="00014740"/>
    <w:rsid w:val="00015B65"/>
    <w:rsid w:val="00017134"/>
    <w:rsid w:val="00017B3D"/>
    <w:rsid w:val="000220BA"/>
    <w:rsid w:val="0002313A"/>
    <w:rsid w:val="00023657"/>
    <w:rsid w:val="00025F94"/>
    <w:rsid w:val="000264CD"/>
    <w:rsid w:val="000315C0"/>
    <w:rsid w:val="00033BC9"/>
    <w:rsid w:val="00035982"/>
    <w:rsid w:val="00036633"/>
    <w:rsid w:val="00036868"/>
    <w:rsid w:val="000377F0"/>
    <w:rsid w:val="00037D61"/>
    <w:rsid w:val="00041148"/>
    <w:rsid w:val="00041550"/>
    <w:rsid w:val="00042243"/>
    <w:rsid w:val="00042EF3"/>
    <w:rsid w:val="000438E7"/>
    <w:rsid w:val="00043CE6"/>
    <w:rsid w:val="000449EF"/>
    <w:rsid w:val="00050F82"/>
    <w:rsid w:val="000510CE"/>
    <w:rsid w:val="000558FB"/>
    <w:rsid w:val="00055B92"/>
    <w:rsid w:val="00056D56"/>
    <w:rsid w:val="00057080"/>
    <w:rsid w:val="0005799A"/>
    <w:rsid w:val="0006084C"/>
    <w:rsid w:val="0006292A"/>
    <w:rsid w:val="00063BBC"/>
    <w:rsid w:val="000645DE"/>
    <w:rsid w:val="0006608D"/>
    <w:rsid w:val="000666E8"/>
    <w:rsid w:val="00071989"/>
    <w:rsid w:val="0007294B"/>
    <w:rsid w:val="000730E7"/>
    <w:rsid w:val="000744D0"/>
    <w:rsid w:val="00075BD6"/>
    <w:rsid w:val="00076911"/>
    <w:rsid w:val="00076F5D"/>
    <w:rsid w:val="00082ADF"/>
    <w:rsid w:val="00084625"/>
    <w:rsid w:val="0009072B"/>
    <w:rsid w:val="000914B7"/>
    <w:rsid w:val="0009295C"/>
    <w:rsid w:val="0009448A"/>
    <w:rsid w:val="00094D6C"/>
    <w:rsid w:val="00097632"/>
    <w:rsid w:val="000A0765"/>
    <w:rsid w:val="000A0F4D"/>
    <w:rsid w:val="000A2A79"/>
    <w:rsid w:val="000A74A6"/>
    <w:rsid w:val="000B60AF"/>
    <w:rsid w:val="000B7394"/>
    <w:rsid w:val="000C27BF"/>
    <w:rsid w:val="000C3001"/>
    <w:rsid w:val="000C321E"/>
    <w:rsid w:val="000C5189"/>
    <w:rsid w:val="000C5DC0"/>
    <w:rsid w:val="000C66B6"/>
    <w:rsid w:val="000C7107"/>
    <w:rsid w:val="000D3EFE"/>
    <w:rsid w:val="000D4335"/>
    <w:rsid w:val="000D46C0"/>
    <w:rsid w:val="000D572D"/>
    <w:rsid w:val="000D673A"/>
    <w:rsid w:val="000E0288"/>
    <w:rsid w:val="000E02D6"/>
    <w:rsid w:val="000E030B"/>
    <w:rsid w:val="000E4888"/>
    <w:rsid w:val="000F3C96"/>
    <w:rsid w:val="00101038"/>
    <w:rsid w:val="0010429D"/>
    <w:rsid w:val="00104F82"/>
    <w:rsid w:val="001118F3"/>
    <w:rsid w:val="00111A98"/>
    <w:rsid w:val="00113416"/>
    <w:rsid w:val="00113719"/>
    <w:rsid w:val="001153FA"/>
    <w:rsid w:val="00116AAB"/>
    <w:rsid w:val="00116F65"/>
    <w:rsid w:val="00121D97"/>
    <w:rsid w:val="001266A2"/>
    <w:rsid w:val="001267C2"/>
    <w:rsid w:val="00130007"/>
    <w:rsid w:val="00132CD9"/>
    <w:rsid w:val="00134613"/>
    <w:rsid w:val="00137D4B"/>
    <w:rsid w:val="00140905"/>
    <w:rsid w:val="00143B4C"/>
    <w:rsid w:val="0014410F"/>
    <w:rsid w:val="00144111"/>
    <w:rsid w:val="0014443C"/>
    <w:rsid w:val="0014482E"/>
    <w:rsid w:val="001453CC"/>
    <w:rsid w:val="00147A1C"/>
    <w:rsid w:val="00147B16"/>
    <w:rsid w:val="00147D65"/>
    <w:rsid w:val="00150BF5"/>
    <w:rsid w:val="001512A6"/>
    <w:rsid w:val="0015323E"/>
    <w:rsid w:val="00155662"/>
    <w:rsid w:val="00156D31"/>
    <w:rsid w:val="001608E2"/>
    <w:rsid w:val="00161778"/>
    <w:rsid w:val="00163D1E"/>
    <w:rsid w:val="00165462"/>
    <w:rsid w:val="0017003A"/>
    <w:rsid w:val="00170C41"/>
    <w:rsid w:val="001759CC"/>
    <w:rsid w:val="001766F0"/>
    <w:rsid w:val="00176B32"/>
    <w:rsid w:val="00177A83"/>
    <w:rsid w:val="00183AAB"/>
    <w:rsid w:val="00185353"/>
    <w:rsid w:val="0018638E"/>
    <w:rsid w:val="00186D0F"/>
    <w:rsid w:val="00186F5D"/>
    <w:rsid w:val="00197AE2"/>
    <w:rsid w:val="001A0F62"/>
    <w:rsid w:val="001A36DD"/>
    <w:rsid w:val="001A47E9"/>
    <w:rsid w:val="001A51BF"/>
    <w:rsid w:val="001B055B"/>
    <w:rsid w:val="001B27E9"/>
    <w:rsid w:val="001B2880"/>
    <w:rsid w:val="001B3220"/>
    <w:rsid w:val="001B6296"/>
    <w:rsid w:val="001B696F"/>
    <w:rsid w:val="001C0ACD"/>
    <w:rsid w:val="001C195C"/>
    <w:rsid w:val="001C4A45"/>
    <w:rsid w:val="001C5043"/>
    <w:rsid w:val="001C6855"/>
    <w:rsid w:val="001D0AED"/>
    <w:rsid w:val="001D0BED"/>
    <w:rsid w:val="001D180E"/>
    <w:rsid w:val="001D5C22"/>
    <w:rsid w:val="001D743D"/>
    <w:rsid w:val="001D7506"/>
    <w:rsid w:val="001D7C83"/>
    <w:rsid w:val="001E01CA"/>
    <w:rsid w:val="001E2E10"/>
    <w:rsid w:val="001F09B7"/>
    <w:rsid w:val="001F35E7"/>
    <w:rsid w:val="00201262"/>
    <w:rsid w:val="00202DA6"/>
    <w:rsid w:val="002054A4"/>
    <w:rsid w:val="00205CAA"/>
    <w:rsid w:val="00206833"/>
    <w:rsid w:val="00206B31"/>
    <w:rsid w:val="0020767B"/>
    <w:rsid w:val="002078B9"/>
    <w:rsid w:val="00221D6A"/>
    <w:rsid w:val="00226CBD"/>
    <w:rsid w:val="00230EA6"/>
    <w:rsid w:val="00233247"/>
    <w:rsid w:val="002367FB"/>
    <w:rsid w:val="00236829"/>
    <w:rsid w:val="002368C3"/>
    <w:rsid w:val="00236E20"/>
    <w:rsid w:val="00242831"/>
    <w:rsid w:val="00245E0A"/>
    <w:rsid w:val="0024760E"/>
    <w:rsid w:val="00253B83"/>
    <w:rsid w:val="00255DF5"/>
    <w:rsid w:val="002602D5"/>
    <w:rsid w:val="0026031B"/>
    <w:rsid w:val="00261FFE"/>
    <w:rsid w:val="0026356F"/>
    <w:rsid w:val="00263B68"/>
    <w:rsid w:val="00267F84"/>
    <w:rsid w:val="0027010F"/>
    <w:rsid w:val="00271981"/>
    <w:rsid w:val="00272D29"/>
    <w:rsid w:val="00272F3D"/>
    <w:rsid w:val="002733C4"/>
    <w:rsid w:val="00274BF1"/>
    <w:rsid w:val="00274E53"/>
    <w:rsid w:val="00275AE0"/>
    <w:rsid w:val="002771EC"/>
    <w:rsid w:val="00277527"/>
    <w:rsid w:val="00280E72"/>
    <w:rsid w:val="00281140"/>
    <w:rsid w:val="002817F0"/>
    <w:rsid w:val="00282A91"/>
    <w:rsid w:val="0028389C"/>
    <w:rsid w:val="00283C77"/>
    <w:rsid w:val="002876EB"/>
    <w:rsid w:val="00291602"/>
    <w:rsid w:val="00294F4E"/>
    <w:rsid w:val="00295E6D"/>
    <w:rsid w:val="00296C34"/>
    <w:rsid w:val="002A4EF4"/>
    <w:rsid w:val="002A6C1D"/>
    <w:rsid w:val="002A715F"/>
    <w:rsid w:val="002B75EF"/>
    <w:rsid w:val="002C1CC5"/>
    <w:rsid w:val="002C3D64"/>
    <w:rsid w:val="002C6EEB"/>
    <w:rsid w:val="002D024E"/>
    <w:rsid w:val="002D075F"/>
    <w:rsid w:val="002D2937"/>
    <w:rsid w:val="002D299C"/>
    <w:rsid w:val="002D77A1"/>
    <w:rsid w:val="002D7901"/>
    <w:rsid w:val="002E104E"/>
    <w:rsid w:val="002E727B"/>
    <w:rsid w:val="002E7710"/>
    <w:rsid w:val="002F47F1"/>
    <w:rsid w:val="002F502C"/>
    <w:rsid w:val="002F7806"/>
    <w:rsid w:val="00300CB3"/>
    <w:rsid w:val="003015A0"/>
    <w:rsid w:val="00301E7F"/>
    <w:rsid w:val="00303016"/>
    <w:rsid w:val="003046BC"/>
    <w:rsid w:val="00313FFA"/>
    <w:rsid w:val="00316D1B"/>
    <w:rsid w:val="00320097"/>
    <w:rsid w:val="00322080"/>
    <w:rsid w:val="00322F8C"/>
    <w:rsid w:val="003253D9"/>
    <w:rsid w:val="00326CEB"/>
    <w:rsid w:val="00326DE7"/>
    <w:rsid w:val="0032774D"/>
    <w:rsid w:val="00332CCE"/>
    <w:rsid w:val="00333224"/>
    <w:rsid w:val="003334BB"/>
    <w:rsid w:val="00333C76"/>
    <w:rsid w:val="00335377"/>
    <w:rsid w:val="003365D0"/>
    <w:rsid w:val="00340D10"/>
    <w:rsid w:val="00340F2A"/>
    <w:rsid w:val="00341319"/>
    <w:rsid w:val="00342E3E"/>
    <w:rsid w:val="00343DF5"/>
    <w:rsid w:val="003452D1"/>
    <w:rsid w:val="00345B3F"/>
    <w:rsid w:val="00346421"/>
    <w:rsid w:val="003504AF"/>
    <w:rsid w:val="0035110B"/>
    <w:rsid w:val="00351571"/>
    <w:rsid w:val="00352AFB"/>
    <w:rsid w:val="00352F22"/>
    <w:rsid w:val="003533BB"/>
    <w:rsid w:val="00354911"/>
    <w:rsid w:val="0035505F"/>
    <w:rsid w:val="0035752B"/>
    <w:rsid w:val="003579B9"/>
    <w:rsid w:val="00357A22"/>
    <w:rsid w:val="003600D0"/>
    <w:rsid w:val="003633CD"/>
    <w:rsid w:val="00363FDC"/>
    <w:rsid w:val="00364588"/>
    <w:rsid w:val="003648F3"/>
    <w:rsid w:val="00364948"/>
    <w:rsid w:val="00365959"/>
    <w:rsid w:val="003670F1"/>
    <w:rsid w:val="00370F26"/>
    <w:rsid w:val="0037246B"/>
    <w:rsid w:val="0038068E"/>
    <w:rsid w:val="00381E0F"/>
    <w:rsid w:val="003824B8"/>
    <w:rsid w:val="003832D0"/>
    <w:rsid w:val="0038386A"/>
    <w:rsid w:val="00383956"/>
    <w:rsid w:val="00384C61"/>
    <w:rsid w:val="00390DBD"/>
    <w:rsid w:val="00393D9B"/>
    <w:rsid w:val="003948F4"/>
    <w:rsid w:val="003976BE"/>
    <w:rsid w:val="003A06A1"/>
    <w:rsid w:val="003A100A"/>
    <w:rsid w:val="003A1B61"/>
    <w:rsid w:val="003A2C23"/>
    <w:rsid w:val="003A2C6F"/>
    <w:rsid w:val="003A3122"/>
    <w:rsid w:val="003A6FBF"/>
    <w:rsid w:val="003B3323"/>
    <w:rsid w:val="003B375A"/>
    <w:rsid w:val="003B467A"/>
    <w:rsid w:val="003B5A10"/>
    <w:rsid w:val="003B66C1"/>
    <w:rsid w:val="003C631A"/>
    <w:rsid w:val="003C6450"/>
    <w:rsid w:val="003C6A5D"/>
    <w:rsid w:val="003C76DF"/>
    <w:rsid w:val="003D3FCB"/>
    <w:rsid w:val="003E040C"/>
    <w:rsid w:val="003E30A6"/>
    <w:rsid w:val="003F05EF"/>
    <w:rsid w:val="003F3BEF"/>
    <w:rsid w:val="003F6CE4"/>
    <w:rsid w:val="00401897"/>
    <w:rsid w:val="00403171"/>
    <w:rsid w:val="0040688D"/>
    <w:rsid w:val="004117CA"/>
    <w:rsid w:val="00412635"/>
    <w:rsid w:val="00413293"/>
    <w:rsid w:val="00414E41"/>
    <w:rsid w:val="00416901"/>
    <w:rsid w:val="004177D4"/>
    <w:rsid w:val="0042119D"/>
    <w:rsid w:val="00423BCA"/>
    <w:rsid w:val="00426D82"/>
    <w:rsid w:val="00427B9A"/>
    <w:rsid w:val="00430907"/>
    <w:rsid w:val="0043325A"/>
    <w:rsid w:val="00443525"/>
    <w:rsid w:val="00445C24"/>
    <w:rsid w:val="00445DE5"/>
    <w:rsid w:val="00446935"/>
    <w:rsid w:val="004475B9"/>
    <w:rsid w:val="00452774"/>
    <w:rsid w:val="00453212"/>
    <w:rsid w:val="0045350D"/>
    <w:rsid w:val="00453CF1"/>
    <w:rsid w:val="00455027"/>
    <w:rsid w:val="00461256"/>
    <w:rsid w:val="004637ED"/>
    <w:rsid w:val="00463AC9"/>
    <w:rsid w:val="00465582"/>
    <w:rsid w:val="00467C8C"/>
    <w:rsid w:val="004711AB"/>
    <w:rsid w:val="00476380"/>
    <w:rsid w:val="00476F60"/>
    <w:rsid w:val="00482C0E"/>
    <w:rsid w:val="0048338E"/>
    <w:rsid w:val="00483486"/>
    <w:rsid w:val="00483AD0"/>
    <w:rsid w:val="00484015"/>
    <w:rsid w:val="0048524C"/>
    <w:rsid w:val="0048681C"/>
    <w:rsid w:val="00490F50"/>
    <w:rsid w:val="00491F31"/>
    <w:rsid w:val="00496B05"/>
    <w:rsid w:val="00497813"/>
    <w:rsid w:val="004979BB"/>
    <w:rsid w:val="00497FE4"/>
    <w:rsid w:val="004A7484"/>
    <w:rsid w:val="004A78DE"/>
    <w:rsid w:val="004B0281"/>
    <w:rsid w:val="004B2596"/>
    <w:rsid w:val="004B2C52"/>
    <w:rsid w:val="004B381B"/>
    <w:rsid w:val="004B56E7"/>
    <w:rsid w:val="004B623B"/>
    <w:rsid w:val="004B7098"/>
    <w:rsid w:val="004B70B5"/>
    <w:rsid w:val="004B7939"/>
    <w:rsid w:val="004B7A05"/>
    <w:rsid w:val="004B7BCB"/>
    <w:rsid w:val="004C04B4"/>
    <w:rsid w:val="004C3B14"/>
    <w:rsid w:val="004C43D2"/>
    <w:rsid w:val="004C448F"/>
    <w:rsid w:val="004C56AB"/>
    <w:rsid w:val="004C67EC"/>
    <w:rsid w:val="004D1C02"/>
    <w:rsid w:val="004D3153"/>
    <w:rsid w:val="004D3BF6"/>
    <w:rsid w:val="004D675D"/>
    <w:rsid w:val="004E0D3E"/>
    <w:rsid w:val="004E6957"/>
    <w:rsid w:val="004E6ED9"/>
    <w:rsid w:val="004F35B3"/>
    <w:rsid w:val="004F3B85"/>
    <w:rsid w:val="004F3D01"/>
    <w:rsid w:val="004F4A24"/>
    <w:rsid w:val="004F546C"/>
    <w:rsid w:val="004F66D0"/>
    <w:rsid w:val="004F7506"/>
    <w:rsid w:val="00501645"/>
    <w:rsid w:val="00503C73"/>
    <w:rsid w:val="00507D00"/>
    <w:rsid w:val="00511CE3"/>
    <w:rsid w:val="00512197"/>
    <w:rsid w:val="00514731"/>
    <w:rsid w:val="00514E94"/>
    <w:rsid w:val="00520D40"/>
    <w:rsid w:val="00524C21"/>
    <w:rsid w:val="005267A2"/>
    <w:rsid w:val="0053218C"/>
    <w:rsid w:val="005356FF"/>
    <w:rsid w:val="00537D40"/>
    <w:rsid w:val="005421D8"/>
    <w:rsid w:val="00544DFA"/>
    <w:rsid w:val="00546234"/>
    <w:rsid w:val="00546DAA"/>
    <w:rsid w:val="00546E1D"/>
    <w:rsid w:val="005475C0"/>
    <w:rsid w:val="00547E9C"/>
    <w:rsid w:val="00547FB4"/>
    <w:rsid w:val="0055374B"/>
    <w:rsid w:val="00554103"/>
    <w:rsid w:val="0055667F"/>
    <w:rsid w:val="00560DA0"/>
    <w:rsid w:val="0056504A"/>
    <w:rsid w:val="00565CBB"/>
    <w:rsid w:val="00566923"/>
    <w:rsid w:val="00570B74"/>
    <w:rsid w:val="005774A7"/>
    <w:rsid w:val="00577835"/>
    <w:rsid w:val="00577D56"/>
    <w:rsid w:val="00580CD8"/>
    <w:rsid w:val="00581FD3"/>
    <w:rsid w:val="0058605D"/>
    <w:rsid w:val="00587AE3"/>
    <w:rsid w:val="00590510"/>
    <w:rsid w:val="00591539"/>
    <w:rsid w:val="00591672"/>
    <w:rsid w:val="00591A2F"/>
    <w:rsid w:val="005926DB"/>
    <w:rsid w:val="005928B7"/>
    <w:rsid w:val="00592C98"/>
    <w:rsid w:val="00592E59"/>
    <w:rsid w:val="0059590E"/>
    <w:rsid w:val="005967EC"/>
    <w:rsid w:val="00597BD5"/>
    <w:rsid w:val="005A14B1"/>
    <w:rsid w:val="005A789D"/>
    <w:rsid w:val="005B0762"/>
    <w:rsid w:val="005B53A2"/>
    <w:rsid w:val="005B56CC"/>
    <w:rsid w:val="005B668A"/>
    <w:rsid w:val="005C2A46"/>
    <w:rsid w:val="005D12E3"/>
    <w:rsid w:val="005D2902"/>
    <w:rsid w:val="005D3392"/>
    <w:rsid w:val="005E0652"/>
    <w:rsid w:val="005E085D"/>
    <w:rsid w:val="005E0962"/>
    <w:rsid w:val="005E0DEB"/>
    <w:rsid w:val="005E1D16"/>
    <w:rsid w:val="005E1F09"/>
    <w:rsid w:val="005F13BA"/>
    <w:rsid w:val="005F4F60"/>
    <w:rsid w:val="00601513"/>
    <w:rsid w:val="006046CB"/>
    <w:rsid w:val="00607F60"/>
    <w:rsid w:val="00610611"/>
    <w:rsid w:val="00613EF1"/>
    <w:rsid w:val="00625B5E"/>
    <w:rsid w:val="00626BB0"/>
    <w:rsid w:val="00633ECE"/>
    <w:rsid w:val="00635D08"/>
    <w:rsid w:val="00635F11"/>
    <w:rsid w:val="00637BFD"/>
    <w:rsid w:val="0064119E"/>
    <w:rsid w:val="0064195B"/>
    <w:rsid w:val="00642CC8"/>
    <w:rsid w:val="00646756"/>
    <w:rsid w:val="00650CFF"/>
    <w:rsid w:val="00651190"/>
    <w:rsid w:val="006514DF"/>
    <w:rsid w:val="00652D6F"/>
    <w:rsid w:val="0065392B"/>
    <w:rsid w:val="00661808"/>
    <w:rsid w:val="006631A4"/>
    <w:rsid w:val="0066647C"/>
    <w:rsid w:val="00671718"/>
    <w:rsid w:val="00675046"/>
    <w:rsid w:val="0067632B"/>
    <w:rsid w:val="00676551"/>
    <w:rsid w:val="00676EB8"/>
    <w:rsid w:val="006801FD"/>
    <w:rsid w:val="00684416"/>
    <w:rsid w:val="00684DB8"/>
    <w:rsid w:val="0068570C"/>
    <w:rsid w:val="00692916"/>
    <w:rsid w:val="00693AC8"/>
    <w:rsid w:val="00694085"/>
    <w:rsid w:val="00696280"/>
    <w:rsid w:val="006A14CF"/>
    <w:rsid w:val="006A1C2F"/>
    <w:rsid w:val="006A24DF"/>
    <w:rsid w:val="006A27DC"/>
    <w:rsid w:val="006A4F37"/>
    <w:rsid w:val="006A5283"/>
    <w:rsid w:val="006A6E48"/>
    <w:rsid w:val="006B10C1"/>
    <w:rsid w:val="006B37B3"/>
    <w:rsid w:val="006B4BAF"/>
    <w:rsid w:val="006B5048"/>
    <w:rsid w:val="006B6098"/>
    <w:rsid w:val="006B6C75"/>
    <w:rsid w:val="006C1F16"/>
    <w:rsid w:val="006C5CE7"/>
    <w:rsid w:val="006D118E"/>
    <w:rsid w:val="006D4750"/>
    <w:rsid w:val="006D5CDE"/>
    <w:rsid w:val="006E1265"/>
    <w:rsid w:val="006E126D"/>
    <w:rsid w:val="006E58B5"/>
    <w:rsid w:val="006E6550"/>
    <w:rsid w:val="006E6D0D"/>
    <w:rsid w:val="006E79C0"/>
    <w:rsid w:val="006F06C1"/>
    <w:rsid w:val="006F2974"/>
    <w:rsid w:val="006F321B"/>
    <w:rsid w:val="006F32E3"/>
    <w:rsid w:val="006F3D6B"/>
    <w:rsid w:val="006F4027"/>
    <w:rsid w:val="007011DA"/>
    <w:rsid w:val="00706A82"/>
    <w:rsid w:val="00707E3E"/>
    <w:rsid w:val="00712D40"/>
    <w:rsid w:val="007155E6"/>
    <w:rsid w:val="00716EC1"/>
    <w:rsid w:val="0071729B"/>
    <w:rsid w:val="00720564"/>
    <w:rsid w:val="0072530B"/>
    <w:rsid w:val="0072609E"/>
    <w:rsid w:val="00726E59"/>
    <w:rsid w:val="00730E9F"/>
    <w:rsid w:val="0073647D"/>
    <w:rsid w:val="00741110"/>
    <w:rsid w:val="00741B9E"/>
    <w:rsid w:val="00741CFF"/>
    <w:rsid w:val="00742FC0"/>
    <w:rsid w:val="00750D35"/>
    <w:rsid w:val="00751474"/>
    <w:rsid w:val="0075253C"/>
    <w:rsid w:val="00757024"/>
    <w:rsid w:val="00761F82"/>
    <w:rsid w:val="00762878"/>
    <w:rsid w:val="007629A4"/>
    <w:rsid w:val="007629F4"/>
    <w:rsid w:val="00763A21"/>
    <w:rsid w:val="00764C3A"/>
    <w:rsid w:val="00766B5E"/>
    <w:rsid w:val="00771B3B"/>
    <w:rsid w:val="0077700C"/>
    <w:rsid w:val="00777FCB"/>
    <w:rsid w:val="00785A76"/>
    <w:rsid w:val="00786772"/>
    <w:rsid w:val="00787746"/>
    <w:rsid w:val="00790D80"/>
    <w:rsid w:val="00791F15"/>
    <w:rsid w:val="0079313D"/>
    <w:rsid w:val="00795FA0"/>
    <w:rsid w:val="007961FE"/>
    <w:rsid w:val="007A0F90"/>
    <w:rsid w:val="007A226E"/>
    <w:rsid w:val="007A30AF"/>
    <w:rsid w:val="007A3E88"/>
    <w:rsid w:val="007B03C7"/>
    <w:rsid w:val="007B0D0D"/>
    <w:rsid w:val="007B17B8"/>
    <w:rsid w:val="007B3E57"/>
    <w:rsid w:val="007B6EE0"/>
    <w:rsid w:val="007C0626"/>
    <w:rsid w:val="007C0640"/>
    <w:rsid w:val="007C1072"/>
    <w:rsid w:val="007C24DB"/>
    <w:rsid w:val="007C2B8C"/>
    <w:rsid w:val="007C3102"/>
    <w:rsid w:val="007C3DD4"/>
    <w:rsid w:val="007C400B"/>
    <w:rsid w:val="007C4AA0"/>
    <w:rsid w:val="007C5D07"/>
    <w:rsid w:val="007D307D"/>
    <w:rsid w:val="007D6D57"/>
    <w:rsid w:val="007E0B65"/>
    <w:rsid w:val="007E34A8"/>
    <w:rsid w:val="007E34FC"/>
    <w:rsid w:val="007E6BF2"/>
    <w:rsid w:val="007F4B68"/>
    <w:rsid w:val="00800A59"/>
    <w:rsid w:val="008018AD"/>
    <w:rsid w:val="00803FDD"/>
    <w:rsid w:val="00806D49"/>
    <w:rsid w:val="00812BA4"/>
    <w:rsid w:val="00813898"/>
    <w:rsid w:val="00821417"/>
    <w:rsid w:val="008230CD"/>
    <w:rsid w:val="0082345F"/>
    <w:rsid w:val="00827265"/>
    <w:rsid w:val="00827FA0"/>
    <w:rsid w:val="00830BD7"/>
    <w:rsid w:val="00831E6B"/>
    <w:rsid w:val="00832924"/>
    <w:rsid w:val="00833140"/>
    <w:rsid w:val="00833C2D"/>
    <w:rsid w:val="00833E43"/>
    <w:rsid w:val="00834A2E"/>
    <w:rsid w:val="0083652D"/>
    <w:rsid w:val="0084089F"/>
    <w:rsid w:val="00841F96"/>
    <w:rsid w:val="008427D8"/>
    <w:rsid w:val="00842C22"/>
    <w:rsid w:val="00845024"/>
    <w:rsid w:val="008450AD"/>
    <w:rsid w:val="00846E6B"/>
    <w:rsid w:val="008473C7"/>
    <w:rsid w:val="0084795B"/>
    <w:rsid w:val="00847DE0"/>
    <w:rsid w:val="00852441"/>
    <w:rsid w:val="00852E22"/>
    <w:rsid w:val="00853C11"/>
    <w:rsid w:val="00854CA0"/>
    <w:rsid w:val="00855BEC"/>
    <w:rsid w:val="00856C8C"/>
    <w:rsid w:val="008575A8"/>
    <w:rsid w:val="008603CA"/>
    <w:rsid w:val="00861603"/>
    <w:rsid w:val="00861B6F"/>
    <w:rsid w:val="008623EE"/>
    <w:rsid w:val="0086486A"/>
    <w:rsid w:val="0086576E"/>
    <w:rsid w:val="008715DC"/>
    <w:rsid w:val="008729DA"/>
    <w:rsid w:val="008744D9"/>
    <w:rsid w:val="00874EDA"/>
    <w:rsid w:val="00875E75"/>
    <w:rsid w:val="00876BB9"/>
    <w:rsid w:val="00877AF0"/>
    <w:rsid w:val="008800BD"/>
    <w:rsid w:val="00880D04"/>
    <w:rsid w:val="00881847"/>
    <w:rsid w:val="0088205E"/>
    <w:rsid w:val="008839DC"/>
    <w:rsid w:val="0088580F"/>
    <w:rsid w:val="00885EC0"/>
    <w:rsid w:val="008900B0"/>
    <w:rsid w:val="0089451D"/>
    <w:rsid w:val="008A007B"/>
    <w:rsid w:val="008A24A1"/>
    <w:rsid w:val="008A3382"/>
    <w:rsid w:val="008B00A4"/>
    <w:rsid w:val="008B5E46"/>
    <w:rsid w:val="008C25EC"/>
    <w:rsid w:val="008C30DC"/>
    <w:rsid w:val="008C432F"/>
    <w:rsid w:val="008C720D"/>
    <w:rsid w:val="008D0AB6"/>
    <w:rsid w:val="008D2D71"/>
    <w:rsid w:val="008E0569"/>
    <w:rsid w:val="008E0E19"/>
    <w:rsid w:val="008E1328"/>
    <w:rsid w:val="008E440E"/>
    <w:rsid w:val="008E48CF"/>
    <w:rsid w:val="008E62C3"/>
    <w:rsid w:val="008E6A03"/>
    <w:rsid w:val="008E6B06"/>
    <w:rsid w:val="008E7000"/>
    <w:rsid w:val="008E731D"/>
    <w:rsid w:val="008F14E3"/>
    <w:rsid w:val="008F3CC4"/>
    <w:rsid w:val="008F432F"/>
    <w:rsid w:val="008F4621"/>
    <w:rsid w:val="008F7CD0"/>
    <w:rsid w:val="008F7FA3"/>
    <w:rsid w:val="00902521"/>
    <w:rsid w:val="00902E8F"/>
    <w:rsid w:val="00904AFC"/>
    <w:rsid w:val="00907E2C"/>
    <w:rsid w:val="00910329"/>
    <w:rsid w:val="00910988"/>
    <w:rsid w:val="00911A3C"/>
    <w:rsid w:val="00913EAA"/>
    <w:rsid w:val="009147F5"/>
    <w:rsid w:val="00914EBB"/>
    <w:rsid w:val="0091529B"/>
    <w:rsid w:val="0091655C"/>
    <w:rsid w:val="00921282"/>
    <w:rsid w:val="00923F99"/>
    <w:rsid w:val="0092410C"/>
    <w:rsid w:val="00927194"/>
    <w:rsid w:val="00927C3D"/>
    <w:rsid w:val="00930700"/>
    <w:rsid w:val="009321F9"/>
    <w:rsid w:val="00932782"/>
    <w:rsid w:val="0093698A"/>
    <w:rsid w:val="00937BEB"/>
    <w:rsid w:val="00941F68"/>
    <w:rsid w:val="00943591"/>
    <w:rsid w:val="00945300"/>
    <w:rsid w:val="00946FCE"/>
    <w:rsid w:val="00956637"/>
    <w:rsid w:val="00956B55"/>
    <w:rsid w:val="00957925"/>
    <w:rsid w:val="00960383"/>
    <w:rsid w:val="009607F0"/>
    <w:rsid w:val="009614A5"/>
    <w:rsid w:val="00961B88"/>
    <w:rsid w:val="00961D2A"/>
    <w:rsid w:val="00963FC6"/>
    <w:rsid w:val="0096446C"/>
    <w:rsid w:val="00965900"/>
    <w:rsid w:val="009662E2"/>
    <w:rsid w:val="00967B2D"/>
    <w:rsid w:val="009714FA"/>
    <w:rsid w:val="00972927"/>
    <w:rsid w:val="009761A0"/>
    <w:rsid w:val="009824EC"/>
    <w:rsid w:val="009827C8"/>
    <w:rsid w:val="00983F42"/>
    <w:rsid w:val="00986FA5"/>
    <w:rsid w:val="00987A21"/>
    <w:rsid w:val="00990343"/>
    <w:rsid w:val="00995D3F"/>
    <w:rsid w:val="00996261"/>
    <w:rsid w:val="009A04AA"/>
    <w:rsid w:val="009A614D"/>
    <w:rsid w:val="009B0F83"/>
    <w:rsid w:val="009B42D1"/>
    <w:rsid w:val="009B481A"/>
    <w:rsid w:val="009B6158"/>
    <w:rsid w:val="009B6BA8"/>
    <w:rsid w:val="009C05E5"/>
    <w:rsid w:val="009C0A3E"/>
    <w:rsid w:val="009C2158"/>
    <w:rsid w:val="009C3CD5"/>
    <w:rsid w:val="009C6AD4"/>
    <w:rsid w:val="009D06AC"/>
    <w:rsid w:val="009D2D85"/>
    <w:rsid w:val="009D4C73"/>
    <w:rsid w:val="009D6A02"/>
    <w:rsid w:val="009E1316"/>
    <w:rsid w:val="009E21D5"/>
    <w:rsid w:val="009E3B4D"/>
    <w:rsid w:val="009F03D9"/>
    <w:rsid w:val="009F4B34"/>
    <w:rsid w:val="009F5078"/>
    <w:rsid w:val="009F7088"/>
    <w:rsid w:val="00A041B2"/>
    <w:rsid w:val="00A074BF"/>
    <w:rsid w:val="00A07553"/>
    <w:rsid w:val="00A102F4"/>
    <w:rsid w:val="00A10543"/>
    <w:rsid w:val="00A13FD2"/>
    <w:rsid w:val="00A23BC6"/>
    <w:rsid w:val="00A304F1"/>
    <w:rsid w:val="00A31308"/>
    <w:rsid w:val="00A31AC8"/>
    <w:rsid w:val="00A355EA"/>
    <w:rsid w:val="00A362FB"/>
    <w:rsid w:val="00A36A10"/>
    <w:rsid w:val="00A4009F"/>
    <w:rsid w:val="00A447C7"/>
    <w:rsid w:val="00A47A80"/>
    <w:rsid w:val="00A53753"/>
    <w:rsid w:val="00A53CD7"/>
    <w:rsid w:val="00A61208"/>
    <w:rsid w:val="00A616C4"/>
    <w:rsid w:val="00A62EA8"/>
    <w:rsid w:val="00A64ED7"/>
    <w:rsid w:val="00A70B55"/>
    <w:rsid w:val="00A74F6D"/>
    <w:rsid w:val="00A75B3C"/>
    <w:rsid w:val="00A80719"/>
    <w:rsid w:val="00A8149B"/>
    <w:rsid w:val="00A84A5E"/>
    <w:rsid w:val="00A84CEB"/>
    <w:rsid w:val="00A877B4"/>
    <w:rsid w:val="00A9143D"/>
    <w:rsid w:val="00A91DE2"/>
    <w:rsid w:val="00A91F35"/>
    <w:rsid w:val="00A93818"/>
    <w:rsid w:val="00A94ED3"/>
    <w:rsid w:val="00A9646E"/>
    <w:rsid w:val="00A97BE0"/>
    <w:rsid w:val="00AA0EFE"/>
    <w:rsid w:val="00AA309B"/>
    <w:rsid w:val="00AA58D3"/>
    <w:rsid w:val="00AB0852"/>
    <w:rsid w:val="00AB1356"/>
    <w:rsid w:val="00AB25FE"/>
    <w:rsid w:val="00AB3435"/>
    <w:rsid w:val="00AB5406"/>
    <w:rsid w:val="00AB5CD3"/>
    <w:rsid w:val="00AC0D17"/>
    <w:rsid w:val="00AC2988"/>
    <w:rsid w:val="00AC2F59"/>
    <w:rsid w:val="00AC3B3F"/>
    <w:rsid w:val="00AC4BDC"/>
    <w:rsid w:val="00AC4C45"/>
    <w:rsid w:val="00AC541F"/>
    <w:rsid w:val="00AC57DB"/>
    <w:rsid w:val="00AC5F49"/>
    <w:rsid w:val="00AC7FD3"/>
    <w:rsid w:val="00AD1B17"/>
    <w:rsid w:val="00AD3005"/>
    <w:rsid w:val="00AD3DB5"/>
    <w:rsid w:val="00AD4045"/>
    <w:rsid w:val="00AD4443"/>
    <w:rsid w:val="00AD4944"/>
    <w:rsid w:val="00AD5216"/>
    <w:rsid w:val="00AD5478"/>
    <w:rsid w:val="00AD589C"/>
    <w:rsid w:val="00AD709B"/>
    <w:rsid w:val="00AD72F7"/>
    <w:rsid w:val="00AE14ED"/>
    <w:rsid w:val="00AE40E5"/>
    <w:rsid w:val="00AE43A1"/>
    <w:rsid w:val="00AE7BE7"/>
    <w:rsid w:val="00AF0045"/>
    <w:rsid w:val="00AF0D58"/>
    <w:rsid w:val="00AF340A"/>
    <w:rsid w:val="00AF5245"/>
    <w:rsid w:val="00AF5B88"/>
    <w:rsid w:val="00B0192C"/>
    <w:rsid w:val="00B0213C"/>
    <w:rsid w:val="00B029A2"/>
    <w:rsid w:val="00B06128"/>
    <w:rsid w:val="00B06217"/>
    <w:rsid w:val="00B15BE7"/>
    <w:rsid w:val="00B15D38"/>
    <w:rsid w:val="00B175F7"/>
    <w:rsid w:val="00B211A9"/>
    <w:rsid w:val="00B248E0"/>
    <w:rsid w:val="00B25D1B"/>
    <w:rsid w:val="00B269EF"/>
    <w:rsid w:val="00B27FC0"/>
    <w:rsid w:val="00B27FE9"/>
    <w:rsid w:val="00B3029A"/>
    <w:rsid w:val="00B30478"/>
    <w:rsid w:val="00B30828"/>
    <w:rsid w:val="00B315FE"/>
    <w:rsid w:val="00B3375B"/>
    <w:rsid w:val="00B36E2A"/>
    <w:rsid w:val="00B442F2"/>
    <w:rsid w:val="00B47A13"/>
    <w:rsid w:val="00B54A3D"/>
    <w:rsid w:val="00B54BFD"/>
    <w:rsid w:val="00B568C2"/>
    <w:rsid w:val="00B56C86"/>
    <w:rsid w:val="00B57392"/>
    <w:rsid w:val="00B57F6D"/>
    <w:rsid w:val="00B62DB6"/>
    <w:rsid w:val="00B6424E"/>
    <w:rsid w:val="00B650E0"/>
    <w:rsid w:val="00B67C3F"/>
    <w:rsid w:val="00B71637"/>
    <w:rsid w:val="00B77AE0"/>
    <w:rsid w:val="00B803C1"/>
    <w:rsid w:val="00B860BA"/>
    <w:rsid w:val="00B86984"/>
    <w:rsid w:val="00B86DE7"/>
    <w:rsid w:val="00B91E0B"/>
    <w:rsid w:val="00B920A3"/>
    <w:rsid w:val="00B9211D"/>
    <w:rsid w:val="00B929EE"/>
    <w:rsid w:val="00B93DE7"/>
    <w:rsid w:val="00B97E63"/>
    <w:rsid w:val="00BA0407"/>
    <w:rsid w:val="00BA05B4"/>
    <w:rsid w:val="00BA2039"/>
    <w:rsid w:val="00BA35D0"/>
    <w:rsid w:val="00BA3E33"/>
    <w:rsid w:val="00BB16CE"/>
    <w:rsid w:val="00BB1BCB"/>
    <w:rsid w:val="00BB218D"/>
    <w:rsid w:val="00BB6C0D"/>
    <w:rsid w:val="00BC291C"/>
    <w:rsid w:val="00BC3219"/>
    <w:rsid w:val="00BC396A"/>
    <w:rsid w:val="00BC4A3D"/>
    <w:rsid w:val="00BC6AE0"/>
    <w:rsid w:val="00BD21C9"/>
    <w:rsid w:val="00BD6157"/>
    <w:rsid w:val="00BD65D1"/>
    <w:rsid w:val="00BD69CE"/>
    <w:rsid w:val="00BE0692"/>
    <w:rsid w:val="00BE1C2F"/>
    <w:rsid w:val="00BE3F15"/>
    <w:rsid w:val="00BE4C33"/>
    <w:rsid w:val="00BE7160"/>
    <w:rsid w:val="00BF0157"/>
    <w:rsid w:val="00BF2091"/>
    <w:rsid w:val="00BF2CD8"/>
    <w:rsid w:val="00BF485F"/>
    <w:rsid w:val="00BF4F47"/>
    <w:rsid w:val="00BF6FBA"/>
    <w:rsid w:val="00C010F1"/>
    <w:rsid w:val="00C01655"/>
    <w:rsid w:val="00C01C9C"/>
    <w:rsid w:val="00C073D9"/>
    <w:rsid w:val="00C07F1E"/>
    <w:rsid w:val="00C105AC"/>
    <w:rsid w:val="00C14592"/>
    <w:rsid w:val="00C203D4"/>
    <w:rsid w:val="00C208FF"/>
    <w:rsid w:val="00C211BD"/>
    <w:rsid w:val="00C218F1"/>
    <w:rsid w:val="00C24B84"/>
    <w:rsid w:val="00C257FC"/>
    <w:rsid w:val="00C26DDF"/>
    <w:rsid w:val="00C34AED"/>
    <w:rsid w:val="00C412AD"/>
    <w:rsid w:val="00C41DBD"/>
    <w:rsid w:val="00C4321B"/>
    <w:rsid w:val="00C4332B"/>
    <w:rsid w:val="00C43BED"/>
    <w:rsid w:val="00C4511F"/>
    <w:rsid w:val="00C53927"/>
    <w:rsid w:val="00C53A4B"/>
    <w:rsid w:val="00C54B30"/>
    <w:rsid w:val="00C56244"/>
    <w:rsid w:val="00C579DC"/>
    <w:rsid w:val="00C62BFB"/>
    <w:rsid w:val="00C6758A"/>
    <w:rsid w:val="00C67DB7"/>
    <w:rsid w:val="00C720B8"/>
    <w:rsid w:val="00C747BA"/>
    <w:rsid w:val="00C76927"/>
    <w:rsid w:val="00C81CA7"/>
    <w:rsid w:val="00C82D65"/>
    <w:rsid w:val="00C8362C"/>
    <w:rsid w:val="00C90CA7"/>
    <w:rsid w:val="00C90DEE"/>
    <w:rsid w:val="00C91E24"/>
    <w:rsid w:val="00C935FA"/>
    <w:rsid w:val="00CA60B8"/>
    <w:rsid w:val="00CB2427"/>
    <w:rsid w:val="00CB2FED"/>
    <w:rsid w:val="00CB4F09"/>
    <w:rsid w:val="00CB717D"/>
    <w:rsid w:val="00CC40B0"/>
    <w:rsid w:val="00CC5769"/>
    <w:rsid w:val="00CD04EC"/>
    <w:rsid w:val="00CD0DE9"/>
    <w:rsid w:val="00CD419B"/>
    <w:rsid w:val="00CD4870"/>
    <w:rsid w:val="00CD5A10"/>
    <w:rsid w:val="00CD7A2D"/>
    <w:rsid w:val="00CE1B17"/>
    <w:rsid w:val="00CE64BB"/>
    <w:rsid w:val="00CF5FB3"/>
    <w:rsid w:val="00CF6A59"/>
    <w:rsid w:val="00CF6B89"/>
    <w:rsid w:val="00D0167A"/>
    <w:rsid w:val="00D03C71"/>
    <w:rsid w:val="00D10EB2"/>
    <w:rsid w:val="00D124A5"/>
    <w:rsid w:val="00D2076C"/>
    <w:rsid w:val="00D2110D"/>
    <w:rsid w:val="00D318AF"/>
    <w:rsid w:val="00D319BA"/>
    <w:rsid w:val="00D32297"/>
    <w:rsid w:val="00D33E1A"/>
    <w:rsid w:val="00D34FDE"/>
    <w:rsid w:val="00D34FFC"/>
    <w:rsid w:val="00D35436"/>
    <w:rsid w:val="00D358BE"/>
    <w:rsid w:val="00D36132"/>
    <w:rsid w:val="00D37515"/>
    <w:rsid w:val="00D40404"/>
    <w:rsid w:val="00D42782"/>
    <w:rsid w:val="00D43513"/>
    <w:rsid w:val="00D43867"/>
    <w:rsid w:val="00D4728F"/>
    <w:rsid w:val="00D47894"/>
    <w:rsid w:val="00D50821"/>
    <w:rsid w:val="00D569DB"/>
    <w:rsid w:val="00D6023D"/>
    <w:rsid w:val="00D6416B"/>
    <w:rsid w:val="00D641E2"/>
    <w:rsid w:val="00D64339"/>
    <w:rsid w:val="00D64D12"/>
    <w:rsid w:val="00D651D2"/>
    <w:rsid w:val="00D7086B"/>
    <w:rsid w:val="00D71D0D"/>
    <w:rsid w:val="00D71F92"/>
    <w:rsid w:val="00D72139"/>
    <w:rsid w:val="00D742E5"/>
    <w:rsid w:val="00D76DE0"/>
    <w:rsid w:val="00D817E3"/>
    <w:rsid w:val="00D82624"/>
    <w:rsid w:val="00D82865"/>
    <w:rsid w:val="00D82BD9"/>
    <w:rsid w:val="00D82DF4"/>
    <w:rsid w:val="00D84FAA"/>
    <w:rsid w:val="00D857C6"/>
    <w:rsid w:val="00D86ECF"/>
    <w:rsid w:val="00D87739"/>
    <w:rsid w:val="00D90597"/>
    <w:rsid w:val="00D97669"/>
    <w:rsid w:val="00D97CA9"/>
    <w:rsid w:val="00DA17CD"/>
    <w:rsid w:val="00DA1C52"/>
    <w:rsid w:val="00DA2CE1"/>
    <w:rsid w:val="00DA3320"/>
    <w:rsid w:val="00DA653C"/>
    <w:rsid w:val="00DA67BE"/>
    <w:rsid w:val="00DA6AE3"/>
    <w:rsid w:val="00DB0925"/>
    <w:rsid w:val="00DB0AEE"/>
    <w:rsid w:val="00DB1080"/>
    <w:rsid w:val="00DB1861"/>
    <w:rsid w:val="00DB6EE6"/>
    <w:rsid w:val="00DC166B"/>
    <w:rsid w:val="00DC5149"/>
    <w:rsid w:val="00DD3925"/>
    <w:rsid w:val="00DE06EF"/>
    <w:rsid w:val="00DE0C67"/>
    <w:rsid w:val="00DF0DFB"/>
    <w:rsid w:val="00DF1F5F"/>
    <w:rsid w:val="00DF301E"/>
    <w:rsid w:val="00DF43E7"/>
    <w:rsid w:val="00DF4D31"/>
    <w:rsid w:val="00E011BE"/>
    <w:rsid w:val="00E01872"/>
    <w:rsid w:val="00E03083"/>
    <w:rsid w:val="00E104C3"/>
    <w:rsid w:val="00E13D8A"/>
    <w:rsid w:val="00E14FC4"/>
    <w:rsid w:val="00E16926"/>
    <w:rsid w:val="00E21CB4"/>
    <w:rsid w:val="00E227C2"/>
    <w:rsid w:val="00E23634"/>
    <w:rsid w:val="00E24217"/>
    <w:rsid w:val="00E27611"/>
    <w:rsid w:val="00E313EB"/>
    <w:rsid w:val="00E35F9F"/>
    <w:rsid w:val="00E4390B"/>
    <w:rsid w:val="00E449B7"/>
    <w:rsid w:val="00E4531C"/>
    <w:rsid w:val="00E46A05"/>
    <w:rsid w:val="00E50633"/>
    <w:rsid w:val="00E55356"/>
    <w:rsid w:val="00E56562"/>
    <w:rsid w:val="00E611D0"/>
    <w:rsid w:val="00E61AA0"/>
    <w:rsid w:val="00E61D55"/>
    <w:rsid w:val="00E6271C"/>
    <w:rsid w:val="00E63252"/>
    <w:rsid w:val="00E63300"/>
    <w:rsid w:val="00E6333A"/>
    <w:rsid w:val="00E634FC"/>
    <w:rsid w:val="00E64DD5"/>
    <w:rsid w:val="00E6514B"/>
    <w:rsid w:val="00E6752E"/>
    <w:rsid w:val="00E67DA1"/>
    <w:rsid w:val="00E70AC7"/>
    <w:rsid w:val="00E70C0C"/>
    <w:rsid w:val="00E73DA3"/>
    <w:rsid w:val="00E74B7E"/>
    <w:rsid w:val="00E75A0C"/>
    <w:rsid w:val="00E76260"/>
    <w:rsid w:val="00E7765B"/>
    <w:rsid w:val="00E7770A"/>
    <w:rsid w:val="00E80715"/>
    <w:rsid w:val="00E80F00"/>
    <w:rsid w:val="00E82DE2"/>
    <w:rsid w:val="00E86F3F"/>
    <w:rsid w:val="00E902F2"/>
    <w:rsid w:val="00E97543"/>
    <w:rsid w:val="00E97560"/>
    <w:rsid w:val="00E97C52"/>
    <w:rsid w:val="00EA02CA"/>
    <w:rsid w:val="00EA09FE"/>
    <w:rsid w:val="00EA0D34"/>
    <w:rsid w:val="00EA13E5"/>
    <w:rsid w:val="00EA1408"/>
    <w:rsid w:val="00EA1537"/>
    <w:rsid w:val="00EA1AAD"/>
    <w:rsid w:val="00EA2D09"/>
    <w:rsid w:val="00EA2EEC"/>
    <w:rsid w:val="00EA31B4"/>
    <w:rsid w:val="00EA4980"/>
    <w:rsid w:val="00EA6457"/>
    <w:rsid w:val="00EB2776"/>
    <w:rsid w:val="00EB309B"/>
    <w:rsid w:val="00EB4678"/>
    <w:rsid w:val="00EB67CC"/>
    <w:rsid w:val="00EC16A5"/>
    <w:rsid w:val="00EC3084"/>
    <w:rsid w:val="00EC3FDB"/>
    <w:rsid w:val="00EC5242"/>
    <w:rsid w:val="00EC56C4"/>
    <w:rsid w:val="00EC6F3F"/>
    <w:rsid w:val="00EC7A0A"/>
    <w:rsid w:val="00ED171C"/>
    <w:rsid w:val="00ED2306"/>
    <w:rsid w:val="00ED2649"/>
    <w:rsid w:val="00ED3749"/>
    <w:rsid w:val="00ED4256"/>
    <w:rsid w:val="00ED5462"/>
    <w:rsid w:val="00ED591E"/>
    <w:rsid w:val="00ED7289"/>
    <w:rsid w:val="00EE2A0B"/>
    <w:rsid w:val="00EE44F6"/>
    <w:rsid w:val="00EE474A"/>
    <w:rsid w:val="00EE7B59"/>
    <w:rsid w:val="00EF2ACB"/>
    <w:rsid w:val="00EF5F25"/>
    <w:rsid w:val="00EF7764"/>
    <w:rsid w:val="00F02684"/>
    <w:rsid w:val="00F02A5C"/>
    <w:rsid w:val="00F061F0"/>
    <w:rsid w:val="00F06562"/>
    <w:rsid w:val="00F07793"/>
    <w:rsid w:val="00F10CBD"/>
    <w:rsid w:val="00F1604E"/>
    <w:rsid w:val="00F17FFC"/>
    <w:rsid w:val="00F20CAE"/>
    <w:rsid w:val="00F26B9E"/>
    <w:rsid w:val="00F307E8"/>
    <w:rsid w:val="00F3309E"/>
    <w:rsid w:val="00F37F4A"/>
    <w:rsid w:val="00F45C0C"/>
    <w:rsid w:val="00F4798A"/>
    <w:rsid w:val="00F52DA7"/>
    <w:rsid w:val="00F62B66"/>
    <w:rsid w:val="00F653D4"/>
    <w:rsid w:val="00F66B7A"/>
    <w:rsid w:val="00F66E69"/>
    <w:rsid w:val="00F74470"/>
    <w:rsid w:val="00F74C60"/>
    <w:rsid w:val="00F82D6E"/>
    <w:rsid w:val="00F866D8"/>
    <w:rsid w:val="00F909C1"/>
    <w:rsid w:val="00F931EF"/>
    <w:rsid w:val="00F93D0B"/>
    <w:rsid w:val="00F951E3"/>
    <w:rsid w:val="00F95C83"/>
    <w:rsid w:val="00F97393"/>
    <w:rsid w:val="00F97914"/>
    <w:rsid w:val="00FA0151"/>
    <w:rsid w:val="00FA0927"/>
    <w:rsid w:val="00FA2235"/>
    <w:rsid w:val="00FA2F55"/>
    <w:rsid w:val="00FA3A65"/>
    <w:rsid w:val="00FA61BE"/>
    <w:rsid w:val="00FA6C5C"/>
    <w:rsid w:val="00FA707B"/>
    <w:rsid w:val="00FA7FD4"/>
    <w:rsid w:val="00FB0FA2"/>
    <w:rsid w:val="00FB64F1"/>
    <w:rsid w:val="00FB7CD7"/>
    <w:rsid w:val="00FC214A"/>
    <w:rsid w:val="00FC24E4"/>
    <w:rsid w:val="00FC2772"/>
    <w:rsid w:val="00FC3008"/>
    <w:rsid w:val="00FC3356"/>
    <w:rsid w:val="00FC40DD"/>
    <w:rsid w:val="00FC6B8D"/>
    <w:rsid w:val="00FC773C"/>
    <w:rsid w:val="00FC7E43"/>
    <w:rsid w:val="00FD2CEB"/>
    <w:rsid w:val="00FD2ED7"/>
    <w:rsid w:val="00FD6756"/>
    <w:rsid w:val="00FE0BE6"/>
    <w:rsid w:val="00FE1E2C"/>
    <w:rsid w:val="00FE26F9"/>
    <w:rsid w:val="00FE2950"/>
    <w:rsid w:val="00FE2AED"/>
    <w:rsid w:val="00FE38E1"/>
    <w:rsid w:val="00FE58B3"/>
    <w:rsid w:val="00FE6A06"/>
    <w:rsid w:val="00FF0837"/>
    <w:rsid w:val="00FF0C39"/>
    <w:rsid w:val="00FF0CFE"/>
    <w:rsid w:val="00FF2C92"/>
    <w:rsid w:val="00FF68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B4C2"/>
  <w15:chartTrackingRefBased/>
  <w15:docId w15:val="{4AAE0AFC-8F91-4D55-9175-269732FD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6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6AD4"/>
    <w:rPr>
      <w:sz w:val="16"/>
      <w:szCs w:val="16"/>
    </w:rPr>
  </w:style>
  <w:style w:type="paragraph" w:styleId="CommentText">
    <w:name w:val="annotation text"/>
    <w:basedOn w:val="Normal"/>
    <w:link w:val="CommentTextChar"/>
    <w:unhideWhenUsed/>
    <w:rsid w:val="009C6AD4"/>
    <w:pPr>
      <w:spacing w:line="240" w:lineRule="auto"/>
    </w:pPr>
    <w:rPr>
      <w:rFonts w:eastAsia="SimSun"/>
      <w:sz w:val="20"/>
      <w:szCs w:val="20"/>
    </w:rPr>
  </w:style>
  <w:style w:type="character" w:customStyle="1" w:styleId="CommentTextChar">
    <w:name w:val="Comment Text Char"/>
    <w:basedOn w:val="DefaultParagraphFont"/>
    <w:link w:val="CommentText"/>
    <w:rsid w:val="009C6AD4"/>
    <w:rPr>
      <w:rFonts w:eastAsia="SimSun"/>
      <w:sz w:val="20"/>
      <w:szCs w:val="20"/>
    </w:rPr>
  </w:style>
  <w:style w:type="paragraph" w:customStyle="1" w:styleId="Normal0">
    <w:name w:val="[Normal]"/>
    <w:rsid w:val="00B91E0B"/>
    <w:pPr>
      <w:widowControl w:val="0"/>
      <w:autoSpaceDE w:val="0"/>
      <w:autoSpaceDN w:val="0"/>
      <w:adjustRightInd w:val="0"/>
      <w:spacing w:after="0" w:line="240" w:lineRule="auto"/>
    </w:pPr>
    <w:rPr>
      <w:rFonts w:ascii="Arial" w:eastAsia="SimSun" w:hAnsi="Arial" w:cs="Arial"/>
      <w:sz w:val="24"/>
      <w:szCs w:val="24"/>
    </w:rPr>
  </w:style>
  <w:style w:type="character" w:customStyle="1" w:styleId="cf01">
    <w:name w:val="cf01"/>
    <w:basedOn w:val="DefaultParagraphFont"/>
    <w:rsid w:val="00B91E0B"/>
    <w:rPr>
      <w:rFonts w:ascii="Segoe UI" w:hAnsi="Segoe UI" w:cs="Segoe UI" w:hint="default"/>
      <w:sz w:val="18"/>
      <w:szCs w:val="18"/>
    </w:rPr>
  </w:style>
  <w:style w:type="paragraph" w:customStyle="1" w:styleId="pf0">
    <w:name w:val="pf0"/>
    <w:basedOn w:val="Normal"/>
    <w:rsid w:val="00B91E0B"/>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paragraph" w:styleId="CommentSubject">
    <w:name w:val="annotation subject"/>
    <w:basedOn w:val="CommentText"/>
    <w:next w:val="CommentText"/>
    <w:link w:val="CommentSubjectChar"/>
    <w:uiPriority w:val="99"/>
    <w:semiHidden/>
    <w:unhideWhenUsed/>
    <w:rsid w:val="00423BCA"/>
    <w:rPr>
      <w:rFonts w:eastAsiaTheme="minorHAnsi"/>
      <w:b/>
      <w:bCs/>
    </w:rPr>
  </w:style>
  <w:style w:type="character" w:customStyle="1" w:styleId="CommentSubjectChar">
    <w:name w:val="Comment Subject Char"/>
    <w:basedOn w:val="CommentTextChar"/>
    <w:link w:val="CommentSubject"/>
    <w:uiPriority w:val="99"/>
    <w:semiHidden/>
    <w:rsid w:val="00423BCA"/>
    <w:rPr>
      <w:rFonts w:eastAsia="SimSun"/>
      <w:b/>
      <w:bCs/>
      <w:sz w:val="20"/>
      <w:szCs w:val="20"/>
    </w:rPr>
  </w:style>
  <w:style w:type="character" w:styleId="Hyperlink">
    <w:name w:val="Hyperlink"/>
    <w:basedOn w:val="DefaultParagraphFont"/>
    <w:uiPriority w:val="99"/>
    <w:unhideWhenUsed/>
    <w:rsid w:val="00FC24E4"/>
    <w:rPr>
      <w:color w:val="0563C1" w:themeColor="hyperlink"/>
      <w:u w:val="single"/>
    </w:rPr>
  </w:style>
  <w:style w:type="character" w:styleId="UnresolvedMention">
    <w:name w:val="Unresolved Mention"/>
    <w:basedOn w:val="DefaultParagraphFont"/>
    <w:uiPriority w:val="99"/>
    <w:semiHidden/>
    <w:unhideWhenUsed/>
    <w:rsid w:val="00043CE6"/>
    <w:rPr>
      <w:color w:val="605E5C"/>
      <w:shd w:val="clear" w:color="auto" w:fill="E1DFDD"/>
    </w:rPr>
  </w:style>
  <w:style w:type="paragraph" w:styleId="Revision">
    <w:name w:val="Revision"/>
    <w:hidden/>
    <w:uiPriority w:val="99"/>
    <w:semiHidden/>
    <w:rsid w:val="00520D4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76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76b049-a7e2-4d98-81cc-aee569bdb8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477792B7C9074C925DF98E52CBC163" ma:contentTypeVersion="12" ma:contentTypeDescription="Create a new document." ma:contentTypeScope="" ma:versionID="1a0a5b998ccead9cbcfdc12add5fec3b">
  <xsd:schema xmlns:xsd="http://www.w3.org/2001/XMLSchema" xmlns:xs="http://www.w3.org/2001/XMLSchema" xmlns:p="http://schemas.microsoft.com/office/2006/metadata/properties" xmlns:ns3="1376b049-a7e2-4d98-81cc-aee569bdb8c3" xmlns:ns4="f18eb03f-1c57-4764-beb4-5d4c2225de5c" targetNamespace="http://schemas.microsoft.com/office/2006/metadata/properties" ma:root="true" ma:fieldsID="716d94924ca3c1653e2030d5213058eb" ns3:_="" ns4:_="">
    <xsd:import namespace="1376b049-a7e2-4d98-81cc-aee569bdb8c3"/>
    <xsd:import namespace="f18eb03f-1c57-4764-beb4-5d4c2225de5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6b049-a7e2-4d98-81cc-aee569bdb8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8eb03f-1c57-4764-beb4-5d4c2225de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632452-5535-46CA-BA77-C9FF22066320}">
  <ds:schemaRefs>
    <ds:schemaRef ds:uri="http://schemas.microsoft.com/office/2006/metadata/properties"/>
    <ds:schemaRef ds:uri="http://schemas.microsoft.com/office/infopath/2007/PartnerControls"/>
    <ds:schemaRef ds:uri="1376b049-a7e2-4d98-81cc-aee569bdb8c3"/>
  </ds:schemaRefs>
</ds:datastoreItem>
</file>

<file path=customXml/itemProps2.xml><?xml version="1.0" encoding="utf-8"?>
<ds:datastoreItem xmlns:ds="http://schemas.openxmlformats.org/officeDocument/2006/customXml" ds:itemID="{4CBB498C-4CC8-4F95-B6CF-DB9C070E2F34}">
  <ds:schemaRefs>
    <ds:schemaRef ds:uri="http://schemas.microsoft.com/sharepoint/v3/contenttype/forms"/>
  </ds:schemaRefs>
</ds:datastoreItem>
</file>

<file path=customXml/itemProps3.xml><?xml version="1.0" encoding="utf-8"?>
<ds:datastoreItem xmlns:ds="http://schemas.openxmlformats.org/officeDocument/2006/customXml" ds:itemID="{9D652686-64B8-430A-BAF0-C40A36A75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6b049-a7e2-4d98-81cc-aee569bdb8c3"/>
    <ds:schemaRef ds:uri="f18eb03f-1c57-4764-beb4-5d4c2225d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92</Pages>
  <Words>14950</Words>
  <Characters>85217</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Jiun Ming - tanjy113</dc:creator>
  <cp:keywords/>
  <dc:description/>
  <cp:lastModifiedBy>Jiun Ming Tan</cp:lastModifiedBy>
  <cp:revision>3</cp:revision>
  <dcterms:created xsi:type="dcterms:W3CDTF">2025-09-19T13:03:00Z</dcterms:created>
  <dcterms:modified xsi:type="dcterms:W3CDTF">2025-09-19T14:06:00Z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0x010100A3477792B7C9074C925DF98E52CBC163</vt:lpwstr>
  </property>
</Properties>
</file>