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6E7F2" w14:textId="7B0D7FF1" w:rsidR="00C755D0" w:rsidRPr="00F51AC8" w:rsidRDefault="00C755D0" w:rsidP="00A62D02">
      <w:pPr>
        <w:pStyle w:val="Heading1"/>
        <w:rPr>
          <w:sz w:val="20"/>
          <w:szCs w:val="20"/>
        </w:rPr>
      </w:pPr>
      <w:r w:rsidRPr="00F51AC8">
        <w:rPr>
          <w:sz w:val="20"/>
          <w:szCs w:val="20"/>
        </w:rPr>
        <w:t xml:space="preserve">Table S1. Results of the cost-effectiveness analysis by </w:t>
      </w:r>
      <w:r w:rsidR="00531789" w:rsidRPr="00F51AC8">
        <w:rPr>
          <w:sz w:val="20"/>
          <w:szCs w:val="20"/>
        </w:rPr>
        <w:t>subgro</w:t>
      </w:r>
      <w:r w:rsidR="0005271C" w:rsidRPr="00F51AC8">
        <w:rPr>
          <w:sz w:val="20"/>
          <w:szCs w:val="20"/>
        </w:rPr>
        <w:t>ups</w:t>
      </w:r>
    </w:p>
    <w:tbl>
      <w:tblPr>
        <w:tblStyle w:val="PlainTable1"/>
        <w:tblW w:w="13603" w:type="dxa"/>
        <w:tblLayout w:type="fixed"/>
        <w:tblLook w:val="04A0" w:firstRow="1" w:lastRow="0" w:firstColumn="1" w:lastColumn="0" w:noHBand="0" w:noVBand="1"/>
      </w:tblPr>
      <w:tblGrid>
        <w:gridCol w:w="3964"/>
        <w:gridCol w:w="1418"/>
        <w:gridCol w:w="1417"/>
        <w:gridCol w:w="1418"/>
        <w:gridCol w:w="1417"/>
        <w:gridCol w:w="2127"/>
        <w:gridCol w:w="1842"/>
      </w:tblGrid>
      <w:tr w:rsidR="000B1163" w:rsidRPr="00F51AC8" w14:paraId="4B84259F" w14:textId="77777777" w:rsidTr="00397D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5DFCD14E" w14:textId="77777777" w:rsidR="00C755D0" w:rsidRPr="00F51AC8" w:rsidRDefault="00C755D0" w:rsidP="00A62D02">
            <w:pPr>
              <w:spacing w:before="12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Strategy, base-case analysis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6F6857D" w14:textId="77777777" w:rsidR="00C755D0" w:rsidRPr="00F51AC8" w:rsidRDefault="00C755D0" w:rsidP="00A62D0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Costs (discounted)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A6BE951" w14:textId="77777777" w:rsidR="00C755D0" w:rsidRPr="00F51AC8" w:rsidRDefault="00C755D0" w:rsidP="00A62D0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QALYs (discounted)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8E2D19F" w14:textId="77777777" w:rsidR="00C755D0" w:rsidRPr="00F51AC8" w:rsidRDefault="00C755D0" w:rsidP="00A62D0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Incremental costs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908AB7" w14:textId="77777777" w:rsidR="00C755D0" w:rsidRPr="00F51AC8" w:rsidRDefault="00C755D0" w:rsidP="00A62D0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Incremental QALYs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4267309" w14:textId="77777777" w:rsidR="00C755D0" w:rsidRPr="00F51AC8" w:rsidRDefault="00C755D0" w:rsidP="00A62D0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Incremental cost-effectiveness ratio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217F0F7" w14:textId="77777777" w:rsidR="00C755D0" w:rsidRPr="00F51AC8" w:rsidRDefault="00C755D0" w:rsidP="00A62D0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Optimal strategy in PSA*</w:t>
            </w:r>
          </w:p>
        </w:tc>
      </w:tr>
      <w:tr w:rsidR="0005271C" w:rsidRPr="00F51AC8" w14:paraId="1C1C200E" w14:textId="77777777" w:rsidTr="00397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D4A3881" w14:textId="2C62B98D" w:rsidR="0005271C" w:rsidRPr="00F51AC8" w:rsidRDefault="0005271C" w:rsidP="00A62D0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Age </w:t>
            </w:r>
            <w:r w:rsidR="00856C7F"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&lt;65 ye</w:t>
            </w:r>
            <w:r w:rsidR="00EF5D81"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ars</w:t>
            </w:r>
          </w:p>
        </w:tc>
        <w:tc>
          <w:tcPr>
            <w:tcW w:w="1418" w:type="dxa"/>
          </w:tcPr>
          <w:p w14:paraId="136680DD" w14:textId="77777777" w:rsidR="0005271C" w:rsidRPr="00F51AC8" w:rsidRDefault="0005271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E6A5A27" w14:textId="77777777" w:rsidR="0005271C" w:rsidRPr="00F51AC8" w:rsidRDefault="0005271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116907" w14:textId="77777777" w:rsidR="0005271C" w:rsidRPr="00F51AC8" w:rsidRDefault="0005271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F709BD" w14:textId="77777777" w:rsidR="0005271C" w:rsidRPr="00F51AC8" w:rsidRDefault="0005271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73D431F" w14:textId="77777777" w:rsidR="0005271C" w:rsidRPr="00F51AC8" w:rsidRDefault="0005271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444BD3A" w14:textId="77777777" w:rsidR="0005271C" w:rsidRPr="00F51AC8" w:rsidRDefault="0005271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2293" w:rsidRPr="00F51AC8" w14:paraId="726B2188" w14:textId="77777777" w:rsidTr="00397D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E068596" w14:textId="23467515" w:rsidR="00CE2293" w:rsidRPr="00F51AC8" w:rsidRDefault="0098382F" w:rsidP="00A62D02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Chemotherapy</w:t>
            </w:r>
            <w:r w:rsidR="00CE2293"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: RCT</w:t>
            </w:r>
            <w:r w:rsidR="004027C0"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418" w:type="dxa"/>
          </w:tcPr>
          <w:p w14:paraId="5B3FB6CA" w14:textId="22084E6C" w:rsidR="00CE2293" w:rsidRPr="00F51AC8" w:rsidRDefault="00CE2293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B15356" w:rsidRPr="00F51AC8">
              <w:rPr>
                <w:rFonts w:ascii="Times New Roman" w:hAnsi="Times New Roman" w:cs="Times New Roman"/>
                <w:sz w:val="20"/>
                <w:szCs w:val="20"/>
              </w:rPr>
              <w:t>43,737</w:t>
            </w:r>
          </w:p>
        </w:tc>
        <w:tc>
          <w:tcPr>
            <w:tcW w:w="1417" w:type="dxa"/>
          </w:tcPr>
          <w:p w14:paraId="3654416B" w14:textId="6C0D6803" w:rsidR="00CE2293" w:rsidRPr="00F51AC8" w:rsidRDefault="00CE2293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15356" w:rsidRPr="00F51AC8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418" w:type="dxa"/>
          </w:tcPr>
          <w:p w14:paraId="595E7E23" w14:textId="06BD6EFD" w:rsidR="00CE2293" w:rsidRPr="00F51AC8" w:rsidRDefault="00CE2293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comparator</w:t>
            </w:r>
          </w:p>
        </w:tc>
        <w:tc>
          <w:tcPr>
            <w:tcW w:w="1417" w:type="dxa"/>
          </w:tcPr>
          <w:p w14:paraId="1919DD82" w14:textId="2C57A4EC" w:rsidR="00CE2293" w:rsidRPr="00F51AC8" w:rsidRDefault="00CE2293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comparator</w:t>
            </w:r>
          </w:p>
        </w:tc>
        <w:tc>
          <w:tcPr>
            <w:tcW w:w="2127" w:type="dxa"/>
          </w:tcPr>
          <w:p w14:paraId="10538112" w14:textId="395EB060" w:rsidR="00CE2293" w:rsidRPr="00F51AC8" w:rsidRDefault="00CE2293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comparator</w:t>
            </w:r>
          </w:p>
        </w:tc>
        <w:tc>
          <w:tcPr>
            <w:tcW w:w="1842" w:type="dxa"/>
          </w:tcPr>
          <w:p w14:paraId="6E8B55E5" w14:textId="00A12706" w:rsidR="00CE2293" w:rsidRPr="00F51AC8" w:rsidRDefault="00CE2293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EF5D81" w:rsidRPr="00F51AC8" w14:paraId="4AE77E2C" w14:textId="77777777" w:rsidTr="00397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12F25B9D" w14:textId="50606D75" w:rsidR="00EF5D81" w:rsidRPr="00F51AC8" w:rsidRDefault="00EF5D81" w:rsidP="00A62D02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Pembrolizumab </w:t>
            </w:r>
            <w:r w:rsidR="0098382F"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monotherapy</w:t>
            </w: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: RCT</w:t>
            </w:r>
          </w:p>
        </w:tc>
        <w:tc>
          <w:tcPr>
            <w:tcW w:w="1418" w:type="dxa"/>
          </w:tcPr>
          <w:p w14:paraId="76B15D97" w14:textId="23729EC8" w:rsidR="00EF5D81" w:rsidRPr="00F51AC8" w:rsidRDefault="00CE2293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803DDD" w:rsidRPr="00F5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E7511" w:rsidRPr="00F51AC8">
              <w:rPr>
                <w:rFonts w:ascii="Times New Roman" w:hAnsi="Times New Roman" w:cs="Times New Roman"/>
                <w:sz w:val="20"/>
                <w:szCs w:val="20"/>
              </w:rPr>
              <w:t>27,614</w:t>
            </w:r>
          </w:p>
        </w:tc>
        <w:tc>
          <w:tcPr>
            <w:tcW w:w="1417" w:type="dxa"/>
          </w:tcPr>
          <w:p w14:paraId="0D60559B" w14:textId="2B17B2BA" w:rsidR="00EF5D81" w:rsidRPr="00F51AC8" w:rsidRDefault="00803DDD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E7511" w:rsidRPr="00F51AC8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1418" w:type="dxa"/>
          </w:tcPr>
          <w:p w14:paraId="43C0D694" w14:textId="3D93AC46" w:rsidR="00EF5D81" w:rsidRPr="00F51AC8" w:rsidRDefault="00803DDD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68599B" w:rsidRPr="00F51AC8">
              <w:rPr>
                <w:rFonts w:ascii="Times New Roman" w:hAnsi="Times New Roman" w:cs="Times New Roman"/>
                <w:sz w:val="20"/>
                <w:szCs w:val="20"/>
              </w:rPr>
              <w:t>83,</w:t>
            </w:r>
            <w:r w:rsidR="00BD1F1D" w:rsidRPr="00F51AC8"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</w:p>
        </w:tc>
        <w:tc>
          <w:tcPr>
            <w:tcW w:w="1417" w:type="dxa"/>
          </w:tcPr>
          <w:p w14:paraId="57F4B93E" w14:textId="2111C310" w:rsidR="00EF5D81" w:rsidRPr="00F51AC8" w:rsidRDefault="003B5313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D1F1D" w:rsidRPr="00F51AC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27" w:type="dxa"/>
          </w:tcPr>
          <w:p w14:paraId="62735251" w14:textId="524949E4" w:rsidR="00EF5D81" w:rsidRPr="00F51AC8" w:rsidRDefault="003B5313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546282" w:rsidRPr="00F51AC8">
              <w:rPr>
                <w:rFonts w:ascii="Times New Roman" w:hAnsi="Times New Roman" w:cs="Times New Roman"/>
                <w:sz w:val="20"/>
                <w:szCs w:val="20"/>
              </w:rPr>
              <w:t>466,655</w:t>
            </w:r>
            <w:r w:rsidR="00F67723" w:rsidRPr="00F51AC8">
              <w:rPr>
                <w:rFonts w:ascii="Times New Roman" w:hAnsi="Times New Roman" w:cs="Times New Roman"/>
                <w:sz w:val="20"/>
                <w:szCs w:val="20"/>
              </w:rPr>
              <w:t>/QALY</w:t>
            </w:r>
          </w:p>
        </w:tc>
        <w:tc>
          <w:tcPr>
            <w:tcW w:w="1842" w:type="dxa"/>
          </w:tcPr>
          <w:p w14:paraId="7D29E29C" w14:textId="652040A3" w:rsidR="00EF5D81" w:rsidRPr="00F51AC8" w:rsidRDefault="00F67723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05271C" w:rsidRPr="00F51AC8" w14:paraId="2C333754" w14:textId="77777777" w:rsidTr="00397D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DE02F6F" w14:textId="5C8D996D" w:rsidR="0005271C" w:rsidRPr="00F51AC8" w:rsidRDefault="00EF5D81" w:rsidP="00A62D02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Pembrolizumab </w:t>
            </w:r>
            <w:r w:rsidR="0098382F"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monotherapy</w:t>
            </w: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: RWE</w:t>
            </w:r>
          </w:p>
        </w:tc>
        <w:tc>
          <w:tcPr>
            <w:tcW w:w="1418" w:type="dxa"/>
          </w:tcPr>
          <w:p w14:paraId="0C8879D0" w14:textId="4D781A24" w:rsidR="0005271C" w:rsidRPr="00F51AC8" w:rsidRDefault="00F67723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AU$1</w:t>
            </w:r>
            <w:r w:rsidR="008B5773" w:rsidRPr="00F51AC8">
              <w:rPr>
                <w:rFonts w:ascii="Times New Roman" w:hAnsi="Times New Roman" w:cs="Times New Roman"/>
                <w:sz w:val="20"/>
                <w:szCs w:val="20"/>
              </w:rPr>
              <w:t>35,</w:t>
            </w:r>
            <w:r w:rsidR="0015392C" w:rsidRPr="00F51AC8">
              <w:rPr>
                <w:rFonts w:ascii="Times New Roman" w:hAnsi="Times New Roman" w:cs="Times New Roman"/>
                <w:sz w:val="20"/>
                <w:szCs w:val="20"/>
              </w:rPr>
              <w:t>029</w:t>
            </w:r>
          </w:p>
        </w:tc>
        <w:tc>
          <w:tcPr>
            <w:tcW w:w="1417" w:type="dxa"/>
          </w:tcPr>
          <w:p w14:paraId="6AB5D4C9" w14:textId="04CA0F94" w:rsidR="0005271C" w:rsidRPr="00F51AC8" w:rsidRDefault="004C2D16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5392C" w:rsidRPr="00F51AC8">
              <w:rPr>
                <w:rFonts w:ascii="Times New Roman" w:hAnsi="Times New Roman" w:cs="Times New Roman"/>
                <w:sz w:val="20"/>
                <w:szCs w:val="20"/>
              </w:rPr>
              <w:t>818</w:t>
            </w:r>
          </w:p>
        </w:tc>
        <w:tc>
          <w:tcPr>
            <w:tcW w:w="1418" w:type="dxa"/>
          </w:tcPr>
          <w:p w14:paraId="5CB11403" w14:textId="0715FFDF" w:rsidR="0005271C" w:rsidRPr="00F51AC8" w:rsidRDefault="004C2D16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15392C" w:rsidRPr="00F51AC8">
              <w:rPr>
                <w:rFonts w:ascii="Times New Roman" w:hAnsi="Times New Roman" w:cs="Times New Roman"/>
                <w:sz w:val="20"/>
                <w:szCs w:val="20"/>
              </w:rPr>
              <w:t>91,292</w:t>
            </w:r>
          </w:p>
        </w:tc>
        <w:tc>
          <w:tcPr>
            <w:tcW w:w="1417" w:type="dxa"/>
          </w:tcPr>
          <w:p w14:paraId="10598DA3" w14:textId="32061E4C" w:rsidR="0005271C" w:rsidRPr="00F51AC8" w:rsidRDefault="006D6225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5392C" w:rsidRPr="00F51AC8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2127" w:type="dxa"/>
          </w:tcPr>
          <w:p w14:paraId="569B51D2" w14:textId="0BE4E94F" w:rsidR="0005271C" w:rsidRPr="00F51AC8" w:rsidRDefault="006D6225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0562D6" w:rsidRPr="00F51AC8">
              <w:rPr>
                <w:rFonts w:ascii="Times New Roman" w:hAnsi="Times New Roman" w:cs="Times New Roman"/>
                <w:sz w:val="20"/>
                <w:szCs w:val="20"/>
              </w:rPr>
              <w:t>438,872</w:t>
            </w: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/QALY</w:t>
            </w:r>
          </w:p>
        </w:tc>
        <w:tc>
          <w:tcPr>
            <w:tcW w:w="1842" w:type="dxa"/>
          </w:tcPr>
          <w:p w14:paraId="1F9EDA8E" w14:textId="118D08ED" w:rsidR="0005271C" w:rsidRPr="00F51AC8" w:rsidRDefault="006D6225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EE26A2" w:rsidRPr="00F51AC8" w14:paraId="0FF90E17" w14:textId="77777777" w:rsidTr="00397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3DE5EC4" w14:textId="628DC4C3" w:rsidR="00EE26A2" w:rsidRPr="00F51AC8" w:rsidRDefault="00EE26A2" w:rsidP="00A62D0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Age ≥65 years</w:t>
            </w:r>
          </w:p>
        </w:tc>
        <w:tc>
          <w:tcPr>
            <w:tcW w:w="1418" w:type="dxa"/>
          </w:tcPr>
          <w:p w14:paraId="44E66975" w14:textId="77777777" w:rsidR="00EE26A2" w:rsidRPr="00F51AC8" w:rsidRDefault="00EE26A2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6888B1" w14:textId="77777777" w:rsidR="00EE26A2" w:rsidRPr="00F51AC8" w:rsidRDefault="00EE26A2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50CA51" w14:textId="77777777" w:rsidR="00EE26A2" w:rsidRPr="00F51AC8" w:rsidRDefault="00EE26A2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D6E3B00" w14:textId="77777777" w:rsidR="00EE26A2" w:rsidRPr="00F51AC8" w:rsidRDefault="00EE26A2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8DA43F9" w14:textId="77777777" w:rsidR="00EE26A2" w:rsidRPr="00F51AC8" w:rsidRDefault="00EE26A2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86E7131" w14:textId="77777777" w:rsidR="00EE26A2" w:rsidRPr="00F51AC8" w:rsidRDefault="00EE26A2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41F" w:rsidRPr="00F51AC8" w14:paraId="3E83DC93" w14:textId="77777777" w:rsidTr="00397D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609E3F0D" w14:textId="45284BB8" w:rsidR="006B041F" w:rsidRPr="00F51AC8" w:rsidRDefault="006B041F" w:rsidP="00A62D02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Chemotherapy: RCT</w:t>
            </w: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418" w:type="dxa"/>
          </w:tcPr>
          <w:p w14:paraId="31E5C67E" w14:textId="5AE962F5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AU$43,737</w:t>
            </w:r>
          </w:p>
        </w:tc>
        <w:tc>
          <w:tcPr>
            <w:tcW w:w="1417" w:type="dxa"/>
          </w:tcPr>
          <w:p w14:paraId="56FC9169" w14:textId="23AAD7B4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0.610</w:t>
            </w:r>
          </w:p>
        </w:tc>
        <w:tc>
          <w:tcPr>
            <w:tcW w:w="1418" w:type="dxa"/>
          </w:tcPr>
          <w:p w14:paraId="3263477B" w14:textId="6A7B5919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comparator</w:t>
            </w:r>
          </w:p>
        </w:tc>
        <w:tc>
          <w:tcPr>
            <w:tcW w:w="1417" w:type="dxa"/>
          </w:tcPr>
          <w:p w14:paraId="25BA0776" w14:textId="7CADE1DD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comparator</w:t>
            </w:r>
          </w:p>
        </w:tc>
        <w:tc>
          <w:tcPr>
            <w:tcW w:w="2127" w:type="dxa"/>
          </w:tcPr>
          <w:p w14:paraId="6CBD022C" w14:textId="75D49DB5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comparator</w:t>
            </w:r>
          </w:p>
        </w:tc>
        <w:tc>
          <w:tcPr>
            <w:tcW w:w="1842" w:type="dxa"/>
          </w:tcPr>
          <w:p w14:paraId="2A0936B1" w14:textId="091AD4A7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98382F" w:rsidRPr="00F51AC8" w14:paraId="438FFA9C" w14:textId="77777777" w:rsidTr="00397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316DD3A4" w14:textId="7892B93F" w:rsidR="0098382F" w:rsidRPr="00F51AC8" w:rsidRDefault="0098382F" w:rsidP="00A62D02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Pembrolizumab monotherapy: RCT</w:t>
            </w:r>
          </w:p>
        </w:tc>
        <w:tc>
          <w:tcPr>
            <w:tcW w:w="1418" w:type="dxa"/>
          </w:tcPr>
          <w:p w14:paraId="5D5CF745" w14:textId="6C2996B4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AU$1</w:t>
            </w:r>
            <w:r w:rsidR="00C81258" w:rsidRPr="00F51AC8">
              <w:rPr>
                <w:rFonts w:ascii="Times New Roman" w:hAnsi="Times New Roman" w:cs="Times New Roman"/>
                <w:sz w:val="20"/>
                <w:szCs w:val="20"/>
              </w:rPr>
              <w:t>57,695</w:t>
            </w:r>
          </w:p>
        </w:tc>
        <w:tc>
          <w:tcPr>
            <w:tcW w:w="1417" w:type="dxa"/>
          </w:tcPr>
          <w:p w14:paraId="5286F0DA" w14:textId="456A42DD" w:rsidR="0098382F" w:rsidRPr="00F51AC8" w:rsidRDefault="001277E5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0.950</w:t>
            </w:r>
          </w:p>
        </w:tc>
        <w:tc>
          <w:tcPr>
            <w:tcW w:w="1418" w:type="dxa"/>
          </w:tcPr>
          <w:p w14:paraId="1DD2AC6C" w14:textId="64607452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3D05C2" w:rsidRPr="00F5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277E5" w:rsidRPr="00F51AC8">
              <w:rPr>
                <w:rFonts w:ascii="Times New Roman" w:hAnsi="Times New Roman" w:cs="Times New Roman"/>
                <w:sz w:val="20"/>
                <w:szCs w:val="20"/>
              </w:rPr>
              <w:t>13,958</w:t>
            </w:r>
          </w:p>
        </w:tc>
        <w:tc>
          <w:tcPr>
            <w:tcW w:w="1417" w:type="dxa"/>
          </w:tcPr>
          <w:p w14:paraId="362D5AD1" w14:textId="069BCCC1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95CEA" w:rsidRPr="00F51AC8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2127" w:type="dxa"/>
          </w:tcPr>
          <w:p w14:paraId="0501C485" w14:textId="6FD0E28A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C13916" w:rsidRPr="00F51AC8">
              <w:rPr>
                <w:rFonts w:ascii="Times New Roman" w:hAnsi="Times New Roman" w:cs="Times New Roman"/>
                <w:sz w:val="20"/>
                <w:szCs w:val="20"/>
              </w:rPr>
              <w:t>335,079/</w:t>
            </w: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QALY</w:t>
            </w:r>
          </w:p>
        </w:tc>
        <w:tc>
          <w:tcPr>
            <w:tcW w:w="1842" w:type="dxa"/>
          </w:tcPr>
          <w:p w14:paraId="2FDCC576" w14:textId="10891086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98382F" w:rsidRPr="00F51AC8" w14:paraId="5DB02128" w14:textId="77777777" w:rsidTr="00397D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58E1C1A" w14:textId="489AF692" w:rsidR="0098382F" w:rsidRPr="00F51AC8" w:rsidRDefault="0098382F" w:rsidP="00A62D02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Pembrolizumab monotherapy: RWE</w:t>
            </w:r>
          </w:p>
        </w:tc>
        <w:tc>
          <w:tcPr>
            <w:tcW w:w="1418" w:type="dxa"/>
          </w:tcPr>
          <w:p w14:paraId="37D8B45D" w14:textId="62E7DBE5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AU$11</w:t>
            </w:r>
            <w:r w:rsidR="00944E96" w:rsidRPr="00F51AC8">
              <w:rPr>
                <w:rFonts w:ascii="Times New Roman" w:hAnsi="Times New Roman" w:cs="Times New Roman"/>
                <w:sz w:val="20"/>
                <w:szCs w:val="20"/>
              </w:rPr>
              <w:t>6,</w:t>
            </w:r>
            <w:r w:rsidR="00DF6B5E" w:rsidRPr="00F51AC8"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</w:p>
        </w:tc>
        <w:tc>
          <w:tcPr>
            <w:tcW w:w="1417" w:type="dxa"/>
          </w:tcPr>
          <w:p w14:paraId="0F8C1FFE" w14:textId="1FCBD088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F6B5E" w:rsidRPr="00F51AC8">
              <w:rPr>
                <w:rFonts w:ascii="Times New Roman" w:hAnsi="Times New Roman" w:cs="Times New Roman"/>
                <w:sz w:val="20"/>
                <w:szCs w:val="20"/>
              </w:rPr>
              <w:t>696</w:t>
            </w:r>
          </w:p>
        </w:tc>
        <w:tc>
          <w:tcPr>
            <w:tcW w:w="1418" w:type="dxa"/>
          </w:tcPr>
          <w:p w14:paraId="0DB3FC56" w14:textId="79EA682A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AU$7</w:t>
            </w:r>
            <w:r w:rsidR="00DF6B5E" w:rsidRPr="00F51AC8">
              <w:rPr>
                <w:rFonts w:ascii="Times New Roman" w:hAnsi="Times New Roman" w:cs="Times New Roman"/>
                <w:sz w:val="20"/>
                <w:szCs w:val="20"/>
              </w:rPr>
              <w:t>2,754</w:t>
            </w:r>
          </w:p>
        </w:tc>
        <w:tc>
          <w:tcPr>
            <w:tcW w:w="1417" w:type="dxa"/>
          </w:tcPr>
          <w:p w14:paraId="4CE43766" w14:textId="401C6D39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F6B5E" w:rsidRPr="00F51AC8">
              <w:rPr>
                <w:rFonts w:ascii="Times New Roman" w:hAnsi="Times New Roman" w:cs="Times New Roman"/>
                <w:sz w:val="20"/>
                <w:szCs w:val="20"/>
              </w:rPr>
              <w:t>087</w:t>
            </w:r>
          </w:p>
        </w:tc>
        <w:tc>
          <w:tcPr>
            <w:tcW w:w="2127" w:type="dxa"/>
          </w:tcPr>
          <w:p w14:paraId="6A2E1AD2" w14:textId="50E79C1E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845621" w:rsidRPr="00F51AC8">
              <w:rPr>
                <w:rFonts w:ascii="Times New Roman" w:hAnsi="Times New Roman" w:cs="Times New Roman"/>
                <w:sz w:val="20"/>
                <w:szCs w:val="20"/>
              </w:rPr>
              <w:t>840,538</w:t>
            </w: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/QALY</w:t>
            </w:r>
          </w:p>
        </w:tc>
        <w:tc>
          <w:tcPr>
            <w:tcW w:w="1842" w:type="dxa"/>
          </w:tcPr>
          <w:p w14:paraId="05C7D12B" w14:textId="39DBBFEB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5C610C" w:rsidRPr="00F51AC8" w14:paraId="624D82E1" w14:textId="77777777" w:rsidTr="00397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8F4E0C2" w14:textId="522CA1CB" w:rsidR="005C610C" w:rsidRPr="00F51AC8" w:rsidRDefault="005C610C" w:rsidP="00A62D0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Men</w:t>
            </w:r>
          </w:p>
        </w:tc>
        <w:tc>
          <w:tcPr>
            <w:tcW w:w="1418" w:type="dxa"/>
          </w:tcPr>
          <w:p w14:paraId="755F5B86" w14:textId="77777777" w:rsidR="005C610C" w:rsidRPr="00F51AC8" w:rsidRDefault="005C610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64716D8" w14:textId="77777777" w:rsidR="005C610C" w:rsidRPr="00F51AC8" w:rsidRDefault="005C610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443D5A" w14:textId="77777777" w:rsidR="005C610C" w:rsidRPr="00F51AC8" w:rsidRDefault="005C610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4F27A36" w14:textId="77777777" w:rsidR="005C610C" w:rsidRPr="00F51AC8" w:rsidRDefault="005C610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54765A0" w14:textId="77777777" w:rsidR="005C610C" w:rsidRPr="00F51AC8" w:rsidRDefault="005C610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F127634" w14:textId="77777777" w:rsidR="005C610C" w:rsidRPr="00F51AC8" w:rsidRDefault="005C610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41F" w:rsidRPr="00F51AC8" w14:paraId="6FD48F9F" w14:textId="77777777" w:rsidTr="00397D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2A2D159" w14:textId="72439EAA" w:rsidR="006B041F" w:rsidRPr="00F51AC8" w:rsidRDefault="006B041F" w:rsidP="00A62D02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Chemotherapy: RCT</w:t>
            </w: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418" w:type="dxa"/>
          </w:tcPr>
          <w:p w14:paraId="4B46147B" w14:textId="75F16495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AU$43,737</w:t>
            </w:r>
          </w:p>
        </w:tc>
        <w:tc>
          <w:tcPr>
            <w:tcW w:w="1417" w:type="dxa"/>
          </w:tcPr>
          <w:p w14:paraId="5A8C81A8" w14:textId="207B10CE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0.610</w:t>
            </w:r>
          </w:p>
        </w:tc>
        <w:tc>
          <w:tcPr>
            <w:tcW w:w="1418" w:type="dxa"/>
          </w:tcPr>
          <w:p w14:paraId="5B56F51A" w14:textId="419A5419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comparator</w:t>
            </w:r>
          </w:p>
        </w:tc>
        <w:tc>
          <w:tcPr>
            <w:tcW w:w="1417" w:type="dxa"/>
          </w:tcPr>
          <w:p w14:paraId="3205D5F1" w14:textId="068129B1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comparator</w:t>
            </w:r>
          </w:p>
        </w:tc>
        <w:tc>
          <w:tcPr>
            <w:tcW w:w="2127" w:type="dxa"/>
          </w:tcPr>
          <w:p w14:paraId="24ED3CD1" w14:textId="5A1E17FD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comparator</w:t>
            </w:r>
          </w:p>
        </w:tc>
        <w:tc>
          <w:tcPr>
            <w:tcW w:w="1842" w:type="dxa"/>
          </w:tcPr>
          <w:p w14:paraId="3C42F598" w14:textId="277AD9AC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98382F" w:rsidRPr="00F51AC8" w14:paraId="6A766576" w14:textId="77777777" w:rsidTr="00397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896CAEF" w14:textId="30C24A6E" w:rsidR="0098382F" w:rsidRPr="00F51AC8" w:rsidRDefault="0098382F" w:rsidP="00A62D02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Pembrolizumab monotherapy: RCT</w:t>
            </w:r>
          </w:p>
        </w:tc>
        <w:tc>
          <w:tcPr>
            <w:tcW w:w="1418" w:type="dxa"/>
          </w:tcPr>
          <w:p w14:paraId="5BF41C8C" w14:textId="6CE843A6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A02B06" w:rsidRPr="00F5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6DDC" w:rsidRPr="00F51AC8">
              <w:rPr>
                <w:rFonts w:ascii="Times New Roman" w:hAnsi="Times New Roman" w:cs="Times New Roman"/>
                <w:sz w:val="20"/>
                <w:szCs w:val="20"/>
              </w:rPr>
              <w:t>72,987</w:t>
            </w:r>
          </w:p>
        </w:tc>
        <w:tc>
          <w:tcPr>
            <w:tcW w:w="1417" w:type="dxa"/>
          </w:tcPr>
          <w:p w14:paraId="3EF80C03" w14:textId="5B852C54" w:rsidR="0098382F" w:rsidRPr="00F51AC8" w:rsidRDefault="00FA0D1B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1.029</w:t>
            </w:r>
          </w:p>
        </w:tc>
        <w:tc>
          <w:tcPr>
            <w:tcW w:w="1418" w:type="dxa"/>
          </w:tcPr>
          <w:p w14:paraId="4CF1B12C" w14:textId="48D77783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0F036D" w:rsidRPr="00F51AC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511613" w:rsidRPr="00F51AC8">
              <w:rPr>
                <w:rFonts w:ascii="Times New Roman" w:hAnsi="Times New Roman" w:cs="Times New Roman"/>
                <w:sz w:val="20"/>
                <w:szCs w:val="20"/>
              </w:rPr>
              <w:t>9,250</w:t>
            </w:r>
          </w:p>
        </w:tc>
        <w:tc>
          <w:tcPr>
            <w:tcW w:w="1417" w:type="dxa"/>
          </w:tcPr>
          <w:p w14:paraId="6F26B5E8" w14:textId="0790E683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11613" w:rsidRPr="00F51AC8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2127" w:type="dxa"/>
          </w:tcPr>
          <w:p w14:paraId="3B1D65B7" w14:textId="12C8F85A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BB0453" w:rsidRPr="00F51A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11613" w:rsidRPr="00F51AC8">
              <w:rPr>
                <w:rFonts w:ascii="Times New Roman" w:hAnsi="Times New Roman" w:cs="Times New Roman"/>
                <w:sz w:val="20"/>
                <w:szCs w:val="20"/>
              </w:rPr>
              <w:t>07,976</w:t>
            </w: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/QALY</w:t>
            </w:r>
          </w:p>
        </w:tc>
        <w:tc>
          <w:tcPr>
            <w:tcW w:w="1842" w:type="dxa"/>
          </w:tcPr>
          <w:p w14:paraId="71D3EEA0" w14:textId="4358299F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98382F" w:rsidRPr="00F51AC8" w14:paraId="54037A7D" w14:textId="77777777" w:rsidTr="00397D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B1F4B17" w14:textId="3AF94F2D" w:rsidR="0098382F" w:rsidRPr="00F51AC8" w:rsidRDefault="0098382F" w:rsidP="00A62D02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Pembrolizumab monotherapy: RWE</w:t>
            </w:r>
          </w:p>
        </w:tc>
        <w:tc>
          <w:tcPr>
            <w:tcW w:w="1418" w:type="dxa"/>
          </w:tcPr>
          <w:p w14:paraId="5A90886C" w14:textId="6C3402EB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AU$1</w:t>
            </w:r>
            <w:r w:rsidR="00FB7535" w:rsidRPr="00F51AC8">
              <w:rPr>
                <w:rFonts w:ascii="Times New Roman" w:hAnsi="Times New Roman" w:cs="Times New Roman"/>
                <w:sz w:val="20"/>
                <w:szCs w:val="20"/>
              </w:rPr>
              <w:t>17,279</w:t>
            </w:r>
          </w:p>
        </w:tc>
        <w:tc>
          <w:tcPr>
            <w:tcW w:w="1417" w:type="dxa"/>
          </w:tcPr>
          <w:p w14:paraId="75CE739E" w14:textId="219FA86C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FB7535" w:rsidRPr="00F51AC8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418" w:type="dxa"/>
          </w:tcPr>
          <w:p w14:paraId="0C36732E" w14:textId="5702AA21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AU$7</w:t>
            </w:r>
            <w:r w:rsidR="000F036D" w:rsidRPr="00F51AC8">
              <w:rPr>
                <w:rFonts w:ascii="Times New Roman" w:hAnsi="Times New Roman" w:cs="Times New Roman"/>
                <w:sz w:val="20"/>
                <w:szCs w:val="20"/>
              </w:rPr>
              <w:t>3,542</w:t>
            </w:r>
          </w:p>
        </w:tc>
        <w:tc>
          <w:tcPr>
            <w:tcW w:w="1417" w:type="dxa"/>
          </w:tcPr>
          <w:p w14:paraId="1FED6C14" w14:textId="0456770D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B0453" w:rsidRPr="00F51AC8">
              <w:rPr>
                <w:rFonts w:ascii="Times New Roman" w:hAnsi="Times New Roman" w:cs="Times New Roman"/>
                <w:sz w:val="20"/>
                <w:szCs w:val="20"/>
              </w:rPr>
              <w:t>086</w:t>
            </w:r>
          </w:p>
        </w:tc>
        <w:tc>
          <w:tcPr>
            <w:tcW w:w="2127" w:type="dxa"/>
          </w:tcPr>
          <w:p w14:paraId="7257EFDD" w14:textId="2EA185D0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BB0453" w:rsidRPr="00F51AC8">
              <w:rPr>
                <w:rFonts w:ascii="Times New Roman" w:hAnsi="Times New Roman" w:cs="Times New Roman"/>
                <w:sz w:val="20"/>
                <w:szCs w:val="20"/>
              </w:rPr>
              <w:t>850,604</w:t>
            </w: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/QALY</w:t>
            </w:r>
          </w:p>
        </w:tc>
        <w:tc>
          <w:tcPr>
            <w:tcW w:w="1842" w:type="dxa"/>
          </w:tcPr>
          <w:p w14:paraId="3299DEC2" w14:textId="665899AF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5C610C" w:rsidRPr="00F51AC8" w14:paraId="3181ADCF" w14:textId="77777777" w:rsidTr="00397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47EE83A" w14:textId="14740B98" w:rsidR="005C610C" w:rsidRPr="00F51AC8" w:rsidRDefault="005C610C" w:rsidP="00A62D0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Women</w:t>
            </w:r>
          </w:p>
        </w:tc>
        <w:tc>
          <w:tcPr>
            <w:tcW w:w="1418" w:type="dxa"/>
          </w:tcPr>
          <w:p w14:paraId="339FB23E" w14:textId="77777777" w:rsidR="005C610C" w:rsidRPr="00F51AC8" w:rsidRDefault="005C610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85BEB5" w14:textId="77777777" w:rsidR="005C610C" w:rsidRPr="00F51AC8" w:rsidRDefault="005C610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F1D27C" w14:textId="77777777" w:rsidR="005C610C" w:rsidRPr="00F51AC8" w:rsidRDefault="005C610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24C9BE" w14:textId="77777777" w:rsidR="005C610C" w:rsidRPr="00F51AC8" w:rsidRDefault="005C610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35C7109" w14:textId="77777777" w:rsidR="005C610C" w:rsidRPr="00F51AC8" w:rsidRDefault="005C610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C695F81" w14:textId="77777777" w:rsidR="005C610C" w:rsidRPr="00F51AC8" w:rsidRDefault="005C610C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41F" w:rsidRPr="00F51AC8" w14:paraId="43F3A7DC" w14:textId="77777777" w:rsidTr="00397D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3823D54" w14:textId="2F4F20F9" w:rsidR="006B041F" w:rsidRPr="00F51AC8" w:rsidRDefault="006B041F" w:rsidP="00A62D02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Chemotherapy: RCT</w:t>
            </w: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418" w:type="dxa"/>
          </w:tcPr>
          <w:p w14:paraId="56779455" w14:textId="165EB111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AU$43,737</w:t>
            </w:r>
          </w:p>
        </w:tc>
        <w:tc>
          <w:tcPr>
            <w:tcW w:w="1417" w:type="dxa"/>
          </w:tcPr>
          <w:p w14:paraId="44827265" w14:textId="3DF832D8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0.610</w:t>
            </w:r>
          </w:p>
        </w:tc>
        <w:tc>
          <w:tcPr>
            <w:tcW w:w="1418" w:type="dxa"/>
          </w:tcPr>
          <w:p w14:paraId="5B6B6DA6" w14:textId="64939760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comparator</w:t>
            </w:r>
          </w:p>
        </w:tc>
        <w:tc>
          <w:tcPr>
            <w:tcW w:w="1417" w:type="dxa"/>
          </w:tcPr>
          <w:p w14:paraId="435A54CB" w14:textId="1B426040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comparator</w:t>
            </w:r>
          </w:p>
        </w:tc>
        <w:tc>
          <w:tcPr>
            <w:tcW w:w="2127" w:type="dxa"/>
          </w:tcPr>
          <w:p w14:paraId="7B73C144" w14:textId="4D628364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comparator</w:t>
            </w:r>
          </w:p>
        </w:tc>
        <w:tc>
          <w:tcPr>
            <w:tcW w:w="1842" w:type="dxa"/>
          </w:tcPr>
          <w:p w14:paraId="22CA3F85" w14:textId="51684C41" w:rsidR="006B041F" w:rsidRPr="00F51AC8" w:rsidRDefault="006B041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98382F" w:rsidRPr="00F51AC8" w14:paraId="3409EC75" w14:textId="77777777" w:rsidTr="00397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bottom w:val="single" w:sz="4" w:space="0" w:color="BFBFBF" w:themeColor="background1" w:themeShade="BF"/>
            </w:tcBorders>
          </w:tcPr>
          <w:p w14:paraId="757B74E4" w14:textId="5EE5F06D" w:rsidR="0098382F" w:rsidRPr="00F51AC8" w:rsidRDefault="0098382F" w:rsidP="00A62D02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Pembrolizumab monotherapy: RCT</w:t>
            </w:r>
          </w:p>
        </w:tc>
        <w:tc>
          <w:tcPr>
            <w:tcW w:w="1418" w:type="dxa"/>
            <w:tcBorders>
              <w:bottom w:val="single" w:sz="4" w:space="0" w:color="BFBFBF" w:themeColor="background1" w:themeShade="BF"/>
            </w:tcBorders>
          </w:tcPr>
          <w:p w14:paraId="1C404418" w14:textId="7EF32ACB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AU$1</w:t>
            </w:r>
            <w:r w:rsidR="00FA23FF" w:rsidRPr="00F51AC8">
              <w:rPr>
                <w:rFonts w:ascii="Times New Roman" w:hAnsi="Times New Roman" w:cs="Times New Roman"/>
                <w:sz w:val="20"/>
                <w:szCs w:val="20"/>
              </w:rPr>
              <w:t>09,452</w:t>
            </w:r>
          </w:p>
        </w:tc>
        <w:tc>
          <w:tcPr>
            <w:tcW w:w="1417" w:type="dxa"/>
            <w:tcBorders>
              <w:bottom w:val="single" w:sz="4" w:space="0" w:color="BFBFBF" w:themeColor="background1" w:themeShade="BF"/>
            </w:tcBorders>
          </w:tcPr>
          <w:p w14:paraId="68810A88" w14:textId="00ED5E5F" w:rsidR="0098382F" w:rsidRPr="00F51AC8" w:rsidRDefault="00D56691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A23FF" w:rsidRPr="00F51AC8">
              <w:rPr>
                <w:rFonts w:ascii="Times New Roman" w:hAnsi="Times New Roman" w:cs="Times New Roman"/>
                <w:sz w:val="20"/>
                <w:szCs w:val="20"/>
              </w:rPr>
              <w:t>689</w:t>
            </w:r>
          </w:p>
        </w:tc>
        <w:tc>
          <w:tcPr>
            <w:tcW w:w="1418" w:type="dxa"/>
            <w:tcBorders>
              <w:bottom w:val="single" w:sz="4" w:space="0" w:color="BFBFBF" w:themeColor="background1" w:themeShade="BF"/>
            </w:tcBorders>
          </w:tcPr>
          <w:p w14:paraId="397DFDFD" w14:textId="57CE0C7B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FA23FF" w:rsidRPr="00F51AC8">
              <w:rPr>
                <w:rFonts w:ascii="Times New Roman" w:hAnsi="Times New Roman" w:cs="Times New Roman"/>
                <w:sz w:val="20"/>
                <w:szCs w:val="20"/>
              </w:rPr>
              <w:t>65,715</w:t>
            </w:r>
          </w:p>
        </w:tc>
        <w:tc>
          <w:tcPr>
            <w:tcW w:w="1417" w:type="dxa"/>
            <w:tcBorders>
              <w:bottom w:val="single" w:sz="4" w:space="0" w:color="BFBFBF" w:themeColor="background1" w:themeShade="BF"/>
            </w:tcBorders>
          </w:tcPr>
          <w:p w14:paraId="3185B30B" w14:textId="2666A881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20E40" w:rsidRPr="00F51AC8">
              <w:rPr>
                <w:rFonts w:ascii="Times New Roman" w:hAnsi="Times New Roman" w:cs="Times New Roman"/>
                <w:sz w:val="20"/>
                <w:szCs w:val="20"/>
              </w:rPr>
              <w:t>079</w:t>
            </w:r>
          </w:p>
        </w:tc>
        <w:tc>
          <w:tcPr>
            <w:tcW w:w="2127" w:type="dxa"/>
            <w:tcBorders>
              <w:bottom w:val="single" w:sz="4" w:space="0" w:color="BFBFBF" w:themeColor="background1" w:themeShade="BF"/>
            </w:tcBorders>
          </w:tcPr>
          <w:p w14:paraId="7132888E" w14:textId="0D9ABF20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120E40" w:rsidRPr="00F51AC8">
              <w:rPr>
                <w:rFonts w:ascii="Times New Roman" w:hAnsi="Times New Roman" w:cs="Times New Roman"/>
                <w:sz w:val="20"/>
                <w:szCs w:val="20"/>
              </w:rPr>
              <w:t>827,238</w:t>
            </w: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/QALY</w:t>
            </w:r>
          </w:p>
        </w:tc>
        <w:tc>
          <w:tcPr>
            <w:tcW w:w="1842" w:type="dxa"/>
            <w:tcBorders>
              <w:bottom w:val="single" w:sz="4" w:space="0" w:color="BFBFBF" w:themeColor="background1" w:themeShade="BF"/>
            </w:tcBorders>
          </w:tcPr>
          <w:p w14:paraId="3AADAE71" w14:textId="3EAFE8F7" w:rsidR="0098382F" w:rsidRPr="00F51AC8" w:rsidRDefault="0098382F" w:rsidP="00A62D0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98382F" w:rsidRPr="00F51AC8" w14:paraId="1E104C59" w14:textId="77777777" w:rsidTr="00397D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tcBorders>
              <w:bottom w:val="single" w:sz="4" w:space="0" w:color="auto"/>
            </w:tcBorders>
          </w:tcPr>
          <w:p w14:paraId="7BC12250" w14:textId="201D29D5" w:rsidR="0098382F" w:rsidRPr="00F51AC8" w:rsidRDefault="0098382F" w:rsidP="00A62D02">
            <w:pPr>
              <w:spacing w:line="36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Pembrolizumab monotherapy: RWE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B4E40C9" w14:textId="20995C34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AU$1</w:t>
            </w:r>
            <w:r w:rsidR="006C4578" w:rsidRPr="00F51AC8">
              <w:rPr>
                <w:rFonts w:ascii="Times New Roman" w:hAnsi="Times New Roman" w:cs="Times New Roman"/>
                <w:sz w:val="20"/>
                <w:szCs w:val="20"/>
              </w:rPr>
              <w:t>21,906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418443F" w14:textId="6236CD0F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D56691" w:rsidRPr="00F51AC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1FF0DEF" w14:textId="50B2AE67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B25029" w:rsidRPr="00F51AC8">
              <w:rPr>
                <w:rFonts w:ascii="Times New Roman" w:hAnsi="Times New Roman" w:cs="Times New Roman"/>
                <w:sz w:val="20"/>
                <w:szCs w:val="20"/>
              </w:rPr>
              <w:t>78,169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0C67CFD" w14:textId="4251349E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B25029" w:rsidRPr="00F51AC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9B5D6CB" w14:textId="2F9C8203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AU$</w:t>
            </w:r>
            <w:r w:rsidR="0068573A" w:rsidRPr="00F51AC8">
              <w:rPr>
                <w:rFonts w:ascii="Times New Roman" w:hAnsi="Times New Roman" w:cs="Times New Roman"/>
                <w:sz w:val="20"/>
                <w:szCs w:val="20"/>
              </w:rPr>
              <w:t>596,957</w:t>
            </w: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/QALY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FFDFE45" w14:textId="1064CF24" w:rsidR="0098382F" w:rsidRPr="00F51AC8" w:rsidRDefault="0098382F" w:rsidP="00A62D0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AC8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</w:tbl>
    <w:p w14:paraId="3623365D" w14:textId="31D20DC5" w:rsidR="004B0320" w:rsidRPr="00F51AC8" w:rsidRDefault="00C755D0" w:rsidP="00D9708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F51AC8">
        <w:rPr>
          <w:rFonts w:ascii="Times New Roman" w:hAnsi="Times New Roman" w:cs="Times New Roman"/>
          <w:sz w:val="20"/>
          <w:szCs w:val="20"/>
        </w:rPr>
        <w:t xml:space="preserve">PSA: probabilistic sensitivity analysis; QALYs: quality-adjusted life years; RCT: randomized control trial; RWE: real-world evidence; Rx: </w:t>
      </w:r>
      <w:r w:rsidR="00224D66" w:rsidRPr="00F51AC8">
        <w:rPr>
          <w:rFonts w:ascii="Times New Roman" w:hAnsi="Times New Roman" w:cs="Times New Roman"/>
          <w:sz w:val="20"/>
          <w:szCs w:val="20"/>
        </w:rPr>
        <w:t>treatment; *</w:t>
      </w:r>
      <w:r w:rsidRPr="00F51AC8">
        <w:rPr>
          <w:rFonts w:ascii="Times New Roman" w:hAnsi="Times New Roman" w:cs="Times New Roman"/>
          <w:sz w:val="20"/>
          <w:szCs w:val="20"/>
        </w:rPr>
        <w:t>WTP &lt;AU$75,000/QALY</w:t>
      </w:r>
      <w:r w:rsidR="004923EF" w:rsidRPr="00F51AC8">
        <w:rPr>
          <w:rFonts w:ascii="Times New Roman" w:hAnsi="Times New Roman" w:cs="Times New Roman"/>
          <w:sz w:val="20"/>
          <w:szCs w:val="20"/>
        </w:rPr>
        <w:t xml:space="preserve">; </w:t>
      </w:r>
      <w:r w:rsidR="004923EF" w:rsidRPr="00F51AC8">
        <w:rPr>
          <w:rFonts w:ascii="Times New Roman" w:hAnsi="Times New Roman" w:cs="Times New Roman"/>
          <w:b/>
          <w:bCs/>
          <w:sz w:val="20"/>
          <w:szCs w:val="20"/>
          <w:shd w:val="clear" w:color="auto" w:fill="FFFFFF" w:themeFill="background1"/>
          <w:vertAlign w:val="superscript"/>
        </w:rPr>
        <w:t>†</w:t>
      </w:r>
      <w:r w:rsidR="00EB1A81" w:rsidRPr="00F51AC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whole cohort</w:t>
      </w:r>
      <w:r w:rsidR="004027C0" w:rsidRPr="00F51AC8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-based estimation</w:t>
      </w:r>
      <w:r w:rsidR="004B0320" w:rsidRPr="00F51AC8">
        <w:rPr>
          <w:rFonts w:cs="Times New Roman"/>
          <w:sz w:val="20"/>
          <w:szCs w:val="20"/>
          <w:shd w:val="clear" w:color="auto" w:fill="FFFFFF" w:themeFill="background1"/>
        </w:rPr>
        <w:t xml:space="preserve"> </w:t>
      </w:r>
    </w:p>
    <w:sectPr w:rsidR="004B0320" w:rsidRPr="00F51AC8" w:rsidSect="00D97080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7E83B" w14:textId="77777777" w:rsidR="00FF7823" w:rsidRDefault="00FF7823" w:rsidP="00D90E1E">
      <w:pPr>
        <w:spacing w:line="240" w:lineRule="auto"/>
      </w:pPr>
      <w:r>
        <w:separator/>
      </w:r>
    </w:p>
  </w:endnote>
  <w:endnote w:type="continuationSeparator" w:id="0">
    <w:p w14:paraId="40F6045C" w14:textId="77777777" w:rsidR="00FF7823" w:rsidRDefault="00FF7823" w:rsidP="00D90E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69000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4DB38CD" w14:textId="1FCE0ABB" w:rsidR="00D90E1E" w:rsidRPr="00D90E1E" w:rsidRDefault="00D90E1E">
        <w:pPr>
          <w:pStyle w:val="Footer"/>
          <w:jc w:val="center"/>
          <w:rPr>
            <w:rFonts w:ascii="Times New Roman" w:hAnsi="Times New Roman" w:cs="Times New Roman"/>
            <w:sz w:val="24"/>
          </w:rPr>
        </w:pPr>
        <w:r w:rsidRPr="00D90E1E">
          <w:rPr>
            <w:rFonts w:ascii="Times New Roman" w:hAnsi="Times New Roman" w:cs="Times New Roman"/>
            <w:sz w:val="24"/>
          </w:rPr>
          <w:fldChar w:fldCharType="begin"/>
        </w:r>
        <w:r w:rsidRPr="00D90E1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90E1E">
          <w:rPr>
            <w:rFonts w:ascii="Times New Roman" w:hAnsi="Times New Roman" w:cs="Times New Roman"/>
            <w:sz w:val="24"/>
          </w:rPr>
          <w:fldChar w:fldCharType="separate"/>
        </w:r>
        <w:r w:rsidRPr="00D90E1E">
          <w:rPr>
            <w:rFonts w:ascii="Times New Roman" w:hAnsi="Times New Roman" w:cs="Times New Roman"/>
            <w:noProof/>
            <w:sz w:val="24"/>
          </w:rPr>
          <w:t>2</w:t>
        </w:r>
        <w:r w:rsidRPr="00D90E1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65DF0BE" w14:textId="77777777" w:rsidR="00D90E1E" w:rsidRDefault="00D90E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A7802" w14:textId="77777777" w:rsidR="00FF7823" w:rsidRDefault="00FF7823" w:rsidP="00D90E1E">
      <w:pPr>
        <w:spacing w:line="240" w:lineRule="auto"/>
      </w:pPr>
      <w:r>
        <w:separator/>
      </w:r>
    </w:p>
  </w:footnote>
  <w:footnote w:type="continuationSeparator" w:id="0">
    <w:p w14:paraId="74EE1F47" w14:textId="77777777" w:rsidR="00FF7823" w:rsidRDefault="00FF7823" w:rsidP="00D90E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3C33"/>
    <w:multiLevelType w:val="hybridMultilevel"/>
    <w:tmpl w:val="8A9639C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7546F"/>
    <w:multiLevelType w:val="hybridMultilevel"/>
    <w:tmpl w:val="D0921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500A9"/>
    <w:multiLevelType w:val="hybridMultilevel"/>
    <w:tmpl w:val="356AAC34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312CCB"/>
    <w:multiLevelType w:val="hybridMultilevel"/>
    <w:tmpl w:val="4C163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295163">
    <w:abstractNumId w:val="0"/>
  </w:num>
  <w:num w:numId="2" w16cid:durableId="1120220952">
    <w:abstractNumId w:val="2"/>
  </w:num>
  <w:num w:numId="3" w16cid:durableId="702443106">
    <w:abstractNumId w:val="3"/>
  </w:num>
  <w:num w:numId="4" w16cid:durableId="1363745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D0"/>
    <w:rsid w:val="00046C77"/>
    <w:rsid w:val="0005271C"/>
    <w:rsid w:val="000562D6"/>
    <w:rsid w:val="000771AB"/>
    <w:rsid w:val="00082C03"/>
    <w:rsid w:val="00095CEA"/>
    <w:rsid w:val="000B1163"/>
    <w:rsid w:val="000B7060"/>
    <w:rsid w:val="000C019F"/>
    <w:rsid w:val="000C2B2D"/>
    <w:rsid w:val="000E12DA"/>
    <w:rsid w:val="000E404B"/>
    <w:rsid w:val="000F036D"/>
    <w:rsid w:val="00120E40"/>
    <w:rsid w:val="00125BFB"/>
    <w:rsid w:val="001277E5"/>
    <w:rsid w:val="0015392C"/>
    <w:rsid w:val="00187D5A"/>
    <w:rsid w:val="001937E2"/>
    <w:rsid w:val="00196362"/>
    <w:rsid w:val="001A3058"/>
    <w:rsid w:val="001E03CA"/>
    <w:rsid w:val="00201AE0"/>
    <w:rsid w:val="00212D64"/>
    <w:rsid w:val="00224D66"/>
    <w:rsid w:val="00231C38"/>
    <w:rsid w:val="0025466A"/>
    <w:rsid w:val="002609D0"/>
    <w:rsid w:val="002675F3"/>
    <w:rsid w:val="00283EA5"/>
    <w:rsid w:val="00287BAA"/>
    <w:rsid w:val="002918D7"/>
    <w:rsid w:val="002B0024"/>
    <w:rsid w:val="002C5F45"/>
    <w:rsid w:val="002C646E"/>
    <w:rsid w:val="002D385A"/>
    <w:rsid w:val="00300C8A"/>
    <w:rsid w:val="00317666"/>
    <w:rsid w:val="0035228D"/>
    <w:rsid w:val="00397D4B"/>
    <w:rsid w:val="003B5313"/>
    <w:rsid w:val="003D05C2"/>
    <w:rsid w:val="004027C0"/>
    <w:rsid w:val="00435D2B"/>
    <w:rsid w:val="00476DDC"/>
    <w:rsid w:val="00477CB5"/>
    <w:rsid w:val="004923EF"/>
    <w:rsid w:val="004B0320"/>
    <w:rsid w:val="004C2D16"/>
    <w:rsid w:val="004F5B9B"/>
    <w:rsid w:val="00511613"/>
    <w:rsid w:val="00515B8B"/>
    <w:rsid w:val="005209C8"/>
    <w:rsid w:val="0052483F"/>
    <w:rsid w:val="00531789"/>
    <w:rsid w:val="00537799"/>
    <w:rsid w:val="00546282"/>
    <w:rsid w:val="00551463"/>
    <w:rsid w:val="00575515"/>
    <w:rsid w:val="005901AF"/>
    <w:rsid w:val="005C033B"/>
    <w:rsid w:val="005C610C"/>
    <w:rsid w:val="005D5C6C"/>
    <w:rsid w:val="005F7F99"/>
    <w:rsid w:val="006214D9"/>
    <w:rsid w:val="00665C7B"/>
    <w:rsid w:val="0068573A"/>
    <w:rsid w:val="0068599B"/>
    <w:rsid w:val="00685AF6"/>
    <w:rsid w:val="006B041F"/>
    <w:rsid w:val="006C4578"/>
    <w:rsid w:val="006D464B"/>
    <w:rsid w:val="006D6225"/>
    <w:rsid w:val="00734574"/>
    <w:rsid w:val="00742F39"/>
    <w:rsid w:val="00752B94"/>
    <w:rsid w:val="00785D40"/>
    <w:rsid w:val="007F2EAF"/>
    <w:rsid w:val="00803DDD"/>
    <w:rsid w:val="00845621"/>
    <w:rsid w:val="0085482C"/>
    <w:rsid w:val="00855003"/>
    <w:rsid w:val="00856C7F"/>
    <w:rsid w:val="008766AA"/>
    <w:rsid w:val="008B5773"/>
    <w:rsid w:val="008E596F"/>
    <w:rsid w:val="008F56AF"/>
    <w:rsid w:val="008F721C"/>
    <w:rsid w:val="00905C58"/>
    <w:rsid w:val="00906F93"/>
    <w:rsid w:val="00941D01"/>
    <w:rsid w:val="00944E96"/>
    <w:rsid w:val="009630C4"/>
    <w:rsid w:val="00966355"/>
    <w:rsid w:val="0098382F"/>
    <w:rsid w:val="009B1732"/>
    <w:rsid w:val="009C08A6"/>
    <w:rsid w:val="009E1BA1"/>
    <w:rsid w:val="009F704B"/>
    <w:rsid w:val="00A004FA"/>
    <w:rsid w:val="00A02B06"/>
    <w:rsid w:val="00A07EF3"/>
    <w:rsid w:val="00A114B7"/>
    <w:rsid w:val="00A322E4"/>
    <w:rsid w:val="00A5005F"/>
    <w:rsid w:val="00A61C9D"/>
    <w:rsid w:val="00A62D02"/>
    <w:rsid w:val="00A80637"/>
    <w:rsid w:val="00A900E9"/>
    <w:rsid w:val="00AB7B77"/>
    <w:rsid w:val="00AE4986"/>
    <w:rsid w:val="00AF2F29"/>
    <w:rsid w:val="00B00007"/>
    <w:rsid w:val="00B113EF"/>
    <w:rsid w:val="00B15356"/>
    <w:rsid w:val="00B25029"/>
    <w:rsid w:val="00B62657"/>
    <w:rsid w:val="00BA1D6F"/>
    <w:rsid w:val="00BB0453"/>
    <w:rsid w:val="00BB6FCE"/>
    <w:rsid w:val="00BD1F1D"/>
    <w:rsid w:val="00C13916"/>
    <w:rsid w:val="00C2689E"/>
    <w:rsid w:val="00C63458"/>
    <w:rsid w:val="00C73173"/>
    <w:rsid w:val="00C755D0"/>
    <w:rsid w:val="00C81258"/>
    <w:rsid w:val="00CB50E7"/>
    <w:rsid w:val="00CD1C30"/>
    <w:rsid w:val="00CE2293"/>
    <w:rsid w:val="00CE7511"/>
    <w:rsid w:val="00D4353C"/>
    <w:rsid w:val="00D43C04"/>
    <w:rsid w:val="00D56691"/>
    <w:rsid w:val="00D867AA"/>
    <w:rsid w:val="00D90E1E"/>
    <w:rsid w:val="00D941D1"/>
    <w:rsid w:val="00D95F21"/>
    <w:rsid w:val="00D97080"/>
    <w:rsid w:val="00DA55E1"/>
    <w:rsid w:val="00DB04A9"/>
    <w:rsid w:val="00DD7D4F"/>
    <w:rsid w:val="00DE3932"/>
    <w:rsid w:val="00DF0AAE"/>
    <w:rsid w:val="00DF38C3"/>
    <w:rsid w:val="00DF6B5E"/>
    <w:rsid w:val="00DF6CED"/>
    <w:rsid w:val="00DF6D32"/>
    <w:rsid w:val="00E2147D"/>
    <w:rsid w:val="00E21EF6"/>
    <w:rsid w:val="00E32610"/>
    <w:rsid w:val="00E3273B"/>
    <w:rsid w:val="00E868CA"/>
    <w:rsid w:val="00EA04B6"/>
    <w:rsid w:val="00EB1A81"/>
    <w:rsid w:val="00EB3CF2"/>
    <w:rsid w:val="00EE26A2"/>
    <w:rsid w:val="00EF5D81"/>
    <w:rsid w:val="00F029FD"/>
    <w:rsid w:val="00F065A7"/>
    <w:rsid w:val="00F506F8"/>
    <w:rsid w:val="00F5154B"/>
    <w:rsid w:val="00F51AC8"/>
    <w:rsid w:val="00F67723"/>
    <w:rsid w:val="00F7012B"/>
    <w:rsid w:val="00F919AA"/>
    <w:rsid w:val="00FA0D1B"/>
    <w:rsid w:val="00FA23FF"/>
    <w:rsid w:val="00FB7535"/>
    <w:rsid w:val="00FB7A41"/>
    <w:rsid w:val="00FE2253"/>
    <w:rsid w:val="00FF617B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573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2"/>
        <w:szCs w:val="24"/>
        <w:lang w:val="en-AU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5D0"/>
  </w:style>
  <w:style w:type="paragraph" w:styleId="Heading1">
    <w:name w:val="heading 1"/>
    <w:basedOn w:val="Normal"/>
    <w:next w:val="Normal"/>
    <w:link w:val="Heading1Char"/>
    <w:uiPriority w:val="9"/>
    <w:qFormat/>
    <w:rsid w:val="00A62D02"/>
    <w:pPr>
      <w:keepNext/>
      <w:keepLines/>
      <w:spacing w:before="120" w:after="120"/>
      <w:outlineLvl w:val="0"/>
    </w:pPr>
    <w:rPr>
      <w:rFonts w:ascii="Times New Roman" w:eastAsiaTheme="majorEastAsia" w:hAnsi="Times New Roman" w:cs="Times New Roman"/>
      <w:b/>
      <w:bCs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5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5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5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5D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5D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5D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5D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D02"/>
    <w:rPr>
      <w:rFonts w:ascii="Times New Roman" w:eastAsiaTheme="majorEastAsia" w:hAnsi="Times New Roman" w:cs="Times New Roman"/>
      <w:b/>
      <w:bCs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5D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5D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5D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5D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5D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5D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5D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5D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5D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5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5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5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5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5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5D0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C755D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D90E1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E1E"/>
  </w:style>
  <w:style w:type="paragraph" w:styleId="Footer">
    <w:name w:val="footer"/>
    <w:basedOn w:val="Normal"/>
    <w:link w:val="FooterChar"/>
    <w:uiPriority w:val="99"/>
    <w:unhideWhenUsed/>
    <w:rsid w:val="00D90E1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E1E"/>
  </w:style>
  <w:style w:type="character" w:styleId="CommentReference">
    <w:name w:val="annotation reference"/>
    <w:basedOn w:val="DefaultParagraphFont"/>
    <w:uiPriority w:val="99"/>
    <w:semiHidden/>
    <w:unhideWhenUsed/>
    <w:rsid w:val="009C08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08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08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8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8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82AAC-CF45-45D9-86AD-9696A6004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2026-06-10T08:53:00Z</dcterms:created>
  <dcterms:modified xsi:type="dcterms:W3CDTF">2026-06-10T08:53:00Z</dcterms:modified>
</cp:coreProperties>
</file>