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735"/>
        <w:tblW w:w="13493" w:type="dxa"/>
        <w:tblLayout w:type="fixed"/>
        <w:tblLook w:val="00A0"/>
      </w:tblPr>
      <w:tblGrid>
        <w:gridCol w:w="877"/>
        <w:gridCol w:w="2174"/>
        <w:gridCol w:w="236"/>
        <w:gridCol w:w="850"/>
        <w:gridCol w:w="2268"/>
        <w:gridCol w:w="284"/>
        <w:gridCol w:w="850"/>
        <w:gridCol w:w="2410"/>
        <w:gridCol w:w="283"/>
        <w:gridCol w:w="851"/>
        <w:gridCol w:w="2410"/>
      </w:tblGrid>
      <w:tr w:rsidR="00733A4F" w:rsidRPr="00CC7FCE" w:rsidTr="00755C18">
        <w:trPr>
          <w:trHeight w:val="307"/>
        </w:trPr>
        <w:tc>
          <w:tcPr>
            <w:tcW w:w="13493" w:type="dxa"/>
            <w:gridSpan w:val="11"/>
            <w:tcBorders>
              <w:bottom w:val="single" w:sz="4" w:space="0" w:color="auto"/>
            </w:tcBorders>
            <w:noWrap/>
            <w:vAlign w:val="bottom"/>
          </w:tcPr>
          <w:p w:rsidR="00733A4F" w:rsidRPr="00CC7FCE" w:rsidRDefault="009E6279" w:rsidP="00755C18">
            <w:pPr>
              <w:spacing w:after="0"/>
              <w:jc w:val="both"/>
              <w:rPr>
                <w:bCs/>
                <w:iCs/>
                <w:color w:val="000000"/>
                <w:sz w:val="18"/>
                <w:szCs w:val="18"/>
              </w:rPr>
            </w:pPr>
            <w:r>
              <w:rPr>
                <w:bCs/>
                <w:iCs/>
                <w:color w:val="000000"/>
                <w:szCs w:val="18"/>
              </w:rPr>
              <w:t>Online Resource</w:t>
            </w:r>
            <w:r w:rsidR="00733A4F">
              <w:rPr>
                <w:bCs/>
                <w:iCs/>
                <w:color w:val="000000"/>
                <w:szCs w:val="18"/>
              </w:rPr>
              <w:t xml:space="preserve"> 1.</w:t>
            </w:r>
            <w:r w:rsidR="00733A4F" w:rsidRPr="00CC7FCE">
              <w:rPr>
                <w:bCs/>
                <w:iCs/>
                <w:color w:val="000000"/>
                <w:szCs w:val="18"/>
              </w:rPr>
              <w:t xml:space="preserve"> </w:t>
            </w:r>
            <w:r w:rsidR="00733A4F">
              <w:rPr>
                <w:bCs/>
                <w:iCs/>
                <w:color w:val="000000"/>
                <w:szCs w:val="18"/>
              </w:rPr>
              <w:t>Enriched functional categories for all expressed genes in each genotype for the three analyzed tissues</w:t>
            </w:r>
          </w:p>
        </w:tc>
      </w:tr>
      <w:tr w:rsidR="00733A4F" w:rsidRPr="00CC7FCE" w:rsidTr="00755C18">
        <w:trPr>
          <w:trHeight w:val="307"/>
        </w:trPr>
        <w:tc>
          <w:tcPr>
            <w:tcW w:w="305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733A4F" w:rsidRPr="00CC7FCE" w:rsidRDefault="00733A4F" w:rsidP="00755C18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C7FCE">
              <w:rPr>
                <w:b/>
                <w:bCs/>
                <w:color w:val="000000"/>
                <w:sz w:val="18"/>
                <w:szCs w:val="18"/>
              </w:rPr>
              <w:t>RB867515</w:t>
            </w:r>
          </w:p>
        </w:tc>
        <w:tc>
          <w:tcPr>
            <w:tcW w:w="236" w:type="dxa"/>
            <w:tcBorders>
              <w:top w:val="single" w:sz="4" w:space="0" w:color="auto"/>
            </w:tcBorders>
            <w:noWrap/>
            <w:vAlign w:val="bottom"/>
          </w:tcPr>
          <w:p w:rsidR="00733A4F" w:rsidRPr="00CC7FCE" w:rsidRDefault="00733A4F" w:rsidP="00755C18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733A4F" w:rsidRPr="00CC7FCE" w:rsidRDefault="00733A4F" w:rsidP="00755C18">
            <w:pPr>
              <w:spacing w:after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C7FCE">
              <w:rPr>
                <w:b/>
                <w:bCs/>
                <w:i/>
                <w:iCs/>
                <w:color w:val="000000"/>
                <w:sz w:val="18"/>
                <w:szCs w:val="18"/>
              </w:rPr>
              <w:t>S. officinarum</w:t>
            </w:r>
          </w:p>
        </w:tc>
        <w:tc>
          <w:tcPr>
            <w:tcW w:w="284" w:type="dxa"/>
            <w:noWrap/>
            <w:vAlign w:val="bottom"/>
          </w:tcPr>
          <w:p w:rsidR="00733A4F" w:rsidRPr="00CC7FCE" w:rsidRDefault="00733A4F" w:rsidP="00755C18">
            <w:pPr>
              <w:spacing w:after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733A4F" w:rsidRPr="00CC7FCE" w:rsidRDefault="00733A4F" w:rsidP="00755C18">
            <w:pPr>
              <w:spacing w:after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C7FCE">
              <w:rPr>
                <w:b/>
                <w:bCs/>
                <w:i/>
                <w:iCs/>
                <w:color w:val="000000"/>
                <w:sz w:val="18"/>
                <w:szCs w:val="18"/>
              </w:rPr>
              <w:t>S. robustum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:rsidR="00733A4F" w:rsidRPr="00CC7FCE" w:rsidRDefault="00733A4F" w:rsidP="00755C18">
            <w:pPr>
              <w:spacing w:after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733A4F" w:rsidRPr="00CC7FCE" w:rsidRDefault="00733A4F" w:rsidP="00755C18">
            <w:pPr>
              <w:spacing w:after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C7FCE">
              <w:rPr>
                <w:b/>
                <w:bCs/>
                <w:i/>
                <w:iCs/>
                <w:color w:val="000000"/>
                <w:sz w:val="18"/>
                <w:szCs w:val="18"/>
              </w:rPr>
              <w:t>S. spo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n</w:t>
            </w:r>
            <w:r w:rsidRPr="00CC7FCE">
              <w:rPr>
                <w:b/>
                <w:bCs/>
                <w:i/>
                <w:iCs/>
                <w:color w:val="000000"/>
                <w:sz w:val="18"/>
                <w:szCs w:val="18"/>
              </w:rPr>
              <w:t>taneum</w:t>
            </w:r>
          </w:p>
        </w:tc>
      </w:tr>
      <w:tr w:rsidR="00733A4F" w:rsidRPr="00CC7FCE" w:rsidTr="00755C18">
        <w:trPr>
          <w:trHeight w:val="307"/>
        </w:trPr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733A4F" w:rsidRPr="00CC7FCE" w:rsidRDefault="00733A4F" w:rsidP="00755C18">
            <w:pP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CC7FCE">
              <w:rPr>
                <w:b/>
                <w:bCs/>
                <w:color w:val="000000"/>
                <w:sz w:val="18"/>
                <w:szCs w:val="18"/>
              </w:rPr>
              <w:t>e-score</w:t>
            </w: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733A4F" w:rsidRPr="00CC7FCE" w:rsidRDefault="00733A4F" w:rsidP="00755C18">
            <w:pP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CC7FCE">
              <w:rPr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236" w:type="dxa"/>
            <w:noWrap/>
            <w:vAlign w:val="bottom"/>
          </w:tcPr>
          <w:p w:rsidR="00733A4F" w:rsidRPr="00CC7FCE" w:rsidRDefault="00733A4F" w:rsidP="00755C18">
            <w:pP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</w:tcPr>
          <w:p w:rsidR="00733A4F" w:rsidRPr="00CC7FCE" w:rsidRDefault="00733A4F" w:rsidP="00755C18">
            <w:pP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CC7FCE">
              <w:rPr>
                <w:b/>
                <w:bCs/>
                <w:color w:val="000000"/>
                <w:sz w:val="18"/>
                <w:szCs w:val="18"/>
              </w:rPr>
              <w:t>e-score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vAlign w:val="bottom"/>
          </w:tcPr>
          <w:p w:rsidR="00733A4F" w:rsidRPr="00CC7FCE" w:rsidRDefault="00733A4F" w:rsidP="00755C18">
            <w:pP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CC7FCE">
              <w:rPr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284" w:type="dxa"/>
            <w:noWrap/>
            <w:vAlign w:val="bottom"/>
          </w:tcPr>
          <w:p w:rsidR="00733A4F" w:rsidRPr="00CC7FCE" w:rsidRDefault="00733A4F" w:rsidP="00755C18">
            <w:pP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</w:tcPr>
          <w:p w:rsidR="00733A4F" w:rsidRPr="00CC7FCE" w:rsidRDefault="00733A4F" w:rsidP="00755C18">
            <w:pP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CC7FCE">
              <w:rPr>
                <w:b/>
                <w:bCs/>
                <w:color w:val="000000"/>
                <w:sz w:val="18"/>
                <w:szCs w:val="18"/>
              </w:rPr>
              <w:t>e-score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noWrap/>
            <w:vAlign w:val="bottom"/>
          </w:tcPr>
          <w:p w:rsidR="00733A4F" w:rsidRPr="00CC7FCE" w:rsidRDefault="00733A4F" w:rsidP="00755C18">
            <w:pP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CC7FCE">
              <w:rPr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283" w:type="dxa"/>
            <w:noWrap/>
            <w:vAlign w:val="bottom"/>
          </w:tcPr>
          <w:p w:rsidR="00733A4F" w:rsidRPr="00CC7FCE" w:rsidRDefault="00733A4F" w:rsidP="00755C18">
            <w:pP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bottom"/>
          </w:tcPr>
          <w:p w:rsidR="00733A4F" w:rsidRPr="00CC7FCE" w:rsidRDefault="00733A4F" w:rsidP="00755C18">
            <w:pP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CC7FCE">
              <w:rPr>
                <w:b/>
                <w:bCs/>
                <w:color w:val="000000"/>
                <w:sz w:val="18"/>
                <w:szCs w:val="18"/>
              </w:rPr>
              <w:t>e-score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noWrap/>
            <w:vAlign w:val="bottom"/>
          </w:tcPr>
          <w:p w:rsidR="00733A4F" w:rsidRPr="00CC7FCE" w:rsidRDefault="00733A4F" w:rsidP="00755C18">
            <w:pPr>
              <w:spacing w:after="0"/>
              <w:rPr>
                <w:b/>
                <w:bCs/>
                <w:color w:val="000000"/>
                <w:sz w:val="18"/>
                <w:szCs w:val="18"/>
              </w:rPr>
            </w:pPr>
            <w:r w:rsidRPr="00CC7FCE">
              <w:rPr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</w:tr>
      <w:tr w:rsidR="00733A4F" w:rsidRPr="00CC7FCE" w:rsidTr="00755C18">
        <w:trPr>
          <w:trHeight w:val="307"/>
        </w:trPr>
        <w:tc>
          <w:tcPr>
            <w:tcW w:w="877" w:type="dxa"/>
            <w:tcBorders>
              <w:top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 xml:space="preserve">Oxidative </w:t>
            </w:r>
            <w:proofErr w:type="spellStart"/>
            <w:r w:rsidRPr="00CC7FCE">
              <w:rPr>
                <w:color w:val="000000"/>
                <w:sz w:val="18"/>
                <w:szCs w:val="18"/>
              </w:rPr>
              <w:t>phosphorylation</w:t>
            </w:r>
            <w:proofErr w:type="spellEnd"/>
          </w:p>
        </w:tc>
        <w:tc>
          <w:tcPr>
            <w:tcW w:w="236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 xml:space="preserve">Oxidative </w:t>
            </w:r>
            <w:proofErr w:type="spellStart"/>
            <w:r w:rsidRPr="00CC7FCE">
              <w:rPr>
                <w:color w:val="000000"/>
                <w:sz w:val="18"/>
                <w:szCs w:val="18"/>
              </w:rPr>
              <w:t>phosphorylation</w:t>
            </w:r>
            <w:proofErr w:type="spellEnd"/>
          </w:p>
        </w:tc>
        <w:tc>
          <w:tcPr>
            <w:tcW w:w="28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 xml:space="preserve">Oxidative </w:t>
            </w:r>
            <w:proofErr w:type="spellStart"/>
            <w:r w:rsidRPr="00CC7FCE">
              <w:rPr>
                <w:color w:val="000000"/>
                <w:sz w:val="18"/>
                <w:szCs w:val="18"/>
              </w:rPr>
              <w:t>phosphorylation</w:t>
            </w:r>
            <w:proofErr w:type="spellEnd"/>
          </w:p>
        </w:tc>
        <w:tc>
          <w:tcPr>
            <w:tcW w:w="283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 xml:space="preserve">Oxidative </w:t>
            </w:r>
            <w:proofErr w:type="spellStart"/>
            <w:r w:rsidRPr="00CC7FCE">
              <w:rPr>
                <w:color w:val="000000"/>
                <w:sz w:val="18"/>
                <w:szCs w:val="18"/>
              </w:rPr>
              <w:t>phosphorylation</w:t>
            </w:r>
            <w:proofErr w:type="spellEnd"/>
          </w:p>
        </w:tc>
      </w:tr>
      <w:tr w:rsidR="00733A4F" w:rsidRPr="00CC7FCE" w:rsidTr="00755C18">
        <w:trPr>
          <w:trHeight w:val="307"/>
        </w:trPr>
        <w:tc>
          <w:tcPr>
            <w:tcW w:w="877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7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 xml:space="preserve">DNA metabolism </w:t>
            </w:r>
          </w:p>
        </w:tc>
        <w:tc>
          <w:tcPr>
            <w:tcW w:w="236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268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Protein metabolism</w:t>
            </w:r>
          </w:p>
        </w:tc>
        <w:tc>
          <w:tcPr>
            <w:tcW w:w="28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RNA metabolism</w:t>
            </w:r>
          </w:p>
        </w:tc>
        <w:tc>
          <w:tcPr>
            <w:tcW w:w="283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Light harvesting</w:t>
            </w:r>
          </w:p>
        </w:tc>
      </w:tr>
      <w:tr w:rsidR="00733A4F" w:rsidRPr="00CC7FCE" w:rsidTr="00755C18">
        <w:trPr>
          <w:trHeight w:val="307"/>
        </w:trPr>
        <w:tc>
          <w:tcPr>
            <w:tcW w:w="877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7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 xml:space="preserve">Protein metabolism </w:t>
            </w:r>
          </w:p>
        </w:tc>
        <w:tc>
          <w:tcPr>
            <w:tcW w:w="236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268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RNA metabolism</w:t>
            </w:r>
          </w:p>
        </w:tc>
        <w:tc>
          <w:tcPr>
            <w:tcW w:w="28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Light harvesting</w:t>
            </w:r>
          </w:p>
        </w:tc>
        <w:tc>
          <w:tcPr>
            <w:tcW w:w="283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Cytoskeleton and vesicle trafficking</w:t>
            </w:r>
          </w:p>
        </w:tc>
      </w:tr>
      <w:tr w:rsidR="00733A4F" w:rsidRPr="00CC7FCE" w:rsidTr="00755C18">
        <w:trPr>
          <w:trHeight w:val="307"/>
        </w:trPr>
        <w:tc>
          <w:tcPr>
            <w:tcW w:w="877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7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 xml:space="preserve">Cytoskeleton and vesicle trafficking </w:t>
            </w:r>
          </w:p>
        </w:tc>
        <w:tc>
          <w:tcPr>
            <w:tcW w:w="236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268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 xml:space="preserve">Cytoskeleton and vesicle trafficking </w:t>
            </w:r>
          </w:p>
        </w:tc>
        <w:tc>
          <w:tcPr>
            <w:tcW w:w="28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Cytoskeleton and vesicle trafficking</w:t>
            </w:r>
          </w:p>
        </w:tc>
        <w:tc>
          <w:tcPr>
            <w:tcW w:w="283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proofErr w:type="spellStart"/>
            <w:r w:rsidRPr="00CC7FCE">
              <w:rPr>
                <w:color w:val="000000"/>
                <w:sz w:val="18"/>
                <w:szCs w:val="18"/>
              </w:rPr>
              <w:t>Flavonoid</w:t>
            </w:r>
            <w:proofErr w:type="spellEnd"/>
            <w:r w:rsidRPr="00CC7FCE">
              <w:rPr>
                <w:color w:val="000000"/>
                <w:sz w:val="18"/>
                <w:szCs w:val="18"/>
              </w:rPr>
              <w:t xml:space="preserve"> and </w:t>
            </w:r>
            <w:proofErr w:type="spellStart"/>
            <w:r w:rsidRPr="00CC7FCE">
              <w:rPr>
                <w:color w:val="000000"/>
                <w:sz w:val="18"/>
                <w:szCs w:val="18"/>
              </w:rPr>
              <w:t>anthocyanin</w:t>
            </w:r>
            <w:proofErr w:type="spellEnd"/>
            <w:r w:rsidRPr="00CC7FCE">
              <w:rPr>
                <w:color w:val="000000"/>
                <w:sz w:val="18"/>
                <w:szCs w:val="18"/>
              </w:rPr>
              <w:t xml:space="preserve"> metabolism</w:t>
            </w:r>
          </w:p>
        </w:tc>
      </w:tr>
      <w:tr w:rsidR="00733A4F" w:rsidRPr="00CC7FCE" w:rsidTr="00755C18">
        <w:trPr>
          <w:trHeight w:val="307"/>
        </w:trPr>
        <w:tc>
          <w:tcPr>
            <w:tcW w:w="877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7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Light harvesting</w:t>
            </w:r>
          </w:p>
        </w:tc>
        <w:tc>
          <w:tcPr>
            <w:tcW w:w="236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268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Light harvesting</w:t>
            </w:r>
          </w:p>
        </w:tc>
        <w:tc>
          <w:tcPr>
            <w:tcW w:w="28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proofErr w:type="spellStart"/>
            <w:r w:rsidRPr="00CC7FCE">
              <w:rPr>
                <w:color w:val="000000"/>
                <w:sz w:val="18"/>
                <w:szCs w:val="18"/>
              </w:rPr>
              <w:t>Flavonoid</w:t>
            </w:r>
            <w:proofErr w:type="spellEnd"/>
            <w:r w:rsidRPr="00CC7FCE">
              <w:rPr>
                <w:color w:val="000000"/>
                <w:sz w:val="18"/>
                <w:szCs w:val="18"/>
              </w:rPr>
              <w:t xml:space="preserve"> and </w:t>
            </w:r>
            <w:proofErr w:type="spellStart"/>
            <w:r w:rsidRPr="00CC7FCE">
              <w:rPr>
                <w:color w:val="000000"/>
                <w:sz w:val="18"/>
                <w:szCs w:val="18"/>
              </w:rPr>
              <w:t>anthocyanin</w:t>
            </w:r>
            <w:proofErr w:type="spellEnd"/>
            <w:r w:rsidRPr="00CC7FCE">
              <w:rPr>
                <w:color w:val="000000"/>
                <w:sz w:val="18"/>
                <w:szCs w:val="18"/>
              </w:rPr>
              <w:t xml:space="preserve"> metabolism</w:t>
            </w:r>
          </w:p>
        </w:tc>
        <w:tc>
          <w:tcPr>
            <w:tcW w:w="283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9.1E-17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Protein metabolism</w:t>
            </w:r>
          </w:p>
        </w:tc>
      </w:tr>
      <w:tr w:rsidR="00733A4F" w:rsidRPr="00CC7FCE" w:rsidTr="00755C18">
        <w:trPr>
          <w:trHeight w:val="307"/>
        </w:trPr>
        <w:tc>
          <w:tcPr>
            <w:tcW w:w="877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7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Nucleotide metabolism</w:t>
            </w:r>
          </w:p>
        </w:tc>
        <w:tc>
          <w:tcPr>
            <w:tcW w:w="236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268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Circadian Clock</w:t>
            </w:r>
          </w:p>
        </w:tc>
        <w:tc>
          <w:tcPr>
            <w:tcW w:w="28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3.2E-19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Protein metabolism</w:t>
            </w:r>
          </w:p>
        </w:tc>
        <w:tc>
          <w:tcPr>
            <w:tcW w:w="283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5.4E-15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Others</w:t>
            </w:r>
          </w:p>
        </w:tc>
      </w:tr>
      <w:tr w:rsidR="00733A4F" w:rsidRPr="00CC7FCE" w:rsidTr="00755C18">
        <w:trPr>
          <w:trHeight w:val="307"/>
        </w:trPr>
        <w:tc>
          <w:tcPr>
            <w:tcW w:w="877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7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 xml:space="preserve">Cell cycle </w:t>
            </w:r>
          </w:p>
        </w:tc>
        <w:tc>
          <w:tcPr>
            <w:tcW w:w="236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268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proofErr w:type="spellStart"/>
            <w:r w:rsidRPr="00CC7FCE">
              <w:rPr>
                <w:color w:val="000000"/>
                <w:sz w:val="18"/>
                <w:szCs w:val="18"/>
              </w:rPr>
              <w:t>Carotenoid</w:t>
            </w:r>
            <w:proofErr w:type="spellEnd"/>
            <w:r w:rsidRPr="00CC7FCE">
              <w:rPr>
                <w:color w:val="000000"/>
                <w:sz w:val="18"/>
                <w:szCs w:val="18"/>
              </w:rPr>
              <w:t xml:space="preserve"> Metabolism</w:t>
            </w:r>
          </w:p>
        </w:tc>
        <w:tc>
          <w:tcPr>
            <w:tcW w:w="28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7.9E-12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283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4.0E-13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Unknown</w:t>
            </w:r>
          </w:p>
        </w:tc>
      </w:tr>
      <w:tr w:rsidR="00733A4F" w:rsidRPr="00CC7FCE" w:rsidTr="00755C18">
        <w:trPr>
          <w:trHeight w:val="307"/>
        </w:trPr>
        <w:tc>
          <w:tcPr>
            <w:tcW w:w="877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7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proofErr w:type="spellStart"/>
            <w:r w:rsidRPr="00CC7FCE">
              <w:rPr>
                <w:color w:val="000000"/>
                <w:sz w:val="18"/>
                <w:szCs w:val="18"/>
              </w:rPr>
              <w:t>Carotenoid</w:t>
            </w:r>
            <w:proofErr w:type="spellEnd"/>
            <w:r w:rsidRPr="00CC7FCE">
              <w:rPr>
                <w:color w:val="000000"/>
                <w:sz w:val="18"/>
                <w:szCs w:val="18"/>
              </w:rPr>
              <w:t xml:space="preserve"> Metabolism</w:t>
            </w:r>
          </w:p>
        </w:tc>
        <w:tc>
          <w:tcPr>
            <w:tcW w:w="236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5.7E-20</w:t>
            </w:r>
          </w:p>
        </w:tc>
        <w:tc>
          <w:tcPr>
            <w:tcW w:w="2268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28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1.8E-10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Others</w:t>
            </w:r>
          </w:p>
        </w:tc>
        <w:tc>
          <w:tcPr>
            <w:tcW w:w="283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1.5E-12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Signal Transduction</w:t>
            </w:r>
          </w:p>
        </w:tc>
      </w:tr>
      <w:tr w:rsidR="00733A4F" w:rsidRPr="00CC7FCE" w:rsidTr="00755C18">
        <w:trPr>
          <w:trHeight w:val="307"/>
        </w:trPr>
        <w:tc>
          <w:tcPr>
            <w:tcW w:w="877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7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RNA metabolism</w:t>
            </w:r>
          </w:p>
        </w:tc>
        <w:tc>
          <w:tcPr>
            <w:tcW w:w="236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1.0E-08</w:t>
            </w:r>
          </w:p>
        </w:tc>
        <w:tc>
          <w:tcPr>
            <w:tcW w:w="2268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Signal Transduction</w:t>
            </w:r>
          </w:p>
        </w:tc>
        <w:tc>
          <w:tcPr>
            <w:tcW w:w="28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1.5E-09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Signal Transduction</w:t>
            </w:r>
          </w:p>
        </w:tc>
        <w:tc>
          <w:tcPr>
            <w:tcW w:w="283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6.2E-11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RNA metabolism</w:t>
            </w:r>
          </w:p>
        </w:tc>
      </w:tr>
      <w:tr w:rsidR="00733A4F" w:rsidRPr="00CC7FCE" w:rsidTr="00755C18">
        <w:trPr>
          <w:trHeight w:val="307"/>
        </w:trPr>
        <w:tc>
          <w:tcPr>
            <w:tcW w:w="877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7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Circadian Clock</w:t>
            </w:r>
          </w:p>
        </w:tc>
        <w:tc>
          <w:tcPr>
            <w:tcW w:w="236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1.3E-08</w:t>
            </w:r>
          </w:p>
        </w:tc>
        <w:tc>
          <w:tcPr>
            <w:tcW w:w="2268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DNA metabolism</w:t>
            </w:r>
          </w:p>
        </w:tc>
        <w:tc>
          <w:tcPr>
            <w:tcW w:w="28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1.5E-08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Transport</w:t>
            </w:r>
          </w:p>
        </w:tc>
        <w:tc>
          <w:tcPr>
            <w:tcW w:w="283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1.7E-09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Transport</w:t>
            </w:r>
          </w:p>
        </w:tc>
      </w:tr>
      <w:tr w:rsidR="00733A4F" w:rsidRPr="00CC7FCE" w:rsidTr="00755C18">
        <w:trPr>
          <w:trHeight w:val="307"/>
        </w:trPr>
        <w:tc>
          <w:tcPr>
            <w:tcW w:w="877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17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proofErr w:type="spellStart"/>
            <w:r w:rsidRPr="00CC7FCE">
              <w:rPr>
                <w:color w:val="000000"/>
                <w:sz w:val="18"/>
                <w:szCs w:val="18"/>
              </w:rPr>
              <w:t>Flavonoid</w:t>
            </w:r>
            <w:proofErr w:type="spellEnd"/>
            <w:r w:rsidRPr="00CC7FCE">
              <w:rPr>
                <w:color w:val="000000"/>
                <w:sz w:val="18"/>
                <w:szCs w:val="18"/>
              </w:rPr>
              <w:t xml:space="preserve"> and </w:t>
            </w:r>
            <w:proofErr w:type="spellStart"/>
            <w:r w:rsidRPr="00CC7FCE">
              <w:rPr>
                <w:color w:val="000000"/>
                <w:sz w:val="18"/>
                <w:szCs w:val="18"/>
              </w:rPr>
              <w:t>anthocyanin</w:t>
            </w:r>
            <w:proofErr w:type="spellEnd"/>
            <w:r w:rsidRPr="00CC7FCE">
              <w:rPr>
                <w:color w:val="000000"/>
                <w:sz w:val="18"/>
                <w:szCs w:val="18"/>
              </w:rPr>
              <w:t xml:space="preserve"> metabolism</w:t>
            </w:r>
          </w:p>
        </w:tc>
        <w:tc>
          <w:tcPr>
            <w:tcW w:w="236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3.3E-08</w:t>
            </w:r>
          </w:p>
        </w:tc>
        <w:tc>
          <w:tcPr>
            <w:tcW w:w="2268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Others</w:t>
            </w:r>
          </w:p>
        </w:tc>
        <w:tc>
          <w:tcPr>
            <w:tcW w:w="28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3.6E-07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DNA metabolism</w:t>
            </w:r>
          </w:p>
        </w:tc>
        <w:tc>
          <w:tcPr>
            <w:tcW w:w="283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1.2E-05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DNA metabolism</w:t>
            </w:r>
          </w:p>
        </w:tc>
      </w:tr>
      <w:tr w:rsidR="00733A4F" w:rsidRPr="00CC7FCE" w:rsidTr="00755C18">
        <w:trPr>
          <w:trHeight w:val="307"/>
        </w:trPr>
        <w:tc>
          <w:tcPr>
            <w:tcW w:w="877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3.6E-51</w:t>
            </w:r>
          </w:p>
        </w:tc>
        <w:tc>
          <w:tcPr>
            <w:tcW w:w="217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236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4.3E-07</w:t>
            </w:r>
          </w:p>
        </w:tc>
        <w:tc>
          <w:tcPr>
            <w:tcW w:w="2268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Transport</w:t>
            </w:r>
          </w:p>
        </w:tc>
        <w:tc>
          <w:tcPr>
            <w:tcW w:w="28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8.5E-04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Carbohydrate metabolism</w:t>
            </w:r>
          </w:p>
        </w:tc>
        <w:tc>
          <w:tcPr>
            <w:tcW w:w="283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2.1E-04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Cell cycle</w:t>
            </w:r>
          </w:p>
        </w:tc>
      </w:tr>
      <w:tr w:rsidR="00733A4F" w:rsidRPr="00CC7FCE" w:rsidTr="00755C18">
        <w:trPr>
          <w:trHeight w:val="307"/>
        </w:trPr>
        <w:tc>
          <w:tcPr>
            <w:tcW w:w="877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7.8E-19</w:t>
            </w:r>
          </w:p>
        </w:tc>
        <w:tc>
          <w:tcPr>
            <w:tcW w:w="217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Others</w:t>
            </w:r>
          </w:p>
        </w:tc>
        <w:tc>
          <w:tcPr>
            <w:tcW w:w="236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2.4E-03</w:t>
            </w:r>
          </w:p>
        </w:tc>
        <w:tc>
          <w:tcPr>
            <w:tcW w:w="2268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Cell cycle</w:t>
            </w:r>
          </w:p>
        </w:tc>
        <w:tc>
          <w:tcPr>
            <w:tcW w:w="28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3.5E-03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Cell cycle</w:t>
            </w:r>
          </w:p>
        </w:tc>
        <w:tc>
          <w:tcPr>
            <w:tcW w:w="283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4.0E-04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proofErr w:type="spellStart"/>
            <w:r w:rsidRPr="00CC7FCE">
              <w:rPr>
                <w:color w:val="000000"/>
                <w:sz w:val="18"/>
                <w:szCs w:val="18"/>
              </w:rPr>
              <w:t>AminoAcid</w:t>
            </w:r>
            <w:proofErr w:type="spellEnd"/>
            <w:r w:rsidRPr="00CC7FCE">
              <w:rPr>
                <w:color w:val="000000"/>
                <w:sz w:val="18"/>
                <w:szCs w:val="18"/>
              </w:rPr>
              <w:t xml:space="preserve"> and nitrogen metabolism</w:t>
            </w:r>
          </w:p>
        </w:tc>
      </w:tr>
      <w:tr w:rsidR="00733A4F" w:rsidRPr="00CC7FCE" w:rsidTr="00755C18">
        <w:trPr>
          <w:trHeight w:val="307"/>
        </w:trPr>
        <w:tc>
          <w:tcPr>
            <w:tcW w:w="877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2.0E-18</w:t>
            </w:r>
          </w:p>
        </w:tc>
        <w:tc>
          <w:tcPr>
            <w:tcW w:w="217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Signal Transduction</w:t>
            </w:r>
          </w:p>
        </w:tc>
        <w:tc>
          <w:tcPr>
            <w:tcW w:w="236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2.0E-02</w:t>
            </w:r>
          </w:p>
        </w:tc>
        <w:tc>
          <w:tcPr>
            <w:tcW w:w="2268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Carbohydrate metabolism</w:t>
            </w:r>
          </w:p>
        </w:tc>
        <w:tc>
          <w:tcPr>
            <w:tcW w:w="28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9.2E-03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proofErr w:type="spellStart"/>
            <w:r w:rsidRPr="00CC7FCE">
              <w:rPr>
                <w:color w:val="000000"/>
                <w:sz w:val="18"/>
                <w:szCs w:val="18"/>
              </w:rPr>
              <w:t>AminoAcid</w:t>
            </w:r>
            <w:proofErr w:type="spellEnd"/>
            <w:r w:rsidRPr="00CC7FCE">
              <w:rPr>
                <w:color w:val="000000"/>
                <w:sz w:val="18"/>
                <w:szCs w:val="18"/>
              </w:rPr>
              <w:t xml:space="preserve"> and nitrogen metabolism</w:t>
            </w:r>
          </w:p>
        </w:tc>
        <w:tc>
          <w:tcPr>
            <w:tcW w:w="283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4.2E-03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Carbohydrate metabolism</w:t>
            </w:r>
          </w:p>
        </w:tc>
      </w:tr>
      <w:tr w:rsidR="00733A4F" w:rsidRPr="00CC7FCE" w:rsidTr="00755C18">
        <w:trPr>
          <w:trHeight w:val="307"/>
        </w:trPr>
        <w:tc>
          <w:tcPr>
            <w:tcW w:w="877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2.0E-11</w:t>
            </w:r>
          </w:p>
        </w:tc>
        <w:tc>
          <w:tcPr>
            <w:tcW w:w="217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Transport</w:t>
            </w:r>
          </w:p>
        </w:tc>
        <w:tc>
          <w:tcPr>
            <w:tcW w:w="236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4.1E-02</w:t>
            </w:r>
          </w:p>
        </w:tc>
        <w:tc>
          <w:tcPr>
            <w:tcW w:w="2268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proofErr w:type="spellStart"/>
            <w:r w:rsidRPr="00CC7FCE">
              <w:rPr>
                <w:color w:val="000000"/>
                <w:sz w:val="18"/>
                <w:szCs w:val="18"/>
              </w:rPr>
              <w:t>AminoAcid</w:t>
            </w:r>
            <w:proofErr w:type="spellEnd"/>
            <w:r w:rsidRPr="00CC7FCE">
              <w:rPr>
                <w:color w:val="000000"/>
                <w:sz w:val="18"/>
                <w:szCs w:val="18"/>
              </w:rPr>
              <w:t xml:space="preserve"> and nitrogen metabolism</w:t>
            </w:r>
          </w:p>
        </w:tc>
        <w:tc>
          <w:tcPr>
            <w:tcW w:w="284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9.9E-02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Nucleotide metabolism</w:t>
            </w:r>
          </w:p>
        </w:tc>
        <w:tc>
          <w:tcPr>
            <w:tcW w:w="283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6.9E-01</w:t>
            </w:r>
          </w:p>
        </w:tc>
        <w:tc>
          <w:tcPr>
            <w:tcW w:w="2410" w:type="dxa"/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Nucleotide metabolism</w:t>
            </w:r>
          </w:p>
        </w:tc>
      </w:tr>
      <w:tr w:rsidR="00733A4F" w:rsidRPr="00CC7FCE" w:rsidTr="00755C18">
        <w:trPr>
          <w:trHeight w:val="307"/>
        </w:trPr>
        <w:tc>
          <w:tcPr>
            <w:tcW w:w="877" w:type="dxa"/>
            <w:tcBorders>
              <w:bottom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8.9E-05</w:t>
            </w:r>
          </w:p>
        </w:tc>
        <w:tc>
          <w:tcPr>
            <w:tcW w:w="2174" w:type="dxa"/>
            <w:tcBorders>
              <w:bottom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Carbohydrate metabolism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6.3E-01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Lipid metabolism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1.7E-01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Lipid metabolism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6.9E-01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noWrap/>
          </w:tcPr>
          <w:p w:rsidR="00733A4F" w:rsidRPr="00CC7FCE" w:rsidRDefault="00733A4F" w:rsidP="00755C18">
            <w:pPr>
              <w:spacing w:after="0"/>
              <w:rPr>
                <w:color w:val="000000"/>
                <w:sz w:val="18"/>
                <w:szCs w:val="18"/>
              </w:rPr>
            </w:pPr>
            <w:r w:rsidRPr="00CC7FCE">
              <w:rPr>
                <w:color w:val="000000"/>
                <w:sz w:val="18"/>
                <w:szCs w:val="18"/>
              </w:rPr>
              <w:t>Lipid metabolism</w:t>
            </w:r>
          </w:p>
        </w:tc>
      </w:tr>
    </w:tbl>
    <w:p w:rsidR="00923459" w:rsidRDefault="00923459"/>
    <w:sectPr w:rsidR="00923459" w:rsidSect="00733A4F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33A4F"/>
    <w:rsid w:val="00093E45"/>
    <w:rsid w:val="00733A4F"/>
    <w:rsid w:val="008941E6"/>
    <w:rsid w:val="008A0B4A"/>
    <w:rsid w:val="00923459"/>
    <w:rsid w:val="009E6279"/>
    <w:rsid w:val="00AE5A3B"/>
    <w:rsid w:val="00B15C6D"/>
    <w:rsid w:val="00FF3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A4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1637</Characters>
  <Application>Microsoft Office Word</Application>
  <DocSecurity>0</DocSecurity>
  <Lines>43</Lines>
  <Paragraphs>21</Paragraphs>
  <ScaleCrop>false</ScaleCrop>
  <Company>IQ USP</Company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 Siqueira</dc:creator>
  <cp:keywords/>
  <dc:description/>
  <cp:lastModifiedBy>Savio Siqueira</cp:lastModifiedBy>
  <cp:revision>2</cp:revision>
  <dcterms:created xsi:type="dcterms:W3CDTF">2014-06-25T13:55:00Z</dcterms:created>
  <dcterms:modified xsi:type="dcterms:W3CDTF">2015-08-28T18:12:00Z</dcterms:modified>
</cp:coreProperties>
</file>