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E04" w:rsidRDefault="00C833BF" w:rsidP="009339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39AB">
        <w:rPr>
          <w:rFonts w:ascii="Times New Roman" w:hAnsi="Times New Roman" w:cs="Times New Roman"/>
          <w:sz w:val="24"/>
          <w:szCs w:val="24"/>
        </w:rPr>
        <w:t xml:space="preserve">Table </w:t>
      </w:r>
      <w:r w:rsidR="00C528AC">
        <w:rPr>
          <w:rFonts w:ascii="Times New Roman" w:hAnsi="Times New Roman" w:cs="Times New Roman"/>
          <w:sz w:val="24"/>
          <w:szCs w:val="24"/>
        </w:rPr>
        <w:t>S</w:t>
      </w:r>
      <w:r w:rsidR="001B6038">
        <w:rPr>
          <w:rFonts w:ascii="Times New Roman" w:hAnsi="Times New Roman" w:cs="Times New Roman" w:hint="eastAsia"/>
          <w:sz w:val="24"/>
          <w:szCs w:val="24"/>
        </w:rPr>
        <w:t>4</w:t>
      </w:r>
      <w:bookmarkStart w:id="0" w:name="_GoBack"/>
      <w:bookmarkEnd w:id="0"/>
      <w:r w:rsidRPr="009339AB">
        <w:rPr>
          <w:rFonts w:ascii="Times New Roman" w:hAnsi="Times New Roman" w:cs="Times New Roman"/>
          <w:sz w:val="24"/>
          <w:szCs w:val="24"/>
        </w:rPr>
        <w:t xml:space="preserve">. </w:t>
      </w:r>
      <w:r w:rsidR="00DC1C02">
        <w:rPr>
          <w:rFonts w:ascii="Times New Roman" w:hAnsi="Times New Roman" w:cs="Times New Roman"/>
          <w:sz w:val="24"/>
          <w:szCs w:val="24"/>
        </w:rPr>
        <w:t xml:space="preserve">Initial variability evaluation </w:t>
      </w:r>
      <w:r w:rsidR="00C528AC">
        <w:rPr>
          <w:rFonts w:ascii="Times New Roman" w:hAnsi="Times New Roman" w:cs="Times New Roman"/>
          <w:sz w:val="24"/>
          <w:szCs w:val="24"/>
        </w:rPr>
        <w:t xml:space="preserve">of the chloroplast genomes of </w:t>
      </w:r>
      <w:r w:rsidR="00C528AC" w:rsidRPr="00DC1C02">
        <w:rPr>
          <w:rFonts w:ascii="Times New Roman" w:hAnsi="Times New Roman" w:cs="Times New Roman"/>
          <w:i/>
          <w:sz w:val="24"/>
          <w:szCs w:val="24"/>
        </w:rPr>
        <w:t>Oryza</w:t>
      </w:r>
      <w:r w:rsidR="00C528AC">
        <w:rPr>
          <w:rFonts w:ascii="Times New Roman" w:hAnsi="Times New Roman" w:cs="Times New Roman"/>
          <w:sz w:val="24"/>
          <w:szCs w:val="24"/>
        </w:rPr>
        <w:t xml:space="preserve"> species</w:t>
      </w:r>
      <w:r w:rsidR="00DC1C02">
        <w:rPr>
          <w:rFonts w:ascii="Times New Roman" w:hAnsi="Times New Roman" w:cs="Times New Roman"/>
          <w:sz w:val="24"/>
          <w:szCs w:val="24"/>
        </w:rPr>
        <w:t xml:space="preserve"> and 36 variable regions were listed</w:t>
      </w:r>
      <w:r w:rsidR="00C528AC">
        <w:rPr>
          <w:rFonts w:ascii="Times New Roman" w:hAnsi="Times New Roman" w:cs="Times New Roman"/>
          <w:sz w:val="24"/>
          <w:szCs w:val="24"/>
        </w:rPr>
        <w:t xml:space="preserve">. S: variable sites; </w:t>
      </w:r>
      <w:r w:rsidR="00DC1C02">
        <w:rPr>
          <w:rFonts w:ascii="Times New Roman" w:hAnsi="Times New Roman" w:cs="Times New Roman"/>
          <w:sz w:val="24"/>
          <w:szCs w:val="24"/>
        </w:rPr>
        <w:t>h</w:t>
      </w:r>
      <w:r w:rsidR="00C528AC">
        <w:rPr>
          <w:rFonts w:ascii="Times New Roman" w:hAnsi="Times New Roman" w:cs="Times New Roman"/>
          <w:sz w:val="24"/>
          <w:szCs w:val="24"/>
        </w:rPr>
        <w:t xml:space="preserve">: number of haplotypes; </w:t>
      </w:r>
      <w:r w:rsidR="00DC1C02">
        <w:rPr>
          <w:rFonts w:ascii="Times New Roman" w:hAnsi="Times New Roman" w:cs="Times New Roman"/>
          <w:sz w:val="24"/>
          <w:szCs w:val="24"/>
        </w:rPr>
        <w:t>Pi</w:t>
      </w:r>
      <w:r w:rsidR="00C528AC">
        <w:rPr>
          <w:rFonts w:ascii="Times New Roman" w:hAnsi="Times New Roman" w:cs="Times New Roman"/>
          <w:sz w:val="24"/>
          <w:szCs w:val="24"/>
        </w:rPr>
        <w:t xml:space="preserve">: nucleotide diversity; </w:t>
      </w:r>
      <w:r w:rsidR="00DC1C02">
        <w:rPr>
          <w:rFonts w:ascii="Times New Roman" w:hAnsi="Times New Roman" w:cs="Times New Roman"/>
          <w:sz w:val="24"/>
          <w:szCs w:val="24"/>
        </w:rPr>
        <w:t>k</w:t>
      </w:r>
      <w:r w:rsidR="00C528AC">
        <w:rPr>
          <w:rFonts w:ascii="Times New Roman" w:hAnsi="Times New Roman" w:cs="Times New Roman"/>
          <w:sz w:val="24"/>
          <w:szCs w:val="24"/>
        </w:rPr>
        <w:t xml:space="preserve">: average number of </w:t>
      </w:r>
      <w:r w:rsidR="00DC1C02">
        <w:rPr>
          <w:rFonts w:ascii="Times New Roman" w:hAnsi="Times New Roman" w:cs="Times New Roman"/>
          <w:sz w:val="24"/>
          <w:szCs w:val="24"/>
        </w:rPr>
        <w:t>nucleotide differences.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8"/>
        <w:gridCol w:w="2313"/>
        <w:gridCol w:w="1781"/>
        <w:gridCol w:w="1516"/>
        <w:gridCol w:w="2200"/>
        <w:gridCol w:w="1826"/>
        <w:gridCol w:w="609"/>
        <w:gridCol w:w="609"/>
        <w:gridCol w:w="1329"/>
        <w:gridCol w:w="1167"/>
      </w:tblGrid>
      <w:tr w:rsidR="00DC1C02" w:rsidRPr="00C528AC" w:rsidTr="00DC1C02">
        <w:trPr>
          <w:trHeight w:val="315"/>
        </w:trPr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Region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Gene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Sequence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Aligned length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Used length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DC1C02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001702-003259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matK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1564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1101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78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0.01174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12.93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004566-005472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rps16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933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565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0.00824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4.658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005571-006663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rps16-trnQ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1104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0.02253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10.362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007190-007618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psbK-I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0.00227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0.592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007939-008630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trnS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715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0.00621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2.587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011631-012858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trnS-trnfM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1277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0.01304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4.318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012954-013669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trnG-trnfM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739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715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0.01023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7.314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015155-016199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trnT-trnD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1115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0.01623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10.162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018125-019234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trnC-rpoB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1146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1039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59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0.01502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15.604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020943-021385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rpoB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0.00155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0.545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023505-024019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rpoC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0.00089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0.351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027535-029268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rpoc2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1419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1419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0.00097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1.38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031137-032014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atpI-atpH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923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800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0.01475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11.803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032267-032831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atp8-atpF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564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375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0.00264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0.989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032856-033735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AtpF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893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862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0.0075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6.467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041104-041990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psaA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899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876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0.00435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3.813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042900-044077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ycf3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1177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0.00931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0.484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045781-047548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trnT-trnL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1521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417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0.01295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5.399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048027-048420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ndhJ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0.00049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0.154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049362-050428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trnV-ndhC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1098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0.01781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6.055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050457-051219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trnM-trnV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774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728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0.01031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7.505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053104-054093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atpB-rbcL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1041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0.00757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2.658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056536-057172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rbcL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657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0.0018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0.149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056536-057222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rbcL-psaI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694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645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0.01258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8.111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060487-061961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petA-psbL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1489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1384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0.00669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9.265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064304-065384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psaJ-rpl33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607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0.01574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9.553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066468-068213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clpP-rps12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1770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890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0.00982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8.742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070947-072073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psbH-petB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1143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1120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44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0.00954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10.686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074014-075284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rpoA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1271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1264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7.582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075844-076421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SSR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582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0.00936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1.704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078043-079201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rpl16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1163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1098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0.00638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32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079522-080799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rps19-rpl22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1294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1178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0.01014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11.943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089573-089926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SSR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0.00114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0.403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101557-103548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ndhF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1988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1757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0.01026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18.029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8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111153-112227</w:t>
            </w:r>
          </w:p>
        </w:tc>
        <w:tc>
          <w:tcPr>
            <w:tcW w:w="6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ndhA</w:t>
            </w:r>
          </w:p>
        </w:tc>
        <w:tc>
          <w:tcPr>
            <w:tcW w:w="5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7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1080</w:t>
            </w:r>
          </w:p>
        </w:tc>
        <w:tc>
          <w:tcPr>
            <w:tcW w:w="6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893</w:t>
            </w:r>
          </w:p>
        </w:tc>
        <w:tc>
          <w:tcPr>
            <w:tcW w:w="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4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0.01113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9.943</w:t>
            </w:r>
          </w:p>
        </w:tc>
      </w:tr>
      <w:tr w:rsidR="00DC1C02" w:rsidRPr="00C528AC" w:rsidTr="00DC1C02">
        <w:trPr>
          <w:trHeight w:val="315"/>
        </w:trPr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134338-134671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trnH-psbA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0.01928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C02" w:rsidRPr="00C528AC" w:rsidRDefault="00DC1C02" w:rsidP="00C528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528A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2.121</w:t>
            </w:r>
          </w:p>
        </w:tc>
      </w:tr>
    </w:tbl>
    <w:p w:rsidR="00C528AC" w:rsidRDefault="00C528AC" w:rsidP="009339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28AC" w:rsidRPr="009339AB" w:rsidRDefault="00C528AC" w:rsidP="009339AB">
      <w:pPr>
        <w:spacing w:line="360" w:lineRule="auto"/>
        <w:rPr>
          <w:sz w:val="24"/>
          <w:szCs w:val="24"/>
        </w:rPr>
      </w:pPr>
    </w:p>
    <w:p w:rsidR="00C833BF" w:rsidRPr="009339AB" w:rsidRDefault="00C833BF" w:rsidP="009339AB">
      <w:pPr>
        <w:spacing w:line="360" w:lineRule="auto"/>
        <w:rPr>
          <w:sz w:val="24"/>
          <w:szCs w:val="24"/>
        </w:rPr>
      </w:pPr>
    </w:p>
    <w:sectPr w:rsidR="00C833BF" w:rsidRPr="009339AB" w:rsidSect="00C833B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84E" w:rsidRDefault="00AA684E" w:rsidP="00940D34">
      <w:r>
        <w:separator/>
      </w:r>
    </w:p>
  </w:endnote>
  <w:endnote w:type="continuationSeparator" w:id="0">
    <w:p w:rsidR="00AA684E" w:rsidRDefault="00AA684E" w:rsidP="0094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84E" w:rsidRDefault="00AA684E" w:rsidP="00940D34">
      <w:r>
        <w:separator/>
      </w:r>
    </w:p>
  </w:footnote>
  <w:footnote w:type="continuationSeparator" w:id="0">
    <w:p w:rsidR="00AA684E" w:rsidRDefault="00AA684E" w:rsidP="00940D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3BF"/>
    <w:rsid w:val="000837FD"/>
    <w:rsid w:val="00087D3A"/>
    <w:rsid w:val="000F409B"/>
    <w:rsid w:val="00106A26"/>
    <w:rsid w:val="00127DD5"/>
    <w:rsid w:val="001B6038"/>
    <w:rsid w:val="001B7894"/>
    <w:rsid w:val="001F1418"/>
    <w:rsid w:val="00445375"/>
    <w:rsid w:val="004572B7"/>
    <w:rsid w:val="004B1EFD"/>
    <w:rsid w:val="00635F40"/>
    <w:rsid w:val="00725602"/>
    <w:rsid w:val="00760D0D"/>
    <w:rsid w:val="007F3C7B"/>
    <w:rsid w:val="009339AB"/>
    <w:rsid w:val="00940D34"/>
    <w:rsid w:val="00A040A3"/>
    <w:rsid w:val="00A76681"/>
    <w:rsid w:val="00AA684E"/>
    <w:rsid w:val="00B02EB4"/>
    <w:rsid w:val="00B16E69"/>
    <w:rsid w:val="00B40F7F"/>
    <w:rsid w:val="00C528AC"/>
    <w:rsid w:val="00C833BF"/>
    <w:rsid w:val="00D17914"/>
    <w:rsid w:val="00D24E08"/>
    <w:rsid w:val="00DC1C02"/>
    <w:rsid w:val="00DC3F8D"/>
    <w:rsid w:val="00E46F03"/>
    <w:rsid w:val="00E701F2"/>
    <w:rsid w:val="00F0284A"/>
    <w:rsid w:val="00FA72F1"/>
    <w:rsid w:val="00FD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707861-9820-4346-A67B-FBDD2740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0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0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0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0D34"/>
    <w:rPr>
      <w:sz w:val="18"/>
      <w:szCs w:val="18"/>
    </w:rPr>
  </w:style>
  <w:style w:type="table" w:styleId="a5">
    <w:name w:val="Table Grid"/>
    <w:basedOn w:val="a1"/>
    <w:uiPriority w:val="39"/>
    <w:rsid w:val="00940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世良</dc:creator>
  <cp:keywords/>
  <dc:description/>
  <cp:lastModifiedBy>hp</cp:lastModifiedBy>
  <cp:revision>5</cp:revision>
  <dcterms:created xsi:type="dcterms:W3CDTF">2019-10-25T15:31:00Z</dcterms:created>
  <dcterms:modified xsi:type="dcterms:W3CDTF">2020-07-09T13:52:00Z</dcterms:modified>
</cp:coreProperties>
</file>