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359" w:rsidRPr="0013425B" w:rsidRDefault="00D733D5" w:rsidP="00303359">
      <w:pPr>
        <w:rPr>
          <w:rFonts w:ascii="Times New Roman" w:hAnsi="Times New Roman" w:cs="Times New Roman"/>
          <w:sz w:val="24"/>
          <w:szCs w:val="24"/>
        </w:rPr>
      </w:pPr>
      <w:r>
        <w:rPr>
          <w:rFonts w:ascii="Times New Roman" w:hAnsi="Times New Roman" w:cs="Times New Roman"/>
          <w:sz w:val="24"/>
          <w:szCs w:val="24"/>
        </w:rPr>
        <w:t xml:space="preserve">Supplementary </w:t>
      </w:r>
      <w:r w:rsidR="00303359" w:rsidRPr="0013425B">
        <w:rPr>
          <w:rFonts w:ascii="Times New Roman" w:hAnsi="Times New Roman" w:cs="Times New Roman"/>
          <w:sz w:val="24"/>
          <w:szCs w:val="24"/>
        </w:rPr>
        <w:t>Table</w:t>
      </w:r>
      <w:r>
        <w:rPr>
          <w:rFonts w:ascii="Times New Roman" w:hAnsi="Times New Roman" w:cs="Times New Roman"/>
          <w:sz w:val="24"/>
          <w:szCs w:val="24"/>
        </w:rPr>
        <w:t xml:space="preserve"> </w:t>
      </w:r>
      <w:r w:rsidR="00CE30AB">
        <w:rPr>
          <w:rFonts w:ascii="Times New Roman" w:hAnsi="Times New Roman" w:cs="Times New Roman"/>
          <w:sz w:val="24"/>
          <w:szCs w:val="24"/>
        </w:rPr>
        <w:t>2</w:t>
      </w:r>
      <w:bookmarkStart w:id="0" w:name="_GoBack"/>
      <w:bookmarkEnd w:id="0"/>
      <w:r w:rsidR="00303359" w:rsidRPr="0013425B">
        <w:rPr>
          <w:rFonts w:ascii="Times New Roman" w:hAnsi="Times New Roman" w:cs="Times New Roman"/>
          <w:sz w:val="24"/>
          <w:szCs w:val="24"/>
        </w:rPr>
        <w:t xml:space="preserve">. </w:t>
      </w:r>
      <w:r w:rsidRPr="00D733D5">
        <w:rPr>
          <w:rFonts w:ascii="Times New Roman" w:hAnsi="Times New Roman" w:cs="Times New Roman"/>
          <w:sz w:val="24"/>
          <w:szCs w:val="24"/>
        </w:rPr>
        <w:t xml:space="preserve">Validation of </w:t>
      </w:r>
      <w:r w:rsidR="00FC01C4">
        <w:rPr>
          <w:rFonts w:ascii="Times New Roman" w:hAnsi="Times New Roman" w:cs="Times New Roman"/>
          <w:sz w:val="24"/>
          <w:szCs w:val="24"/>
        </w:rPr>
        <w:t>t</w:t>
      </w:r>
      <w:r w:rsidRPr="00D733D5">
        <w:rPr>
          <w:rFonts w:ascii="Times New Roman" w:hAnsi="Times New Roman" w:cs="Times New Roman"/>
          <w:sz w:val="24"/>
          <w:szCs w:val="24"/>
        </w:rPr>
        <w:t xml:space="preserve">ranscriptomic </w:t>
      </w:r>
      <w:r w:rsidR="00FC01C4">
        <w:rPr>
          <w:rFonts w:ascii="Times New Roman" w:hAnsi="Times New Roman" w:cs="Times New Roman"/>
          <w:sz w:val="24"/>
          <w:szCs w:val="24"/>
        </w:rPr>
        <w:t>d</w:t>
      </w:r>
      <w:r w:rsidRPr="00D733D5">
        <w:rPr>
          <w:rFonts w:ascii="Times New Roman" w:hAnsi="Times New Roman" w:cs="Times New Roman"/>
          <w:sz w:val="24"/>
          <w:szCs w:val="24"/>
        </w:rPr>
        <w:t xml:space="preserve">ata via </w:t>
      </w:r>
      <w:r w:rsidR="00FC01C4">
        <w:rPr>
          <w:rFonts w:ascii="Times New Roman" w:hAnsi="Times New Roman" w:cs="Times New Roman"/>
          <w:sz w:val="24"/>
          <w:szCs w:val="24"/>
        </w:rPr>
        <w:t>r</w:t>
      </w:r>
      <w:r w:rsidRPr="00D733D5">
        <w:rPr>
          <w:rFonts w:ascii="Times New Roman" w:hAnsi="Times New Roman" w:cs="Times New Roman"/>
          <w:sz w:val="24"/>
          <w:szCs w:val="24"/>
        </w:rPr>
        <w:t xml:space="preserve">elative </w:t>
      </w:r>
      <w:r w:rsidR="00FC01C4">
        <w:rPr>
          <w:rFonts w:ascii="Times New Roman" w:hAnsi="Times New Roman" w:cs="Times New Roman"/>
          <w:sz w:val="24"/>
          <w:szCs w:val="24"/>
        </w:rPr>
        <w:t>e</w:t>
      </w:r>
      <w:r w:rsidRPr="00D733D5">
        <w:rPr>
          <w:rFonts w:ascii="Times New Roman" w:hAnsi="Times New Roman" w:cs="Times New Roman"/>
          <w:sz w:val="24"/>
          <w:szCs w:val="24"/>
        </w:rPr>
        <w:t xml:space="preserve">xpression </w:t>
      </w:r>
      <w:r w:rsidR="00FC01C4">
        <w:rPr>
          <w:rFonts w:ascii="Times New Roman" w:hAnsi="Times New Roman" w:cs="Times New Roman"/>
          <w:sz w:val="24"/>
          <w:szCs w:val="24"/>
        </w:rPr>
        <w:t>a</w:t>
      </w:r>
      <w:r w:rsidRPr="00D733D5">
        <w:rPr>
          <w:rFonts w:ascii="Times New Roman" w:hAnsi="Times New Roman" w:cs="Times New Roman"/>
          <w:sz w:val="24"/>
          <w:szCs w:val="24"/>
        </w:rPr>
        <w:t xml:space="preserve">nalysis of StPR-1, StPR-2, and StPT3 in </w:t>
      </w:r>
      <w:r w:rsidR="00FC01C4">
        <w:rPr>
          <w:rFonts w:ascii="Times New Roman" w:hAnsi="Times New Roman" w:cs="Times New Roman"/>
          <w:sz w:val="24"/>
          <w:szCs w:val="24"/>
        </w:rPr>
        <w:t>m</w:t>
      </w:r>
      <w:r w:rsidRPr="00D733D5">
        <w:rPr>
          <w:rFonts w:ascii="Times New Roman" w:hAnsi="Times New Roman" w:cs="Times New Roman"/>
          <w:sz w:val="24"/>
          <w:szCs w:val="24"/>
        </w:rPr>
        <w:t xml:space="preserve">ycorrhizal </w:t>
      </w:r>
      <w:r w:rsidR="00FC01C4">
        <w:rPr>
          <w:rFonts w:ascii="Times New Roman" w:hAnsi="Times New Roman" w:cs="Times New Roman"/>
          <w:sz w:val="24"/>
          <w:szCs w:val="24"/>
        </w:rPr>
        <w:t>p</w:t>
      </w:r>
      <w:r w:rsidRPr="00D733D5">
        <w:rPr>
          <w:rFonts w:ascii="Times New Roman" w:hAnsi="Times New Roman" w:cs="Times New Roman"/>
          <w:sz w:val="24"/>
          <w:szCs w:val="24"/>
        </w:rPr>
        <w:t xml:space="preserve">otato </w:t>
      </w:r>
      <w:r w:rsidR="00FC01C4">
        <w:rPr>
          <w:rFonts w:ascii="Times New Roman" w:hAnsi="Times New Roman" w:cs="Times New Roman"/>
          <w:sz w:val="24"/>
          <w:szCs w:val="24"/>
        </w:rPr>
        <w:t>r</w:t>
      </w:r>
      <w:r w:rsidRPr="00D733D5">
        <w:rPr>
          <w:rFonts w:ascii="Times New Roman" w:hAnsi="Times New Roman" w:cs="Times New Roman"/>
          <w:sz w:val="24"/>
          <w:szCs w:val="24"/>
        </w:rPr>
        <w:t>oots.</w:t>
      </w:r>
    </w:p>
    <w:tbl>
      <w:tblPr>
        <w:tblStyle w:val="Tabela-Siatka"/>
        <w:tblW w:w="0" w:type="auto"/>
        <w:tblCellMar>
          <w:top w:w="28" w:type="dxa"/>
          <w:bottom w:w="28" w:type="dxa"/>
        </w:tblCellMar>
        <w:tblLook w:val="04A0" w:firstRow="1" w:lastRow="0" w:firstColumn="1" w:lastColumn="0" w:noHBand="0" w:noVBand="1"/>
      </w:tblPr>
      <w:tblGrid>
        <w:gridCol w:w="1560"/>
        <w:gridCol w:w="1769"/>
        <w:gridCol w:w="1911"/>
        <w:gridCol w:w="1911"/>
        <w:gridCol w:w="1911"/>
      </w:tblGrid>
      <w:tr w:rsidR="00303359" w:rsidTr="00621364">
        <w:tc>
          <w:tcPr>
            <w:tcW w:w="1560" w:type="dxa"/>
            <w:tcBorders>
              <w:top w:val="single" w:sz="6" w:space="0" w:color="auto"/>
              <w:left w:val="nil"/>
              <w:bottom w:val="nil"/>
              <w:right w:val="nil"/>
            </w:tcBorders>
          </w:tcPr>
          <w:p w:rsidR="00303359" w:rsidRPr="0071301D" w:rsidRDefault="00303359" w:rsidP="00621364">
            <w:pPr>
              <w:rPr>
                <w:rFonts w:ascii="Times New Roman" w:hAnsi="Times New Roman" w:cs="Times New Roman"/>
                <w:sz w:val="20"/>
                <w:szCs w:val="20"/>
              </w:rPr>
            </w:pPr>
          </w:p>
        </w:tc>
        <w:tc>
          <w:tcPr>
            <w:tcW w:w="7502" w:type="dxa"/>
            <w:gridSpan w:val="4"/>
            <w:tcBorders>
              <w:top w:val="single" w:sz="6" w:space="0" w:color="auto"/>
              <w:left w:val="nil"/>
              <w:bottom w:val="single" w:sz="6" w:space="0" w:color="auto"/>
              <w:right w:val="nil"/>
            </w:tcBorders>
          </w:tcPr>
          <w:p w:rsidR="00303359" w:rsidRPr="0071301D" w:rsidRDefault="00303359" w:rsidP="00621364">
            <w:pPr>
              <w:jc w:val="center"/>
              <w:rPr>
                <w:rFonts w:ascii="Times New Roman" w:hAnsi="Times New Roman" w:cs="Times New Roman"/>
                <w:sz w:val="20"/>
                <w:szCs w:val="20"/>
              </w:rPr>
            </w:pPr>
            <w:r>
              <w:rPr>
                <w:rFonts w:ascii="Times New Roman" w:hAnsi="Times New Roman" w:cs="Times New Roman"/>
                <w:sz w:val="20"/>
                <w:szCs w:val="20"/>
              </w:rPr>
              <w:t>Relative level of gene expression in root</w:t>
            </w:r>
            <w:r w:rsidR="00BF78E6">
              <w:rPr>
                <w:rFonts w:ascii="Times New Roman" w:hAnsi="Times New Roman" w:cs="Times New Roman"/>
                <w:sz w:val="20"/>
                <w:szCs w:val="20"/>
              </w:rPr>
              <w:t xml:space="preserve"> transcriptomes</w:t>
            </w:r>
          </w:p>
        </w:tc>
      </w:tr>
      <w:tr w:rsidR="00303359" w:rsidTr="00621364">
        <w:tc>
          <w:tcPr>
            <w:tcW w:w="1560" w:type="dxa"/>
            <w:tcBorders>
              <w:top w:val="nil"/>
              <w:left w:val="nil"/>
              <w:bottom w:val="nil"/>
              <w:right w:val="nil"/>
            </w:tcBorders>
          </w:tcPr>
          <w:p w:rsidR="00303359" w:rsidRPr="0071301D" w:rsidRDefault="00303359" w:rsidP="00621364">
            <w:pPr>
              <w:rPr>
                <w:rFonts w:ascii="Times New Roman" w:hAnsi="Times New Roman" w:cs="Times New Roman"/>
                <w:sz w:val="20"/>
                <w:szCs w:val="20"/>
              </w:rPr>
            </w:pPr>
          </w:p>
        </w:tc>
        <w:tc>
          <w:tcPr>
            <w:tcW w:w="3680" w:type="dxa"/>
            <w:gridSpan w:val="2"/>
            <w:tcBorders>
              <w:top w:val="single" w:sz="6" w:space="0" w:color="auto"/>
              <w:left w:val="nil"/>
              <w:bottom w:val="single" w:sz="6" w:space="0" w:color="auto"/>
              <w:right w:val="single" w:sz="4" w:space="0" w:color="auto"/>
            </w:tcBorders>
          </w:tcPr>
          <w:p w:rsidR="00303359" w:rsidRPr="0071301D" w:rsidRDefault="00303359" w:rsidP="00621364">
            <w:pPr>
              <w:jc w:val="center"/>
              <w:rPr>
                <w:rFonts w:ascii="Times New Roman" w:hAnsi="Times New Roman" w:cs="Times New Roman"/>
                <w:sz w:val="20"/>
                <w:szCs w:val="20"/>
              </w:rPr>
            </w:pPr>
            <w:r>
              <w:rPr>
                <w:rFonts w:ascii="Times New Roman" w:hAnsi="Times New Roman" w:cs="Times New Roman"/>
                <w:sz w:val="20"/>
                <w:szCs w:val="20"/>
              </w:rPr>
              <w:t>PVY-negative plants</w:t>
            </w:r>
          </w:p>
        </w:tc>
        <w:tc>
          <w:tcPr>
            <w:tcW w:w="3822" w:type="dxa"/>
            <w:gridSpan w:val="2"/>
            <w:tcBorders>
              <w:top w:val="single" w:sz="6" w:space="0" w:color="auto"/>
              <w:left w:val="single" w:sz="4" w:space="0" w:color="auto"/>
              <w:bottom w:val="single" w:sz="6" w:space="0" w:color="auto"/>
              <w:right w:val="nil"/>
            </w:tcBorders>
          </w:tcPr>
          <w:p w:rsidR="00303359" w:rsidRPr="0071301D" w:rsidRDefault="00303359" w:rsidP="00621364">
            <w:pPr>
              <w:jc w:val="center"/>
              <w:rPr>
                <w:rFonts w:ascii="Times New Roman" w:hAnsi="Times New Roman" w:cs="Times New Roman"/>
                <w:sz w:val="20"/>
                <w:szCs w:val="20"/>
              </w:rPr>
            </w:pPr>
            <w:r>
              <w:rPr>
                <w:rFonts w:ascii="Times New Roman" w:hAnsi="Times New Roman" w:cs="Times New Roman"/>
                <w:sz w:val="20"/>
                <w:szCs w:val="20"/>
              </w:rPr>
              <w:t>PVY-positive plants</w:t>
            </w:r>
          </w:p>
        </w:tc>
      </w:tr>
      <w:tr w:rsidR="00303359" w:rsidTr="00621364">
        <w:tc>
          <w:tcPr>
            <w:tcW w:w="1560" w:type="dxa"/>
            <w:tcBorders>
              <w:top w:val="nil"/>
              <w:left w:val="nil"/>
              <w:bottom w:val="nil"/>
              <w:right w:val="nil"/>
            </w:tcBorders>
          </w:tcPr>
          <w:p w:rsidR="00303359" w:rsidRPr="0071301D" w:rsidRDefault="00303359" w:rsidP="00621364">
            <w:pPr>
              <w:rPr>
                <w:rFonts w:ascii="Times New Roman" w:hAnsi="Times New Roman" w:cs="Times New Roman"/>
                <w:sz w:val="20"/>
                <w:szCs w:val="20"/>
              </w:rPr>
            </w:pPr>
          </w:p>
        </w:tc>
        <w:tc>
          <w:tcPr>
            <w:tcW w:w="1769" w:type="dxa"/>
            <w:tcBorders>
              <w:top w:val="single" w:sz="6" w:space="0" w:color="auto"/>
              <w:left w:val="nil"/>
              <w:bottom w:val="single" w:sz="6" w:space="0" w:color="auto"/>
              <w:right w:val="nil"/>
            </w:tcBorders>
          </w:tcPr>
          <w:p w:rsidR="00303359" w:rsidRPr="0071301D" w:rsidRDefault="00303359" w:rsidP="00621364">
            <w:pPr>
              <w:jc w:val="right"/>
              <w:rPr>
                <w:rFonts w:ascii="Times New Roman" w:hAnsi="Times New Roman" w:cs="Times New Roman"/>
                <w:sz w:val="20"/>
                <w:szCs w:val="20"/>
              </w:rPr>
            </w:pPr>
            <w:r>
              <w:rPr>
                <w:rFonts w:ascii="Times New Roman" w:hAnsi="Times New Roman" w:cs="Times New Roman"/>
                <w:sz w:val="20"/>
                <w:szCs w:val="20"/>
              </w:rPr>
              <w:t xml:space="preserve">Control vs. </w:t>
            </w:r>
            <w:proofErr w:type="spellStart"/>
            <w:r w:rsidRPr="0071301D">
              <w:rPr>
                <w:rFonts w:ascii="Times New Roman" w:hAnsi="Times New Roman" w:cs="Times New Roman"/>
                <w:sz w:val="20"/>
                <w:szCs w:val="20"/>
              </w:rPr>
              <w:t>Fm</w:t>
            </w:r>
            <w:proofErr w:type="spellEnd"/>
          </w:p>
        </w:tc>
        <w:tc>
          <w:tcPr>
            <w:tcW w:w="1911" w:type="dxa"/>
            <w:tcBorders>
              <w:top w:val="single" w:sz="6" w:space="0" w:color="auto"/>
              <w:left w:val="nil"/>
              <w:bottom w:val="single" w:sz="6" w:space="0" w:color="auto"/>
              <w:right w:val="single" w:sz="4" w:space="0" w:color="auto"/>
            </w:tcBorders>
          </w:tcPr>
          <w:p w:rsidR="00303359" w:rsidRPr="0071301D" w:rsidRDefault="00303359" w:rsidP="00621364">
            <w:pPr>
              <w:jc w:val="right"/>
              <w:rPr>
                <w:rFonts w:ascii="Times New Roman" w:hAnsi="Times New Roman" w:cs="Times New Roman"/>
                <w:sz w:val="20"/>
                <w:szCs w:val="20"/>
              </w:rPr>
            </w:pPr>
            <w:r>
              <w:rPr>
                <w:rFonts w:ascii="Times New Roman" w:hAnsi="Times New Roman" w:cs="Times New Roman"/>
                <w:sz w:val="20"/>
                <w:szCs w:val="20"/>
              </w:rPr>
              <w:t>Control vs.</w:t>
            </w:r>
            <w:r w:rsidRPr="0071301D">
              <w:rPr>
                <w:rFonts w:ascii="Times New Roman" w:hAnsi="Times New Roman" w:cs="Times New Roman"/>
                <w:sz w:val="20"/>
                <w:szCs w:val="20"/>
              </w:rPr>
              <w:t xml:space="preserve"> Ri</w:t>
            </w:r>
          </w:p>
        </w:tc>
        <w:tc>
          <w:tcPr>
            <w:tcW w:w="1911" w:type="dxa"/>
            <w:tcBorders>
              <w:top w:val="single" w:sz="6" w:space="0" w:color="auto"/>
              <w:left w:val="single" w:sz="4" w:space="0" w:color="auto"/>
              <w:bottom w:val="single" w:sz="6" w:space="0" w:color="auto"/>
              <w:right w:val="nil"/>
            </w:tcBorders>
          </w:tcPr>
          <w:p w:rsidR="00303359" w:rsidRPr="0071301D" w:rsidRDefault="00303359" w:rsidP="00621364">
            <w:pPr>
              <w:jc w:val="right"/>
              <w:rPr>
                <w:rFonts w:ascii="Times New Roman" w:hAnsi="Times New Roman" w:cs="Times New Roman"/>
                <w:sz w:val="20"/>
                <w:szCs w:val="20"/>
              </w:rPr>
            </w:pPr>
            <w:r>
              <w:rPr>
                <w:rFonts w:ascii="Times New Roman" w:hAnsi="Times New Roman" w:cs="Times New Roman"/>
                <w:sz w:val="20"/>
                <w:szCs w:val="20"/>
              </w:rPr>
              <w:t>Control vs.</w:t>
            </w:r>
            <w:r w:rsidRPr="0071301D">
              <w:rPr>
                <w:rFonts w:ascii="Times New Roman" w:hAnsi="Times New Roman" w:cs="Times New Roman"/>
                <w:sz w:val="20"/>
                <w:szCs w:val="20"/>
              </w:rPr>
              <w:t xml:space="preserve"> </w:t>
            </w:r>
            <w:proofErr w:type="spellStart"/>
            <w:r w:rsidRPr="0071301D">
              <w:rPr>
                <w:rFonts w:ascii="Times New Roman" w:hAnsi="Times New Roman" w:cs="Times New Roman"/>
                <w:sz w:val="20"/>
                <w:szCs w:val="20"/>
              </w:rPr>
              <w:t>Fm</w:t>
            </w:r>
            <w:proofErr w:type="spellEnd"/>
          </w:p>
        </w:tc>
        <w:tc>
          <w:tcPr>
            <w:tcW w:w="1911" w:type="dxa"/>
            <w:tcBorders>
              <w:top w:val="single" w:sz="6" w:space="0" w:color="auto"/>
              <w:left w:val="nil"/>
              <w:bottom w:val="single" w:sz="6" w:space="0" w:color="auto"/>
              <w:right w:val="nil"/>
            </w:tcBorders>
          </w:tcPr>
          <w:p w:rsidR="00303359" w:rsidRPr="0071301D" w:rsidRDefault="00303359" w:rsidP="00621364">
            <w:pPr>
              <w:jc w:val="right"/>
              <w:rPr>
                <w:rFonts w:ascii="Times New Roman" w:hAnsi="Times New Roman" w:cs="Times New Roman"/>
                <w:sz w:val="20"/>
                <w:szCs w:val="20"/>
              </w:rPr>
            </w:pPr>
            <w:r>
              <w:rPr>
                <w:rFonts w:ascii="Times New Roman" w:hAnsi="Times New Roman" w:cs="Times New Roman"/>
                <w:sz w:val="20"/>
                <w:szCs w:val="20"/>
              </w:rPr>
              <w:t>Control vs.</w:t>
            </w:r>
            <w:r w:rsidRPr="0071301D">
              <w:rPr>
                <w:rFonts w:ascii="Times New Roman" w:hAnsi="Times New Roman" w:cs="Times New Roman"/>
                <w:sz w:val="20"/>
                <w:szCs w:val="20"/>
              </w:rPr>
              <w:t xml:space="preserve"> Ri</w:t>
            </w:r>
          </w:p>
        </w:tc>
      </w:tr>
      <w:tr w:rsidR="00303359" w:rsidTr="00621364">
        <w:tc>
          <w:tcPr>
            <w:tcW w:w="1560" w:type="dxa"/>
            <w:tcBorders>
              <w:top w:val="nil"/>
              <w:left w:val="nil"/>
              <w:bottom w:val="nil"/>
              <w:right w:val="nil"/>
            </w:tcBorders>
          </w:tcPr>
          <w:p w:rsidR="00303359" w:rsidRPr="0071301D" w:rsidRDefault="00876E85" w:rsidP="00621364">
            <w:pPr>
              <w:rPr>
                <w:rFonts w:ascii="Times New Roman" w:hAnsi="Times New Roman" w:cs="Times New Roman"/>
                <w:sz w:val="20"/>
                <w:szCs w:val="20"/>
              </w:rPr>
            </w:pPr>
            <w:r>
              <w:rPr>
                <w:rFonts w:ascii="Times New Roman" w:hAnsi="Times New Roman" w:cs="Times New Roman"/>
                <w:sz w:val="20"/>
                <w:szCs w:val="20"/>
              </w:rPr>
              <w:t>St</w:t>
            </w:r>
            <w:r w:rsidR="00303359" w:rsidRPr="0071301D">
              <w:rPr>
                <w:rFonts w:ascii="Times New Roman" w:hAnsi="Times New Roman" w:cs="Times New Roman"/>
                <w:sz w:val="20"/>
                <w:szCs w:val="20"/>
              </w:rPr>
              <w:t>PR</w:t>
            </w:r>
            <w:r w:rsidR="00303359">
              <w:rPr>
                <w:rFonts w:ascii="Times New Roman" w:hAnsi="Times New Roman" w:cs="Times New Roman"/>
                <w:sz w:val="20"/>
                <w:szCs w:val="20"/>
              </w:rPr>
              <w:t>-</w:t>
            </w:r>
            <w:r w:rsidR="00303359" w:rsidRPr="0071301D">
              <w:rPr>
                <w:rFonts w:ascii="Times New Roman" w:hAnsi="Times New Roman" w:cs="Times New Roman"/>
                <w:sz w:val="20"/>
                <w:szCs w:val="20"/>
              </w:rPr>
              <w:t>1</w:t>
            </w:r>
          </w:p>
        </w:tc>
        <w:tc>
          <w:tcPr>
            <w:tcW w:w="1769" w:type="dxa"/>
            <w:tcBorders>
              <w:top w:val="single" w:sz="6" w:space="0" w:color="auto"/>
              <w:left w:val="nil"/>
              <w:bottom w:val="nil"/>
              <w:right w:val="nil"/>
            </w:tcBorders>
          </w:tcPr>
          <w:p w:rsidR="00303359" w:rsidRPr="00876E85" w:rsidRDefault="00876E85" w:rsidP="00621364">
            <w:pPr>
              <w:jc w:val="right"/>
              <w:rPr>
                <w:rFonts w:ascii="Times New Roman" w:hAnsi="Times New Roman" w:cs="Times New Roman"/>
                <w:sz w:val="20"/>
                <w:szCs w:val="20"/>
              </w:rPr>
            </w:pPr>
            <w:r w:rsidRPr="00876E85">
              <w:rPr>
                <w:rFonts w:ascii="Times New Roman" w:hAnsi="Times New Roman" w:cs="Times New Roman"/>
                <w:sz w:val="20"/>
                <w:szCs w:val="20"/>
              </w:rPr>
              <w:t>86.05</w:t>
            </w:r>
            <w:r w:rsidR="00CB6187">
              <w:rPr>
                <w:rFonts w:ascii="Times New Roman" w:hAnsi="Times New Roman" w:cs="Times New Roman"/>
                <w:sz w:val="20"/>
                <w:szCs w:val="20"/>
              </w:rPr>
              <w:t xml:space="preserve"> (40.75)</w:t>
            </w:r>
          </w:p>
        </w:tc>
        <w:tc>
          <w:tcPr>
            <w:tcW w:w="1911" w:type="dxa"/>
            <w:tcBorders>
              <w:top w:val="single" w:sz="6" w:space="0" w:color="auto"/>
              <w:left w:val="nil"/>
              <w:bottom w:val="nil"/>
              <w:right w:val="single" w:sz="4" w:space="0" w:color="auto"/>
            </w:tcBorders>
          </w:tcPr>
          <w:p w:rsidR="00303359" w:rsidRPr="00876E85" w:rsidRDefault="00876E85" w:rsidP="00621364">
            <w:pPr>
              <w:jc w:val="right"/>
              <w:rPr>
                <w:rFonts w:ascii="Times New Roman" w:hAnsi="Times New Roman" w:cs="Times New Roman"/>
                <w:sz w:val="20"/>
                <w:szCs w:val="20"/>
              </w:rPr>
            </w:pPr>
            <w:r>
              <w:rPr>
                <w:rFonts w:ascii="Times New Roman" w:hAnsi="Times New Roman" w:cs="Times New Roman"/>
                <w:sz w:val="20"/>
                <w:szCs w:val="20"/>
              </w:rPr>
              <w:t>42.67</w:t>
            </w:r>
            <w:r w:rsidR="00CB6187">
              <w:rPr>
                <w:rFonts w:ascii="Times New Roman" w:hAnsi="Times New Roman" w:cs="Times New Roman"/>
                <w:sz w:val="20"/>
                <w:szCs w:val="20"/>
              </w:rPr>
              <w:t xml:space="preserve"> (21.56)</w:t>
            </w:r>
          </w:p>
        </w:tc>
        <w:tc>
          <w:tcPr>
            <w:tcW w:w="1911" w:type="dxa"/>
            <w:tcBorders>
              <w:top w:val="single" w:sz="6" w:space="0" w:color="auto"/>
              <w:left w:val="single" w:sz="4" w:space="0" w:color="auto"/>
              <w:bottom w:val="nil"/>
              <w:right w:val="nil"/>
            </w:tcBorders>
          </w:tcPr>
          <w:p w:rsidR="00303359" w:rsidRPr="00876E85" w:rsidRDefault="00C92640" w:rsidP="00621364">
            <w:pPr>
              <w:jc w:val="right"/>
              <w:rPr>
                <w:rFonts w:ascii="Times New Roman" w:hAnsi="Times New Roman" w:cs="Times New Roman"/>
                <w:sz w:val="20"/>
                <w:szCs w:val="20"/>
              </w:rPr>
            </w:pPr>
            <w:r>
              <w:rPr>
                <w:rFonts w:ascii="Times New Roman" w:hAnsi="Times New Roman" w:cs="Times New Roman"/>
                <w:sz w:val="20"/>
                <w:szCs w:val="20"/>
              </w:rPr>
              <w:t xml:space="preserve">110.64 </w:t>
            </w:r>
            <w:r w:rsidR="00CB6187">
              <w:rPr>
                <w:rFonts w:ascii="Times New Roman" w:hAnsi="Times New Roman" w:cs="Times New Roman"/>
                <w:sz w:val="20"/>
                <w:szCs w:val="20"/>
              </w:rPr>
              <w:t>(38.05)</w:t>
            </w:r>
          </w:p>
        </w:tc>
        <w:tc>
          <w:tcPr>
            <w:tcW w:w="1911" w:type="dxa"/>
            <w:tcBorders>
              <w:top w:val="single" w:sz="6" w:space="0" w:color="auto"/>
              <w:left w:val="nil"/>
              <w:bottom w:val="nil"/>
              <w:right w:val="nil"/>
            </w:tcBorders>
          </w:tcPr>
          <w:p w:rsidR="00303359" w:rsidRPr="00876E85" w:rsidRDefault="00C92640" w:rsidP="00621364">
            <w:pPr>
              <w:jc w:val="right"/>
              <w:rPr>
                <w:rFonts w:ascii="Times New Roman" w:hAnsi="Times New Roman" w:cs="Times New Roman"/>
                <w:sz w:val="20"/>
                <w:szCs w:val="20"/>
              </w:rPr>
            </w:pPr>
            <w:r>
              <w:rPr>
                <w:rFonts w:ascii="Times New Roman" w:hAnsi="Times New Roman" w:cs="Times New Roman"/>
                <w:sz w:val="20"/>
                <w:szCs w:val="20"/>
              </w:rPr>
              <w:t xml:space="preserve">22.84 </w:t>
            </w:r>
            <w:r w:rsidR="00CB6187">
              <w:rPr>
                <w:rFonts w:ascii="Times New Roman" w:hAnsi="Times New Roman" w:cs="Times New Roman"/>
                <w:sz w:val="20"/>
                <w:szCs w:val="20"/>
              </w:rPr>
              <w:t>(11.73)</w:t>
            </w:r>
          </w:p>
        </w:tc>
      </w:tr>
      <w:tr w:rsidR="00303359" w:rsidTr="00876E85">
        <w:tc>
          <w:tcPr>
            <w:tcW w:w="1560" w:type="dxa"/>
            <w:tcBorders>
              <w:top w:val="nil"/>
              <w:left w:val="nil"/>
              <w:bottom w:val="nil"/>
              <w:right w:val="nil"/>
            </w:tcBorders>
          </w:tcPr>
          <w:p w:rsidR="00303359" w:rsidRPr="0071301D" w:rsidRDefault="00876E85" w:rsidP="00621364">
            <w:pPr>
              <w:rPr>
                <w:rFonts w:ascii="Times New Roman" w:hAnsi="Times New Roman" w:cs="Times New Roman"/>
                <w:sz w:val="20"/>
                <w:szCs w:val="20"/>
              </w:rPr>
            </w:pPr>
            <w:r>
              <w:rPr>
                <w:rFonts w:ascii="Times New Roman" w:hAnsi="Times New Roman" w:cs="Times New Roman"/>
                <w:sz w:val="20"/>
                <w:szCs w:val="20"/>
              </w:rPr>
              <w:t>St</w:t>
            </w:r>
            <w:r w:rsidR="00303359" w:rsidRPr="0071301D">
              <w:rPr>
                <w:rFonts w:ascii="Times New Roman" w:hAnsi="Times New Roman" w:cs="Times New Roman"/>
                <w:sz w:val="20"/>
                <w:szCs w:val="20"/>
              </w:rPr>
              <w:t>PR</w:t>
            </w:r>
            <w:r w:rsidR="00303359">
              <w:rPr>
                <w:rFonts w:ascii="Times New Roman" w:hAnsi="Times New Roman" w:cs="Times New Roman"/>
                <w:sz w:val="20"/>
                <w:szCs w:val="20"/>
              </w:rPr>
              <w:t>-</w:t>
            </w:r>
            <w:r w:rsidR="00303359" w:rsidRPr="0071301D">
              <w:rPr>
                <w:rFonts w:ascii="Times New Roman" w:hAnsi="Times New Roman" w:cs="Times New Roman"/>
                <w:sz w:val="20"/>
                <w:szCs w:val="20"/>
              </w:rPr>
              <w:t>2</w:t>
            </w:r>
          </w:p>
        </w:tc>
        <w:tc>
          <w:tcPr>
            <w:tcW w:w="1769" w:type="dxa"/>
            <w:tcBorders>
              <w:top w:val="nil"/>
              <w:left w:val="nil"/>
              <w:bottom w:val="nil"/>
              <w:right w:val="nil"/>
            </w:tcBorders>
          </w:tcPr>
          <w:p w:rsidR="00303359" w:rsidRPr="00876E85" w:rsidRDefault="00876E85" w:rsidP="00621364">
            <w:pPr>
              <w:jc w:val="right"/>
              <w:rPr>
                <w:rFonts w:ascii="Times New Roman" w:hAnsi="Times New Roman" w:cs="Times New Roman"/>
                <w:sz w:val="20"/>
                <w:szCs w:val="20"/>
              </w:rPr>
            </w:pPr>
            <w:r w:rsidRPr="00876E85">
              <w:rPr>
                <w:rFonts w:ascii="Times New Roman" w:hAnsi="Times New Roman" w:cs="Times New Roman"/>
                <w:sz w:val="20"/>
                <w:szCs w:val="20"/>
              </w:rPr>
              <w:t>8.26</w:t>
            </w:r>
            <w:r w:rsidR="00CB6187">
              <w:rPr>
                <w:rFonts w:ascii="Times New Roman" w:hAnsi="Times New Roman" w:cs="Times New Roman"/>
                <w:sz w:val="20"/>
                <w:szCs w:val="20"/>
              </w:rPr>
              <w:t xml:space="preserve"> (3.80)</w:t>
            </w:r>
          </w:p>
        </w:tc>
        <w:tc>
          <w:tcPr>
            <w:tcW w:w="1911" w:type="dxa"/>
            <w:tcBorders>
              <w:top w:val="nil"/>
              <w:left w:val="nil"/>
              <w:bottom w:val="nil"/>
              <w:right w:val="single" w:sz="4" w:space="0" w:color="auto"/>
            </w:tcBorders>
          </w:tcPr>
          <w:p w:rsidR="00303359" w:rsidRPr="00876E85" w:rsidRDefault="00876E85" w:rsidP="00621364">
            <w:pPr>
              <w:jc w:val="right"/>
              <w:rPr>
                <w:rFonts w:ascii="Times New Roman" w:hAnsi="Times New Roman" w:cs="Times New Roman"/>
                <w:sz w:val="20"/>
                <w:szCs w:val="20"/>
              </w:rPr>
            </w:pPr>
            <w:r>
              <w:rPr>
                <w:rFonts w:ascii="Times New Roman" w:hAnsi="Times New Roman" w:cs="Times New Roman"/>
                <w:sz w:val="20"/>
                <w:szCs w:val="20"/>
              </w:rPr>
              <w:t>0.34</w:t>
            </w:r>
            <w:r w:rsidR="00CB6187">
              <w:rPr>
                <w:rFonts w:ascii="Times New Roman" w:hAnsi="Times New Roman" w:cs="Times New Roman"/>
                <w:sz w:val="20"/>
                <w:szCs w:val="20"/>
              </w:rPr>
              <w:t xml:space="preserve"> (0.96)</w:t>
            </w:r>
          </w:p>
        </w:tc>
        <w:tc>
          <w:tcPr>
            <w:tcW w:w="1911" w:type="dxa"/>
            <w:tcBorders>
              <w:top w:val="nil"/>
              <w:left w:val="single" w:sz="4" w:space="0" w:color="auto"/>
              <w:bottom w:val="nil"/>
              <w:right w:val="nil"/>
            </w:tcBorders>
          </w:tcPr>
          <w:p w:rsidR="00303359" w:rsidRPr="00876E85" w:rsidRDefault="00C92640" w:rsidP="00621364">
            <w:pPr>
              <w:jc w:val="right"/>
              <w:rPr>
                <w:rFonts w:ascii="Times New Roman" w:hAnsi="Times New Roman" w:cs="Times New Roman"/>
                <w:sz w:val="20"/>
                <w:szCs w:val="20"/>
              </w:rPr>
            </w:pPr>
            <w:r>
              <w:rPr>
                <w:rFonts w:ascii="Times New Roman" w:hAnsi="Times New Roman" w:cs="Times New Roman"/>
                <w:sz w:val="20"/>
                <w:szCs w:val="20"/>
              </w:rPr>
              <w:t xml:space="preserve"> 4.73 </w:t>
            </w:r>
            <w:r w:rsidR="00CB6187">
              <w:rPr>
                <w:rFonts w:ascii="Times New Roman" w:hAnsi="Times New Roman" w:cs="Times New Roman"/>
                <w:sz w:val="20"/>
                <w:szCs w:val="20"/>
              </w:rPr>
              <w:t>(1.40)</w:t>
            </w:r>
          </w:p>
        </w:tc>
        <w:tc>
          <w:tcPr>
            <w:tcW w:w="1911" w:type="dxa"/>
            <w:tcBorders>
              <w:top w:val="nil"/>
              <w:left w:val="nil"/>
              <w:bottom w:val="nil"/>
              <w:right w:val="nil"/>
            </w:tcBorders>
          </w:tcPr>
          <w:p w:rsidR="00303359" w:rsidRPr="00876E85" w:rsidRDefault="00C92640" w:rsidP="00621364">
            <w:pPr>
              <w:jc w:val="right"/>
              <w:rPr>
                <w:rFonts w:ascii="Times New Roman" w:hAnsi="Times New Roman" w:cs="Times New Roman"/>
                <w:sz w:val="20"/>
                <w:szCs w:val="20"/>
              </w:rPr>
            </w:pPr>
            <w:r>
              <w:rPr>
                <w:rFonts w:ascii="Times New Roman" w:hAnsi="Times New Roman" w:cs="Times New Roman"/>
                <w:sz w:val="20"/>
                <w:szCs w:val="20"/>
              </w:rPr>
              <w:t xml:space="preserve">0.01 </w:t>
            </w:r>
            <w:r w:rsidR="00CB6187">
              <w:rPr>
                <w:rFonts w:ascii="Times New Roman" w:hAnsi="Times New Roman" w:cs="Times New Roman"/>
                <w:sz w:val="20"/>
                <w:szCs w:val="20"/>
              </w:rPr>
              <w:t>(0.41)</w:t>
            </w:r>
          </w:p>
        </w:tc>
      </w:tr>
      <w:tr w:rsidR="00303359" w:rsidTr="00876E85">
        <w:tc>
          <w:tcPr>
            <w:tcW w:w="1560" w:type="dxa"/>
            <w:tcBorders>
              <w:top w:val="nil"/>
              <w:left w:val="nil"/>
              <w:bottom w:val="single" w:sz="4" w:space="0" w:color="auto"/>
              <w:right w:val="nil"/>
            </w:tcBorders>
          </w:tcPr>
          <w:p w:rsidR="00303359" w:rsidRPr="0071301D" w:rsidRDefault="00876E85" w:rsidP="00621364">
            <w:pPr>
              <w:rPr>
                <w:rFonts w:ascii="Times New Roman" w:hAnsi="Times New Roman" w:cs="Times New Roman"/>
                <w:sz w:val="20"/>
                <w:szCs w:val="20"/>
              </w:rPr>
            </w:pPr>
            <w:r>
              <w:rPr>
                <w:rFonts w:ascii="Times New Roman" w:hAnsi="Times New Roman" w:cs="Times New Roman"/>
                <w:sz w:val="20"/>
                <w:szCs w:val="20"/>
              </w:rPr>
              <w:t>St</w:t>
            </w:r>
            <w:r w:rsidR="00303359" w:rsidRPr="0071301D">
              <w:rPr>
                <w:rFonts w:ascii="Times New Roman" w:hAnsi="Times New Roman" w:cs="Times New Roman"/>
                <w:sz w:val="20"/>
                <w:szCs w:val="20"/>
              </w:rPr>
              <w:t>PT3</w:t>
            </w:r>
          </w:p>
        </w:tc>
        <w:tc>
          <w:tcPr>
            <w:tcW w:w="1769" w:type="dxa"/>
            <w:tcBorders>
              <w:top w:val="nil"/>
              <w:left w:val="nil"/>
              <w:bottom w:val="single" w:sz="4" w:space="0" w:color="auto"/>
              <w:right w:val="nil"/>
            </w:tcBorders>
          </w:tcPr>
          <w:p w:rsidR="00303359" w:rsidRPr="00876E85" w:rsidRDefault="00876E85" w:rsidP="00621364">
            <w:pPr>
              <w:jc w:val="right"/>
              <w:rPr>
                <w:rFonts w:ascii="Times New Roman" w:hAnsi="Times New Roman" w:cs="Times New Roman"/>
                <w:sz w:val="20"/>
                <w:szCs w:val="20"/>
              </w:rPr>
            </w:pPr>
            <w:r>
              <w:rPr>
                <w:rFonts w:ascii="Times New Roman" w:hAnsi="Times New Roman" w:cs="Times New Roman"/>
                <w:sz w:val="20"/>
                <w:szCs w:val="20"/>
              </w:rPr>
              <w:t>65.22</w:t>
            </w:r>
            <w:r w:rsidR="00CB6187">
              <w:rPr>
                <w:rFonts w:ascii="Times New Roman" w:hAnsi="Times New Roman" w:cs="Times New Roman"/>
                <w:sz w:val="20"/>
                <w:szCs w:val="20"/>
              </w:rPr>
              <w:t xml:space="preserve"> (1124.90)</w:t>
            </w:r>
          </w:p>
        </w:tc>
        <w:tc>
          <w:tcPr>
            <w:tcW w:w="1911" w:type="dxa"/>
            <w:tcBorders>
              <w:top w:val="nil"/>
              <w:left w:val="nil"/>
              <w:bottom w:val="single" w:sz="4" w:space="0" w:color="auto"/>
              <w:right w:val="single" w:sz="4" w:space="0" w:color="auto"/>
            </w:tcBorders>
          </w:tcPr>
          <w:p w:rsidR="00303359" w:rsidRPr="00876E85" w:rsidRDefault="00876E85" w:rsidP="00621364">
            <w:pPr>
              <w:jc w:val="right"/>
              <w:rPr>
                <w:rFonts w:ascii="Times New Roman" w:hAnsi="Times New Roman" w:cs="Times New Roman"/>
                <w:sz w:val="20"/>
                <w:szCs w:val="20"/>
              </w:rPr>
            </w:pPr>
            <w:r>
              <w:rPr>
                <w:rFonts w:ascii="Times New Roman" w:hAnsi="Times New Roman" w:cs="Times New Roman"/>
                <w:sz w:val="20"/>
                <w:szCs w:val="20"/>
              </w:rPr>
              <w:t>172.02</w:t>
            </w:r>
            <w:r w:rsidR="00CB6187">
              <w:rPr>
                <w:rFonts w:ascii="Times New Roman" w:hAnsi="Times New Roman" w:cs="Times New Roman"/>
                <w:sz w:val="20"/>
                <w:szCs w:val="20"/>
              </w:rPr>
              <w:t xml:space="preserve"> (2505.99)</w:t>
            </w:r>
          </w:p>
        </w:tc>
        <w:tc>
          <w:tcPr>
            <w:tcW w:w="1911" w:type="dxa"/>
            <w:tcBorders>
              <w:top w:val="nil"/>
              <w:left w:val="single" w:sz="4" w:space="0" w:color="auto"/>
              <w:bottom w:val="single" w:sz="4" w:space="0" w:color="auto"/>
              <w:right w:val="nil"/>
            </w:tcBorders>
          </w:tcPr>
          <w:p w:rsidR="00303359" w:rsidRPr="00876E85" w:rsidRDefault="00C92640" w:rsidP="00621364">
            <w:pPr>
              <w:jc w:val="right"/>
              <w:rPr>
                <w:rFonts w:ascii="Times New Roman" w:hAnsi="Times New Roman" w:cs="Times New Roman"/>
                <w:sz w:val="20"/>
                <w:szCs w:val="20"/>
              </w:rPr>
            </w:pPr>
            <w:r>
              <w:rPr>
                <w:rFonts w:ascii="Times New Roman" w:hAnsi="Times New Roman" w:cs="Times New Roman"/>
                <w:sz w:val="20"/>
                <w:szCs w:val="20"/>
              </w:rPr>
              <w:t xml:space="preserve">115.32 </w:t>
            </w:r>
            <w:r w:rsidR="00CB6187">
              <w:rPr>
                <w:rFonts w:ascii="Times New Roman" w:hAnsi="Times New Roman" w:cs="Times New Roman"/>
                <w:sz w:val="20"/>
                <w:szCs w:val="20"/>
              </w:rPr>
              <w:t>(866.63)</w:t>
            </w:r>
          </w:p>
        </w:tc>
        <w:tc>
          <w:tcPr>
            <w:tcW w:w="1911" w:type="dxa"/>
            <w:tcBorders>
              <w:top w:val="nil"/>
              <w:left w:val="nil"/>
              <w:bottom w:val="single" w:sz="4" w:space="0" w:color="auto"/>
              <w:right w:val="nil"/>
            </w:tcBorders>
          </w:tcPr>
          <w:p w:rsidR="00303359" w:rsidRPr="00876E85" w:rsidRDefault="00C92640" w:rsidP="00621364">
            <w:pPr>
              <w:jc w:val="right"/>
              <w:rPr>
                <w:rFonts w:ascii="Times New Roman" w:hAnsi="Times New Roman" w:cs="Times New Roman"/>
                <w:sz w:val="20"/>
                <w:szCs w:val="20"/>
              </w:rPr>
            </w:pPr>
            <w:r>
              <w:rPr>
                <w:rFonts w:ascii="Times New Roman" w:hAnsi="Times New Roman" w:cs="Times New Roman"/>
                <w:sz w:val="20"/>
                <w:szCs w:val="20"/>
              </w:rPr>
              <w:t xml:space="preserve">111. 02 </w:t>
            </w:r>
            <w:r w:rsidR="00CB6187">
              <w:rPr>
                <w:rFonts w:ascii="Times New Roman" w:hAnsi="Times New Roman" w:cs="Times New Roman"/>
                <w:sz w:val="20"/>
                <w:szCs w:val="20"/>
              </w:rPr>
              <w:t>(1291.40)</w:t>
            </w:r>
          </w:p>
        </w:tc>
      </w:tr>
    </w:tbl>
    <w:p w:rsidR="00FF157F" w:rsidRPr="00D733D5" w:rsidRDefault="00FF157F">
      <w:pPr>
        <w:rPr>
          <w:rFonts w:ascii="Times New Roman" w:hAnsi="Times New Roman" w:cs="Times New Roman"/>
          <w:sz w:val="24"/>
          <w:szCs w:val="24"/>
        </w:rPr>
      </w:pPr>
    </w:p>
    <w:p w:rsidR="00D733D5" w:rsidRDefault="00D733D5">
      <w:pPr>
        <w:rPr>
          <w:rFonts w:ascii="Times New Roman" w:hAnsi="Times New Roman" w:cs="Times New Roman"/>
          <w:sz w:val="24"/>
          <w:szCs w:val="24"/>
        </w:rPr>
      </w:pPr>
      <w:r w:rsidRPr="00D733D5">
        <w:rPr>
          <w:rFonts w:ascii="Times New Roman" w:hAnsi="Times New Roman" w:cs="Times New Roman"/>
          <w:sz w:val="24"/>
          <w:szCs w:val="24"/>
        </w:rPr>
        <w:t>This table presents the validation of transcriptomic data by comparing the relative changes in the expression levels of three genes: StPR-1, StPR-2, and StPT3, in the roots of mycorrhizal potatoes. The data were obtained from normalized transcript counts, expressed as FPKM (Fragments Per Kilobase Million). For comparison, values calculated using qPCR are provided in parentheses.</w:t>
      </w:r>
      <w:r w:rsidR="00FA5AA7">
        <w:rPr>
          <w:rFonts w:ascii="Times New Roman" w:hAnsi="Times New Roman" w:cs="Times New Roman"/>
          <w:sz w:val="24"/>
          <w:szCs w:val="24"/>
        </w:rPr>
        <w:t xml:space="preserve"> </w:t>
      </w:r>
      <w:r w:rsidR="00FC01C4" w:rsidRPr="00FC01C4">
        <w:rPr>
          <w:rFonts w:ascii="Times New Roman" w:hAnsi="Times New Roman" w:cs="Times New Roman"/>
          <w:sz w:val="24"/>
          <w:szCs w:val="24"/>
        </w:rPr>
        <w:t>In most cases, the results of transcriptomic analysis and qPCR overlap, showing similar trends such as up-regulation or down-regulation of genes. However, the magnitude of these changes often differs between these two methods due to the specific methodologies underlying each technique. qPCR measures gene expression by analyzing total RNA after reverse transcription into cDNA. This approach quantifies the overall abundance of specific transcripts in the sample. In contrast, transcriptomic analysis involves an mRNA enrichment step before sequencing. This enrichment process selectively captures mRNA, potentially leading to differences in the observed expression levels compared to qPCR.</w:t>
      </w:r>
    </w:p>
    <w:p w:rsidR="00FA5AA7" w:rsidRPr="00D733D5" w:rsidRDefault="00FA5AA7">
      <w:pPr>
        <w:rPr>
          <w:rFonts w:ascii="Times New Roman" w:hAnsi="Times New Roman" w:cs="Times New Roman"/>
          <w:sz w:val="24"/>
          <w:szCs w:val="24"/>
        </w:rPr>
      </w:pPr>
    </w:p>
    <w:sectPr w:rsidR="00FA5AA7" w:rsidRPr="00D733D5" w:rsidSect="00392E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359"/>
    <w:rsid w:val="00303359"/>
    <w:rsid w:val="00392ED1"/>
    <w:rsid w:val="00876E85"/>
    <w:rsid w:val="00BF78E6"/>
    <w:rsid w:val="00C92640"/>
    <w:rsid w:val="00CB6187"/>
    <w:rsid w:val="00CE30AB"/>
    <w:rsid w:val="00D733D5"/>
    <w:rsid w:val="00FA5AA7"/>
    <w:rsid w:val="00FC01C4"/>
    <w:rsid w:val="00FF157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98EEE"/>
  <w15:chartTrackingRefBased/>
  <w15:docId w15:val="{F2BFB958-6BE6-4D35-9430-81E65D678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0335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303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236</Words>
  <Characters>1347</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dejasikora@o365.umk.pl</dc:creator>
  <cp:keywords/>
  <dc:description/>
  <cp:lastModifiedBy>dejasikora@o365.umk.pl</cp:lastModifiedBy>
  <cp:revision>2</cp:revision>
  <dcterms:created xsi:type="dcterms:W3CDTF">2024-05-22T07:58:00Z</dcterms:created>
  <dcterms:modified xsi:type="dcterms:W3CDTF">2024-05-22T11:25:00Z</dcterms:modified>
</cp:coreProperties>
</file>