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B5E" w:rsidRPr="006B5B5E" w:rsidRDefault="006B5B5E" w:rsidP="006B5B5E">
      <w:pPr>
        <w:pStyle w:val="Heading3"/>
        <w:spacing w:line="276" w:lineRule="auto"/>
        <w:rPr>
          <w:rFonts w:ascii="Times New Roman" w:hAnsi="Times New Roman"/>
          <w:b/>
        </w:rPr>
      </w:pPr>
      <w:r w:rsidRPr="006B5B5E">
        <w:rPr>
          <w:rFonts w:ascii="Times New Roman" w:hAnsi="Times New Roman"/>
          <w:b/>
        </w:rPr>
        <w:t xml:space="preserve">Notes S1: Identification and quantification of compounds </w:t>
      </w:r>
    </w:p>
    <w:p w:rsidR="006B5B5E" w:rsidRPr="006B5B5E" w:rsidRDefault="002B03AC" w:rsidP="006B5B5E">
      <w:pPr>
        <w:rPr>
          <w:rFonts w:ascii="Times New Roman" w:hAnsi="Times New Roman" w:cs="Times New Roman"/>
          <w:sz w:val="24"/>
          <w:szCs w:val="24"/>
        </w:rPr>
      </w:pPr>
      <w:r w:rsidRPr="002B03AC">
        <w:rPr>
          <w:rFonts w:ascii="Times New Roman" w:hAnsi="Times New Roman" w:cs="Times New Roman"/>
          <w:sz w:val="24"/>
          <w:szCs w:val="24"/>
        </w:rPr>
        <w:t xml:space="preserve">The compounds present in exudates was determined using replicate natural abundance and 15N samples collected after 7 hours since these samples contained the largest number of compounds at the greatest concentration.  </w:t>
      </w:r>
      <w:r w:rsidR="006B5B5E" w:rsidRPr="006B5B5E">
        <w:rPr>
          <w:rFonts w:ascii="Times New Roman" w:hAnsi="Times New Roman" w:cs="Times New Roman"/>
          <w:sz w:val="24"/>
          <w:szCs w:val="24"/>
        </w:rPr>
        <w:t>Identification of compounds was an iterative multi-step process that took several months.  The first step involved integrating all peaks with a signal to noise ratio greater than 5.  Next, peaks originating from inorganic ions (e.g. salt-</w:t>
      </w:r>
      <w:proofErr w:type="spellStart"/>
      <w:r w:rsidR="006B5B5E" w:rsidRPr="006B5B5E">
        <w:rPr>
          <w:rFonts w:ascii="Times New Roman" w:hAnsi="Times New Roman" w:cs="Times New Roman"/>
          <w:sz w:val="24"/>
          <w:szCs w:val="24"/>
        </w:rPr>
        <w:t>formate</w:t>
      </w:r>
      <w:proofErr w:type="spellEnd"/>
      <w:r w:rsidR="006B5B5E" w:rsidRPr="006B5B5E">
        <w:rPr>
          <w:rFonts w:ascii="Times New Roman" w:hAnsi="Times New Roman" w:cs="Times New Roman"/>
          <w:sz w:val="24"/>
          <w:szCs w:val="24"/>
        </w:rPr>
        <w:t xml:space="preserve"> clusters) and contaminating exogenous organic compounds were deleted.  Contaminating exogenous compounds were identified by comparing the exudate composition of </w:t>
      </w:r>
      <w:r w:rsidR="006B5B5E" w:rsidRPr="006B5B5E">
        <w:rPr>
          <w:rFonts w:ascii="Times New Roman" w:hAnsi="Times New Roman" w:cs="Times New Roman"/>
          <w:sz w:val="24"/>
          <w:szCs w:val="24"/>
          <w:vertAlign w:val="superscript"/>
        </w:rPr>
        <w:t>15</w:t>
      </w:r>
      <w:r w:rsidR="006B5B5E" w:rsidRPr="006B5B5E">
        <w:rPr>
          <w:rFonts w:ascii="Times New Roman" w:hAnsi="Times New Roman" w:cs="Times New Roman"/>
          <w:sz w:val="24"/>
          <w:szCs w:val="24"/>
        </w:rPr>
        <w:t xml:space="preserve">N plants with natural abundance plants.  Exogenous compounds occurred in both natural abundance and </w:t>
      </w:r>
      <w:r w:rsidR="006B5B5E" w:rsidRPr="006B5B5E">
        <w:rPr>
          <w:rFonts w:ascii="Times New Roman" w:hAnsi="Times New Roman" w:cs="Times New Roman"/>
          <w:sz w:val="24"/>
          <w:szCs w:val="24"/>
          <w:vertAlign w:val="superscript"/>
        </w:rPr>
        <w:t>15</w:t>
      </w:r>
      <w:r w:rsidR="006B5B5E" w:rsidRPr="006B5B5E">
        <w:rPr>
          <w:rFonts w:ascii="Times New Roman" w:hAnsi="Times New Roman" w:cs="Times New Roman"/>
          <w:sz w:val="24"/>
          <w:szCs w:val="24"/>
        </w:rPr>
        <w:t xml:space="preserve">N samples without the corresponding mass shift, whereas endogenous compounds appeared in the natural abundance and </w:t>
      </w:r>
      <w:r w:rsidR="006B5B5E" w:rsidRPr="006B5B5E">
        <w:rPr>
          <w:rFonts w:ascii="Times New Roman" w:hAnsi="Times New Roman" w:cs="Times New Roman"/>
          <w:sz w:val="24"/>
          <w:szCs w:val="24"/>
          <w:vertAlign w:val="superscript"/>
        </w:rPr>
        <w:t>15</w:t>
      </w:r>
      <w:r w:rsidR="006B5B5E" w:rsidRPr="006B5B5E">
        <w:rPr>
          <w:rFonts w:ascii="Times New Roman" w:hAnsi="Times New Roman" w:cs="Times New Roman"/>
          <w:sz w:val="24"/>
          <w:szCs w:val="24"/>
        </w:rPr>
        <w:t xml:space="preserve">N samples with their mass spectra shifted according to the number of N atoms in the compound </w:t>
      </w:r>
      <w:r w:rsidR="006B5B5E" w:rsidRPr="006B5B5E">
        <w:rPr>
          <w:rFonts w:ascii="Times New Roman" w:hAnsi="Times New Roman" w:cs="Times New Roman"/>
          <w:sz w:val="24"/>
          <w:szCs w:val="24"/>
        </w:rPr>
        <w:fldChar w:fldCharType="begin"/>
      </w:r>
      <w:r w:rsidR="00A5655A">
        <w:rPr>
          <w:rFonts w:ascii="Times New Roman" w:hAnsi="Times New Roman" w:cs="Times New Roman"/>
          <w:sz w:val="24"/>
          <w:szCs w:val="24"/>
        </w:rPr>
        <w:instrText xml:space="preserve"> ADDIN EN.CITE &lt;EndNote&gt;&lt;Cite&gt;&lt;Author&gt;Giavalisco&lt;/Author&gt;&lt;Year&gt;2008&lt;/Year&gt;&lt;RecNum&gt;2&lt;/RecNum&gt;&lt;DisplayText&gt;(Giavalisco et al. 2008)&lt;/DisplayText&gt;&lt;record&gt;&lt;rec-number&gt;2&lt;/rec-number&gt;&lt;foreign-keys&gt;&lt;key app="EN" db-id="pzsf90xzke0vx0epsxbv0xryvsvds09pa2wp" timestamp="1429998803"&gt;2&lt;/key&gt;&lt;/foreign-keys&gt;&lt;ref-type name="Journal Article"&gt;17&lt;/ref-type&gt;&lt;contributors&gt;&lt;authors&gt;&lt;author&gt;Giavalisco, P.&lt;/author&gt;&lt;author&gt;Hummel, J.&lt;/author&gt;&lt;author&gt;Lisec, J.&lt;/author&gt;&lt;author&gt;Inostroza, A. C.&lt;/author&gt;&lt;author&gt;Catchpole, G.&lt;/author&gt;&lt;author&gt;Willmitzer, L.&lt;/author&gt;&lt;/authors&gt;&lt;/contributors&gt;&lt;auth-address&gt;Giavalisco, P&amp;#xD;Max Planck Inst Mol Pflanzenphysiol, Muhlenberg 1, D-14476 Potsdam, Germany&amp;#xD;Max Planck Inst Mol Pflanzenphysiol, Muhlenberg 1, D-14476 Potsdam, Germany&amp;#xD;Max Planck Inst Mol Pflanzenphysiol, D-14476 Potsdam, Germany&lt;/auth-address&gt;&lt;titles&gt;&lt;title&gt;High-Resolution Direct Infusion-Based Mass Spectrometry in Combination with Whole C-13 Metabolome Isotope Labeling Allows Unambiguous Assignment of Chemical Sum Formulas&lt;/title&gt;&lt;secondary-title&gt;Analytical Chemistry&lt;/secondary-title&gt;&lt;alt-title&gt;Anal Chem&lt;/alt-title&gt;&lt;/titles&gt;&lt;pages&gt;9417-9425&lt;/pages&gt;&lt;volume&gt;80&lt;/volume&gt;&lt;number&gt;24&lt;/number&gt;&lt;keywords&gt;&lt;keyword&gt;systems biology&lt;/keyword&gt;&lt;keyword&gt;functional genomics&lt;/keyword&gt;&lt;keyword&gt;elemental compositions&lt;/keyword&gt;&lt;keyword&gt;personalized medicine&lt;/keyword&gt;&lt;keyword&gt;plant metabolomics&lt;/keyword&gt;&lt;keyword&gt;nmr-spectroscopy&lt;/keyword&gt;&lt;keyword&gt;ion suppression&lt;/keyword&gt;&lt;keyword&gt;database&lt;/keyword&gt;&lt;keyword&gt;protein&lt;/keyword&gt;&lt;keyword&gt;tool&lt;/keyword&gt;&lt;/keywords&gt;&lt;dates&gt;&lt;year&gt;2008&lt;/year&gt;&lt;pub-dates&gt;&lt;date&gt;Dec 15&lt;/date&gt;&lt;/pub-dates&gt;&lt;/dates&gt;&lt;isbn&gt;0003-2700&lt;/isbn&gt;&lt;accession-num&gt;WOS:000261728900006&lt;/accession-num&gt;&lt;urls&gt;&lt;related-urls&gt;&lt;url&gt;&amp;lt;Go to ISI&amp;gt;://WOS:000261728900006&lt;/url&gt;&lt;url&gt;http://pubs.acs.org/doi/pdfplus/10.1021/ac8014627&lt;/url&gt;&lt;/related-urls&gt;&lt;/urls&gt;&lt;electronic-resource-num&gt;Doi 10.1021/Ac8014627&lt;/electronic-resource-num&gt;&lt;language&gt;English&lt;/language&gt;&lt;/record&gt;&lt;/Cite&gt;&lt;/EndNote&gt;</w:instrText>
      </w:r>
      <w:r w:rsidR="006B5B5E" w:rsidRPr="006B5B5E">
        <w:rPr>
          <w:rFonts w:ascii="Times New Roman" w:hAnsi="Times New Roman" w:cs="Times New Roman"/>
          <w:sz w:val="24"/>
          <w:szCs w:val="24"/>
        </w:rPr>
        <w:fldChar w:fldCharType="separate"/>
      </w:r>
      <w:r w:rsidR="00A5655A">
        <w:rPr>
          <w:rFonts w:ascii="Times New Roman" w:hAnsi="Times New Roman" w:cs="Times New Roman"/>
          <w:noProof/>
          <w:sz w:val="24"/>
          <w:szCs w:val="24"/>
        </w:rPr>
        <w:t>(Giavalisco et al. 2008)</w:t>
      </w:r>
      <w:r w:rsidR="006B5B5E" w:rsidRPr="006B5B5E">
        <w:rPr>
          <w:rFonts w:ascii="Times New Roman" w:hAnsi="Times New Roman" w:cs="Times New Roman"/>
          <w:sz w:val="24"/>
          <w:szCs w:val="24"/>
        </w:rPr>
        <w:fldChar w:fldCharType="end"/>
      </w:r>
      <w:r w:rsidR="006B5B5E" w:rsidRPr="006B5B5E">
        <w:rPr>
          <w:rFonts w:ascii="Times New Roman" w:hAnsi="Times New Roman" w:cs="Times New Roman"/>
          <w:sz w:val="24"/>
          <w:szCs w:val="24"/>
        </w:rPr>
        <w:t>.  The third step involved identification of “known” molecules based on comparison of migration times and [M+H</w:t>
      </w:r>
      <w:proofErr w:type="gramStart"/>
      <w:r w:rsidR="006B5B5E" w:rsidRPr="006B5B5E">
        <w:rPr>
          <w:rFonts w:ascii="Times New Roman" w:hAnsi="Times New Roman" w:cs="Times New Roman"/>
          <w:sz w:val="24"/>
          <w:szCs w:val="24"/>
        </w:rPr>
        <w:t>]</w:t>
      </w:r>
      <w:r w:rsidR="006B5B5E" w:rsidRPr="006B5B5E">
        <w:rPr>
          <w:rFonts w:ascii="Times New Roman" w:hAnsi="Times New Roman" w:cs="Times New Roman"/>
          <w:sz w:val="24"/>
          <w:szCs w:val="24"/>
          <w:vertAlign w:val="superscript"/>
        </w:rPr>
        <w:t>+</w:t>
      </w:r>
      <w:proofErr w:type="gramEnd"/>
      <w:r w:rsidR="006B5B5E" w:rsidRPr="006B5B5E">
        <w:rPr>
          <w:rFonts w:ascii="Times New Roman" w:hAnsi="Times New Roman" w:cs="Times New Roman"/>
          <w:sz w:val="24"/>
          <w:szCs w:val="24"/>
        </w:rPr>
        <w:t xml:space="preserve"> with 75 authentic standards run under the same conditions on the same instrument.  Only about one-half of compounds were identified in this step.  For compounds that were not identified via standards the fourth step involved building a short list of candidate compounds by </w:t>
      </w:r>
      <w:r w:rsidR="006B5B5E" w:rsidRPr="006B5B5E">
        <w:rPr>
          <w:rFonts w:ascii="Times New Roman" w:hAnsi="Times New Roman" w:cs="Times New Roman"/>
          <w:i/>
          <w:sz w:val="24"/>
          <w:szCs w:val="24"/>
        </w:rPr>
        <w:t xml:space="preserve">de novo </w:t>
      </w:r>
      <w:r w:rsidR="006B5B5E" w:rsidRPr="006B5B5E">
        <w:rPr>
          <w:rFonts w:ascii="Times New Roman" w:hAnsi="Times New Roman" w:cs="Times New Roman"/>
          <w:sz w:val="24"/>
          <w:szCs w:val="24"/>
        </w:rPr>
        <w:t xml:space="preserve">interpretation of mass spectra </w:t>
      </w:r>
      <w:r w:rsidR="006B5B5E" w:rsidRPr="006B5B5E">
        <w:rPr>
          <w:rFonts w:ascii="Times New Roman" w:hAnsi="Times New Roman" w:cs="Times New Roman"/>
          <w:sz w:val="24"/>
          <w:szCs w:val="24"/>
        </w:rPr>
        <w:fldChar w:fldCharType="begin">
          <w:fldData xml:space="preserve">PEVuZE5vdGU+PENpdGU+PEF1dGhvcj5XYXJyZW48L0F1dGhvcj48WWVhcj4yMDE0PC9ZZWFyPjxS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=
</w:fldData>
        </w:fldChar>
      </w:r>
      <w:r w:rsidR="00A5655A">
        <w:rPr>
          <w:rFonts w:ascii="Times New Roman" w:hAnsi="Times New Roman" w:cs="Times New Roman"/>
          <w:sz w:val="24"/>
          <w:szCs w:val="24"/>
        </w:rPr>
        <w:instrText xml:space="preserve"> ADDIN EN.CITE </w:instrText>
      </w:r>
      <w:r w:rsidR="00A5655A">
        <w:rPr>
          <w:rFonts w:ascii="Times New Roman" w:hAnsi="Times New Roman" w:cs="Times New Roman"/>
          <w:sz w:val="24"/>
          <w:szCs w:val="24"/>
        </w:rPr>
        <w:fldChar w:fldCharType="begin">
          <w:fldData xml:space="preserve">PEVuZE5vdGU+PENpdGU+PEF1dGhvcj5XYXJyZW48L0F1dGhvcj48WWVhcj4yMDE0PC9ZZWFyPjxS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=
</w:fldData>
        </w:fldChar>
      </w:r>
      <w:r w:rsidR="00A5655A">
        <w:rPr>
          <w:rFonts w:ascii="Times New Roman" w:hAnsi="Times New Roman" w:cs="Times New Roman"/>
          <w:sz w:val="24"/>
          <w:szCs w:val="24"/>
        </w:rPr>
        <w:instrText xml:space="preserve"> ADDIN EN.CITE.DATA </w:instrText>
      </w:r>
      <w:r w:rsidR="00A5655A">
        <w:rPr>
          <w:rFonts w:ascii="Times New Roman" w:hAnsi="Times New Roman" w:cs="Times New Roman"/>
          <w:sz w:val="24"/>
          <w:szCs w:val="24"/>
        </w:rPr>
      </w:r>
      <w:r w:rsidR="00A5655A">
        <w:rPr>
          <w:rFonts w:ascii="Times New Roman" w:hAnsi="Times New Roman" w:cs="Times New Roman"/>
          <w:sz w:val="24"/>
          <w:szCs w:val="24"/>
        </w:rPr>
        <w:fldChar w:fldCharType="end"/>
      </w:r>
      <w:r w:rsidR="006B5B5E" w:rsidRPr="006B5B5E">
        <w:rPr>
          <w:rFonts w:ascii="Times New Roman" w:hAnsi="Times New Roman" w:cs="Times New Roman"/>
          <w:sz w:val="24"/>
          <w:szCs w:val="24"/>
        </w:rPr>
        <w:fldChar w:fldCharType="separate"/>
      </w:r>
      <w:r w:rsidR="00A5655A">
        <w:rPr>
          <w:rFonts w:ascii="Times New Roman" w:hAnsi="Times New Roman" w:cs="Times New Roman"/>
          <w:noProof/>
          <w:sz w:val="24"/>
          <w:szCs w:val="24"/>
        </w:rPr>
        <w:t>(Warren 2014)</w:t>
      </w:r>
      <w:r w:rsidR="006B5B5E" w:rsidRPr="006B5B5E">
        <w:rPr>
          <w:rFonts w:ascii="Times New Roman" w:hAnsi="Times New Roman" w:cs="Times New Roman"/>
          <w:sz w:val="24"/>
          <w:szCs w:val="24"/>
        </w:rPr>
        <w:fldChar w:fldCharType="end"/>
      </w:r>
      <w:r w:rsidR="006B5B5E" w:rsidRPr="006B5B5E">
        <w:rPr>
          <w:rFonts w:ascii="Times New Roman" w:hAnsi="Times New Roman" w:cs="Times New Roman"/>
          <w:sz w:val="24"/>
          <w:szCs w:val="24"/>
        </w:rPr>
        <w:t xml:space="preserve"> or searching a CE-MS database </w:t>
      </w:r>
      <w:r w:rsidR="006B5B5E" w:rsidRPr="006B5B5E">
        <w:rPr>
          <w:rFonts w:ascii="Times New Roman" w:hAnsi="Times New Roman" w:cs="Times New Roman"/>
          <w:sz w:val="24"/>
          <w:szCs w:val="24"/>
        </w:rPr>
        <w:fldChar w:fldCharType="begin">
          <w:fldData xml:space="preserve">PEVuZE5vdGU+PENpdGU+PEF1dGhvcj5CYXJhbjwvQXV0aG9yPjxZZWFyPjIwMDY8L1llYXI+PFJl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</w:fldData>
        </w:fldChar>
      </w:r>
      <w:r w:rsidR="00A5655A">
        <w:rPr>
          <w:rFonts w:ascii="Times New Roman" w:hAnsi="Times New Roman" w:cs="Times New Roman"/>
          <w:sz w:val="24"/>
          <w:szCs w:val="24"/>
        </w:rPr>
        <w:instrText xml:space="preserve"> ADDIN EN.CITE </w:instrText>
      </w:r>
      <w:r w:rsidR="00A5655A">
        <w:rPr>
          <w:rFonts w:ascii="Times New Roman" w:hAnsi="Times New Roman" w:cs="Times New Roman"/>
          <w:sz w:val="24"/>
          <w:szCs w:val="24"/>
        </w:rPr>
        <w:fldChar w:fldCharType="begin">
          <w:fldData xml:space="preserve">PEVuZE5vdGU+PENpdGU+PEF1dGhvcj5CYXJhbjwvQXV0aG9yPjxZZWFyPjIwMDY8L1llYXI+PFJl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</w:fldData>
        </w:fldChar>
      </w:r>
      <w:r w:rsidR="00A5655A">
        <w:rPr>
          <w:rFonts w:ascii="Times New Roman" w:hAnsi="Times New Roman" w:cs="Times New Roman"/>
          <w:sz w:val="24"/>
          <w:szCs w:val="24"/>
        </w:rPr>
        <w:instrText xml:space="preserve"> ADDIN EN.CITE.DATA </w:instrText>
      </w:r>
      <w:r w:rsidR="00A5655A">
        <w:rPr>
          <w:rFonts w:ascii="Times New Roman" w:hAnsi="Times New Roman" w:cs="Times New Roman"/>
          <w:sz w:val="24"/>
          <w:szCs w:val="24"/>
        </w:rPr>
      </w:r>
      <w:r w:rsidR="00A5655A">
        <w:rPr>
          <w:rFonts w:ascii="Times New Roman" w:hAnsi="Times New Roman" w:cs="Times New Roman"/>
          <w:sz w:val="24"/>
          <w:szCs w:val="24"/>
        </w:rPr>
        <w:fldChar w:fldCharType="end"/>
      </w:r>
      <w:r w:rsidR="006B5B5E" w:rsidRPr="006B5B5E">
        <w:rPr>
          <w:rFonts w:ascii="Times New Roman" w:hAnsi="Times New Roman" w:cs="Times New Roman"/>
          <w:sz w:val="24"/>
          <w:szCs w:val="24"/>
        </w:rPr>
        <w:fldChar w:fldCharType="separate"/>
      </w:r>
      <w:r w:rsidR="00A5655A">
        <w:rPr>
          <w:rFonts w:ascii="Times New Roman" w:hAnsi="Times New Roman" w:cs="Times New Roman"/>
          <w:noProof/>
          <w:sz w:val="24"/>
          <w:szCs w:val="24"/>
        </w:rPr>
        <w:t>(Baran et al. 2006)</w:t>
      </w:r>
      <w:r w:rsidR="006B5B5E" w:rsidRPr="006B5B5E">
        <w:rPr>
          <w:rFonts w:ascii="Times New Roman" w:hAnsi="Times New Roman" w:cs="Times New Roman"/>
          <w:sz w:val="24"/>
          <w:szCs w:val="24"/>
        </w:rPr>
        <w:fldChar w:fldCharType="end"/>
      </w:r>
      <w:r w:rsidR="006B5B5E" w:rsidRPr="006B5B5E">
        <w:rPr>
          <w:rFonts w:ascii="Times New Roman" w:hAnsi="Times New Roman" w:cs="Times New Roman"/>
          <w:sz w:val="24"/>
          <w:szCs w:val="24"/>
        </w:rPr>
        <w:t xml:space="preserve"> or the MS/MS databases </w:t>
      </w:r>
      <w:proofErr w:type="spellStart"/>
      <w:r w:rsidR="006B5B5E" w:rsidRPr="006B5B5E">
        <w:rPr>
          <w:rFonts w:ascii="Times New Roman" w:hAnsi="Times New Roman" w:cs="Times New Roman"/>
          <w:sz w:val="24"/>
          <w:szCs w:val="24"/>
        </w:rPr>
        <w:t>Metlin</w:t>
      </w:r>
      <w:proofErr w:type="spellEnd"/>
      <w:r w:rsidR="006B5B5E" w:rsidRPr="006B5B5E">
        <w:rPr>
          <w:rFonts w:ascii="Times New Roman" w:hAnsi="Times New Roman" w:cs="Times New Roman"/>
          <w:sz w:val="24"/>
          <w:szCs w:val="24"/>
        </w:rPr>
        <w:t xml:space="preserve"> </w:t>
      </w:r>
      <w:r w:rsidR="006B5B5E" w:rsidRPr="006B5B5E">
        <w:rPr>
          <w:rFonts w:ascii="Times New Roman" w:hAnsi="Times New Roman" w:cs="Times New Roman"/>
          <w:sz w:val="24"/>
          <w:szCs w:val="24"/>
        </w:rPr>
        <w:fldChar w:fldCharType="begin">
          <w:fldData xml:space="preserve">PEVuZE5vdGU+PENpdGU+PEF1dGhvcj5TbWl0aDwvQXV0aG9yPjxZZWFyPjIwMDU8L1llYXI+PFJl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</w:fldData>
        </w:fldChar>
      </w:r>
      <w:r w:rsidR="00A5655A">
        <w:rPr>
          <w:rFonts w:ascii="Times New Roman" w:hAnsi="Times New Roman" w:cs="Times New Roman"/>
          <w:sz w:val="24"/>
          <w:szCs w:val="24"/>
        </w:rPr>
        <w:instrText xml:space="preserve"> ADDIN EN.CITE </w:instrText>
      </w:r>
      <w:r w:rsidR="00A5655A">
        <w:rPr>
          <w:rFonts w:ascii="Times New Roman" w:hAnsi="Times New Roman" w:cs="Times New Roman"/>
          <w:sz w:val="24"/>
          <w:szCs w:val="24"/>
        </w:rPr>
        <w:fldChar w:fldCharType="begin">
          <w:fldData xml:space="preserve">PEVuZE5vdGU+PENpdGU+PEF1dGhvcj5TbWl0aDwvQXV0aG9yPjxZZWFyPjIwMDU8L1llYXI+PFJl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</w:fldData>
        </w:fldChar>
      </w:r>
      <w:r w:rsidR="00A5655A">
        <w:rPr>
          <w:rFonts w:ascii="Times New Roman" w:hAnsi="Times New Roman" w:cs="Times New Roman"/>
          <w:sz w:val="24"/>
          <w:szCs w:val="24"/>
        </w:rPr>
        <w:instrText xml:space="preserve"> ADDIN EN.CITE.DATA </w:instrText>
      </w:r>
      <w:r w:rsidR="00A5655A">
        <w:rPr>
          <w:rFonts w:ascii="Times New Roman" w:hAnsi="Times New Roman" w:cs="Times New Roman"/>
          <w:sz w:val="24"/>
          <w:szCs w:val="24"/>
        </w:rPr>
      </w:r>
      <w:r w:rsidR="00A5655A">
        <w:rPr>
          <w:rFonts w:ascii="Times New Roman" w:hAnsi="Times New Roman" w:cs="Times New Roman"/>
          <w:sz w:val="24"/>
          <w:szCs w:val="24"/>
        </w:rPr>
        <w:fldChar w:fldCharType="end"/>
      </w:r>
      <w:r w:rsidR="006B5B5E" w:rsidRPr="006B5B5E">
        <w:rPr>
          <w:rFonts w:ascii="Times New Roman" w:hAnsi="Times New Roman" w:cs="Times New Roman"/>
          <w:sz w:val="24"/>
          <w:szCs w:val="24"/>
        </w:rPr>
        <w:fldChar w:fldCharType="separate"/>
      </w:r>
      <w:r w:rsidR="00A5655A">
        <w:rPr>
          <w:rFonts w:ascii="Times New Roman" w:hAnsi="Times New Roman" w:cs="Times New Roman"/>
          <w:noProof/>
          <w:sz w:val="24"/>
          <w:szCs w:val="24"/>
        </w:rPr>
        <w:t>(Smith et al. 2005)</w:t>
      </w:r>
      <w:r w:rsidR="006B5B5E" w:rsidRPr="006B5B5E">
        <w:rPr>
          <w:rFonts w:ascii="Times New Roman" w:hAnsi="Times New Roman" w:cs="Times New Roman"/>
          <w:sz w:val="24"/>
          <w:szCs w:val="24"/>
        </w:rPr>
        <w:fldChar w:fldCharType="end"/>
      </w:r>
      <w:r w:rsidR="006B5B5E" w:rsidRPr="006B5B5E">
        <w:rPr>
          <w:rFonts w:ascii="Times New Roman" w:hAnsi="Times New Roman" w:cs="Times New Roman"/>
          <w:sz w:val="24"/>
          <w:szCs w:val="24"/>
        </w:rPr>
        <w:t xml:space="preserve">, HMDB </w:t>
      </w:r>
      <w:r w:rsidR="006B5B5E" w:rsidRPr="006B5B5E">
        <w:rPr>
          <w:rFonts w:ascii="Times New Roman" w:hAnsi="Times New Roman" w:cs="Times New Roman"/>
          <w:sz w:val="24"/>
          <w:szCs w:val="24"/>
        </w:rPr>
        <w:fldChar w:fldCharType="begin">
          <w:fldData xml:space="preserve">PEVuZE5vdGU+PENpdGU+PEF1dGhvcj5XaXNoYXJ0PC9BdXRob3I+PFllYXI+MjAwNzwvWWVhcj48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</w:fldData>
        </w:fldChar>
      </w:r>
      <w:r w:rsidR="00A5655A">
        <w:rPr>
          <w:rFonts w:ascii="Times New Roman" w:hAnsi="Times New Roman" w:cs="Times New Roman"/>
          <w:sz w:val="24"/>
          <w:szCs w:val="24"/>
        </w:rPr>
        <w:instrText xml:space="preserve"> ADDIN EN.CITE </w:instrText>
      </w:r>
      <w:r w:rsidR="00A5655A">
        <w:rPr>
          <w:rFonts w:ascii="Times New Roman" w:hAnsi="Times New Roman" w:cs="Times New Roman"/>
          <w:sz w:val="24"/>
          <w:szCs w:val="24"/>
        </w:rPr>
        <w:fldChar w:fldCharType="begin">
          <w:fldData xml:space="preserve">PEVuZE5vdGU+PENpdGU+PEF1dGhvcj5XaXNoYXJ0PC9BdXRob3I+PFllYXI+MjAwNzwvWWVhcj48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</w:fldData>
        </w:fldChar>
      </w:r>
      <w:r w:rsidR="00A5655A">
        <w:rPr>
          <w:rFonts w:ascii="Times New Roman" w:hAnsi="Times New Roman" w:cs="Times New Roman"/>
          <w:sz w:val="24"/>
          <w:szCs w:val="24"/>
        </w:rPr>
        <w:instrText xml:space="preserve"> ADDIN EN.CITE.DATA </w:instrText>
      </w:r>
      <w:r w:rsidR="00A5655A">
        <w:rPr>
          <w:rFonts w:ascii="Times New Roman" w:hAnsi="Times New Roman" w:cs="Times New Roman"/>
          <w:sz w:val="24"/>
          <w:szCs w:val="24"/>
        </w:rPr>
      </w:r>
      <w:r w:rsidR="00A5655A">
        <w:rPr>
          <w:rFonts w:ascii="Times New Roman" w:hAnsi="Times New Roman" w:cs="Times New Roman"/>
          <w:sz w:val="24"/>
          <w:szCs w:val="24"/>
        </w:rPr>
        <w:fldChar w:fldCharType="end"/>
      </w:r>
      <w:r w:rsidR="006B5B5E" w:rsidRPr="006B5B5E">
        <w:rPr>
          <w:rFonts w:ascii="Times New Roman" w:hAnsi="Times New Roman" w:cs="Times New Roman"/>
          <w:sz w:val="24"/>
          <w:szCs w:val="24"/>
        </w:rPr>
        <w:fldChar w:fldCharType="separate"/>
      </w:r>
      <w:r w:rsidR="00A5655A">
        <w:rPr>
          <w:rFonts w:ascii="Times New Roman" w:hAnsi="Times New Roman" w:cs="Times New Roman"/>
          <w:noProof/>
          <w:sz w:val="24"/>
          <w:szCs w:val="24"/>
        </w:rPr>
        <w:t>(Wishart et al. 2007)</w:t>
      </w:r>
      <w:r w:rsidR="006B5B5E" w:rsidRPr="006B5B5E">
        <w:rPr>
          <w:rFonts w:ascii="Times New Roman" w:hAnsi="Times New Roman" w:cs="Times New Roman"/>
          <w:sz w:val="24"/>
          <w:szCs w:val="24"/>
        </w:rPr>
        <w:fldChar w:fldCharType="end"/>
      </w:r>
      <w:r w:rsidR="006B5B5E" w:rsidRPr="006B5B5E">
        <w:rPr>
          <w:rFonts w:ascii="Times New Roman" w:hAnsi="Times New Roman" w:cs="Times New Roman"/>
          <w:sz w:val="24"/>
          <w:szCs w:val="24"/>
        </w:rPr>
        <w:t xml:space="preserve"> and </w:t>
      </w:r>
      <w:proofErr w:type="spellStart"/>
      <w:r w:rsidR="006B5B5E" w:rsidRPr="006B5B5E">
        <w:rPr>
          <w:rFonts w:ascii="Times New Roman" w:hAnsi="Times New Roman" w:cs="Times New Roman"/>
          <w:sz w:val="24"/>
          <w:szCs w:val="24"/>
        </w:rPr>
        <w:t>MassBank</w:t>
      </w:r>
      <w:proofErr w:type="spellEnd"/>
      <w:r w:rsidR="006B5B5E" w:rsidRPr="006B5B5E">
        <w:rPr>
          <w:rFonts w:ascii="Times New Roman" w:hAnsi="Times New Roman" w:cs="Times New Roman"/>
          <w:sz w:val="24"/>
          <w:szCs w:val="24"/>
        </w:rPr>
        <w:t xml:space="preserve"> </w:t>
      </w:r>
      <w:r w:rsidR="006B5B5E" w:rsidRPr="006B5B5E">
        <w:rPr>
          <w:rFonts w:ascii="Times New Roman" w:hAnsi="Times New Roman" w:cs="Times New Roman"/>
          <w:sz w:val="24"/>
          <w:szCs w:val="24"/>
        </w:rPr>
        <w:fldChar w:fldCharType="begin">
          <w:fldData xml:space="preserve">PEVuZE5vdGU+PENpdGU+PEF1dGhvcj5Ib3JhaTwvQXV0aG9yPjxZZWFyPjIwMTA8L1llYXI+PFJl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</w:fldData>
        </w:fldChar>
      </w:r>
      <w:r w:rsidR="00A5655A">
        <w:rPr>
          <w:rFonts w:ascii="Times New Roman" w:hAnsi="Times New Roman" w:cs="Times New Roman"/>
          <w:sz w:val="24"/>
          <w:szCs w:val="24"/>
        </w:rPr>
        <w:instrText xml:space="preserve"> ADDIN EN.CITE </w:instrText>
      </w:r>
      <w:r w:rsidR="00A5655A">
        <w:rPr>
          <w:rFonts w:ascii="Times New Roman" w:hAnsi="Times New Roman" w:cs="Times New Roman"/>
          <w:sz w:val="24"/>
          <w:szCs w:val="24"/>
        </w:rPr>
        <w:fldChar w:fldCharType="begin">
          <w:fldData xml:space="preserve">PEVuZE5vdGU+PENpdGU+PEF1dGhvcj5Ib3JhaTwvQXV0aG9yPjxZZWFyPjIwMTA8L1llYXI+PFJl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</w:fldData>
        </w:fldChar>
      </w:r>
      <w:r w:rsidR="00A5655A">
        <w:rPr>
          <w:rFonts w:ascii="Times New Roman" w:hAnsi="Times New Roman" w:cs="Times New Roman"/>
          <w:sz w:val="24"/>
          <w:szCs w:val="24"/>
        </w:rPr>
        <w:instrText xml:space="preserve"> ADDIN EN.CITE.DATA </w:instrText>
      </w:r>
      <w:r w:rsidR="00A5655A">
        <w:rPr>
          <w:rFonts w:ascii="Times New Roman" w:hAnsi="Times New Roman" w:cs="Times New Roman"/>
          <w:sz w:val="24"/>
          <w:szCs w:val="24"/>
        </w:rPr>
      </w:r>
      <w:r w:rsidR="00A5655A">
        <w:rPr>
          <w:rFonts w:ascii="Times New Roman" w:hAnsi="Times New Roman" w:cs="Times New Roman"/>
          <w:sz w:val="24"/>
          <w:szCs w:val="24"/>
        </w:rPr>
        <w:fldChar w:fldCharType="end"/>
      </w:r>
      <w:r w:rsidR="006B5B5E" w:rsidRPr="006B5B5E">
        <w:rPr>
          <w:rFonts w:ascii="Times New Roman" w:hAnsi="Times New Roman" w:cs="Times New Roman"/>
          <w:sz w:val="24"/>
          <w:szCs w:val="24"/>
        </w:rPr>
        <w:fldChar w:fldCharType="separate"/>
      </w:r>
      <w:r w:rsidR="00A5655A">
        <w:rPr>
          <w:rFonts w:ascii="Times New Roman" w:hAnsi="Times New Roman" w:cs="Times New Roman"/>
          <w:noProof/>
          <w:sz w:val="24"/>
          <w:szCs w:val="24"/>
        </w:rPr>
        <w:t>(Horai et al. 2010)</w:t>
      </w:r>
      <w:r w:rsidR="006B5B5E" w:rsidRPr="006B5B5E">
        <w:rPr>
          <w:rFonts w:ascii="Times New Roman" w:hAnsi="Times New Roman" w:cs="Times New Roman"/>
          <w:sz w:val="24"/>
          <w:szCs w:val="24"/>
        </w:rPr>
        <w:fldChar w:fldCharType="end"/>
      </w:r>
      <w:r w:rsidR="006B5B5E" w:rsidRPr="006B5B5E">
        <w:rPr>
          <w:rFonts w:ascii="Times New Roman" w:hAnsi="Times New Roman" w:cs="Times New Roman"/>
          <w:sz w:val="24"/>
          <w:szCs w:val="24"/>
        </w:rPr>
        <w:t>.  The list of candidates was further refined by seeing if the number of N atoms in the candidate compound was the same as the number of N atoms that were calculated by subtracting [M+H]</w:t>
      </w:r>
      <w:r w:rsidR="006B5B5E" w:rsidRPr="006B5B5E">
        <w:rPr>
          <w:rFonts w:ascii="Times New Roman" w:hAnsi="Times New Roman" w:cs="Times New Roman"/>
          <w:sz w:val="24"/>
          <w:szCs w:val="24"/>
          <w:vertAlign w:val="superscript"/>
        </w:rPr>
        <w:t>+</w:t>
      </w:r>
      <w:r w:rsidR="006B5B5E" w:rsidRPr="006B5B5E">
        <w:rPr>
          <w:rFonts w:ascii="Times New Roman" w:hAnsi="Times New Roman" w:cs="Times New Roman"/>
          <w:sz w:val="24"/>
          <w:szCs w:val="24"/>
        </w:rPr>
        <w:t xml:space="preserve"> </w:t>
      </w:r>
      <w:proofErr w:type="gramStart"/>
      <w:r w:rsidR="006B5B5E" w:rsidRPr="006B5B5E">
        <w:rPr>
          <w:rFonts w:ascii="Times New Roman" w:hAnsi="Times New Roman" w:cs="Times New Roman"/>
          <w:sz w:val="24"/>
          <w:szCs w:val="24"/>
        </w:rPr>
        <w:t>of</w:t>
      </w:r>
      <w:proofErr w:type="gramEnd"/>
      <w:r w:rsidR="006B5B5E" w:rsidRPr="006B5B5E">
        <w:rPr>
          <w:rFonts w:ascii="Times New Roman" w:hAnsi="Times New Roman" w:cs="Times New Roman"/>
          <w:sz w:val="24"/>
          <w:szCs w:val="24"/>
        </w:rPr>
        <w:t xml:space="preserve"> the </w:t>
      </w:r>
      <w:r w:rsidR="006B5B5E" w:rsidRPr="006B5B5E">
        <w:rPr>
          <w:rFonts w:ascii="Times New Roman" w:hAnsi="Times New Roman" w:cs="Times New Roman"/>
          <w:sz w:val="24"/>
          <w:szCs w:val="24"/>
          <w:vertAlign w:val="superscript"/>
        </w:rPr>
        <w:t>14</w:t>
      </w:r>
      <w:r w:rsidR="006B5B5E" w:rsidRPr="006B5B5E">
        <w:rPr>
          <w:rFonts w:ascii="Times New Roman" w:hAnsi="Times New Roman" w:cs="Times New Roman"/>
          <w:sz w:val="24"/>
          <w:szCs w:val="24"/>
        </w:rPr>
        <w:t xml:space="preserve">N </w:t>
      </w:r>
      <w:r w:rsidR="00197714">
        <w:rPr>
          <w:rFonts w:ascii="Times New Roman" w:hAnsi="Times New Roman" w:cs="Times New Roman"/>
          <w:sz w:val="24"/>
          <w:szCs w:val="24"/>
        </w:rPr>
        <w:t xml:space="preserve">isotopologue </w:t>
      </w:r>
      <w:r w:rsidR="006B5B5E" w:rsidRPr="006B5B5E">
        <w:rPr>
          <w:rFonts w:ascii="Times New Roman" w:hAnsi="Times New Roman" w:cs="Times New Roman"/>
          <w:sz w:val="24"/>
          <w:szCs w:val="24"/>
        </w:rPr>
        <w:t>from [M+H]</w:t>
      </w:r>
      <w:r w:rsidR="006B5B5E" w:rsidRPr="006B5B5E">
        <w:rPr>
          <w:rFonts w:ascii="Times New Roman" w:hAnsi="Times New Roman" w:cs="Times New Roman"/>
          <w:sz w:val="24"/>
          <w:szCs w:val="24"/>
          <w:vertAlign w:val="superscript"/>
        </w:rPr>
        <w:t>+</w:t>
      </w:r>
      <w:r w:rsidR="006B5B5E" w:rsidRPr="006B5B5E">
        <w:rPr>
          <w:rFonts w:ascii="Times New Roman" w:hAnsi="Times New Roman" w:cs="Times New Roman"/>
          <w:sz w:val="24"/>
          <w:szCs w:val="24"/>
        </w:rPr>
        <w:t xml:space="preserve"> of the </w:t>
      </w:r>
      <w:r w:rsidR="006B5B5E" w:rsidRPr="006B5B5E">
        <w:rPr>
          <w:rFonts w:ascii="Times New Roman" w:hAnsi="Times New Roman" w:cs="Times New Roman"/>
          <w:sz w:val="24"/>
          <w:szCs w:val="24"/>
          <w:vertAlign w:val="superscript"/>
        </w:rPr>
        <w:t>15</w:t>
      </w:r>
      <w:r w:rsidR="006B5B5E" w:rsidRPr="006B5B5E">
        <w:rPr>
          <w:rFonts w:ascii="Times New Roman" w:hAnsi="Times New Roman" w:cs="Times New Roman"/>
          <w:sz w:val="24"/>
          <w:szCs w:val="24"/>
        </w:rPr>
        <w:t xml:space="preserve">N isotopologue.  In the final step, additional standards were purchased and </w:t>
      </w:r>
      <w:proofErr w:type="spellStart"/>
      <w:r w:rsidR="006B5B5E" w:rsidRPr="006B5B5E">
        <w:rPr>
          <w:rFonts w:ascii="Times New Roman" w:hAnsi="Times New Roman" w:cs="Times New Roman"/>
          <w:sz w:val="24"/>
          <w:szCs w:val="24"/>
        </w:rPr>
        <w:t>analysed</w:t>
      </w:r>
      <w:proofErr w:type="spellEnd"/>
      <w:r w:rsidR="006B5B5E" w:rsidRPr="006B5B5E">
        <w:rPr>
          <w:rFonts w:ascii="Times New Roman" w:hAnsi="Times New Roman" w:cs="Times New Roman"/>
          <w:sz w:val="24"/>
          <w:szCs w:val="24"/>
        </w:rPr>
        <w:t xml:space="preserve"> under the same conditions as samples so as to confirm putative identifications.  </w:t>
      </w:r>
      <w:r w:rsidRPr="002B03AC">
        <w:rPr>
          <w:rFonts w:ascii="Times New Roman" w:hAnsi="Times New Roman" w:cs="Times New Roman"/>
          <w:sz w:val="24"/>
          <w:szCs w:val="24"/>
        </w:rPr>
        <w:t xml:space="preserve">For compounds where authentic standards were available, concentrations were determined based on standard curves.  For some compounds authentic standards were not available, but it was possible to estimate approximate concentrations based on the standard curve measured for a closely related compound.  </w:t>
      </w:r>
    </w:p>
    <w:p w:rsidR="00943F01" w:rsidRDefault="00943F01">
      <w:bookmarkStart w:id="0" w:name="_GoBack"/>
      <w:bookmarkEnd w:id="0"/>
    </w:p>
    <w:p w:rsidR="00A5655A" w:rsidRPr="00A5655A" w:rsidRDefault="00A5655A" w:rsidP="00A5655A">
      <w:pPr>
        <w:pStyle w:val="Heading3"/>
        <w:rPr>
          <w:rFonts w:ascii="Times New Roman" w:hAnsi="Times New Roman"/>
          <w:b/>
        </w:rPr>
      </w:pPr>
      <w:r w:rsidRPr="00A5655A">
        <w:rPr>
          <w:rFonts w:ascii="Times New Roman" w:hAnsi="Times New Roman"/>
          <w:b/>
        </w:rPr>
        <w:t>References</w:t>
      </w:r>
    </w:p>
    <w:p w:rsidR="00A5655A" w:rsidRPr="00A5655A" w:rsidRDefault="00943F01" w:rsidP="00A5655A">
      <w:pPr>
        <w:pStyle w:val="EndNoteBibliography"/>
        <w:spacing w:after="0"/>
        <w:ind w:left="720" w:hanging="720"/>
        <w:rPr>
          <w:rFonts w:ascii="Times New Roman" w:hAnsi="Times New Roman" w:cs="Times New Roman"/>
          <w:sz w:val="24"/>
          <w:szCs w:val="24"/>
        </w:rPr>
      </w:pPr>
      <w:r w:rsidRPr="00A5655A">
        <w:rPr>
          <w:rFonts w:ascii="Times New Roman" w:hAnsi="Times New Roman" w:cs="Times New Roman"/>
          <w:sz w:val="24"/>
          <w:szCs w:val="24"/>
        </w:rPr>
        <w:fldChar w:fldCharType="begin"/>
      </w:r>
      <w:r w:rsidRPr="00A5655A">
        <w:rPr>
          <w:rFonts w:ascii="Times New Roman" w:hAnsi="Times New Roman" w:cs="Times New Roman"/>
          <w:sz w:val="24"/>
          <w:szCs w:val="24"/>
        </w:rPr>
        <w:instrText xml:space="preserve"> ADDIN EN.REFLIST </w:instrText>
      </w:r>
      <w:r w:rsidRPr="00A5655A">
        <w:rPr>
          <w:rFonts w:ascii="Times New Roman" w:hAnsi="Times New Roman" w:cs="Times New Roman"/>
          <w:sz w:val="24"/>
          <w:szCs w:val="24"/>
        </w:rPr>
        <w:fldChar w:fldCharType="separate"/>
      </w:r>
      <w:r w:rsidR="00A5655A" w:rsidRPr="00A5655A">
        <w:rPr>
          <w:rFonts w:ascii="Times New Roman" w:hAnsi="Times New Roman" w:cs="Times New Roman"/>
          <w:sz w:val="24"/>
          <w:szCs w:val="24"/>
        </w:rPr>
        <w:t>Baran R, Kochi H, Saito N, Suematsu M, Soga T, Nishioka T, Robert M, Tomita M (2006) MathDAMP: a package for differential analysis of metabolite profiles. BMC Bioinformatics 7</w:t>
      </w:r>
    </w:p>
    <w:p w:rsidR="00A5655A" w:rsidRPr="00A5655A" w:rsidRDefault="00A5655A" w:rsidP="00A5655A">
      <w:pPr>
        <w:pStyle w:val="EndNoteBibliography"/>
        <w:spacing w:after="0"/>
        <w:ind w:left="720" w:hanging="720"/>
        <w:rPr>
          <w:rFonts w:ascii="Times New Roman" w:hAnsi="Times New Roman" w:cs="Times New Roman"/>
          <w:sz w:val="24"/>
          <w:szCs w:val="24"/>
        </w:rPr>
      </w:pPr>
      <w:r w:rsidRPr="00A5655A">
        <w:rPr>
          <w:rFonts w:ascii="Times New Roman" w:hAnsi="Times New Roman" w:cs="Times New Roman"/>
          <w:sz w:val="24"/>
          <w:szCs w:val="24"/>
        </w:rPr>
        <w:t>Giavalisco P, Hummel J, Lisec J, Inostroza AC, Catchpole G, Willmitzer L (2008) High-Resolution Direct Infusion-Based Mass Spectrometry in Combination with Whole C-13 Metabolome Isotope Labeling Allows Unambiguous Assignment of Chemical Sum Formulas. Analytical Chemistry 80:9417-9425</w:t>
      </w:r>
    </w:p>
    <w:p w:rsidR="00A5655A" w:rsidRPr="00A5655A" w:rsidRDefault="00A5655A" w:rsidP="00A5655A">
      <w:pPr>
        <w:pStyle w:val="EndNoteBibliography"/>
        <w:spacing w:after="0"/>
        <w:ind w:left="720" w:hanging="720"/>
        <w:rPr>
          <w:rFonts w:ascii="Times New Roman" w:hAnsi="Times New Roman" w:cs="Times New Roman"/>
          <w:sz w:val="24"/>
          <w:szCs w:val="24"/>
        </w:rPr>
      </w:pPr>
      <w:r w:rsidRPr="00A5655A">
        <w:rPr>
          <w:rFonts w:ascii="Times New Roman" w:hAnsi="Times New Roman" w:cs="Times New Roman"/>
          <w:sz w:val="24"/>
          <w:szCs w:val="24"/>
        </w:rPr>
        <w:t xml:space="preserve">Horai H, Arita M, Kanaya S, Nihei Y, Ikeda T, Suwa K, Ojima Y, Tanaka K, Tanaka S, Aoshima K, Oda Y, Kakazu Y, Kusano M, Tohge T, Matsuda F, Sawada Y, Hirai MY, Nakanishi H, Ikeda K, Akimoto N, Maoka T, Takahashi H, Ara T, Sakurai N, Suzuki H, Shibata D, Neumann S, Iida T, Tanaka K, Funatsu K, Matsuura F, Soga T, Taguchi R, </w:t>
      </w:r>
      <w:r w:rsidRPr="00A5655A">
        <w:rPr>
          <w:rFonts w:ascii="Times New Roman" w:hAnsi="Times New Roman" w:cs="Times New Roman"/>
          <w:sz w:val="24"/>
          <w:szCs w:val="24"/>
        </w:rPr>
        <w:lastRenderedPageBreak/>
        <w:t>Saito K, Nishioka T (2010) MassBank: a public repository for sharing mass spectral data for life sciences. J Mass Spectrom 45:703-714</w:t>
      </w:r>
    </w:p>
    <w:p w:rsidR="00A5655A" w:rsidRPr="00A5655A" w:rsidRDefault="00A5655A" w:rsidP="00A5655A">
      <w:pPr>
        <w:pStyle w:val="EndNoteBibliography"/>
        <w:spacing w:after="0"/>
        <w:ind w:left="720" w:hanging="720"/>
        <w:rPr>
          <w:rFonts w:ascii="Times New Roman" w:hAnsi="Times New Roman" w:cs="Times New Roman"/>
          <w:sz w:val="24"/>
          <w:szCs w:val="24"/>
        </w:rPr>
      </w:pPr>
      <w:r w:rsidRPr="00A5655A">
        <w:rPr>
          <w:rFonts w:ascii="Times New Roman" w:hAnsi="Times New Roman" w:cs="Times New Roman"/>
          <w:sz w:val="24"/>
          <w:szCs w:val="24"/>
        </w:rPr>
        <w:t>Smith CA, O'Maille G, Want EJ, Qin C, Trauger SA, Brandon TR, Custodio DE, Abagyan R, Siuzdak G (2005) METLIN - A metabolite mass spectral database. Ther Drug Monit 27:747-751</w:t>
      </w:r>
    </w:p>
    <w:p w:rsidR="00A5655A" w:rsidRPr="00A5655A" w:rsidRDefault="00A5655A" w:rsidP="00A5655A">
      <w:pPr>
        <w:pStyle w:val="EndNoteBibliography"/>
        <w:spacing w:after="0"/>
        <w:ind w:left="720" w:hanging="720"/>
        <w:rPr>
          <w:rFonts w:ascii="Times New Roman" w:hAnsi="Times New Roman" w:cs="Times New Roman"/>
          <w:sz w:val="24"/>
          <w:szCs w:val="24"/>
        </w:rPr>
      </w:pPr>
      <w:r w:rsidRPr="00A5655A">
        <w:rPr>
          <w:rFonts w:ascii="Times New Roman" w:hAnsi="Times New Roman" w:cs="Times New Roman"/>
          <w:sz w:val="24"/>
          <w:szCs w:val="24"/>
        </w:rPr>
        <w:t>Warren CR (2014) Response of organic N monomers in a sub-alpine soil to a dry-wet cycle. Soil Biol Biochem 77:233-242</w:t>
      </w:r>
    </w:p>
    <w:p w:rsidR="00A5655A" w:rsidRPr="00A5655A" w:rsidRDefault="00A5655A" w:rsidP="00A5655A">
      <w:pPr>
        <w:pStyle w:val="EndNoteBibliography"/>
        <w:ind w:left="720" w:hanging="720"/>
        <w:rPr>
          <w:rFonts w:ascii="Times New Roman" w:hAnsi="Times New Roman" w:cs="Times New Roman"/>
          <w:sz w:val="24"/>
          <w:szCs w:val="24"/>
        </w:rPr>
      </w:pPr>
      <w:r w:rsidRPr="00A5655A">
        <w:rPr>
          <w:rFonts w:ascii="Times New Roman" w:hAnsi="Times New Roman" w:cs="Times New Roman"/>
          <w:sz w:val="24"/>
          <w:szCs w:val="24"/>
        </w:rPr>
        <w:t>Wishart DS, Tzur D, Knox C, Eisner R, Guo AC, Young N, Cheng D, Jewell K, Arndt D, Sawhney S, Fung C, Nikolai L, Lewis M, Coutouly MA, Forsythe I, Tang P, Shrivastava S, Jeroncic K, Stothard P, Amegbey G, Block D, Hau DD, Wagner J, Miniaci J, Clements M, Gebremedhin M, Guo N, Zhang Y, Duggan GE, MacInnis GD, Weljie AM, Dowlatabadi R, Bamforth F, Clive D, Greiner R, Li L, Marrie T, Sykes BD, Vogel HJ, Querengesser L (2007) HMDB: the human metabolome database. Nucleic Acids Res 35:D521-D526</w:t>
      </w:r>
    </w:p>
    <w:p w:rsidR="001A1F43" w:rsidRDefault="00943F01">
      <w:r w:rsidRPr="00A5655A">
        <w:rPr>
          <w:rFonts w:ascii="Times New Roman" w:hAnsi="Times New Roman" w:cs="Times New Roman"/>
          <w:sz w:val="24"/>
          <w:szCs w:val="24"/>
        </w:rPr>
        <w:fldChar w:fldCharType="end"/>
      </w:r>
    </w:p>
    <w:sectPr w:rsidR="001A1F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Plant and Soi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tdefzs559p2zez5ec5vwpgdzxaadxppdxp&quot;&gt;References-Converted&lt;record-ids&gt;&lt;item&gt;4676&lt;/item&gt;&lt;item&gt;4677&lt;/item&gt;&lt;item&gt;4681&lt;/item&gt;&lt;item&gt;4684&lt;/item&gt;&lt;item&gt;12056&lt;/item&gt;&lt;/record-ids&gt;&lt;/item&gt;&lt;/Libraries&gt;"/>
  </w:docVars>
  <w:rsids>
    <w:rsidRoot w:val="006B5B5E"/>
    <w:rsid w:val="001600F2"/>
    <w:rsid w:val="001720A4"/>
    <w:rsid w:val="00197714"/>
    <w:rsid w:val="002B03AC"/>
    <w:rsid w:val="006B5B5E"/>
    <w:rsid w:val="00943F01"/>
    <w:rsid w:val="00A56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6B5B5E"/>
    <w:pPr>
      <w:keepNext/>
      <w:spacing w:before="240" w:after="60" w:line="240" w:lineRule="auto"/>
      <w:outlineLvl w:val="2"/>
    </w:pPr>
    <w:rPr>
      <w:rFonts w:ascii="Helvetica" w:eastAsia="Times" w:hAnsi="Helvetica"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B5B5E"/>
    <w:rPr>
      <w:rFonts w:ascii="Helvetica" w:eastAsia="Times" w:hAnsi="Helvetica" w:cs="Times New Roman"/>
      <w:sz w:val="24"/>
      <w:szCs w:val="20"/>
    </w:rPr>
  </w:style>
  <w:style w:type="paragraph" w:customStyle="1" w:styleId="EndNoteBibliographyTitle">
    <w:name w:val="EndNote Bibliography Title"/>
    <w:basedOn w:val="Normal"/>
    <w:link w:val="EndNoteBibliographyTitleChar"/>
    <w:rsid w:val="00943F01"/>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43F01"/>
    <w:rPr>
      <w:rFonts w:ascii="Calibri" w:hAnsi="Calibri"/>
      <w:noProof/>
    </w:rPr>
  </w:style>
  <w:style w:type="paragraph" w:customStyle="1" w:styleId="EndNoteBibliography">
    <w:name w:val="EndNote Bibliography"/>
    <w:basedOn w:val="Normal"/>
    <w:link w:val="EndNoteBibliographyChar"/>
    <w:rsid w:val="00943F01"/>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943F01"/>
    <w:rPr>
      <w:rFonts w:ascii="Calibri" w:hAnsi="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qFormat/>
    <w:rsid w:val="006B5B5E"/>
    <w:pPr>
      <w:keepNext/>
      <w:spacing w:before="240" w:after="60" w:line="240" w:lineRule="auto"/>
      <w:outlineLvl w:val="2"/>
    </w:pPr>
    <w:rPr>
      <w:rFonts w:ascii="Helvetica" w:eastAsia="Times" w:hAnsi="Helvetica"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6B5B5E"/>
    <w:rPr>
      <w:rFonts w:ascii="Helvetica" w:eastAsia="Times" w:hAnsi="Helvetica" w:cs="Times New Roman"/>
      <w:sz w:val="24"/>
      <w:szCs w:val="20"/>
    </w:rPr>
  </w:style>
  <w:style w:type="paragraph" w:customStyle="1" w:styleId="EndNoteBibliographyTitle">
    <w:name w:val="EndNote Bibliography Title"/>
    <w:basedOn w:val="Normal"/>
    <w:link w:val="EndNoteBibliographyTitleChar"/>
    <w:rsid w:val="00943F01"/>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43F01"/>
    <w:rPr>
      <w:rFonts w:ascii="Calibri" w:hAnsi="Calibri"/>
      <w:noProof/>
    </w:rPr>
  </w:style>
  <w:style w:type="paragraph" w:customStyle="1" w:styleId="EndNoteBibliography">
    <w:name w:val="EndNote Bibliography"/>
    <w:basedOn w:val="Normal"/>
    <w:link w:val="EndNoteBibliographyChar"/>
    <w:rsid w:val="00943F01"/>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943F01"/>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Sydney</Company>
  <LinksUpToDate>false</LinksUpToDate>
  <CharactersWithSpaces>6225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Warren</dc:creator>
  <cp:lastModifiedBy>Charles Warren</cp:lastModifiedBy>
  <cp:revision>2</cp:revision>
  <dcterms:created xsi:type="dcterms:W3CDTF">2015-07-09T23:33:00Z</dcterms:created>
  <dcterms:modified xsi:type="dcterms:W3CDTF">2015-07-09T23:33:00Z</dcterms:modified>
</cp:coreProperties>
</file>