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935" w:rsidRPr="00C12A8B" w:rsidRDefault="00294935" w:rsidP="00294935">
      <w:pPr>
        <w:spacing w:after="0" w:line="480" w:lineRule="auto"/>
      </w:pPr>
      <w:proofErr w:type="gramStart"/>
      <w:r w:rsidRPr="00C12A8B">
        <w:t>Supplementary table S1.</w:t>
      </w:r>
      <w:proofErr w:type="gramEnd"/>
      <w:r w:rsidRPr="00C12A8B">
        <w:t xml:space="preserve"> Pearson correlation coefficients and significance levels for various N use efficiency components and indices presented in Table 1. The values in the upper right corner refer to the Pearson correlatio</w:t>
      </w:r>
      <w:bookmarkStart w:id="0" w:name="_GoBack"/>
      <w:bookmarkEnd w:id="0"/>
      <w:r w:rsidRPr="00C12A8B">
        <w:t xml:space="preserve">n coefficients (* indicates significant at </w:t>
      </w:r>
      <w:r w:rsidRPr="00C12A8B">
        <w:rPr>
          <w:i/>
        </w:rPr>
        <w:t>P</w:t>
      </w:r>
      <w:r w:rsidRPr="00C12A8B">
        <w:t xml:space="preserve"> ≤ 0.050), and the values in the lower left corner are the corresponding </w:t>
      </w:r>
      <w:r w:rsidRPr="00C12A8B">
        <w:rPr>
          <w:i/>
        </w:rPr>
        <w:t>P</w:t>
      </w:r>
      <w:r w:rsidRPr="00C12A8B">
        <w:t xml:space="preserve"> values (</w:t>
      </w:r>
      <w:r w:rsidRPr="00C12A8B">
        <w:rPr>
          <w:i/>
        </w:rPr>
        <w:t>P</w:t>
      </w:r>
      <w:r w:rsidRPr="00C12A8B">
        <w:t xml:space="preserve"> ≤ 0.050 in bold). n = 11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40"/>
        <w:gridCol w:w="941"/>
        <w:gridCol w:w="937"/>
        <w:gridCol w:w="942"/>
        <w:gridCol w:w="942"/>
        <w:gridCol w:w="942"/>
        <w:gridCol w:w="942"/>
        <w:gridCol w:w="942"/>
        <w:gridCol w:w="938"/>
        <w:gridCol w:w="942"/>
        <w:gridCol w:w="942"/>
        <w:gridCol w:w="942"/>
        <w:gridCol w:w="942"/>
        <w:gridCol w:w="942"/>
      </w:tblGrid>
      <w:tr w:rsidR="00294935" w:rsidTr="00A750F4">
        <w:tc>
          <w:tcPr>
            <w:tcW w:w="9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Pr="00A173CA" w:rsidRDefault="00294935" w:rsidP="00A750F4">
            <w:pPr>
              <w:spacing w:line="480" w:lineRule="auto"/>
              <w:rPr>
                <w:lang w:val="en-US"/>
              </w:rPr>
            </w:pP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</w:t>
            </w:r>
            <w:r w:rsidRPr="00C372CF">
              <w:rPr>
                <w:vertAlign w:val="subscript"/>
              </w:rPr>
              <w:t>soil</w:t>
            </w:r>
            <w:r>
              <w:rPr>
                <w:vertAlign w:val="subscript"/>
              </w:rPr>
              <w:t>+fert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Y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</w:t>
            </w:r>
            <w:r w:rsidRPr="00C372CF">
              <w:rPr>
                <w:vertAlign w:val="subscript"/>
              </w:rPr>
              <w:t>p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</w:t>
            </w:r>
            <w:r w:rsidRPr="00C372CF">
              <w:rPr>
                <w:vertAlign w:val="subscript"/>
              </w:rPr>
              <w:t>f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N’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</w:t>
            </w:r>
            <w:r w:rsidRPr="00C372CF">
              <w:rPr>
                <w:vertAlign w:val="subscript"/>
              </w:rPr>
              <w:t>y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U</w:t>
            </w:r>
            <w:r w:rsidRPr="00C372CF">
              <w:rPr>
                <w:vertAlign w:val="subscript"/>
              </w:rPr>
              <w:t>N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E</w:t>
            </w:r>
            <w:r w:rsidRPr="00C372CF">
              <w:rPr>
                <w:vertAlign w:val="subscript"/>
              </w:rPr>
              <w:t>N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C</w:t>
            </w:r>
            <w:r w:rsidRPr="00C372CF">
              <w:rPr>
                <w:vertAlign w:val="subscript"/>
              </w:rPr>
              <w:t>N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NAE</w:t>
            </w:r>
            <w:r w:rsidRPr="00C372CF">
              <w:rPr>
                <w:vertAlign w:val="subscript"/>
              </w:rPr>
              <w:t>N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NUpE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NUtE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NUE</w:t>
            </w:r>
          </w:p>
        </w:tc>
      </w:tr>
      <w:tr w:rsidR="00294935" w:rsidTr="00A750F4">
        <w:tc>
          <w:tcPr>
            <w:tcW w:w="944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</w:t>
            </w:r>
            <w:r w:rsidRPr="00C372CF">
              <w:rPr>
                <w:vertAlign w:val="subscript"/>
              </w:rPr>
              <w:t>soil</w:t>
            </w:r>
            <w:r>
              <w:rPr>
                <w:vertAlign w:val="subscript"/>
              </w:rPr>
              <w:t>+fert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Pr="00EA5E52" w:rsidRDefault="00294935" w:rsidP="00A750F4">
            <w:pPr>
              <w:spacing w:line="480" w:lineRule="auto"/>
              <w:jc w:val="center"/>
              <w:rPr>
                <w:b/>
              </w:rPr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0.414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0.041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0.631*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0.605*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0.489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0.447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-0.107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0.086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0.385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-0.664*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-0.044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-0.453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Y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0.714*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0.629*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0.249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-0.239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0.573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-0.477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0.646*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0.572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</w:t>
            </w:r>
            <w:r w:rsidRPr="00C372CF">
              <w:rPr>
                <w:vertAlign w:val="subscript"/>
              </w:rPr>
              <w:t>p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BA0C8A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BA0C8A">
              <w:rPr>
                <w:b/>
              </w:rPr>
              <w:t>0.014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0.695*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-0.618*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0.421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-0.382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0.550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0.576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</w:t>
            </w:r>
            <w:r w:rsidRPr="00C372CF">
              <w:rPr>
                <w:vertAlign w:val="subscript"/>
              </w:rPr>
              <w:t>f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EA5E52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EA5E52">
              <w:rPr>
                <w:b/>
              </w:rPr>
              <w:t>0.037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BA0C8A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BA0C8A">
              <w:rPr>
                <w:b/>
              </w:rPr>
              <w:t>0.038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0.865*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-0.104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-0.199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-0.233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0.115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-0.141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-0.018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N’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EA5E52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EA5E52">
              <w:rPr>
                <w:b/>
              </w:rPr>
              <w:t>0.048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0.460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2B6F61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2B6F61">
              <w:rPr>
                <w:b/>
              </w:rPr>
              <w:t>0.001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0.379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-0.017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-0.561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-0.280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-0.449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-0.312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</w:t>
            </w:r>
            <w:r w:rsidRPr="00C372CF">
              <w:rPr>
                <w:vertAlign w:val="subscript"/>
              </w:rPr>
              <w:t>y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BD72D2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BD72D2">
              <w:rPr>
                <w:b/>
              </w:rPr>
              <w:t>0.018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0.171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0.250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-0.146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0.081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0.382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-0.022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-0.057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0.292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0.186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U</w:t>
            </w:r>
            <w:r w:rsidRPr="00C372CF">
              <w:rPr>
                <w:vertAlign w:val="subscript"/>
              </w:rPr>
              <w:t>N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0.169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0.043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0.762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0.961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0.668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0.070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0.922*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-0.568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-0.136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-0.540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E</w:t>
            </w:r>
            <w:r w:rsidRPr="00C372CF">
              <w:rPr>
                <w:vertAlign w:val="subscript"/>
              </w:rPr>
              <w:t>N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0.755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0.065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0.557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0.073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0.813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0.879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-0.702*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0.030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0.962*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0.725*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C</w:t>
            </w:r>
            <w:r w:rsidRPr="00C372CF">
              <w:rPr>
                <w:vertAlign w:val="subscript"/>
              </w:rPr>
              <w:t>N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0.802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0.138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0.829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0.778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0.839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630D3D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630D3D">
              <w:rPr>
                <w:b/>
              </w:rPr>
              <w:t>0.016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-0.023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-0.152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-0.579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-0.517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NAE</w:t>
            </w:r>
            <w:r w:rsidRPr="00C372CF">
              <w:rPr>
                <w:vertAlign w:val="subscript"/>
              </w:rPr>
              <w:t>N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0.243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0.852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0.246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0.490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0.949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C3608D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C3608D">
              <w:rPr>
                <w:b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0.443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-0.579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0.175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-0.310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NUpE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EA5E52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EA5E52">
              <w:rPr>
                <w:b/>
              </w:rPr>
              <w:t>0.026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0.690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0.464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0.736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0.867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0.068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0.930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0.644*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NUtE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0.898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BA0C8A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BA0C8A">
              <w:rPr>
                <w:b/>
              </w:rPr>
              <w:t>0.032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0.080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0.166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0.384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0.689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Pr="00630D3D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630D3D">
              <w:rPr>
                <w:b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0.607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0.917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0.763*</w:t>
            </w:r>
          </w:p>
        </w:tc>
      </w:tr>
      <w:tr w:rsidR="00294935" w:rsidTr="00A750F4">
        <w:tc>
          <w:tcPr>
            <w:tcW w:w="9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>NUE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0.162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0.066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0.064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0.959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0.350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0.584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0.086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Pr="00630D3D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630D3D">
              <w:rPr>
                <w:b/>
              </w:rPr>
              <w:t>0.012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0.103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</w:pPr>
            <w:r>
              <w:t xml:space="preserve"> 0.354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Pr="00E062EB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E062EB">
              <w:rPr>
                <w:b/>
              </w:rPr>
              <w:t>0.033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Pr="00E062EB" w:rsidRDefault="00294935" w:rsidP="00A750F4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Pr="00E062EB">
              <w:rPr>
                <w:b/>
              </w:rPr>
              <w:t>0.006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4935" w:rsidRDefault="00294935" w:rsidP="00A750F4">
            <w:pPr>
              <w:spacing w:line="480" w:lineRule="auto"/>
              <w:jc w:val="center"/>
            </w:pPr>
            <w:r w:rsidRPr="00EA5E52">
              <w:rPr>
                <w:b/>
              </w:rPr>
              <w:t>.</w:t>
            </w:r>
          </w:p>
        </w:tc>
      </w:tr>
    </w:tbl>
    <w:p w:rsidR="004A3A27" w:rsidRDefault="004A3A27"/>
    <w:sectPr w:rsidR="004A3A27" w:rsidSect="00A173C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935"/>
    <w:rsid w:val="00190CA9"/>
    <w:rsid w:val="00197E5C"/>
    <w:rsid w:val="00233E2A"/>
    <w:rsid w:val="00294935"/>
    <w:rsid w:val="0034497C"/>
    <w:rsid w:val="004A3A27"/>
    <w:rsid w:val="00952330"/>
    <w:rsid w:val="009F02D1"/>
    <w:rsid w:val="00A173CA"/>
    <w:rsid w:val="00A30259"/>
    <w:rsid w:val="00E7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330"/>
  </w:style>
  <w:style w:type="paragraph" w:styleId="Rubrik1">
    <w:name w:val="heading 1"/>
    <w:basedOn w:val="Normal"/>
    <w:next w:val="Normal"/>
    <w:link w:val="Rubrik1Char"/>
    <w:uiPriority w:val="9"/>
    <w:qFormat/>
    <w:rsid w:val="003449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ubrik2">
    <w:name w:val="heading 2"/>
    <w:basedOn w:val="Normal"/>
    <w:link w:val="Rubrik2Char"/>
    <w:uiPriority w:val="9"/>
    <w:semiHidden/>
    <w:unhideWhenUsed/>
    <w:qFormat/>
    <w:rsid w:val="003449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449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449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449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449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449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449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449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5233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34497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4497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4497C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4497C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4497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4497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449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4497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449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34497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34497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4497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4497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34497C"/>
    <w:rPr>
      <w:b/>
      <w:bCs/>
    </w:rPr>
  </w:style>
  <w:style w:type="character" w:styleId="Betoning">
    <w:name w:val="Emphasis"/>
    <w:basedOn w:val="Standardstycketeckensnitt"/>
    <w:uiPriority w:val="20"/>
    <w:qFormat/>
    <w:rsid w:val="0034497C"/>
    <w:rPr>
      <w:i/>
      <w:iCs/>
    </w:rPr>
  </w:style>
  <w:style w:type="paragraph" w:styleId="Ingetavstnd">
    <w:name w:val="No Spacing"/>
    <w:uiPriority w:val="1"/>
    <w:qFormat/>
    <w:rsid w:val="0034497C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34497C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34497C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4497C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4497C"/>
    <w:rPr>
      <w:b/>
      <w:bCs/>
      <w:i/>
      <w:iCs/>
      <w:color w:val="4472C4" w:themeColor="accent1"/>
    </w:rPr>
  </w:style>
  <w:style w:type="character" w:styleId="Diskretbetoning">
    <w:name w:val="Subtle Emphasis"/>
    <w:basedOn w:val="Standardstycketeckensnitt"/>
    <w:uiPriority w:val="19"/>
    <w:qFormat/>
    <w:rsid w:val="0034497C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34497C"/>
    <w:rPr>
      <w:b/>
      <w:bCs/>
      <w:i/>
      <w:iCs/>
      <w:color w:val="4472C4" w:themeColor="accent1"/>
    </w:rPr>
  </w:style>
  <w:style w:type="character" w:styleId="Diskretreferens">
    <w:name w:val="Subtle Reference"/>
    <w:basedOn w:val="Standardstycketeckensnitt"/>
    <w:uiPriority w:val="31"/>
    <w:qFormat/>
    <w:rsid w:val="0034497C"/>
    <w:rPr>
      <w:smallCaps/>
      <w:color w:val="ED7D31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34497C"/>
    <w:rPr>
      <w:b/>
      <w:bCs/>
      <w:smallCaps/>
      <w:color w:val="ED7D31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34497C"/>
    <w:rPr>
      <w:b/>
      <w:bCs/>
      <w:smallCaps/>
      <w:spacing w:val="5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E73863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styleId="Tabellrutnt">
    <w:name w:val="Table Grid"/>
    <w:basedOn w:val="Normaltabell"/>
    <w:uiPriority w:val="59"/>
    <w:rsid w:val="00294935"/>
    <w:pPr>
      <w:spacing w:after="0" w:line="240" w:lineRule="auto"/>
    </w:pPr>
    <w:rPr>
      <w:rFonts w:ascii="Arial" w:hAnsi="Arial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330"/>
  </w:style>
  <w:style w:type="paragraph" w:styleId="Rubrik1">
    <w:name w:val="heading 1"/>
    <w:basedOn w:val="Normal"/>
    <w:next w:val="Normal"/>
    <w:link w:val="Rubrik1Char"/>
    <w:uiPriority w:val="9"/>
    <w:qFormat/>
    <w:rsid w:val="003449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ubrik2">
    <w:name w:val="heading 2"/>
    <w:basedOn w:val="Normal"/>
    <w:link w:val="Rubrik2Char"/>
    <w:uiPriority w:val="9"/>
    <w:semiHidden/>
    <w:unhideWhenUsed/>
    <w:qFormat/>
    <w:rsid w:val="003449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449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449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449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449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449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449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449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5233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34497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4497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4497C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4497C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4497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4497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449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4497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449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34497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34497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4497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4497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34497C"/>
    <w:rPr>
      <w:b/>
      <w:bCs/>
    </w:rPr>
  </w:style>
  <w:style w:type="character" w:styleId="Betoning">
    <w:name w:val="Emphasis"/>
    <w:basedOn w:val="Standardstycketeckensnitt"/>
    <w:uiPriority w:val="20"/>
    <w:qFormat/>
    <w:rsid w:val="0034497C"/>
    <w:rPr>
      <w:i/>
      <w:iCs/>
    </w:rPr>
  </w:style>
  <w:style w:type="paragraph" w:styleId="Ingetavstnd">
    <w:name w:val="No Spacing"/>
    <w:uiPriority w:val="1"/>
    <w:qFormat/>
    <w:rsid w:val="0034497C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34497C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34497C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4497C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4497C"/>
    <w:rPr>
      <w:b/>
      <w:bCs/>
      <w:i/>
      <w:iCs/>
      <w:color w:val="4472C4" w:themeColor="accent1"/>
    </w:rPr>
  </w:style>
  <w:style w:type="character" w:styleId="Diskretbetoning">
    <w:name w:val="Subtle Emphasis"/>
    <w:basedOn w:val="Standardstycketeckensnitt"/>
    <w:uiPriority w:val="19"/>
    <w:qFormat/>
    <w:rsid w:val="0034497C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34497C"/>
    <w:rPr>
      <w:b/>
      <w:bCs/>
      <w:i/>
      <w:iCs/>
      <w:color w:val="4472C4" w:themeColor="accent1"/>
    </w:rPr>
  </w:style>
  <w:style w:type="character" w:styleId="Diskretreferens">
    <w:name w:val="Subtle Reference"/>
    <w:basedOn w:val="Standardstycketeckensnitt"/>
    <w:uiPriority w:val="31"/>
    <w:qFormat/>
    <w:rsid w:val="0034497C"/>
    <w:rPr>
      <w:smallCaps/>
      <w:color w:val="ED7D31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34497C"/>
    <w:rPr>
      <w:b/>
      <w:bCs/>
      <w:smallCaps/>
      <w:color w:val="ED7D31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34497C"/>
    <w:rPr>
      <w:b/>
      <w:bCs/>
      <w:smallCaps/>
      <w:spacing w:val="5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E73863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styleId="Tabellrutnt">
    <w:name w:val="Table Grid"/>
    <w:basedOn w:val="Normaltabell"/>
    <w:uiPriority w:val="59"/>
    <w:rsid w:val="00294935"/>
    <w:pPr>
      <w:spacing w:after="0" w:line="240" w:lineRule="auto"/>
    </w:pPr>
    <w:rPr>
      <w:rFonts w:ascii="Arial" w:hAnsi="Arial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354B2C3F.dotm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ALANANO</dc:creator>
  <cp:lastModifiedBy>Martin Weih</cp:lastModifiedBy>
  <cp:revision>2</cp:revision>
  <dcterms:created xsi:type="dcterms:W3CDTF">2018-06-26T07:09:00Z</dcterms:created>
  <dcterms:modified xsi:type="dcterms:W3CDTF">2018-07-06T17:34:00Z</dcterms:modified>
</cp:coreProperties>
</file>