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75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Supplementary Information</w:t>
      </w:r>
    </w:p>
    <w:p w:rsidR="00183C75" w:rsidRPr="00354501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SI 1</w:t>
      </w:r>
      <w:r w:rsidRPr="004659DC">
        <w:rPr>
          <w:rFonts w:ascii="Times New Roman" w:hAnsi="Times New Roman" w:cs="Times New Roman"/>
          <w:b/>
          <w:lang w:val="en-US"/>
        </w:rPr>
        <w:t>. Study site description and general soil properties.</w:t>
      </w:r>
      <w:r w:rsidRPr="004659DC">
        <w:rPr>
          <w:rFonts w:ascii="Times New Roman" w:hAnsi="Times New Roman" w:cs="Times New Roman"/>
          <w:vertAlign w:val="superscript"/>
          <w:lang w:val="en-US"/>
        </w:rPr>
        <w:t xml:space="preserve"> a</w:t>
      </w:r>
      <w:r w:rsidRPr="004659DC">
        <w:rPr>
          <w:rFonts w:ascii="Times New Roman" w:hAnsi="Times New Roman" w:cs="Times New Roman"/>
          <w:lang w:val="en-GB"/>
        </w:rPr>
        <w:t> </w:t>
      </w:r>
      <w:r w:rsidRPr="004659DC">
        <w:rPr>
          <w:rFonts w:ascii="Times New Roman" w:hAnsi="Times New Roman" w:cs="Times New Roman"/>
          <w:lang w:val="en-US"/>
        </w:rPr>
        <w:t xml:space="preserve">data for all sites was obtained from a weather station near </w:t>
      </w:r>
      <w:proofErr w:type="spellStart"/>
      <w:r w:rsidRPr="004659DC">
        <w:rPr>
          <w:rFonts w:ascii="Times New Roman" w:hAnsi="Times New Roman" w:cs="Times New Roman"/>
          <w:lang w:val="en-US"/>
        </w:rPr>
        <w:t>Werl</w:t>
      </w:r>
      <w:proofErr w:type="spellEnd"/>
      <w:r w:rsidRPr="004659DC">
        <w:rPr>
          <w:rFonts w:ascii="Times New Roman" w:hAnsi="Times New Roman" w:cs="Times New Roman"/>
          <w:lang w:val="en-US"/>
        </w:rPr>
        <w:t xml:space="preserve"> (Germany) of the German Meteorological Service (station ID 3031 for </w:t>
      </w:r>
      <w:proofErr w:type="spellStart"/>
      <w:r w:rsidRPr="004659DC">
        <w:rPr>
          <w:rFonts w:ascii="Times New Roman" w:hAnsi="Times New Roman" w:cs="Times New Roman"/>
          <w:lang w:val="en-US"/>
        </w:rPr>
        <w:t>Lippetal</w:t>
      </w:r>
      <w:proofErr w:type="spellEnd"/>
      <w:r w:rsidRPr="004659DC">
        <w:rPr>
          <w:rFonts w:ascii="Times New Roman" w:hAnsi="Times New Roman" w:cs="Times New Roman"/>
          <w:lang w:val="en-US"/>
        </w:rPr>
        <w:t xml:space="preserve"> and 5480 for </w:t>
      </w:r>
      <w:proofErr w:type="spellStart"/>
      <w:r w:rsidRPr="004659DC">
        <w:rPr>
          <w:rFonts w:ascii="Times New Roman" w:hAnsi="Times New Roman" w:cs="Times New Roman"/>
          <w:lang w:val="en-US"/>
        </w:rPr>
        <w:t>Merklingsen</w:t>
      </w:r>
      <w:proofErr w:type="spellEnd"/>
      <w:r w:rsidRPr="004659DC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4659DC">
        <w:rPr>
          <w:rFonts w:ascii="Times New Roman" w:hAnsi="Times New Roman" w:cs="Times New Roman"/>
          <w:lang w:val="en-US"/>
        </w:rPr>
        <w:t>Ense</w:t>
      </w:r>
      <w:proofErr w:type="spellEnd"/>
      <w:r w:rsidRPr="004659DC">
        <w:rPr>
          <w:rFonts w:ascii="Times New Roman" w:hAnsi="Times New Roman" w:cs="Times New Roman"/>
          <w:lang w:val="en-US"/>
        </w:rPr>
        <w:t xml:space="preserve">); </w:t>
      </w:r>
      <w:r w:rsidRPr="004659DC">
        <w:rPr>
          <w:rFonts w:ascii="Times New Roman" w:hAnsi="Times New Roman" w:cs="Times New Roman"/>
          <w:vertAlign w:val="superscript"/>
          <w:lang w:val="en-US"/>
        </w:rPr>
        <w:t>b</w:t>
      </w:r>
      <w:r w:rsidRPr="004659DC">
        <w:rPr>
          <w:rFonts w:ascii="Times New Roman" w:hAnsi="Times New Roman" w:cs="Times New Roman"/>
          <w:lang w:val="en-US"/>
        </w:rPr>
        <w:t xml:space="preserve"> determined from soil samples collected at 0 – 30 cm soil depth; </w:t>
      </w:r>
      <w:r w:rsidRPr="004659DC">
        <w:rPr>
          <w:rFonts w:ascii="Times New Roman" w:hAnsi="Times New Roman" w:cs="Times New Roman"/>
          <w:vertAlign w:val="superscript"/>
          <w:lang w:val="en-US"/>
        </w:rPr>
        <w:t>c</w:t>
      </w:r>
      <w:r w:rsidRPr="004659DC">
        <w:rPr>
          <w:rFonts w:ascii="Times New Roman" w:hAnsi="Times New Roman" w:cs="Times New Roman"/>
          <w:lang w:val="en-US"/>
        </w:rPr>
        <w:t> determined from soil samples collected at 0 – 5 cm soil depth.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8"/>
        <w:gridCol w:w="2096"/>
        <w:gridCol w:w="1048"/>
        <w:gridCol w:w="1048"/>
        <w:gridCol w:w="2124"/>
      </w:tblGrid>
      <w:tr w:rsidR="00183C75" w:rsidRPr="00A7295B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3C75" w:rsidRPr="004659DC" w:rsidTr="0044441B">
        <w:trPr>
          <w:trHeight w:val="41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Study site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659DC">
              <w:rPr>
                <w:rFonts w:ascii="Times New Roman" w:hAnsi="Times New Roman" w:cs="Times New Roman"/>
              </w:rPr>
              <w:t>Lippetal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659DC">
              <w:rPr>
                <w:rFonts w:ascii="Times New Roman" w:hAnsi="Times New Roman" w:cs="Times New Roman"/>
              </w:rPr>
              <w:t>Merklingsen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9DC">
              <w:rPr>
                <w:rFonts w:ascii="Times New Roman" w:hAnsi="Times New Roman" w:cs="Times New Roman"/>
                <w:lang w:val="en-US"/>
              </w:rPr>
              <w:t>Ense</w:t>
            </w:r>
            <w:proofErr w:type="spellEnd"/>
          </w:p>
        </w:tc>
      </w:tr>
      <w:tr w:rsidR="00183C75" w:rsidRPr="004659DC" w:rsidTr="0044441B">
        <w:trPr>
          <w:trHeight w:val="4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659DC">
              <w:rPr>
                <w:rFonts w:ascii="Times New Roman" w:hAnsi="Times New Roman" w:cs="Times New Roman"/>
              </w:rPr>
              <w:t>(51°39'47.7"N, 8°12'22.8"E)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659DC">
              <w:rPr>
                <w:rFonts w:ascii="Times New Roman" w:hAnsi="Times New Roman" w:cs="Times New Roman"/>
              </w:rPr>
              <w:t>(51°33'59.9"N, 8°00'29.8"E)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(51°30'34.3"N, 8°01'33.0"E)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Soil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9DC">
              <w:rPr>
                <w:rFonts w:ascii="Times New Roman" w:hAnsi="Times New Roman" w:cs="Times New Roman"/>
                <w:lang w:val="en-US"/>
              </w:rPr>
              <w:t>Gleyic</w:t>
            </w:r>
            <w:proofErr w:type="spellEnd"/>
            <w:r w:rsidRPr="004659D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659DC">
              <w:rPr>
                <w:rFonts w:ascii="Times New Roman" w:hAnsi="Times New Roman" w:cs="Times New Roman"/>
                <w:lang w:val="en-US"/>
              </w:rPr>
              <w:t>Podzol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9DC">
              <w:rPr>
                <w:rFonts w:ascii="Times New Roman" w:hAnsi="Times New Roman" w:cs="Times New Roman"/>
                <w:lang w:val="en-US"/>
              </w:rPr>
              <w:t>Gleyic</w:t>
            </w:r>
            <w:proofErr w:type="spellEnd"/>
            <w:r w:rsidRPr="004659D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659DC">
              <w:rPr>
                <w:rFonts w:ascii="Times New Roman" w:hAnsi="Times New Roman" w:cs="Times New Roman"/>
                <w:lang w:val="en-US"/>
              </w:rPr>
              <w:t>Luvisol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9DC">
              <w:rPr>
                <w:rFonts w:ascii="Times New Roman" w:hAnsi="Times New Roman" w:cs="Times New Roman"/>
                <w:lang w:val="en-US"/>
              </w:rPr>
              <w:t>Stagnic</w:t>
            </w:r>
            <w:proofErr w:type="spellEnd"/>
            <w:r w:rsidRPr="004659D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659DC">
              <w:rPr>
                <w:rFonts w:ascii="Times New Roman" w:hAnsi="Times New Roman" w:cs="Times New Roman"/>
                <w:lang w:val="en-US"/>
              </w:rPr>
              <w:t>Cambisol</w:t>
            </w:r>
            <w:proofErr w:type="spellEnd"/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Elevation (</w:t>
            </w:r>
            <w:proofErr w:type="spellStart"/>
            <w:r w:rsidRPr="004659DC">
              <w:rPr>
                <w:rFonts w:ascii="Times New Roman" w:hAnsi="Times New Roman" w:cs="Times New Roman"/>
                <w:b/>
                <w:lang w:val="en-US"/>
              </w:rPr>
              <w:t>m.a.m.s.l</w:t>
            </w:r>
            <w:proofErr w:type="spellEnd"/>
            <w:r w:rsidRPr="004659DC">
              <w:rPr>
                <w:rFonts w:ascii="Times New Roman" w:hAnsi="Times New Roman" w:cs="Times New Roman"/>
                <w:b/>
                <w:lang w:val="en-US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223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Annual mean precipitation (mm)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765.9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777.0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Annual mean temperature (°C)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10.3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10.5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Soil pH (1:2.5 in H</w:t>
            </w:r>
            <w:r w:rsidRPr="004659DC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  <w:r w:rsidRPr="004659DC">
              <w:rPr>
                <w:rFonts w:ascii="Times New Roman" w:hAnsi="Times New Roman" w:cs="Times New Roman"/>
                <w:b/>
                <w:lang w:val="en-US"/>
              </w:rPr>
              <w:t>O)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6.3 ± 0.2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7.4 ± 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7.7 ± 0.1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Soil bulk density (g cm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-3</w:t>
            </w:r>
            <w:r w:rsidRPr="004659DC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1.19 ± 0.07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0.99 ± 0.06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1.18 ± 0.15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Soil organic C (%)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1.89 ± 1.00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2.01 ± 0.18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1.68 ± 0.11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Total N (%)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0.15 ± 0.07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0.21 ± 0.02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0.19 ± 0.01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C/N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12.93 ± 1.16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9.27 ± 0.46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9.00 ± 0.00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Double lactate-extractable P (mg kg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-1</w:t>
            </w:r>
            <w:r w:rsidRPr="004659DC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85.4 ± 18.2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76.1 ± 29.0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269.4 ± 40.9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Double lactate-extractable K (mg kg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-1</w:t>
            </w:r>
            <w:r w:rsidRPr="004659DC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47.4 ± 16.0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257.7 ± 88.1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208.3 ± 26.1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Calcium chloride-extractable magnesium Mg (mg kg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-1</w:t>
            </w:r>
            <w:r w:rsidRPr="004659DC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32.2 ± 6.9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58.0 ± 6.3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56.8 ± 3.5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659DC">
              <w:rPr>
                <w:rFonts w:ascii="Times New Roman" w:hAnsi="Times New Roman" w:cs="Times New Roman"/>
                <w:b/>
                <w:lang w:val="en-US"/>
              </w:rPr>
              <w:t>Soil texture (sand – silt – clay in %)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95 – 0 – 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3 – 74 – 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7 – 56 – 37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4659DC">
              <w:rPr>
                <w:rFonts w:ascii="Times New Roman" w:hAnsi="Times New Roman" w:cs="Times New Roman"/>
                <w:b/>
                <w:lang w:val="en-US"/>
              </w:rPr>
              <w:t>ffective cation exchange capacity (</w:t>
            </w:r>
            <w:proofErr w:type="spellStart"/>
            <w:r w:rsidRPr="004659DC">
              <w:rPr>
                <w:rFonts w:ascii="Times New Roman" w:hAnsi="Times New Roman" w:cs="Times New Roman"/>
                <w:b/>
                <w:lang w:val="en-US"/>
              </w:rPr>
              <w:t>mmol</w:t>
            </w:r>
            <w:r w:rsidRPr="00D7295C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c</w:t>
            </w:r>
            <w:proofErr w:type="spellEnd"/>
            <w:r w:rsidRPr="004659DC">
              <w:rPr>
                <w:rFonts w:ascii="Times New Roman" w:hAnsi="Times New Roman" w:cs="Times New Roman"/>
                <w:b/>
                <w:lang w:val="en-US"/>
              </w:rPr>
              <w:t xml:space="preserve"> kg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-1</w:t>
            </w:r>
            <w:r w:rsidRPr="004659DC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4.2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15.0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9DC">
              <w:rPr>
                <w:rFonts w:ascii="Times New Roman" w:hAnsi="Times New Roman" w:cs="Times New Roman"/>
                <w:lang w:val="en-US"/>
              </w:rPr>
              <w:t>17.9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Base saturation (%)</w:t>
            </w:r>
            <w:r w:rsidRPr="004659DC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64.1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</w:tcPr>
          <w:p w:rsidR="00183C75" w:rsidRPr="004659DC" w:rsidRDefault="00183C75" w:rsidP="0044441B">
            <w:pPr>
              <w:pStyle w:val="TableContents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84.7</w:t>
            </w:r>
          </w:p>
        </w:tc>
      </w:tr>
    </w:tbl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  <w:sectPr w:rsidR="00183C75" w:rsidRPr="004659DC" w:rsidSect="001D10F1">
          <w:pgSz w:w="11906" w:h="16838"/>
          <w:pgMar w:top="1134" w:right="1134" w:bottom="1134" w:left="1134" w:header="720" w:footer="720" w:gutter="0"/>
          <w:lnNumType w:countBy="1" w:restart="continuous"/>
          <w:cols w:space="720"/>
          <w:docGrid w:linePitch="326"/>
        </w:sectPr>
      </w:pPr>
    </w:p>
    <w:p w:rsidR="00183C75" w:rsidRPr="004659DC" w:rsidRDefault="00183C75" w:rsidP="00183C75">
      <w:pPr>
        <w:pStyle w:val="Textbody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>Table SI 2</w:t>
      </w:r>
      <w:r w:rsidRPr="004659DC">
        <w:rPr>
          <w:rFonts w:ascii="Times New Roman" w:hAnsi="Times New Roman" w:cs="Times New Roman"/>
          <w:b/>
          <w:color w:val="000000" w:themeColor="text1"/>
          <w:lang w:val="en-GB"/>
        </w:rPr>
        <w:t xml:space="preserve">. </w:t>
      </w:r>
      <w:proofErr w:type="gramStart"/>
      <w:r w:rsidRPr="004659DC">
        <w:rPr>
          <w:rFonts w:ascii="Times New Roman" w:hAnsi="Times New Roman" w:cs="Times New Roman"/>
          <w:b/>
          <w:color w:val="000000" w:themeColor="text1"/>
          <w:lang w:val="en-GB"/>
        </w:rPr>
        <w:t>Composition of the plant mixtures at sowing.</w:t>
      </w:r>
      <w:proofErr w:type="gram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802"/>
        <w:gridCol w:w="1733"/>
        <w:gridCol w:w="1963"/>
        <w:gridCol w:w="2169"/>
      </w:tblGrid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</w:rPr>
              <w:t>Field margin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</w:rPr>
              <w:t>Annual flower strip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</w:rPr>
              <w:t>Annual flower strip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</w:rPr>
              <w:t>Perennial flower strip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9DC">
              <w:rPr>
                <w:rFonts w:ascii="Times New Roman" w:hAnsi="Times New Roman" w:cs="Times New Roman"/>
                <w:b/>
              </w:rPr>
              <w:t>Perennial flower strip 2</w:t>
            </w:r>
          </w:p>
        </w:tc>
      </w:tr>
      <w:tr w:rsidR="00183C75" w:rsidRPr="004659DC" w:rsidTr="0044441B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Festuca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pratensis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alexandrinum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Phacelia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tanacetifolia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Phacelia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tanacetifolia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Achillea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millefolium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Dactylis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glomerata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Fagopyrum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esculentum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Centaurea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cyanus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Centaurea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cyanus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Agrimonia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eupatoria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perenne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incarnatum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Calendua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officinal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i</w:t>
            </w:r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Calendua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officinal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i</w:t>
            </w:r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Anthemis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tinctoria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Phleum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pratense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Camelina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sativa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Papaver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rhoeas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Papaver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rhoeas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Anthriscus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Raphanus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sativus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Anethum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graveolens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Anethum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graveolens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Artemisia vulg./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campestris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resupinatum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Nigella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sativa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Nigella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sativa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Barbarea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vulgaris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Phacelia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tanacetifolia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Carthamus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tinctorius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Carthamus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tinctorius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carvi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Ornithopus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sativus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Helianthus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annuus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Helianthus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annuus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Centaurea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scabiosa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Helianthus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annuus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Coriandrum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sativum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Coriandrum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sativum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Cerastium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holosteoides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Sinapis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alba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Ornithopus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sativus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Ornithopus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sativus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Cichorium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intybus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Meliotus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albus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Melilotus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albus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Melilotus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albus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Clinopodium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vulgare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incarnatum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incarnatum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Crepis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biennis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resupinatum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resupinatum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Daucus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carota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Achillea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millefolium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Dipsacus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fullonum</w:t>
            </w:r>
            <w:proofErr w:type="spellEnd"/>
          </w:p>
        </w:tc>
      </w:tr>
      <w:tr w:rsidR="00183C75" w:rsidRPr="004659DC" w:rsidTr="0044441B">
        <w:trPr>
          <w:trHeight w:val="99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Carum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carvi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vulgare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Cichorium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intybus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Galium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album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Daucus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carota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Galium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verum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Foeniculum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vulgare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Heracleum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sphondylium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Leucanthemum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vulgare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Hypericum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perforatum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Lotus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corniculatus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Leucanthemum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ircutianum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repens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Malva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moschata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Medicago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sativa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Malva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sylvestris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Melilotus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officinalis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Oenothera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biennis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Onobrychis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Origanum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vulgare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Plantago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lanceolata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Pastinaca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sativa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Sanguisorba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minor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Plantago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lanceolata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Anthemis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tinctoria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Prunella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vulgaris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Pastinaca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sativa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Reseda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luteola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Salvia officinalis</w:t>
            </w: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Salvia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pratensis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  <w:t>hybridum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Sanguisorba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minor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Silene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dioica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Silene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latifolia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subsp. alba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Silene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vulgaris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Lychnis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flos-cuculi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Tanacetum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vulgare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Verbascum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lychnitis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nigrum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thapsus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Anethum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graveolens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Borago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officinalis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Camelina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sativa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Carthamus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tinctorius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Coriandrum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sativum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Fagopyrum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esculentum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Foeniculum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vulgare</w:t>
            </w:r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Guizotia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abyssinica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Helianthus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annuus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Linum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usitatissimum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Medicago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lupulina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Medicago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sativa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Petroselinum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crispum</w:t>
            </w:r>
            <w:proofErr w:type="spellEnd"/>
          </w:p>
        </w:tc>
      </w:tr>
      <w:tr w:rsidR="00183C75" w:rsidRPr="004659DC" w:rsidTr="0044441B">
        <w:trPr>
          <w:trHeight w:val="121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Phacelia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tanacetifolia</w:t>
            </w:r>
            <w:proofErr w:type="spellEnd"/>
          </w:p>
        </w:tc>
      </w:tr>
      <w:tr w:rsidR="00183C75" w:rsidRPr="004659DC" w:rsidTr="0044441B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83C75" w:rsidRPr="004659DC" w:rsidRDefault="00183C75" w:rsidP="0044441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Trifolium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 xml:space="preserve"> </w:t>
            </w:r>
            <w:proofErr w:type="spellStart"/>
            <w:r w:rsidRPr="004659DC">
              <w:rPr>
                <w:rFonts w:ascii="Times New Roman" w:eastAsia="Times New Roman" w:hAnsi="Times New Roman" w:cs="Times New Roman"/>
                <w:i/>
                <w:color w:val="323232"/>
                <w:sz w:val="20"/>
                <w:szCs w:val="20"/>
              </w:rPr>
              <w:t>pratense</w:t>
            </w:r>
            <w:proofErr w:type="spellEnd"/>
          </w:p>
        </w:tc>
      </w:tr>
    </w:tbl>
    <w:p w:rsidR="00183C75" w:rsidRPr="004659DC" w:rsidRDefault="00183C75" w:rsidP="00183C75">
      <w:pPr>
        <w:rPr>
          <w:rFonts w:ascii="Times New Roman" w:hAnsi="Times New Roman" w:cs="Times New Roman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pStyle w:val="Textbody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183C75" w:rsidRPr="004659DC" w:rsidRDefault="00183C75" w:rsidP="00183C7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SI 3</w:t>
      </w:r>
      <w:r w:rsidRPr="004659DC">
        <w:rPr>
          <w:rFonts w:ascii="Times New Roman" w:hAnsi="Times New Roman" w:cs="Times New Roman"/>
          <w:b/>
          <w:lang w:val="en-US"/>
        </w:rPr>
        <w:t>. Mean ± standard deviation of the relative abundance of soil bacterial phyla (</w:t>
      </w:r>
      <w:r w:rsidRPr="004659DC">
        <w:rPr>
          <w:rFonts w:ascii="Times New Roman" w:hAnsi="Times New Roman" w:cs="Times New Roman"/>
          <w:b/>
          <w:i/>
          <w:lang w:val="en-US"/>
        </w:rPr>
        <w:t>n</w:t>
      </w:r>
      <w:r w:rsidRPr="004659DC">
        <w:rPr>
          <w:rFonts w:ascii="Times New Roman" w:hAnsi="Times New Roman" w:cs="Times New Roman"/>
          <w:b/>
          <w:lang w:val="en-US"/>
        </w:rPr>
        <w:t xml:space="preserve"> = 3). </w:t>
      </w:r>
      <w:r w:rsidRPr="004659DC">
        <w:rPr>
          <w:rFonts w:ascii="Times New Roman" w:hAnsi="Times New Roman" w:cs="Times New Roman"/>
          <w:lang w:val="en-US"/>
        </w:rPr>
        <w:t>Different uppercase letters of the same font indicate statistically significant differences (p &lt; 0.05).</w:t>
      </w:r>
    </w:p>
    <w:tbl>
      <w:tblPr>
        <w:tblpPr w:leftFromText="180" w:rightFromText="180" w:vertAnchor="text" w:horzAnchor="margin" w:tblpXSpec="center" w:tblpY="727"/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6"/>
        <w:gridCol w:w="514"/>
        <w:gridCol w:w="493"/>
        <w:gridCol w:w="493"/>
        <w:gridCol w:w="638"/>
        <w:gridCol w:w="638"/>
        <w:gridCol w:w="515"/>
        <w:gridCol w:w="494"/>
        <w:gridCol w:w="494"/>
        <w:gridCol w:w="638"/>
        <w:gridCol w:w="638"/>
        <w:gridCol w:w="515"/>
        <w:gridCol w:w="494"/>
        <w:gridCol w:w="494"/>
        <w:gridCol w:w="638"/>
        <w:gridCol w:w="638"/>
      </w:tblGrid>
      <w:tr w:rsidR="00183C75" w:rsidRPr="004659DC" w:rsidTr="0044441B">
        <w:trPr>
          <w:trHeight w:val="433"/>
        </w:trPr>
        <w:tc>
          <w:tcPr>
            <w:tcW w:w="0" w:type="auto"/>
            <w:vMerge w:val="restart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relative abundance of soil bacterial phyla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Podzol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soil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Luvisol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soil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Cambisol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soil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field margin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annual flower strip 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annual flower strip 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perennial flower strip 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perennial flower strip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field margin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annual flower strip 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annual flower strip 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perennial flower strip 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perennial flower strip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field margin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annual flower strip 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annual flower strip 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perennial flower strip 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perennial flower strip 2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  <w:t>Acidobacteriota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15.3 ± 3.24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11.0 ± 0.40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9.83 ± 1.94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13.1 ± 0.84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13.5 ± 0.53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13.3 ± 0.01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11.6 ± 1.12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11.8 ± 1.31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12.5 ± 0.91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12.9 ± 0.80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14.6 ± 0.07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11.5 ± 0.67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10.5 ± 1.67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12.6 ± 1.10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13.5 ± 1.44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  <w:t>Desulfobacterota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0.03 ± 0.05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0.02 ± 0.02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0.03 ± 0.02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0.06 ± 0.01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0.02 ± 0.02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0.14 ± 0.02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0.06 ± 0.03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0.09 ± 0.02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0.07 ± 0.02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0.10 ± 0.02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0.95 ± 0.29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0.06 ± 0.06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0.05 ± 0.05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0.12 ± 0.06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0.12 ± 0.08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  <w:t>Methylomirabilota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0.27 ± 0.14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0.11 ± 0.05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0.11 ± 0.01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0.16 ± 0.07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0.17 ± 0.05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0.68 ± 0.03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0.23 ± 0.11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0.25 ± 0.01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0.49 ± 0.02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0.53 ± 0.15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0.52 ± 0.03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0.22 ± 0.02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0.19 ± 0.08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0.41 ± 0.05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0.45 ± 0.15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  <w:t>Latescibacterota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0.20 ± 0.16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0.07 ± 0.02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0.06 ± 0.03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0.15 ± 0.15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0.14 ± 0.06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0.73 ± 0.10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0.22 ± 0.06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0.25 ± 0.02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0.41 ± 0.003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0.40 ± 0.07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0.46 ± 0.08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0.14 ± 0.04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0.16 ± 0.05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BC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0.36 ± 0.10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0.38 ± 0.15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  <w:t>NB1-j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0.003 ± 0.006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0.002 ± 0.003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0.000 ± 0.000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0.005 ± 0.009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0.002 ± 0.003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0.089 ± 0.023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0.014 ± 0.013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0.021 ± 0.010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0.049 ± 0.003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0.054 ± 0.024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0.059 ± 0.015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0.019 ± 0.003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0.014 ± 0.013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0.033 ± 0.013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0.052 ± 0.039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Planctomycetota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7.81 ± 2.16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7.17 ± 0.78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6.47 ± 1.75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8.08 ± 1.86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8.69 ± 1.75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13.4 ± 1.21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9.85 ± 0.78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10.7 ± 0.61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11.7 ± 0.81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12.0 ± 0.16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13.4 ± 0.89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9.73 ± 0.28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10.2 ± 1.05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12.7 ± 1.40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13.9 ± 0.21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Abditibacteriota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0.15 ± 0.03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0.31 ± 0.03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0.26 ± 0.02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0.15 ± 0.08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0.18 ± 0.04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0.03 ± 0.01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0.11 ± 0.02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0.12 ± 0.05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0.01 ± 0.01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0.03 ± 0.03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BC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0.02 ± 0.02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0.13 ± 0.06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0.09 ± 0.03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0.06 ± 0.09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0.02 ± 0.01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  <w:t>Actinobacteriota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33.9± 13.1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34.4 ± 4.78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39.2 ± 10.9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32.1 ± 5.45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30.2 ± 5.70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23.8 ± 0.90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28.3 ± 3.97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28.3 ± 3.89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30.1 ± 4.41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27.5 ± 1.57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24.1 ± 0.68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29.7 ± 1.54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29.7 ± 2.35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27.5 ± 1.68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24.8 ± 2.72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val="en-GB"/>
              </w:rPr>
              <w:t>AB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Gemmatimonadota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2.12 ± 0.29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3.05 ± 0.50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2.65 ± 0.54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2.46 ± 0.57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2.38 ± 0.58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1.13 ± 0.14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1.59 ± 0.16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1.68 ± 0.31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1.18 ± 0.09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1.15 ± 0.11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1.52 ± 0.21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1.55 ± 0.13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1.44 ± 0.22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1.41 ± 0.43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1.25 ± 0.11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Bdellovibrionota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0.37 ± 0.08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0.46 ± 0.10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0.46 ± 0.15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0.50 ± 0.09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0.49 ± 0.03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0.34 ± 0.07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0.68 ± 0.04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0.62 ± 0.06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0.41 ± 0.05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0.39 ± 0.03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0.12 ± 0.02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0.33 ± 0.02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0.31 ± 0.08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0.19 ± 0.02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0.18 ± 0.01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Proteobacteria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13.9 ± 2.35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16.6 ± 1.25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15.6 ± 2.65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15.4 ± 1.20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16.0 ± 1.94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16.2 ± 0.28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16.8 ± 0.71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17.3 ± 0.24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16.5 ± 0.79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16.6 ± 0.68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14.4 ± 0.66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18.4 ± 0.64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19.1 ± 3.06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16.1 ± 0.88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15.9 ± 1.16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AB</w:t>
            </w:r>
          </w:p>
        </w:tc>
      </w:tr>
      <w:tr w:rsidR="00183C75" w:rsidRPr="004659DC" w:rsidTr="0044441B">
        <w:trPr>
          <w:trHeight w:val="42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4592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Bacteroidota</w:t>
            </w:r>
            <w:proofErr w:type="spellEnd"/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2.83 ± 0.35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5.30 ± 0.83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5.34 ± 1.48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4.00 ± 0.40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4.27 ± 0.49</w:t>
            </w: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3.95 ± 0.39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5.49 ± 0.20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5.75 ± 0.51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4.02 ± 0.34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4.24 ± 0.73</w:t>
            </w:r>
            <w:r w:rsidRPr="004659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3.32 ± 0.34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6.07 ± 0.35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7.61 ± 1.87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5.19 ± 0.86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183C75" w:rsidRPr="004659DC" w:rsidRDefault="00183C75" w:rsidP="0044441B">
            <w:pPr>
              <w:suppressLineNumbers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659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4.91 ± 0.15</w:t>
            </w:r>
            <w:r w:rsidRPr="004659D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</w:rPr>
              <w:t>BC</w:t>
            </w:r>
          </w:p>
        </w:tc>
      </w:tr>
    </w:tbl>
    <w:p w:rsidR="00C5683C" w:rsidRDefault="00C5683C">
      <w:bookmarkStart w:id="0" w:name="_GoBack"/>
      <w:bookmarkEnd w:id="0"/>
    </w:p>
    <w:sectPr w:rsidR="00C568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mbria"/>
    <w:charset w:val="01"/>
    <w:family w:val="swiss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75"/>
    <w:rsid w:val="00012975"/>
    <w:rsid w:val="00051D9D"/>
    <w:rsid w:val="000574AF"/>
    <w:rsid w:val="0007497E"/>
    <w:rsid w:val="0009560B"/>
    <w:rsid w:val="000E1D7D"/>
    <w:rsid w:val="00151B8B"/>
    <w:rsid w:val="00153303"/>
    <w:rsid w:val="00156697"/>
    <w:rsid w:val="0016109C"/>
    <w:rsid w:val="00183C75"/>
    <w:rsid w:val="00186FEB"/>
    <w:rsid w:val="00230B67"/>
    <w:rsid w:val="00253E77"/>
    <w:rsid w:val="002702A6"/>
    <w:rsid w:val="002805F7"/>
    <w:rsid w:val="002C0832"/>
    <w:rsid w:val="002D5858"/>
    <w:rsid w:val="002E0FE3"/>
    <w:rsid w:val="00304796"/>
    <w:rsid w:val="003102E6"/>
    <w:rsid w:val="003C45CD"/>
    <w:rsid w:val="003E17E1"/>
    <w:rsid w:val="003E3490"/>
    <w:rsid w:val="003E37F3"/>
    <w:rsid w:val="00415CB0"/>
    <w:rsid w:val="004302B7"/>
    <w:rsid w:val="00454954"/>
    <w:rsid w:val="00485A2C"/>
    <w:rsid w:val="004A74F0"/>
    <w:rsid w:val="004C657B"/>
    <w:rsid w:val="004F6533"/>
    <w:rsid w:val="00506BC8"/>
    <w:rsid w:val="00510586"/>
    <w:rsid w:val="00592C14"/>
    <w:rsid w:val="006070A3"/>
    <w:rsid w:val="00616DEE"/>
    <w:rsid w:val="00722438"/>
    <w:rsid w:val="007347CA"/>
    <w:rsid w:val="00770167"/>
    <w:rsid w:val="007A2A3B"/>
    <w:rsid w:val="007A4443"/>
    <w:rsid w:val="007B541F"/>
    <w:rsid w:val="007D3558"/>
    <w:rsid w:val="00804396"/>
    <w:rsid w:val="00841FBD"/>
    <w:rsid w:val="008631A6"/>
    <w:rsid w:val="00875465"/>
    <w:rsid w:val="00877935"/>
    <w:rsid w:val="008C6A22"/>
    <w:rsid w:val="009133F5"/>
    <w:rsid w:val="009253E6"/>
    <w:rsid w:val="0094118F"/>
    <w:rsid w:val="00977C33"/>
    <w:rsid w:val="009837C9"/>
    <w:rsid w:val="009A3FAA"/>
    <w:rsid w:val="00A548B7"/>
    <w:rsid w:val="00A726A7"/>
    <w:rsid w:val="00A76DEA"/>
    <w:rsid w:val="00AE12DC"/>
    <w:rsid w:val="00AF7638"/>
    <w:rsid w:val="00B14C96"/>
    <w:rsid w:val="00B95160"/>
    <w:rsid w:val="00B97082"/>
    <w:rsid w:val="00BA2F42"/>
    <w:rsid w:val="00BD163F"/>
    <w:rsid w:val="00C5683C"/>
    <w:rsid w:val="00C56DCF"/>
    <w:rsid w:val="00C94333"/>
    <w:rsid w:val="00D25504"/>
    <w:rsid w:val="00D30F5D"/>
    <w:rsid w:val="00D36C56"/>
    <w:rsid w:val="00D505C2"/>
    <w:rsid w:val="00D5148F"/>
    <w:rsid w:val="00E77B68"/>
    <w:rsid w:val="00EE7B81"/>
    <w:rsid w:val="00F00D5B"/>
    <w:rsid w:val="00F34AFC"/>
    <w:rsid w:val="00F60D1F"/>
    <w:rsid w:val="00F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60B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rsid w:val="00183C75"/>
    <w:pPr>
      <w:widowControl w:val="0"/>
      <w:suppressAutoHyphens/>
      <w:autoSpaceDN w:val="0"/>
      <w:spacing w:after="283"/>
      <w:textAlignment w:val="baseline"/>
    </w:pPr>
    <w:rPr>
      <w:rFonts w:ascii="Carlito" w:eastAsia="DejaVu Sans" w:hAnsi="Carlito" w:cs="DejaVu Sans"/>
      <w:color w:val="000000"/>
      <w:kern w:val="3"/>
      <w:sz w:val="24"/>
      <w:szCs w:val="24"/>
      <w:lang w:val="de-DE" w:eastAsia="zh-CN" w:bidi="hi-IN"/>
    </w:rPr>
  </w:style>
  <w:style w:type="paragraph" w:customStyle="1" w:styleId="TableContents">
    <w:name w:val="Table Contents"/>
    <w:basedOn w:val="Normal"/>
    <w:rsid w:val="00183C7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Carlito" w:eastAsia="DejaVu Sans" w:hAnsi="Carlito" w:cs="DejaVu Sans"/>
      <w:color w:val="000000"/>
      <w:kern w:val="3"/>
      <w:sz w:val="24"/>
      <w:szCs w:val="24"/>
      <w:lang w:val="de-DE" w:eastAsia="zh-CN" w:bidi="hi-IN"/>
    </w:rPr>
  </w:style>
  <w:style w:type="table" w:styleId="TableGrid">
    <w:name w:val="Table Grid"/>
    <w:basedOn w:val="TableNormal"/>
    <w:uiPriority w:val="39"/>
    <w:rsid w:val="00183C7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83C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60B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rsid w:val="00183C75"/>
    <w:pPr>
      <w:widowControl w:val="0"/>
      <w:suppressAutoHyphens/>
      <w:autoSpaceDN w:val="0"/>
      <w:spacing w:after="283"/>
      <w:textAlignment w:val="baseline"/>
    </w:pPr>
    <w:rPr>
      <w:rFonts w:ascii="Carlito" w:eastAsia="DejaVu Sans" w:hAnsi="Carlito" w:cs="DejaVu Sans"/>
      <w:color w:val="000000"/>
      <w:kern w:val="3"/>
      <w:sz w:val="24"/>
      <w:szCs w:val="24"/>
      <w:lang w:val="de-DE" w:eastAsia="zh-CN" w:bidi="hi-IN"/>
    </w:rPr>
  </w:style>
  <w:style w:type="paragraph" w:customStyle="1" w:styleId="TableContents">
    <w:name w:val="Table Contents"/>
    <w:basedOn w:val="Normal"/>
    <w:rsid w:val="00183C7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Carlito" w:eastAsia="DejaVu Sans" w:hAnsi="Carlito" w:cs="DejaVu Sans"/>
      <w:color w:val="000000"/>
      <w:kern w:val="3"/>
      <w:sz w:val="24"/>
      <w:szCs w:val="24"/>
      <w:lang w:val="de-DE" w:eastAsia="zh-CN" w:bidi="hi-IN"/>
    </w:rPr>
  </w:style>
  <w:style w:type="table" w:styleId="TableGrid">
    <w:name w:val="Table Grid"/>
    <w:basedOn w:val="TableNormal"/>
    <w:uiPriority w:val="39"/>
    <w:rsid w:val="00183C7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83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6045</Characters>
  <Application>Microsoft Office Word</Application>
  <DocSecurity>0</DocSecurity>
  <Lines>159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E740550</dc:creator>
  <cp:lastModifiedBy>E740550</cp:lastModifiedBy>
  <cp:revision>1</cp:revision>
  <dcterms:created xsi:type="dcterms:W3CDTF">2023-07-12T02:51:00Z</dcterms:created>
  <dcterms:modified xsi:type="dcterms:W3CDTF">2023-07-12T02:52:00Z</dcterms:modified>
</cp:coreProperties>
</file>