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179ED" w14:textId="77777777" w:rsidR="00333284" w:rsidRDefault="00333284" w:rsidP="00333284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Hlk94876493"/>
      <w:bookmarkStart w:id="1" w:name="_Hlk175305645"/>
      <w:r>
        <w:rPr>
          <w:rFonts w:ascii="Times New Roman" w:hAnsi="Times New Roman" w:cs="Times New Roman"/>
          <w:color w:val="auto"/>
          <w:sz w:val="28"/>
          <w:szCs w:val="28"/>
        </w:rPr>
        <w:t>Co-application of amendments with contrasting modes of action improves physicochemical properties and boosts the productivity of alkaline dispersive subsoils</w:t>
      </w:r>
    </w:p>
    <w:p w14:paraId="1E9F62E6" w14:textId="77777777" w:rsidR="00333284" w:rsidRDefault="00333284" w:rsidP="00333284">
      <w:pPr>
        <w:spacing w:after="0" w:line="360" w:lineRule="auto"/>
        <w:rPr>
          <w:rFonts w:ascii="Times New Roman" w:hAnsi="Times New Roman"/>
        </w:rPr>
      </w:pPr>
      <w:r w:rsidRPr="000A2A44">
        <w:rPr>
          <w:rFonts w:ascii="Times New Roman" w:hAnsi="Times New Roman"/>
        </w:rPr>
        <w:t>Shihab Uddin</w:t>
      </w:r>
      <w:r w:rsidRPr="009B3A9A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vertAlign w:val="superscript"/>
        </w:rPr>
        <w:t xml:space="preserve"> *</w:t>
      </w:r>
      <w:r w:rsidRPr="000A2A44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Naveed Aslam</w:t>
      </w:r>
      <w:r w:rsidRPr="00C57CD3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Shahnaj</w:t>
      </w:r>
      <w:proofErr w:type="spellEnd"/>
      <w:r>
        <w:rPr>
          <w:rFonts w:ascii="Times New Roman" w:hAnsi="Times New Roman"/>
        </w:rPr>
        <w:t xml:space="preserve"> Parvin</w:t>
      </w:r>
      <w:r w:rsidRPr="00C57CD3"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, Graeme Sandral</w:t>
      </w:r>
      <w:r w:rsidRPr="000A4247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, Katherine Dunsford</w:t>
      </w:r>
      <w:r w:rsidRPr="009961A6">
        <w:rPr>
          <w:rFonts w:ascii="Times New Roman" w:hAnsi="Times New Roman"/>
          <w:vertAlign w:val="superscript"/>
        </w:rPr>
        <w:t>4</w:t>
      </w:r>
      <w:r>
        <w:rPr>
          <w:rFonts w:ascii="Times New Roman" w:hAnsi="Times New Roman"/>
        </w:rPr>
        <w:t xml:space="preserve">, </w:t>
      </w:r>
      <w:r w:rsidRPr="0040715F">
        <w:rPr>
          <w:rFonts w:ascii="Times New Roman" w:hAnsi="Times New Roman"/>
        </w:rPr>
        <w:t>Lukas Van Zwieten</w:t>
      </w:r>
      <w:r>
        <w:rPr>
          <w:rFonts w:ascii="Times New Roman" w:hAnsi="Times New Roman"/>
          <w:vertAlign w:val="superscript"/>
        </w:rPr>
        <w:t>5</w:t>
      </w:r>
      <w:r>
        <w:rPr>
          <w:rFonts w:ascii="Times New Roman" w:hAnsi="Times New Roman"/>
        </w:rPr>
        <w:t>, Roger Armstrong</w:t>
      </w:r>
      <w:r>
        <w:rPr>
          <w:rFonts w:ascii="Times New Roman" w:hAnsi="Times New Roman"/>
          <w:vertAlign w:val="superscript"/>
        </w:rPr>
        <w:t>4</w:t>
      </w:r>
    </w:p>
    <w:p w14:paraId="63A1D750" w14:textId="77777777" w:rsidR="00333284" w:rsidRPr="0040715F" w:rsidRDefault="00333284" w:rsidP="0033328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0715F"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40715F">
        <w:rPr>
          <w:rFonts w:ascii="Times New Roman" w:hAnsi="Times New Roman"/>
          <w:sz w:val="20"/>
          <w:szCs w:val="20"/>
        </w:rPr>
        <w:t>NSW Department of Primary Industries and Regional Development, Wagga Wagga Agricultural Institute, Wagga Wagga, NSW 2650, Australia.</w:t>
      </w:r>
    </w:p>
    <w:p w14:paraId="52CDF606" w14:textId="77777777" w:rsidR="00333284" w:rsidRPr="0040715F" w:rsidRDefault="00333284" w:rsidP="0033328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0715F">
        <w:rPr>
          <w:rFonts w:ascii="Times New Roman" w:hAnsi="Times New Roman"/>
          <w:sz w:val="20"/>
          <w:szCs w:val="20"/>
          <w:vertAlign w:val="superscript"/>
        </w:rPr>
        <w:t>2</w:t>
      </w:r>
      <w:r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40715F">
        <w:rPr>
          <w:rFonts w:ascii="Times New Roman" w:hAnsi="Times New Roman"/>
          <w:sz w:val="20"/>
          <w:szCs w:val="20"/>
        </w:rPr>
        <w:t>Faculty of Science and Health, Charles Sturt University, Wagga Wagga, NSW 2678, Australia.</w:t>
      </w:r>
    </w:p>
    <w:p w14:paraId="4264157A" w14:textId="77777777" w:rsidR="00333284" w:rsidRPr="0040715F" w:rsidRDefault="00333284" w:rsidP="0033328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0715F">
        <w:rPr>
          <w:rFonts w:ascii="Times New Roman" w:hAnsi="Times New Roman"/>
          <w:sz w:val="20"/>
          <w:szCs w:val="20"/>
          <w:vertAlign w:val="superscript"/>
        </w:rPr>
        <w:t>3</w:t>
      </w:r>
      <w:r w:rsidRPr="0040715F">
        <w:rPr>
          <w:rFonts w:ascii="Times New Roman" w:hAnsi="Times New Roman"/>
          <w:sz w:val="20"/>
          <w:szCs w:val="20"/>
        </w:rPr>
        <w:t xml:space="preserve"> The University of Melbourne, School of Agriculture, Food and Ecosystem Sciences, Dookie Campus, VIC 3647, Australia.</w:t>
      </w:r>
    </w:p>
    <w:p w14:paraId="1498C63C" w14:textId="77777777" w:rsidR="00333284" w:rsidRDefault="00333284" w:rsidP="0033328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4 </w:t>
      </w:r>
      <w:r w:rsidRPr="0040715F">
        <w:rPr>
          <w:rFonts w:ascii="Times New Roman" w:hAnsi="Times New Roman"/>
          <w:sz w:val="20"/>
          <w:szCs w:val="20"/>
        </w:rPr>
        <w:t>Agriculture Victoria, Grains Innovation Park, Horsham, VIC 3400, Australia.</w:t>
      </w:r>
    </w:p>
    <w:p w14:paraId="43F9A844" w14:textId="77777777" w:rsidR="00333284" w:rsidRPr="0040715F" w:rsidRDefault="00333284" w:rsidP="0033328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5 </w:t>
      </w:r>
      <w:r w:rsidRPr="0040715F">
        <w:rPr>
          <w:rFonts w:ascii="Times New Roman" w:hAnsi="Times New Roman"/>
          <w:sz w:val="20"/>
          <w:szCs w:val="20"/>
        </w:rPr>
        <w:t>NSW Department of Primary Industries and Regional Development, Wollongbar Primary Industries Institute, Wollongbar, NSW 2477, Australia.</w:t>
      </w:r>
    </w:p>
    <w:p w14:paraId="5BB90295" w14:textId="77777777" w:rsidR="00333284" w:rsidRDefault="00333284" w:rsidP="0033328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3A4EBB6" w14:textId="77777777" w:rsidR="00333284" w:rsidRPr="008C6584" w:rsidRDefault="00333284" w:rsidP="00333284">
      <w:pPr>
        <w:spacing w:after="120" w:line="360" w:lineRule="auto"/>
        <w:rPr>
          <w:rFonts w:ascii="Times New Roman" w:hAnsi="Times New Roman"/>
          <w:sz w:val="20"/>
          <w:szCs w:val="20"/>
        </w:rPr>
      </w:pPr>
      <w:r w:rsidRPr="00B274BB">
        <w:rPr>
          <w:rFonts w:ascii="Times New Roman" w:eastAsia="Arial" w:hAnsi="Times New Roman"/>
          <w:color w:val="000000"/>
          <w:spacing w:val="-2"/>
          <w:sz w:val="20"/>
          <w:szCs w:val="20"/>
          <w:vertAlign w:val="superscript"/>
        </w:rPr>
        <w:t>*</w:t>
      </w:r>
      <w:r w:rsidRPr="00B274BB">
        <w:rPr>
          <w:rStyle w:val="Strong"/>
          <w:rFonts w:ascii="Times New Roman" w:hAnsi="Times New Roman"/>
          <w:sz w:val="20"/>
          <w:szCs w:val="20"/>
        </w:rPr>
        <w:t xml:space="preserve">Corresponding authors: </w:t>
      </w:r>
      <w:r w:rsidRPr="00B274BB">
        <w:rPr>
          <w:rFonts w:ascii="Times New Roman" w:eastAsia="Arial" w:hAnsi="Times New Roman"/>
          <w:color w:val="000000"/>
          <w:sz w:val="20"/>
          <w:szCs w:val="20"/>
        </w:rPr>
        <w:t xml:space="preserve">NSW </w:t>
      </w:r>
      <w:r w:rsidRPr="00B274BB">
        <w:rPr>
          <w:rFonts w:ascii="Times New Roman" w:hAnsi="Times New Roman"/>
          <w:bCs/>
          <w:sz w:val="20"/>
          <w:szCs w:val="20"/>
        </w:rPr>
        <w:t>Department of Primary Industries</w:t>
      </w:r>
      <w:r>
        <w:rPr>
          <w:rFonts w:ascii="Times New Roman" w:hAnsi="Times New Roman"/>
          <w:bCs/>
          <w:sz w:val="20"/>
          <w:szCs w:val="20"/>
        </w:rPr>
        <w:t xml:space="preserve"> and Regional Development</w:t>
      </w:r>
      <w:r w:rsidRPr="00B274BB">
        <w:rPr>
          <w:rFonts w:ascii="Times New Roman" w:hAnsi="Times New Roman"/>
          <w:bCs/>
          <w:sz w:val="20"/>
          <w:szCs w:val="20"/>
        </w:rPr>
        <w:t xml:space="preserve">, Wagga Wagga Agricultural Institute, Wagga Wagga, NSW 2650, Australia. </w:t>
      </w:r>
      <w:r w:rsidRPr="00B274BB">
        <w:rPr>
          <w:rFonts w:ascii="Times New Roman" w:hAnsi="Times New Roman"/>
          <w:sz w:val="20"/>
          <w:szCs w:val="20"/>
        </w:rPr>
        <w:t xml:space="preserve">Emails: </w:t>
      </w:r>
      <w:hyperlink r:id="rId4" w:history="1">
        <w:r w:rsidRPr="00B274BB">
          <w:rPr>
            <w:rStyle w:val="Hyperlink"/>
            <w:rFonts w:ascii="Times New Roman" w:hAnsi="Times New Roman"/>
            <w:sz w:val="20"/>
            <w:szCs w:val="20"/>
          </w:rPr>
          <w:t>shihab.uddin@dpi.nsw.gov.au</w:t>
        </w:r>
      </w:hyperlink>
      <w:r w:rsidRPr="00B274BB">
        <w:rPr>
          <w:rFonts w:ascii="Times New Roman" w:hAnsi="Times New Roman"/>
          <w:sz w:val="20"/>
          <w:szCs w:val="20"/>
        </w:rPr>
        <w:t xml:space="preserve"> (S. Uddin)</w:t>
      </w:r>
      <w:r>
        <w:rPr>
          <w:rFonts w:ascii="Times New Roman" w:hAnsi="Times New Roman"/>
          <w:sz w:val="20"/>
          <w:szCs w:val="20"/>
        </w:rPr>
        <w:t>.</w:t>
      </w:r>
    </w:p>
    <w:bookmarkEnd w:id="0"/>
    <w:bookmarkEnd w:id="1"/>
    <w:p w14:paraId="3F62969C" w14:textId="77777777" w:rsidR="00167F48" w:rsidRDefault="00167F48"/>
    <w:p w14:paraId="114CB731" w14:textId="77777777" w:rsidR="00333284" w:rsidRDefault="00333284"/>
    <w:p w14:paraId="06CBCBA8" w14:textId="77777777" w:rsidR="00333284" w:rsidRDefault="00333284"/>
    <w:p w14:paraId="597C7372" w14:textId="77777777" w:rsidR="00333284" w:rsidRDefault="00333284"/>
    <w:p w14:paraId="5918D5BF" w14:textId="77777777" w:rsidR="00333284" w:rsidRDefault="00333284"/>
    <w:p w14:paraId="586097C6" w14:textId="77777777" w:rsidR="00333284" w:rsidRDefault="00333284"/>
    <w:p w14:paraId="253EFC28" w14:textId="77777777" w:rsidR="00333284" w:rsidRDefault="00333284"/>
    <w:p w14:paraId="7A2B1FBD" w14:textId="77777777" w:rsidR="00333284" w:rsidRDefault="00333284"/>
    <w:p w14:paraId="7ED308C0" w14:textId="77777777" w:rsidR="00333284" w:rsidRDefault="00333284"/>
    <w:p w14:paraId="06E747F0" w14:textId="77777777" w:rsidR="00333284" w:rsidRDefault="00333284"/>
    <w:p w14:paraId="59D26F44" w14:textId="77777777" w:rsidR="00333284" w:rsidRDefault="00333284"/>
    <w:p w14:paraId="122B2388" w14:textId="77777777" w:rsidR="00333284" w:rsidRDefault="00333284"/>
    <w:p w14:paraId="1AB7D991" w14:textId="77777777" w:rsidR="00333284" w:rsidRDefault="00333284"/>
    <w:p w14:paraId="42FE065D" w14:textId="32131C74" w:rsidR="00333284" w:rsidRPr="00AB1D50" w:rsidRDefault="00333284" w:rsidP="00333284">
      <w:pPr>
        <w:spacing w:after="12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B1D50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5F58FD">
        <w:rPr>
          <w:rFonts w:ascii="Times New Roman" w:hAnsi="Times New Roman" w:cs="Times New Roman"/>
          <w:b/>
          <w:bCs/>
          <w:sz w:val="20"/>
          <w:szCs w:val="20"/>
        </w:rPr>
        <w:t>S1</w:t>
      </w:r>
      <w:r w:rsidRPr="00AB1D50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Pr="00AB1D50">
        <w:rPr>
          <w:rFonts w:ascii="Times New Roman" w:hAnsi="Times New Roman" w:cs="Times New Roman"/>
          <w:color w:val="000000" w:themeColor="text1"/>
          <w:sz w:val="20"/>
          <w:szCs w:val="20"/>
        </w:rPr>
        <w:t>Mean root biomass from different soil layers at harvest of wheat (</w:t>
      </w:r>
      <w:r w:rsidRPr="00AB1D5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Triticum aestivum</w:t>
      </w:r>
      <w:r w:rsidRPr="00AB1D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cv. </w:t>
      </w:r>
      <w:proofErr w:type="spellStart"/>
      <w:r w:rsidRPr="00AB1D50">
        <w:rPr>
          <w:rFonts w:ascii="Times New Roman" w:hAnsi="Times New Roman" w:cs="Times New Roman"/>
          <w:color w:val="000000" w:themeColor="text1"/>
          <w:sz w:val="20"/>
          <w:szCs w:val="20"/>
        </w:rPr>
        <w:t>Scepter</w:t>
      </w:r>
      <w:proofErr w:type="spellEnd"/>
      <w:r w:rsidRPr="00AB1D50">
        <w:rPr>
          <w:rFonts w:ascii="Times New Roman" w:hAnsi="Times New Roman" w:cs="Times New Roman"/>
          <w:color w:val="000000" w:themeColor="text1"/>
          <w:sz w:val="20"/>
          <w:szCs w:val="20"/>
        </w:rPr>
        <w:t>) plants grown in an alkaline dispersive subsoil after incubation with different amendments or un-amended control (CON) in a factorial combination with (+OM) or without organic matter (-OM). Poultry litter (as a source of OM) was applied at 20 t ha</w:t>
      </w:r>
      <w:r w:rsidRPr="00AB1D50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-1</w:t>
      </w:r>
      <w:r w:rsidRPr="00AB1D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and its equivalent </w:t>
      </w:r>
      <w:r w:rsidR="005F58FD">
        <w:rPr>
          <w:rFonts w:ascii="Times New Roman" w:hAnsi="Times New Roman" w:cs="Times New Roman"/>
          <w:color w:val="000000" w:themeColor="text1"/>
          <w:sz w:val="20"/>
          <w:szCs w:val="20"/>
        </w:rPr>
        <w:t>rate</w:t>
      </w:r>
      <w:r w:rsidRPr="00AB1D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major macronutrients (N, P, K and S) were matched in the inorganic fertilisers (NPKS) treatment. Elemental sulphur (ES), gypsum (GYP) and anionic polymer (PAM) were applied at 1, 5 and 5 t ha</w:t>
      </w:r>
      <w:r w:rsidRPr="00AB1D50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-1</w:t>
      </w:r>
      <w:r w:rsidRPr="00AB1D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respectively. Data are mean value </w:t>
      </w:r>
      <w:r w:rsidRPr="00AB1D50">
        <w:rPr>
          <w:rFonts w:ascii="Times New Roman" w:eastAsia="Times New Roman" w:hAnsi="Times New Roman" w:cs="Times New Roman"/>
          <w:color w:val="000000"/>
          <w:sz w:val="20"/>
          <w:szCs w:val="20"/>
          <w:lang w:eastAsia="en-AU"/>
        </w:rPr>
        <w:t xml:space="preserve">± SE of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AU"/>
        </w:rPr>
        <w:t>n = 4, 8 and 24 for interactions, amendments and OM, respectively.</w:t>
      </w:r>
      <w:r w:rsidRPr="00AB1D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AB1D50">
        <w:rPr>
          <w:rFonts w:ascii="Times New Roman" w:hAnsi="Times New Roman" w:cs="Times New Roman"/>
          <w:sz w:val="20"/>
          <w:szCs w:val="20"/>
        </w:rPr>
        <w:t xml:space="preserve">The amendment means that share no common letters are significantly different from each other at the </w:t>
      </w:r>
      <w:r w:rsidRPr="00AB1D50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AB1D50">
        <w:rPr>
          <w:rFonts w:ascii="Times New Roman" w:hAnsi="Times New Roman" w:cs="Times New Roman"/>
          <w:sz w:val="20"/>
          <w:szCs w:val="20"/>
        </w:rPr>
        <w:t>&lt;0.05 level.</w:t>
      </w:r>
    </w:p>
    <w:tbl>
      <w:tblPr>
        <w:tblW w:w="8647" w:type="dxa"/>
        <w:tblLayout w:type="fixed"/>
        <w:tblLook w:val="04A0" w:firstRow="1" w:lastRow="0" w:firstColumn="1" w:lastColumn="0" w:noHBand="0" w:noVBand="1"/>
      </w:tblPr>
      <w:tblGrid>
        <w:gridCol w:w="1693"/>
        <w:gridCol w:w="1142"/>
        <w:gridCol w:w="865"/>
        <w:gridCol w:w="1012"/>
        <w:gridCol w:w="1100"/>
        <w:gridCol w:w="1418"/>
        <w:gridCol w:w="1417"/>
      </w:tblGrid>
      <w:tr w:rsidR="00333284" w:rsidRPr="00E20AB6" w14:paraId="7F38E9C4" w14:textId="77777777" w:rsidTr="00447097">
        <w:trPr>
          <w:trHeight w:val="285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FE4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965B4A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Root biomass (g core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en-AU"/>
              </w:rPr>
              <w:t>-1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)</w:t>
            </w:r>
          </w:p>
        </w:tc>
      </w:tr>
      <w:tr w:rsidR="00333284" w:rsidRPr="00E20AB6" w14:paraId="3D8256D6" w14:textId="77777777" w:rsidTr="00447097">
        <w:trPr>
          <w:trHeight w:hRule="exact" w:val="285"/>
        </w:trPr>
        <w:tc>
          <w:tcPr>
            <w:tcW w:w="2835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6CF3C5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D0B83C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0 -10 cm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38D6AD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10 – 20 cm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906E81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20 – 40 cm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EC4BE3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40 – 60 cm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83B93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Total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(0 – 60 cm)</w:t>
            </w:r>
          </w:p>
        </w:tc>
      </w:tr>
      <w:tr w:rsidR="00333284" w:rsidRPr="00E20AB6" w14:paraId="52D9B9EE" w14:textId="77777777" w:rsidTr="00447097">
        <w:trPr>
          <w:gridAfter w:val="5"/>
          <w:wAfter w:w="5812" w:type="dxa"/>
          <w:trHeight w:hRule="exact" w:val="287"/>
        </w:trPr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hideMark/>
          </w:tcPr>
          <w:p w14:paraId="4C4A20D0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Interaction means</w:t>
            </w:r>
          </w:p>
        </w:tc>
      </w:tr>
      <w:tr w:rsidR="00333284" w:rsidRPr="00E20AB6" w14:paraId="39BA86AE" w14:textId="77777777" w:rsidTr="00447097">
        <w:trPr>
          <w:trHeight w:hRule="exact" w:val="287"/>
        </w:trPr>
        <w:tc>
          <w:tcPr>
            <w:tcW w:w="16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BECEA9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CON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ACBCA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-OM</w:t>
            </w:r>
          </w:p>
        </w:tc>
        <w:tc>
          <w:tcPr>
            <w:tcW w:w="865" w:type="dxa"/>
            <w:tcBorders>
              <w:top w:val="nil"/>
              <w:left w:val="nil"/>
            </w:tcBorders>
            <w:shd w:val="clear" w:color="auto" w:fill="auto"/>
            <w:noWrap/>
          </w:tcPr>
          <w:p w14:paraId="2D38C62C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3.98±0.03</w:t>
            </w:r>
          </w:p>
        </w:tc>
        <w:tc>
          <w:tcPr>
            <w:tcW w:w="1012" w:type="dxa"/>
            <w:tcBorders>
              <w:top w:val="nil"/>
            </w:tcBorders>
          </w:tcPr>
          <w:p w14:paraId="76174BE4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69±0.05</w:t>
            </w:r>
          </w:p>
        </w:tc>
        <w:tc>
          <w:tcPr>
            <w:tcW w:w="1100" w:type="dxa"/>
            <w:tcBorders>
              <w:top w:val="nil"/>
            </w:tcBorders>
          </w:tcPr>
          <w:p w14:paraId="76C755B9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±0.07</w:t>
            </w:r>
          </w:p>
        </w:tc>
        <w:tc>
          <w:tcPr>
            <w:tcW w:w="1418" w:type="dxa"/>
            <w:tcBorders>
              <w:top w:val="nil"/>
            </w:tcBorders>
          </w:tcPr>
          <w:p w14:paraId="583089A0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1±0.09 f</w:t>
            </w:r>
          </w:p>
        </w:tc>
        <w:tc>
          <w:tcPr>
            <w:tcW w:w="1417" w:type="dxa"/>
            <w:tcBorders>
              <w:top w:val="nil"/>
            </w:tcBorders>
          </w:tcPr>
          <w:p w14:paraId="591C9CDC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6.75±0.16</w:t>
            </w:r>
          </w:p>
        </w:tc>
      </w:tr>
      <w:tr w:rsidR="00333284" w:rsidRPr="00E20AB6" w14:paraId="4602D668" w14:textId="77777777" w:rsidTr="00447097">
        <w:trPr>
          <w:trHeight w:hRule="exact" w:val="287"/>
        </w:trPr>
        <w:tc>
          <w:tcPr>
            <w:tcW w:w="1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CD841F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27AF8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+OM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7D445089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4.70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±0.24</w:t>
            </w:r>
          </w:p>
        </w:tc>
        <w:tc>
          <w:tcPr>
            <w:tcW w:w="1012" w:type="dxa"/>
          </w:tcPr>
          <w:p w14:paraId="40D28CCF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0.80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±0.06</w:t>
            </w:r>
          </w:p>
        </w:tc>
        <w:tc>
          <w:tcPr>
            <w:tcW w:w="1100" w:type="dxa"/>
          </w:tcPr>
          <w:p w14:paraId="6870B08C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1.70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±0.14</w:t>
            </w:r>
          </w:p>
        </w:tc>
        <w:tc>
          <w:tcPr>
            <w:tcW w:w="1418" w:type="dxa"/>
          </w:tcPr>
          <w:p w14:paraId="4631D269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1.59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±0.12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bcde</w:t>
            </w:r>
            <w:proofErr w:type="spellEnd"/>
          </w:p>
        </w:tc>
        <w:tc>
          <w:tcPr>
            <w:tcW w:w="1417" w:type="dxa"/>
          </w:tcPr>
          <w:p w14:paraId="0061E109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8.78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±0.32</w:t>
            </w:r>
          </w:p>
        </w:tc>
      </w:tr>
      <w:tr w:rsidR="00333284" w:rsidRPr="00E20AB6" w14:paraId="78656E9B" w14:textId="77777777" w:rsidTr="00447097">
        <w:trPr>
          <w:trHeight w:hRule="exact" w:val="287"/>
        </w:trPr>
        <w:tc>
          <w:tcPr>
            <w:tcW w:w="16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E84033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ES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3ECBF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-OM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4DCE3DE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1±0.65</w:t>
            </w:r>
          </w:p>
        </w:tc>
        <w:tc>
          <w:tcPr>
            <w:tcW w:w="1012" w:type="dxa"/>
          </w:tcPr>
          <w:p w14:paraId="7C2A34BD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0.72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±0.05</w:t>
            </w:r>
          </w:p>
        </w:tc>
        <w:tc>
          <w:tcPr>
            <w:tcW w:w="1100" w:type="dxa"/>
          </w:tcPr>
          <w:p w14:paraId="7A3624BA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1.30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±0.09</w:t>
            </w:r>
          </w:p>
        </w:tc>
        <w:tc>
          <w:tcPr>
            <w:tcW w:w="1418" w:type="dxa"/>
          </w:tcPr>
          <w:p w14:paraId="0A2BED55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±0.15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ef</w:t>
            </w:r>
            <w:proofErr w:type="spellEnd"/>
          </w:p>
        </w:tc>
        <w:tc>
          <w:tcPr>
            <w:tcW w:w="1417" w:type="dxa"/>
          </w:tcPr>
          <w:p w14:paraId="523C8FCC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7.31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±0.89</w:t>
            </w:r>
          </w:p>
        </w:tc>
      </w:tr>
      <w:tr w:rsidR="00333284" w:rsidRPr="00E20AB6" w14:paraId="7C4FDF25" w14:textId="77777777" w:rsidTr="00447097">
        <w:trPr>
          <w:trHeight w:hRule="exact" w:val="287"/>
        </w:trPr>
        <w:tc>
          <w:tcPr>
            <w:tcW w:w="1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5126EB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EF3E4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+OM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39EF4899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4.45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±0.26</w:t>
            </w:r>
          </w:p>
        </w:tc>
        <w:tc>
          <w:tcPr>
            <w:tcW w:w="1012" w:type="dxa"/>
          </w:tcPr>
          <w:p w14:paraId="2BC0D619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0.82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±0.07</w:t>
            </w:r>
          </w:p>
        </w:tc>
        <w:tc>
          <w:tcPr>
            <w:tcW w:w="1100" w:type="dxa"/>
          </w:tcPr>
          <w:p w14:paraId="1FE23F9F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1.96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±0.25</w:t>
            </w:r>
          </w:p>
        </w:tc>
        <w:tc>
          <w:tcPr>
            <w:tcW w:w="1418" w:type="dxa"/>
          </w:tcPr>
          <w:p w14:paraId="45AF75A0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1.44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±0.06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cdef</w:t>
            </w:r>
            <w:proofErr w:type="spellEnd"/>
          </w:p>
        </w:tc>
        <w:tc>
          <w:tcPr>
            <w:tcW w:w="1417" w:type="dxa"/>
          </w:tcPr>
          <w:p w14:paraId="7740642C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8.67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±0.59</w:t>
            </w:r>
          </w:p>
        </w:tc>
      </w:tr>
      <w:tr w:rsidR="00333284" w:rsidRPr="00E20AB6" w14:paraId="2F470ADE" w14:textId="77777777" w:rsidTr="00447097">
        <w:trPr>
          <w:trHeight w:hRule="exact" w:val="287"/>
        </w:trPr>
        <w:tc>
          <w:tcPr>
            <w:tcW w:w="16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3095B0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GYP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B5589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-OM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503D1F04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4.92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±0.34</w:t>
            </w:r>
          </w:p>
        </w:tc>
        <w:tc>
          <w:tcPr>
            <w:tcW w:w="1012" w:type="dxa"/>
          </w:tcPr>
          <w:p w14:paraId="53DBC9C6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4±0.03</w:t>
            </w:r>
          </w:p>
        </w:tc>
        <w:tc>
          <w:tcPr>
            <w:tcW w:w="1100" w:type="dxa"/>
          </w:tcPr>
          <w:p w14:paraId="31D88B4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1.60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±0.13</w:t>
            </w:r>
          </w:p>
        </w:tc>
        <w:tc>
          <w:tcPr>
            <w:tcW w:w="1418" w:type="dxa"/>
          </w:tcPr>
          <w:p w14:paraId="5B649855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1.46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±0.21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cdef</w:t>
            </w:r>
            <w:proofErr w:type="spellEnd"/>
          </w:p>
        </w:tc>
        <w:tc>
          <w:tcPr>
            <w:tcW w:w="1417" w:type="dxa"/>
          </w:tcPr>
          <w:p w14:paraId="3D34D7C9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8.62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±0.49</w:t>
            </w:r>
          </w:p>
        </w:tc>
      </w:tr>
      <w:tr w:rsidR="00333284" w:rsidRPr="00E20AB6" w14:paraId="45BC7A52" w14:textId="77777777" w:rsidTr="00447097">
        <w:trPr>
          <w:trHeight w:hRule="exact" w:val="287"/>
        </w:trPr>
        <w:tc>
          <w:tcPr>
            <w:tcW w:w="1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78C01D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EEDBA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+OM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6CA2E690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59±0.88</w:t>
            </w:r>
          </w:p>
        </w:tc>
        <w:tc>
          <w:tcPr>
            <w:tcW w:w="1012" w:type="dxa"/>
          </w:tcPr>
          <w:p w14:paraId="40741507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0.79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±0.21</w:t>
            </w:r>
          </w:p>
        </w:tc>
        <w:tc>
          <w:tcPr>
            <w:tcW w:w="1100" w:type="dxa"/>
          </w:tcPr>
          <w:p w14:paraId="40578AF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1.99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±0.25</w:t>
            </w:r>
          </w:p>
        </w:tc>
        <w:tc>
          <w:tcPr>
            <w:tcW w:w="1418" w:type="dxa"/>
          </w:tcPr>
          <w:p w14:paraId="797B8610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1.84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±0.12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abcd</w:t>
            </w:r>
            <w:proofErr w:type="spellEnd"/>
          </w:p>
        </w:tc>
        <w:tc>
          <w:tcPr>
            <w:tcW w:w="1417" w:type="dxa"/>
          </w:tcPr>
          <w:p w14:paraId="12D30D93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9.21±1.36</w:t>
            </w:r>
          </w:p>
        </w:tc>
      </w:tr>
      <w:tr w:rsidR="00333284" w:rsidRPr="00E20AB6" w14:paraId="02C3AFB2" w14:textId="77777777" w:rsidTr="00447097">
        <w:trPr>
          <w:trHeight w:hRule="exact" w:val="287"/>
        </w:trPr>
        <w:tc>
          <w:tcPr>
            <w:tcW w:w="16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AD8549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NPKS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F3822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-OM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1779386F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4.44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±0.23</w:t>
            </w:r>
          </w:p>
        </w:tc>
        <w:tc>
          <w:tcPr>
            <w:tcW w:w="1012" w:type="dxa"/>
          </w:tcPr>
          <w:p w14:paraId="2076CA20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7±0.06</w:t>
            </w:r>
          </w:p>
        </w:tc>
        <w:tc>
          <w:tcPr>
            <w:tcW w:w="1100" w:type="dxa"/>
          </w:tcPr>
          <w:p w14:paraId="0834F243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2.40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±0.16</w:t>
            </w:r>
          </w:p>
        </w:tc>
        <w:tc>
          <w:tcPr>
            <w:tcW w:w="1418" w:type="dxa"/>
          </w:tcPr>
          <w:p w14:paraId="723EB680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1.77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±0.19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abcde</w:t>
            </w:r>
            <w:proofErr w:type="spellEnd"/>
          </w:p>
        </w:tc>
        <w:tc>
          <w:tcPr>
            <w:tcW w:w="1417" w:type="dxa"/>
          </w:tcPr>
          <w:p w14:paraId="6AEC353F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9.48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±0.36</w:t>
            </w:r>
          </w:p>
        </w:tc>
      </w:tr>
      <w:tr w:rsidR="00333284" w:rsidRPr="00E20AB6" w14:paraId="0E755C90" w14:textId="77777777" w:rsidTr="00447097">
        <w:trPr>
          <w:trHeight w:hRule="exact" w:val="287"/>
        </w:trPr>
        <w:tc>
          <w:tcPr>
            <w:tcW w:w="1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37F23E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4FF4F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+OM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28D32875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5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.11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±0.90</w:t>
            </w:r>
          </w:p>
        </w:tc>
        <w:tc>
          <w:tcPr>
            <w:tcW w:w="1012" w:type="dxa"/>
          </w:tcPr>
          <w:p w14:paraId="47C3D12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0.90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±0.07</w:t>
            </w:r>
          </w:p>
        </w:tc>
        <w:tc>
          <w:tcPr>
            <w:tcW w:w="1100" w:type="dxa"/>
          </w:tcPr>
          <w:p w14:paraId="3E3C2F18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2.84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±0.55</w:t>
            </w:r>
          </w:p>
        </w:tc>
        <w:tc>
          <w:tcPr>
            <w:tcW w:w="1418" w:type="dxa"/>
          </w:tcPr>
          <w:p w14:paraId="25E788B5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2.13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±0.32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ab</w:t>
            </w:r>
          </w:p>
        </w:tc>
        <w:tc>
          <w:tcPr>
            <w:tcW w:w="1417" w:type="dxa"/>
          </w:tcPr>
          <w:p w14:paraId="3E744B31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10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.98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±1.38</w:t>
            </w:r>
          </w:p>
        </w:tc>
      </w:tr>
      <w:tr w:rsidR="00333284" w:rsidRPr="00E20AB6" w14:paraId="2400B9F4" w14:textId="77777777" w:rsidTr="00447097">
        <w:trPr>
          <w:trHeight w:hRule="exact" w:val="287"/>
        </w:trPr>
        <w:tc>
          <w:tcPr>
            <w:tcW w:w="16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6CB7E9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PAM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836F1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-OM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71C09876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4.09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±0.49</w:t>
            </w:r>
          </w:p>
        </w:tc>
        <w:tc>
          <w:tcPr>
            <w:tcW w:w="1012" w:type="dxa"/>
          </w:tcPr>
          <w:p w14:paraId="04A5C9B4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0.87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±0.03</w:t>
            </w:r>
          </w:p>
        </w:tc>
        <w:tc>
          <w:tcPr>
            <w:tcW w:w="1100" w:type="dxa"/>
          </w:tcPr>
          <w:p w14:paraId="6737A1F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3±0.18</w:t>
            </w:r>
          </w:p>
        </w:tc>
        <w:tc>
          <w:tcPr>
            <w:tcW w:w="1418" w:type="dxa"/>
          </w:tcPr>
          <w:p w14:paraId="5C4DFEBC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1.28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±0.11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def</w:t>
            </w:r>
          </w:p>
        </w:tc>
        <w:tc>
          <w:tcPr>
            <w:tcW w:w="1417" w:type="dxa"/>
          </w:tcPr>
          <w:p w14:paraId="3732695C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7.57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±0.64</w:t>
            </w:r>
          </w:p>
        </w:tc>
      </w:tr>
      <w:tr w:rsidR="00333284" w:rsidRPr="00E20AB6" w14:paraId="4A7CCB40" w14:textId="77777777" w:rsidTr="00447097">
        <w:trPr>
          <w:trHeight w:hRule="exact" w:val="287"/>
        </w:trPr>
        <w:tc>
          <w:tcPr>
            <w:tcW w:w="1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EA7CB6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F3F5D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+OM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63EEA62E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5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.85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±0.90</w:t>
            </w:r>
          </w:p>
        </w:tc>
        <w:tc>
          <w:tcPr>
            <w:tcW w:w="1012" w:type="dxa"/>
          </w:tcPr>
          <w:p w14:paraId="556A12E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0.91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±0.14</w:t>
            </w:r>
          </w:p>
        </w:tc>
        <w:tc>
          <w:tcPr>
            <w:tcW w:w="1100" w:type="dxa"/>
          </w:tcPr>
          <w:p w14:paraId="6164A3E6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3.11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±0.40</w:t>
            </w:r>
          </w:p>
        </w:tc>
        <w:tc>
          <w:tcPr>
            <w:tcW w:w="1418" w:type="dxa"/>
          </w:tcPr>
          <w:p w14:paraId="6CF0A949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2.29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±0.23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a</w:t>
            </w:r>
          </w:p>
        </w:tc>
        <w:tc>
          <w:tcPr>
            <w:tcW w:w="1417" w:type="dxa"/>
          </w:tcPr>
          <w:p w14:paraId="679B4396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12.15±1.40</w:t>
            </w:r>
          </w:p>
        </w:tc>
      </w:tr>
      <w:tr w:rsidR="00333284" w:rsidRPr="00E20AB6" w14:paraId="5D25A2C1" w14:textId="77777777" w:rsidTr="00447097">
        <w:trPr>
          <w:trHeight w:hRule="exact" w:val="287"/>
        </w:trPr>
        <w:tc>
          <w:tcPr>
            <w:tcW w:w="16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8E3676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PAM+NPKS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C0909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-OM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608372A3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±0.38</w:t>
            </w:r>
          </w:p>
        </w:tc>
        <w:tc>
          <w:tcPr>
            <w:tcW w:w="1012" w:type="dxa"/>
          </w:tcPr>
          <w:p w14:paraId="2DD1C549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0.69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±0.09</w:t>
            </w:r>
          </w:p>
        </w:tc>
        <w:tc>
          <w:tcPr>
            <w:tcW w:w="1100" w:type="dxa"/>
          </w:tcPr>
          <w:p w14:paraId="638A54D7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42±0.03</w:t>
            </w:r>
          </w:p>
        </w:tc>
        <w:tc>
          <w:tcPr>
            <w:tcW w:w="1418" w:type="dxa"/>
          </w:tcPr>
          <w:p w14:paraId="4CE59558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1.99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±0.19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abc</w:t>
            </w:r>
            <w:proofErr w:type="spellEnd"/>
          </w:p>
        </w:tc>
        <w:tc>
          <w:tcPr>
            <w:tcW w:w="1417" w:type="dxa"/>
          </w:tcPr>
          <w:p w14:paraId="1E9F379F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21±0.62</w:t>
            </w:r>
          </w:p>
        </w:tc>
      </w:tr>
      <w:tr w:rsidR="00333284" w:rsidRPr="00E20AB6" w14:paraId="2D7967C9" w14:textId="77777777" w:rsidTr="00447097">
        <w:trPr>
          <w:trHeight w:hRule="exact" w:val="287"/>
        </w:trPr>
        <w:tc>
          <w:tcPr>
            <w:tcW w:w="1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E1B7B5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15C50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+OM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414F66C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3.77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±0.31</w:t>
            </w:r>
          </w:p>
        </w:tc>
        <w:tc>
          <w:tcPr>
            <w:tcW w:w="1012" w:type="dxa"/>
          </w:tcPr>
          <w:p w14:paraId="1E274BCC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0.82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±0.11</w:t>
            </w:r>
          </w:p>
        </w:tc>
        <w:tc>
          <w:tcPr>
            <w:tcW w:w="1100" w:type="dxa"/>
          </w:tcPr>
          <w:p w14:paraId="6493809D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2.27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±0.55</w:t>
            </w:r>
          </w:p>
        </w:tc>
        <w:tc>
          <w:tcPr>
            <w:tcW w:w="1418" w:type="dxa"/>
          </w:tcPr>
          <w:p w14:paraId="09B9E706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1.62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±0.26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abcd</w:t>
            </w:r>
            <w:proofErr w:type="spellEnd"/>
          </w:p>
        </w:tc>
        <w:tc>
          <w:tcPr>
            <w:tcW w:w="1417" w:type="dxa"/>
          </w:tcPr>
          <w:p w14:paraId="3BE07871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8.48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±1.02</w:t>
            </w:r>
          </w:p>
        </w:tc>
      </w:tr>
      <w:tr w:rsidR="00333284" w:rsidRPr="00E20AB6" w14:paraId="7DC7A936" w14:textId="77777777" w:rsidTr="00447097">
        <w:trPr>
          <w:trHeight w:hRule="exact" w:val="287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F509B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401D6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489712B5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12" w:type="dxa"/>
          </w:tcPr>
          <w:p w14:paraId="66B58AC9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00" w:type="dxa"/>
          </w:tcPr>
          <w:p w14:paraId="5D9A2379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418" w:type="dxa"/>
          </w:tcPr>
          <w:p w14:paraId="7D4FCCB8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417" w:type="dxa"/>
          </w:tcPr>
          <w:p w14:paraId="796DA108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</w:tr>
      <w:tr w:rsidR="00333284" w:rsidRPr="00E20AB6" w14:paraId="543B50DD" w14:textId="77777777" w:rsidTr="00447097">
        <w:trPr>
          <w:gridAfter w:val="5"/>
          <w:wAfter w:w="5812" w:type="dxa"/>
          <w:trHeight w:hRule="exact" w:val="287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6FB37FD0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Main effect means</w:t>
            </w:r>
          </w:p>
        </w:tc>
      </w:tr>
      <w:tr w:rsidR="00333284" w:rsidRPr="00E20AB6" w14:paraId="780BC33B" w14:textId="77777777" w:rsidTr="00447097">
        <w:trPr>
          <w:trHeight w:hRule="exact" w:val="287"/>
        </w:trPr>
        <w:tc>
          <w:tcPr>
            <w:tcW w:w="16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A0355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OM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E8D92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-OM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370A1500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28±0.16</w:t>
            </w:r>
          </w:p>
        </w:tc>
        <w:tc>
          <w:tcPr>
            <w:tcW w:w="1012" w:type="dxa"/>
          </w:tcPr>
          <w:p w14:paraId="18D46E41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4±0.03</w:t>
            </w:r>
          </w:p>
        </w:tc>
        <w:tc>
          <w:tcPr>
            <w:tcW w:w="1100" w:type="dxa"/>
          </w:tcPr>
          <w:p w14:paraId="28967181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54±0.10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b</w:t>
            </w:r>
          </w:p>
        </w:tc>
        <w:tc>
          <w:tcPr>
            <w:tcW w:w="1418" w:type="dxa"/>
          </w:tcPr>
          <w:p w14:paraId="2E8D3D0D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43±0.09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b</w:t>
            </w:r>
          </w:p>
        </w:tc>
        <w:tc>
          <w:tcPr>
            <w:tcW w:w="1417" w:type="dxa"/>
          </w:tcPr>
          <w:p w14:paraId="7B6BF7B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89±0.28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b</w:t>
            </w:r>
          </w:p>
        </w:tc>
      </w:tr>
      <w:tr w:rsidR="00333284" w:rsidRPr="00E20AB6" w14:paraId="79DC363D" w14:textId="77777777" w:rsidTr="00447097">
        <w:trPr>
          <w:trHeight w:hRule="exact" w:val="287"/>
        </w:trPr>
        <w:tc>
          <w:tcPr>
            <w:tcW w:w="1693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64DA9D6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97D3E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+OM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7BC668C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74±0.27</w:t>
            </w:r>
          </w:p>
        </w:tc>
        <w:tc>
          <w:tcPr>
            <w:tcW w:w="1012" w:type="dxa"/>
          </w:tcPr>
          <w:p w14:paraId="05AF3992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5±0.05</w:t>
            </w:r>
          </w:p>
        </w:tc>
        <w:tc>
          <w:tcPr>
            <w:tcW w:w="1100" w:type="dxa"/>
          </w:tcPr>
          <w:p w14:paraId="2E405967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29±0.18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a</w:t>
            </w:r>
          </w:p>
        </w:tc>
        <w:tc>
          <w:tcPr>
            <w:tcW w:w="1418" w:type="dxa"/>
          </w:tcPr>
          <w:p w14:paraId="75B28334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81±0.10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a</w:t>
            </w:r>
          </w:p>
        </w:tc>
        <w:tc>
          <w:tcPr>
            <w:tcW w:w="1417" w:type="dxa"/>
          </w:tcPr>
          <w:p w14:paraId="5C606A55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9.72±0.49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a</w:t>
            </w:r>
          </w:p>
        </w:tc>
      </w:tr>
      <w:tr w:rsidR="00333284" w:rsidRPr="00E20AB6" w14:paraId="25433C7D" w14:textId="77777777" w:rsidTr="00447097">
        <w:trPr>
          <w:trHeight w:hRule="exact" w:val="287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1019A990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8AC644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3DE4E716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012" w:type="dxa"/>
          </w:tcPr>
          <w:p w14:paraId="1181FC4E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00" w:type="dxa"/>
          </w:tcPr>
          <w:p w14:paraId="42B8F07C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18" w:type="dxa"/>
          </w:tcPr>
          <w:p w14:paraId="4BEEAF12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17" w:type="dxa"/>
          </w:tcPr>
          <w:p w14:paraId="1EBF2034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333284" w:rsidRPr="00E20AB6" w14:paraId="316F0845" w14:textId="77777777" w:rsidTr="00447097">
        <w:trPr>
          <w:trHeight w:hRule="exact" w:val="287"/>
        </w:trPr>
        <w:tc>
          <w:tcPr>
            <w:tcW w:w="169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F7459D5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Amendments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A712B9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CON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1D8634F3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34±0.18</w:t>
            </w:r>
          </w:p>
        </w:tc>
        <w:tc>
          <w:tcPr>
            <w:tcW w:w="1012" w:type="dxa"/>
          </w:tcPr>
          <w:p w14:paraId="40AA1DC7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0.75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±0.05</w:t>
            </w:r>
          </w:p>
        </w:tc>
        <w:tc>
          <w:tcPr>
            <w:tcW w:w="1100" w:type="dxa"/>
          </w:tcPr>
          <w:p w14:paraId="59452A6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1.43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±0.12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c</w:t>
            </w:r>
          </w:p>
        </w:tc>
        <w:tc>
          <w:tcPr>
            <w:tcW w:w="1418" w:type="dxa"/>
          </w:tcPr>
          <w:p w14:paraId="4D791D84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5±0.14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c</w:t>
            </w:r>
          </w:p>
        </w:tc>
        <w:tc>
          <w:tcPr>
            <w:tcW w:w="1417" w:type="dxa"/>
          </w:tcPr>
          <w:p w14:paraId="3A6E3834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76±0.42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c</w:t>
            </w:r>
          </w:p>
        </w:tc>
      </w:tr>
      <w:tr w:rsidR="00333284" w:rsidRPr="00E20AB6" w14:paraId="53FD9AC4" w14:textId="77777777" w:rsidTr="00447097">
        <w:trPr>
          <w:trHeight w:hRule="exact" w:val="287"/>
        </w:trPr>
        <w:tc>
          <w:tcPr>
            <w:tcW w:w="1693" w:type="dxa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14:paraId="0B9D0FB1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6FBDDD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ES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10D3827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4.28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±0.33</w:t>
            </w:r>
          </w:p>
        </w:tc>
        <w:tc>
          <w:tcPr>
            <w:tcW w:w="1012" w:type="dxa"/>
          </w:tcPr>
          <w:p w14:paraId="1D416F32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0.77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±0.05</w:t>
            </w:r>
          </w:p>
        </w:tc>
        <w:tc>
          <w:tcPr>
            <w:tcW w:w="1100" w:type="dxa"/>
          </w:tcPr>
          <w:p w14:paraId="725381B7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1.63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±0.17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bc</w:t>
            </w:r>
            <w:proofErr w:type="spellEnd"/>
          </w:p>
        </w:tc>
        <w:tc>
          <w:tcPr>
            <w:tcW w:w="1418" w:type="dxa"/>
          </w:tcPr>
          <w:p w14:paraId="08A43E4C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1.30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±0.09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bc</w:t>
            </w:r>
            <w:proofErr w:type="spellEnd"/>
          </w:p>
        </w:tc>
        <w:tc>
          <w:tcPr>
            <w:tcW w:w="1417" w:type="dxa"/>
          </w:tcPr>
          <w:p w14:paraId="1FF6A3F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7.9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8±0.56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bc</w:t>
            </w:r>
            <w:proofErr w:type="spellEnd"/>
          </w:p>
        </w:tc>
      </w:tr>
      <w:tr w:rsidR="00333284" w:rsidRPr="00E20AB6" w14:paraId="7E83FE0B" w14:textId="77777777" w:rsidTr="00447097">
        <w:trPr>
          <w:trHeight w:hRule="exact" w:val="287"/>
        </w:trPr>
        <w:tc>
          <w:tcPr>
            <w:tcW w:w="1693" w:type="dxa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14:paraId="43272F17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464FAF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GYP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116BCD9C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75±0.44</w:t>
            </w:r>
          </w:p>
        </w:tc>
        <w:tc>
          <w:tcPr>
            <w:tcW w:w="1012" w:type="dxa"/>
          </w:tcPr>
          <w:p w14:paraId="6FBB95C3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0.72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±0.10</w:t>
            </w:r>
          </w:p>
        </w:tc>
        <w:tc>
          <w:tcPr>
            <w:tcW w:w="1100" w:type="dxa"/>
          </w:tcPr>
          <w:p w14:paraId="0A6D4D9C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1.79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±0.15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bc</w:t>
            </w:r>
            <w:proofErr w:type="spellEnd"/>
          </w:p>
        </w:tc>
        <w:tc>
          <w:tcPr>
            <w:tcW w:w="1418" w:type="dxa"/>
          </w:tcPr>
          <w:p w14:paraId="1E46FF37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1.65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±0.13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ab</w:t>
            </w:r>
          </w:p>
        </w:tc>
        <w:tc>
          <w:tcPr>
            <w:tcW w:w="1417" w:type="dxa"/>
          </w:tcPr>
          <w:p w14:paraId="24B99488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91±0.67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b</w:t>
            </w:r>
          </w:p>
        </w:tc>
      </w:tr>
      <w:tr w:rsidR="00333284" w:rsidRPr="00E20AB6" w14:paraId="2CAD96BE" w14:textId="77777777" w:rsidTr="00447097">
        <w:trPr>
          <w:trHeight w:hRule="exact" w:val="287"/>
        </w:trPr>
        <w:tc>
          <w:tcPr>
            <w:tcW w:w="1693" w:type="dxa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14:paraId="28B5E7A1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83DA3C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NPKS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0E582C55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78±0.45</w:t>
            </w:r>
          </w:p>
        </w:tc>
        <w:tc>
          <w:tcPr>
            <w:tcW w:w="1012" w:type="dxa"/>
          </w:tcPr>
          <w:p w14:paraId="67A96802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8±0.04</w:t>
            </w:r>
          </w:p>
        </w:tc>
        <w:tc>
          <w:tcPr>
            <w:tcW w:w="1100" w:type="dxa"/>
          </w:tcPr>
          <w:p w14:paraId="6907F83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2.6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3±0.28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a</w:t>
            </w:r>
          </w:p>
        </w:tc>
        <w:tc>
          <w:tcPr>
            <w:tcW w:w="1418" w:type="dxa"/>
          </w:tcPr>
          <w:p w14:paraId="71CAD1A9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1.95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±0.19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a</w:t>
            </w:r>
          </w:p>
        </w:tc>
        <w:tc>
          <w:tcPr>
            <w:tcW w:w="1417" w:type="dxa"/>
          </w:tcPr>
          <w:p w14:paraId="0CDA459F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10.23±0.72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a</w:t>
            </w:r>
          </w:p>
        </w:tc>
      </w:tr>
      <w:tr w:rsidR="00333284" w:rsidRPr="00E20AB6" w14:paraId="689E06D4" w14:textId="77777777" w:rsidTr="00447097">
        <w:trPr>
          <w:trHeight w:hRule="exact" w:val="287"/>
        </w:trPr>
        <w:tc>
          <w:tcPr>
            <w:tcW w:w="1693" w:type="dxa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14:paraId="1A7CB06C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88D7F5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PAM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68D198BC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9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±0.58</w:t>
            </w:r>
          </w:p>
        </w:tc>
        <w:tc>
          <w:tcPr>
            <w:tcW w:w="1012" w:type="dxa"/>
          </w:tcPr>
          <w:p w14:paraId="4BDD501E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0.89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±0.07</w:t>
            </w:r>
          </w:p>
        </w:tc>
        <w:tc>
          <w:tcPr>
            <w:tcW w:w="1100" w:type="dxa"/>
          </w:tcPr>
          <w:p w14:paraId="0457775A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2.22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±0.39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ab</w:t>
            </w:r>
          </w:p>
        </w:tc>
        <w:tc>
          <w:tcPr>
            <w:tcW w:w="1418" w:type="dxa"/>
          </w:tcPr>
          <w:p w14:paraId="2A8A731D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1.78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±0.22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a</w:t>
            </w:r>
          </w:p>
        </w:tc>
        <w:tc>
          <w:tcPr>
            <w:tcW w:w="1417" w:type="dxa"/>
          </w:tcPr>
          <w:p w14:paraId="1C6EFAF3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8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±1.13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a</w:t>
            </w:r>
          </w:p>
        </w:tc>
      </w:tr>
      <w:tr w:rsidR="00333284" w:rsidRPr="00E20AB6" w14:paraId="6113B250" w14:textId="77777777" w:rsidTr="00447097">
        <w:trPr>
          <w:trHeight w:hRule="exact" w:val="287"/>
        </w:trPr>
        <w:tc>
          <w:tcPr>
            <w:tcW w:w="1693" w:type="dxa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14:paraId="1178E8F5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8DAEBB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PAM+NPKS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647530D2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3.94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±0.24</w:t>
            </w:r>
          </w:p>
        </w:tc>
        <w:tc>
          <w:tcPr>
            <w:tcW w:w="1012" w:type="dxa"/>
          </w:tcPr>
          <w:p w14:paraId="7EDECFE9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0.75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±0.07</w:t>
            </w:r>
          </w:p>
        </w:tc>
        <w:tc>
          <w:tcPr>
            <w:tcW w:w="1100" w:type="dxa"/>
          </w:tcPr>
          <w:p w14:paraId="44DB25DD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4±0.30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bc</w:t>
            </w:r>
            <w:proofErr w:type="spellEnd"/>
          </w:p>
        </w:tc>
        <w:tc>
          <w:tcPr>
            <w:tcW w:w="1418" w:type="dxa"/>
          </w:tcPr>
          <w:p w14:paraId="264871D1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1.8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1±0.16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a</w:t>
            </w:r>
          </w:p>
        </w:tc>
        <w:tc>
          <w:tcPr>
            <w:tcW w:w="1417" w:type="dxa"/>
          </w:tcPr>
          <w:p w14:paraId="4443334C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8.3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4±0.56</w:t>
            </w: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bc</w:t>
            </w:r>
            <w:proofErr w:type="spellEnd"/>
          </w:p>
        </w:tc>
      </w:tr>
      <w:tr w:rsidR="00333284" w:rsidRPr="00E20AB6" w14:paraId="5A641DAC" w14:textId="77777777" w:rsidTr="00447097">
        <w:trPr>
          <w:trHeight w:hRule="exact" w:val="287"/>
        </w:trPr>
        <w:tc>
          <w:tcPr>
            <w:tcW w:w="1693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CA0BF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9F98A1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5DAF18C6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012" w:type="dxa"/>
          </w:tcPr>
          <w:p w14:paraId="21565E4A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00" w:type="dxa"/>
          </w:tcPr>
          <w:p w14:paraId="096C081D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18" w:type="dxa"/>
          </w:tcPr>
          <w:p w14:paraId="1080021A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17" w:type="dxa"/>
          </w:tcPr>
          <w:p w14:paraId="19DD5073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333284" w:rsidRPr="00E20AB6" w14:paraId="3BF5E385" w14:textId="77777777" w:rsidTr="00447097">
        <w:trPr>
          <w:gridAfter w:val="5"/>
          <w:wAfter w:w="5812" w:type="dxa"/>
          <w:trHeight w:hRule="exact" w:val="287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33DC7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Mixed effect model </w:t>
            </w:r>
            <w:r w:rsidRPr="00E20AB6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P</w:t>
            </w:r>
            <w:r w:rsidRPr="00E20AB6">
              <w:rPr>
                <w:rFonts w:ascii="Times New Roman" w:hAnsi="Times New Roman" w:cs="Times New Roman"/>
                <w:bCs/>
                <w:sz w:val="16"/>
                <w:szCs w:val="16"/>
              </w:rPr>
              <w:t>-values</w:t>
            </w:r>
          </w:p>
        </w:tc>
      </w:tr>
      <w:tr w:rsidR="00333284" w:rsidRPr="00E20AB6" w14:paraId="70A1D86E" w14:textId="77777777" w:rsidTr="00447097">
        <w:trPr>
          <w:trHeight w:hRule="exact" w:val="287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63231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OM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4B606993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0.147</w:t>
            </w:r>
          </w:p>
        </w:tc>
        <w:tc>
          <w:tcPr>
            <w:tcW w:w="1012" w:type="dxa"/>
          </w:tcPr>
          <w:p w14:paraId="4CBF1C32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0.06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100" w:type="dxa"/>
          </w:tcPr>
          <w:p w14:paraId="5AA9844D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&lt;0.001</w:t>
            </w:r>
          </w:p>
        </w:tc>
        <w:tc>
          <w:tcPr>
            <w:tcW w:w="1418" w:type="dxa"/>
          </w:tcPr>
          <w:p w14:paraId="34456B85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&lt;0.001</w:t>
            </w:r>
          </w:p>
        </w:tc>
        <w:tc>
          <w:tcPr>
            <w:tcW w:w="1417" w:type="dxa"/>
          </w:tcPr>
          <w:p w14:paraId="663A9638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0.001</w:t>
            </w:r>
          </w:p>
        </w:tc>
      </w:tr>
      <w:tr w:rsidR="00333284" w:rsidRPr="00E20AB6" w14:paraId="7143092D" w14:textId="77777777" w:rsidTr="00447097">
        <w:trPr>
          <w:trHeight w:hRule="exact" w:val="287"/>
        </w:trPr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BF8D7FE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Amendments</w:t>
            </w:r>
          </w:p>
        </w:tc>
        <w:tc>
          <w:tcPr>
            <w:tcW w:w="865" w:type="dxa"/>
            <w:tcBorders>
              <w:left w:val="nil"/>
            </w:tcBorders>
            <w:shd w:val="clear" w:color="auto" w:fill="auto"/>
            <w:noWrap/>
          </w:tcPr>
          <w:p w14:paraId="6482F1A1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0.450</w:t>
            </w:r>
          </w:p>
        </w:tc>
        <w:tc>
          <w:tcPr>
            <w:tcW w:w="1012" w:type="dxa"/>
          </w:tcPr>
          <w:p w14:paraId="0E7C9CD6" w14:textId="77777777" w:rsidR="00333284" w:rsidRPr="00141E61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141E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0.281</w:t>
            </w:r>
          </w:p>
        </w:tc>
        <w:tc>
          <w:tcPr>
            <w:tcW w:w="1100" w:type="dxa"/>
          </w:tcPr>
          <w:p w14:paraId="5D996E12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0.00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418" w:type="dxa"/>
          </w:tcPr>
          <w:p w14:paraId="62208872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&lt;0.001</w:t>
            </w:r>
          </w:p>
        </w:tc>
        <w:tc>
          <w:tcPr>
            <w:tcW w:w="1417" w:type="dxa"/>
          </w:tcPr>
          <w:p w14:paraId="151F6A70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0.030</w:t>
            </w:r>
          </w:p>
        </w:tc>
      </w:tr>
      <w:tr w:rsidR="00333284" w:rsidRPr="00E20AB6" w14:paraId="02448B88" w14:textId="77777777" w:rsidTr="00447097">
        <w:trPr>
          <w:trHeight w:hRule="exact" w:val="287"/>
        </w:trPr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C3EFEB" w14:textId="77777777" w:rsidR="00333284" w:rsidRPr="00E20AB6" w:rsidRDefault="00333284" w:rsidP="00447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OM × Amendments</w:t>
            </w:r>
          </w:p>
        </w:tc>
        <w:tc>
          <w:tcPr>
            <w:tcW w:w="865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7ED7EBD9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410</w:t>
            </w:r>
          </w:p>
        </w:tc>
        <w:tc>
          <w:tcPr>
            <w:tcW w:w="1012" w:type="dxa"/>
            <w:tcBorders>
              <w:bottom w:val="single" w:sz="4" w:space="0" w:color="auto"/>
            </w:tcBorders>
          </w:tcPr>
          <w:p w14:paraId="3C7FF019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29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132ACA1F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54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B98D556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12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13D286B" w14:textId="77777777" w:rsidR="00333284" w:rsidRPr="00E20AB6" w:rsidRDefault="00333284" w:rsidP="0044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</w:pPr>
            <w:r w:rsidRPr="00E20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AU"/>
              </w:rPr>
              <w:t>167</w:t>
            </w:r>
          </w:p>
        </w:tc>
      </w:tr>
    </w:tbl>
    <w:p w14:paraId="31992845" w14:textId="77777777" w:rsidR="00333284" w:rsidRDefault="00333284" w:rsidP="00333284"/>
    <w:sectPr w:rsidR="003332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84"/>
    <w:rsid w:val="000E604B"/>
    <w:rsid w:val="00167F48"/>
    <w:rsid w:val="003157E2"/>
    <w:rsid w:val="00333284"/>
    <w:rsid w:val="005F58FD"/>
    <w:rsid w:val="006227C4"/>
    <w:rsid w:val="00682416"/>
    <w:rsid w:val="00DF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EEE608"/>
  <w15:chartTrackingRefBased/>
  <w15:docId w15:val="{3E0BE8DD-2808-43F7-9E25-245DAEB90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284"/>
    <w:pPr>
      <w:spacing w:line="480" w:lineRule="auto"/>
      <w:jc w:val="both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3284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328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284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284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284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284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284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284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284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3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2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2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28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3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284"/>
    <w:pPr>
      <w:numPr>
        <w:ilvl w:val="1"/>
      </w:numPr>
      <w:spacing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3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3284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3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284"/>
    <w:pPr>
      <w:spacing w:line="259" w:lineRule="auto"/>
      <w:ind w:left="720"/>
      <w:contextualSpacing/>
      <w:jc w:val="left"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32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2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2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3284"/>
    <w:rPr>
      <w:color w:val="467886" w:themeColor="hyperlink"/>
      <w:u w:val="single"/>
    </w:rPr>
  </w:style>
  <w:style w:type="character" w:styleId="Strong">
    <w:name w:val="Strong"/>
    <w:uiPriority w:val="22"/>
    <w:qFormat/>
    <w:rsid w:val="003332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ihab.uddin@dpi.nsw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2955</Characters>
  <Application>Microsoft Office Word</Application>
  <DocSecurity>0</DocSecurity>
  <Lines>65</Lines>
  <Paragraphs>38</Paragraphs>
  <ScaleCrop>false</ScaleCrop>
  <Company>Department of Planning, Industry, and Environment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Shihab Uddin</dc:creator>
  <cp:keywords/>
  <dc:description/>
  <cp:lastModifiedBy>Shihab Uddin</cp:lastModifiedBy>
  <cp:revision>2</cp:revision>
  <dcterms:created xsi:type="dcterms:W3CDTF">2025-08-15T07:44:00Z</dcterms:created>
  <dcterms:modified xsi:type="dcterms:W3CDTF">2025-08-15T07:52:00Z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c2a92094-ed70-4b03-a4ea-8e3c7348cc22</vt:lpwstr>
  </property>
</Properties>
</file>