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6F054" w14:textId="64258DDB" w:rsidR="00ED6125" w:rsidRPr="00ED6125" w:rsidRDefault="00ED6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S1: </w:t>
      </w:r>
      <w:r>
        <w:rPr>
          <w:rFonts w:ascii="Times New Roman" w:hAnsi="Times New Roman" w:cs="Times New Roman"/>
          <w:sz w:val="24"/>
          <w:szCs w:val="24"/>
        </w:rPr>
        <w:t>Weighted Odds Ratio from Adjusted Multilevel Logistic Regression Using 2020 State Policy Scores</w:t>
      </w:r>
      <w:r w:rsidR="00931D30">
        <w:rPr>
          <w:rFonts w:ascii="Times New Roman" w:hAnsi="Times New Roman" w:cs="Times New Roman"/>
          <w:sz w:val="24"/>
          <w:szCs w:val="24"/>
        </w:rPr>
        <w:t xml:space="preserve"> After Adjusting for State-level Covariates</w:t>
      </w:r>
      <w:r>
        <w:rPr>
          <w:rFonts w:ascii="Times New Roman" w:hAnsi="Times New Roman" w:cs="Times New Roman"/>
          <w:sz w:val="24"/>
          <w:szCs w:val="24"/>
        </w:rPr>
        <w:t xml:space="preserve">. Outcome Is Any Experiences of Discrimination Within the Last Month. </w:t>
      </w:r>
    </w:p>
    <w:tbl>
      <w:tblPr>
        <w:tblStyle w:val="TableGrid"/>
        <w:tblW w:w="10085" w:type="dxa"/>
        <w:tblInd w:w="-635" w:type="dxa"/>
        <w:tblLook w:val="04A0" w:firstRow="1" w:lastRow="0" w:firstColumn="1" w:lastColumn="0" w:noHBand="0" w:noVBand="1"/>
      </w:tblPr>
      <w:tblGrid>
        <w:gridCol w:w="5405"/>
        <w:gridCol w:w="2970"/>
        <w:gridCol w:w="1710"/>
      </w:tblGrid>
      <w:tr w:rsidR="00ED6125" w:rsidRPr="00B00F06" w14:paraId="6F3729DC" w14:textId="77777777" w:rsidTr="00EB0F80">
        <w:trPr>
          <w:trHeight w:val="20"/>
        </w:trPr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217A7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bookmarkStart w:id="0" w:name="_Hlk143070724"/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23357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  <w:b/>
                <w:bCs/>
              </w:rPr>
              <w:t>Odds Ratio</w:t>
            </w:r>
            <w:r w:rsidRPr="00B00F0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  <w:r w:rsidRPr="00B00F06">
              <w:rPr>
                <w:rFonts w:ascii="Times New Roman" w:hAnsi="Times New Roman" w:cs="Times New Roman"/>
                <w:b/>
                <w:bCs/>
              </w:rPr>
              <w:t>[95% CI]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86A00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</w:tr>
      <w:tr w:rsidR="00ED6125" w:rsidRPr="00B00F06" w14:paraId="406AC428" w14:textId="77777777" w:rsidTr="00EB0F80">
        <w:trPr>
          <w:trHeight w:val="20"/>
        </w:trPr>
        <w:tc>
          <w:tcPr>
            <w:tcW w:w="5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DCF0A" w14:textId="7C229DBF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  <w:b/>
                <w:bCs/>
              </w:rPr>
              <w:t>Gender</w:t>
            </w:r>
            <w:r>
              <w:rPr>
                <w:rFonts w:ascii="Times New Roman" w:hAnsi="Times New Roman" w:cs="Times New Roman"/>
                <w:b/>
                <w:bCs/>
              </w:rPr>
              <w:t>/sexual</w:t>
            </w:r>
            <w:r w:rsidRPr="00B00F06">
              <w:rPr>
                <w:rFonts w:ascii="Times New Roman" w:hAnsi="Times New Roman" w:cs="Times New Roman"/>
                <w:b/>
                <w:bCs/>
              </w:rPr>
              <w:t xml:space="preserve"> identity</w:t>
            </w:r>
            <w:r w:rsidRPr="00B00F0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cisgender</w:t>
            </w:r>
            <w:r w:rsidR="00BF3E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heterosexual</w:t>
            </w:r>
            <w:r w:rsidRPr="00B00F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C8A39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F9382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6125" w:rsidRPr="00B00F06" w14:paraId="1AE9DBA2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5AF41BF4" w14:textId="4D406E0E" w:rsidR="00ED6125" w:rsidRPr="00B00F06" w:rsidRDefault="00ED6125" w:rsidP="00EB0F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Cisgender</w:t>
            </w:r>
            <w:r w:rsidR="00BF3E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sexual minority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61E14F48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 [0.66, 1.72]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AB6FB9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</w:p>
        </w:tc>
      </w:tr>
      <w:tr w:rsidR="00ED6125" w:rsidRPr="00B00F06" w14:paraId="03030235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189B9E03" w14:textId="77777777" w:rsidR="00ED6125" w:rsidRPr="00B00F06" w:rsidRDefault="00ED6125" w:rsidP="00EB0F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Transgender and non-binary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509897F" w14:textId="00695026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11.17 [3.58, 34.88]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EC8DA6" w14:textId="57BD49B5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6.49</w:t>
            </w:r>
          </w:p>
        </w:tc>
      </w:tr>
      <w:tr w:rsidR="00ED6125" w:rsidRPr="00B00F06" w14:paraId="6C6C445E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25786A1F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Overall 2020 policy score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178BE9F4" w14:textId="44C4252B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 [0.99, 1.02]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9AF314" w14:textId="3707C75E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</w:tc>
      </w:tr>
      <w:tr w:rsidR="00ED6125" w:rsidRPr="00B00F06" w14:paraId="380F4A6E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1087BEF7" w14:textId="738A2FEE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A222E1">
              <w:rPr>
                <w:rFonts w:ascii="Times New Roman" w:hAnsi="Times New Roman" w:cs="Times New Roman"/>
                <w:b/>
                <w:bCs/>
              </w:rPr>
              <w:t>Gender identity</w:t>
            </w:r>
            <w:r w:rsidRPr="00A222E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cisgender</w:t>
            </w:r>
            <w:r w:rsidR="00BF3E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heterosexual</w:t>
            </w:r>
            <w:r w:rsidRPr="00A222E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</w:rPr>
              <w:t>Overall 2020 policy score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2B5C41A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30E007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6125" w:rsidRPr="00B00F06" w14:paraId="1D4BA0A2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3DA7284A" w14:textId="7F5975EC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Cisgender</w:t>
            </w:r>
            <w:r w:rsidR="00BF3E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sexual minority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50C17FEA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[0.97, 1.01]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A551677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ED6125" w:rsidRPr="00B00F06" w14:paraId="0CB61104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795E32AD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Transgender and non-binary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DCB1028" w14:textId="77777777" w:rsidR="00ED6125" w:rsidRPr="007D33F2" w:rsidRDefault="00ED6125" w:rsidP="00EB0F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33F2">
              <w:rPr>
                <w:rFonts w:ascii="Times New Roman" w:hAnsi="Times New Roman" w:cs="Times New Roman"/>
                <w:b/>
                <w:bCs/>
              </w:rPr>
              <w:t>0.93 [0.88, 0.98]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37AB5E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ED6125" w:rsidRPr="00B00F06" w14:paraId="0A150D4A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3FB76E17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  <w:b/>
                <w:bCs/>
              </w:rPr>
              <w:t xml:space="preserve">Age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B074590" w14:textId="77777777" w:rsidR="00ED6125" w:rsidRPr="007D33F2" w:rsidRDefault="00ED6125" w:rsidP="00EB0F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33F2">
              <w:rPr>
                <w:rFonts w:ascii="Times New Roman" w:hAnsi="Times New Roman" w:cs="Times New Roman"/>
                <w:b/>
                <w:bCs/>
              </w:rPr>
              <w:t>0.98 [0.97, 0.996]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104A404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ED6125" w:rsidRPr="00B00F06" w14:paraId="7A91BD72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64AB8F92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  <w:b/>
                <w:bCs/>
              </w:rPr>
              <w:t xml:space="preserve">Race/ethnicity </w:t>
            </w:r>
            <w:r w:rsidRPr="00B00F06">
              <w:rPr>
                <w:rFonts w:ascii="Times New Roman" w:hAnsi="Times New Roman" w:cs="Times New Roman"/>
              </w:rPr>
              <w:t>(Non-Latina/o/x White)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4AFBD04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4F3084A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6125" w:rsidRPr="00B00F06" w14:paraId="1B134634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441DB1F4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</w:rPr>
              <w:t>Non-Latina/o/x Black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240BB14" w14:textId="0A58D1C3" w:rsidR="00ED6125" w:rsidRPr="00780EFB" w:rsidRDefault="00ED6125" w:rsidP="00EB0F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3.03</w:t>
            </w:r>
            <w:r w:rsidRPr="00780EFB">
              <w:rPr>
                <w:rFonts w:ascii="Times New Roman" w:hAnsi="Times New Roman" w:cs="Times New Roman"/>
                <w:b/>
                <w:bCs/>
              </w:rPr>
              <w:t xml:space="preserve"> [2.0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780EFB">
              <w:rPr>
                <w:rFonts w:ascii="Times New Roman" w:hAnsi="Times New Roman" w:cs="Times New Roman"/>
                <w:b/>
                <w:bCs/>
              </w:rPr>
              <w:t>, 4.4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780EFB">
              <w:rPr>
                <w:rFonts w:ascii="Times New Roman" w:hAnsi="Times New Roman" w:cs="Times New Roman"/>
                <w:b/>
                <w:bCs/>
              </w:rPr>
              <w:t>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855B526" w14:textId="3917B126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</w:tr>
      <w:tr w:rsidR="00ED6125" w:rsidRPr="00B00F06" w14:paraId="2403EAAC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4D78F2BC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</w:rPr>
              <w:t xml:space="preserve">Non-Latina/o/x Asian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404F8D4" w14:textId="4A790D14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[0.59, 1.60]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DCAB163" w14:textId="56143750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</w:tr>
      <w:tr w:rsidR="00ED6125" w:rsidRPr="00B00F06" w14:paraId="2F00FDBB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454E9BCE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</w:rPr>
              <w:t>Latina/o/x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3BC0713" w14:textId="31AC5779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 [0.55, 1.05]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684A8F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  <w:tr w:rsidR="00ED6125" w:rsidRPr="00B00F06" w14:paraId="4CE905A4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5412C819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</w:rPr>
              <w:t>Non-Latina/o/x Multiracial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6F9346C3" w14:textId="7B7CEE01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 [0.75, 1.63]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00EA553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</w:tr>
      <w:tr w:rsidR="00ED6125" w:rsidRPr="00B00F06" w14:paraId="66F1F370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228A5007" w14:textId="00C62A3D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</w:rPr>
              <w:t xml:space="preserve">Non-Latina/o/x </w:t>
            </w:r>
            <w:r w:rsidR="0079559A">
              <w:rPr>
                <w:rFonts w:ascii="Times New Roman" w:hAnsi="Times New Roman" w:cs="Times New Roman"/>
              </w:rPr>
              <w:t>o</w:t>
            </w:r>
            <w:r w:rsidRPr="00B00F06">
              <w:rPr>
                <w:rFonts w:ascii="Times New Roman" w:hAnsi="Times New Roman" w:cs="Times New Roman"/>
              </w:rPr>
              <w:t>ther Racial/Ethnic Identity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F2CEFCA" w14:textId="5AEF4DEA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 [0.65, 2.56]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9F7EAA7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</w:t>
            </w:r>
          </w:p>
        </w:tc>
      </w:tr>
      <w:tr w:rsidR="00ED6125" w:rsidRPr="00B00F06" w14:paraId="19318A19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6B1509AB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  <w:b/>
                <w:bCs/>
              </w:rPr>
              <w:t xml:space="preserve">Education </w:t>
            </w:r>
            <w:r w:rsidRPr="00B00F06">
              <w:rPr>
                <w:rFonts w:ascii="Times New Roman" w:hAnsi="Times New Roman" w:cs="Times New Roman"/>
              </w:rPr>
              <w:t xml:space="preserve">(college degree)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120DA3C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461060B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6125" w:rsidRPr="00B00F06" w14:paraId="0AE30967" w14:textId="77777777" w:rsidTr="00EB0F80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1C8B9A1B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</w:rPr>
              <w:t>High school or less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2A3BA0D" w14:textId="1DC5C53B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 [0.87, 1.70]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E25600F" w14:textId="77777777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</w:tr>
      <w:tr w:rsidR="00ED6125" w:rsidRPr="00B00F06" w14:paraId="25437A73" w14:textId="77777777" w:rsidTr="00ED612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42EC61C0" w14:textId="77777777" w:rsidR="00ED6125" w:rsidRPr="00B00F06" w:rsidRDefault="00ED6125" w:rsidP="00EB0F80">
            <w:pPr>
              <w:rPr>
                <w:rFonts w:ascii="Times New Roman" w:hAnsi="Times New Roman" w:cs="Times New Roman"/>
              </w:rPr>
            </w:pPr>
            <w:r w:rsidRPr="00B00F06">
              <w:rPr>
                <w:rFonts w:ascii="Times New Roman" w:hAnsi="Times New Roman" w:cs="Times New Roman"/>
              </w:rPr>
              <w:t xml:space="preserve">Some college/post-high school education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016ED879" w14:textId="31AC8895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 [0.93, 1.83]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7345A5" w14:textId="08BCBA50" w:rsidR="00ED6125" w:rsidRPr="00B00F06" w:rsidRDefault="00ED6125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</w:tr>
      <w:tr w:rsidR="00ED6125" w:rsidRPr="00B00F06" w14:paraId="0A0F638E" w14:textId="77777777" w:rsidTr="00ED612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192FE2D3" w14:textId="7C99B186" w:rsidR="00ED6125" w:rsidRPr="00ED6125" w:rsidRDefault="00ED6125" w:rsidP="00EB0F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PC1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5D1D7066" w14:textId="562F101E" w:rsidR="00ED6125" w:rsidRDefault="001C00C1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 [0.86, 1.02]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D6DD84A" w14:textId="7870F358" w:rsidR="00ED6125" w:rsidRDefault="001C00C1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</w:tr>
      <w:tr w:rsidR="00ED6125" w:rsidRPr="00B00F06" w14:paraId="30CB3FE4" w14:textId="77777777" w:rsidTr="00D820F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0C513047" w14:textId="2F3C5AD7" w:rsidR="00ED6125" w:rsidRPr="00ED6125" w:rsidRDefault="00ED6125" w:rsidP="00EB0F80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D6125">
              <w:rPr>
                <w:rFonts w:ascii="Times New Roman" w:hAnsi="Times New Roman" w:cs="Times New Roman"/>
                <w:b/>
                <w:bCs/>
              </w:rPr>
              <w:t>PC2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1B5BBBB" w14:textId="2C901138" w:rsidR="00ED6125" w:rsidRDefault="001C00C1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[0.93, 1.14]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3EFC7A7" w14:textId="1ACF270F" w:rsidR="00ED6125" w:rsidRDefault="001C00C1" w:rsidP="00EB0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D820F5" w:rsidRPr="00B00F06" w14:paraId="6B32841D" w14:textId="77777777" w:rsidTr="00D820F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60D5F675" w14:textId="406ED91D" w:rsidR="00D820F5" w:rsidRPr="00ED6125" w:rsidRDefault="00D820F5" w:rsidP="00D820F5">
            <w:pPr>
              <w:rPr>
                <w:rFonts w:ascii="Times New Roman" w:hAnsi="Times New Roman" w:cs="Times New Roman"/>
                <w:b/>
                <w:bCs/>
              </w:rPr>
            </w:pPr>
            <w:r w:rsidRPr="003359B6">
              <w:rPr>
                <w:rFonts w:ascii="Times New Roman" w:hAnsi="Times New Roman" w:cs="Times New Roman"/>
                <w:b/>
                <w:bCs/>
              </w:rPr>
              <w:t>Month of survey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4D93">
              <w:rPr>
                <w:rFonts w:ascii="Times New Roman" w:hAnsi="Times New Roman" w:cs="Times New Roman"/>
              </w:rPr>
              <w:t>(</w:t>
            </w:r>
            <w:r w:rsidRPr="003359B6">
              <w:rPr>
                <w:rFonts w:ascii="Times New Roman" w:hAnsi="Times New Roman" w:cs="Times New Roman"/>
              </w:rPr>
              <w:t>September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0B5CCB36" w14:textId="77777777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1EC8EE4" w14:textId="77777777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0F5" w:rsidRPr="00B00F06" w14:paraId="131E2D44" w14:textId="77777777" w:rsidTr="00D820F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271323D2" w14:textId="778C0832" w:rsidR="00D820F5" w:rsidRPr="00ED6125" w:rsidRDefault="00D820F5" w:rsidP="00D820F5">
            <w:pPr>
              <w:rPr>
                <w:rFonts w:ascii="Times New Roman" w:hAnsi="Times New Roman" w:cs="Times New Roman"/>
                <w:b/>
                <w:bCs/>
              </w:rPr>
            </w:pPr>
            <w:r w:rsidRPr="003359B6">
              <w:rPr>
                <w:rFonts w:ascii="Times New Roman" w:hAnsi="Times New Roman" w:cs="Times New Roman"/>
              </w:rPr>
              <w:t>October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451FC78" w14:textId="1B24FD59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 [0.75, 4.34]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4F3E83" w14:textId="7B29F6C4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</w:tr>
      <w:tr w:rsidR="00D820F5" w:rsidRPr="00B00F06" w14:paraId="09A96599" w14:textId="77777777" w:rsidTr="00D820F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28B2E25E" w14:textId="52235E20" w:rsidR="00D820F5" w:rsidRPr="00ED6125" w:rsidRDefault="00D820F5" w:rsidP="00D820F5">
            <w:pPr>
              <w:rPr>
                <w:rFonts w:ascii="Times New Roman" w:hAnsi="Times New Roman" w:cs="Times New Roman"/>
                <w:b/>
                <w:bCs/>
              </w:rPr>
            </w:pPr>
            <w:r w:rsidRPr="003359B6">
              <w:rPr>
                <w:rFonts w:ascii="Times New Roman" w:hAnsi="Times New Roman" w:cs="Times New Roman"/>
              </w:rPr>
              <w:t>November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1A2F41B" w14:textId="5D33EBFC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 [0.46, 1.01]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37BA659" w14:textId="7492BC94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</w:tr>
      <w:tr w:rsidR="00D820F5" w:rsidRPr="00B00F06" w14:paraId="68B18C4F" w14:textId="77777777" w:rsidTr="00D820F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32E41397" w14:textId="31DEC41F" w:rsidR="00D820F5" w:rsidRPr="00ED6125" w:rsidRDefault="00D820F5" w:rsidP="00D820F5">
            <w:pPr>
              <w:rPr>
                <w:rFonts w:ascii="Times New Roman" w:hAnsi="Times New Roman" w:cs="Times New Roman"/>
                <w:b/>
                <w:bCs/>
              </w:rPr>
            </w:pPr>
            <w:r w:rsidRPr="003359B6">
              <w:rPr>
                <w:rFonts w:ascii="Times New Roman" w:hAnsi="Times New Roman" w:cs="Times New Roman"/>
              </w:rPr>
              <w:t>December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2D05A6C" w14:textId="6ED8A558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 [0.64, 1.75]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E29E7E2" w14:textId="35A55FDC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</w:tr>
      <w:tr w:rsidR="00D820F5" w:rsidRPr="00B00F06" w14:paraId="4D6DC2C4" w14:textId="77777777" w:rsidTr="00D820F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2ECE1AE3" w14:textId="4A16B293" w:rsidR="00D820F5" w:rsidRPr="00ED6125" w:rsidRDefault="00D820F5" w:rsidP="00D820F5">
            <w:pPr>
              <w:rPr>
                <w:rFonts w:ascii="Times New Roman" w:hAnsi="Times New Roman" w:cs="Times New Roman"/>
                <w:b/>
                <w:bCs/>
              </w:rPr>
            </w:pPr>
            <w:r w:rsidRPr="003359B6">
              <w:rPr>
                <w:rFonts w:ascii="Times New Roman" w:hAnsi="Times New Roman" w:cs="Times New Roman"/>
              </w:rPr>
              <w:t xml:space="preserve">January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3EA4644" w14:textId="7ACD88FC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 [0.55, 1.42]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D966357" w14:textId="78D074E6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</w:tr>
      <w:tr w:rsidR="00D820F5" w:rsidRPr="00B00F06" w14:paraId="5C493CF2" w14:textId="77777777" w:rsidTr="00D820F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129DAB2B" w14:textId="63CD9F05" w:rsidR="00D820F5" w:rsidRPr="00ED6125" w:rsidRDefault="00D820F5" w:rsidP="00D820F5">
            <w:pPr>
              <w:rPr>
                <w:rFonts w:ascii="Times New Roman" w:hAnsi="Times New Roman" w:cs="Times New Roman"/>
                <w:b/>
                <w:bCs/>
              </w:rPr>
            </w:pPr>
            <w:r w:rsidRPr="003359B6">
              <w:rPr>
                <w:rFonts w:ascii="Times New Roman" w:hAnsi="Times New Roman" w:cs="Times New Roman"/>
              </w:rPr>
              <w:t xml:space="preserve">February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5BC522F" w14:textId="59771200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 [0.45, 1.71]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4A9AC70" w14:textId="154D33D0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</w:t>
            </w:r>
          </w:p>
        </w:tc>
      </w:tr>
      <w:tr w:rsidR="00D820F5" w:rsidRPr="00B00F06" w14:paraId="49634C38" w14:textId="77777777" w:rsidTr="00D820F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nil"/>
              <w:right w:val="nil"/>
            </w:tcBorders>
          </w:tcPr>
          <w:p w14:paraId="22C4273A" w14:textId="625A790D" w:rsidR="00D820F5" w:rsidRPr="00ED6125" w:rsidRDefault="00D820F5" w:rsidP="00D820F5">
            <w:pPr>
              <w:rPr>
                <w:rFonts w:ascii="Times New Roman" w:hAnsi="Times New Roman" w:cs="Times New Roman"/>
                <w:b/>
                <w:bCs/>
              </w:rPr>
            </w:pPr>
            <w:r w:rsidRPr="003359B6">
              <w:rPr>
                <w:rFonts w:ascii="Times New Roman" w:hAnsi="Times New Roman" w:cs="Times New Roman"/>
              </w:rPr>
              <w:t xml:space="preserve">March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5A21B442" w14:textId="12CDADF9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 [0.80, 1.94]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A0D4029" w14:textId="7F2F3DA0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</w:tr>
      <w:tr w:rsidR="00D820F5" w:rsidRPr="00B00F06" w14:paraId="3914BBF5" w14:textId="77777777" w:rsidTr="00D820F5">
        <w:trPr>
          <w:trHeight w:val="20"/>
        </w:trPr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FA410" w14:textId="43E2D9B0" w:rsidR="00D820F5" w:rsidRPr="00ED6125" w:rsidRDefault="00D820F5" w:rsidP="00D820F5">
            <w:pPr>
              <w:rPr>
                <w:rFonts w:ascii="Times New Roman" w:hAnsi="Times New Roman" w:cs="Times New Roman"/>
                <w:b/>
                <w:bCs/>
              </w:rPr>
            </w:pPr>
            <w:r w:rsidRPr="003359B6">
              <w:rPr>
                <w:rFonts w:ascii="Times New Roman" w:hAnsi="Times New Roman" w:cs="Times New Roman"/>
              </w:rPr>
              <w:t>April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5F06C" w14:textId="6C6F5D08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[0.43, 2.24]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54DC1" w14:textId="01160268" w:rsidR="00D820F5" w:rsidRDefault="00D820F5" w:rsidP="00D82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</w:t>
            </w:r>
          </w:p>
        </w:tc>
      </w:tr>
      <w:tr w:rsidR="00D820F5" w:rsidRPr="00B00F06" w14:paraId="1A2111A0" w14:textId="77777777" w:rsidTr="00EB0F80">
        <w:trPr>
          <w:trHeight w:val="899"/>
        </w:trPr>
        <w:tc>
          <w:tcPr>
            <w:tcW w:w="100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D52E7" w14:textId="0375DE6C" w:rsidR="00D820F5" w:rsidRPr="00672827" w:rsidRDefault="00D820F5" w:rsidP="00D820F5">
            <w:pPr>
              <w:rPr>
                <w:rFonts w:ascii="Times New Roman" w:hAnsi="Times New Roman" w:cs="Times New Roman"/>
              </w:rPr>
            </w:pPr>
            <w:r w:rsidRPr="00672827">
              <w:rPr>
                <w:rFonts w:ascii="Times New Roman" w:hAnsi="Times New Roman" w:cs="Times New Roman"/>
                <w:b/>
                <w:bCs/>
              </w:rPr>
              <w:t xml:space="preserve">Note: </w:t>
            </w:r>
            <w:r w:rsidRPr="00672827">
              <w:rPr>
                <w:rFonts w:ascii="Times New Roman" w:hAnsi="Times New Roman" w:cs="Times New Roman"/>
              </w:rPr>
              <w:t xml:space="preserve">Reference category listed in parentheses. </w:t>
            </w:r>
            <w:r>
              <w:rPr>
                <w:rFonts w:ascii="Times New Roman" w:hAnsi="Times New Roman" w:cs="Times New Roman"/>
              </w:rPr>
              <w:t xml:space="preserve">State-level covariates were included using a Principal Component Analysis (PCA) approach to reduce the number of covariates added to the model. </w:t>
            </w:r>
          </w:p>
          <w:p w14:paraId="02221DD5" w14:textId="6A6D7030" w:rsidR="00D820F5" w:rsidRDefault="00D820F5" w:rsidP="00D820F5">
            <w:pPr>
              <w:rPr>
                <w:rFonts w:ascii="Times New Roman" w:hAnsi="Times New Roman" w:cs="Times New Roman"/>
              </w:rPr>
            </w:pPr>
            <w:r w:rsidRPr="00672827">
              <w:rPr>
                <w:rFonts w:ascii="Times New Roman" w:hAnsi="Times New Roman" w:cs="Times New Roman"/>
              </w:rPr>
              <w:t xml:space="preserve">Bolded values are statistically significant, </w:t>
            </w:r>
            <w:r w:rsidRPr="00672827">
              <w:rPr>
                <w:rFonts w:ascii="Times New Roman" w:hAnsi="Times New Roman" w:cs="Times New Roman"/>
                <w:i/>
                <w:iCs/>
              </w:rPr>
              <w:t>p</w:t>
            </w:r>
            <w:r w:rsidRPr="00672827">
              <w:rPr>
                <w:rFonts w:ascii="Times New Roman" w:hAnsi="Times New Roman" w:cs="Times New Roman"/>
              </w:rPr>
              <w:t>&lt;0.05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4473F77" w14:textId="02A40DED" w:rsidR="00D820F5" w:rsidRDefault="00D820F5" w:rsidP="00D820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</w:rPr>
              <w:t xml:space="preserve">PC1=Principal Component 1. State-level covariates included under PC1: Median income, percentage with a college degree, religiosity, Democratic advantage (i.e., percent voting for Democrat minus percent voting for Republican) from 2020 U.S. Presidential election, proportion of LGBTQ+ adults, state minimum wage, state gross domestic product (GDP) per capita, poverty rate, and state earned income tax credit (EITC) rates. </w:t>
            </w:r>
          </w:p>
          <w:p w14:paraId="69512C8A" w14:textId="44D08A10" w:rsidR="00D820F5" w:rsidRPr="00ED6125" w:rsidRDefault="00D820F5" w:rsidP="00D820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</w:rPr>
              <w:t xml:space="preserve">PC2=Principal Component 2. State-level covariates included under PC2: percentage White, percentage Hispanic, population estimate, unemployment rate, Gini coefficient, percent urban population, and median age. </w:t>
            </w:r>
          </w:p>
          <w:p w14:paraId="71DF2F28" w14:textId="77777777" w:rsidR="00D820F5" w:rsidRPr="00B00F06" w:rsidRDefault="00D820F5" w:rsidP="00D820F5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42A7BD98" w14:textId="77777777" w:rsidR="000A4B0C" w:rsidRDefault="000A4B0C"/>
    <w:sectPr w:rsidR="000A4B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25"/>
    <w:rsid w:val="000A4B0C"/>
    <w:rsid w:val="00113730"/>
    <w:rsid w:val="0012729A"/>
    <w:rsid w:val="001C00C1"/>
    <w:rsid w:val="002932DE"/>
    <w:rsid w:val="003329B3"/>
    <w:rsid w:val="003A081B"/>
    <w:rsid w:val="003B512A"/>
    <w:rsid w:val="00483769"/>
    <w:rsid w:val="00541BDE"/>
    <w:rsid w:val="0079559A"/>
    <w:rsid w:val="00931D30"/>
    <w:rsid w:val="00A95504"/>
    <w:rsid w:val="00BF3E4F"/>
    <w:rsid w:val="00D325D5"/>
    <w:rsid w:val="00D820F5"/>
    <w:rsid w:val="00ED6125"/>
    <w:rsid w:val="00F0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4A509"/>
  <w15:chartTrackingRefBased/>
  <w15:docId w15:val="{210EA806-5107-487A-A108-5E1B2ECE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12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1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1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6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6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12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6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12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6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1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6125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Bates</dc:creator>
  <cp:keywords/>
  <dc:description/>
  <cp:lastModifiedBy>Alex Bates</cp:lastModifiedBy>
  <cp:revision>6</cp:revision>
  <dcterms:created xsi:type="dcterms:W3CDTF">2024-05-31T16:31:00Z</dcterms:created>
  <dcterms:modified xsi:type="dcterms:W3CDTF">2024-07-05T17:21:00Z</dcterms:modified>
</cp:coreProperties>
</file>