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091" w:rsidRDefault="00AA7416">
      <w:pPr>
        <w:rPr>
          <w:rFonts w:ascii="Times New Roman" w:hAnsi="Times New Roman" w:cs="Times New Roman"/>
        </w:rPr>
      </w:pPr>
      <w:r w:rsidRPr="00AA7416">
        <w:rPr>
          <w:rFonts w:ascii="Times New Roman" w:hAnsi="Times New Roman" w:cs="Times New Roman"/>
        </w:rPr>
        <w:t xml:space="preserve">Table S1: </w:t>
      </w:r>
      <w:r w:rsidR="00BE37B3">
        <w:rPr>
          <w:rFonts w:ascii="Times New Roman" w:hAnsi="Times New Roman" w:cs="Times New Roman"/>
        </w:rPr>
        <w:t xml:space="preserve">Parameters of CAL-P distribution in different datasets </w:t>
      </w:r>
      <w:r w:rsidR="001A1F50">
        <w:rPr>
          <w:rFonts w:ascii="Times New Roman" w:hAnsi="Times New Roman" w:cs="Times New Roman"/>
        </w:rPr>
        <w:t>for m</w:t>
      </w:r>
      <w:r w:rsidR="002A6A9B">
        <w:rPr>
          <w:rFonts w:ascii="Times New Roman" w:hAnsi="Times New Roman" w:cs="Times New Roman"/>
        </w:rPr>
        <w:t xml:space="preserve">odel calibration </w:t>
      </w:r>
      <w:r w:rsidR="00016091">
        <w:rPr>
          <w:rFonts w:ascii="Times New Roman" w:hAnsi="Times New Roman" w:cs="Times New Roman"/>
        </w:rPr>
        <w:t xml:space="preserve">as listed in Table </w:t>
      </w:r>
      <w:r w:rsidR="00AA53A9">
        <w:rPr>
          <w:rFonts w:ascii="Times New Roman" w:hAnsi="Times New Roman" w:cs="Times New Roman"/>
        </w:rPr>
        <w:t xml:space="preserve">2 and 3 </w:t>
      </w:r>
      <w:r w:rsidR="002A6A9B">
        <w:rPr>
          <w:rFonts w:ascii="Times New Roman" w:hAnsi="Times New Roman" w:cs="Times New Roman"/>
        </w:rPr>
        <w:t>(Leave-one-out Cross Validation</w:t>
      </w:r>
      <w:r w:rsidR="001A1F50">
        <w:rPr>
          <w:rFonts w:ascii="Times New Roman" w:hAnsi="Times New Roman" w:cs="Times New Roman"/>
        </w:rPr>
        <w:t>, CV</w:t>
      </w:r>
      <w:r w:rsidR="002A6A9B"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</w:rPr>
        <w:t>For dataset abbreviations, see Table 1</w:t>
      </w:r>
    </w:p>
    <w:tbl>
      <w:tblPr>
        <w:tblW w:w="8200" w:type="dxa"/>
        <w:tblInd w:w="-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08"/>
        <w:gridCol w:w="1043"/>
        <w:gridCol w:w="992"/>
        <w:gridCol w:w="850"/>
        <w:gridCol w:w="851"/>
        <w:gridCol w:w="992"/>
        <w:gridCol w:w="921"/>
      </w:tblGrid>
      <w:tr w:rsidR="003B7F62" w:rsidRPr="00453F5D" w:rsidTr="003B7F62"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0A7A44" w:rsidRDefault="003B7F62" w:rsidP="000A7A44">
            <w:pPr>
              <w:widowControl w:val="0"/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0A7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Sample set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373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CAL-P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(mg kg</w:t>
            </w: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  <w:t>-1</w:t>
            </w: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Skewness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Kurtosis</w:t>
            </w:r>
          </w:p>
        </w:tc>
      </w:tr>
      <w:tr w:rsidR="003B7F62" w:rsidRPr="00453F5D" w:rsidTr="003B7F62">
        <w:trPr>
          <w:trHeight w:val="74"/>
        </w:trPr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0A7A44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(sub-set)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imum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Maximum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Median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21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3B7F62" w:rsidRPr="00453F5D" w:rsidTr="003B7F62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DI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(DI-I)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(DI-II)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(DI-III)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(DI-IV)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(DI-V)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(+FYM)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(–FYM)</w:t>
            </w:r>
          </w:p>
          <w:p w:rsidR="003B7F62" w:rsidRPr="00453F5D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(+min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eral</w:t>
            </w: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P)</w:t>
            </w:r>
          </w:p>
          <w:p w:rsidR="003B7F62" w:rsidRPr="00016091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(–min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eral</w:t>
            </w:r>
            <w:r w:rsidRPr="00453F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P)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120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  <w:p w:rsidR="003B7F62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80</w:t>
            </w:r>
          </w:p>
          <w:p w:rsidR="003B7F62" w:rsidRPr="00453F5D" w:rsidRDefault="003B7F62" w:rsidP="001F72F6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23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23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17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53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  <w:p w:rsidR="003B7F62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50</w:t>
            </w:r>
          </w:p>
          <w:p w:rsidR="003B7F62" w:rsidRPr="00453F5D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275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275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235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222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234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196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275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163</w:t>
            </w:r>
          </w:p>
          <w:p w:rsidR="003B7F62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275</w:t>
            </w:r>
          </w:p>
          <w:p w:rsidR="003B7F62" w:rsidRPr="00453F5D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116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123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121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121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112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105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154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78</w:t>
            </w:r>
          </w:p>
          <w:p w:rsidR="003B7F62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143</w:t>
            </w:r>
          </w:p>
          <w:p w:rsidR="003B7F62" w:rsidRPr="00453F5D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A53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107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111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108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109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104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96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160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86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135</w:t>
            </w:r>
          </w:p>
          <w:p w:rsidR="003B7F62" w:rsidRPr="00AA53A9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AA53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56</w:t>
            </w:r>
          </w:p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0.472</w:t>
            </w:r>
          </w:p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0.317</w:t>
            </w:r>
          </w:p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0.223</w:t>
            </w:r>
          </w:p>
          <w:p w:rsidR="003B7F62" w:rsidRDefault="003B7F62" w:rsidP="005B6222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0.380</w:t>
            </w:r>
          </w:p>
          <w:p w:rsidR="003B7F62" w:rsidRDefault="003B7F62" w:rsidP="005B6222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0.190</w:t>
            </w:r>
          </w:p>
          <w:p w:rsidR="003B7F62" w:rsidRDefault="003B7F62" w:rsidP="005B6222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-0.121</w:t>
            </w:r>
          </w:p>
          <w:p w:rsidR="003B7F62" w:rsidRDefault="003B7F62" w:rsidP="005B6222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0.067</w:t>
            </w:r>
          </w:p>
          <w:p w:rsidR="003B7F62" w:rsidRDefault="003B7F62" w:rsidP="005B6222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0.279</w:t>
            </w:r>
          </w:p>
          <w:p w:rsidR="003B7F62" w:rsidRPr="00C02F21" w:rsidRDefault="003B7F62" w:rsidP="005B6222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0.666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-0.687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-0.458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-0.805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-0.992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-0.831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-0.918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-0.948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-0.972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</w:t>
            </w:r>
            <w:r w:rsid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834</w:t>
            </w:r>
          </w:p>
          <w:p w:rsidR="003B7F62" w:rsidRPr="00453F5D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-0.354</w:t>
            </w:r>
          </w:p>
        </w:tc>
      </w:tr>
      <w:tr w:rsidR="003B7F62" w:rsidRPr="00453F5D" w:rsidTr="003B7F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PO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0.404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-0.945</w:t>
            </w:r>
          </w:p>
        </w:tc>
      </w:tr>
      <w:tr w:rsidR="003B7F62" w:rsidRPr="00453F5D" w:rsidTr="003B7F62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630C2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  <w:t>KA</w:t>
            </w:r>
          </w:p>
          <w:p w:rsidR="003B7F62" w:rsidRPr="001F72F6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1F7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(KA-1)</w:t>
            </w:r>
          </w:p>
          <w:p w:rsidR="003B7F62" w:rsidRPr="001F72F6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1F7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(KA-2)</w:t>
            </w:r>
          </w:p>
          <w:p w:rsidR="003B7F62" w:rsidRPr="001F72F6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1F7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(KA-3)</w:t>
            </w:r>
          </w:p>
          <w:p w:rsidR="003B7F62" w:rsidRPr="00630C26" w:rsidRDefault="003B7F62" w:rsidP="001F72F6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1F7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(KA-4)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3B7F62" w:rsidRDefault="003B7F62" w:rsidP="008E48C9">
            <w:pPr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  <w:p w:rsidR="003B7F62" w:rsidRDefault="003B7F62" w:rsidP="008E48C9">
            <w:pPr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  <w:p w:rsidR="003B7F62" w:rsidRDefault="003B7F62" w:rsidP="008E48C9">
            <w:pPr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:rsidR="003B7F62" w:rsidRDefault="003B7F62" w:rsidP="008E48C9">
            <w:pPr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  <w:p w:rsidR="003B7F62" w:rsidRPr="00453F5D" w:rsidRDefault="003B7F62" w:rsidP="008E48C9">
            <w:pPr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:rsidR="003B7F62" w:rsidRDefault="003B7F62" w:rsidP="008E48C9">
            <w:pPr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:rsidR="003B7F62" w:rsidRDefault="003B7F62" w:rsidP="008E48C9">
            <w:pPr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  <w:p w:rsidR="003B7F62" w:rsidRDefault="003B7F62" w:rsidP="008E48C9">
            <w:pPr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  <w:p w:rsidR="003B7F62" w:rsidRPr="00453F5D" w:rsidRDefault="003B7F62" w:rsidP="008E48C9">
            <w:pPr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B7F62" w:rsidRDefault="003B7F62" w:rsidP="008E48C9">
            <w:pPr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  <w:p w:rsidR="003B7F62" w:rsidRDefault="003B7F62" w:rsidP="008E48C9">
            <w:pPr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  <w:p w:rsidR="003B7F62" w:rsidRDefault="003B7F62" w:rsidP="008E48C9">
            <w:pPr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  <w:p w:rsidR="003B7F62" w:rsidRDefault="003B7F62" w:rsidP="008E48C9">
            <w:pPr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3B7F62" w:rsidRPr="00453F5D" w:rsidRDefault="003B7F62" w:rsidP="008E48C9">
            <w:pPr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  <w:p w:rsidR="003B7F62" w:rsidRDefault="003B7F62" w:rsidP="008E48C9">
            <w:pPr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  <w:p w:rsidR="003B7F62" w:rsidRDefault="003B7F62" w:rsidP="008E48C9">
            <w:pPr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  <w:p w:rsidR="003B7F62" w:rsidRDefault="003B7F62" w:rsidP="008E48C9">
            <w:pPr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  <w:p w:rsidR="003B7F62" w:rsidRPr="00453F5D" w:rsidRDefault="003B7F62" w:rsidP="008E48C9">
            <w:pPr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92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81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166</w:t>
            </w:r>
          </w:p>
          <w:p w:rsidR="003B7F62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108</w:t>
            </w:r>
          </w:p>
          <w:p w:rsidR="003B7F62" w:rsidRPr="00453F5D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1.204</w:t>
            </w:r>
          </w:p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0.137</w:t>
            </w:r>
          </w:p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0.506</w:t>
            </w:r>
          </w:p>
          <w:p w:rsidR="003B7F62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0.842</w:t>
            </w:r>
          </w:p>
          <w:p w:rsidR="003B7F62" w:rsidRPr="00453F5D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0.852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1.454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-0.684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-0.480</w:t>
            </w:r>
          </w:p>
          <w:p w:rsidR="003B7F62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-0.010</w:t>
            </w:r>
          </w:p>
          <w:p w:rsidR="003B7F62" w:rsidRPr="00453F5D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1.691</w:t>
            </w:r>
          </w:p>
        </w:tc>
      </w:tr>
      <w:tr w:rsidR="003B7F62" w:rsidRPr="00453F5D" w:rsidTr="003B7F62"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HI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0.703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-0.553</w:t>
            </w:r>
          </w:p>
        </w:tc>
      </w:tr>
      <w:tr w:rsidR="003B7F62" w:rsidRPr="00453F5D" w:rsidTr="003B7F62"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ME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177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1.732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3.983</w:t>
            </w:r>
          </w:p>
        </w:tc>
      </w:tr>
      <w:tr w:rsidR="003B7F62" w:rsidRPr="00453F5D" w:rsidTr="003B7F62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453F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GÖ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7F62" w:rsidRDefault="003B7F62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7F62" w:rsidRPr="00453F5D" w:rsidRDefault="003B7F62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0.851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3B7F62" w:rsidRPr="00453F5D" w:rsidRDefault="003B7F62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0.803</w:t>
            </w:r>
          </w:p>
        </w:tc>
      </w:tr>
    </w:tbl>
    <w:p w:rsidR="00016091" w:rsidRPr="00416782" w:rsidRDefault="00016091">
      <w:pPr>
        <w:rPr>
          <w:rFonts w:ascii="Times New Roman" w:hAnsi="Times New Roman" w:cs="Times New Roman"/>
          <w:lang w:val="fr-FR"/>
        </w:rPr>
      </w:pPr>
    </w:p>
    <w:p w:rsidR="00AA53A9" w:rsidRDefault="00AA53A9" w:rsidP="00AA53A9">
      <w:pPr>
        <w:rPr>
          <w:rFonts w:ascii="Times New Roman" w:hAnsi="Times New Roman" w:cs="Times New Roman"/>
        </w:rPr>
      </w:pPr>
      <w:r w:rsidRPr="00AA7416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/>
        </w:rPr>
        <w:t>2</w:t>
      </w:r>
      <w:r w:rsidRPr="00AA7416">
        <w:rPr>
          <w:rFonts w:ascii="Times New Roman" w:hAnsi="Times New Roman" w:cs="Times New Roman"/>
        </w:rPr>
        <w:t xml:space="preserve">: </w:t>
      </w:r>
      <w:r w:rsidR="00BE37B3">
        <w:rPr>
          <w:rFonts w:ascii="Times New Roman" w:hAnsi="Times New Roman" w:cs="Times New Roman"/>
        </w:rPr>
        <w:t xml:space="preserve">Parameters of CAL-P distribution in different </w:t>
      </w:r>
      <w:r w:rsidR="003B7F62">
        <w:rPr>
          <w:rFonts w:ascii="Times New Roman" w:hAnsi="Times New Roman" w:cs="Times New Roman"/>
        </w:rPr>
        <w:t xml:space="preserve">sample sub-sets from the locality Klein-Altendorf (KA) </w:t>
      </w:r>
      <w:r w:rsidR="00BE37B3">
        <w:rPr>
          <w:rFonts w:ascii="Times New Roman" w:hAnsi="Times New Roman" w:cs="Times New Roman"/>
        </w:rPr>
        <w:t xml:space="preserve">for model calibration </w:t>
      </w:r>
      <w:r>
        <w:rPr>
          <w:rFonts w:ascii="Times New Roman" w:hAnsi="Times New Roman" w:cs="Times New Roman"/>
        </w:rPr>
        <w:t>(Leave-one-out Cross Validation, CV) and prediction (independent test-set validation</w:t>
      </w:r>
      <w:r w:rsidR="003B7F62">
        <w:rPr>
          <w:rFonts w:ascii="Times New Roman" w:hAnsi="Times New Roman" w:cs="Times New Roman"/>
        </w:rPr>
        <w:t>, P</w:t>
      </w:r>
      <w:r>
        <w:rPr>
          <w:rFonts w:ascii="Times New Roman" w:hAnsi="Times New Roman" w:cs="Times New Roman"/>
        </w:rPr>
        <w:t>)</w:t>
      </w:r>
      <w:r w:rsidR="00BB7F59">
        <w:rPr>
          <w:rFonts w:ascii="Times New Roman" w:hAnsi="Times New Roman" w:cs="Times New Roman"/>
        </w:rPr>
        <w:t xml:space="preserve"> as listed in Table 4</w:t>
      </w:r>
      <w:r>
        <w:rPr>
          <w:rFonts w:ascii="Times New Roman" w:hAnsi="Times New Roman" w:cs="Times New Roman"/>
        </w:rPr>
        <w:t>. For dataset abbreviations, see Table 1</w:t>
      </w:r>
    </w:p>
    <w:tbl>
      <w:tblPr>
        <w:tblW w:w="102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567"/>
        <w:gridCol w:w="1843"/>
        <w:gridCol w:w="708"/>
        <w:gridCol w:w="1043"/>
        <w:gridCol w:w="992"/>
        <w:gridCol w:w="850"/>
        <w:gridCol w:w="851"/>
        <w:gridCol w:w="992"/>
        <w:gridCol w:w="921"/>
      </w:tblGrid>
      <w:tr w:rsidR="00AA53A9" w:rsidRPr="00BB7F59" w:rsidTr="00BB7F59">
        <w:trPr>
          <w:trHeight w:val="20"/>
        </w:trPr>
        <w:tc>
          <w:tcPr>
            <w:tcW w:w="1488" w:type="dxa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3B7F62" w:rsidRDefault="00AA53A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Reference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3B7F62" w:rsidRDefault="00AA53A9" w:rsidP="00BB7F5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Step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3B7F62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Sample sub-set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3736" w:type="dxa"/>
            <w:gridSpan w:val="4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CAL-P (mg kg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  <w:t>-1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Skewness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Kurtosis</w:t>
            </w:r>
          </w:p>
        </w:tc>
      </w:tr>
      <w:tr w:rsidR="00AA53A9" w:rsidRPr="00BB7F59" w:rsidTr="00BB7F59">
        <w:trPr>
          <w:trHeight w:val="20"/>
        </w:trPr>
        <w:tc>
          <w:tcPr>
            <w:tcW w:w="1488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line No.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Minimum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Maximum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Median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21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AA53A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AA53A9" w:rsidP="00BB7F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CV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AA53A9" w:rsidP="00562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KA-1–3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1.316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1.503</w:t>
            </w: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E535F4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14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KA-1–3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54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1.486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1.805</w:t>
            </w: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E535F4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15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BB7F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CV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562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KA-1 &amp; KA-2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101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1.526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2A321E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1.499</w:t>
            </w: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E535F4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16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77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206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0.842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-0.010</w:t>
            </w: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E535F4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17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BB7F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CV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562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KA-1 &amp; KA-3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146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206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1.355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1.472</w:t>
            </w: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E535F4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18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32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8E48C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0.506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-0.480</w:t>
            </w: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E535F4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19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BB7F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CV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562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KA-2 &amp; KA-3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109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1.018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0.720</w:t>
            </w:r>
          </w:p>
        </w:tc>
      </w:tr>
      <w:tr w:rsidR="00AA53A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E535F4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20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AA53A9" w:rsidRPr="00BB7F59" w:rsidRDefault="00E535F4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BB7F5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69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0.137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A53A9" w:rsidRPr="00BB7F59" w:rsidRDefault="008E48C9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-0.684</w:t>
            </w:r>
          </w:p>
        </w:tc>
      </w:tr>
      <w:tr w:rsidR="008E48C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21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BB7F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CV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562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32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0.506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-0.480</w:t>
            </w:r>
          </w:p>
        </w:tc>
      </w:tr>
      <w:tr w:rsidR="008E48C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10.1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77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206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0.842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-0.010</w:t>
            </w:r>
          </w:p>
        </w:tc>
      </w:tr>
      <w:tr w:rsidR="008E48C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10.2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22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KA-3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de-DE" w:eastAsia="de-DE"/>
              </w:rPr>
              <w:t>(e)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32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0.506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-0.480</w:t>
            </w:r>
          </w:p>
        </w:tc>
      </w:tr>
      <w:tr w:rsidR="008E48C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23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BB7F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CV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562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77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206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0.842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-0.010</w:t>
            </w:r>
          </w:p>
        </w:tc>
      </w:tr>
      <w:tr w:rsidR="008E48C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12.1</w:t>
            </w:r>
            <w:r w:rsidR="003B7F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&amp;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24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32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0.506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8E48C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-0.480</w:t>
            </w:r>
          </w:p>
        </w:tc>
      </w:tr>
      <w:tr w:rsidR="008E48C9" w:rsidRPr="00BB7F59" w:rsidTr="005623BA">
        <w:trPr>
          <w:trHeight w:val="20"/>
        </w:trPr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3B7F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BB7F5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E48C9" w:rsidRPr="00BB7F59" w:rsidRDefault="008E48C9" w:rsidP="005623B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de-DE"/>
              </w:rPr>
            </w:pP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KA-2</w:t>
            </w:r>
            <w:r w:rsidRPr="00BB7F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de-DE" w:eastAsia="de-DE"/>
              </w:rPr>
              <w:t>(f)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BB7F59">
            <w:pPr>
              <w:widowControl w:val="0"/>
              <w:tabs>
                <w:tab w:val="decimal" w:pos="51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26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BB7F59">
            <w:pPr>
              <w:widowControl w:val="0"/>
              <w:tabs>
                <w:tab w:val="decimal" w:pos="5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BB7F59">
            <w:pPr>
              <w:widowControl w:val="0"/>
              <w:tabs>
                <w:tab w:val="decimal" w:pos="5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203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BB7F59">
            <w:pPr>
              <w:widowControl w:val="0"/>
              <w:tabs>
                <w:tab w:val="decimal" w:pos="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BB7F59">
            <w:pPr>
              <w:widowControl w:val="0"/>
              <w:tabs>
                <w:tab w:val="decimal" w:pos="5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BB7F59">
            <w:pPr>
              <w:widowControl w:val="0"/>
              <w:tabs>
                <w:tab w:val="decimal" w:pos="38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-0.305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8E48C9" w:rsidRPr="00BB7F59" w:rsidRDefault="008E48C9" w:rsidP="00BB7F59">
            <w:pPr>
              <w:widowControl w:val="0"/>
              <w:tabs>
                <w:tab w:val="decimal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-0.795</w:t>
            </w:r>
          </w:p>
        </w:tc>
      </w:tr>
    </w:tbl>
    <w:p w:rsidR="00AA53A9" w:rsidRPr="00BB7F59" w:rsidRDefault="00AA53A9" w:rsidP="00AA53A9">
      <w:pPr>
        <w:rPr>
          <w:rFonts w:ascii="Times New Roman" w:hAnsi="Times New Roman" w:cs="Times New Roman"/>
          <w:lang w:val="fr-FR"/>
        </w:rPr>
      </w:pPr>
    </w:p>
    <w:p w:rsidR="003B7F62" w:rsidRDefault="003B7F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A53A9" w:rsidRDefault="00AA53A9" w:rsidP="00AA53A9">
      <w:pPr>
        <w:rPr>
          <w:rFonts w:ascii="Times New Roman" w:hAnsi="Times New Roman" w:cs="Times New Roman"/>
        </w:rPr>
      </w:pPr>
      <w:r w:rsidRPr="00AA7416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3</w:t>
      </w:r>
      <w:r w:rsidRPr="00AA7416">
        <w:rPr>
          <w:rFonts w:ascii="Times New Roman" w:hAnsi="Times New Roman" w:cs="Times New Roman"/>
        </w:rPr>
        <w:t xml:space="preserve">: </w:t>
      </w:r>
      <w:r w:rsidR="00BE37B3">
        <w:rPr>
          <w:rFonts w:ascii="Times New Roman" w:hAnsi="Times New Roman" w:cs="Times New Roman"/>
        </w:rPr>
        <w:t xml:space="preserve">Parameters of CAL-P distribution in different </w:t>
      </w:r>
      <w:r w:rsidR="00DE5975">
        <w:rPr>
          <w:rFonts w:ascii="Times New Roman" w:hAnsi="Times New Roman" w:cs="Times New Roman"/>
        </w:rPr>
        <w:t xml:space="preserve">sample </w:t>
      </w:r>
      <w:r w:rsidR="00BE37B3">
        <w:rPr>
          <w:rFonts w:ascii="Times New Roman" w:hAnsi="Times New Roman" w:cs="Times New Roman"/>
        </w:rPr>
        <w:t xml:space="preserve">sets for model calibration </w:t>
      </w:r>
      <w:r>
        <w:rPr>
          <w:rFonts w:ascii="Times New Roman" w:hAnsi="Times New Roman" w:cs="Times New Roman"/>
        </w:rPr>
        <w:t>(Leave-one-out Cross Validation, CV) and prediction (independent test-set validation)</w:t>
      </w:r>
      <w:r w:rsidR="00BE37B3" w:rsidRPr="00BE37B3">
        <w:rPr>
          <w:rFonts w:ascii="Times New Roman" w:hAnsi="Times New Roman" w:cs="Times New Roman"/>
        </w:rPr>
        <w:t xml:space="preserve"> </w:t>
      </w:r>
      <w:r w:rsidR="00BE37B3">
        <w:rPr>
          <w:rFonts w:ascii="Times New Roman" w:hAnsi="Times New Roman" w:cs="Times New Roman"/>
        </w:rPr>
        <w:t>as listed in Table 5</w:t>
      </w:r>
      <w:r>
        <w:rPr>
          <w:rFonts w:ascii="Times New Roman" w:hAnsi="Times New Roman" w:cs="Times New Roman"/>
        </w:rPr>
        <w:t>. For dataset abbreviations, see Table 1</w:t>
      </w:r>
    </w:p>
    <w:tbl>
      <w:tblPr>
        <w:tblW w:w="102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708"/>
        <w:gridCol w:w="2127"/>
        <w:gridCol w:w="708"/>
        <w:gridCol w:w="1043"/>
        <w:gridCol w:w="992"/>
        <w:gridCol w:w="850"/>
        <w:gridCol w:w="851"/>
        <w:gridCol w:w="992"/>
        <w:gridCol w:w="921"/>
      </w:tblGrid>
      <w:tr w:rsidR="00AA53A9" w:rsidRPr="00DE5975" w:rsidTr="005623BA">
        <w:tc>
          <w:tcPr>
            <w:tcW w:w="1063" w:type="dxa"/>
            <w:tcBorders>
              <w:top w:val="single" w:sz="4" w:space="0" w:color="auto"/>
              <w:left w:val="nil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Reference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Step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AD67EC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Sample set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373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CAL-P (mg kg</w:t>
            </w: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  <w:t>-1</w:t>
            </w: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Skewness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right w:val="nil"/>
            </w:tcBorders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Kurtosis</w:t>
            </w:r>
          </w:p>
        </w:tc>
      </w:tr>
      <w:tr w:rsidR="00AA53A9" w:rsidRPr="00DE5975" w:rsidTr="005623BA">
        <w:trPr>
          <w:trHeight w:val="74"/>
        </w:trPr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line No.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Minimum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Maximum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Mean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Median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921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CV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KA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210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1.204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1.454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PO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67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0.404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-0.945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DI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120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0.356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-0.687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HI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42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0.703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-0.553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ME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38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177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1.732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3.983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PO –FYM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35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BD145F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BD145F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0.952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0.075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DI –FYM 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60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163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DE597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0.067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DE597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-0.972</w:t>
            </w:r>
          </w:p>
        </w:tc>
      </w:tr>
      <w:tr w:rsidR="00DE5975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DI +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mineral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 xml:space="preserve"> P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DE5975" w:rsidRPr="00DE5975" w:rsidRDefault="00DE597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80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DE597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DE5975" w:rsidRPr="00DE5975" w:rsidRDefault="00DE597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275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DE597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143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DE5975" w:rsidRPr="00DE5975" w:rsidRDefault="00DE597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135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DE597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0.279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DE597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-0.834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DE5975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CV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5623BA" w:rsidRDefault="00AA53A9" w:rsidP="00DE5975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KA +10 samples </w:t>
            </w:r>
          </w:p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from DI +mineral P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722EA3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220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722EA3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722EA3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274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722EA3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722EA3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722EA3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1.117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722EA3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1.101</w:t>
            </w:r>
          </w:p>
        </w:tc>
      </w:tr>
      <w:tr w:rsidR="005623BA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5623BA" w:rsidRPr="00DE5975" w:rsidRDefault="005623BA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5623BA" w:rsidRDefault="005623BA" w:rsidP="005623BA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5623BA" w:rsidRPr="005623BA" w:rsidRDefault="005623BA" w:rsidP="005623BA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5623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DI +mineral P </w:t>
            </w:r>
          </w:p>
          <w:p w:rsidR="005623BA" w:rsidRPr="00DE5975" w:rsidRDefault="005623BA" w:rsidP="00BD145F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5623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–10 samples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5623BA" w:rsidRPr="00DE5975" w:rsidRDefault="00722EA3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70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623BA" w:rsidRPr="00DE5975" w:rsidRDefault="004B06D9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5623BA" w:rsidRPr="00DE5975" w:rsidRDefault="004B06D9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623BA" w:rsidRPr="00DE5975" w:rsidRDefault="004B06D9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5623BA" w:rsidRPr="00DE5975" w:rsidRDefault="004B06D9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623BA" w:rsidRPr="00DE5975" w:rsidRDefault="004B06D9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0.317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5623BA" w:rsidRPr="00DE5975" w:rsidRDefault="004B06D9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-0.813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5623BA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CV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AA53A9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DE5975">
              <w:rPr>
                <w:rFonts w:ascii="Times New Roman" w:hAnsi="Times New Roman" w:cs="Times New Roman"/>
                <w:sz w:val="20"/>
                <w:szCs w:val="20"/>
              </w:rPr>
              <w:t>KA, DI, HI, ME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722EA3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410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BD145F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275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BD145F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0.748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BD145F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0.321</w:t>
            </w:r>
          </w:p>
        </w:tc>
      </w:tr>
      <w:tr w:rsidR="00DE5975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DE5975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DE5975" w:rsidRPr="00DE5975" w:rsidRDefault="00DE5975" w:rsidP="00DE5975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DE5975" w:rsidRPr="00DE5975" w:rsidRDefault="005623BA" w:rsidP="005623BA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DE5975" w:rsidRPr="00DE5975" w:rsidRDefault="00064E8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67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064E8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DE5975" w:rsidRPr="00DE5975" w:rsidRDefault="00064E8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064E8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140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DE5975" w:rsidRPr="00DE5975" w:rsidRDefault="00064E8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064E8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0.404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DE5975" w:rsidRPr="00DE5975" w:rsidRDefault="00064E8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-0.945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right w:val="nil"/>
            </w:tcBorders>
          </w:tcPr>
          <w:p w:rsidR="00AA53A9" w:rsidRPr="00DE5975" w:rsidRDefault="00AA53A9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DE5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5623BA" w:rsidP="008E48C9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CV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5623BA" w:rsidRDefault="00AA53A9" w:rsidP="005623BA">
            <w:pPr>
              <w:widowControl w:val="0"/>
              <w:spacing w:after="12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DE597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KA, DI, HI, ME</w:t>
            </w:r>
          </w:p>
          <w:p w:rsidR="00AA53A9" w:rsidRPr="005623BA" w:rsidRDefault="00AA53A9" w:rsidP="005623BA">
            <w:pPr>
              <w:widowControl w:val="0"/>
              <w:spacing w:after="12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DE597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+8 </w:t>
            </w:r>
            <w:proofErr w:type="spellStart"/>
            <w:r w:rsidRPr="00DE597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samples</w:t>
            </w:r>
            <w:proofErr w:type="spellEnd"/>
            <w:r w:rsidRPr="00DE597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PO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A53A9" w:rsidRPr="00DE5975" w:rsidRDefault="00064E8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418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A53A9" w:rsidRPr="00DE5975" w:rsidRDefault="00064E8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275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A53A9" w:rsidRPr="00DE5975" w:rsidRDefault="00064E8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0.727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0.275</w:t>
            </w:r>
          </w:p>
        </w:tc>
      </w:tr>
      <w:tr w:rsidR="00AA53A9" w:rsidRPr="00DE5975" w:rsidTr="005623BA"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53A9" w:rsidRPr="00DE5975" w:rsidRDefault="00DE5975" w:rsidP="00DE5975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85" w:type="dxa"/>
              <w:right w:w="85" w:type="dxa"/>
            </w:tcMar>
          </w:tcPr>
          <w:p w:rsidR="00AA53A9" w:rsidRPr="00DE5975" w:rsidRDefault="005623BA" w:rsidP="005623BA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A53A9" w:rsidRPr="00DE5975" w:rsidRDefault="005623BA" w:rsidP="005623BA">
            <w:pPr>
              <w:widowControl w:val="0"/>
              <w:spacing w:after="12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 xml:space="preserve">PO -8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samples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53A9" w:rsidRPr="00DE5975" w:rsidRDefault="00064E85" w:rsidP="008E48C9">
            <w:pPr>
              <w:widowControl w:val="0"/>
              <w:tabs>
                <w:tab w:val="decimal" w:pos="519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59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51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53A9" w:rsidRPr="00DE5975" w:rsidRDefault="00064E85" w:rsidP="008E48C9">
            <w:pPr>
              <w:widowControl w:val="0"/>
              <w:tabs>
                <w:tab w:val="decimal" w:pos="563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665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53A9" w:rsidRPr="00DE5975" w:rsidRDefault="00064E85" w:rsidP="008E48C9">
            <w:pPr>
              <w:widowControl w:val="0"/>
              <w:tabs>
                <w:tab w:val="decimal" w:pos="508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382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0.356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:rsidR="00AA53A9" w:rsidRPr="00DE5975" w:rsidRDefault="00064E85" w:rsidP="008E48C9">
            <w:pPr>
              <w:widowControl w:val="0"/>
              <w:tabs>
                <w:tab w:val="decimal" w:pos="240"/>
              </w:tabs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-1.005</w:t>
            </w:r>
          </w:p>
        </w:tc>
        <w:bookmarkStart w:id="0" w:name="_GoBack"/>
        <w:bookmarkEnd w:id="0"/>
      </w:tr>
    </w:tbl>
    <w:p w:rsidR="00422808" w:rsidRDefault="00422808" w:rsidP="00422808">
      <w:pPr>
        <w:spacing w:after="0"/>
        <w:rPr>
          <w:rFonts w:ascii="Times New Roman" w:hAnsi="Times New Roman" w:cs="Times New Roman"/>
        </w:rPr>
      </w:pPr>
    </w:p>
    <w:p w:rsidR="00AA7416" w:rsidRDefault="00D375A2" w:rsidP="0042280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S4: </w:t>
      </w:r>
      <w:r w:rsidRPr="00D375A2">
        <w:rPr>
          <w:rFonts w:ascii="Times New Roman" w:hAnsi="Times New Roman" w:cs="Times New Roman"/>
        </w:rPr>
        <w:t xml:space="preserve">Testing </w:t>
      </w:r>
      <w:r>
        <w:rPr>
          <w:rFonts w:ascii="Times New Roman" w:hAnsi="Times New Roman" w:cs="Times New Roman"/>
        </w:rPr>
        <w:t>M</w:t>
      </w:r>
      <w:r w:rsidRPr="00D375A2">
        <w:rPr>
          <w:rFonts w:ascii="Times New Roman" w:hAnsi="Times New Roman" w:cs="Times New Roman"/>
        </w:rPr>
        <w:t>IRS model transferability between localities: results of model calibration (leave-one-out cross-validation, CV) on large datasets from different calibration localities and prediction (P; test-set validation) for a single hold-out field (complete dataset of each field). For annotations, see Tables 2–4. Statistical parameters for the sa</w:t>
      </w:r>
      <w:r w:rsidR="00422808">
        <w:rPr>
          <w:rFonts w:ascii="Times New Roman" w:hAnsi="Times New Roman" w:cs="Times New Roman"/>
        </w:rPr>
        <w:t>mple sets are listed in Tab. S3</w:t>
      </w:r>
    </w:p>
    <w:tbl>
      <w:tblPr>
        <w:tblStyle w:val="Tabellenraster"/>
        <w:tblW w:w="9998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3"/>
        <w:gridCol w:w="600"/>
        <w:gridCol w:w="1721"/>
        <w:gridCol w:w="547"/>
        <w:gridCol w:w="850"/>
        <w:gridCol w:w="709"/>
        <w:gridCol w:w="992"/>
        <w:gridCol w:w="851"/>
        <w:gridCol w:w="708"/>
        <w:gridCol w:w="1777"/>
        <w:gridCol w:w="850"/>
      </w:tblGrid>
      <w:tr w:rsidR="00422808" w:rsidRPr="00422808" w:rsidTr="00817CC3">
        <w:tc>
          <w:tcPr>
            <w:tcW w:w="393" w:type="dxa"/>
            <w:tcBorders>
              <w:top w:val="single" w:sz="4" w:space="0" w:color="auto"/>
              <w:bottom w:val="single" w:sz="4" w:space="0" w:color="auto"/>
            </w:tcBorders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Step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Sub-set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Factors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R²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  <w:r w:rsidRPr="0042280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CV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  <w:r w:rsidRPr="0042280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RPD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i/>
                <w:sz w:val="20"/>
                <w:szCs w:val="20"/>
              </w:rPr>
              <w:t>[slope; intercept]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Perfor-mance</w:t>
            </w:r>
            <w:proofErr w:type="spellEnd"/>
          </w:p>
        </w:tc>
      </w:tr>
      <w:tr w:rsidR="00422808" w:rsidRPr="00422808" w:rsidTr="00817CC3">
        <w:tc>
          <w:tcPr>
            <w:tcW w:w="9998" w:type="dxa"/>
            <w:gridSpan w:val="11"/>
            <w:tcBorders>
              <w:top w:val="single" w:sz="4" w:space="0" w:color="auto"/>
            </w:tcBorders>
          </w:tcPr>
          <w:p w:rsidR="00422808" w:rsidRPr="00422808" w:rsidRDefault="00422808" w:rsidP="00817CC3">
            <w:pPr>
              <w:ind w:left="158" w:hanging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One locality calibration; without spiking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CV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0.915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0.925; 7.49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PO (all)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0.637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59.0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0.693; -11.5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DI (all)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0.494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74.0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0.759; 83.4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1.150; 104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0.310; 168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E061A">
              <w:rPr>
                <w:rFonts w:ascii="Times New Roman" w:hAnsi="Times New Roman" w:cs="Times New Roman"/>
                <w:sz w:val="20"/>
                <w:szCs w:val="20"/>
              </w:rPr>
              <w:t>PO –FYM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EE061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06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EE061A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0.537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EE061A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52.9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EE061A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EE061A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0.511; 30.3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EE061A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DI –FYM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0.326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56.1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0.610; 72.4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DI +mineral P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0.568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56.4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0.884; 55.1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9998" w:type="dxa"/>
            <w:gridSpan w:val="11"/>
            <w:tcBorders>
              <w:top w:val="single" w:sz="4" w:space="0" w:color="auto"/>
            </w:tcBorders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One locality calibration; spiked sample set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CV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KA +10 samples from DI +mineral P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14.9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3.23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0.904; 9.87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 xml:space="preserve">DI +mineral P </w:t>
            </w:r>
          </w:p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–10 samples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0.487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45.5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0.677; 26.5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9998" w:type="dxa"/>
            <w:gridSpan w:val="11"/>
            <w:tcBorders>
              <w:top w:val="single" w:sz="4" w:space="0" w:color="auto"/>
            </w:tcBorders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Multiple locality calibration; without spiking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CV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KA, DI, HI, ME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27.7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0.778; 21.0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PO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51.1</w:t>
            </w: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0.468; 31.0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422808" w:rsidRPr="00422808" w:rsidTr="00817CC3">
        <w:tc>
          <w:tcPr>
            <w:tcW w:w="9998" w:type="dxa"/>
            <w:gridSpan w:val="11"/>
            <w:tcBorders>
              <w:top w:val="single" w:sz="4" w:space="0" w:color="auto"/>
            </w:tcBorders>
          </w:tcPr>
          <w:p w:rsidR="00422808" w:rsidRPr="00422808" w:rsidRDefault="00422808" w:rsidP="00817CC3">
            <w:pPr>
              <w:ind w:left="158" w:hanging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Multiple locality calibration; spiked sample set</w:t>
            </w:r>
          </w:p>
        </w:tc>
      </w:tr>
      <w:tr w:rsidR="00422808" w:rsidRPr="00422808" w:rsidTr="00817CC3">
        <w:tc>
          <w:tcPr>
            <w:tcW w:w="393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0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CV</w:t>
            </w:r>
          </w:p>
        </w:tc>
        <w:tc>
          <w:tcPr>
            <w:tcW w:w="172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KA, DI, HI, ME +8 </w:t>
            </w:r>
            <w:proofErr w:type="spellStart"/>
            <w:r w:rsidRPr="004228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samples</w:t>
            </w:r>
            <w:proofErr w:type="spellEnd"/>
            <w:r w:rsidRPr="0042280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PO</w:t>
            </w:r>
          </w:p>
        </w:tc>
        <w:tc>
          <w:tcPr>
            <w:tcW w:w="54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418</w:t>
            </w:r>
          </w:p>
        </w:tc>
        <w:tc>
          <w:tcPr>
            <w:tcW w:w="850" w:type="dxa"/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0.726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</w:p>
        </w:tc>
        <w:tc>
          <w:tcPr>
            <w:tcW w:w="177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0.771; 21.6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422808" w:rsidRPr="00422808" w:rsidTr="00817CC3">
        <w:tc>
          <w:tcPr>
            <w:tcW w:w="393" w:type="dxa"/>
            <w:tcBorders>
              <w:bottom w:val="single" w:sz="4" w:space="0" w:color="auto"/>
            </w:tcBorders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ind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PO -8 samples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22808" w:rsidRPr="00422808" w:rsidRDefault="00422808" w:rsidP="00817CC3">
            <w:pPr>
              <w:ind w:left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0.433; 72.7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422808" w:rsidRPr="00422808" w:rsidRDefault="00422808" w:rsidP="00817C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80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</w:tbl>
    <w:p w:rsidR="00AA7416" w:rsidRDefault="00AA7416" w:rsidP="00422808"/>
    <w:sectPr w:rsidR="00AA7416" w:rsidSect="00D55A89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D88"/>
    <w:rsid w:val="00016091"/>
    <w:rsid w:val="00064E85"/>
    <w:rsid w:val="000A0D88"/>
    <w:rsid w:val="000A7A44"/>
    <w:rsid w:val="0013541C"/>
    <w:rsid w:val="001A1F50"/>
    <w:rsid w:val="001F72F6"/>
    <w:rsid w:val="00213FC1"/>
    <w:rsid w:val="002176CA"/>
    <w:rsid w:val="002A321E"/>
    <w:rsid w:val="002A6A9B"/>
    <w:rsid w:val="002D43CA"/>
    <w:rsid w:val="003B7F62"/>
    <w:rsid w:val="004014F5"/>
    <w:rsid w:val="00416782"/>
    <w:rsid w:val="00422808"/>
    <w:rsid w:val="00425717"/>
    <w:rsid w:val="004B06D9"/>
    <w:rsid w:val="004C73CF"/>
    <w:rsid w:val="005623BA"/>
    <w:rsid w:val="005B6222"/>
    <w:rsid w:val="00620666"/>
    <w:rsid w:val="00630C26"/>
    <w:rsid w:val="00722EA3"/>
    <w:rsid w:val="008810F7"/>
    <w:rsid w:val="008829CB"/>
    <w:rsid w:val="008E3CF5"/>
    <w:rsid w:val="008E48C9"/>
    <w:rsid w:val="00995B59"/>
    <w:rsid w:val="00A26715"/>
    <w:rsid w:val="00A85B61"/>
    <w:rsid w:val="00AA53A9"/>
    <w:rsid w:val="00AA7416"/>
    <w:rsid w:val="00AD67EC"/>
    <w:rsid w:val="00B01038"/>
    <w:rsid w:val="00BB7F59"/>
    <w:rsid w:val="00BD145F"/>
    <w:rsid w:val="00BE37B3"/>
    <w:rsid w:val="00C3662F"/>
    <w:rsid w:val="00D375A2"/>
    <w:rsid w:val="00D55A89"/>
    <w:rsid w:val="00DA1954"/>
    <w:rsid w:val="00DE5975"/>
    <w:rsid w:val="00E535F4"/>
    <w:rsid w:val="00E93523"/>
    <w:rsid w:val="00EE061A"/>
    <w:rsid w:val="00FD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A0D88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1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14F5"/>
    <w:rPr>
      <w:rFonts w:ascii="Tahoma" w:hAnsi="Tahoma" w:cs="Tahoma"/>
      <w:sz w:val="16"/>
      <w:szCs w:val="16"/>
      <w:lang w:val="en-GB"/>
    </w:rPr>
  </w:style>
  <w:style w:type="table" w:styleId="Tabellenraster">
    <w:name w:val="Table Grid"/>
    <w:basedOn w:val="NormaleTabelle"/>
    <w:uiPriority w:val="59"/>
    <w:rsid w:val="0042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A0D88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1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14F5"/>
    <w:rPr>
      <w:rFonts w:ascii="Tahoma" w:hAnsi="Tahoma" w:cs="Tahoma"/>
      <w:sz w:val="16"/>
      <w:szCs w:val="16"/>
      <w:lang w:val="en-GB"/>
    </w:rPr>
  </w:style>
  <w:style w:type="table" w:styleId="Tabellenraster">
    <w:name w:val="Table Grid"/>
    <w:basedOn w:val="NormaleTabelle"/>
    <w:uiPriority w:val="59"/>
    <w:rsid w:val="0042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3874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Pätzold</dc:creator>
  <cp:lastModifiedBy>Stefan Pätzold</cp:lastModifiedBy>
  <cp:revision>4</cp:revision>
  <dcterms:created xsi:type="dcterms:W3CDTF">2019-01-10T16:44:00Z</dcterms:created>
  <dcterms:modified xsi:type="dcterms:W3CDTF">2019-09-13T14:57:00Z</dcterms:modified>
</cp:coreProperties>
</file>