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88641" w14:textId="77777777" w:rsidR="00F125EE" w:rsidRDefault="00F125EE" w:rsidP="00FA1481">
      <w:pPr>
        <w:jc w:val="center"/>
        <w:rPr>
          <w:sz w:val="36"/>
          <w:szCs w:val="36"/>
        </w:rPr>
      </w:pPr>
    </w:p>
    <w:p w14:paraId="31C337D1" w14:textId="7F6152C2" w:rsidR="00D04BCF" w:rsidRPr="003B40E6" w:rsidRDefault="00BB2D2A" w:rsidP="00FA1481">
      <w:pPr>
        <w:jc w:val="center"/>
        <w:rPr>
          <w:sz w:val="36"/>
          <w:szCs w:val="36"/>
        </w:rPr>
      </w:pPr>
      <w:r>
        <w:rPr>
          <w:sz w:val="36"/>
          <w:szCs w:val="36"/>
        </w:rPr>
        <w:t>Supplementary Materials</w:t>
      </w:r>
      <w:r w:rsidR="009743A9">
        <w:rPr>
          <w:sz w:val="36"/>
          <w:szCs w:val="36"/>
        </w:rPr>
        <w:t xml:space="preserve"> for</w:t>
      </w:r>
      <w:r w:rsidR="00531BE3">
        <w:rPr>
          <w:sz w:val="36"/>
          <w:szCs w:val="36"/>
        </w:rPr>
        <w:t>:</w:t>
      </w:r>
    </w:p>
    <w:p w14:paraId="29411C5A" w14:textId="77777777" w:rsidR="005001AC" w:rsidRDefault="005001AC"/>
    <w:p w14:paraId="392A543A" w14:textId="05EACA4E" w:rsidR="00531BE3" w:rsidRPr="00531BE3" w:rsidRDefault="00531BE3" w:rsidP="00531BE3">
      <w:pPr>
        <w:jc w:val="center"/>
        <w:rPr>
          <w:b/>
          <w:sz w:val="36"/>
          <w:szCs w:val="36"/>
        </w:rPr>
      </w:pPr>
      <w:r w:rsidRPr="00531BE3">
        <w:rPr>
          <w:b/>
          <w:sz w:val="36"/>
          <w:szCs w:val="36"/>
        </w:rPr>
        <w:t>Economics of Autonomous Equipment for Arable Farms</w:t>
      </w:r>
    </w:p>
    <w:p w14:paraId="1B5FC2D1" w14:textId="77777777" w:rsidR="00531BE3" w:rsidRPr="000E53E3" w:rsidRDefault="00531BE3" w:rsidP="00531BE3">
      <w:pPr>
        <w:jc w:val="center"/>
        <w:rPr>
          <w:b/>
          <w:szCs w:val="24"/>
        </w:rPr>
      </w:pPr>
      <w:bookmarkStart w:id="0" w:name="_GoBack"/>
      <w:bookmarkEnd w:id="0"/>
    </w:p>
    <w:p w14:paraId="66E4F748" w14:textId="4BEF1596" w:rsidR="00D42C41" w:rsidRPr="00B16F05" w:rsidRDefault="00D42C41" w:rsidP="00D42C41">
      <w:pPr>
        <w:pStyle w:val="Authors"/>
        <w:spacing w:before="0" w:after="0"/>
        <w:rPr>
          <w:vertAlign w:val="superscript"/>
          <w:lang w:val="de-DE"/>
        </w:rPr>
      </w:pPr>
      <w:r w:rsidRPr="00B16F05">
        <w:rPr>
          <w:lang w:val="de-DE"/>
        </w:rPr>
        <w:t>James Lowenberg-DeBoer*, Kit Franklin,</w:t>
      </w:r>
      <w:r w:rsidRPr="00E75193">
        <w:rPr>
          <w:lang w:val="de-DE"/>
        </w:rPr>
        <w:t xml:space="preserve"> </w:t>
      </w:r>
      <w:r w:rsidRPr="00C73D92">
        <w:rPr>
          <w:lang w:val="de-DE"/>
        </w:rPr>
        <w:t>Karl Behrendt</w:t>
      </w:r>
      <w:r>
        <w:rPr>
          <w:lang w:val="de-DE"/>
        </w:rPr>
        <w:t>,</w:t>
      </w:r>
      <w:r w:rsidRPr="00B16F05">
        <w:rPr>
          <w:lang w:val="de-DE"/>
        </w:rPr>
        <w:t xml:space="preserve"> Richard Godwin</w:t>
      </w:r>
    </w:p>
    <w:p w14:paraId="16FE960E" w14:textId="2E1BE9CB" w:rsidR="00D42C41" w:rsidRPr="001933DB" w:rsidRDefault="00D42C41" w:rsidP="00D42C41">
      <w:pPr>
        <w:pStyle w:val="Paragraph"/>
        <w:spacing w:line="480" w:lineRule="auto"/>
        <w:ind w:firstLine="0"/>
        <w:jc w:val="center"/>
      </w:pPr>
      <w:r w:rsidRPr="001933DB">
        <w:t>Harper Adams University, Newport, Shropshire, UK TF10 8NB.</w:t>
      </w:r>
    </w:p>
    <w:p w14:paraId="3FCF549A" w14:textId="77777777" w:rsidR="00D42C41" w:rsidRPr="001933DB" w:rsidRDefault="00D42C41" w:rsidP="00D42C41">
      <w:pPr>
        <w:pStyle w:val="Paragraph"/>
        <w:spacing w:line="480" w:lineRule="auto"/>
        <w:ind w:firstLine="0"/>
        <w:jc w:val="center"/>
      </w:pPr>
      <w:r w:rsidRPr="001933DB">
        <w:t>*Correspondence to: jlowenberg-deboer@harper-adams.ac.uk</w:t>
      </w:r>
    </w:p>
    <w:p w14:paraId="0648E06D" w14:textId="77777777" w:rsidR="000F0DCE" w:rsidRDefault="000F0DCE" w:rsidP="005001AC">
      <w:pPr>
        <w:jc w:val="center"/>
        <w:rPr>
          <w:szCs w:val="24"/>
        </w:rPr>
      </w:pPr>
    </w:p>
    <w:p w14:paraId="546CBFCA" w14:textId="105E65F3" w:rsidR="002C030F" w:rsidRPr="00262D72" w:rsidRDefault="009743A9">
      <w:pPr>
        <w:rPr>
          <w:b/>
        </w:rPr>
      </w:pPr>
      <w:r>
        <w:rPr>
          <w:b/>
        </w:rPr>
        <w:t xml:space="preserve">This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39DE064C" w14:textId="54B58716" w:rsidR="002C030F" w:rsidRDefault="002C030F" w:rsidP="00262D72">
      <w:pPr>
        <w:ind w:left="720"/>
      </w:pPr>
      <w:r>
        <w:t>Tables S1</w:t>
      </w:r>
      <w:r w:rsidR="00A3403B">
        <w:t xml:space="preserve"> to </w:t>
      </w:r>
      <w:r>
        <w:t>S</w:t>
      </w:r>
      <w:r w:rsidR="00D42C41">
        <w:t>5</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77777777" w:rsidR="002C030F" w:rsidRDefault="002C030F"/>
    <w:p w14:paraId="0A5134F4" w14:textId="78D7EE6D" w:rsidR="002C030F" w:rsidRDefault="00D42C41" w:rsidP="00262D72">
      <w:pPr>
        <w:ind w:left="720"/>
      </w:pPr>
      <w:r>
        <w:t>Appendix A – General Al</w:t>
      </w:r>
      <w:r w:rsidR="004C5698">
        <w:t>ge</w:t>
      </w:r>
      <w:r>
        <w:t>braic Modeling System (GAMS) code</w:t>
      </w:r>
    </w:p>
    <w:p w14:paraId="649C756C" w14:textId="1661A969" w:rsidR="00D42C41" w:rsidRDefault="00D42C41" w:rsidP="00262D72">
      <w:pPr>
        <w:ind w:left="720"/>
      </w:pPr>
      <w:r>
        <w:t>Appendices B-E – Input parameters for scenarios</w:t>
      </w:r>
    </w:p>
    <w:p w14:paraId="68691C5A" w14:textId="77777777" w:rsidR="00065EBD" w:rsidRDefault="00065EBD" w:rsidP="00262D72">
      <w:pPr>
        <w:ind w:left="720"/>
      </w:pPr>
    </w:p>
    <w:p w14:paraId="23718CE0" w14:textId="77777777" w:rsidR="00015F74" w:rsidRDefault="00015F74" w:rsidP="00262D72">
      <w:pPr>
        <w:ind w:left="720"/>
      </w:pPr>
      <w:r>
        <w:br/>
      </w:r>
    </w:p>
    <w:p w14:paraId="7F6E0C41" w14:textId="3BACE4BB" w:rsidR="00355362" w:rsidRDefault="00015F74" w:rsidP="00D42C41">
      <w:pPr>
        <w:pStyle w:val="SMHeading"/>
      </w:pPr>
      <w:r>
        <w:br w:type="page"/>
      </w:r>
      <w:bookmarkStart w:id="1" w:name="Tables"/>
      <w:bookmarkStart w:id="2" w:name="MaterialsMethods"/>
      <w:bookmarkEnd w:id="1"/>
      <w:bookmarkEnd w:id="2"/>
    </w:p>
    <w:p w14:paraId="56F29DC2" w14:textId="77777777" w:rsidR="008218C4" w:rsidRDefault="008218C4" w:rsidP="009A5287">
      <w:pPr>
        <w:pStyle w:val="SMText"/>
        <w:ind w:firstLine="0"/>
      </w:pPr>
    </w:p>
    <w:p w14:paraId="7B7C3CE3" w14:textId="43379459" w:rsidR="00D42C41" w:rsidRDefault="00BB2D2A" w:rsidP="00D42C41">
      <w:pPr>
        <w:pStyle w:val="SMHeading"/>
      </w:pPr>
      <w:r>
        <w:t>Supplementary</w:t>
      </w:r>
      <w:r w:rsidR="00015F74">
        <w:t xml:space="preserve"> Text</w:t>
      </w:r>
      <w:r w:rsidR="00D42C41">
        <w:t xml:space="preserve"> </w:t>
      </w:r>
      <w:r w:rsidR="00C334DC">
        <w:t>–</w:t>
      </w:r>
      <w:r w:rsidR="00D42C41">
        <w:t xml:space="preserve"> </w:t>
      </w:r>
      <w:r w:rsidR="00C334DC">
        <w:t>Hands Free Hectare (HFH) Linear Programming (LP)</w:t>
      </w:r>
      <w:r w:rsidR="00D42C41" w:rsidRPr="00A766EA">
        <w:t xml:space="preserve"> Model</w:t>
      </w:r>
      <w:r w:rsidR="00D42C41">
        <w:t xml:space="preserve"> Assumptions and Parameter Estimation</w:t>
      </w:r>
    </w:p>
    <w:p w14:paraId="2EA663FF" w14:textId="77777777" w:rsidR="001260E2" w:rsidRDefault="001260E2" w:rsidP="001260E2">
      <w:pPr>
        <w:pStyle w:val="paragraph0"/>
        <w:jc w:val="both"/>
        <w:textAlignment w:val="baseline"/>
      </w:pPr>
    </w:p>
    <w:p w14:paraId="3C852993" w14:textId="1CC162A0" w:rsidR="001260E2" w:rsidRPr="009F0802" w:rsidRDefault="001260E2" w:rsidP="001260E2">
      <w:pPr>
        <w:pStyle w:val="paragraph0"/>
        <w:jc w:val="both"/>
        <w:textAlignment w:val="baseline"/>
        <w:rPr>
          <w:rStyle w:val="eop"/>
        </w:rPr>
      </w:pPr>
      <w:r w:rsidRPr="009F0802">
        <w:t xml:space="preserve">The HFH-LP model was based </w:t>
      </w:r>
      <w:r w:rsidRPr="009F0802">
        <w:rPr>
          <w:rStyle w:val="normaltextrun1"/>
        </w:rPr>
        <w:t>the Purdue Crop/ Livestock Linear Program (PC/LP) (</w:t>
      </w:r>
      <w:r w:rsidRPr="009F0802">
        <w:rPr>
          <w:rStyle w:val="spellingerror"/>
        </w:rPr>
        <w:t>Preckel</w:t>
      </w:r>
      <w:r w:rsidRPr="009F0802">
        <w:rPr>
          <w:rStyle w:val="normaltextrun1"/>
        </w:rPr>
        <w:t xml:space="preserve"> </w:t>
      </w:r>
      <w:r w:rsidRPr="009F0802">
        <w:rPr>
          <w:rStyle w:val="normaltextrun1"/>
          <w:i/>
        </w:rPr>
        <w:t xml:space="preserve">et al. </w:t>
      </w:r>
      <w:r w:rsidRPr="009F0802">
        <w:rPr>
          <w:rStyle w:val="normaltextrun1"/>
        </w:rPr>
        <w:t xml:space="preserve">1992; Dobbins </w:t>
      </w:r>
      <w:r w:rsidRPr="009F0802">
        <w:rPr>
          <w:rStyle w:val="normaltextrun1"/>
          <w:i/>
        </w:rPr>
        <w:t xml:space="preserve">et al. </w:t>
      </w:r>
      <w:r w:rsidRPr="009F0802">
        <w:rPr>
          <w:rStyle w:val="normaltextrun1"/>
        </w:rPr>
        <w:t xml:space="preserve">1990; Dobbins </w:t>
      </w:r>
      <w:r w:rsidRPr="009F0802">
        <w:rPr>
          <w:rStyle w:val="normaltextrun1"/>
          <w:i/>
        </w:rPr>
        <w:t xml:space="preserve">et al. </w:t>
      </w:r>
      <w:r w:rsidRPr="009F0802">
        <w:rPr>
          <w:rStyle w:val="normaltextrun1"/>
        </w:rPr>
        <w:t xml:space="preserve">1992; Dobbins </w:t>
      </w:r>
      <w:r w:rsidRPr="009F0802">
        <w:rPr>
          <w:rStyle w:val="normaltextrun1"/>
          <w:i/>
        </w:rPr>
        <w:t xml:space="preserve">et al. </w:t>
      </w:r>
      <w:r w:rsidRPr="009F0802">
        <w:rPr>
          <w:rStyle w:val="normaltextrun1"/>
        </w:rPr>
        <w:t xml:space="preserve">1994). This system was used from the mid-1990s through to 2010 as an analytical tool for Purdue’s Top Crop Farmer Workshop.  Farmers from across the Midwestern United States came to Purdue each summer and developed linear programming models for their farms to evaluate alternative technologies and resource investments. An updated version of the PC/LP system has been developed in the </w:t>
      </w:r>
      <w:r w:rsidRPr="009F0802">
        <w:rPr>
          <w:rStyle w:val="eop"/>
        </w:rPr>
        <w:t xml:space="preserve">General Algebraic Modelling System (GAMS, </w:t>
      </w:r>
      <w:r w:rsidR="009868FF">
        <w:rPr>
          <w:rStyle w:val="eop"/>
        </w:rPr>
        <w:t>ND</w:t>
      </w:r>
      <w:r w:rsidRPr="009F0802">
        <w:rPr>
          <w:rStyle w:val="eop"/>
        </w:rPr>
        <w:t xml:space="preserve">) </w:t>
      </w:r>
      <w:r w:rsidRPr="009F0802">
        <w:rPr>
          <w:rStyle w:val="normaltextrun1"/>
        </w:rPr>
        <w:t xml:space="preserve">modelling language. This GAMS version was used by the Purdue University Orinoquia Initiative to help the government of Colombia evaluate proposals for agricultural development in the Orinoco River basin. Orinoquia LP model is described at by Preckel </w:t>
      </w:r>
      <w:r w:rsidRPr="009F0802">
        <w:rPr>
          <w:rStyle w:val="normaltextrun1"/>
          <w:i/>
        </w:rPr>
        <w:t>et al.</w:t>
      </w:r>
      <w:r w:rsidRPr="009F0802">
        <w:rPr>
          <w:rStyle w:val="normaltextrun1"/>
        </w:rPr>
        <w:t xml:space="preserve"> (201</w:t>
      </w:r>
      <w:r>
        <w:rPr>
          <w:rStyle w:val="normaltextrun1"/>
        </w:rPr>
        <w:t>9</w:t>
      </w:r>
      <w:r w:rsidRPr="009F0802">
        <w:rPr>
          <w:rStyle w:val="normaltextrun1"/>
        </w:rPr>
        <w:t>) and Fontanilla (201</w:t>
      </w:r>
      <w:r>
        <w:rPr>
          <w:rStyle w:val="normaltextrun1"/>
        </w:rPr>
        <w:t>9</w:t>
      </w:r>
      <w:r w:rsidRPr="009F0802">
        <w:rPr>
          <w:rStyle w:val="normaltextrun1"/>
        </w:rPr>
        <w:t>)</w:t>
      </w:r>
      <w:r w:rsidRPr="009F0802">
        <w:rPr>
          <w:rStyle w:val="eop"/>
        </w:rPr>
        <w:t xml:space="preserve">. The HFH-LP model is a modified version of the PC/LP model using the GAMS software. </w:t>
      </w:r>
    </w:p>
    <w:p w14:paraId="67F3F966" w14:textId="77777777" w:rsidR="00D42C41" w:rsidRPr="001350E8" w:rsidRDefault="00D42C41" w:rsidP="00D42C41">
      <w:pPr>
        <w:rPr>
          <w:i/>
          <w:szCs w:val="24"/>
        </w:rPr>
      </w:pPr>
    </w:p>
    <w:p w14:paraId="15B3BC03" w14:textId="77777777" w:rsidR="00D42C41" w:rsidRDefault="00D42C41" w:rsidP="00D42C41">
      <w:pPr>
        <w:rPr>
          <w:szCs w:val="24"/>
        </w:rPr>
      </w:pPr>
      <w:r>
        <w:rPr>
          <w:szCs w:val="24"/>
        </w:rPr>
        <w:t>Key baseline assumptions in estimating HFH LP parameters are:</w:t>
      </w:r>
    </w:p>
    <w:p w14:paraId="2B407F88" w14:textId="4F8FA00F" w:rsidR="00D42C41" w:rsidRDefault="00D42C41" w:rsidP="00D42C41">
      <w:pPr>
        <w:pStyle w:val="ListParagraph"/>
        <w:numPr>
          <w:ilvl w:val="0"/>
          <w:numId w:val="12"/>
        </w:numPr>
        <w:spacing w:after="160" w:line="259" w:lineRule="auto"/>
        <w:contextualSpacing/>
        <w:rPr>
          <w:szCs w:val="24"/>
        </w:rPr>
      </w:pPr>
      <w:r w:rsidRPr="00E424B4">
        <w:rPr>
          <w:b/>
          <w:i/>
          <w:szCs w:val="24"/>
        </w:rPr>
        <w:t>Rotations -</w:t>
      </w:r>
      <w:r>
        <w:rPr>
          <w:szCs w:val="24"/>
        </w:rPr>
        <w:t xml:space="preserve"> The farm is in a wheat-</w:t>
      </w:r>
      <w:r w:rsidR="00E22C90">
        <w:rPr>
          <w:szCs w:val="24"/>
        </w:rPr>
        <w:t>oilseed rape (</w:t>
      </w:r>
      <w:r>
        <w:rPr>
          <w:szCs w:val="24"/>
        </w:rPr>
        <w:t>OSR</w:t>
      </w:r>
      <w:r w:rsidR="00E22C90">
        <w:rPr>
          <w:szCs w:val="24"/>
        </w:rPr>
        <w:t>)</w:t>
      </w:r>
      <w:r>
        <w:rPr>
          <w:szCs w:val="24"/>
        </w:rPr>
        <w:t xml:space="preserve"> rotation, with a spring barley-OSR rotation available to provide some timing flexibility alternatives. It is assumed that the optimum plant and harvest dates are </w:t>
      </w:r>
      <w:r w:rsidRPr="003675B5">
        <w:rPr>
          <w:szCs w:val="24"/>
        </w:rPr>
        <w:t>(</w:t>
      </w:r>
      <w:r w:rsidR="003675B5" w:rsidRPr="003675B5">
        <w:rPr>
          <w:szCs w:val="24"/>
        </w:rPr>
        <w:t xml:space="preserve">Finch </w:t>
      </w:r>
      <w:r w:rsidR="0078695E">
        <w:rPr>
          <w:szCs w:val="24"/>
        </w:rPr>
        <w:t>et al.</w:t>
      </w:r>
      <w:r w:rsidR="003675B5" w:rsidRPr="003675B5">
        <w:rPr>
          <w:szCs w:val="24"/>
        </w:rPr>
        <w:t xml:space="preserve"> 2014</w:t>
      </w:r>
      <w:r w:rsidRPr="003675B5">
        <w:rPr>
          <w:szCs w:val="24"/>
        </w:rPr>
        <w:t>,</w:t>
      </w:r>
      <w:r w:rsidR="003675B5">
        <w:rPr>
          <w:szCs w:val="24"/>
        </w:rPr>
        <w:t xml:space="preserve"> Outsider’s Guide 1999</w:t>
      </w:r>
      <w:r w:rsidRPr="003675B5">
        <w:rPr>
          <w:szCs w:val="24"/>
        </w:rPr>
        <w:t>):</w:t>
      </w:r>
    </w:p>
    <w:p w14:paraId="64693FF9" w14:textId="77777777" w:rsidR="00D42C41" w:rsidRDefault="00D42C41" w:rsidP="00D42C41">
      <w:pPr>
        <w:pStyle w:val="ListParagraph"/>
        <w:numPr>
          <w:ilvl w:val="1"/>
          <w:numId w:val="12"/>
        </w:numPr>
        <w:spacing w:after="160" w:line="259" w:lineRule="auto"/>
        <w:contextualSpacing/>
        <w:rPr>
          <w:szCs w:val="24"/>
        </w:rPr>
      </w:pPr>
      <w:r>
        <w:rPr>
          <w:b/>
          <w:i/>
          <w:szCs w:val="24"/>
        </w:rPr>
        <w:t>Wheat –</w:t>
      </w:r>
      <w:r>
        <w:rPr>
          <w:szCs w:val="24"/>
        </w:rPr>
        <w:t xml:space="preserve"> plant in October, harvest in August</w:t>
      </w:r>
    </w:p>
    <w:p w14:paraId="34C81CCF" w14:textId="77777777" w:rsidR="00D42C41" w:rsidRDefault="00D42C41" w:rsidP="00D42C41">
      <w:pPr>
        <w:pStyle w:val="ListParagraph"/>
        <w:numPr>
          <w:ilvl w:val="1"/>
          <w:numId w:val="12"/>
        </w:numPr>
        <w:spacing w:after="160" w:line="259" w:lineRule="auto"/>
        <w:contextualSpacing/>
        <w:rPr>
          <w:szCs w:val="24"/>
        </w:rPr>
      </w:pPr>
      <w:r>
        <w:rPr>
          <w:b/>
          <w:i/>
          <w:szCs w:val="24"/>
        </w:rPr>
        <w:t>OSR –</w:t>
      </w:r>
      <w:r>
        <w:rPr>
          <w:szCs w:val="24"/>
        </w:rPr>
        <w:t xml:space="preserve"> plant in September, harvest in July</w:t>
      </w:r>
    </w:p>
    <w:p w14:paraId="7C05F382" w14:textId="77777777" w:rsidR="00D42C41" w:rsidRDefault="00D42C41" w:rsidP="00D42C41">
      <w:pPr>
        <w:pStyle w:val="ListParagraph"/>
        <w:numPr>
          <w:ilvl w:val="1"/>
          <w:numId w:val="12"/>
        </w:numPr>
        <w:spacing w:after="160" w:line="259" w:lineRule="auto"/>
        <w:contextualSpacing/>
        <w:rPr>
          <w:szCs w:val="24"/>
        </w:rPr>
      </w:pPr>
      <w:r>
        <w:rPr>
          <w:b/>
          <w:i/>
          <w:szCs w:val="24"/>
        </w:rPr>
        <w:t>Spring Barley –</w:t>
      </w:r>
      <w:r>
        <w:rPr>
          <w:szCs w:val="24"/>
        </w:rPr>
        <w:t xml:space="preserve"> plant in March, harvest in August</w:t>
      </w:r>
    </w:p>
    <w:p w14:paraId="0B5BB8EB" w14:textId="1D02B0F0" w:rsidR="00D42C41" w:rsidRDefault="00D42C41" w:rsidP="00D42C41">
      <w:pPr>
        <w:ind w:left="720"/>
        <w:rPr>
          <w:szCs w:val="24"/>
        </w:rPr>
      </w:pPr>
      <w:r>
        <w:rPr>
          <w:szCs w:val="24"/>
        </w:rPr>
        <w:t xml:space="preserve">Because of weather, equipment limitations and other factors, farmers cannot always do field operations at the optimum time. In spite of the yield penalty, they sometimes expect to plant and/or harvest before or after the optimum. The plant and harvest alternatives included in the model are listed in Table </w:t>
      </w:r>
      <w:r w:rsidR="00C42BC2">
        <w:rPr>
          <w:szCs w:val="24"/>
        </w:rPr>
        <w:t>S</w:t>
      </w:r>
      <w:r>
        <w:rPr>
          <w:szCs w:val="24"/>
        </w:rPr>
        <w:t xml:space="preserve">1.  </w:t>
      </w:r>
    </w:p>
    <w:p w14:paraId="58D1B80E" w14:textId="50D1C200" w:rsidR="00D42C41" w:rsidRPr="00E424B4" w:rsidRDefault="00D42C41" w:rsidP="00D42C41">
      <w:pPr>
        <w:ind w:left="720"/>
        <w:rPr>
          <w:szCs w:val="24"/>
        </w:rPr>
      </w:pPr>
      <w:r>
        <w:rPr>
          <w:szCs w:val="24"/>
        </w:rPr>
        <w:t xml:space="preserve">The activities names can be deciphered as follows - The first item and immediately after the slash (“/”) is the crop in the two year rotation. The month after each crop is when it is planted. The activity names that end in “Late” have harvest a month later than optimum for both crops. The yield loss from seeding wheat or barley at other than the optimal time is estimated based on Witney </w:t>
      </w:r>
      <w:r w:rsidRPr="003675B5">
        <w:rPr>
          <w:szCs w:val="24"/>
        </w:rPr>
        <w:t>(</w:t>
      </w:r>
      <w:r w:rsidR="003675B5" w:rsidRPr="003675B5">
        <w:rPr>
          <w:szCs w:val="24"/>
        </w:rPr>
        <w:t>1988</w:t>
      </w:r>
      <w:r w:rsidRPr="003675B5">
        <w:rPr>
          <w:szCs w:val="24"/>
        </w:rPr>
        <w:t>)</w:t>
      </w:r>
      <w:r>
        <w:rPr>
          <w:szCs w:val="24"/>
        </w:rPr>
        <w:t xml:space="preserve"> at: wheat seeding in November, 4.18% yield loss; barley planted in February, 7.66% loss; barley planted in January, 31.71% loss. Because Witney does not provide estimates for untimely seeding of OSR, the wheat estimate is used. Witney discusses losses from untimely harvesting, but does not provide a numerical estimate. This preliminary analysis assumes a 10% loss from one month late harvest for all crops. </w:t>
      </w:r>
    </w:p>
    <w:p w14:paraId="008EE322" w14:textId="77777777" w:rsidR="00D42C41" w:rsidRDefault="00D42C41" w:rsidP="00D42C41">
      <w:pPr>
        <w:pStyle w:val="ListParagraph"/>
        <w:numPr>
          <w:ilvl w:val="0"/>
          <w:numId w:val="12"/>
        </w:numPr>
        <w:spacing w:after="160" w:line="259" w:lineRule="auto"/>
        <w:contextualSpacing/>
        <w:rPr>
          <w:szCs w:val="24"/>
        </w:rPr>
      </w:pPr>
      <w:r w:rsidRPr="00E424B4">
        <w:rPr>
          <w:b/>
          <w:i/>
          <w:szCs w:val="24"/>
        </w:rPr>
        <w:t>Direct drill</w:t>
      </w:r>
      <w:r>
        <w:rPr>
          <w:szCs w:val="24"/>
        </w:rPr>
        <w:t xml:space="preserve"> - All crops are assumed to be planted with direct drill methods. This is the simplest from the equipment perspective and was the seeding method used by HFH. In the future, activities with tillage alternatives can be developed. </w:t>
      </w:r>
    </w:p>
    <w:p w14:paraId="04AC2E00" w14:textId="60B0FDAB" w:rsidR="00D42C41" w:rsidRDefault="00D42C41" w:rsidP="00D42C41">
      <w:pPr>
        <w:pStyle w:val="ListParagraph"/>
        <w:numPr>
          <w:ilvl w:val="0"/>
          <w:numId w:val="12"/>
        </w:numPr>
        <w:spacing w:after="160" w:line="259" w:lineRule="auto"/>
        <w:contextualSpacing/>
        <w:rPr>
          <w:szCs w:val="24"/>
        </w:rPr>
      </w:pPr>
      <w:r w:rsidRPr="00E424B4">
        <w:rPr>
          <w:b/>
          <w:i/>
          <w:szCs w:val="24"/>
        </w:rPr>
        <w:t>Prices, Yields, Direct Costs</w:t>
      </w:r>
      <w:r>
        <w:rPr>
          <w:szCs w:val="24"/>
        </w:rPr>
        <w:t xml:space="preserve"> - Expected prices, yields and direct costs expected for the 2020 harvest were taken from the Agricultural Budgeting &amp; Costing Book </w:t>
      </w:r>
      <w:r w:rsidRPr="003675B5">
        <w:rPr>
          <w:szCs w:val="24"/>
        </w:rPr>
        <w:t>(</w:t>
      </w:r>
      <w:r w:rsidR="003675B5" w:rsidRPr="003675B5">
        <w:rPr>
          <w:szCs w:val="24"/>
        </w:rPr>
        <w:t>2018</w:t>
      </w:r>
      <w:r w:rsidRPr="003675B5">
        <w:rPr>
          <w:szCs w:val="24"/>
        </w:rPr>
        <w:t>).</w:t>
      </w:r>
      <w:r>
        <w:rPr>
          <w:szCs w:val="24"/>
        </w:rPr>
        <w:t xml:space="preserve"> </w:t>
      </w:r>
    </w:p>
    <w:p w14:paraId="5C6D74A4" w14:textId="77777777" w:rsidR="00D42C41" w:rsidRDefault="00D42C41" w:rsidP="00D42C41">
      <w:pPr>
        <w:pStyle w:val="ListParagraph"/>
        <w:numPr>
          <w:ilvl w:val="1"/>
          <w:numId w:val="12"/>
        </w:numPr>
        <w:spacing w:after="160" w:line="259" w:lineRule="auto"/>
        <w:contextualSpacing/>
        <w:rPr>
          <w:szCs w:val="24"/>
        </w:rPr>
      </w:pPr>
      <w:r>
        <w:rPr>
          <w:szCs w:val="24"/>
        </w:rPr>
        <w:t>Winter wheat for feed – 9.1 tons/ha - £155/ton - £537/ha direct cost</w:t>
      </w:r>
    </w:p>
    <w:p w14:paraId="6E209738" w14:textId="77777777" w:rsidR="00D42C41" w:rsidRDefault="00D42C41" w:rsidP="00D42C41">
      <w:pPr>
        <w:pStyle w:val="ListParagraph"/>
        <w:numPr>
          <w:ilvl w:val="1"/>
          <w:numId w:val="12"/>
        </w:numPr>
        <w:spacing w:after="160" w:line="259" w:lineRule="auto"/>
        <w:contextualSpacing/>
        <w:rPr>
          <w:szCs w:val="24"/>
        </w:rPr>
      </w:pPr>
      <w:r>
        <w:rPr>
          <w:szCs w:val="24"/>
        </w:rPr>
        <w:t>OSR – 3.75 tons/ha - £325/ton - £509/ha direct cost</w:t>
      </w:r>
    </w:p>
    <w:p w14:paraId="73561F8D" w14:textId="77777777" w:rsidR="00D42C41" w:rsidRDefault="00D42C41" w:rsidP="00D42C41">
      <w:pPr>
        <w:pStyle w:val="ListParagraph"/>
        <w:numPr>
          <w:ilvl w:val="1"/>
          <w:numId w:val="12"/>
        </w:numPr>
        <w:spacing w:line="259" w:lineRule="auto"/>
        <w:contextualSpacing/>
        <w:rPr>
          <w:szCs w:val="24"/>
        </w:rPr>
      </w:pPr>
      <w:r>
        <w:rPr>
          <w:szCs w:val="24"/>
        </w:rPr>
        <w:t>Spring barley for feed – 6 tons/ha - £163/ton - £334/ha direct cost</w:t>
      </w:r>
    </w:p>
    <w:p w14:paraId="4A0546C1" w14:textId="77777777" w:rsidR="00D42C41" w:rsidRPr="0009444E" w:rsidRDefault="00D42C41" w:rsidP="00D42C41">
      <w:pPr>
        <w:ind w:left="720"/>
        <w:rPr>
          <w:szCs w:val="24"/>
        </w:rPr>
      </w:pPr>
      <w:r w:rsidRPr="0009444E">
        <w:rPr>
          <w:szCs w:val="24"/>
        </w:rPr>
        <w:t>The direct costs are seed, fertilizer, plant protection and miscellaneous</w:t>
      </w:r>
      <w:r>
        <w:rPr>
          <w:szCs w:val="24"/>
        </w:rPr>
        <w:t xml:space="preserve"> inputs</w:t>
      </w:r>
      <w:r w:rsidRPr="0009444E">
        <w:rPr>
          <w:szCs w:val="24"/>
        </w:rPr>
        <w:t xml:space="preserve">. </w:t>
      </w:r>
    </w:p>
    <w:p w14:paraId="47782E8F" w14:textId="212428BD" w:rsidR="00D42C41" w:rsidRDefault="00D42C41" w:rsidP="00D42C41">
      <w:pPr>
        <w:pStyle w:val="ListParagraph"/>
        <w:numPr>
          <w:ilvl w:val="0"/>
          <w:numId w:val="12"/>
        </w:numPr>
        <w:spacing w:after="160" w:line="259" w:lineRule="auto"/>
        <w:contextualSpacing/>
        <w:rPr>
          <w:szCs w:val="24"/>
        </w:rPr>
      </w:pPr>
      <w:r w:rsidRPr="00142DB8">
        <w:rPr>
          <w:b/>
          <w:i/>
          <w:szCs w:val="24"/>
        </w:rPr>
        <w:t>Transport on Public Roads</w:t>
      </w:r>
      <w:r>
        <w:rPr>
          <w:szCs w:val="24"/>
        </w:rPr>
        <w:t xml:space="preserve"> - A human driver is needed to transport the grain from the field to the farmstead or market on public roads. In the </w:t>
      </w:r>
      <w:r w:rsidR="00C334DC">
        <w:rPr>
          <w:szCs w:val="24"/>
        </w:rPr>
        <w:t>United Kingdom (</w:t>
      </w:r>
      <w:r>
        <w:rPr>
          <w:szCs w:val="24"/>
        </w:rPr>
        <w:t>UK</w:t>
      </w:r>
      <w:r w:rsidR="00C334DC">
        <w:rPr>
          <w:szCs w:val="24"/>
        </w:rPr>
        <w:t>)</w:t>
      </w:r>
      <w:r>
        <w:rPr>
          <w:szCs w:val="24"/>
        </w:rPr>
        <w:t xml:space="preserve"> only the smallest farms would have contiguous fields allowing transport of grain to the farmstead without recourse to the public roads. This will probably be the case until driverless vehicles are perfected and allowed on UK roads. A sensitivity test should be done to estimate the impact of this need for a human driver for grain hauling. </w:t>
      </w:r>
    </w:p>
    <w:p w14:paraId="689EF29F" w14:textId="2378AED4" w:rsidR="00D42C41" w:rsidRDefault="00D42C41" w:rsidP="00D42C41">
      <w:pPr>
        <w:pStyle w:val="ListParagraph"/>
        <w:numPr>
          <w:ilvl w:val="0"/>
          <w:numId w:val="12"/>
        </w:numPr>
        <w:spacing w:after="160" w:line="259" w:lineRule="auto"/>
        <w:contextualSpacing/>
        <w:rPr>
          <w:szCs w:val="24"/>
        </w:rPr>
      </w:pPr>
      <w:r w:rsidRPr="00142DB8">
        <w:rPr>
          <w:b/>
          <w:i/>
          <w:szCs w:val="24"/>
        </w:rPr>
        <w:t>Hired Labor</w:t>
      </w:r>
      <w:r>
        <w:rPr>
          <w:szCs w:val="24"/>
        </w:rPr>
        <w:t xml:space="preserve"> - Short term (hourly labor) is available at £9.75/hour and based on UK labor law is limited to 48 hours per week </w:t>
      </w:r>
      <w:r w:rsidR="003675B5" w:rsidRPr="003675B5">
        <w:rPr>
          <w:szCs w:val="24"/>
        </w:rPr>
        <w:t>(</w:t>
      </w:r>
      <w:r w:rsidR="00CF0C2B">
        <w:rPr>
          <w:szCs w:val="24"/>
        </w:rPr>
        <w:t>Agro Business Consultants</w:t>
      </w:r>
      <w:r w:rsidR="003675B5" w:rsidRPr="003675B5">
        <w:rPr>
          <w:szCs w:val="24"/>
        </w:rPr>
        <w:t>, 2018)</w:t>
      </w:r>
      <w:r>
        <w:rPr>
          <w:szCs w:val="24"/>
        </w:rPr>
        <w:t xml:space="preserve"> Human, machine and autonomous equipment time in the model is measured in eight hour increments. The eight hour day was take over from the Orinoquia analysis. A sensitivity test should be done for the cases in which labour is not available. </w:t>
      </w:r>
    </w:p>
    <w:p w14:paraId="34CEB353" w14:textId="29D8A900" w:rsidR="00D42C41" w:rsidRDefault="00D42C41" w:rsidP="00D42C41">
      <w:pPr>
        <w:pStyle w:val="ListParagraph"/>
        <w:numPr>
          <w:ilvl w:val="0"/>
          <w:numId w:val="12"/>
        </w:numPr>
        <w:spacing w:after="160" w:line="259" w:lineRule="auto"/>
        <w:contextualSpacing/>
        <w:rPr>
          <w:szCs w:val="24"/>
        </w:rPr>
      </w:pPr>
      <w:r w:rsidRPr="00142DB8">
        <w:rPr>
          <w:b/>
          <w:i/>
          <w:szCs w:val="24"/>
        </w:rPr>
        <w:t>Equipment</w:t>
      </w:r>
      <w:r>
        <w:rPr>
          <w:szCs w:val="24"/>
        </w:rPr>
        <w:t xml:space="preserve"> - Equipment was priced either based on what HFH paid or from Agro Business Consultants </w:t>
      </w:r>
      <w:r w:rsidRPr="003675B5">
        <w:rPr>
          <w:szCs w:val="24"/>
        </w:rPr>
        <w:t>(</w:t>
      </w:r>
      <w:r w:rsidR="003675B5" w:rsidRPr="003675B5">
        <w:rPr>
          <w:szCs w:val="24"/>
        </w:rPr>
        <w:t>2018</w:t>
      </w:r>
      <w:r w:rsidRPr="003675B5">
        <w:rPr>
          <w:szCs w:val="24"/>
        </w:rPr>
        <w:t>).</w:t>
      </w:r>
      <w:r>
        <w:rPr>
          <w:szCs w:val="24"/>
        </w:rPr>
        <w:t xml:space="preserve"> The model operates for a fixed equipment set.  Four sets will be included in the initial analysis, including:</w:t>
      </w:r>
    </w:p>
    <w:p w14:paraId="78C250C3" w14:textId="77777777" w:rsidR="00D42C41" w:rsidRDefault="00D42C41" w:rsidP="00D42C41">
      <w:pPr>
        <w:pStyle w:val="ListParagraph"/>
        <w:numPr>
          <w:ilvl w:val="1"/>
          <w:numId w:val="12"/>
        </w:numPr>
        <w:spacing w:after="160" w:line="259" w:lineRule="auto"/>
        <w:contextualSpacing/>
        <w:rPr>
          <w:szCs w:val="24"/>
        </w:rPr>
      </w:pPr>
      <w:r>
        <w:rPr>
          <w:szCs w:val="24"/>
        </w:rPr>
        <w:t xml:space="preserve">HFH equipment with a human operator. This includes a 38 hp tractor, 1.5 m drill and combine with a 2 m head. </w:t>
      </w:r>
    </w:p>
    <w:p w14:paraId="51A15255" w14:textId="77777777" w:rsidR="00D42C41" w:rsidRDefault="00D42C41" w:rsidP="00D42C41">
      <w:pPr>
        <w:pStyle w:val="ListParagraph"/>
        <w:numPr>
          <w:ilvl w:val="1"/>
          <w:numId w:val="12"/>
        </w:numPr>
        <w:spacing w:after="160" w:line="259" w:lineRule="auto"/>
        <w:contextualSpacing/>
        <w:rPr>
          <w:szCs w:val="24"/>
        </w:rPr>
      </w:pPr>
      <w:r>
        <w:rPr>
          <w:szCs w:val="24"/>
        </w:rPr>
        <w:t>HFH autonomous equipment.</w:t>
      </w:r>
    </w:p>
    <w:p w14:paraId="34E06CB5" w14:textId="29C57DE8" w:rsidR="00D42C41" w:rsidRDefault="00D42C41" w:rsidP="00D42C41">
      <w:pPr>
        <w:pStyle w:val="ListParagraph"/>
        <w:numPr>
          <w:ilvl w:val="1"/>
          <w:numId w:val="12"/>
        </w:numPr>
        <w:spacing w:after="160" w:line="259" w:lineRule="auto"/>
        <w:contextualSpacing/>
        <w:rPr>
          <w:szCs w:val="24"/>
        </w:rPr>
      </w:pPr>
      <w:r>
        <w:rPr>
          <w:szCs w:val="24"/>
        </w:rPr>
        <w:t xml:space="preserve">The smallest direct drill equipment set that can be estimated from Agro Business Consultants </w:t>
      </w:r>
      <w:r w:rsidRPr="003675B5">
        <w:rPr>
          <w:szCs w:val="24"/>
        </w:rPr>
        <w:t>(</w:t>
      </w:r>
      <w:r w:rsidR="003675B5" w:rsidRPr="003675B5">
        <w:rPr>
          <w:szCs w:val="24"/>
        </w:rPr>
        <w:t>2018</w:t>
      </w:r>
      <w:r w:rsidRPr="003675B5">
        <w:rPr>
          <w:szCs w:val="24"/>
        </w:rPr>
        <w:t>)</w:t>
      </w:r>
      <w:r>
        <w:rPr>
          <w:szCs w:val="24"/>
        </w:rPr>
        <w:t xml:space="preserve"> with a 150 hp tractor, 3 m drill and combine with 4.5 m head. The tractor size was estimated assuming about 50 hp per meter of direct drill.</w:t>
      </w:r>
    </w:p>
    <w:p w14:paraId="20B72FD3" w14:textId="77777777" w:rsidR="00D42C41" w:rsidRDefault="00D42C41" w:rsidP="00D42C41">
      <w:pPr>
        <w:pStyle w:val="ListParagraph"/>
        <w:numPr>
          <w:ilvl w:val="1"/>
          <w:numId w:val="12"/>
        </w:numPr>
        <w:spacing w:after="160" w:line="259" w:lineRule="auto"/>
        <w:contextualSpacing/>
        <w:rPr>
          <w:szCs w:val="24"/>
        </w:rPr>
      </w:pPr>
      <w:r>
        <w:rPr>
          <w:szCs w:val="24"/>
        </w:rPr>
        <w:t xml:space="preserve">A larger direct drill equipment set with a 296 hp tractor, 6 meter drill and combine with 7.5 m head. </w:t>
      </w:r>
    </w:p>
    <w:p w14:paraId="2EB283DA" w14:textId="6916D258" w:rsidR="00D42C41" w:rsidRDefault="00D42C41" w:rsidP="00D42C41">
      <w:pPr>
        <w:pStyle w:val="ListParagraph"/>
        <w:rPr>
          <w:szCs w:val="24"/>
        </w:rPr>
      </w:pPr>
      <w:r w:rsidRPr="00207643">
        <w:rPr>
          <w:szCs w:val="24"/>
        </w:rPr>
        <w:t>Estimated cost of each equipment set is in Table</w:t>
      </w:r>
      <w:r w:rsidR="00C42BC2">
        <w:rPr>
          <w:szCs w:val="24"/>
        </w:rPr>
        <w:t xml:space="preserve"> S</w:t>
      </w:r>
      <w:r>
        <w:rPr>
          <w:szCs w:val="24"/>
        </w:rPr>
        <w:t>2</w:t>
      </w:r>
      <w:r w:rsidRPr="00207643">
        <w:rPr>
          <w:szCs w:val="24"/>
        </w:rPr>
        <w:t xml:space="preserve">. The tractor horsepower requirement is estimated at </w:t>
      </w:r>
      <w:r>
        <w:rPr>
          <w:szCs w:val="24"/>
        </w:rPr>
        <w:t>approximately</w:t>
      </w:r>
      <w:r w:rsidRPr="00207643">
        <w:rPr>
          <w:szCs w:val="24"/>
        </w:rPr>
        <w:t xml:space="preserve"> 50 hp/meter of direct drill. HFH used a donated plot combine. A farmer would need a commercial combine, but farm equipment dealers in the UK no longer handle combines of this size. Consequently, </w:t>
      </w:r>
      <w:r>
        <w:rPr>
          <w:szCs w:val="24"/>
        </w:rPr>
        <w:t>at the combine cost was based on the price of a combine built by a European manufacturer for the Asian market at</w:t>
      </w:r>
      <w:r w:rsidRPr="00207643">
        <w:rPr>
          <w:szCs w:val="24"/>
        </w:rPr>
        <w:t xml:space="preserve"> £2</w:t>
      </w:r>
      <w:r>
        <w:rPr>
          <w:szCs w:val="24"/>
        </w:rPr>
        <w:t>8</w:t>
      </w:r>
      <w:r w:rsidRPr="00207643">
        <w:rPr>
          <w:szCs w:val="24"/>
        </w:rPr>
        <w:t xml:space="preserve">,000. The HFH estimates in Table </w:t>
      </w:r>
      <w:r w:rsidR="00C42BC2">
        <w:rPr>
          <w:szCs w:val="24"/>
        </w:rPr>
        <w:t>S</w:t>
      </w:r>
      <w:r>
        <w:rPr>
          <w:szCs w:val="24"/>
        </w:rPr>
        <w:t>2</w:t>
      </w:r>
      <w:r w:rsidRPr="00207643">
        <w:rPr>
          <w:szCs w:val="24"/>
        </w:rPr>
        <w:t xml:space="preserve"> are for conventional small equipment retrofitted to be autonomous. </w:t>
      </w:r>
      <w:r>
        <w:rPr>
          <w:szCs w:val="24"/>
        </w:rPr>
        <w:t xml:space="preserve">The main items needed for the retrofit are listed in Table </w:t>
      </w:r>
      <w:r w:rsidR="00C42BC2">
        <w:rPr>
          <w:szCs w:val="24"/>
        </w:rPr>
        <w:t>S</w:t>
      </w:r>
      <w:r>
        <w:rPr>
          <w:szCs w:val="24"/>
        </w:rPr>
        <w:t xml:space="preserve">3. Because it was not “autosteer ready”, the HFH tractor used all the items on the list for a total of £9,345. An autosteer ready tractor would not need the items listed under control adaptions (total of £2,058). The combine required all the tractor items, plus the laser and actuators listed at the bottom for a total of £13,917. </w:t>
      </w:r>
      <w:r w:rsidRPr="00207643">
        <w:rPr>
          <w:szCs w:val="24"/>
        </w:rPr>
        <w:t xml:space="preserve">Driver’s seats and steering wheels are retained on the autonomous equipment to allow a human driver to move the equipment on public roads. The scenario with the HFH sized equipment with a human driver has the same costs, </w:t>
      </w:r>
      <w:r w:rsidRPr="0099010A">
        <w:rPr>
          <w:szCs w:val="24"/>
        </w:rPr>
        <w:t xml:space="preserve">except for the </w:t>
      </w:r>
      <w:r>
        <w:rPr>
          <w:szCs w:val="24"/>
        </w:rPr>
        <w:t xml:space="preserve">Table </w:t>
      </w:r>
      <w:r w:rsidR="00C42BC2">
        <w:rPr>
          <w:szCs w:val="24"/>
        </w:rPr>
        <w:t>S</w:t>
      </w:r>
      <w:r>
        <w:rPr>
          <w:szCs w:val="24"/>
        </w:rPr>
        <w:t>3 autonomous retrofit hardware and software</w:t>
      </w:r>
      <w:r w:rsidRPr="0099010A">
        <w:rPr>
          <w:szCs w:val="24"/>
        </w:rPr>
        <w:t>.</w:t>
      </w:r>
    </w:p>
    <w:p w14:paraId="1178FFA4" w14:textId="77777777" w:rsidR="00D42C41" w:rsidRDefault="00D42C41" w:rsidP="00D42C41">
      <w:pPr>
        <w:pStyle w:val="ListParagraph"/>
        <w:rPr>
          <w:szCs w:val="24"/>
        </w:rPr>
      </w:pPr>
    </w:p>
    <w:p w14:paraId="69F3E7F4" w14:textId="1448D820" w:rsidR="00D42C41" w:rsidRDefault="00D42C41" w:rsidP="00D42C41">
      <w:pPr>
        <w:pStyle w:val="ListParagraph"/>
        <w:numPr>
          <w:ilvl w:val="0"/>
          <w:numId w:val="12"/>
        </w:numPr>
        <w:spacing w:after="160" w:line="259" w:lineRule="auto"/>
        <w:contextualSpacing/>
        <w:rPr>
          <w:szCs w:val="24"/>
        </w:rPr>
      </w:pPr>
      <w:r w:rsidRPr="00E424B4">
        <w:rPr>
          <w:b/>
          <w:i/>
          <w:szCs w:val="24"/>
        </w:rPr>
        <w:t>Field work rates</w:t>
      </w:r>
      <w:r>
        <w:rPr>
          <w:szCs w:val="24"/>
        </w:rPr>
        <w:t xml:space="preserve"> - Rather than take field work rates from Agro Business Consultants </w:t>
      </w:r>
      <w:r w:rsidRPr="003675B5">
        <w:rPr>
          <w:szCs w:val="24"/>
        </w:rPr>
        <w:t>(</w:t>
      </w:r>
      <w:r w:rsidR="003675B5" w:rsidRPr="003675B5">
        <w:rPr>
          <w:szCs w:val="24"/>
        </w:rPr>
        <w:t>2018</w:t>
      </w:r>
      <w:r w:rsidRPr="003675B5">
        <w:rPr>
          <w:szCs w:val="24"/>
        </w:rPr>
        <w:t>),</w:t>
      </w:r>
      <w:r>
        <w:rPr>
          <w:szCs w:val="24"/>
        </w:rPr>
        <w:t xml:space="preserve"> the field time required for crop activities is calculated in Table </w:t>
      </w:r>
      <w:r w:rsidR="00C42BC2">
        <w:rPr>
          <w:szCs w:val="24"/>
        </w:rPr>
        <w:t>S</w:t>
      </w:r>
      <w:r>
        <w:rPr>
          <w:szCs w:val="24"/>
        </w:rPr>
        <w:t xml:space="preserve">4 with assumptions about overlap, field speed and field efficiency. This provides a comparable estimate for conventional and autonomous equipment. In the baseline analysis all equipment is assumed to overlap 10%. This is a common baseline assumption in the analysis of </w:t>
      </w:r>
      <w:r w:rsidR="00CF0C2B">
        <w:rPr>
          <w:szCs w:val="24"/>
        </w:rPr>
        <w:t>global navigation satellite systems (</w:t>
      </w:r>
      <w:r>
        <w:rPr>
          <w:szCs w:val="24"/>
        </w:rPr>
        <w:t>GNSS</w:t>
      </w:r>
      <w:r w:rsidR="00CF0C2B">
        <w:rPr>
          <w:szCs w:val="24"/>
        </w:rPr>
        <w:t>)</w:t>
      </w:r>
      <w:r>
        <w:rPr>
          <w:szCs w:val="24"/>
        </w:rPr>
        <w:t xml:space="preserve"> autosteer technology </w:t>
      </w:r>
      <w:r w:rsidRPr="003675B5">
        <w:rPr>
          <w:szCs w:val="24"/>
        </w:rPr>
        <w:t>(</w:t>
      </w:r>
      <w:r w:rsidR="003675B5" w:rsidRPr="003675B5">
        <w:rPr>
          <w:szCs w:val="24"/>
        </w:rPr>
        <w:t>Lowenberg-DeBoer 1999; Griffin et al. 2005; Ortiz et al. 2013</w:t>
      </w:r>
      <w:r w:rsidRPr="003675B5">
        <w:rPr>
          <w:szCs w:val="24"/>
        </w:rPr>
        <w:t>)</w:t>
      </w:r>
      <w:r w:rsidRPr="00076E81">
        <w:rPr>
          <w:i/>
          <w:iCs/>
          <w:szCs w:val="24"/>
        </w:rPr>
        <w:t>.</w:t>
      </w:r>
      <w:r>
        <w:rPr>
          <w:szCs w:val="24"/>
        </w:rPr>
        <w:t xml:space="preserve"> Future analysis might reduce that overlap for the autonomous equipment and conventional equipment with GNSS guidance. The HFH field speeds are based on HFH experience. It is assumed that field efficiency is 70% based on the discussion in Witney </w:t>
      </w:r>
      <w:r w:rsidRPr="003675B5">
        <w:rPr>
          <w:szCs w:val="24"/>
        </w:rPr>
        <w:t>(</w:t>
      </w:r>
      <w:r w:rsidR="003675B5" w:rsidRPr="003675B5">
        <w:rPr>
          <w:szCs w:val="24"/>
        </w:rPr>
        <w:t>1988</w:t>
      </w:r>
      <w:r w:rsidRPr="003675B5">
        <w:rPr>
          <w:szCs w:val="24"/>
        </w:rPr>
        <w:t>).</w:t>
      </w:r>
      <w:r>
        <w:rPr>
          <w:szCs w:val="24"/>
        </w:rPr>
        <w:t xml:space="preserve"> Field time required each month by crop is listed in Table</w:t>
      </w:r>
      <w:r w:rsidR="00C42BC2">
        <w:rPr>
          <w:szCs w:val="24"/>
        </w:rPr>
        <w:t xml:space="preserve"> S</w:t>
      </w:r>
      <w:r>
        <w:rPr>
          <w:szCs w:val="24"/>
        </w:rPr>
        <w:t xml:space="preserve">5. </w:t>
      </w:r>
    </w:p>
    <w:p w14:paraId="4D167061" w14:textId="35C229F8" w:rsidR="00D42C41" w:rsidRPr="00076E81" w:rsidRDefault="00D42C41" w:rsidP="00D42C41">
      <w:pPr>
        <w:pStyle w:val="ListParagraph"/>
        <w:numPr>
          <w:ilvl w:val="0"/>
          <w:numId w:val="12"/>
        </w:numPr>
        <w:spacing w:after="160" w:line="259" w:lineRule="auto"/>
        <w:contextualSpacing/>
        <w:rPr>
          <w:szCs w:val="24"/>
        </w:rPr>
      </w:pPr>
      <w:r w:rsidRPr="00076E81">
        <w:rPr>
          <w:b/>
          <w:i/>
          <w:szCs w:val="24"/>
        </w:rPr>
        <w:t>Good Field Days</w:t>
      </w:r>
      <w:r w:rsidRPr="00076E81">
        <w:rPr>
          <w:szCs w:val="24"/>
        </w:rPr>
        <w:t xml:space="preserve"> – For the preliminary analysis good field days per month are from Agro Business Consultants </w:t>
      </w:r>
      <w:r w:rsidRPr="003675B5">
        <w:rPr>
          <w:szCs w:val="24"/>
        </w:rPr>
        <w:t>(</w:t>
      </w:r>
      <w:r w:rsidR="003675B5" w:rsidRPr="003675B5">
        <w:rPr>
          <w:szCs w:val="24"/>
        </w:rPr>
        <w:t>2018</w:t>
      </w:r>
      <w:r w:rsidRPr="003675B5">
        <w:rPr>
          <w:szCs w:val="24"/>
        </w:rPr>
        <w:t>),</w:t>
      </w:r>
      <w:r w:rsidRPr="00076E81">
        <w:rPr>
          <w:i/>
          <w:iCs/>
          <w:szCs w:val="24"/>
        </w:rPr>
        <w:t xml:space="preserve"> </w:t>
      </w:r>
      <w:r w:rsidRPr="00076E81">
        <w:rPr>
          <w:szCs w:val="24"/>
        </w:rPr>
        <w:t xml:space="preserve">January, 16; February, 14; March, 19; April, 20; May, 22; June, 23; July, 22; August, 22; September, 19; October, 19; November, 15; and December, 16. These represent the number of days available at an 80% probability that are available four years out of five. It is assumed that drilling, fertilizer spreading and spraying can occur around the clock. Harvesting is assumed possible from midmorning to dusk or about 10 hours per day in late summer. Analysis of current meteorological data would reveal if these good field days are still relevant and how they might differ by region. Time commitments by crop and operation are in Table </w:t>
      </w:r>
      <w:r w:rsidR="00C42BC2">
        <w:rPr>
          <w:szCs w:val="24"/>
        </w:rPr>
        <w:t>S</w:t>
      </w:r>
      <w:r w:rsidRPr="00076E81">
        <w:rPr>
          <w:szCs w:val="24"/>
        </w:rPr>
        <w:t xml:space="preserve">4. </w:t>
      </w:r>
    </w:p>
    <w:p w14:paraId="70E212ED" w14:textId="77777777" w:rsidR="00D42C41" w:rsidRDefault="00D42C41" w:rsidP="00D42C41">
      <w:pPr>
        <w:pStyle w:val="ListParagraph"/>
        <w:numPr>
          <w:ilvl w:val="0"/>
          <w:numId w:val="12"/>
        </w:numPr>
        <w:spacing w:after="160" w:line="259" w:lineRule="auto"/>
        <w:contextualSpacing/>
        <w:rPr>
          <w:szCs w:val="24"/>
        </w:rPr>
      </w:pPr>
      <w:r w:rsidRPr="00E424B4">
        <w:rPr>
          <w:b/>
          <w:i/>
          <w:szCs w:val="24"/>
        </w:rPr>
        <w:t>Land</w:t>
      </w:r>
      <w:r>
        <w:rPr>
          <w:szCs w:val="24"/>
        </w:rPr>
        <w:t xml:space="preserve"> - The model is run for the following farm areas:</w:t>
      </w:r>
    </w:p>
    <w:p w14:paraId="2BFCF833" w14:textId="07F817E0" w:rsidR="00D42C41" w:rsidRDefault="00D42C41" w:rsidP="00D42C41">
      <w:pPr>
        <w:pStyle w:val="ListParagraph"/>
        <w:numPr>
          <w:ilvl w:val="1"/>
          <w:numId w:val="12"/>
        </w:numPr>
        <w:spacing w:after="160" w:line="259" w:lineRule="auto"/>
        <w:contextualSpacing/>
        <w:rPr>
          <w:szCs w:val="24"/>
        </w:rPr>
      </w:pPr>
      <w:r>
        <w:rPr>
          <w:szCs w:val="24"/>
        </w:rPr>
        <w:t xml:space="preserve">66 ha – Average farm size in the West Midlands of the UK </w:t>
      </w:r>
      <w:r w:rsidRPr="003675B5">
        <w:rPr>
          <w:szCs w:val="24"/>
        </w:rPr>
        <w:t>(</w:t>
      </w:r>
      <w:r w:rsidR="003675B5" w:rsidRPr="003675B5">
        <w:rPr>
          <w:szCs w:val="24"/>
        </w:rPr>
        <w:t>DEFRA 2018</w:t>
      </w:r>
      <w:r w:rsidR="0078695E">
        <w:rPr>
          <w:szCs w:val="24"/>
        </w:rPr>
        <w:t>a</w:t>
      </w:r>
      <w:r w:rsidRPr="003675B5">
        <w:rPr>
          <w:szCs w:val="24"/>
        </w:rPr>
        <w:t>)</w:t>
      </w:r>
      <w:r w:rsidR="0078695E">
        <w:rPr>
          <w:szCs w:val="24"/>
        </w:rPr>
        <w:t>.</w:t>
      </w:r>
    </w:p>
    <w:p w14:paraId="4609FB3C" w14:textId="77777777" w:rsidR="0078695E" w:rsidRDefault="00D42C41" w:rsidP="00D42C41">
      <w:pPr>
        <w:pStyle w:val="ListParagraph"/>
        <w:numPr>
          <w:ilvl w:val="1"/>
          <w:numId w:val="12"/>
        </w:numPr>
        <w:spacing w:after="160" w:line="259" w:lineRule="auto"/>
        <w:contextualSpacing/>
        <w:rPr>
          <w:szCs w:val="24"/>
        </w:rPr>
      </w:pPr>
      <w:r w:rsidRPr="0078695E">
        <w:rPr>
          <w:szCs w:val="24"/>
        </w:rPr>
        <w:t xml:space="preserve">159 ha – Average size of cereals farms in England </w:t>
      </w:r>
      <w:r w:rsidR="0078695E" w:rsidRPr="003675B5">
        <w:rPr>
          <w:szCs w:val="24"/>
        </w:rPr>
        <w:t>(DEFRA 201</w:t>
      </w:r>
      <w:r w:rsidR="0078695E">
        <w:rPr>
          <w:szCs w:val="24"/>
        </w:rPr>
        <w:t>8b</w:t>
      </w:r>
      <w:r w:rsidR="0078695E" w:rsidRPr="003675B5">
        <w:rPr>
          <w:szCs w:val="24"/>
        </w:rPr>
        <w:t>).</w:t>
      </w:r>
      <w:r w:rsidR="0078695E">
        <w:rPr>
          <w:szCs w:val="24"/>
        </w:rPr>
        <w:t xml:space="preserve"> </w:t>
      </w:r>
    </w:p>
    <w:p w14:paraId="4C629A96" w14:textId="5364331E" w:rsidR="00D42C41" w:rsidRPr="0078695E" w:rsidRDefault="00D42C41" w:rsidP="00D42C41">
      <w:pPr>
        <w:pStyle w:val="ListParagraph"/>
        <w:numPr>
          <w:ilvl w:val="1"/>
          <w:numId w:val="12"/>
        </w:numPr>
        <w:spacing w:after="160" w:line="259" w:lineRule="auto"/>
        <w:contextualSpacing/>
        <w:rPr>
          <w:szCs w:val="24"/>
        </w:rPr>
      </w:pPr>
      <w:r w:rsidRPr="0078695E">
        <w:rPr>
          <w:szCs w:val="24"/>
        </w:rPr>
        <w:t>284 ha – Average size of larger cereals farms in England (</w:t>
      </w:r>
      <w:r w:rsidR="003675B5" w:rsidRPr="0078695E">
        <w:rPr>
          <w:szCs w:val="24"/>
        </w:rPr>
        <w:t>DEFRA 201</w:t>
      </w:r>
      <w:r w:rsidR="0078695E" w:rsidRPr="0078695E">
        <w:rPr>
          <w:szCs w:val="24"/>
        </w:rPr>
        <w:t>8b</w:t>
      </w:r>
      <w:r w:rsidRPr="0078695E">
        <w:rPr>
          <w:szCs w:val="24"/>
        </w:rPr>
        <w:t>). Average of cereals farms over 100 ha.</w:t>
      </w:r>
    </w:p>
    <w:p w14:paraId="7DD13F49" w14:textId="77777777" w:rsidR="00D42C41" w:rsidRDefault="00D42C41" w:rsidP="00D42C41">
      <w:pPr>
        <w:pStyle w:val="ListParagraph"/>
        <w:numPr>
          <w:ilvl w:val="1"/>
          <w:numId w:val="12"/>
        </w:numPr>
        <w:spacing w:after="160" w:line="259" w:lineRule="auto"/>
        <w:contextualSpacing/>
        <w:rPr>
          <w:szCs w:val="24"/>
        </w:rPr>
      </w:pPr>
      <w:r>
        <w:rPr>
          <w:szCs w:val="24"/>
        </w:rPr>
        <w:t>500 ha – An arbitrary larger size farm</w:t>
      </w:r>
    </w:p>
    <w:p w14:paraId="5F75C8B5" w14:textId="77777777" w:rsidR="00D42C41" w:rsidRPr="00425DCF" w:rsidRDefault="00D42C41" w:rsidP="00D42C41">
      <w:pPr>
        <w:pStyle w:val="ListParagraph"/>
        <w:rPr>
          <w:szCs w:val="24"/>
        </w:rPr>
      </w:pPr>
      <w:r>
        <w:rPr>
          <w:szCs w:val="24"/>
        </w:rPr>
        <w:t xml:space="preserve">For this analysis the farm is assumed to be in the West Midlands and the farm area is assumed to be 90% tillable with the remainder used for lanes, hedgerows, drainage ditches, farmstead, etc. Each farm size is run for each equipment set. The autonomous scenarios with larger farm hectarage are run with multiple sets of the small equipment approximating a swarm scenario. It is assumed that in the longer run, the farmer would choose the equipment set that is the right size for the farm. In the initial analysis no contractor services were assumed. Obviously, equipment sizes are lumpy; they come in fixed sizes. In the longer run multiple equipment sets could be created to smooth the cost estimates. </w:t>
      </w:r>
    </w:p>
    <w:p w14:paraId="44A1A4E4" w14:textId="5483EA63" w:rsidR="00D42C41" w:rsidRDefault="00D42C41" w:rsidP="00D42C41">
      <w:pPr>
        <w:pStyle w:val="ListParagraph"/>
        <w:numPr>
          <w:ilvl w:val="0"/>
          <w:numId w:val="12"/>
        </w:numPr>
        <w:spacing w:after="160" w:line="259" w:lineRule="auto"/>
        <w:contextualSpacing/>
        <w:rPr>
          <w:szCs w:val="24"/>
        </w:rPr>
      </w:pPr>
      <w:r w:rsidRPr="00E3532E">
        <w:rPr>
          <w:b/>
          <w:i/>
          <w:szCs w:val="24"/>
        </w:rPr>
        <w:t>Return to Operator Labo</w:t>
      </w:r>
      <w:r>
        <w:rPr>
          <w:b/>
          <w:i/>
          <w:szCs w:val="24"/>
        </w:rPr>
        <w:t>u</w:t>
      </w:r>
      <w:r w:rsidRPr="00E3532E">
        <w:rPr>
          <w:b/>
          <w:i/>
          <w:szCs w:val="24"/>
        </w:rPr>
        <w:t>r, Management and Risk Taking</w:t>
      </w:r>
      <w:r>
        <w:rPr>
          <w:szCs w:val="24"/>
        </w:rPr>
        <w:t xml:space="preserve"> – The HFH-LP maximizes return over variable cost. To calculate the return to operator labour, management and risk taking, the cost of land, equipment and faculties must be deducted. Following the principles in Witney </w:t>
      </w:r>
      <w:r w:rsidRPr="0078695E">
        <w:rPr>
          <w:szCs w:val="24"/>
        </w:rPr>
        <w:t>(</w:t>
      </w:r>
      <w:r w:rsidR="0078695E" w:rsidRPr="0078695E">
        <w:rPr>
          <w:szCs w:val="24"/>
        </w:rPr>
        <w:t>1988</w:t>
      </w:r>
      <w:r w:rsidRPr="0078695E">
        <w:rPr>
          <w:szCs w:val="24"/>
        </w:rPr>
        <w:t>),</w:t>
      </w:r>
      <w:r>
        <w:rPr>
          <w:szCs w:val="24"/>
        </w:rPr>
        <w:t xml:space="preserve"> the equipment costs were estimated as follows:</w:t>
      </w:r>
    </w:p>
    <w:p w14:paraId="083F9034"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Depreciation </w:t>
      </w:r>
      <w:r>
        <w:rPr>
          <w:szCs w:val="24"/>
        </w:rPr>
        <w:t>– Straight line depreciation assuming a 10 year life for the drill, sprayer and fertiliser spreader, and 20 years for the tractor, combine and other equipment.</w:t>
      </w:r>
    </w:p>
    <w:p w14:paraId="098BD869" w14:textId="3D94B41B" w:rsidR="00D42C41" w:rsidRDefault="00D42C41" w:rsidP="00D42C41">
      <w:pPr>
        <w:pStyle w:val="ListParagraph"/>
        <w:numPr>
          <w:ilvl w:val="1"/>
          <w:numId w:val="12"/>
        </w:numPr>
        <w:spacing w:after="160" w:line="259" w:lineRule="auto"/>
        <w:contextualSpacing/>
        <w:rPr>
          <w:szCs w:val="24"/>
        </w:rPr>
      </w:pPr>
      <w:r>
        <w:rPr>
          <w:b/>
          <w:i/>
          <w:szCs w:val="24"/>
        </w:rPr>
        <w:t xml:space="preserve">Opportunity cost of capital </w:t>
      </w:r>
      <w:r>
        <w:rPr>
          <w:szCs w:val="24"/>
        </w:rPr>
        <w:t xml:space="preserve">– 3% of the original investment. In normal times 3% would be very low, but Agro Business Consultants </w:t>
      </w:r>
      <w:r w:rsidRPr="0078695E">
        <w:rPr>
          <w:szCs w:val="24"/>
        </w:rPr>
        <w:t>(</w:t>
      </w:r>
      <w:r w:rsidR="0078695E" w:rsidRPr="0078695E">
        <w:rPr>
          <w:szCs w:val="24"/>
        </w:rPr>
        <w:t>2018</w:t>
      </w:r>
      <w:r w:rsidRPr="0078695E">
        <w:rPr>
          <w:szCs w:val="24"/>
        </w:rPr>
        <w:t>)</w:t>
      </w:r>
      <w:r>
        <w:rPr>
          <w:szCs w:val="24"/>
        </w:rPr>
        <w:t xml:space="preserve"> indicates that UK commercial lending rates are around that level.</w:t>
      </w:r>
    </w:p>
    <w:p w14:paraId="54F9EC7D"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Insurance </w:t>
      </w:r>
      <w:r>
        <w:rPr>
          <w:szCs w:val="24"/>
        </w:rPr>
        <w:t>– Set as a percentage of the original investment. For the preliminary analysis that percentage was 1% for the tractor and combine, and 0.25% for the other equipment.</w:t>
      </w:r>
    </w:p>
    <w:p w14:paraId="12F26808"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Repair and Maintenance </w:t>
      </w:r>
      <w:r>
        <w:rPr>
          <w:szCs w:val="24"/>
        </w:rPr>
        <w:t>– Set at 2% of the original investment</w:t>
      </w:r>
    </w:p>
    <w:p w14:paraId="788DAE9B"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Fuel and lubricant </w:t>
      </w:r>
      <w:r>
        <w:rPr>
          <w:szCs w:val="24"/>
        </w:rPr>
        <w:t>– Set at 2% of the original investment for the tractor and combine.</w:t>
      </w:r>
    </w:p>
    <w:p w14:paraId="6E7056E2" w14:textId="40D7B147" w:rsidR="00D42C41" w:rsidRDefault="00D42C41" w:rsidP="00D42C41">
      <w:pPr>
        <w:pStyle w:val="ListParagraph"/>
        <w:rPr>
          <w:szCs w:val="24"/>
        </w:rPr>
      </w:pPr>
      <w:r>
        <w:rPr>
          <w:szCs w:val="24"/>
        </w:rPr>
        <w:t xml:space="preserve">Following Agro Business Consultants </w:t>
      </w:r>
      <w:r w:rsidR="0078695E" w:rsidRPr="0078695E">
        <w:rPr>
          <w:szCs w:val="24"/>
        </w:rPr>
        <w:t>(2018)</w:t>
      </w:r>
      <w:r>
        <w:rPr>
          <w:szCs w:val="24"/>
        </w:rPr>
        <w:t xml:space="preserve"> example for cereal farms, the following fixed costs were assumed for the preliminary analysis:</w:t>
      </w:r>
    </w:p>
    <w:p w14:paraId="66C20F90"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Land Rent </w:t>
      </w:r>
      <w:r>
        <w:rPr>
          <w:szCs w:val="24"/>
        </w:rPr>
        <w:t>– The average land rent is £216/ha.</w:t>
      </w:r>
    </w:p>
    <w:p w14:paraId="3DDC0412"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Property and Building Repairs </w:t>
      </w:r>
      <w:r w:rsidRPr="007F70BE">
        <w:rPr>
          <w:szCs w:val="24"/>
        </w:rPr>
        <w:t>-</w:t>
      </w:r>
      <w:r>
        <w:rPr>
          <w:szCs w:val="24"/>
        </w:rPr>
        <w:t xml:space="preserve"> £3/ha</w:t>
      </w:r>
    </w:p>
    <w:p w14:paraId="3C94EA93"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Professional Fees and Subscriptions </w:t>
      </w:r>
      <w:r w:rsidRPr="007F70BE">
        <w:rPr>
          <w:szCs w:val="24"/>
        </w:rPr>
        <w:t>-</w:t>
      </w:r>
      <w:r>
        <w:rPr>
          <w:szCs w:val="24"/>
        </w:rPr>
        <w:t xml:space="preserve"> £25/ha</w:t>
      </w:r>
    </w:p>
    <w:p w14:paraId="37F7E08B" w14:textId="77777777" w:rsidR="00D42C41" w:rsidRDefault="00D42C41" w:rsidP="00D42C41">
      <w:pPr>
        <w:pStyle w:val="ListParagraph"/>
        <w:numPr>
          <w:ilvl w:val="1"/>
          <w:numId w:val="12"/>
        </w:numPr>
        <w:spacing w:after="160" w:line="259" w:lineRule="auto"/>
        <w:contextualSpacing/>
        <w:rPr>
          <w:szCs w:val="24"/>
        </w:rPr>
      </w:pPr>
      <w:r>
        <w:rPr>
          <w:b/>
          <w:i/>
          <w:szCs w:val="24"/>
        </w:rPr>
        <w:t>Water, Electricity, etc</w:t>
      </w:r>
      <w:r w:rsidRPr="007F70BE">
        <w:rPr>
          <w:szCs w:val="24"/>
        </w:rPr>
        <w:t>.</w:t>
      </w:r>
      <w:r>
        <w:rPr>
          <w:szCs w:val="24"/>
        </w:rPr>
        <w:t xml:space="preserve"> - £55/ha</w:t>
      </w:r>
    </w:p>
    <w:p w14:paraId="3B6E17DA"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Building Depreciation </w:t>
      </w:r>
      <w:r w:rsidRPr="007F70BE">
        <w:rPr>
          <w:szCs w:val="24"/>
        </w:rPr>
        <w:t>-</w:t>
      </w:r>
      <w:r>
        <w:rPr>
          <w:szCs w:val="24"/>
        </w:rPr>
        <w:t xml:space="preserve"> £22/ha</w:t>
      </w:r>
    </w:p>
    <w:p w14:paraId="0995DA7E" w14:textId="77777777" w:rsidR="00D42C41" w:rsidRDefault="00D42C41" w:rsidP="00D42C41">
      <w:pPr>
        <w:pStyle w:val="ListParagraph"/>
        <w:numPr>
          <w:ilvl w:val="1"/>
          <w:numId w:val="12"/>
        </w:numPr>
        <w:spacing w:after="160" w:line="259" w:lineRule="auto"/>
        <w:contextualSpacing/>
        <w:rPr>
          <w:szCs w:val="24"/>
        </w:rPr>
      </w:pPr>
      <w:r>
        <w:rPr>
          <w:b/>
          <w:i/>
          <w:szCs w:val="24"/>
        </w:rPr>
        <w:t xml:space="preserve">Miscellaneous Fixed Costs </w:t>
      </w:r>
      <w:r w:rsidRPr="007F70BE">
        <w:rPr>
          <w:szCs w:val="24"/>
        </w:rPr>
        <w:t>-</w:t>
      </w:r>
      <w:r>
        <w:rPr>
          <w:szCs w:val="24"/>
        </w:rPr>
        <w:t xml:space="preserve"> £50/ha</w:t>
      </w:r>
    </w:p>
    <w:p w14:paraId="54EBD483" w14:textId="7A1D8A5E" w:rsidR="00D42C41" w:rsidRPr="008A797B" w:rsidRDefault="00D42C41" w:rsidP="00D42C41">
      <w:pPr>
        <w:pStyle w:val="ListParagraph"/>
        <w:numPr>
          <w:ilvl w:val="0"/>
          <w:numId w:val="12"/>
        </w:numPr>
        <w:spacing w:after="160" w:line="259" w:lineRule="auto"/>
        <w:contextualSpacing/>
        <w:rPr>
          <w:szCs w:val="24"/>
        </w:rPr>
      </w:pPr>
      <w:r w:rsidRPr="008A797B">
        <w:rPr>
          <w:b/>
          <w:i/>
          <w:szCs w:val="24"/>
        </w:rPr>
        <w:t>Input Resupply</w:t>
      </w:r>
      <w:r>
        <w:rPr>
          <w:szCs w:val="24"/>
        </w:rPr>
        <w:t xml:space="preserve"> – The analysis assumed that </w:t>
      </w:r>
      <w:r w:rsidR="00374DFD">
        <w:rPr>
          <w:szCs w:val="24"/>
        </w:rPr>
        <w:t xml:space="preserve">refilling equipment with </w:t>
      </w:r>
      <w:r w:rsidR="004C5698">
        <w:rPr>
          <w:szCs w:val="24"/>
        </w:rPr>
        <w:t xml:space="preserve">fuel, </w:t>
      </w:r>
      <w:r w:rsidR="00374DFD">
        <w:rPr>
          <w:szCs w:val="24"/>
        </w:rPr>
        <w:t>seed, fertilizer and pesticides</w:t>
      </w:r>
      <w:r>
        <w:rPr>
          <w:szCs w:val="24"/>
        </w:rPr>
        <w:t xml:space="preserve"> is </w:t>
      </w:r>
      <w:r w:rsidR="00374DFD">
        <w:rPr>
          <w:szCs w:val="24"/>
        </w:rPr>
        <w:t>part of the normal work load for the conventional and part of the human supervisory time for the autonomous system.</w:t>
      </w:r>
    </w:p>
    <w:p w14:paraId="76447D07" w14:textId="77777777" w:rsidR="00D42C41" w:rsidRDefault="00D42C41" w:rsidP="00D42C41">
      <w:pPr>
        <w:pStyle w:val="ListParagraph"/>
        <w:numPr>
          <w:ilvl w:val="0"/>
          <w:numId w:val="12"/>
        </w:numPr>
        <w:spacing w:after="160" w:line="259" w:lineRule="auto"/>
        <w:contextualSpacing/>
        <w:rPr>
          <w:szCs w:val="24"/>
        </w:rPr>
      </w:pPr>
      <w:r w:rsidRPr="00142DB8">
        <w:rPr>
          <w:b/>
          <w:i/>
          <w:szCs w:val="24"/>
        </w:rPr>
        <w:t>Finance</w:t>
      </w:r>
      <w:r>
        <w:rPr>
          <w:szCs w:val="24"/>
        </w:rPr>
        <w:t xml:space="preserve"> - Cashflow, working capital and financing are not binding constraints. The GAMS code inherited from the Orinoquia Initiative includes working capital constraints, so this can be explored in subsequent iterations of the analysis.</w:t>
      </w:r>
    </w:p>
    <w:p w14:paraId="3C7D74C6" w14:textId="77777777" w:rsidR="00D42C41" w:rsidRPr="00867653" w:rsidRDefault="00D42C41" w:rsidP="00D42C41">
      <w:pPr>
        <w:pStyle w:val="PlainText"/>
        <w:rPr>
          <w:rFonts w:ascii="Times New Roman" w:hAnsi="Times New Roman" w:cs="Times New Roman"/>
          <w:sz w:val="24"/>
          <w:szCs w:val="24"/>
        </w:rPr>
      </w:pPr>
      <w:r>
        <w:rPr>
          <w:rFonts w:ascii="Times New Roman" w:hAnsi="Times New Roman" w:cs="Times New Roman"/>
          <w:b/>
          <w:i/>
          <w:sz w:val="24"/>
          <w:szCs w:val="24"/>
        </w:rPr>
        <w:t xml:space="preserve">GAMS – </w:t>
      </w:r>
      <w:r w:rsidRPr="00867653">
        <w:rPr>
          <w:rFonts w:ascii="Times New Roman" w:hAnsi="Times New Roman" w:cs="Times New Roman"/>
          <w:sz w:val="24"/>
          <w:szCs w:val="24"/>
        </w:rPr>
        <w:t>The</w:t>
      </w:r>
      <w:r>
        <w:rPr>
          <w:rFonts w:ascii="Times New Roman" w:hAnsi="Times New Roman" w:cs="Times New Roman"/>
          <w:sz w:val="24"/>
          <w:szCs w:val="24"/>
        </w:rPr>
        <w:t xml:space="preserve"> General Algebraic Modeling System (GAMS) was developed by the World Bank. It is the most commonly used mathematical programming software for agricultural research.</w:t>
      </w:r>
      <w:r>
        <w:rPr>
          <w:rFonts w:ascii="Times New Roman" w:hAnsi="Times New Roman" w:cs="Times New Roman"/>
          <w:b/>
          <w:i/>
          <w:sz w:val="24"/>
          <w:szCs w:val="24"/>
        </w:rPr>
        <w:t xml:space="preserve"> </w:t>
      </w:r>
      <w:r w:rsidRPr="00867653">
        <w:rPr>
          <w:rFonts w:ascii="Times New Roman" w:hAnsi="Times New Roman" w:cs="Times New Roman"/>
          <w:sz w:val="24"/>
          <w:szCs w:val="24"/>
        </w:rPr>
        <w:t>A demo version of the GAMS software is available at:</w:t>
      </w:r>
    </w:p>
    <w:p w14:paraId="33F593E4" w14:textId="77777777" w:rsidR="00D42C41" w:rsidRPr="00C81994" w:rsidRDefault="00D42C41" w:rsidP="00D42C41">
      <w:pPr>
        <w:pStyle w:val="PlainText"/>
        <w:rPr>
          <w:rFonts w:ascii="Times New Roman" w:hAnsi="Times New Roman" w:cs="Times New Roman"/>
          <w:sz w:val="24"/>
          <w:szCs w:val="24"/>
        </w:rPr>
      </w:pPr>
    </w:p>
    <w:p w14:paraId="6F376200" w14:textId="77777777" w:rsidR="00D42C41" w:rsidRPr="00C81994" w:rsidRDefault="00577C96" w:rsidP="00D42C41">
      <w:pPr>
        <w:pStyle w:val="PlainText"/>
        <w:rPr>
          <w:rFonts w:ascii="Times New Roman" w:hAnsi="Times New Roman" w:cs="Times New Roman"/>
          <w:sz w:val="24"/>
          <w:szCs w:val="24"/>
        </w:rPr>
      </w:pPr>
      <w:hyperlink r:id="rId7" w:history="1">
        <w:r w:rsidR="00D42C41" w:rsidRPr="00C81994">
          <w:rPr>
            <w:rStyle w:val="Hyperlink"/>
            <w:rFonts w:ascii="Times New Roman" w:hAnsi="Times New Roman" w:cs="Times New Roman"/>
            <w:sz w:val="24"/>
            <w:szCs w:val="24"/>
          </w:rPr>
          <w:t>https://www.gams.com/download/</w:t>
        </w:r>
      </w:hyperlink>
    </w:p>
    <w:p w14:paraId="3AB7817A" w14:textId="77777777" w:rsidR="00D42C41" w:rsidRDefault="00D42C41" w:rsidP="00D42C41">
      <w:pPr>
        <w:pStyle w:val="PlainText"/>
      </w:pPr>
    </w:p>
    <w:p w14:paraId="2CEEF951" w14:textId="2DB8BA39" w:rsidR="00D42C41" w:rsidRPr="00867653" w:rsidRDefault="00D42C41" w:rsidP="00D42C41">
      <w:pPr>
        <w:pStyle w:val="PlainText"/>
        <w:rPr>
          <w:rFonts w:ascii="Times New Roman" w:hAnsi="Times New Roman" w:cs="Times New Roman"/>
          <w:sz w:val="24"/>
          <w:szCs w:val="24"/>
        </w:rPr>
      </w:pPr>
      <w:r w:rsidRPr="00867653">
        <w:rPr>
          <w:rFonts w:ascii="Times New Roman" w:hAnsi="Times New Roman" w:cs="Times New Roman"/>
          <w:sz w:val="24"/>
          <w:szCs w:val="24"/>
        </w:rPr>
        <w:t xml:space="preserve">The demo version will solve problems with up to 300 constraints and is adequate for learning. </w:t>
      </w:r>
      <w:r>
        <w:rPr>
          <w:rFonts w:ascii="Times New Roman" w:hAnsi="Times New Roman" w:cs="Times New Roman"/>
          <w:sz w:val="24"/>
          <w:szCs w:val="24"/>
        </w:rPr>
        <w:t xml:space="preserve">The preliminary version of the HFH-LP is designed to run on the demo version. </w:t>
      </w:r>
      <w:r w:rsidRPr="00867653">
        <w:rPr>
          <w:rFonts w:ascii="Times New Roman" w:hAnsi="Times New Roman" w:cs="Times New Roman"/>
          <w:sz w:val="24"/>
          <w:szCs w:val="24"/>
        </w:rPr>
        <w:t>The full version of GAMS is available at a significant charge. There are some GAMS learning materials on the GAMS site:</w:t>
      </w:r>
    </w:p>
    <w:p w14:paraId="66DF63A7" w14:textId="77777777" w:rsidR="00D42C41" w:rsidRDefault="00D42C41" w:rsidP="00D42C41">
      <w:pPr>
        <w:pStyle w:val="PlainText"/>
      </w:pPr>
    </w:p>
    <w:p w14:paraId="22FEE598" w14:textId="77777777" w:rsidR="00D42C41" w:rsidRPr="00C81994" w:rsidRDefault="00577C96" w:rsidP="00D42C41">
      <w:pPr>
        <w:pStyle w:val="PlainText"/>
        <w:rPr>
          <w:rFonts w:ascii="Times New Roman" w:hAnsi="Times New Roman" w:cs="Times New Roman"/>
          <w:sz w:val="24"/>
          <w:szCs w:val="24"/>
        </w:rPr>
      </w:pPr>
      <w:hyperlink r:id="rId8" w:history="1">
        <w:r w:rsidR="00D42C41" w:rsidRPr="00C81994">
          <w:rPr>
            <w:rStyle w:val="Hyperlink"/>
            <w:rFonts w:ascii="Times New Roman" w:hAnsi="Times New Roman" w:cs="Times New Roman"/>
            <w:sz w:val="24"/>
            <w:szCs w:val="24"/>
          </w:rPr>
          <w:t>https://www.gams.com/products/introduction/</w:t>
        </w:r>
      </w:hyperlink>
    </w:p>
    <w:p w14:paraId="27BACF96" w14:textId="77777777" w:rsidR="00D42C41" w:rsidRDefault="00D42C41" w:rsidP="00D42C41">
      <w:pPr>
        <w:pStyle w:val="PlainText"/>
      </w:pPr>
    </w:p>
    <w:p w14:paraId="44BA7F64" w14:textId="77777777" w:rsidR="00D42C41" w:rsidRPr="00867653" w:rsidRDefault="00D42C41" w:rsidP="00D42C41">
      <w:pPr>
        <w:rPr>
          <w:szCs w:val="24"/>
        </w:rPr>
      </w:pPr>
      <w:r>
        <w:rPr>
          <w:szCs w:val="24"/>
        </w:rPr>
        <w:t>Following the example of the Orinoquia LP model, t</w:t>
      </w:r>
      <w:r w:rsidRPr="00867653">
        <w:rPr>
          <w:szCs w:val="24"/>
        </w:rPr>
        <w:t xml:space="preserve">he </w:t>
      </w:r>
      <w:r>
        <w:rPr>
          <w:szCs w:val="24"/>
        </w:rPr>
        <w:t>HFH-LP</w:t>
      </w:r>
      <w:r w:rsidRPr="00867653">
        <w:rPr>
          <w:szCs w:val="24"/>
        </w:rPr>
        <w:t xml:space="preserve"> software </w:t>
      </w:r>
      <w:r>
        <w:rPr>
          <w:szCs w:val="24"/>
        </w:rPr>
        <w:t>has</w:t>
      </w:r>
      <w:r w:rsidRPr="00867653">
        <w:rPr>
          <w:szCs w:val="24"/>
        </w:rPr>
        <w:t xml:space="preserve"> two parts. The first of these is the GAMS source program. The source program should be modified </w:t>
      </w:r>
      <w:r>
        <w:rPr>
          <w:szCs w:val="24"/>
        </w:rPr>
        <w:t xml:space="preserve">with care, </w:t>
      </w:r>
      <w:r w:rsidRPr="00867653">
        <w:rPr>
          <w:szCs w:val="24"/>
        </w:rPr>
        <w:t xml:space="preserve">except for the third line of the program as will be explained below. The second part of the inputs is in the form of a spreadsheet that contains a series of worksheets that contain the data for the </w:t>
      </w:r>
      <w:r>
        <w:rPr>
          <w:szCs w:val="24"/>
        </w:rPr>
        <w:t>LP</w:t>
      </w:r>
      <w:r w:rsidRPr="00867653">
        <w:rPr>
          <w:szCs w:val="24"/>
        </w:rPr>
        <w:t xml:space="preserve">. </w:t>
      </w:r>
    </w:p>
    <w:p w14:paraId="41B5E742" w14:textId="77777777" w:rsidR="00D42C41" w:rsidRPr="00867653" w:rsidRDefault="00D42C41" w:rsidP="00D42C41">
      <w:pPr>
        <w:rPr>
          <w:szCs w:val="24"/>
        </w:rPr>
      </w:pPr>
    </w:p>
    <w:p w14:paraId="7A75B733" w14:textId="77777777" w:rsidR="00D42C41" w:rsidRPr="00867653" w:rsidRDefault="00D42C41" w:rsidP="00D42C41">
      <w:pPr>
        <w:ind w:firstLine="720"/>
        <w:rPr>
          <w:szCs w:val="24"/>
        </w:rPr>
      </w:pPr>
      <w:r w:rsidRPr="00867653">
        <w:rPr>
          <w:szCs w:val="24"/>
        </w:rPr>
        <w:t>As mentioned, the GAMS source file should be modified with</w:t>
      </w:r>
      <w:r w:rsidRPr="00EC4366">
        <w:rPr>
          <w:szCs w:val="24"/>
        </w:rPr>
        <w:t xml:space="preserve"> care, except for</w:t>
      </w:r>
      <w:r w:rsidRPr="00867653">
        <w:rPr>
          <w:szCs w:val="24"/>
        </w:rPr>
        <w:t xml:space="preserve"> one exception – the third line of the program. </w:t>
      </w:r>
      <w:r w:rsidRPr="00EC4366">
        <w:rPr>
          <w:szCs w:val="24"/>
        </w:rPr>
        <w:t>T</w:t>
      </w:r>
      <w:r w:rsidRPr="00867653">
        <w:rPr>
          <w:szCs w:val="24"/>
        </w:rPr>
        <w:t xml:space="preserve">his line is </w:t>
      </w:r>
      <w:r w:rsidRPr="00EC4366">
        <w:rPr>
          <w:szCs w:val="24"/>
        </w:rPr>
        <w:t xml:space="preserve">used to link </w:t>
      </w:r>
      <w:r w:rsidRPr="00867653">
        <w:rPr>
          <w:szCs w:val="24"/>
        </w:rPr>
        <w:t xml:space="preserve">the GAMS program </w:t>
      </w:r>
      <w:r w:rsidRPr="00EC4366">
        <w:rPr>
          <w:szCs w:val="24"/>
        </w:rPr>
        <w:t>with</w:t>
      </w:r>
      <w:r w:rsidRPr="00867653">
        <w:rPr>
          <w:szCs w:val="24"/>
        </w:rPr>
        <w:t xml:space="preserve"> the correct data spreadsheet. For the example </w:t>
      </w:r>
      <w:r w:rsidRPr="00EC4366">
        <w:rPr>
          <w:szCs w:val="24"/>
        </w:rPr>
        <w:t>when</w:t>
      </w:r>
      <w:r w:rsidRPr="00867653">
        <w:rPr>
          <w:szCs w:val="24"/>
        </w:rPr>
        <w:t xml:space="preserve"> the GAMS source file is named </w:t>
      </w:r>
      <w:r w:rsidRPr="00EC4366">
        <w:rPr>
          <w:szCs w:val="24"/>
        </w:rPr>
        <w:t xml:space="preserve">UK-Wheat-OSR-Barley_EditedRobot3-20190117.gms </w:t>
      </w:r>
      <w:r w:rsidRPr="00867653">
        <w:rPr>
          <w:szCs w:val="24"/>
        </w:rPr>
        <w:t xml:space="preserve">and the data spreadsheet is named </w:t>
      </w:r>
      <w:r w:rsidRPr="00EC4366">
        <w:rPr>
          <w:szCs w:val="24"/>
        </w:rPr>
        <w:t>UK-Wheat-OSR-Barley_Conv38hp_20190125.xlsx</w:t>
      </w:r>
      <w:r w:rsidRPr="00867653">
        <w:rPr>
          <w:szCs w:val="24"/>
        </w:rPr>
        <w:t>, this line should read:</w:t>
      </w:r>
    </w:p>
    <w:p w14:paraId="110212C5" w14:textId="77777777" w:rsidR="00D42C41" w:rsidRPr="00867653" w:rsidRDefault="00D42C41" w:rsidP="00D42C41">
      <w:pPr>
        <w:rPr>
          <w:szCs w:val="24"/>
        </w:rPr>
      </w:pPr>
    </w:p>
    <w:p w14:paraId="1796D122" w14:textId="77777777" w:rsidR="00D42C41" w:rsidRPr="00EC4366" w:rsidRDefault="00D42C41" w:rsidP="00D42C41">
      <w:pPr>
        <w:rPr>
          <w:szCs w:val="24"/>
        </w:rPr>
      </w:pPr>
      <w:r w:rsidRPr="00867653">
        <w:rPr>
          <w:szCs w:val="24"/>
        </w:rPr>
        <w:tab/>
      </w:r>
      <w:r w:rsidRPr="00EC4366">
        <w:rPr>
          <w:szCs w:val="24"/>
        </w:rPr>
        <w:t>$call copy UK-Wheat-OSR-Barley_Conv38hp_20190125.xlsx Orinoquia_Tables.xlsx</w:t>
      </w:r>
    </w:p>
    <w:p w14:paraId="2C26AA04" w14:textId="77777777" w:rsidR="0078695E" w:rsidRDefault="0078695E" w:rsidP="00D42C41">
      <w:pPr>
        <w:rPr>
          <w:szCs w:val="24"/>
        </w:rPr>
      </w:pPr>
    </w:p>
    <w:p w14:paraId="0FE1B65C" w14:textId="22CCF6D9" w:rsidR="00D42C41" w:rsidRPr="00EC4366" w:rsidRDefault="00D42C41" w:rsidP="00D42C41">
      <w:pPr>
        <w:rPr>
          <w:szCs w:val="24"/>
        </w:rPr>
      </w:pPr>
      <w:r w:rsidRPr="00867653">
        <w:rPr>
          <w:szCs w:val="24"/>
        </w:rPr>
        <w:t xml:space="preserve">Any time the relevant spreadsheet name changes, this line must also be changed so that the correct data is used. </w:t>
      </w:r>
    </w:p>
    <w:p w14:paraId="611D92F4" w14:textId="77777777" w:rsidR="00D42C41" w:rsidRDefault="00D42C41" w:rsidP="00D42C41">
      <w:pPr>
        <w:rPr>
          <w:szCs w:val="24"/>
        </w:rPr>
      </w:pPr>
    </w:p>
    <w:p w14:paraId="469B88EF" w14:textId="0E51BE62" w:rsidR="00D42C41" w:rsidRDefault="00D42C41" w:rsidP="00D42C41">
      <w:pPr>
        <w:ind w:firstLine="720"/>
        <w:rPr>
          <w:szCs w:val="24"/>
        </w:rPr>
      </w:pPr>
      <w:r>
        <w:rPr>
          <w:szCs w:val="24"/>
        </w:rPr>
        <w:t>A copy of the GAMS source code for the HFH-LP is in Appendix A. This code has been pasted into an MSWORD file to provide easier access for readers who have not yet installed the GAMS software. Data spreadsheets for the large conventional, smaller conventional, HFH sized conventional equipment and HFH autonomous equipment sets are in Appendices B, C, D and E. The data spreadsheet for HFH scale equipment with human drivers Appendix B is identical to the HFH autonomous equipment data spreadsheet in Appendix E except that a human driver is required whenever a tractor or combine is being used.</w:t>
      </w:r>
    </w:p>
    <w:p w14:paraId="71016C26" w14:textId="5E9EDE4A" w:rsidR="00D42C41" w:rsidRDefault="00D42C41" w:rsidP="00D42C41">
      <w:pPr>
        <w:ind w:firstLine="720"/>
        <w:rPr>
          <w:szCs w:val="24"/>
        </w:rPr>
      </w:pPr>
    </w:p>
    <w:p w14:paraId="0FC2A7A9" w14:textId="39A6ABA7" w:rsidR="00D42C41" w:rsidRDefault="00D42C41" w:rsidP="00D42C41">
      <w:pPr>
        <w:ind w:firstLine="720"/>
        <w:rPr>
          <w:szCs w:val="24"/>
        </w:rPr>
      </w:pPr>
    </w:p>
    <w:p w14:paraId="4A13F46B" w14:textId="7A948309" w:rsidR="00D42C41" w:rsidRDefault="00D42C41" w:rsidP="00D42C41">
      <w:pPr>
        <w:ind w:firstLine="720"/>
        <w:rPr>
          <w:szCs w:val="24"/>
        </w:rPr>
      </w:pPr>
    </w:p>
    <w:p w14:paraId="2E73EC21" w14:textId="77777777" w:rsidR="00D42C41" w:rsidRDefault="00D42C41" w:rsidP="00D42C41">
      <w:pPr>
        <w:ind w:firstLine="720"/>
        <w:rPr>
          <w:szCs w:val="24"/>
        </w:rPr>
      </w:pPr>
    </w:p>
    <w:p w14:paraId="57E1210C" w14:textId="77777777" w:rsidR="00D42C41" w:rsidRPr="00867653" w:rsidRDefault="00D42C41" w:rsidP="00D42C41">
      <w:pPr>
        <w:ind w:firstLine="720"/>
        <w:rPr>
          <w:szCs w:val="24"/>
        </w:rPr>
      </w:pPr>
    </w:p>
    <w:p w14:paraId="6831381F" w14:textId="77777777" w:rsidR="00CF0C2B" w:rsidRDefault="00CF0C2B">
      <w:pPr>
        <w:rPr>
          <w:szCs w:val="24"/>
        </w:rPr>
      </w:pPr>
      <w:r>
        <w:rPr>
          <w:szCs w:val="24"/>
        </w:rPr>
        <w:br w:type="page"/>
      </w:r>
    </w:p>
    <w:p w14:paraId="72BDBC99" w14:textId="49980629" w:rsidR="00D42C41" w:rsidRDefault="00D42C41" w:rsidP="00D42C41">
      <w:pPr>
        <w:rPr>
          <w:szCs w:val="24"/>
        </w:rPr>
      </w:pPr>
      <w:r>
        <w:rPr>
          <w:szCs w:val="24"/>
        </w:rPr>
        <w:t xml:space="preserve">Table </w:t>
      </w:r>
      <w:r w:rsidR="00374DFD">
        <w:rPr>
          <w:szCs w:val="24"/>
        </w:rPr>
        <w:t>S</w:t>
      </w:r>
      <w:r>
        <w:rPr>
          <w:szCs w:val="24"/>
        </w:rPr>
        <w:t>1 – HFH LP activities and yields</w:t>
      </w:r>
    </w:p>
    <w:tbl>
      <w:tblPr>
        <w:tblW w:w="6440" w:type="dxa"/>
        <w:tblInd w:w="1418" w:type="dxa"/>
        <w:tblLayout w:type="fixed"/>
        <w:tblLook w:val="04A0" w:firstRow="1" w:lastRow="0" w:firstColumn="1" w:lastColumn="0" w:noHBand="0" w:noVBand="1"/>
      </w:tblPr>
      <w:tblGrid>
        <w:gridCol w:w="2117"/>
        <w:gridCol w:w="1143"/>
        <w:gridCol w:w="817"/>
        <w:gridCol w:w="1134"/>
        <w:gridCol w:w="1229"/>
      </w:tblGrid>
      <w:tr w:rsidR="00D42C41" w:rsidRPr="00C55C3F" w14:paraId="68D80FA8" w14:textId="77777777" w:rsidTr="003675B5">
        <w:trPr>
          <w:trHeight w:val="300"/>
        </w:trPr>
        <w:tc>
          <w:tcPr>
            <w:tcW w:w="2117" w:type="dxa"/>
            <w:tcBorders>
              <w:top w:val="nil"/>
              <w:left w:val="nil"/>
              <w:bottom w:val="nil"/>
              <w:right w:val="nil"/>
            </w:tcBorders>
            <w:shd w:val="clear" w:color="auto" w:fill="auto"/>
            <w:noWrap/>
            <w:vAlign w:val="bottom"/>
          </w:tcPr>
          <w:p w14:paraId="73F9215B" w14:textId="77777777" w:rsidR="00D42C41" w:rsidRPr="00C55C3F" w:rsidRDefault="00D42C41" w:rsidP="003675B5">
            <w:pPr>
              <w:rPr>
                <w:color w:val="000000"/>
                <w:szCs w:val="24"/>
                <w:lang w:eastAsia="en-GB"/>
              </w:rPr>
            </w:pPr>
          </w:p>
        </w:tc>
        <w:tc>
          <w:tcPr>
            <w:tcW w:w="1143" w:type="dxa"/>
            <w:tcBorders>
              <w:top w:val="nil"/>
              <w:left w:val="nil"/>
              <w:bottom w:val="nil"/>
              <w:right w:val="nil"/>
            </w:tcBorders>
            <w:shd w:val="clear" w:color="auto" w:fill="auto"/>
            <w:noWrap/>
            <w:vAlign w:val="bottom"/>
            <w:hideMark/>
          </w:tcPr>
          <w:p w14:paraId="37818FED" w14:textId="77777777" w:rsidR="00D42C41" w:rsidRPr="00C55C3F" w:rsidRDefault="00D42C41" w:rsidP="003675B5">
            <w:pPr>
              <w:rPr>
                <w:color w:val="000000"/>
                <w:szCs w:val="24"/>
                <w:lang w:eastAsia="en-GB"/>
              </w:rPr>
            </w:pPr>
          </w:p>
        </w:tc>
        <w:tc>
          <w:tcPr>
            <w:tcW w:w="817" w:type="dxa"/>
            <w:tcBorders>
              <w:top w:val="nil"/>
              <w:left w:val="nil"/>
              <w:bottom w:val="nil"/>
              <w:right w:val="nil"/>
            </w:tcBorders>
            <w:shd w:val="clear" w:color="auto" w:fill="auto"/>
            <w:noWrap/>
            <w:vAlign w:val="bottom"/>
            <w:hideMark/>
          </w:tcPr>
          <w:p w14:paraId="007B5849" w14:textId="77777777" w:rsidR="00D42C41" w:rsidRPr="00C55C3F" w:rsidRDefault="00D42C41" w:rsidP="003675B5">
            <w:pPr>
              <w:rPr>
                <w:szCs w:val="24"/>
                <w:lang w:eastAsia="en-GB"/>
              </w:rPr>
            </w:pPr>
          </w:p>
        </w:tc>
        <w:tc>
          <w:tcPr>
            <w:tcW w:w="1134" w:type="dxa"/>
            <w:tcBorders>
              <w:top w:val="nil"/>
              <w:left w:val="nil"/>
              <w:bottom w:val="nil"/>
              <w:right w:val="nil"/>
            </w:tcBorders>
            <w:shd w:val="clear" w:color="auto" w:fill="auto"/>
            <w:noWrap/>
            <w:vAlign w:val="bottom"/>
            <w:hideMark/>
          </w:tcPr>
          <w:p w14:paraId="16F68C30" w14:textId="77777777" w:rsidR="00D42C41" w:rsidRPr="00C55C3F" w:rsidRDefault="00D42C41" w:rsidP="003675B5">
            <w:pPr>
              <w:jc w:val="center"/>
              <w:rPr>
                <w:color w:val="000000"/>
                <w:szCs w:val="24"/>
                <w:lang w:eastAsia="en-GB"/>
              </w:rPr>
            </w:pPr>
            <w:r w:rsidRPr="00C55C3F">
              <w:rPr>
                <w:color w:val="000000"/>
                <w:szCs w:val="24"/>
                <w:lang w:eastAsia="en-GB"/>
              </w:rPr>
              <w:t>Cereal Yield</w:t>
            </w:r>
            <w:r>
              <w:rPr>
                <w:color w:val="000000"/>
                <w:szCs w:val="24"/>
                <w:lang w:eastAsia="en-GB"/>
              </w:rPr>
              <w:t>, t/ha</w:t>
            </w:r>
          </w:p>
        </w:tc>
        <w:tc>
          <w:tcPr>
            <w:tcW w:w="1229" w:type="dxa"/>
            <w:tcBorders>
              <w:top w:val="nil"/>
              <w:left w:val="nil"/>
              <w:bottom w:val="nil"/>
              <w:right w:val="nil"/>
            </w:tcBorders>
            <w:shd w:val="clear" w:color="auto" w:fill="auto"/>
            <w:noWrap/>
            <w:vAlign w:val="bottom"/>
            <w:hideMark/>
          </w:tcPr>
          <w:p w14:paraId="0B6CD29A" w14:textId="77777777" w:rsidR="00D42C41" w:rsidRPr="00C55C3F" w:rsidRDefault="00D42C41" w:rsidP="003675B5">
            <w:pPr>
              <w:jc w:val="center"/>
              <w:rPr>
                <w:color w:val="000000"/>
                <w:szCs w:val="24"/>
                <w:lang w:eastAsia="en-GB"/>
              </w:rPr>
            </w:pPr>
            <w:r w:rsidRPr="00C55C3F">
              <w:rPr>
                <w:color w:val="000000"/>
                <w:szCs w:val="24"/>
                <w:lang w:eastAsia="en-GB"/>
              </w:rPr>
              <w:t>OSR Yield</w:t>
            </w:r>
            <w:r>
              <w:rPr>
                <w:color w:val="000000"/>
                <w:szCs w:val="24"/>
                <w:lang w:eastAsia="en-GB"/>
              </w:rPr>
              <w:t>, t/ha</w:t>
            </w:r>
          </w:p>
        </w:tc>
      </w:tr>
      <w:tr w:rsidR="00D42C41" w:rsidRPr="00C55C3F" w14:paraId="79DA69C9" w14:textId="77777777" w:rsidTr="003675B5">
        <w:trPr>
          <w:trHeight w:val="300"/>
        </w:trPr>
        <w:tc>
          <w:tcPr>
            <w:tcW w:w="3260" w:type="dxa"/>
            <w:gridSpan w:val="2"/>
            <w:tcBorders>
              <w:top w:val="nil"/>
              <w:left w:val="nil"/>
              <w:bottom w:val="nil"/>
              <w:right w:val="nil"/>
            </w:tcBorders>
            <w:shd w:val="clear" w:color="auto" w:fill="auto"/>
            <w:noWrap/>
            <w:vAlign w:val="bottom"/>
            <w:hideMark/>
          </w:tcPr>
          <w:p w14:paraId="43DDA0F2" w14:textId="77777777" w:rsidR="00D42C41" w:rsidRPr="00C55C3F" w:rsidRDefault="00D42C41" w:rsidP="003675B5">
            <w:pPr>
              <w:rPr>
                <w:color w:val="000000"/>
                <w:szCs w:val="24"/>
                <w:lang w:eastAsia="en-GB"/>
              </w:rPr>
            </w:pPr>
            <w:r w:rsidRPr="00C55C3F">
              <w:rPr>
                <w:color w:val="000000"/>
                <w:szCs w:val="24"/>
                <w:lang w:eastAsia="en-GB"/>
              </w:rPr>
              <w:t>Winter_Wheat_Oct/OSR_Sept</w:t>
            </w:r>
          </w:p>
        </w:tc>
        <w:tc>
          <w:tcPr>
            <w:tcW w:w="817" w:type="dxa"/>
            <w:tcBorders>
              <w:top w:val="nil"/>
              <w:left w:val="nil"/>
              <w:bottom w:val="nil"/>
              <w:right w:val="nil"/>
            </w:tcBorders>
            <w:shd w:val="clear" w:color="auto" w:fill="auto"/>
            <w:noWrap/>
            <w:vAlign w:val="bottom"/>
            <w:hideMark/>
          </w:tcPr>
          <w:p w14:paraId="28743E48" w14:textId="77777777" w:rsidR="00D42C41" w:rsidRPr="00C55C3F" w:rsidRDefault="00D42C41" w:rsidP="003675B5">
            <w:pPr>
              <w:rPr>
                <w:color w:val="000000"/>
                <w:szCs w:val="24"/>
                <w:lang w:eastAsia="en-GB"/>
              </w:rPr>
            </w:pPr>
          </w:p>
        </w:tc>
        <w:tc>
          <w:tcPr>
            <w:tcW w:w="1134" w:type="dxa"/>
            <w:tcBorders>
              <w:top w:val="nil"/>
              <w:left w:val="nil"/>
              <w:bottom w:val="nil"/>
              <w:right w:val="nil"/>
            </w:tcBorders>
            <w:shd w:val="clear" w:color="auto" w:fill="auto"/>
            <w:noWrap/>
            <w:vAlign w:val="bottom"/>
            <w:hideMark/>
          </w:tcPr>
          <w:p w14:paraId="0E8605E2" w14:textId="77777777" w:rsidR="00D42C41" w:rsidRPr="00C55C3F" w:rsidRDefault="00D42C41" w:rsidP="003675B5">
            <w:pPr>
              <w:jc w:val="right"/>
              <w:rPr>
                <w:color w:val="000000"/>
                <w:szCs w:val="24"/>
                <w:lang w:eastAsia="en-GB"/>
              </w:rPr>
            </w:pPr>
            <w:r w:rsidRPr="00C55C3F">
              <w:rPr>
                <w:color w:val="000000"/>
                <w:szCs w:val="24"/>
                <w:lang w:eastAsia="en-GB"/>
              </w:rPr>
              <w:t>9.1</w:t>
            </w:r>
          </w:p>
        </w:tc>
        <w:tc>
          <w:tcPr>
            <w:tcW w:w="1229" w:type="dxa"/>
            <w:tcBorders>
              <w:top w:val="nil"/>
              <w:left w:val="nil"/>
              <w:bottom w:val="nil"/>
              <w:right w:val="nil"/>
            </w:tcBorders>
            <w:shd w:val="clear" w:color="auto" w:fill="auto"/>
            <w:noWrap/>
            <w:vAlign w:val="bottom"/>
            <w:hideMark/>
          </w:tcPr>
          <w:p w14:paraId="469C6BA5"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7B7C5BCA" w14:textId="77777777" w:rsidTr="003675B5">
        <w:trPr>
          <w:trHeight w:val="300"/>
        </w:trPr>
        <w:tc>
          <w:tcPr>
            <w:tcW w:w="3260" w:type="dxa"/>
            <w:gridSpan w:val="2"/>
            <w:tcBorders>
              <w:top w:val="nil"/>
              <w:left w:val="nil"/>
              <w:bottom w:val="nil"/>
              <w:right w:val="nil"/>
            </w:tcBorders>
            <w:shd w:val="clear" w:color="auto" w:fill="auto"/>
            <w:noWrap/>
            <w:vAlign w:val="bottom"/>
            <w:hideMark/>
          </w:tcPr>
          <w:p w14:paraId="4B1943D9" w14:textId="77777777" w:rsidR="00D42C41" w:rsidRPr="00C55C3F" w:rsidRDefault="00D42C41" w:rsidP="003675B5">
            <w:pPr>
              <w:rPr>
                <w:color w:val="000000"/>
                <w:szCs w:val="24"/>
                <w:lang w:eastAsia="en-GB"/>
              </w:rPr>
            </w:pPr>
            <w:r w:rsidRPr="00C55C3F">
              <w:rPr>
                <w:color w:val="000000"/>
                <w:szCs w:val="24"/>
                <w:lang w:eastAsia="en-GB"/>
              </w:rPr>
              <w:t>Winter_Wheat_Oct/OSR_Oct</w:t>
            </w:r>
          </w:p>
        </w:tc>
        <w:tc>
          <w:tcPr>
            <w:tcW w:w="817" w:type="dxa"/>
            <w:tcBorders>
              <w:top w:val="nil"/>
              <w:left w:val="nil"/>
              <w:bottom w:val="nil"/>
              <w:right w:val="nil"/>
            </w:tcBorders>
            <w:shd w:val="clear" w:color="auto" w:fill="auto"/>
            <w:noWrap/>
            <w:vAlign w:val="bottom"/>
            <w:hideMark/>
          </w:tcPr>
          <w:p w14:paraId="234CB12D" w14:textId="77777777" w:rsidR="00D42C41" w:rsidRPr="00C55C3F" w:rsidRDefault="00D42C41" w:rsidP="003675B5">
            <w:pPr>
              <w:rPr>
                <w:color w:val="000000"/>
                <w:szCs w:val="24"/>
                <w:lang w:eastAsia="en-GB"/>
              </w:rPr>
            </w:pPr>
          </w:p>
        </w:tc>
        <w:tc>
          <w:tcPr>
            <w:tcW w:w="1134" w:type="dxa"/>
            <w:tcBorders>
              <w:top w:val="nil"/>
              <w:left w:val="nil"/>
              <w:bottom w:val="nil"/>
              <w:right w:val="nil"/>
            </w:tcBorders>
            <w:shd w:val="clear" w:color="auto" w:fill="auto"/>
            <w:noWrap/>
            <w:vAlign w:val="bottom"/>
            <w:hideMark/>
          </w:tcPr>
          <w:p w14:paraId="5035E0EA" w14:textId="77777777" w:rsidR="00D42C41" w:rsidRPr="00C55C3F" w:rsidRDefault="00D42C41" w:rsidP="003675B5">
            <w:pPr>
              <w:jc w:val="right"/>
              <w:rPr>
                <w:color w:val="000000"/>
                <w:szCs w:val="24"/>
                <w:lang w:eastAsia="en-GB"/>
              </w:rPr>
            </w:pPr>
            <w:r w:rsidRPr="00C55C3F">
              <w:rPr>
                <w:color w:val="000000"/>
                <w:szCs w:val="24"/>
                <w:lang w:eastAsia="en-GB"/>
              </w:rPr>
              <w:t>8.72</w:t>
            </w:r>
          </w:p>
        </w:tc>
        <w:tc>
          <w:tcPr>
            <w:tcW w:w="1229" w:type="dxa"/>
            <w:tcBorders>
              <w:top w:val="nil"/>
              <w:left w:val="nil"/>
              <w:bottom w:val="nil"/>
              <w:right w:val="nil"/>
            </w:tcBorders>
            <w:shd w:val="clear" w:color="auto" w:fill="auto"/>
            <w:noWrap/>
            <w:vAlign w:val="bottom"/>
            <w:hideMark/>
          </w:tcPr>
          <w:p w14:paraId="3E025B7B"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23E7EAE4"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6CDA59FA" w14:textId="77777777" w:rsidR="00D42C41" w:rsidRPr="00C55C3F" w:rsidRDefault="00D42C41" w:rsidP="003675B5">
            <w:pPr>
              <w:rPr>
                <w:color w:val="000000"/>
                <w:szCs w:val="24"/>
                <w:lang w:eastAsia="en-GB"/>
              </w:rPr>
            </w:pPr>
            <w:r w:rsidRPr="00C55C3F">
              <w:rPr>
                <w:color w:val="000000"/>
                <w:szCs w:val="24"/>
                <w:lang w:eastAsia="en-GB"/>
              </w:rPr>
              <w:t>Winter_Wheat_Nov/OSR_Sept</w:t>
            </w:r>
          </w:p>
        </w:tc>
        <w:tc>
          <w:tcPr>
            <w:tcW w:w="1134" w:type="dxa"/>
            <w:tcBorders>
              <w:top w:val="nil"/>
              <w:left w:val="nil"/>
              <w:bottom w:val="nil"/>
              <w:right w:val="nil"/>
            </w:tcBorders>
            <w:shd w:val="clear" w:color="auto" w:fill="auto"/>
            <w:noWrap/>
            <w:vAlign w:val="bottom"/>
            <w:hideMark/>
          </w:tcPr>
          <w:p w14:paraId="0FBAC6EE" w14:textId="77777777" w:rsidR="00D42C41" w:rsidRPr="00C55C3F" w:rsidRDefault="00D42C41" w:rsidP="003675B5">
            <w:pPr>
              <w:jc w:val="right"/>
              <w:rPr>
                <w:color w:val="000000"/>
                <w:szCs w:val="24"/>
                <w:lang w:eastAsia="en-GB"/>
              </w:rPr>
            </w:pPr>
            <w:r w:rsidRPr="00C55C3F">
              <w:rPr>
                <w:color w:val="000000"/>
                <w:szCs w:val="24"/>
                <w:lang w:eastAsia="en-GB"/>
              </w:rPr>
              <w:t>7.84</w:t>
            </w:r>
          </w:p>
        </w:tc>
        <w:tc>
          <w:tcPr>
            <w:tcW w:w="1229" w:type="dxa"/>
            <w:tcBorders>
              <w:top w:val="nil"/>
              <w:left w:val="nil"/>
              <w:bottom w:val="nil"/>
              <w:right w:val="nil"/>
            </w:tcBorders>
            <w:shd w:val="clear" w:color="auto" w:fill="auto"/>
            <w:noWrap/>
            <w:vAlign w:val="bottom"/>
            <w:hideMark/>
          </w:tcPr>
          <w:p w14:paraId="0B6E5CB9"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58D70D4F"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132B03D3" w14:textId="77777777" w:rsidR="00D42C41" w:rsidRPr="00C55C3F" w:rsidRDefault="00D42C41" w:rsidP="003675B5">
            <w:pPr>
              <w:rPr>
                <w:color w:val="000000"/>
                <w:szCs w:val="24"/>
                <w:lang w:eastAsia="en-GB"/>
              </w:rPr>
            </w:pPr>
            <w:r w:rsidRPr="00C55C3F">
              <w:rPr>
                <w:color w:val="000000"/>
                <w:szCs w:val="24"/>
                <w:lang w:eastAsia="en-GB"/>
              </w:rPr>
              <w:t>Winter_Wheat_Nov/OSR_Oct_Late</w:t>
            </w:r>
          </w:p>
        </w:tc>
        <w:tc>
          <w:tcPr>
            <w:tcW w:w="1134" w:type="dxa"/>
            <w:tcBorders>
              <w:top w:val="nil"/>
              <w:left w:val="nil"/>
              <w:bottom w:val="nil"/>
              <w:right w:val="nil"/>
            </w:tcBorders>
            <w:shd w:val="clear" w:color="auto" w:fill="auto"/>
            <w:noWrap/>
            <w:vAlign w:val="bottom"/>
            <w:hideMark/>
          </w:tcPr>
          <w:p w14:paraId="743E64B4" w14:textId="77777777" w:rsidR="00D42C41" w:rsidRPr="00C55C3F" w:rsidRDefault="00D42C41" w:rsidP="003675B5">
            <w:pPr>
              <w:jc w:val="right"/>
              <w:rPr>
                <w:color w:val="000000"/>
                <w:szCs w:val="24"/>
                <w:lang w:eastAsia="en-GB"/>
              </w:rPr>
            </w:pPr>
            <w:r w:rsidRPr="00C55C3F">
              <w:rPr>
                <w:color w:val="000000"/>
                <w:szCs w:val="24"/>
                <w:lang w:eastAsia="en-GB"/>
              </w:rPr>
              <w:t>7.84</w:t>
            </w:r>
          </w:p>
        </w:tc>
        <w:tc>
          <w:tcPr>
            <w:tcW w:w="1229" w:type="dxa"/>
            <w:tcBorders>
              <w:top w:val="nil"/>
              <w:left w:val="nil"/>
              <w:bottom w:val="nil"/>
              <w:right w:val="nil"/>
            </w:tcBorders>
            <w:shd w:val="clear" w:color="auto" w:fill="auto"/>
            <w:noWrap/>
            <w:vAlign w:val="bottom"/>
            <w:hideMark/>
          </w:tcPr>
          <w:p w14:paraId="18AA504B" w14:textId="77777777" w:rsidR="00D42C41" w:rsidRPr="00C55C3F" w:rsidRDefault="00D42C41" w:rsidP="003675B5">
            <w:pPr>
              <w:jc w:val="right"/>
              <w:rPr>
                <w:color w:val="000000"/>
                <w:szCs w:val="24"/>
                <w:lang w:eastAsia="en-GB"/>
              </w:rPr>
            </w:pPr>
            <w:r w:rsidRPr="00C55C3F">
              <w:rPr>
                <w:color w:val="000000"/>
                <w:szCs w:val="24"/>
                <w:lang w:eastAsia="en-GB"/>
              </w:rPr>
              <w:t>3.24</w:t>
            </w:r>
          </w:p>
        </w:tc>
      </w:tr>
      <w:tr w:rsidR="00D42C41" w:rsidRPr="00C55C3F" w14:paraId="7AC964A1" w14:textId="77777777" w:rsidTr="003675B5">
        <w:trPr>
          <w:trHeight w:val="300"/>
        </w:trPr>
        <w:tc>
          <w:tcPr>
            <w:tcW w:w="3260" w:type="dxa"/>
            <w:gridSpan w:val="2"/>
            <w:tcBorders>
              <w:top w:val="nil"/>
              <w:left w:val="nil"/>
              <w:bottom w:val="nil"/>
              <w:right w:val="nil"/>
            </w:tcBorders>
            <w:shd w:val="clear" w:color="auto" w:fill="auto"/>
            <w:noWrap/>
            <w:vAlign w:val="bottom"/>
            <w:hideMark/>
          </w:tcPr>
          <w:p w14:paraId="4D267527" w14:textId="77777777" w:rsidR="00D42C41" w:rsidRPr="00C55C3F" w:rsidRDefault="00D42C41" w:rsidP="003675B5">
            <w:pPr>
              <w:rPr>
                <w:color w:val="000000"/>
                <w:szCs w:val="24"/>
                <w:lang w:eastAsia="en-GB"/>
              </w:rPr>
            </w:pPr>
            <w:r w:rsidRPr="00C55C3F">
              <w:rPr>
                <w:color w:val="000000"/>
                <w:szCs w:val="24"/>
                <w:lang w:eastAsia="en-GB"/>
              </w:rPr>
              <w:t>Spring_Barley_Jan/OSR_Sept</w:t>
            </w:r>
          </w:p>
        </w:tc>
        <w:tc>
          <w:tcPr>
            <w:tcW w:w="817" w:type="dxa"/>
            <w:tcBorders>
              <w:top w:val="nil"/>
              <w:left w:val="nil"/>
              <w:bottom w:val="nil"/>
              <w:right w:val="nil"/>
            </w:tcBorders>
            <w:shd w:val="clear" w:color="auto" w:fill="auto"/>
            <w:noWrap/>
            <w:vAlign w:val="bottom"/>
            <w:hideMark/>
          </w:tcPr>
          <w:p w14:paraId="576930C2" w14:textId="77777777" w:rsidR="00D42C41" w:rsidRPr="00C55C3F" w:rsidRDefault="00D42C41" w:rsidP="003675B5">
            <w:pPr>
              <w:rPr>
                <w:color w:val="000000"/>
                <w:szCs w:val="24"/>
                <w:lang w:eastAsia="en-GB"/>
              </w:rPr>
            </w:pPr>
          </w:p>
        </w:tc>
        <w:tc>
          <w:tcPr>
            <w:tcW w:w="1134" w:type="dxa"/>
            <w:tcBorders>
              <w:top w:val="nil"/>
              <w:left w:val="nil"/>
              <w:bottom w:val="nil"/>
              <w:right w:val="nil"/>
            </w:tcBorders>
            <w:shd w:val="clear" w:color="auto" w:fill="auto"/>
            <w:noWrap/>
            <w:vAlign w:val="bottom"/>
            <w:hideMark/>
          </w:tcPr>
          <w:p w14:paraId="79806946" w14:textId="77777777" w:rsidR="00D42C41" w:rsidRPr="00C55C3F" w:rsidRDefault="00D42C41" w:rsidP="003675B5">
            <w:pPr>
              <w:jc w:val="right"/>
              <w:rPr>
                <w:color w:val="000000"/>
                <w:szCs w:val="24"/>
                <w:lang w:eastAsia="en-GB"/>
              </w:rPr>
            </w:pPr>
            <w:r w:rsidRPr="00C55C3F">
              <w:rPr>
                <w:color w:val="000000"/>
                <w:szCs w:val="24"/>
                <w:lang w:eastAsia="en-GB"/>
              </w:rPr>
              <w:t>4.1</w:t>
            </w:r>
          </w:p>
        </w:tc>
        <w:tc>
          <w:tcPr>
            <w:tcW w:w="1229" w:type="dxa"/>
            <w:tcBorders>
              <w:top w:val="nil"/>
              <w:left w:val="nil"/>
              <w:bottom w:val="nil"/>
              <w:right w:val="nil"/>
            </w:tcBorders>
            <w:shd w:val="clear" w:color="auto" w:fill="auto"/>
            <w:noWrap/>
            <w:vAlign w:val="bottom"/>
            <w:hideMark/>
          </w:tcPr>
          <w:p w14:paraId="4E53AAB9"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180B7E10" w14:textId="77777777" w:rsidTr="003675B5">
        <w:trPr>
          <w:trHeight w:val="300"/>
        </w:trPr>
        <w:tc>
          <w:tcPr>
            <w:tcW w:w="3260" w:type="dxa"/>
            <w:gridSpan w:val="2"/>
            <w:tcBorders>
              <w:top w:val="nil"/>
              <w:left w:val="nil"/>
              <w:bottom w:val="nil"/>
              <w:right w:val="nil"/>
            </w:tcBorders>
            <w:shd w:val="clear" w:color="auto" w:fill="auto"/>
            <w:noWrap/>
            <w:vAlign w:val="bottom"/>
            <w:hideMark/>
          </w:tcPr>
          <w:p w14:paraId="1B266422" w14:textId="77777777" w:rsidR="00D42C41" w:rsidRPr="00C55C3F" w:rsidRDefault="00D42C41" w:rsidP="003675B5">
            <w:pPr>
              <w:rPr>
                <w:color w:val="000000"/>
                <w:szCs w:val="24"/>
                <w:lang w:eastAsia="en-GB"/>
              </w:rPr>
            </w:pPr>
            <w:r w:rsidRPr="00C55C3F">
              <w:rPr>
                <w:color w:val="000000"/>
                <w:szCs w:val="24"/>
                <w:lang w:eastAsia="en-GB"/>
              </w:rPr>
              <w:t>Spring_Barley_Jan/OSR_Oct</w:t>
            </w:r>
          </w:p>
        </w:tc>
        <w:tc>
          <w:tcPr>
            <w:tcW w:w="817" w:type="dxa"/>
            <w:tcBorders>
              <w:top w:val="nil"/>
              <w:left w:val="nil"/>
              <w:bottom w:val="nil"/>
              <w:right w:val="nil"/>
            </w:tcBorders>
            <w:shd w:val="clear" w:color="auto" w:fill="auto"/>
            <w:noWrap/>
            <w:vAlign w:val="bottom"/>
            <w:hideMark/>
          </w:tcPr>
          <w:p w14:paraId="2ADC38B5" w14:textId="77777777" w:rsidR="00D42C41" w:rsidRPr="00C55C3F" w:rsidRDefault="00D42C41" w:rsidP="003675B5">
            <w:pPr>
              <w:rPr>
                <w:color w:val="000000"/>
                <w:szCs w:val="24"/>
                <w:lang w:eastAsia="en-GB"/>
              </w:rPr>
            </w:pPr>
          </w:p>
        </w:tc>
        <w:tc>
          <w:tcPr>
            <w:tcW w:w="1134" w:type="dxa"/>
            <w:tcBorders>
              <w:top w:val="nil"/>
              <w:left w:val="nil"/>
              <w:bottom w:val="nil"/>
              <w:right w:val="nil"/>
            </w:tcBorders>
            <w:shd w:val="clear" w:color="auto" w:fill="auto"/>
            <w:noWrap/>
            <w:vAlign w:val="bottom"/>
            <w:hideMark/>
          </w:tcPr>
          <w:p w14:paraId="5D782EC0" w14:textId="77777777" w:rsidR="00D42C41" w:rsidRPr="00C55C3F" w:rsidRDefault="00D42C41" w:rsidP="003675B5">
            <w:pPr>
              <w:jc w:val="right"/>
              <w:rPr>
                <w:color w:val="000000"/>
                <w:szCs w:val="24"/>
                <w:lang w:eastAsia="en-GB"/>
              </w:rPr>
            </w:pPr>
            <w:r w:rsidRPr="00C55C3F">
              <w:rPr>
                <w:color w:val="000000"/>
                <w:szCs w:val="24"/>
                <w:lang w:eastAsia="en-GB"/>
              </w:rPr>
              <w:t>3.68</w:t>
            </w:r>
          </w:p>
        </w:tc>
        <w:tc>
          <w:tcPr>
            <w:tcW w:w="1229" w:type="dxa"/>
            <w:tcBorders>
              <w:top w:val="nil"/>
              <w:left w:val="nil"/>
              <w:bottom w:val="nil"/>
              <w:right w:val="nil"/>
            </w:tcBorders>
            <w:shd w:val="clear" w:color="auto" w:fill="auto"/>
            <w:noWrap/>
            <w:vAlign w:val="bottom"/>
            <w:hideMark/>
          </w:tcPr>
          <w:p w14:paraId="66A66206"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02257845"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0BEFE549" w14:textId="77777777" w:rsidR="00D42C41" w:rsidRPr="00C55C3F" w:rsidRDefault="00D42C41" w:rsidP="003675B5">
            <w:pPr>
              <w:rPr>
                <w:color w:val="000000"/>
                <w:szCs w:val="24"/>
                <w:lang w:eastAsia="en-GB"/>
              </w:rPr>
            </w:pPr>
            <w:r w:rsidRPr="00C55C3F">
              <w:rPr>
                <w:color w:val="000000"/>
                <w:szCs w:val="24"/>
                <w:lang w:eastAsia="en-GB"/>
              </w:rPr>
              <w:t>Spring_Barley_Jan/OSR_Oct_Late</w:t>
            </w:r>
          </w:p>
        </w:tc>
        <w:tc>
          <w:tcPr>
            <w:tcW w:w="1134" w:type="dxa"/>
            <w:tcBorders>
              <w:top w:val="nil"/>
              <w:left w:val="nil"/>
              <w:bottom w:val="nil"/>
              <w:right w:val="nil"/>
            </w:tcBorders>
            <w:shd w:val="clear" w:color="auto" w:fill="auto"/>
            <w:noWrap/>
            <w:vAlign w:val="bottom"/>
            <w:hideMark/>
          </w:tcPr>
          <w:p w14:paraId="0D3BE136" w14:textId="77777777" w:rsidR="00D42C41" w:rsidRPr="00C55C3F" w:rsidRDefault="00D42C41" w:rsidP="003675B5">
            <w:pPr>
              <w:jc w:val="right"/>
              <w:rPr>
                <w:color w:val="000000"/>
                <w:szCs w:val="24"/>
                <w:lang w:eastAsia="en-GB"/>
              </w:rPr>
            </w:pPr>
            <w:r w:rsidRPr="00C55C3F">
              <w:rPr>
                <w:color w:val="000000"/>
                <w:szCs w:val="24"/>
                <w:lang w:eastAsia="en-GB"/>
              </w:rPr>
              <w:t>3.68</w:t>
            </w:r>
          </w:p>
        </w:tc>
        <w:tc>
          <w:tcPr>
            <w:tcW w:w="1229" w:type="dxa"/>
            <w:tcBorders>
              <w:top w:val="nil"/>
              <w:left w:val="nil"/>
              <w:bottom w:val="nil"/>
              <w:right w:val="nil"/>
            </w:tcBorders>
            <w:shd w:val="clear" w:color="auto" w:fill="auto"/>
            <w:noWrap/>
            <w:vAlign w:val="bottom"/>
            <w:hideMark/>
          </w:tcPr>
          <w:p w14:paraId="4D3B973A" w14:textId="77777777" w:rsidR="00D42C41" w:rsidRPr="00C55C3F" w:rsidRDefault="00D42C41" w:rsidP="003675B5">
            <w:pPr>
              <w:jc w:val="right"/>
              <w:rPr>
                <w:color w:val="000000"/>
                <w:szCs w:val="24"/>
                <w:lang w:eastAsia="en-GB"/>
              </w:rPr>
            </w:pPr>
            <w:r w:rsidRPr="00C55C3F">
              <w:rPr>
                <w:color w:val="000000"/>
                <w:szCs w:val="24"/>
                <w:lang w:eastAsia="en-GB"/>
              </w:rPr>
              <w:t>3.24</w:t>
            </w:r>
          </w:p>
        </w:tc>
      </w:tr>
      <w:tr w:rsidR="00D42C41" w:rsidRPr="00C55C3F" w14:paraId="34C5D81D" w14:textId="77777777" w:rsidTr="003675B5">
        <w:trPr>
          <w:trHeight w:val="300"/>
        </w:trPr>
        <w:tc>
          <w:tcPr>
            <w:tcW w:w="3260" w:type="dxa"/>
            <w:gridSpan w:val="2"/>
            <w:tcBorders>
              <w:top w:val="nil"/>
              <w:left w:val="nil"/>
              <w:bottom w:val="nil"/>
              <w:right w:val="nil"/>
            </w:tcBorders>
            <w:shd w:val="clear" w:color="auto" w:fill="auto"/>
            <w:noWrap/>
            <w:vAlign w:val="bottom"/>
            <w:hideMark/>
          </w:tcPr>
          <w:p w14:paraId="7283ADA1" w14:textId="77777777" w:rsidR="00D42C41" w:rsidRPr="00C55C3F" w:rsidRDefault="00D42C41" w:rsidP="003675B5">
            <w:pPr>
              <w:rPr>
                <w:color w:val="000000"/>
                <w:szCs w:val="24"/>
                <w:lang w:eastAsia="en-GB"/>
              </w:rPr>
            </w:pPr>
            <w:r w:rsidRPr="00C55C3F">
              <w:rPr>
                <w:color w:val="000000"/>
                <w:szCs w:val="24"/>
                <w:lang w:eastAsia="en-GB"/>
              </w:rPr>
              <w:t>Spring_Barley_Feb/OSR_Sep</w:t>
            </w:r>
            <w:r>
              <w:rPr>
                <w:color w:val="000000"/>
                <w:szCs w:val="24"/>
                <w:lang w:eastAsia="en-GB"/>
              </w:rPr>
              <w:t>t</w:t>
            </w:r>
          </w:p>
        </w:tc>
        <w:tc>
          <w:tcPr>
            <w:tcW w:w="817" w:type="dxa"/>
            <w:tcBorders>
              <w:top w:val="nil"/>
              <w:left w:val="nil"/>
              <w:bottom w:val="nil"/>
              <w:right w:val="nil"/>
            </w:tcBorders>
            <w:shd w:val="clear" w:color="auto" w:fill="auto"/>
            <w:noWrap/>
            <w:vAlign w:val="bottom"/>
            <w:hideMark/>
          </w:tcPr>
          <w:p w14:paraId="40A8ED08" w14:textId="77777777" w:rsidR="00D42C41" w:rsidRPr="00C55C3F" w:rsidRDefault="00D42C41" w:rsidP="003675B5">
            <w:pPr>
              <w:rPr>
                <w:color w:val="000000"/>
                <w:szCs w:val="24"/>
                <w:lang w:eastAsia="en-GB"/>
              </w:rPr>
            </w:pPr>
          </w:p>
        </w:tc>
        <w:tc>
          <w:tcPr>
            <w:tcW w:w="1134" w:type="dxa"/>
            <w:tcBorders>
              <w:top w:val="nil"/>
              <w:left w:val="nil"/>
              <w:bottom w:val="nil"/>
              <w:right w:val="nil"/>
            </w:tcBorders>
            <w:shd w:val="clear" w:color="auto" w:fill="auto"/>
            <w:noWrap/>
            <w:vAlign w:val="bottom"/>
            <w:hideMark/>
          </w:tcPr>
          <w:p w14:paraId="2B9A19E8" w14:textId="77777777" w:rsidR="00D42C41" w:rsidRPr="00C55C3F" w:rsidRDefault="00D42C41" w:rsidP="003675B5">
            <w:pPr>
              <w:jc w:val="right"/>
              <w:rPr>
                <w:color w:val="000000"/>
                <w:szCs w:val="24"/>
                <w:lang w:eastAsia="en-GB"/>
              </w:rPr>
            </w:pPr>
            <w:r w:rsidRPr="00C55C3F">
              <w:rPr>
                <w:color w:val="000000"/>
                <w:szCs w:val="24"/>
                <w:lang w:eastAsia="en-GB"/>
              </w:rPr>
              <w:t>5.54</w:t>
            </w:r>
          </w:p>
        </w:tc>
        <w:tc>
          <w:tcPr>
            <w:tcW w:w="1229" w:type="dxa"/>
            <w:tcBorders>
              <w:top w:val="nil"/>
              <w:left w:val="nil"/>
              <w:bottom w:val="nil"/>
              <w:right w:val="nil"/>
            </w:tcBorders>
            <w:shd w:val="clear" w:color="auto" w:fill="auto"/>
            <w:noWrap/>
            <w:vAlign w:val="bottom"/>
            <w:hideMark/>
          </w:tcPr>
          <w:p w14:paraId="51E0B67E"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220E7D3A" w14:textId="77777777" w:rsidTr="003675B5">
        <w:trPr>
          <w:trHeight w:val="300"/>
        </w:trPr>
        <w:tc>
          <w:tcPr>
            <w:tcW w:w="3260" w:type="dxa"/>
            <w:gridSpan w:val="2"/>
            <w:tcBorders>
              <w:top w:val="nil"/>
              <w:left w:val="nil"/>
              <w:bottom w:val="nil"/>
              <w:right w:val="nil"/>
            </w:tcBorders>
            <w:shd w:val="clear" w:color="auto" w:fill="auto"/>
            <w:noWrap/>
            <w:vAlign w:val="bottom"/>
            <w:hideMark/>
          </w:tcPr>
          <w:p w14:paraId="2500B04C" w14:textId="77777777" w:rsidR="00D42C41" w:rsidRPr="00C55C3F" w:rsidRDefault="00D42C41" w:rsidP="003675B5">
            <w:pPr>
              <w:rPr>
                <w:color w:val="000000"/>
                <w:szCs w:val="24"/>
                <w:lang w:eastAsia="en-GB"/>
              </w:rPr>
            </w:pPr>
            <w:r w:rsidRPr="00C55C3F">
              <w:rPr>
                <w:color w:val="000000"/>
                <w:szCs w:val="24"/>
                <w:lang w:eastAsia="en-GB"/>
              </w:rPr>
              <w:t>Spring_Barley_Feb/OSR_Oct</w:t>
            </w:r>
          </w:p>
        </w:tc>
        <w:tc>
          <w:tcPr>
            <w:tcW w:w="817" w:type="dxa"/>
            <w:tcBorders>
              <w:top w:val="nil"/>
              <w:left w:val="nil"/>
              <w:bottom w:val="nil"/>
              <w:right w:val="nil"/>
            </w:tcBorders>
            <w:shd w:val="clear" w:color="auto" w:fill="auto"/>
            <w:noWrap/>
            <w:vAlign w:val="bottom"/>
            <w:hideMark/>
          </w:tcPr>
          <w:p w14:paraId="26780C55" w14:textId="77777777" w:rsidR="00D42C41" w:rsidRPr="00C55C3F" w:rsidRDefault="00D42C41" w:rsidP="003675B5">
            <w:pPr>
              <w:rPr>
                <w:color w:val="000000"/>
                <w:szCs w:val="24"/>
                <w:lang w:eastAsia="en-GB"/>
              </w:rPr>
            </w:pPr>
          </w:p>
        </w:tc>
        <w:tc>
          <w:tcPr>
            <w:tcW w:w="1134" w:type="dxa"/>
            <w:tcBorders>
              <w:top w:val="nil"/>
              <w:left w:val="nil"/>
              <w:bottom w:val="nil"/>
              <w:right w:val="nil"/>
            </w:tcBorders>
            <w:shd w:val="clear" w:color="auto" w:fill="auto"/>
            <w:noWrap/>
            <w:vAlign w:val="bottom"/>
            <w:hideMark/>
          </w:tcPr>
          <w:p w14:paraId="667DDF9C" w14:textId="77777777" w:rsidR="00D42C41" w:rsidRPr="00C55C3F" w:rsidRDefault="00D42C41" w:rsidP="003675B5">
            <w:pPr>
              <w:jc w:val="right"/>
              <w:rPr>
                <w:color w:val="000000"/>
                <w:szCs w:val="24"/>
                <w:lang w:eastAsia="en-GB"/>
              </w:rPr>
            </w:pPr>
            <w:r w:rsidRPr="00C55C3F">
              <w:rPr>
                <w:color w:val="000000"/>
                <w:szCs w:val="24"/>
                <w:lang w:eastAsia="en-GB"/>
              </w:rPr>
              <w:t>4.6</w:t>
            </w:r>
          </w:p>
        </w:tc>
        <w:tc>
          <w:tcPr>
            <w:tcW w:w="1229" w:type="dxa"/>
            <w:tcBorders>
              <w:top w:val="nil"/>
              <w:left w:val="nil"/>
              <w:bottom w:val="nil"/>
              <w:right w:val="nil"/>
            </w:tcBorders>
            <w:shd w:val="clear" w:color="auto" w:fill="auto"/>
            <w:noWrap/>
            <w:vAlign w:val="bottom"/>
            <w:hideMark/>
          </w:tcPr>
          <w:p w14:paraId="05F84F7F"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2341D4D4"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20E6D57E" w14:textId="77777777" w:rsidR="00D42C41" w:rsidRPr="00C55C3F" w:rsidRDefault="00D42C41" w:rsidP="003675B5">
            <w:pPr>
              <w:rPr>
                <w:color w:val="000000"/>
                <w:szCs w:val="24"/>
                <w:lang w:eastAsia="en-GB"/>
              </w:rPr>
            </w:pPr>
            <w:r w:rsidRPr="00C55C3F">
              <w:rPr>
                <w:color w:val="000000"/>
                <w:szCs w:val="24"/>
                <w:lang w:eastAsia="en-GB"/>
              </w:rPr>
              <w:t>Spring_Barley_Feb/OSR_Oct_Late</w:t>
            </w:r>
          </w:p>
        </w:tc>
        <w:tc>
          <w:tcPr>
            <w:tcW w:w="1134" w:type="dxa"/>
            <w:tcBorders>
              <w:top w:val="nil"/>
              <w:left w:val="nil"/>
              <w:bottom w:val="nil"/>
              <w:right w:val="nil"/>
            </w:tcBorders>
            <w:shd w:val="clear" w:color="auto" w:fill="auto"/>
            <w:noWrap/>
            <w:vAlign w:val="bottom"/>
            <w:hideMark/>
          </w:tcPr>
          <w:p w14:paraId="5298F7D2" w14:textId="77777777" w:rsidR="00D42C41" w:rsidRPr="00C55C3F" w:rsidRDefault="00D42C41" w:rsidP="003675B5">
            <w:pPr>
              <w:jc w:val="right"/>
              <w:rPr>
                <w:color w:val="000000"/>
                <w:szCs w:val="24"/>
                <w:lang w:eastAsia="en-GB"/>
              </w:rPr>
            </w:pPr>
            <w:r w:rsidRPr="00C55C3F">
              <w:rPr>
                <w:color w:val="000000"/>
                <w:szCs w:val="24"/>
                <w:lang w:eastAsia="en-GB"/>
              </w:rPr>
              <w:t>4.6</w:t>
            </w:r>
          </w:p>
        </w:tc>
        <w:tc>
          <w:tcPr>
            <w:tcW w:w="1229" w:type="dxa"/>
            <w:tcBorders>
              <w:top w:val="nil"/>
              <w:left w:val="nil"/>
              <w:bottom w:val="nil"/>
              <w:right w:val="nil"/>
            </w:tcBorders>
            <w:shd w:val="clear" w:color="auto" w:fill="auto"/>
            <w:noWrap/>
            <w:vAlign w:val="bottom"/>
            <w:hideMark/>
          </w:tcPr>
          <w:p w14:paraId="51682435" w14:textId="77777777" w:rsidR="00D42C41" w:rsidRPr="00C55C3F" w:rsidRDefault="00D42C41" w:rsidP="003675B5">
            <w:pPr>
              <w:jc w:val="right"/>
              <w:rPr>
                <w:color w:val="000000"/>
                <w:szCs w:val="24"/>
                <w:lang w:eastAsia="en-GB"/>
              </w:rPr>
            </w:pPr>
            <w:r w:rsidRPr="00C55C3F">
              <w:rPr>
                <w:color w:val="000000"/>
                <w:szCs w:val="24"/>
                <w:lang w:eastAsia="en-GB"/>
              </w:rPr>
              <w:t>3.24</w:t>
            </w:r>
          </w:p>
        </w:tc>
      </w:tr>
      <w:tr w:rsidR="00D42C41" w:rsidRPr="00C55C3F" w14:paraId="0CCAD7BE"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2F8E9F1C" w14:textId="77777777" w:rsidR="00D42C41" w:rsidRPr="00C55C3F" w:rsidRDefault="00D42C41" w:rsidP="003675B5">
            <w:pPr>
              <w:rPr>
                <w:color w:val="000000"/>
                <w:szCs w:val="24"/>
                <w:lang w:eastAsia="en-GB"/>
              </w:rPr>
            </w:pPr>
            <w:r w:rsidRPr="00C55C3F">
              <w:rPr>
                <w:color w:val="000000"/>
                <w:szCs w:val="24"/>
                <w:lang w:eastAsia="en-GB"/>
              </w:rPr>
              <w:t>Spring_Barley_March/OSR_Sept</w:t>
            </w:r>
          </w:p>
        </w:tc>
        <w:tc>
          <w:tcPr>
            <w:tcW w:w="1134" w:type="dxa"/>
            <w:tcBorders>
              <w:top w:val="nil"/>
              <w:left w:val="nil"/>
              <w:bottom w:val="nil"/>
              <w:right w:val="nil"/>
            </w:tcBorders>
            <w:shd w:val="clear" w:color="auto" w:fill="auto"/>
            <w:noWrap/>
            <w:vAlign w:val="bottom"/>
            <w:hideMark/>
          </w:tcPr>
          <w:p w14:paraId="0D7AC3B3" w14:textId="77777777" w:rsidR="00D42C41" w:rsidRPr="00C55C3F" w:rsidRDefault="00D42C41" w:rsidP="003675B5">
            <w:pPr>
              <w:jc w:val="right"/>
              <w:rPr>
                <w:color w:val="000000"/>
                <w:szCs w:val="24"/>
                <w:lang w:eastAsia="en-GB"/>
              </w:rPr>
            </w:pPr>
            <w:r w:rsidRPr="00C55C3F">
              <w:rPr>
                <w:color w:val="000000"/>
                <w:szCs w:val="24"/>
                <w:lang w:eastAsia="en-GB"/>
              </w:rPr>
              <w:t>6</w:t>
            </w:r>
          </w:p>
        </w:tc>
        <w:tc>
          <w:tcPr>
            <w:tcW w:w="1229" w:type="dxa"/>
            <w:tcBorders>
              <w:top w:val="nil"/>
              <w:left w:val="nil"/>
              <w:bottom w:val="nil"/>
              <w:right w:val="nil"/>
            </w:tcBorders>
            <w:shd w:val="clear" w:color="auto" w:fill="auto"/>
            <w:noWrap/>
            <w:vAlign w:val="bottom"/>
            <w:hideMark/>
          </w:tcPr>
          <w:p w14:paraId="39B26B4A"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1C555838"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5CC3500A" w14:textId="77777777" w:rsidR="00D42C41" w:rsidRPr="00C55C3F" w:rsidRDefault="00D42C41" w:rsidP="003675B5">
            <w:pPr>
              <w:rPr>
                <w:color w:val="000000"/>
                <w:szCs w:val="24"/>
                <w:lang w:eastAsia="en-GB"/>
              </w:rPr>
            </w:pPr>
            <w:r w:rsidRPr="00C55C3F">
              <w:rPr>
                <w:color w:val="000000"/>
                <w:szCs w:val="24"/>
                <w:lang w:eastAsia="en-GB"/>
              </w:rPr>
              <w:t>Spring_Barley_March/OSR_Oct</w:t>
            </w:r>
          </w:p>
        </w:tc>
        <w:tc>
          <w:tcPr>
            <w:tcW w:w="1134" w:type="dxa"/>
            <w:tcBorders>
              <w:top w:val="nil"/>
              <w:left w:val="nil"/>
              <w:bottom w:val="nil"/>
              <w:right w:val="nil"/>
            </w:tcBorders>
            <w:shd w:val="clear" w:color="auto" w:fill="auto"/>
            <w:noWrap/>
            <w:vAlign w:val="bottom"/>
            <w:hideMark/>
          </w:tcPr>
          <w:p w14:paraId="4BE27C6E" w14:textId="77777777" w:rsidR="00D42C41" w:rsidRPr="00C55C3F" w:rsidRDefault="00D42C41" w:rsidP="003675B5">
            <w:pPr>
              <w:jc w:val="right"/>
              <w:rPr>
                <w:color w:val="000000"/>
                <w:szCs w:val="24"/>
                <w:lang w:eastAsia="en-GB"/>
              </w:rPr>
            </w:pPr>
            <w:r w:rsidRPr="00C55C3F">
              <w:rPr>
                <w:color w:val="000000"/>
                <w:szCs w:val="24"/>
                <w:lang w:eastAsia="en-GB"/>
              </w:rPr>
              <w:t>5.18</w:t>
            </w:r>
          </w:p>
        </w:tc>
        <w:tc>
          <w:tcPr>
            <w:tcW w:w="1229" w:type="dxa"/>
            <w:tcBorders>
              <w:top w:val="nil"/>
              <w:left w:val="nil"/>
              <w:bottom w:val="nil"/>
              <w:right w:val="nil"/>
            </w:tcBorders>
            <w:shd w:val="clear" w:color="auto" w:fill="auto"/>
            <w:noWrap/>
            <w:vAlign w:val="bottom"/>
            <w:hideMark/>
          </w:tcPr>
          <w:p w14:paraId="4ACC57E9" w14:textId="77777777" w:rsidR="00D42C41" w:rsidRPr="00C55C3F" w:rsidRDefault="00D42C41" w:rsidP="003675B5">
            <w:pPr>
              <w:jc w:val="right"/>
              <w:rPr>
                <w:color w:val="000000"/>
                <w:szCs w:val="24"/>
                <w:lang w:eastAsia="en-GB"/>
              </w:rPr>
            </w:pPr>
            <w:r w:rsidRPr="00C55C3F">
              <w:rPr>
                <w:color w:val="000000"/>
                <w:szCs w:val="24"/>
                <w:lang w:eastAsia="en-GB"/>
              </w:rPr>
              <w:t>3.75</w:t>
            </w:r>
          </w:p>
        </w:tc>
      </w:tr>
      <w:tr w:rsidR="00D42C41" w:rsidRPr="00C55C3F" w14:paraId="66008C36" w14:textId="77777777" w:rsidTr="003675B5">
        <w:trPr>
          <w:trHeight w:val="300"/>
        </w:trPr>
        <w:tc>
          <w:tcPr>
            <w:tcW w:w="4077" w:type="dxa"/>
            <w:gridSpan w:val="3"/>
            <w:tcBorders>
              <w:top w:val="nil"/>
              <w:left w:val="nil"/>
              <w:bottom w:val="nil"/>
              <w:right w:val="nil"/>
            </w:tcBorders>
            <w:shd w:val="clear" w:color="auto" w:fill="auto"/>
            <w:noWrap/>
            <w:vAlign w:val="bottom"/>
            <w:hideMark/>
          </w:tcPr>
          <w:p w14:paraId="11261644" w14:textId="77777777" w:rsidR="00D42C41" w:rsidRPr="00C55C3F" w:rsidRDefault="00D42C41" w:rsidP="003675B5">
            <w:pPr>
              <w:rPr>
                <w:color w:val="000000"/>
                <w:szCs w:val="24"/>
                <w:lang w:eastAsia="en-GB"/>
              </w:rPr>
            </w:pPr>
            <w:r w:rsidRPr="00C55C3F">
              <w:rPr>
                <w:color w:val="000000"/>
                <w:szCs w:val="24"/>
                <w:lang w:eastAsia="en-GB"/>
              </w:rPr>
              <w:t>Spring_Barley_March/OSR_Oct_Late</w:t>
            </w:r>
          </w:p>
        </w:tc>
        <w:tc>
          <w:tcPr>
            <w:tcW w:w="1134" w:type="dxa"/>
            <w:tcBorders>
              <w:top w:val="nil"/>
              <w:left w:val="nil"/>
              <w:bottom w:val="nil"/>
              <w:right w:val="nil"/>
            </w:tcBorders>
            <w:shd w:val="clear" w:color="auto" w:fill="auto"/>
            <w:noWrap/>
            <w:vAlign w:val="bottom"/>
            <w:hideMark/>
          </w:tcPr>
          <w:p w14:paraId="7D30F1D6" w14:textId="77777777" w:rsidR="00D42C41" w:rsidRPr="00C55C3F" w:rsidRDefault="00D42C41" w:rsidP="003675B5">
            <w:pPr>
              <w:jc w:val="right"/>
              <w:rPr>
                <w:color w:val="000000"/>
                <w:szCs w:val="24"/>
                <w:lang w:eastAsia="en-GB"/>
              </w:rPr>
            </w:pPr>
            <w:r w:rsidRPr="00C55C3F">
              <w:rPr>
                <w:color w:val="000000"/>
                <w:szCs w:val="24"/>
                <w:lang w:eastAsia="en-GB"/>
              </w:rPr>
              <w:t>5.18</w:t>
            </w:r>
          </w:p>
        </w:tc>
        <w:tc>
          <w:tcPr>
            <w:tcW w:w="1229" w:type="dxa"/>
            <w:tcBorders>
              <w:top w:val="nil"/>
              <w:left w:val="nil"/>
              <w:bottom w:val="nil"/>
              <w:right w:val="nil"/>
            </w:tcBorders>
            <w:shd w:val="clear" w:color="auto" w:fill="auto"/>
            <w:noWrap/>
            <w:vAlign w:val="bottom"/>
            <w:hideMark/>
          </w:tcPr>
          <w:p w14:paraId="59BA955A" w14:textId="77777777" w:rsidR="00D42C41" w:rsidRPr="00C55C3F" w:rsidRDefault="00D42C41" w:rsidP="003675B5">
            <w:pPr>
              <w:jc w:val="right"/>
              <w:rPr>
                <w:color w:val="000000"/>
                <w:szCs w:val="24"/>
                <w:lang w:eastAsia="en-GB"/>
              </w:rPr>
            </w:pPr>
            <w:r w:rsidRPr="00C55C3F">
              <w:rPr>
                <w:color w:val="000000"/>
                <w:szCs w:val="24"/>
                <w:lang w:eastAsia="en-GB"/>
              </w:rPr>
              <w:t>3.38</w:t>
            </w:r>
          </w:p>
        </w:tc>
      </w:tr>
    </w:tbl>
    <w:p w14:paraId="3E0FF0BF" w14:textId="77777777" w:rsidR="00D42C41" w:rsidRDefault="00D42C41" w:rsidP="00D42C41">
      <w:pPr>
        <w:rPr>
          <w:szCs w:val="24"/>
        </w:rPr>
      </w:pPr>
    </w:p>
    <w:p w14:paraId="0493B644" w14:textId="77777777" w:rsidR="00D42C41" w:rsidRDefault="00D42C41" w:rsidP="00D42C41">
      <w:pPr>
        <w:pStyle w:val="ListParagraph"/>
        <w:ind w:left="0"/>
        <w:rPr>
          <w:szCs w:val="24"/>
        </w:rPr>
      </w:pPr>
    </w:p>
    <w:p w14:paraId="31C4113E" w14:textId="77777777" w:rsidR="00D42C41" w:rsidRDefault="00D42C41" w:rsidP="00D42C41">
      <w:pPr>
        <w:pStyle w:val="ListParagraph"/>
        <w:ind w:left="0"/>
        <w:rPr>
          <w:szCs w:val="24"/>
        </w:rPr>
      </w:pPr>
    </w:p>
    <w:p w14:paraId="49D63663" w14:textId="77777777" w:rsidR="00D42C41" w:rsidRDefault="00D42C41" w:rsidP="00D42C41">
      <w:pPr>
        <w:pStyle w:val="ListParagraph"/>
        <w:ind w:left="0"/>
        <w:rPr>
          <w:szCs w:val="24"/>
        </w:rPr>
      </w:pPr>
    </w:p>
    <w:p w14:paraId="39F15D04" w14:textId="77777777" w:rsidR="00D42C41" w:rsidRDefault="00D42C41" w:rsidP="00D42C41">
      <w:pPr>
        <w:pStyle w:val="ListParagraph"/>
        <w:ind w:left="0"/>
        <w:rPr>
          <w:szCs w:val="24"/>
        </w:rPr>
      </w:pPr>
    </w:p>
    <w:p w14:paraId="7B8A2F40" w14:textId="77777777" w:rsidR="00D42C41" w:rsidRDefault="00D42C41" w:rsidP="00D42C41">
      <w:pPr>
        <w:pStyle w:val="ListParagraph"/>
        <w:ind w:left="0"/>
        <w:rPr>
          <w:szCs w:val="24"/>
        </w:rPr>
      </w:pPr>
    </w:p>
    <w:p w14:paraId="7F43B16B" w14:textId="77777777" w:rsidR="00D42C41" w:rsidRDefault="00D42C41" w:rsidP="00D42C41">
      <w:pPr>
        <w:pStyle w:val="ListParagraph"/>
        <w:ind w:left="0"/>
        <w:rPr>
          <w:szCs w:val="24"/>
        </w:rPr>
      </w:pPr>
    </w:p>
    <w:p w14:paraId="62FA49C9" w14:textId="77777777" w:rsidR="00D42C41" w:rsidRDefault="00D42C41" w:rsidP="00D42C41">
      <w:pPr>
        <w:pStyle w:val="ListParagraph"/>
        <w:ind w:left="0"/>
        <w:rPr>
          <w:szCs w:val="24"/>
        </w:rPr>
      </w:pPr>
    </w:p>
    <w:p w14:paraId="36ED7DDC" w14:textId="77777777" w:rsidR="00D42C41" w:rsidRDefault="00D42C41" w:rsidP="00D42C41">
      <w:pPr>
        <w:pStyle w:val="ListParagraph"/>
        <w:ind w:left="0"/>
        <w:rPr>
          <w:szCs w:val="24"/>
        </w:rPr>
      </w:pPr>
    </w:p>
    <w:p w14:paraId="50023298" w14:textId="77777777" w:rsidR="00D42C41" w:rsidRDefault="00D42C41" w:rsidP="00D42C41">
      <w:pPr>
        <w:pStyle w:val="ListParagraph"/>
        <w:ind w:left="0"/>
        <w:rPr>
          <w:szCs w:val="24"/>
        </w:rPr>
      </w:pPr>
    </w:p>
    <w:p w14:paraId="7F5BCA9B" w14:textId="77777777" w:rsidR="00D42C41" w:rsidRDefault="00D42C41" w:rsidP="00D42C41">
      <w:pPr>
        <w:pStyle w:val="ListParagraph"/>
        <w:ind w:left="0"/>
        <w:rPr>
          <w:szCs w:val="24"/>
        </w:rPr>
      </w:pPr>
    </w:p>
    <w:p w14:paraId="7F7890E5" w14:textId="77777777" w:rsidR="00D42C41" w:rsidRDefault="00D42C41" w:rsidP="00D42C41">
      <w:pPr>
        <w:pStyle w:val="ListParagraph"/>
        <w:ind w:left="0"/>
        <w:rPr>
          <w:szCs w:val="24"/>
        </w:rPr>
      </w:pPr>
    </w:p>
    <w:p w14:paraId="4F5B934E" w14:textId="77777777" w:rsidR="00D42C41" w:rsidRDefault="00D42C41" w:rsidP="00D42C41">
      <w:pPr>
        <w:pStyle w:val="ListParagraph"/>
        <w:ind w:left="0"/>
        <w:rPr>
          <w:szCs w:val="24"/>
        </w:rPr>
      </w:pPr>
    </w:p>
    <w:p w14:paraId="072F09C1" w14:textId="77777777" w:rsidR="00D42C41" w:rsidRDefault="00D42C41" w:rsidP="00D42C41">
      <w:pPr>
        <w:pStyle w:val="ListParagraph"/>
        <w:ind w:left="0"/>
        <w:rPr>
          <w:szCs w:val="24"/>
        </w:rPr>
      </w:pPr>
    </w:p>
    <w:p w14:paraId="3295F29A" w14:textId="77777777" w:rsidR="00D42C41" w:rsidRDefault="00D42C41" w:rsidP="00D42C41">
      <w:pPr>
        <w:pStyle w:val="ListParagraph"/>
        <w:ind w:left="0"/>
        <w:rPr>
          <w:szCs w:val="24"/>
        </w:rPr>
      </w:pPr>
    </w:p>
    <w:p w14:paraId="3D88CE58" w14:textId="77777777" w:rsidR="00D42C41" w:rsidRDefault="00D42C41" w:rsidP="00D42C41">
      <w:pPr>
        <w:pStyle w:val="ListParagraph"/>
        <w:ind w:left="0"/>
        <w:rPr>
          <w:szCs w:val="24"/>
        </w:rPr>
      </w:pPr>
    </w:p>
    <w:p w14:paraId="4460DBFD" w14:textId="77777777" w:rsidR="00D42C41" w:rsidRDefault="00D42C41" w:rsidP="00D42C41">
      <w:pPr>
        <w:pStyle w:val="ListParagraph"/>
        <w:ind w:left="0"/>
        <w:rPr>
          <w:szCs w:val="24"/>
        </w:rPr>
      </w:pPr>
    </w:p>
    <w:p w14:paraId="52E44077" w14:textId="77777777" w:rsidR="00D42C41" w:rsidRDefault="00D42C41" w:rsidP="00D42C41">
      <w:pPr>
        <w:pStyle w:val="ListParagraph"/>
        <w:ind w:left="0"/>
        <w:rPr>
          <w:szCs w:val="24"/>
        </w:rPr>
      </w:pPr>
    </w:p>
    <w:p w14:paraId="198A00FB" w14:textId="77777777" w:rsidR="00D42C41" w:rsidRDefault="00D42C41" w:rsidP="00D42C41">
      <w:pPr>
        <w:pStyle w:val="ListParagraph"/>
        <w:ind w:left="0"/>
        <w:rPr>
          <w:szCs w:val="24"/>
        </w:rPr>
      </w:pPr>
    </w:p>
    <w:p w14:paraId="5E54584D" w14:textId="77777777" w:rsidR="00D42C41" w:rsidRDefault="00D42C41" w:rsidP="00D42C41">
      <w:pPr>
        <w:pStyle w:val="ListParagraph"/>
        <w:ind w:left="0"/>
        <w:rPr>
          <w:szCs w:val="24"/>
        </w:rPr>
      </w:pPr>
    </w:p>
    <w:p w14:paraId="64CC67E0" w14:textId="77777777" w:rsidR="00D42C41" w:rsidRDefault="00D42C41" w:rsidP="00D42C41">
      <w:pPr>
        <w:pStyle w:val="ListParagraph"/>
        <w:ind w:left="0"/>
        <w:rPr>
          <w:szCs w:val="24"/>
        </w:rPr>
      </w:pPr>
    </w:p>
    <w:p w14:paraId="10B9D76B" w14:textId="77777777" w:rsidR="00D42C41" w:rsidRDefault="00D42C41" w:rsidP="00D42C41">
      <w:pPr>
        <w:pStyle w:val="ListParagraph"/>
        <w:ind w:left="0"/>
        <w:rPr>
          <w:szCs w:val="24"/>
        </w:rPr>
      </w:pPr>
    </w:p>
    <w:p w14:paraId="4489CB95" w14:textId="77777777" w:rsidR="00D42C41" w:rsidRDefault="00D42C41" w:rsidP="00D42C41">
      <w:pPr>
        <w:pStyle w:val="ListParagraph"/>
        <w:ind w:left="0"/>
        <w:rPr>
          <w:szCs w:val="24"/>
        </w:rPr>
      </w:pPr>
    </w:p>
    <w:p w14:paraId="7553F74E" w14:textId="77777777" w:rsidR="00D42C41" w:rsidRDefault="00D42C41" w:rsidP="00D42C41">
      <w:pPr>
        <w:pStyle w:val="ListParagraph"/>
        <w:ind w:left="0"/>
        <w:rPr>
          <w:szCs w:val="24"/>
        </w:rPr>
      </w:pPr>
    </w:p>
    <w:p w14:paraId="314365EB" w14:textId="77777777" w:rsidR="00D42C41" w:rsidRDefault="00D42C41" w:rsidP="00D42C41">
      <w:pPr>
        <w:pStyle w:val="ListParagraph"/>
        <w:ind w:left="0"/>
        <w:rPr>
          <w:szCs w:val="24"/>
        </w:rPr>
      </w:pPr>
    </w:p>
    <w:p w14:paraId="01A9C882" w14:textId="77777777" w:rsidR="00D42C41" w:rsidRDefault="00D42C41" w:rsidP="00D42C41">
      <w:pPr>
        <w:pStyle w:val="ListParagraph"/>
        <w:ind w:left="0"/>
        <w:rPr>
          <w:szCs w:val="24"/>
        </w:rPr>
      </w:pPr>
    </w:p>
    <w:p w14:paraId="697DD86C" w14:textId="77777777" w:rsidR="00D42C41" w:rsidRDefault="00D42C41" w:rsidP="00D42C41">
      <w:pPr>
        <w:pStyle w:val="ListParagraph"/>
        <w:ind w:left="0"/>
        <w:rPr>
          <w:szCs w:val="24"/>
        </w:rPr>
      </w:pPr>
    </w:p>
    <w:p w14:paraId="1BE4A617" w14:textId="77777777" w:rsidR="00D42C41" w:rsidRDefault="00D42C41" w:rsidP="00D42C41">
      <w:pPr>
        <w:pStyle w:val="ListParagraph"/>
        <w:ind w:left="0"/>
        <w:rPr>
          <w:szCs w:val="24"/>
        </w:rPr>
      </w:pPr>
    </w:p>
    <w:p w14:paraId="2DC49327" w14:textId="77777777" w:rsidR="00D42C41" w:rsidRDefault="00D42C41" w:rsidP="00D42C41">
      <w:pPr>
        <w:rPr>
          <w:szCs w:val="24"/>
        </w:rPr>
        <w:sectPr w:rsidR="00D42C41" w:rsidSect="00577C96">
          <w:headerReference w:type="default" r:id="rId9"/>
          <w:footerReference w:type="default" r:id="rId10"/>
          <w:type w:val="continuous"/>
          <w:pgSz w:w="11906" w:h="16838"/>
          <w:pgMar w:top="1440" w:right="1440" w:bottom="1440" w:left="1440" w:header="708" w:footer="708" w:gutter="0"/>
          <w:cols w:space="708"/>
          <w:docGrid w:linePitch="360"/>
        </w:sectPr>
      </w:pPr>
    </w:p>
    <w:tbl>
      <w:tblPr>
        <w:tblW w:w="14607" w:type="dxa"/>
        <w:tblLook w:val="04A0" w:firstRow="1" w:lastRow="0" w:firstColumn="1" w:lastColumn="0" w:noHBand="0" w:noVBand="1"/>
      </w:tblPr>
      <w:tblGrid>
        <w:gridCol w:w="3150"/>
        <w:gridCol w:w="1283"/>
        <w:gridCol w:w="856"/>
        <w:gridCol w:w="1390"/>
        <w:gridCol w:w="923"/>
        <w:gridCol w:w="1270"/>
        <w:gridCol w:w="900"/>
        <w:gridCol w:w="1456"/>
        <w:gridCol w:w="1456"/>
        <w:gridCol w:w="1149"/>
        <w:gridCol w:w="1080"/>
      </w:tblGrid>
      <w:tr w:rsidR="00D42C41" w:rsidRPr="00B12B52" w14:paraId="38113AFC" w14:textId="77777777" w:rsidTr="003675B5">
        <w:trPr>
          <w:trHeight w:val="295"/>
        </w:trPr>
        <w:tc>
          <w:tcPr>
            <w:tcW w:w="12447" w:type="dxa"/>
            <w:gridSpan w:val="9"/>
            <w:tcBorders>
              <w:top w:val="nil"/>
              <w:left w:val="nil"/>
              <w:bottom w:val="nil"/>
              <w:right w:val="nil"/>
            </w:tcBorders>
            <w:shd w:val="clear" w:color="auto" w:fill="auto"/>
            <w:noWrap/>
            <w:vAlign w:val="bottom"/>
            <w:hideMark/>
          </w:tcPr>
          <w:p w14:paraId="694E0DFE" w14:textId="325A9AFB" w:rsidR="00D42C41" w:rsidRPr="00B12B52" w:rsidRDefault="00D42C41" w:rsidP="003675B5">
            <w:pPr>
              <w:rPr>
                <w:color w:val="000000"/>
                <w:szCs w:val="24"/>
              </w:rPr>
            </w:pPr>
            <w:r w:rsidRPr="00B12B52">
              <w:rPr>
                <w:color w:val="000000"/>
                <w:szCs w:val="24"/>
              </w:rPr>
              <w:t xml:space="preserve">Table </w:t>
            </w:r>
            <w:r w:rsidR="00374DFD">
              <w:rPr>
                <w:color w:val="000000"/>
                <w:szCs w:val="24"/>
              </w:rPr>
              <w:t>S</w:t>
            </w:r>
            <w:r w:rsidRPr="005917EA">
              <w:rPr>
                <w:color w:val="000000"/>
                <w:szCs w:val="24"/>
              </w:rPr>
              <w:t>2</w:t>
            </w:r>
            <w:r w:rsidRPr="00B12B52">
              <w:rPr>
                <w:color w:val="000000"/>
                <w:szCs w:val="24"/>
              </w:rPr>
              <w:t>. Machine inventory and cost for equipment scenarios in the HFH-LP, all monetary amounts in £.</w:t>
            </w:r>
          </w:p>
        </w:tc>
        <w:tc>
          <w:tcPr>
            <w:tcW w:w="1080" w:type="dxa"/>
            <w:tcBorders>
              <w:top w:val="nil"/>
              <w:left w:val="nil"/>
              <w:bottom w:val="nil"/>
              <w:right w:val="nil"/>
            </w:tcBorders>
            <w:shd w:val="clear" w:color="auto" w:fill="auto"/>
            <w:noWrap/>
            <w:vAlign w:val="bottom"/>
            <w:hideMark/>
          </w:tcPr>
          <w:p w14:paraId="727BA668" w14:textId="77777777" w:rsidR="00D42C41" w:rsidRPr="00B12B52" w:rsidRDefault="00D42C41" w:rsidP="003675B5">
            <w:pPr>
              <w:rPr>
                <w:color w:val="000000"/>
                <w:szCs w:val="24"/>
              </w:rPr>
            </w:pPr>
          </w:p>
        </w:tc>
        <w:tc>
          <w:tcPr>
            <w:tcW w:w="1080" w:type="dxa"/>
            <w:tcBorders>
              <w:top w:val="nil"/>
              <w:left w:val="nil"/>
              <w:bottom w:val="nil"/>
              <w:right w:val="nil"/>
            </w:tcBorders>
            <w:shd w:val="clear" w:color="auto" w:fill="auto"/>
            <w:noWrap/>
            <w:vAlign w:val="bottom"/>
            <w:hideMark/>
          </w:tcPr>
          <w:p w14:paraId="0CABDB85" w14:textId="77777777" w:rsidR="00D42C41" w:rsidRPr="00B12B52" w:rsidRDefault="00D42C41" w:rsidP="003675B5">
            <w:pPr>
              <w:rPr>
                <w:szCs w:val="24"/>
              </w:rPr>
            </w:pPr>
          </w:p>
        </w:tc>
      </w:tr>
      <w:tr w:rsidR="00D42C41" w:rsidRPr="005917EA" w14:paraId="5EA4DF16" w14:textId="77777777" w:rsidTr="003675B5">
        <w:trPr>
          <w:trHeight w:val="1180"/>
        </w:trPr>
        <w:tc>
          <w:tcPr>
            <w:tcW w:w="3150" w:type="dxa"/>
            <w:tcBorders>
              <w:top w:val="nil"/>
              <w:left w:val="nil"/>
              <w:bottom w:val="nil"/>
              <w:right w:val="nil"/>
            </w:tcBorders>
            <w:shd w:val="clear" w:color="auto" w:fill="auto"/>
            <w:noWrap/>
            <w:vAlign w:val="bottom"/>
            <w:hideMark/>
          </w:tcPr>
          <w:p w14:paraId="08109BD5" w14:textId="77777777" w:rsidR="00D42C41" w:rsidRPr="00B12B52" w:rsidRDefault="00D42C41" w:rsidP="003675B5">
            <w:pPr>
              <w:rPr>
                <w:color w:val="000000"/>
                <w:szCs w:val="24"/>
              </w:rPr>
            </w:pPr>
            <w:r w:rsidRPr="00B12B52">
              <w:rPr>
                <w:color w:val="000000"/>
                <w:szCs w:val="24"/>
              </w:rPr>
              <w:t>Machine</w:t>
            </w:r>
          </w:p>
        </w:tc>
        <w:tc>
          <w:tcPr>
            <w:tcW w:w="1231" w:type="dxa"/>
            <w:tcBorders>
              <w:top w:val="nil"/>
              <w:left w:val="nil"/>
              <w:bottom w:val="nil"/>
              <w:right w:val="nil"/>
            </w:tcBorders>
            <w:shd w:val="clear" w:color="auto" w:fill="auto"/>
            <w:vAlign w:val="bottom"/>
            <w:hideMark/>
          </w:tcPr>
          <w:p w14:paraId="0036FC65" w14:textId="77777777" w:rsidR="00D42C41" w:rsidRPr="00B12B52" w:rsidRDefault="00D42C41" w:rsidP="003675B5">
            <w:pPr>
              <w:rPr>
                <w:color w:val="000000"/>
                <w:szCs w:val="24"/>
              </w:rPr>
            </w:pPr>
            <w:r w:rsidRPr="00B12B52">
              <w:rPr>
                <w:color w:val="000000"/>
                <w:szCs w:val="24"/>
              </w:rPr>
              <w:t>Initial Investment</w:t>
            </w:r>
          </w:p>
        </w:tc>
        <w:tc>
          <w:tcPr>
            <w:tcW w:w="810" w:type="dxa"/>
            <w:tcBorders>
              <w:top w:val="nil"/>
              <w:left w:val="nil"/>
              <w:bottom w:val="nil"/>
              <w:right w:val="nil"/>
            </w:tcBorders>
            <w:shd w:val="clear" w:color="auto" w:fill="auto"/>
            <w:vAlign w:val="bottom"/>
            <w:hideMark/>
          </w:tcPr>
          <w:p w14:paraId="587D6324" w14:textId="77777777" w:rsidR="00D42C41" w:rsidRPr="00B12B52" w:rsidRDefault="00D42C41" w:rsidP="003675B5">
            <w:pPr>
              <w:rPr>
                <w:color w:val="000000"/>
                <w:szCs w:val="24"/>
              </w:rPr>
            </w:pPr>
            <w:r w:rsidRPr="00B12B52">
              <w:rPr>
                <w:color w:val="000000"/>
                <w:szCs w:val="24"/>
              </w:rPr>
              <w:t>Useful Life</w:t>
            </w:r>
          </w:p>
        </w:tc>
        <w:tc>
          <w:tcPr>
            <w:tcW w:w="1350" w:type="dxa"/>
            <w:tcBorders>
              <w:top w:val="nil"/>
              <w:left w:val="nil"/>
              <w:bottom w:val="nil"/>
              <w:right w:val="nil"/>
            </w:tcBorders>
            <w:shd w:val="clear" w:color="auto" w:fill="auto"/>
            <w:vAlign w:val="bottom"/>
            <w:hideMark/>
          </w:tcPr>
          <w:p w14:paraId="5D513B9D" w14:textId="77777777" w:rsidR="00D42C41" w:rsidRPr="00B12B52" w:rsidRDefault="00D42C41" w:rsidP="003675B5">
            <w:pPr>
              <w:rPr>
                <w:color w:val="000000"/>
                <w:szCs w:val="24"/>
              </w:rPr>
            </w:pPr>
            <w:r w:rsidRPr="00B12B52">
              <w:rPr>
                <w:color w:val="000000"/>
                <w:szCs w:val="24"/>
              </w:rPr>
              <w:t>Opportunity cost of capital</w:t>
            </w:r>
          </w:p>
        </w:tc>
        <w:tc>
          <w:tcPr>
            <w:tcW w:w="900" w:type="dxa"/>
            <w:tcBorders>
              <w:top w:val="nil"/>
              <w:left w:val="nil"/>
              <w:bottom w:val="nil"/>
              <w:right w:val="nil"/>
            </w:tcBorders>
            <w:shd w:val="clear" w:color="auto" w:fill="auto"/>
            <w:vAlign w:val="bottom"/>
            <w:hideMark/>
          </w:tcPr>
          <w:p w14:paraId="1068CE9B" w14:textId="77777777" w:rsidR="00D42C41" w:rsidRPr="00B12B52" w:rsidRDefault="00D42C41" w:rsidP="003675B5">
            <w:pPr>
              <w:rPr>
                <w:color w:val="000000"/>
                <w:szCs w:val="24"/>
              </w:rPr>
            </w:pPr>
            <w:r w:rsidRPr="00B12B52">
              <w:rPr>
                <w:color w:val="000000"/>
                <w:szCs w:val="24"/>
              </w:rPr>
              <w:t>Annual Depr.</w:t>
            </w:r>
          </w:p>
        </w:tc>
        <w:tc>
          <w:tcPr>
            <w:tcW w:w="1226" w:type="dxa"/>
            <w:tcBorders>
              <w:top w:val="nil"/>
              <w:left w:val="nil"/>
              <w:bottom w:val="nil"/>
              <w:right w:val="nil"/>
            </w:tcBorders>
            <w:shd w:val="clear" w:color="auto" w:fill="auto"/>
            <w:vAlign w:val="bottom"/>
            <w:hideMark/>
          </w:tcPr>
          <w:p w14:paraId="1FCAB83F" w14:textId="77777777" w:rsidR="00D42C41" w:rsidRPr="00B12B52" w:rsidRDefault="00D42C41" w:rsidP="003675B5">
            <w:pPr>
              <w:rPr>
                <w:color w:val="000000"/>
                <w:szCs w:val="24"/>
              </w:rPr>
            </w:pPr>
            <w:r w:rsidRPr="00B12B52">
              <w:rPr>
                <w:color w:val="000000"/>
                <w:szCs w:val="24"/>
              </w:rPr>
              <w:t>Insurance as % of investment</w:t>
            </w:r>
          </w:p>
        </w:tc>
        <w:tc>
          <w:tcPr>
            <w:tcW w:w="900" w:type="dxa"/>
            <w:tcBorders>
              <w:top w:val="nil"/>
              <w:left w:val="nil"/>
              <w:bottom w:val="nil"/>
              <w:right w:val="nil"/>
            </w:tcBorders>
            <w:shd w:val="clear" w:color="auto" w:fill="auto"/>
            <w:noWrap/>
            <w:vAlign w:val="bottom"/>
            <w:hideMark/>
          </w:tcPr>
          <w:p w14:paraId="3F0B1B9C" w14:textId="77777777" w:rsidR="00D42C41" w:rsidRPr="00B12B52" w:rsidRDefault="00D42C41" w:rsidP="003675B5">
            <w:pPr>
              <w:rPr>
                <w:color w:val="000000"/>
                <w:szCs w:val="24"/>
              </w:rPr>
            </w:pPr>
            <w:r w:rsidRPr="00B12B52">
              <w:rPr>
                <w:color w:val="000000"/>
                <w:szCs w:val="24"/>
              </w:rPr>
              <w:t>Ins.</w:t>
            </w:r>
          </w:p>
        </w:tc>
        <w:tc>
          <w:tcPr>
            <w:tcW w:w="1440" w:type="dxa"/>
            <w:tcBorders>
              <w:top w:val="nil"/>
              <w:left w:val="nil"/>
              <w:bottom w:val="nil"/>
              <w:right w:val="nil"/>
            </w:tcBorders>
            <w:shd w:val="clear" w:color="auto" w:fill="auto"/>
            <w:vAlign w:val="bottom"/>
            <w:hideMark/>
          </w:tcPr>
          <w:p w14:paraId="282EF788" w14:textId="77777777" w:rsidR="00D42C41" w:rsidRPr="00B12B52" w:rsidRDefault="00D42C41" w:rsidP="003675B5">
            <w:pPr>
              <w:rPr>
                <w:color w:val="000000"/>
                <w:szCs w:val="24"/>
              </w:rPr>
            </w:pPr>
            <w:r w:rsidRPr="00B12B52">
              <w:rPr>
                <w:color w:val="000000"/>
                <w:szCs w:val="24"/>
              </w:rPr>
              <w:t>Repair and Maint</w:t>
            </w:r>
            <w:r w:rsidRPr="005917EA">
              <w:rPr>
                <w:color w:val="000000"/>
                <w:szCs w:val="24"/>
              </w:rPr>
              <w:t>en</w:t>
            </w:r>
            <w:r w:rsidRPr="00B12B52">
              <w:rPr>
                <w:color w:val="000000"/>
                <w:szCs w:val="24"/>
              </w:rPr>
              <w:t>ance as % of initial</w:t>
            </w:r>
          </w:p>
        </w:tc>
        <w:tc>
          <w:tcPr>
            <w:tcW w:w="1440" w:type="dxa"/>
            <w:tcBorders>
              <w:top w:val="nil"/>
              <w:left w:val="nil"/>
              <w:bottom w:val="nil"/>
              <w:right w:val="nil"/>
            </w:tcBorders>
            <w:shd w:val="clear" w:color="auto" w:fill="auto"/>
            <w:vAlign w:val="bottom"/>
            <w:hideMark/>
          </w:tcPr>
          <w:p w14:paraId="2CDAD74D" w14:textId="77777777" w:rsidR="00D42C41" w:rsidRPr="00B12B52" w:rsidRDefault="00D42C41" w:rsidP="003675B5">
            <w:pPr>
              <w:rPr>
                <w:color w:val="000000"/>
                <w:szCs w:val="24"/>
              </w:rPr>
            </w:pPr>
            <w:r w:rsidRPr="00B12B52">
              <w:rPr>
                <w:color w:val="000000"/>
                <w:szCs w:val="24"/>
              </w:rPr>
              <w:t>Repair and Maintenance</w:t>
            </w:r>
          </w:p>
        </w:tc>
        <w:tc>
          <w:tcPr>
            <w:tcW w:w="1080" w:type="dxa"/>
            <w:tcBorders>
              <w:top w:val="nil"/>
              <w:left w:val="nil"/>
              <w:bottom w:val="nil"/>
              <w:right w:val="nil"/>
            </w:tcBorders>
            <w:shd w:val="clear" w:color="auto" w:fill="auto"/>
            <w:vAlign w:val="bottom"/>
            <w:hideMark/>
          </w:tcPr>
          <w:p w14:paraId="628275F8" w14:textId="77777777" w:rsidR="00D42C41" w:rsidRPr="00B12B52" w:rsidRDefault="00D42C41" w:rsidP="003675B5">
            <w:pPr>
              <w:rPr>
                <w:color w:val="000000"/>
                <w:szCs w:val="24"/>
              </w:rPr>
            </w:pPr>
            <w:r w:rsidRPr="00B12B52">
              <w:rPr>
                <w:color w:val="000000"/>
                <w:szCs w:val="24"/>
              </w:rPr>
              <w:t>Fuel and Lubricant</w:t>
            </w:r>
          </w:p>
        </w:tc>
        <w:tc>
          <w:tcPr>
            <w:tcW w:w="1080" w:type="dxa"/>
            <w:tcBorders>
              <w:top w:val="nil"/>
              <w:left w:val="nil"/>
              <w:bottom w:val="nil"/>
              <w:right w:val="nil"/>
            </w:tcBorders>
            <w:shd w:val="clear" w:color="auto" w:fill="auto"/>
            <w:vAlign w:val="bottom"/>
            <w:hideMark/>
          </w:tcPr>
          <w:p w14:paraId="41F4927F" w14:textId="77777777" w:rsidR="00D42C41" w:rsidRPr="00B12B52" w:rsidRDefault="00D42C41" w:rsidP="003675B5">
            <w:pPr>
              <w:rPr>
                <w:color w:val="000000"/>
                <w:szCs w:val="24"/>
              </w:rPr>
            </w:pPr>
            <w:r w:rsidRPr="00B12B52">
              <w:rPr>
                <w:color w:val="000000"/>
                <w:szCs w:val="24"/>
              </w:rPr>
              <w:t>Annual Cost - Whole Farm</w:t>
            </w:r>
          </w:p>
        </w:tc>
      </w:tr>
      <w:tr w:rsidR="00D42C41" w:rsidRPr="005917EA" w14:paraId="41C040F8" w14:textId="77777777" w:rsidTr="003675B5">
        <w:trPr>
          <w:trHeight w:val="342"/>
        </w:trPr>
        <w:tc>
          <w:tcPr>
            <w:tcW w:w="14607" w:type="dxa"/>
            <w:gridSpan w:val="11"/>
            <w:tcBorders>
              <w:top w:val="nil"/>
              <w:left w:val="nil"/>
              <w:bottom w:val="nil"/>
              <w:right w:val="nil"/>
            </w:tcBorders>
            <w:shd w:val="clear" w:color="auto" w:fill="auto"/>
            <w:vAlign w:val="bottom"/>
            <w:hideMark/>
          </w:tcPr>
          <w:p w14:paraId="760F3DBC" w14:textId="77777777" w:rsidR="00D42C41" w:rsidRPr="00B12B52" w:rsidRDefault="00D42C41" w:rsidP="003675B5">
            <w:pPr>
              <w:rPr>
                <w:szCs w:val="24"/>
              </w:rPr>
            </w:pPr>
            <w:r w:rsidRPr="00B12B52">
              <w:rPr>
                <w:color w:val="000000"/>
                <w:szCs w:val="24"/>
              </w:rPr>
              <w:t xml:space="preserve">Conventional, large </w:t>
            </w:r>
          </w:p>
        </w:tc>
      </w:tr>
      <w:tr w:rsidR="00D42C41" w:rsidRPr="005917EA" w14:paraId="51466B8E" w14:textId="77777777" w:rsidTr="003675B5">
        <w:trPr>
          <w:trHeight w:val="342"/>
        </w:trPr>
        <w:tc>
          <w:tcPr>
            <w:tcW w:w="3150" w:type="dxa"/>
            <w:tcBorders>
              <w:top w:val="nil"/>
              <w:left w:val="nil"/>
              <w:bottom w:val="nil"/>
              <w:right w:val="nil"/>
            </w:tcBorders>
            <w:shd w:val="clear" w:color="auto" w:fill="auto"/>
            <w:vAlign w:val="bottom"/>
            <w:hideMark/>
          </w:tcPr>
          <w:p w14:paraId="078944B0" w14:textId="77777777" w:rsidR="00D42C41" w:rsidRPr="00B12B52" w:rsidRDefault="00D42C41" w:rsidP="003675B5">
            <w:pPr>
              <w:rPr>
                <w:color w:val="000000"/>
                <w:szCs w:val="24"/>
              </w:rPr>
            </w:pPr>
            <w:r w:rsidRPr="00B12B52">
              <w:rPr>
                <w:color w:val="000000"/>
                <w:szCs w:val="24"/>
              </w:rPr>
              <w:t>Tractor, about 296 hp</w:t>
            </w:r>
          </w:p>
        </w:tc>
        <w:tc>
          <w:tcPr>
            <w:tcW w:w="1231" w:type="dxa"/>
            <w:tcBorders>
              <w:top w:val="nil"/>
              <w:left w:val="nil"/>
              <w:bottom w:val="nil"/>
              <w:right w:val="nil"/>
            </w:tcBorders>
            <w:shd w:val="clear" w:color="auto" w:fill="auto"/>
            <w:noWrap/>
            <w:vAlign w:val="bottom"/>
            <w:hideMark/>
          </w:tcPr>
          <w:p w14:paraId="381CB834" w14:textId="77777777" w:rsidR="00D42C41" w:rsidRPr="00B12B52" w:rsidRDefault="00D42C41" w:rsidP="003675B5">
            <w:pPr>
              <w:jc w:val="right"/>
              <w:rPr>
                <w:color w:val="000000"/>
                <w:szCs w:val="24"/>
              </w:rPr>
            </w:pPr>
            <w:r w:rsidRPr="00B12B52">
              <w:rPr>
                <w:color w:val="000000"/>
                <w:szCs w:val="24"/>
              </w:rPr>
              <w:t>250000</w:t>
            </w:r>
          </w:p>
        </w:tc>
        <w:tc>
          <w:tcPr>
            <w:tcW w:w="810" w:type="dxa"/>
            <w:tcBorders>
              <w:top w:val="nil"/>
              <w:left w:val="nil"/>
              <w:bottom w:val="nil"/>
              <w:right w:val="nil"/>
            </w:tcBorders>
            <w:shd w:val="clear" w:color="auto" w:fill="auto"/>
            <w:noWrap/>
            <w:vAlign w:val="bottom"/>
            <w:hideMark/>
          </w:tcPr>
          <w:p w14:paraId="40D3796F"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0BE6694D" w14:textId="77777777" w:rsidR="00D42C41" w:rsidRPr="00B12B52" w:rsidRDefault="00D42C41" w:rsidP="003675B5">
            <w:pPr>
              <w:jc w:val="right"/>
              <w:rPr>
                <w:color w:val="000000"/>
                <w:szCs w:val="24"/>
              </w:rPr>
            </w:pPr>
            <w:r w:rsidRPr="00B12B52">
              <w:rPr>
                <w:color w:val="000000"/>
                <w:szCs w:val="24"/>
              </w:rPr>
              <w:t>7500</w:t>
            </w:r>
          </w:p>
        </w:tc>
        <w:tc>
          <w:tcPr>
            <w:tcW w:w="900" w:type="dxa"/>
            <w:tcBorders>
              <w:top w:val="nil"/>
              <w:left w:val="nil"/>
              <w:bottom w:val="nil"/>
              <w:right w:val="nil"/>
            </w:tcBorders>
            <w:shd w:val="clear" w:color="auto" w:fill="auto"/>
            <w:noWrap/>
            <w:vAlign w:val="bottom"/>
            <w:hideMark/>
          </w:tcPr>
          <w:p w14:paraId="21625783" w14:textId="77777777" w:rsidR="00D42C41" w:rsidRPr="00B12B52" w:rsidRDefault="00D42C41" w:rsidP="003675B5">
            <w:pPr>
              <w:jc w:val="right"/>
              <w:rPr>
                <w:color w:val="000000"/>
                <w:szCs w:val="24"/>
              </w:rPr>
            </w:pPr>
            <w:r w:rsidRPr="00B12B52">
              <w:rPr>
                <w:color w:val="000000"/>
                <w:szCs w:val="24"/>
              </w:rPr>
              <w:t>12500</w:t>
            </w:r>
          </w:p>
        </w:tc>
        <w:tc>
          <w:tcPr>
            <w:tcW w:w="1226" w:type="dxa"/>
            <w:tcBorders>
              <w:top w:val="nil"/>
              <w:left w:val="nil"/>
              <w:bottom w:val="nil"/>
              <w:right w:val="nil"/>
            </w:tcBorders>
            <w:shd w:val="clear" w:color="auto" w:fill="auto"/>
            <w:noWrap/>
            <w:vAlign w:val="bottom"/>
            <w:hideMark/>
          </w:tcPr>
          <w:p w14:paraId="54C3FA54" w14:textId="77777777" w:rsidR="00D42C41" w:rsidRPr="00B12B52" w:rsidRDefault="00D42C41" w:rsidP="003675B5">
            <w:pPr>
              <w:jc w:val="right"/>
              <w:rPr>
                <w:color w:val="000000"/>
                <w:szCs w:val="24"/>
              </w:rPr>
            </w:pPr>
            <w:r w:rsidRPr="00B12B52">
              <w:rPr>
                <w:color w:val="000000"/>
                <w:szCs w:val="24"/>
              </w:rPr>
              <w:t>0.01</w:t>
            </w:r>
          </w:p>
        </w:tc>
        <w:tc>
          <w:tcPr>
            <w:tcW w:w="900" w:type="dxa"/>
            <w:tcBorders>
              <w:top w:val="nil"/>
              <w:left w:val="nil"/>
              <w:bottom w:val="nil"/>
              <w:right w:val="nil"/>
            </w:tcBorders>
            <w:shd w:val="clear" w:color="auto" w:fill="auto"/>
            <w:noWrap/>
            <w:vAlign w:val="bottom"/>
            <w:hideMark/>
          </w:tcPr>
          <w:p w14:paraId="7D675C20" w14:textId="77777777" w:rsidR="00D42C41" w:rsidRPr="00B12B52" w:rsidRDefault="00D42C41" w:rsidP="003675B5">
            <w:pPr>
              <w:jc w:val="right"/>
              <w:rPr>
                <w:color w:val="000000"/>
                <w:szCs w:val="24"/>
              </w:rPr>
            </w:pPr>
            <w:r w:rsidRPr="00B12B52">
              <w:rPr>
                <w:color w:val="000000"/>
                <w:szCs w:val="24"/>
              </w:rPr>
              <w:t>2500</w:t>
            </w:r>
          </w:p>
        </w:tc>
        <w:tc>
          <w:tcPr>
            <w:tcW w:w="1440" w:type="dxa"/>
            <w:tcBorders>
              <w:top w:val="nil"/>
              <w:left w:val="nil"/>
              <w:bottom w:val="nil"/>
              <w:right w:val="nil"/>
            </w:tcBorders>
            <w:shd w:val="clear" w:color="auto" w:fill="auto"/>
            <w:noWrap/>
            <w:vAlign w:val="bottom"/>
            <w:hideMark/>
          </w:tcPr>
          <w:p w14:paraId="0146423F"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7F681FDC" w14:textId="77777777" w:rsidR="00D42C41" w:rsidRPr="00B12B52" w:rsidRDefault="00D42C41" w:rsidP="003675B5">
            <w:pPr>
              <w:jc w:val="right"/>
              <w:rPr>
                <w:color w:val="000000"/>
                <w:szCs w:val="24"/>
              </w:rPr>
            </w:pPr>
            <w:r w:rsidRPr="00B12B52">
              <w:rPr>
                <w:color w:val="000000"/>
                <w:szCs w:val="24"/>
              </w:rPr>
              <w:t>5000</w:t>
            </w:r>
          </w:p>
        </w:tc>
        <w:tc>
          <w:tcPr>
            <w:tcW w:w="1080" w:type="dxa"/>
            <w:tcBorders>
              <w:top w:val="nil"/>
              <w:left w:val="nil"/>
              <w:bottom w:val="nil"/>
              <w:right w:val="nil"/>
            </w:tcBorders>
            <w:shd w:val="clear" w:color="auto" w:fill="auto"/>
            <w:noWrap/>
            <w:vAlign w:val="bottom"/>
            <w:hideMark/>
          </w:tcPr>
          <w:p w14:paraId="589B24DF" w14:textId="77777777" w:rsidR="00D42C41" w:rsidRPr="00B12B52" w:rsidRDefault="00D42C41" w:rsidP="003675B5">
            <w:pPr>
              <w:jc w:val="right"/>
              <w:rPr>
                <w:color w:val="000000"/>
                <w:szCs w:val="24"/>
              </w:rPr>
            </w:pPr>
            <w:r w:rsidRPr="00B12B52">
              <w:rPr>
                <w:color w:val="000000"/>
                <w:szCs w:val="24"/>
              </w:rPr>
              <w:t>5000</w:t>
            </w:r>
          </w:p>
        </w:tc>
        <w:tc>
          <w:tcPr>
            <w:tcW w:w="1080" w:type="dxa"/>
            <w:tcBorders>
              <w:top w:val="nil"/>
              <w:left w:val="nil"/>
              <w:bottom w:val="nil"/>
              <w:right w:val="nil"/>
            </w:tcBorders>
            <w:shd w:val="clear" w:color="auto" w:fill="auto"/>
            <w:noWrap/>
            <w:vAlign w:val="bottom"/>
            <w:hideMark/>
          </w:tcPr>
          <w:p w14:paraId="52E25E3F" w14:textId="77777777" w:rsidR="00D42C41" w:rsidRPr="00B12B52" w:rsidRDefault="00D42C41" w:rsidP="003675B5">
            <w:pPr>
              <w:jc w:val="right"/>
              <w:rPr>
                <w:color w:val="000000"/>
                <w:szCs w:val="24"/>
              </w:rPr>
            </w:pPr>
            <w:r w:rsidRPr="00B12B52">
              <w:rPr>
                <w:color w:val="000000"/>
                <w:szCs w:val="24"/>
              </w:rPr>
              <w:t>32500</w:t>
            </w:r>
          </w:p>
        </w:tc>
      </w:tr>
      <w:tr w:rsidR="00D42C41" w:rsidRPr="005917EA" w14:paraId="46FBB581" w14:textId="77777777" w:rsidTr="003675B5">
        <w:trPr>
          <w:trHeight w:val="295"/>
        </w:trPr>
        <w:tc>
          <w:tcPr>
            <w:tcW w:w="3150" w:type="dxa"/>
            <w:tcBorders>
              <w:top w:val="nil"/>
              <w:left w:val="nil"/>
              <w:bottom w:val="nil"/>
              <w:right w:val="nil"/>
            </w:tcBorders>
            <w:shd w:val="clear" w:color="auto" w:fill="auto"/>
            <w:vAlign w:val="bottom"/>
            <w:hideMark/>
          </w:tcPr>
          <w:p w14:paraId="15990A2B" w14:textId="77777777" w:rsidR="00D42C41" w:rsidRPr="00B12B52" w:rsidRDefault="00D42C41" w:rsidP="003675B5">
            <w:pPr>
              <w:rPr>
                <w:color w:val="000000"/>
                <w:szCs w:val="24"/>
              </w:rPr>
            </w:pPr>
            <w:r w:rsidRPr="00B12B52">
              <w:rPr>
                <w:color w:val="000000"/>
                <w:szCs w:val="24"/>
              </w:rPr>
              <w:t>Drill, 6 m</w:t>
            </w:r>
          </w:p>
        </w:tc>
        <w:tc>
          <w:tcPr>
            <w:tcW w:w="1231" w:type="dxa"/>
            <w:tcBorders>
              <w:top w:val="nil"/>
              <w:left w:val="nil"/>
              <w:bottom w:val="nil"/>
              <w:right w:val="nil"/>
            </w:tcBorders>
            <w:shd w:val="clear" w:color="auto" w:fill="auto"/>
            <w:noWrap/>
            <w:vAlign w:val="bottom"/>
            <w:hideMark/>
          </w:tcPr>
          <w:p w14:paraId="2B27D675" w14:textId="77777777" w:rsidR="00D42C41" w:rsidRPr="00B12B52" w:rsidRDefault="00D42C41" w:rsidP="003675B5">
            <w:pPr>
              <w:jc w:val="right"/>
              <w:rPr>
                <w:color w:val="000000"/>
                <w:szCs w:val="24"/>
              </w:rPr>
            </w:pPr>
            <w:r w:rsidRPr="00B12B52">
              <w:rPr>
                <w:color w:val="000000"/>
                <w:szCs w:val="24"/>
              </w:rPr>
              <w:t>85000</w:t>
            </w:r>
          </w:p>
        </w:tc>
        <w:tc>
          <w:tcPr>
            <w:tcW w:w="810" w:type="dxa"/>
            <w:tcBorders>
              <w:top w:val="nil"/>
              <w:left w:val="nil"/>
              <w:bottom w:val="nil"/>
              <w:right w:val="nil"/>
            </w:tcBorders>
            <w:shd w:val="clear" w:color="auto" w:fill="auto"/>
            <w:noWrap/>
            <w:vAlign w:val="bottom"/>
            <w:hideMark/>
          </w:tcPr>
          <w:p w14:paraId="325B213E" w14:textId="77777777" w:rsidR="00D42C41" w:rsidRPr="00B12B52" w:rsidRDefault="00D42C41" w:rsidP="003675B5">
            <w:pPr>
              <w:jc w:val="right"/>
              <w:rPr>
                <w:color w:val="000000"/>
                <w:szCs w:val="24"/>
              </w:rPr>
            </w:pPr>
            <w:r w:rsidRPr="00B12B52">
              <w:rPr>
                <w:color w:val="000000"/>
                <w:szCs w:val="24"/>
              </w:rPr>
              <w:t>10</w:t>
            </w:r>
          </w:p>
        </w:tc>
        <w:tc>
          <w:tcPr>
            <w:tcW w:w="1350" w:type="dxa"/>
            <w:tcBorders>
              <w:top w:val="nil"/>
              <w:left w:val="nil"/>
              <w:bottom w:val="nil"/>
              <w:right w:val="nil"/>
            </w:tcBorders>
            <w:shd w:val="clear" w:color="auto" w:fill="auto"/>
            <w:noWrap/>
            <w:vAlign w:val="bottom"/>
            <w:hideMark/>
          </w:tcPr>
          <w:p w14:paraId="6D172016" w14:textId="77777777" w:rsidR="00D42C41" w:rsidRPr="00B12B52" w:rsidRDefault="00D42C41" w:rsidP="003675B5">
            <w:pPr>
              <w:jc w:val="right"/>
              <w:rPr>
                <w:color w:val="000000"/>
                <w:szCs w:val="24"/>
              </w:rPr>
            </w:pPr>
            <w:r w:rsidRPr="00B12B52">
              <w:rPr>
                <w:color w:val="000000"/>
                <w:szCs w:val="24"/>
              </w:rPr>
              <w:t>2550</w:t>
            </w:r>
          </w:p>
        </w:tc>
        <w:tc>
          <w:tcPr>
            <w:tcW w:w="900" w:type="dxa"/>
            <w:tcBorders>
              <w:top w:val="nil"/>
              <w:left w:val="nil"/>
              <w:bottom w:val="nil"/>
              <w:right w:val="nil"/>
            </w:tcBorders>
            <w:shd w:val="clear" w:color="auto" w:fill="auto"/>
            <w:noWrap/>
            <w:vAlign w:val="bottom"/>
            <w:hideMark/>
          </w:tcPr>
          <w:p w14:paraId="2B36E0A8" w14:textId="77777777" w:rsidR="00D42C41" w:rsidRPr="00B12B52" w:rsidRDefault="00D42C41" w:rsidP="003675B5">
            <w:pPr>
              <w:jc w:val="right"/>
              <w:rPr>
                <w:color w:val="000000"/>
                <w:szCs w:val="24"/>
              </w:rPr>
            </w:pPr>
            <w:r w:rsidRPr="00B12B52">
              <w:rPr>
                <w:color w:val="000000"/>
                <w:szCs w:val="24"/>
              </w:rPr>
              <w:t>8500</w:t>
            </w:r>
          </w:p>
        </w:tc>
        <w:tc>
          <w:tcPr>
            <w:tcW w:w="1226" w:type="dxa"/>
            <w:tcBorders>
              <w:top w:val="nil"/>
              <w:left w:val="nil"/>
              <w:bottom w:val="nil"/>
              <w:right w:val="nil"/>
            </w:tcBorders>
            <w:shd w:val="clear" w:color="auto" w:fill="auto"/>
            <w:noWrap/>
            <w:vAlign w:val="bottom"/>
            <w:hideMark/>
          </w:tcPr>
          <w:p w14:paraId="73555FD3"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2D4A16D7" w14:textId="77777777" w:rsidR="00D42C41" w:rsidRPr="00B12B52" w:rsidRDefault="00D42C41" w:rsidP="003675B5">
            <w:pPr>
              <w:jc w:val="right"/>
              <w:rPr>
                <w:color w:val="000000"/>
                <w:szCs w:val="24"/>
              </w:rPr>
            </w:pPr>
            <w:r w:rsidRPr="00B12B52">
              <w:rPr>
                <w:color w:val="000000"/>
                <w:szCs w:val="24"/>
              </w:rPr>
              <w:t>212.5</w:t>
            </w:r>
          </w:p>
        </w:tc>
        <w:tc>
          <w:tcPr>
            <w:tcW w:w="1440" w:type="dxa"/>
            <w:tcBorders>
              <w:top w:val="nil"/>
              <w:left w:val="nil"/>
              <w:bottom w:val="nil"/>
              <w:right w:val="nil"/>
            </w:tcBorders>
            <w:shd w:val="clear" w:color="auto" w:fill="auto"/>
            <w:noWrap/>
            <w:vAlign w:val="bottom"/>
            <w:hideMark/>
          </w:tcPr>
          <w:p w14:paraId="0E5B133F"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56FE02E5" w14:textId="77777777" w:rsidR="00D42C41" w:rsidRPr="00B12B52" w:rsidRDefault="00D42C41" w:rsidP="003675B5">
            <w:pPr>
              <w:jc w:val="right"/>
              <w:rPr>
                <w:color w:val="000000"/>
                <w:szCs w:val="24"/>
              </w:rPr>
            </w:pPr>
            <w:r w:rsidRPr="00B12B52">
              <w:rPr>
                <w:color w:val="000000"/>
                <w:szCs w:val="24"/>
              </w:rPr>
              <w:t>1700</w:t>
            </w:r>
          </w:p>
        </w:tc>
        <w:tc>
          <w:tcPr>
            <w:tcW w:w="1080" w:type="dxa"/>
            <w:tcBorders>
              <w:top w:val="nil"/>
              <w:left w:val="nil"/>
              <w:bottom w:val="nil"/>
              <w:right w:val="nil"/>
            </w:tcBorders>
            <w:shd w:val="clear" w:color="auto" w:fill="auto"/>
            <w:noWrap/>
            <w:vAlign w:val="bottom"/>
            <w:hideMark/>
          </w:tcPr>
          <w:p w14:paraId="69C1EF12"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4FFD643F" w14:textId="77777777" w:rsidR="00D42C41" w:rsidRPr="00B12B52" w:rsidRDefault="00D42C41" w:rsidP="003675B5">
            <w:pPr>
              <w:jc w:val="right"/>
              <w:rPr>
                <w:color w:val="000000"/>
                <w:szCs w:val="24"/>
              </w:rPr>
            </w:pPr>
            <w:r w:rsidRPr="00B12B52">
              <w:rPr>
                <w:color w:val="000000"/>
                <w:szCs w:val="24"/>
              </w:rPr>
              <w:t>12963</w:t>
            </w:r>
          </w:p>
        </w:tc>
      </w:tr>
      <w:tr w:rsidR="00D42C41" w:rsidRPr="005917EA" w14:paraId="06EBA78D" w14:textId="77777777" w:rsidTr="003675B5">
        <w:trPr>
          <w:trHeight w:val="270"/>
        </w:trPr>
        <w:tc>
          <w:tcPr>
            <w:tcW w:w="3150" w:type="dxa"/>
            <w:tcBorders>
              <w:top w:val="nil"/>
              <w:left w:val="nil"/>
              <w:bottom w:val="nil"/>
              <w:right w:val="nil"/>
            </w:tcBorders>
            <w:shd w:val="clear" w:color="auto" w:fill="auto"/>
            <w:vAlign w:val="bottom"/>
            <w:hideMark/>
          </w:tcPr>
          <w:p w14:paraId="416EEFED" w14:textId="77777777" w:rsidR="00D42C41" w:rsidRPr="00B12B52" w:rsidRDefault="00D42C41" w:rsidP="003675B5">
            <w:pPr>
              <w:rPr>
                <w:color w:val="000000"/>
                <w:szCs w:val="24"/>
              </w:rPr>
            </w:pPr>
            <w:r w:rsidRPr="00B12B52">
              <w:rPr>
                <w:color w:val="000000"/>
                <w:szCs w:val="24"/>
              </w:rPr>
              <w:t>Sprayer, trailed 36 m boom</w:t>
            </w:r>
          </w:p>
        </w:tc>
        <w:tc>
          <w:tcPr>
            <w:tcW w:w="1231" w:type="dxa"/>
            <w:tcBorders>
              <w:top w:val="nil"/>
              <w:left w:val="nil"/>
              <w:bottom w:val="nil"/>
              <w:right w:val="nil"/>
            </w:tcBorders>
            <w:shd w:val="clear" w:color="auto" w:fill="auto"/>
            <w:noWrap/>
            <w:vAlign w:val="bottom"/>
            <w:hideMark/>
          </w:tcPr>
          <w:p w14:paraId="57F73DAC" w14:textId="77777777" w:rsidR="00D42C41" w:rsidRPr="00B12B52" w:rsidRDefault="00D42C41" w:rsidP="003675B5">
            <w:pPr>
              <w:jc w:val="right"/>
              <w:rPr>
                <w:color w:val="000000"/>
                <w:szCs w:val="24"/>
              </w:rPr>
            </w:pPr>
            <w:r w:rsidRPr="00B12B52">
              <w:rPr>
                <w:color w:val="000000"/>
                <w:szCs w:val="24"/>
              </w:rPr>
              <w:t>70000</w:t>
            </w:r>
          </w:p>
        </w:tc>
        <w:tc>
          <w:tcPr>
            <w:tcW w:w="810" w:type="dxa"/>
            <w:tcBorders>
              <w:top w:val="nil"/>
              <w:left w:val="nil"/>
              <w:bottom w:val="nil"/>
              <w:right w:val="nil"/>
            </w:tcBorders>
            <w:shd w:val="clear" w:color="auto" w:fill="auto"/>
            <w:noWrap/>
            <w:vAlign w:val="bottom"/>
            <w:hideMark/>
          </w:tcPr>
          <w:p w14:paraId="4305E2E0" w14:textId="77777777" w:rsidR="00D42C41" w:rsidRPr="00B12B52" w:rsidRDefault="00D42C41" w:rsidP="003675B5">
            <w:pPr>
              <w:jc w:val="right"/>
              <w:rPr>
                <w:color w:val="000000"/>
                <w:szCs w:val="24"/>
              </w:rPr>
            </w:pPr>
            <w:r w:rsidRPr="00B12B52">
              <w:rPr>
                <w:color w:val="000000"/>
                <w:szCs w:val="24"/>
              </w:rPr>
              <w:t>10</w:t>
            </w:r>
          </w:p>
        </w:tc>
        <w:tc>
          <w:tcPr>
            <w:tcW w:w="1350" w:type="dxa"/>
            <w:tcBorders>
              <w:top w:val="nil"/>
              <w:left w:val="nil"/>
              <w:bottom w:val="nil"/>
              <w:right w:val="nil"/>
            </w:tcBorders>
            <w:shd w:val="clear" w:color="auto" w:fill="auto"/>
            <w:noWrap/>
            <w:vAlign w:val="bottom"/>
            <w:hideMark/>
          </w:tcPr>
          <w:p w14:paraId="53DD7AB9" w14:textId="77777777" w:rsidR="00D42C41" w:rsidRPr="00B12B52" w:rsidRDefault="00D42C41" w:rsidP="003675B5">
            <w:pPr>
              <w:jc w:val="right"/>
              <w:rPr>
                <w:color w:val="000000"/>
                <w:szCs w:val="24"/>
              </w:rPr>
            </w:pPr>
            <w:r w:rsidRPr="00B12B52">
              <w:rPr>
                <w:color w:val="000000"/>
                <w:szCs w:val="24"/>
              </w:rPr>
              <w:t>2100</w:t>
            </w:r>
          </w:p>
        </w:tc>
        <w:tc>
          <w:tcPr>
            <w:tcW w:w="900" w:type="dxa"/>
            <w:tcBorders>
              <w:top w:val="nil"/>
              <w:left w:val="nil"/>
              <w:bottom w:val="nil"/>
              <w:right w:val="nil"/>
            </w:tcBorders>
            <w:shd w:val="clear" w:color="auto" w:fill="auto"/>
            <w:noWrap/>
            <w:vAlign w:val="bottom"/>
            <w:hideMark/>
          </w:tcPr>
          <w:p w14:paraId="72B9F2C1" w14:textId="77777777" w:rsidR="00D42C41" w:rsidRPr="00B12B52" w:rsidRDefault="00D42C41" w:rsidP="003675B5">
            <w:pPr>
              <w:jc w:val="right"/>
              <w:rPr>
                <w:color w:val="000000"/>
                <w:szCs w:val="24"/>
              </w:rPr>
            </w:pPr>
            <w:r w:rsidRPr="00B12B52">
              <w:rPr>
                <w:color w:val="000000"/>
                <w:szCs w:val="24"/>
              </w:rPr>
              <w:t>7000</w:t>
            </w:r>
          </w:p>
        </w:tc>
        <w:tc>
          <w:tcPr>
            <w:tcW w:w="1226" w:type="dxa"/>
            <w:tcBorders>
              <w:top w:val="nil"/>
              <w:left w:val="nil"/>
              <w:bottom w:val="nil"/>
              <w:right w:val="nil"/>
            </w:tcBorders>
            <w:shd w:val="clear" w:color="auto" w:fill="auto"/>
            <w:noWrap/>
            <w:vAlign w:val="bottom"/>
            <w:hideMark/>
          </w:tcPr>
          <w:p w14:paraId="62A2D75D"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1C2CF15D" w14:textId="77777777" w:rsidR="00D42C41" w:rsidRPr="00B12B52" w:rsidRDefault="00D42C41" w:rsidP="003675B5">
            <w:pPr>
              <w:jc w:val="right"/>
              <w:rPr>
                <w:color w:val="000000"/>
                <w:szCs w:val="24"/>
              </w:rPr>
            </w:pPr>
            <w:r w:rsidRPr="00B12B52">
              <w:rPr>
                <w:color w:val="000000"/>
                <w:szCs w:val="24"/>
              </w:rPr>
              <w:t>175</w:t>
            </w:r>
          </w:p>
        </w:tc>
        <w:tc>
          <w:tcPr>
            <w:tcW w:w="1440" w:type="dxa"/>
            <w:tcBorders>
              <w:top w:val="nil"/>
              <w:left w:val="nil"/>
              <w:bottom w:val="nil"/>
              <w:right w:val="nil"/>
            </w:tcBorders>
            <w:shd w:val="clear" w:color="auto" w:fill="auto"/>
            <w:noWrap/>
            <w:vAlign w:val="bottom"/>
            <w:hideMark/>
          </w:tcPr>
          <w:p w14:paraId="033449D1"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08007FEA" w14:textId="77777777" w:rsidR="00D42C41" w:rsidRPr="00B12B52" w:rsidRDefault="00D42C41" w:rsidP="003675B5">
            <w:pPr>
              <w:jc w:val="right"/>
              <w:rPr>
                <w:color w:val="000000"/>
                <w:szCs w:val="24"/>
              </w:rPr>
            </w:pPr>
            <w:r w:rsidRPr="00B12B52">
              <w:rPr>
                <w:color w:val="000000"/>
                <w:szCs w:val="24"/>
              </w:rPr>
              <w:t>1400</w:t>
            </w:r>
          </w:p>
        </w:tc>
        <w:tc>
          <w:tcPr>
            <w:tcW w:w="1080" w:type="dxa"/>
            <w:tcBorders>
              <w:top w:val="nil"/>
              <w:left w:val="nil"/>
              <w:bottom w:val="nil"/>
              <w:right w:val="nil"/>
            </w:tcBorders>
            <w:shd w:val="clear" w:color="auto" w:fill="auto"/>
            <w:noWrap/>
            <w:vAlign w:val="bottom"/>
            <w:hideMark/>
          </w:tcPr>
          <w:p w14:paraId="1637F533"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7BC6710B" w14:textId="77777777" w:rsidR="00D42C41" w:rsidRPr="00B12B52" w:rsidRDefault="00D42C41" w:rsidP="003675B5">
            <w:pPr>
              <w:jc w:val="right"/>
              <w:rPr>
                <w:color w:val="000000"/>
                <w:szCs w:val="24"/>
              </w:rPr>
            </w:pPr>
            <w:r w:rsidRPr="00B12B52">
              <w:rPr>
                <w:color w:val="000000"/>
                <w:szCs w:val="24"/>
              </w:rPr>
              <w:t>10675</w:t>
            </w:r>
          </w:p>
        </w:tc>
      </w:tr>
      <w:tr w:rsidR="00D42C41" w:rsidRPr="005917EA" w14:paraId="766CC3FF" w14:textId="77777777" w:rsidTr="003675B5">
        <w:trPr>
          <w:trHeight w:val="612"/>
        </w:trPr>
        <w:tc>
          <w:tcPr>
            <w:tcW w:w="3150" w:type="dxa"/>
            <w:tcBorders>
              <w:top w:val="nil"/>
              <w:left w:val="nil"/>
              <w:bottom w:val="nil"/>
              <w:right w:val="nil"/>
            </w:tcBorders>
            <w:shd w:val="clear" w:color="auto" w:fill="auto"/>
            <w:vAlign w:val="bottom"/>
            <w:hideMark/>
          </w:tcPr>
          <w:p w14:paraId="19878159" w14:textId="77777777" w:rsidR="00D42C41" w:rsidRPr="00B12B52" w:rsidRDefault="00D42C41" w:rsidP="003675B5">
            <w:pPr>
              <w:rPr>
                <w:color w:val="000000"/>
                <w:szCs w:val="24"/>
              </w:rPr>
            </w:pPr>
            <w:r w:rsidRPr="00B12B52">
              <w:rPr>
                <w:color w:val="000000"/>
                <w:szCs w:val="24"/>
              </w:rPr>
              <w:t>Twin disc spreader, 24 m, hopper &gt;2500 liter</w:t>
            </w:r>
          </w:p>
        </w:tc>
        <w:tc>
          <w:tcPr>
            <w:tcW w:w="1231" w:type="dxa"/>
            <w:tcBorders>
              <w:top w:val="nil"/>
              <w:left w:val="nil"/>
              <w:bottom w:val="nil"/>
              <w:right w:val="nil"/>
            </w:tcBorders>
            <w:shd w:val="clear" w:color="auto" w:fill="auto"/>
            <w:noWrap/>
            <w:vAlign w:val="bottom"/>
            <w:hideMark/>
          </w:tcPr>
          <w:p w14:paraId="7E7A04DA" w14:textId="77777777" w:rsidR="00D42C41" w:rsidRPr="00B12B52" w:rsidRDefault="00D42C41" w:rsidP="003675B5">
            <w:pPr>
              <w:jc w:val="right"/>
              <w:rPr>
                <w:color w:val="000000"/>
                <w:szCs w:val="24"/>
              </w:rPr>
            </w:pPr>
            <w:r w:rsidRPr="00B12B52">
              <w:rPr>
                <w:color w:val="000000"/>
                <w:szCs w:val="24"/>
              </w:rPr>
              <w:t>6500</w:t>
            </w:r>
          </w:p>
        </w:tc>
        <w:tc>
          <w:tcPr>
            <w:tcW w:w="810" w:type="dxa"/>
            <w:tcBorders>
              <w:top w:val="nil"/>
              <w:left w:val="nil"/>
              <w:bottom w:val="nil"/>
              <w:right w:val="nil"/>
            </w:tcBorders>
            <w:shd w:val="clear" w:color="auto" w:fill="auto"/>
            <w:noWrap/>
            <w:vAlign w:val="bottom"/>
            <w:hideMark/>
          </w:tcPr>
          <w:p w14:paraId="2A191103" w14:textId="77777777" w:rsidR="00D42C41" w:rsidRPr="00B12B52" w:rsidRDefault="00D42C41" w:rsidP="003675B5">
            <w:pPr>
              <w:jc w:val="right"/>
              <w:rPr>
                <w:color w:val="000000"/>
                <w:szCs w:val="24"/>
              </w:rPr>
            </w:pPr>
            <w:r w:rsidRPr="00B12B52">
              <w:rPr>
                <w:color w:val="000000"/>
                <w:szCs w:val="24"/>
              </w:rPr>
              <w:t>10</w:t>
            </w:r>
          </w:p>
        </w:tc>
        <w:tc>
          <w:tcPr>
            <w:tcW w:w="1350" w:type="dxa"/>
            <w:tcBorders>
              <w:top w:val="nil"/>
              <w:left w:val="nil"/>
              <w:bottom w:val="nil"/>
              <w:right w:val="nil"/>
            </w:tcBorders>
            <w:shd w:val="clear" w:color="auto" w:fill="auto"/>
            <w:noWrap/>
            <w:vAlign w:val="bottom"/>
            <w:hideMark/>
          </w:tcPr>
          <w:p w14:paraId="1EAE76A2" w14:textId="77777777" w:rsidR="00D42C41" w:rsidRPr="00B12B52" w:rsidRDefault="00D42C41" w:rsidP="003675B5">
            <w:pPr>
              <w:jc w:val="right"/>
              <w:rPr>
                <w:color w:val="000000"/>
                <w:szCs w:val="24"/>
              </w:rPr>
            </w:pPr>
            <w:r w:rsidRPr="00B12B52">
              <w:rPr>
                <w:color w:val="000000"/>
                <w:szCs w:val="24"/>
              </w:rPr>
              <w:t>195</w:t>
            </w:r>
          </w:p>
        </w:tc>
        <w:tc>
          <w:tcPr>
            <w:tcW w:w="900" w:type="dxa"/>
            <w:tcBorders>
              <w:top w:val="nil"/>
              <w:left w:val="nil"/>
              <w:bottom w:val="nil"/>
              <w:right w:val="nil"/>
            </w:tcBorders>
            <w:shd w:val="clear" w:color="auto" w:fill="auto"/>
            <w:noWrap/>
            <w:vAlign w:val="bottom"/>
            <w:hideMark/>
          </w:tcPr>
          <w:p w14:paraId="2609F6D3" w14:textId="77777777" w:rsidR="00D42C41" w:rsidRPr="00B12B52" w:rsidRDefault="00D42C41" w:rsidP="003675B5">
            <w:pPr>
              <w:jc w:val="right"/>
              <w:rPr>
                <w:color w:val="000000"/>
                <w:szCs w:val="24"/>
              </w:rPr>
            </w:pPr>
            <w:r w:rsidRPr="00B12B52">
              <w:rPr>
                <w:color w:val="000000"/>
                <w:szCs w:val="24"/>
              </w:rPr>
              <w:t>650</w:t>
            </w:r>
          </w:p>
        </w:tc>
        <w:tc>
          <w:tcPr>
            <w:tcW w:w="1226" w:type="dxa"/>
            <w:tcBorders>
              <w:top w:val="nil"/>
              <w:left w:val="nil"/>
              <w:bottom w:val="nil"/>
              <w:right w:val="nil"/>
            </w:tcBorders>
            <w:shd w:val="clear" w:color="auto" w:fill="auto"/>
            <w:noWrap/>
            <w:vAlign w:val="bottom"/>
            <w:hideMark/>
          </w:tcPr>
          <w:p w14:paraId="674ECB8D"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54E3C453" w14:textId="77777777" w:rsidR="00D42C41" w:rsidRPr="00B12B52" w:rsidRDefault="00D42C41" w:rsidP="003675B5">
            <w:pPr>
              <w:jc w:val="right"/>
              <w:rPr>
                <w:color w:val="000000"/>
                <w:szCs w:val="24"/>
              </w:rPr>
            </w:pPr>
            <w:r w:rsidRPr="00B12B52">
              <w:rPr>
                <w:color w:val="000000"/>
                <w:szCs w:val="24"/>
              </w:rPr>
              <w:t>16.25</w:t>
            </w:r>
          </w:p>
        </w:tc>
        <w:tc>
          <w:tcPr>
            <w:tcW w:w="1440" w:type="dxa"/>
            <w:tcBorders>
              <w:top w:val="nil"/>
              <w:left w:val="nil"/>
              <w:bottom w:val="nil"/>
              <w:right w:val="nil"/>
            </w:tcBorders>
            <w:shd w:val="clear" w:color="auto" w:fill="auto"/>
            <w:noWrap/>
            <w:vAlign w:val="bottom"/>
            <w:hideMark/>
          </w:tcPr>
          <w:p w14:paraId="40EF97C4"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429E1E75" w14:textId="77777777" w:rsidR="00D42C41" w:rsidRPr="00B12B52" w:rsidRDefault="00D42C41" w:rsidP="003675B5">
            <w:pPr>
              <w:jc w:val="right"/>
              <w:rPr>
                <w:color w:val="000000"/>
                <w:szCs w:val="24"/>
              </w:rPr>
            </w:pPr>
            <w:r w:rsidRPr="00B12B52">
              <w:rPr>
                <w:color w:val="000000"/>
                <w:szCs w:val="24"/>
              </w:rPr>
              <w:t>130</w:t>
            </w:r>
          </w:p>
        </w:tc>
        <w:tc>
          <w:tcPr>
            <w:tcW w:w="1080" w:type="dxa"/>
            <w:tcBorders>
              <w:top w:val="nil"/>
              <w:left w:val="nil"/>
              <w:bottom w:val="nil"/>
              <w:right w:val="nil"/>
            </w:tcBorders>
            <w:shd w:val="clear" w:color="auto" w:fill="auto"/>
            <w:noWrap/>
            <w:vAlign w:val="bottom"/>
            <w:hideMark/>
          </w:tcPr>
          <w:p w14:paraId="470349B1"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642EE750" w14:textId="77777777" w:rsidR="00D42C41" w:rsidRPr="00B12B52" w:rsidRDefault="00D42C41" w:rsidP="003675B5">
            <w:pPr>
              <w:jc w:val="right"/>
              <w:rPr>
                <w:color w:val="000000"/>
                <w:szCs w:val="24"/>
              </w:rPr>
            </w:pPr>
            <w:r w:rsidRPr="00B12B52">
              <w:rPr>
                <w:color w:val="000000"/>
                <w:szCs w:val="24"/>
              </w:rPr>
              <w:t>991</w:t>
            </w:r>
          </w:p>
        </w:tc>
      </w:tr>
      <w:tr w:rsidR="00D42C41" w:rsidRPr="005917EA" w14:paraId="19D2D38E" w14:textId="77777777" w:rsidTr="003675B5">
        <w:trPr>
          <w:trHeight w:val="261"/>
        </w:trPr>
        <w:tc>
          <w:tcPr>
            <w:tcW w:w="3150" w:type="dxa"/>
            <w:tcBorders>
              <w:top w:val="nil"/>
              <w:left w:val="nil"/>
              <w:bottom w:val="nil"/>
              <w:right w:val="nil"/>
            </w:tcBorders>
            <w:shd w:val="clear" w:color="auto" w:fill="auto"/>
            <w:vAlign w:val="bottom"/>
            <w:hideMark/>
          </w:tcPr>
          <w:p w14:paraId="45A808F8" w14:textId="77777777" w:rsidR="00D42C41" w:rsidRPr="00B12B52" w:rsidRDefault="00D42C41" w:rsidP="003675B5">
            <w:pPr>
              <w:rPr>
                <w:color w:val="000000"/>
                <w:szCs w:val="24"/>
              </w:rPr>
            </w:pPr>
            <w:r w:rsidRPr="00B12B52">
              <w:rPr>
                <w:color w:val="000000"/>
                <w:szCs w:val="24"/>
              </w:rPr>
              <w:t>Combine, 5 m header</w:t>
            </w:r>
          </w:p>
        </w:tc>
        <w:tc>
          <w:tcPr>
            <w:tcW w:w="1231" w:type="dxa"/>
            <w:tcBorders>
              <w:top w:val="nil"/>
              <w:left w:val="nil"/>
              <w:bottom w:val="nil"/>
              <w:right w:val="nil"/>
            </w:tcBorders>
            <w:shd w:val="clear" w:color="auto" w:fill="auto"/>
            <w:noWrap/>
            <w:vAlign w:val="bottom"/>
            <w:hideMark/>
          </w:tcPr>
          <w:p w14:paraId="5A6CEB55" w14:textId="77777777" w:rsidR="00D42C41" w:rsidRPr="00B12B52" w:rsidRDefault="00D42C41" w:rsidP="003675B5">
            <w:pPr>
              <w:jc w:val="right"/>
              <w:rPr>
                <w:color w:val="000000"/>
                <w:szCs w:val="24"/>
              </w:rPr>
            </w:pPr>
            <w:r w:rsidRPr="00B12B52">
              <w:rPr>
                <w:color w:val="000000"/>
                <w:szCs w:val="24"/>
              </w:rPr>
              <w:t>250000</w:t>
            </w:r>
          </w:p>
        </w:tc>
        <w:tc>
          <w:tcPr>
            <w:tcW w:w="810" w:type="dxa"/>
            <w:tcBorders>
              <w:top w:val="nil"/>
              <w:left w:val="nil"/>
              <w:bottom w:val="nil"/>
              <w:right w:val="nil"/>
            </w:tcBorders>
            <w:shd w:val="clear" w:color="auto" w:fill="auto"/>
            <w:noWrap/>
            <w:vAlign w:val="bottom"/>
            <w:hideMark/>
          </w:tcPr>
          <w:p w14:paraId="1F8D0288"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7FA6EF66" w14:textId="77777777" w:rsidR="00D42C41" w:rsidRPr="00B12B52" w:rsidRDefault="00D42C41" w:rsidP="003675B5">
            <w:pPr>
              <w:jc w:val="right"/>
              <w:rPr>
                <w:color w:val="000000"/>
                <w:szCs w:val="24"/>
              </w:rPr>
            </w:pPr>
            <w:r w:rsidRPr="00B12B52">
              <w:rPr>
                <w:color w:val="000000"/>
                <w:szCs w:val="24"/>
              </w:rPr>
              <w:t>7500</w:t>
            </w:r>
          </w:p>
        </w:tc>
        <w:tc>
          <w:tcPr>
            <w:tcW w:w="900" w:type="dxa"/>
            <w:tcBorders>
              <w:top w:val="nil"/>
              <w:left w:val="nil"/>
              <w:bottom w:val="nil"/>
              <w:right w:val="nil"/>
            </w:tcBorders>
            <w:shd w:val="clear" w:color="auto" w:fill="auto"/>
            <w:noWrap/>
            <w:vAlign w:val="bottom"/>
            <w:hideMark/>
          </w:tcPr>
          <w:p w14:paraId="423B0DA5" w14:textId="77777777" w:rsidR="00D42C41" w:rsidRPr="00B12B52" w:rsidRDefault="00D42C41" w:rsidP="003675B5">
            <w:pPr>
              <w:jc w:val="right"/>
              <w:rPr>
                <w:color w:val="000000"/>
                <w:szCs w:val="24"/>
              </w:rPr>
            </w:pPr>
            <w:r w:rsidRPr="00B12B52">
              <w:rPr>
                <w:color w:val="000000"/>
                <w:szCs w:val="24"/>
              </w:rPr>
              <w:t>12500</w:t>
            </w:r>
          </w:p>
        </w:tc>
        <w:tc>
          <w:tcPr>
            <w:tcW w:w="1226" w:type="dxa"/>
            <w:tcBorders>
              <w:top w:val="nil"/>
              <w:left w:val="nil"/>
              <w:bottom w:val="nil"/>
              <w:right w:val="nil"/>
            </w:tcBorders>
            <w:shd w:val="clear" w:color="auto" w:fill="auto"/>
            <w:noWrap/>
            <w:vAlign w:val="bottom"/>
            <w:hideMark/>
          </w:tcPr>
          <w:p w14:paraId="6E875ADD" w14:textId="77777777" w:rsidR="00D42C41" w:rsidRPr="00B12B52" w:rsidRDefault="00D42C41" w:rsidP="003675B5">
            <w:pPr>
              <w:jc w:val="right"/>
              <w:rPr>
                <w:color w:val="000000"/>
                <w:szCs w:val="24"/>
              </w:rPr>
            </w:pPr>
            <w:r w:rsidRPr="00B12B52">
              <w:rPr>
                <w:color w:val="000000"/>
                <w:szCs w:val="24"/>
              </w:rPr>
              <w:t>0.01</w:t>
            </w:r>
          </w:p>
        </w:tc>
        <w:tc>
          <w:tcPr>
            <w:tcW w:w="900" w:type="dxa"/>
            <w:tcBorders>
              <w:top w:val="nil"/>
              <w:left w:val="nil"/>
              <w:bottom w:val="nil"/>
              <w:right w:val="nil"/>
            </w:tcBorders>
            <w:shd w:val="clear" w:color="auto" w:fill="auto"/>
            <w:noWrap/>
            <w:vAlign w:val="bottom"/>
            <w:hideMark/>
          </w:tcPr>
          <w:p w14:paraId="59B5CE03" w14:textId="77777777" w:rsidR="00D42C41" w:rsidRPr="00B12B52" w:rsidRDefault="00D42C41" w:rsidP="003675B5">
            <w:pPr>
              <w:jc w:val="right"/>
              <w:rPr>
                <w:color w:val="000000"/>
                <w:szCs w:val="24"/>
              </w:rPr>
            </w:pPr>
            <w:r w:rsidRPr="00B12B52">
              <w:rPr>
                <w:color w:val="000000"/>
                <w:szCs w:val="24"/>
              </w:rPr>
              <w:t>2500</w:t>
            </w:r>
          </w:p>
        </w:tc>
        <w:tc>
          <w:tcPr>
            <w:tcW w:w="1440" w:type="dxa"/>
            <w:tcBorders>
              <w:top w:val="nil"/>
              <w:left w:val="nil"/>
              <w:bottom w:val="nil"/>
              <w:right w:val="nil"/>
            </w:tcBorders>
            <w:shd w:val="clear" w:color="auto" w:fill="auto"/>
            <w:noWrap/>
            <w:vAlign w:val="bottom"/>
            <w:hideMark/>
          </w:tcPr>
          <w:p w14:paraId="2EAD4180"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47B6A15E" w14:textId="77777777" w:rsidR="00D42C41" w:rsidRPr="00B12B52" w:rsidRDefault="00D42C41" w:rsidP="003675B5">
            <w:pPr>
              <w:jc w:val="right"/>
              <w:rPr>
                <w:color w:val="000000"/>
                <w:szCs w:val="24"/>
              </w:rPr>
            </w:pPr>
            <w:r w:rsidRPr="00B12B52">
              <w:rPr>
                <w:color w:val="000000"/>
                <w:szCs w:val="24"/>
              </w:rPr>
              <w:t>5000</w:t>
            </w:r>
          </w:p>
        </w:tc>
        <w:tc>
          <w:tcPr>
            <w:tcW w:w="1080" w:type="dxa"/>
            <w:tcBorders>
              <w:top w:val="nil"/>
              <w:left w:val="nil"/>
              <w:bottom w:val="nil"/>
              <w:right w:val="nil"/>
            </w:tcBorders>
            <w:shd w:val="clear" w:color="auto" w:fill="auto"/>
            <w:noWrap/>
            <w:vAlign w:val="bottom"/>
            <w:hideMark/>
          </w:tcPr>
          <w:p w14:paraId="44597322" w14:textId="77777777" w:rsidR="00D42C41" w:rsidRPr="00B12B52" w:rsidRDefault="00D42C41" w:rsidP="003675B5">
            <w:pPr>
              <w:jc w:val="right"/>
              <w:rPr>
                <w:color w:val="000000"/>
                <w:szCs w:val="24"/>
              </w:rPr>
            </w:pPr>
            <w:r w:rsidRPr="00B12B52">
              <w:rPr>
                <w:color w:val="000000"/>
                <w:szCs w:val="24"/>
              </w:rPr>
              <w:t>5000</w:t>
            </w:r>
          </w:p>
        </w:tc>
        <w:tc>
          <w:tcPr>
            <w:tcW w:w="1080" w:type="dxa"/>
            <w:tcBorders>
              <w:top w:val="nil"/>
              <w:left w:val="nil"/>
              <w:bottom w:val="nil"/>
              <w:right w:val="nil"/>
            </w:tcBorders>
            <w:shd w:val="clear" w:color="auto" w:fill="auto"/>
            <w:noWrap/>
            <w:vAlign w:val="bottom"/>
            <w:hideMark/>
          </w:tcPr>
          <w:p w14:paraId="36A2ACFA" w14:textId="77777777" w:rsidR="00D42C41" w:rsidRPr="00B12B52" w:rsidRDefault="00D42C41" w:rsidP="003675B5">
            <w:pPr>
              <w:jc w:val="right"/>
              <w:rPr>
                <w:color w:val="000000"/>
                <w:szCs w:val="24"/>
              </w:rPr>
            </w:pPr>
            <w:r w:rsidRPr="00B12B52">
              <w:rPr>
                <w:color w:val="000000"/>
                <w:szCs w:val="24"/>
              </w:rPr>
              <w:t>32500</w:t>
            </w:r>
          </w:p>
        </w:tc>
      </w:tr>
      <w:tr w:rsidR="00D42C41" w:rsidRPr="005917EA" w14:paraId="18BE2F92" w14:textId="77777777" w:rsidTr="003675B5">
        <w:trPr>
          <w:trHeight w:val="295"/>
        </w:trPr>
        <w:tc>
          <w:tcPr>
            <w:tcW w:w="3150" w:type="dxa"/>
            <w:tcBorders>
              <w:top w:val="nil"/>
              <w:left w:val="nil"/>
              <w:bottom w:val="nil"/>
              <w:right w:val="nil"/>
            </w:tcBorders>
            <w:shd w:val="clear" w:color="auto" w:fill="auto"/>
            <w:vAlign w:val="bottom"/>
            <w:hideMark/>
          </w:tcPr>
          <w:p w14:paraId="480AB52B" w14:textId="77777777" w:rsidR="00D42C41" w:rsidRPr="00B12B52" w:rsidRDefault="00D42C41" w:rsidP="003675B5">
            <w:pPr>
              <w:rPr>
                <w:color w:val="000000"/>
                <w:szCs w:val="24"/>
              </w:rPr>
            </w:pPr>
            <w:r w:rsidRPr="00B12B52">
              <w:rPr>
                <w:color w:val="000000"/>
                <w:szCs w:val="24"/>
              </w:rPr>
              <w:t>Chaser bin*</w:t>
            </w:r>
          </w:p>
        </w:tc>
        <w:tc>
          <w:tcPr>
            <w:tcW w:w="1231" w:type="dxa"/>
            <w:tcBorders>
              <w:top w:val="nil"/>
              <w:left w:val="nil"/>
              <w:bottom w:val="nil"/>
              <w:right w:val="nil"/>
            </w:tcBorders>
            <w:shd w:val="clear" w:color="auto" w:fill="auto"/>
            <w:noWrap/>
            <w:vAlign w:val="bottom"/>
            <w:hideMark/>
          </w:tcPr>
          <w:p w14:paraId="5DD51081" w14:textId="77777777" w:rsidR="00D42C41" w:rsidRPr="00B12B52" w:rsidRDefault="00D42C41" w:rsidP="003675B5">
            <w:pPr>
              <w:jc w:val="right"/>
              <w:rPr>
                <w:color w:val="000000"/>
                <w:szCs w:val="24"/>
              </w:rPr>
            </w:pPr>
            <w:r w:rsidRPr="00B12B52">
              <w:rPr>
                <w:color w:val="000000"/>
                <w:szCs w:val="24"/>
              </w:rPr>
              <w:t>48000</w:t>
            </w:r>
          </w:p>
        </w:tc>
        <w:tc>
          <w:tcPr>
            <w:tcW w:w="810" w:type="dxa"/>
            <w:tcBorders>
              <w:top w:val="nil"/>
              <w:left w:val="nil"/>
              <w:bottom w:val="nil"/>
              <w:right w:val="nil"/>
            </w:tcBorders>
            <w:shd w:val="clear" w:color="auto" w:fill="auto"/>
            <w:noWrap/>
            <w:vAlign w:val="bottom"/>
            <w:hideMark/>
          </w:tcPr>
          <w:p w14:paraId="51E7158E"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2932C99F" w14:textId="77777777" w:rsidR="00D42C41" w:rsidRPr="00B12B52" w:rsidRDefault="00D42C41" w:rsidP="003675B5">
            <w:pPr>
              <w:jc w:val="right"/>
              <w:rPr>
                <w:color w:val="000000"/>
                <w:szCs w:val="24"/>
              </w:rPr>
            </w:pPr>
            <w:r w:rsidRPr="00B12B52">
              <w:rPr>
                <w:color w:val="000000"/>
                <w:szCs w:val="24"/>
              </w:rPr>
              <w:t>1440</w:t>
            </w:r>
          </w:p>
        </w:tc>
        <w:tc>
          <w:tcPr>
            <w:tcW w:w="900" w:type="dxa"/>
            <w:tcBorders>
              <w:top w:val="nil"/>
              <w:left w:val="nil"/>
              <w:bottom w:val="nil"/>
              <w:right w:val="nil"/>
            </w:tcBorders>
            <w:shd w:val="clear" w:color="auto" w:fill="auto"/>
            <w:noWrap/>
            <w:vAlign w:val="bottom"/>
            <w:hideMark/>
          </w:tcPr>
          <w:p w14:paraId="1C6D94DB" w14:textId="77777777" w:rsidR="00D42C41" w:rsidRPr="00B12B52" w:rsidRDefault="00D42C41" w:rsidP="003675B5">
            <w:pPr>
              <w:jc w:val="right"/>
              <w:rPr>
                <w:color w:val="000000"/>
                <w:szCs w:val="24"/>
              </w:rPr>
            </w:pPr>
            <w:r w:rsidRPr="00B12B52">
              <w:rPr>
                <w:color w:val="000000"/>
                <w:szCs w:val="24"/>
              </w:rPr>
              <w:t>2400</w:t>
            </w:r>
          </w:p>
        </w:tc>
        <w:tc>
          <w:tcPr>
            <w:tcW w:w="1226" w:type="dxa"/>
            <w:tcBorders>
              <w:top w:val="nil"/>
              <w:left w:val="nil"/>
              <w:bottom w:val="nil"/>
              <w:right w:val="nil"/>
            </w:tcBorders>
            <w:shd w:val="clear" w:color="auto" w:fill="auto"/>
            <w:noWrap/>
            <w:vAlign w:val="bottom"/>
            <w:hideMark/>
          </w:tcPr>
          <w:p w14:paraId="32F462F6"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64854331" w14:textId="77777777" w:rsidR="00D42C41" w:rsidRPr="00B12B52" w:rsidRDefault="00D42C41" w:rsidP="003675B5">
            <w:pPr>
              <w:jc w:val="right"/>
              <w:rPr>
                <w:color w:val="000000"/>
                <w:szCs w:val="24"/>
              </w:rPr>
            </w:pPr>
            <w:r w:rsidRPr="00B12B52">
              <w:rPr>
                <w:color w:val="000000"/>
                <w:szCs w:val="24"/>
              </w:rPr>
              <w:t>120</w:t>
            </w:r>
          </w:p>
        </w:tc>
        <w:tc>
          <w:tcPr>
            <w:tcW w:w="1440" w:type="dxa"/>
            <w:tcBorders>
              <w:top w:val="nil"/>
              <w:left w:val="nil"/>
              <w:bottom w:val="nil"/>
              <w:right w:val="nil"/>
            </w:tcBorders>
            <w:shd w:val="clear" w:color="auto" w:fill="auto"/>
            <w:noWrap/>
            <w:vAlign w:val="bottom"/>
            <w:hideMark/>
          </w:tcPr>
          <w:p w14:paraId="676FA81C"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419116EF" w14:textId="77777777" w:rsidR="00D42C41" w:rsidRPr="00B12B52" w:rsidRDefault="00D42C41" w:rsidP="003675B5">
            <w:pPr>
              <w:jc w:val="right"/>
              <w:rPr>
                <w:color w:val="000000"/>
                <w:szCs w:val="24"/>
              </w:rPr>
            </w:pPr>
            <w:r w:rsidRPr="00B12B52">
              <w:rPr>
                <w:color w:val="000000"/>
                <w:szCs w:val="24"/>
              </w:rPr>
              <w:t>960</w:t>
            </w:r>
          </w:p>
        </w:tc>
        <w:tc>
          <w:tcPr>
            <w:tcW w:w="1080" w:type="dxa"/>
            <w:tcBorders>
              <w:top w:val="nil"/>
              <w:left w:val="nil"/>
              <w:bottom w:val="nil"/>
              <w:right w:val="nil"/>
            </w:tcBorders>
            <w:shd w:val="clear" w:color="auto" w:fill="auto"/>
            <w:noWrap/>
            <w:vAlign w:val="bottom"/>
            <w:hideMark/>
          </w:tcPr>
          <w:p w14:paraId="7629A3B7"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367A9BF7" w14:textId="77777777" w:rsidR="00D42C41" w:rsidRPr="00B12B52" w:rsidRDefault="00D42C41" w:rsidP="003675B5">
            <w:pPr>
              <w:jc w:val="right"/>
              <w:rPr>
                <w:color w:val="000000"/>
                <w:szCs w:val="24"/>
              </w:rPr>
            </w:pPr>
            <w:r w:rsidRPr="00B12B52">
              <w:rPr>
                <w:color w:val="000000"/>
                <w:szCs w:val="24"/>
              </w:rPr>
              <w:t>4920</w:t>
            </w:r>
          </w:p>
        </w:tc>
      </w:tr>
      <w:tr w:rsidR="00D42C41" w:rsidRPr="005917EA" w14:paraId="44335613" w14:textId="77777777" w:rsidTr="003675B5">
        <w:trPr>
          <w:trHeight w:val="333"/>
        </w:trPr>
        <w:tc>
          <w:tcPr>
            <w:tcW w:w="3150" w:type="dxa"/>
            <w:tcBorders>
              <w:top w:val="nil"/>
              <w:left w:val="nil"/>
              <w:bottom w:val="nil"/>
              <w:right w:val="nil"/>
            </w:tcBorders>
            <w:shd w:val="clear" w:color="auto" w:fill="auto"/>
            <w:vAlign w:val="bottom"/>
            <w:hideMark/>
          </w:tcPr>
          <w:p w14:paraId="5333A989" w14:textId="77777777" w:rsidR="00D42C41" w:rsidRPr="00B12B52" w:rsidRDefault="00D42C41" w:rsidP="003675B5">
            <w:pPr>
              <w:rPr>
                <w:color w:val="000000"/>
                <w:szCs w:val="24"/>
              </w:rPr>
            </w:pPr>
            <w:r w:rsidRPr="00B12B52">
              <w:rPr>
                <w:color w:val="000000"/>
                <w:szCs w:val="24"/>
              </w:rPr>
              <w:t>Trailer for Hauling to Farmstead</w:t>
            </w:r>
          </w:p>
        </w:tc>
        <w:tc>
          <w:tcPr>
            <w:tcW w:w="1231" w:type="dxa"/>
            <w:tcBorders>
              <w:top w:val="nil"/>
              <w:left w:val="nil"/>
              <w:bottom w:val="nil"/>
              <w:right w:val="nil"/>
            </w:tcBorders>
            <w:shd w:val="clear" w:color="auto" w:fill="auto"/>
            <w:noWrap/>
            <w:vAlign w:val="bottom"/>
            <w:hideMark/>
          </w:tcPr>
          <w:p w14:paraId="7FFBE121" w14:textId="77777777" w:rsidR="00D42C41" w:rsidRPr="00B12B52" w:rsidRDefault="00D42C41" w:rsidP="003675B5">
            <w:pPr>
              <w:jc w:val="right"/>
              <w:rPr>
                <w:color w:val="000000"/>
                <w:szCs w:val="24"/>
              </w:rPr>
            </w:pPr>
            <w:r w:rsidRPr="00B12B52">
              <w:rPr>
                <w:color w:val="000000"/>
                <w:szCs w:val="24"/>
              </w:rPr>
              <w:t>14000</w:t>
            </w:r>
          </w:p>
        </w:tc>
        <w:tc>
          <w:tcPr>
            <w:tcW w:w="810" w:type="dxa"/>
            <w:tcBorders>
              <w:top w:val="nil"/>
              <w:left w:val="nil"/>
              <w:bottom w:val="nil"/>
              <w:right w:val="nil"/>
            </w:tcBorders>
            <w:shd w:val="clear" w:color="auto" w:fill="auto"/>
            <w:noWrap/>
            <w:vAlign w:val="bottom"/>
            <w:hideMark/>
          </w:tcPr>
          <w:p w14:paraId="7CF8B28F"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6BE716A7" w14:textId="77777777" w:rsidR="00D42C41" w:rsidRPr="00B12B52" w:rsidRDefault="00D42C41" w:rsidP="003675B5">
            <w:pPr>
              <w:jc w:val="right"/>
              <w:rPr>
                <w:color w:val="000000"/>
                <w:szCs w:val="24"/>
              </w:rPr>
            </w:pPr>
            <w:r w:rsidRPr="00B12B52">
              <w:rPr>
                <w:color w:val="000000"/>
                <w:szCs w:val="24"/>
              </w:rPr>
              <w:t>420</w:t>
            </w:r>
          </w:p>
        </w:tc>
        <w:tc>
          <w:tcPr>
            <w:tcW w:w="900" w:type="dxa"/>
            <w:tcBorders>
              <w:top w:val="nil"/>
              <w:left w:val="nil"/>
              <w:bottom w:val="nil"/>
              <w:right w:val="nil"/>
            </w:tcBorders>
            <w:shd w:val="clear" w:color="auto" w:fill="auto"/>
            <w:noWrap/>
            <w:vAlign w:val="bottom"/>
            <w:hideMark/>
          </w:tcPr>
          <w:p w14:paraId="1B5CE481" w14:textId="77777777" w:rsidR="00D42C41" w:rsidRPr="00B12B52" w:rsidRDefault="00D42C41" w:rsidP="003675B5">
            <w:pPr>
              <w:jc w:val="right"/>
              <w:rPr>
                <w:color w:val="000000"/>
                <w:szCs w:val="24"/>
              </w:rPr>
            </w:pPr>
            <w:r w:rsidRPr="00B12B52">
              <w:rPr>
                <w:color w:val="000000"/>
                <w:szCs w:val="24"/>
              </w:rPr>
              <w:t>700</w:t>
            </w:r>
          </w:p>
        </w:tc>
        <w:tc>
          <w:tcPr>
            <w:tcW w:w="1226" w:type="dxa"/>
            <w:tcBorders>
              <w:top w:val="nil"/>
              <w:left w:val="nil"/>
              <w:bottom w:val="nil"/>
              <w:right w:val="nil"/>
            </w:tcBorders>
            <w:shd w:val="clear" w:color="auto" w:fill="auto"/>
            <w:noWrap/>
            <w:vAlign w:val="bottom"/>
            <w:hideMark/>
          </w:tcPr>
          <w:p w14:paraId="55B6E8A0"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65073211" w14:textId="77777777" w:rsidR="00D42C41" w:rsidRPr="00B12B52" w:rsidRDefault="00D42C41" w:rsidP="003675B5">
            <w:pPr>
              <w:jc w:val="right"/>
              <w:rPr>
                <w:color w:val="000000"/>
                <w:szCs w:val="24"/>
              </w:rPr>
            </w:pPr>
            <w:r w:rsidRPr="00B12B52">
              <w:rPr>
                <w:color w:val="000000"/>
                <w:szCs w:val="24"/>
              </w:rPr>
              <w:t>35</w:t>
            </w:r>
          </w:p>
        </w:tc>
        <w:tc>
          <w:tcPr>
            <w:tcW w:w="1440" w:type="dxa"/>
            <w:tcBorders>
              <w:top w:val="nil"/>
              <w:left w:val="nil"/>
              <w:bottom w:val="nil"/>
              <w:right w:val="nil"/>
            </w:tcBorders>
            <w:shd w:val="clear" w:color="auto" w:fill="auto"/>
            <w:noWrap/>
            <w:vAlign w:val="bottom"/>
            <w:hideMark/>
          </w:tcPr>
          <w:p w14:paraId="60189E40"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2B7BE28E" w14:textId="77777777" w:rsidR="00D42C41" w:rsidRPr="00B12B52" w:rsidRDefault="00D42C41" w:rsidP="003675B5">
            <w:pPr>
              <w:jc w:val="right"/>
              <w:rPr>
                <w:color w:val="000000"/>
                <w:szCs w:val="24"/>
              </w:rPr>
            </w:pPr>
            <w:r w:rsidRPr="00B12B52">
              <w:rPr>
                <w:color w:val="000000"/>
                <w:szCs w:val="24"/>
              </w:rPr>
              <w:t>280</w:t>
            </w:r>
          </w:p>
        </w:tc>
        <w:tc>
          <w:tcPr>
            <w:tcW w:w="1080" w:type="dxa"/>
            <w:tcBorders>
              <w:top w:val="nil"/>
              <w:left w:val="nil"/>
              <w:bottom w:val="nil"/>
              <w:right w:val="nil"/>
            </w:tcBorders>
            <w:shd w:val="clear" w:color="auto" w:fill="auto"/>
            <w:noWrap/>
            <w:vAlign w:val="bottom"/>
            <w:hideMark/>
          </w:tcPr>
          <w:p w14:paraId="4AAF2B3D"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3D1AB234" w14:textId="77777777" w:rsidR="00D42C41" w:rsidRPr="00B12B52" w:rsidRDefault="00D42C41" w:rsidP="003675B5">
            <w:pPr>
              <w:jc w:val="right"/>
              <w:rPr>
                <w:color w:val="000000"/>
                <w:szCs w:val="24"/>
              </w:rPr>
            </w:pPr>
            <w:r w:rsidRPr="00B12B52">
              <w:rPr>
                <w:color w:val="000000"/>
                <w:szCs w:val="24"/>
              </w:rPr>
              <w:t>1435</w:t>
            </w:r>
          </w:p>
        </w:tc>
      </w:tr>
      <w:tr w:rsidR="00D42C41" w:rsidRPr="005917EA" w14:paraId="22905863" w14:textId="77777777" w:rsidTr="003675B5">
        <w:trPr>
          <w:trHeight w:val="295"/>
        </w:trPr>
        <w:tc>
          <w:tcPr>
            <w:tcW w:w="3150" w:type="dxa"/>
            <w:tcBorders>
              <w:top w:val="nil"/>
              <w:left w:val="nil"/>
              <w:bottom w:val="nil"/>
              <w:right w:val="nil"/>
            </w:tcBorders>
            <w:shd w:val="clear" w:color="auto" w:fill="auto"/>
            <w:vAlign w:val="bottom"/>
            <w:hideMark/>
          </w:tcPr>
          <w:p w14:paraId="0079E0F0" w14:textId="77777777" w:rsidR="00D42C41" w:rsidRPr="00B12B52" w:rsidRDefault="00D42C41" w:rsidP="003675B5">
            <w:pPr>
              <w:rPr>
                <w:color w:val="000000"/>
                <w:szCs w:val="24"/>
              </w:rPr>
            </w:pPr>
            <w:r w:rsidRPr="00B12B52">
              <w:rPr>
                <w:color w:val="000000"/>
                <w:szCs w:val="24"/>
              </w:rPr>
              <w:t xml:space="preserve">     Total</w:t>
            </w:r>
          </w:p>
        </w:tc>
        <w:tc>
          <w:tcPr>
            <w:tcW w:w="1231" w:type="dxa"/>
            <w:tcBorders>
              <w:top w:val="nil"/>
              <w:left w:val="nil"/>
              <w:bottom w:val="nil"/>
              <w:right w:val="nil"/>
            </w:tcBorders>
            <w:shd w:val="clear" w:color="auto" w:fill="auto"/>
            <w:noWrap/>
            <w:vAlign w:val="bottom"/>
            <w:hideMark/>
          </w:tcPr>
          <w:p w14:paraId="5EB6F5FB" w14:textId="77777777" w:rsidR="00D42C41" w:rsidRPr="00B12B52" w:rsidRDefault="00D42C41" w:rsidP="003675B5">
            <w:pPr>
              <w:jc w:val="right"/>
              <w:rPr>
                <w:color w:val="000000"/>
                <w:szCs w:val="24"/>
              </w:rPr>
            </w:pPr>
            <w:r w:rsidRPr="00B12B52">
              <w:rPr>
                <w:color w:val="000000"/>
                <w:szCs w:val="24"/>
              </w:rPr>
              <w:t>723500</w:t>
            </w:r>
          </w:p>
        </w:tc>
        <w:tc>
          <w:tcPr>
            <w:tcW w:w="810" w:type="dxa"/>
            <w:tcBorders>
              <w:top w:val="nil"/>
              <w:left w:val="nil"/>
              <w:bottom w:val="nil"/>
              <w:right w:val="nil"/>
            </w:tcBorders>
            <w:shd w:val="clear" w:color="auto" w:fill="auto"/>
            <w:noWrap/>
            <w:vAlign w:val="bottom"/>
            <w:hideMark/>
          </w:tcPr>
          <w:p w14:paraId="2C079120" w14:textId="77777777" w:rsidR="00D42C41" w:rsidRPr="00B12B52" w:rsidRDefault="00D42C41" w:rsidP="003675B5">
            <w:pPr>
              <w:jc w:val="right"/>
              <w:rPr>
                <w:color w:val="000000"/>
                <w:szCs w:val="24"/>
              </w:rPr>
            </w:pPr>
          </w:p>
        </w:tc>
        <w:tc>
          <w:tcPr>
            <w:tcW w:w="1350" w:type="dxa"/>
            <w:tcBorders>
              <w:top w:val="nil"/>
              <w:left w:val="nil"/>
              <w:bottom w:val="nil"/>
              <w:right w:val="nil"/>
            </w:tcBorders>
            <w:shd w:val="clear" w:color="auto" w:fill="auto"/>
            <w:noWrap/>
            <w:vAlign w:val="bottom"/>
            <w:hideMark/>
          </w:tcPr>
          <w:p w14:paraId="39574FFE" w14:textId="77777777" w:rsidR="00D42C41" w:rsidRPr="00B12B52" w:rsidRDefault="00D42C41" w:rsidP="003675B5">
            <w:pPr>
              <w:rPr>
                <w:szCs w:val="24"/>
              </w:rPr>
            </w:pPr>
          </w:p>
        </w:tc>
        <w:tc>
          <w:tcPr>
            <w:tcW w:w="900" w:type="dxa"/>
            <w:tcBorders>
              <w:top w:val="nil"/>
              <w:left w:val="nil"/>
              <w:bottom w:val="nil"/>
              <w:right w:val="nil"/>
            </w:tcBorders>
            <w:shd w:val="clear" w:color="auto" w:fill="auto"/>
            <w:noWrap/>
            <w:vAlign w:val="bottom"/>
            <w:hideMark/>
          </w:tcPr>
          <w:p w14:paraId="65A4952B" w14:textId="77777777" w:rsidR="00D42C41" w:rsidRPr="00B12B52" w:rsidRDefault="00D42C41" w:rsidP="003675B5">
            <w:pPr>
              <w:rPr>
                <w:szCs w:val="24"/>
              </w:rPr>
            </w:pPr>
          </w:p>
        </w:tc>
        <w:tc>
          <w:tcPr>
            <w:tcW w:w="1226" w:type="dxa"/>
            <w:tcBorders>
              <w:top w:val="nil"/>
              <w:left w:val="nil"/>
              <w:bottom w:val="nil"/>
              <w:right w:val="nil"/>
            </w:tcBorders>
            <w:shd w:val="clear" w:color="auto" w:fill="auto"/>
            <w:noWrap/>
            <w:vAlign w:val="bottom"/>
            <w:hideMark/>
          </w:tcPr>
          <w:p w14:paraId="75FB80EA" w14:textId="77777777" w:rsidR="00D42C41" w:rsidRPr="00B12B52" w:rsidRDefault="00D42C41" w:rsidP="003675B5">
            <w:pPr>
              <w:rPr>
                <w:szCs w:val="24"/>
              </w:rPr>
            </w:pPr>
          </w:p>
        </w:tc>
        <w:tc>
          <w:tcPr>
            <w:tcW w:w="900" w:type="dxa"/>
            <w:tcBorders>
              <w:top w:val="nil"/>
              <w:left w:val="nil"/>
              <w:bottom w:val="nil"/>
              <w:right w:val="nil"/>
            </w:tcBorders>
            <w:shd w:val="clear" w:color="auto" w:fill="auto"/>
            <w:noWrap/>
            <w:vAlign w:val="bottom"/>
            <w:hideMark/>
          </w:tcPr>
          <w:p w14:paraId="4C8D793C" w14:textId="77777777" w:rsidR="00D42C41" w:rsidRPr="00B12B52" w:rsidRDefault="00D42C41" w:rsidP="003675B5">
            <w:pPr>
              <w:rPr>
                <w:szCs w:val="24"/>
              </w:rPr>
            </w:pPr>
          </w:p>
        </w:tc>
        <w:tc>
          <w:tcPr>
            <w:tcW w:w="1440" w:type="dxa"/>
            <w:tcBorders>
              <w:top w:val="nil"/>
              <w:left w:val="nil"/>
              <w:bottom w:val="nil"/>
              <w:right w:val="nil"/>
            </w:tcBorders>
            <w:shd w:val="clear" w:color="auto" w:fill="auto"/>
            <w:noWrap/>
            <w:vAlign w:val="bottom"/>
            <w:hideMark/>
          </w:tcPr>
          <w:p w14:paraId="6A70BFBF" w14:textId="77777777" w:rsidR="00D42C41" w:rsidRPr="00B12B52" w:rsidRDefault="00D42C41" w:rsidP="003675B5">
            <w:pPr>
              <w:rPr>
                <w:szCs w:val="24"/>
              </w:rPr>
            </w:pPr>
          </w:p>
        </w:tc>
        <w:tc>
          <w:tcPr>
            <w:tcW w:w="1440" w:type="dxa"/>
            <w:tcBorders>
              <w:top w:val="nil"/>
              <w:left w:val="nil"/>
              <w:bottom w:val="nil"/>
              <w:right w:val="nil"/>
            </w:tcBorders>
            <w:shd w:val="clear" w:color="auto" w:fill="auto"/>
            <w:noWrap/>
            <w:vAlign w:val="bottom"/>
            <w:hideMark/>
          </w:tcPr>
          <w:p w14:paraId="0278F123" w14:textId="77777777" w:rsidR="00D42C41" w:rsidRPr="00B12B52" w:rsidRDefault="00D42C41" w:rsidP="003675B5">
            <w:pPr>
              <w:rPr>
                <w:szCs w:val="24"/>
              </w:rPr>
            </w:pPr>
          </w:p>
        </w:tc>
        <w:tc>
          <w:tcPr>
            <w:tcW w:w="1080" w:type="dxa"/>
            <w:tcBorders>
              <w:top w:val="nil"/>
              <w:left w:val="nil"/>
              <w:bottom w:val="nil"/>
              <w:right w:val="nil"/>
            </w:tcBorders>
            <w:shd w:val="clear" w:color="auto" w:fill="auto"/>
            <w:noWrap/>
            <w:vAlign w:val="bottom"/>
            <w:hideMark/>
          </w:tcPr>
          <w:p w14:paraId="74C76AA8" w14:textId="77777777" w:rsidR="00D42C41" w:rsidRPr="00B12B52" w:rsidRDefault="00D42C41" w:rsidP="003675B5">
            <w:pPr>
              <w:rPr>
                <w:szCs w:val="24"/>
              </w:rPr>
            </w:pPr>
          </w:p>
        </w:tc>
        <w:tc>
          <w:tcPr>
            <w:tcW w:w="1080" w:type="dxa"/>
            <w:tcBorders>
              <w:top w:val="nil"/>
              <w:left w:val="nil"/>
              <w:bottom w:val="nil"/>
              <w:right w:val="nil"/>
            </w:tcBorders>
            <w:shd w:val="clear" w:color="auto" w:fill="auto"/>
            <w:noWrap/>
            <w:vAlign w:val="bottom"/>
            <w:hideMark/>
          </w:tcPr>
          <w:p w14:paraId="2153AFEA" w14:textId="77777777" w:rsidR="00D42C41" w:rsidRPr="00B12B52" w:rsidRDefault="00D42C41" w:rsidP="003675B5">
            <w:pPr>
              <w:jc w:val="right"/>
              <w:rPr>
                <w:color w:val="000000"/>
                <w:szCs w:val="24"/>
              </w:rPr>
            </w:pPr>
            <w:r w:rsidRPr="00B12B52">
              <w:rPr>
                <w:color w:val="000000"/>
                <w:szCs w:val="24"/>
              </w:rPr>
              <w:t>95984</w:t>
            </w:r>
          </w:p>
        </w:tc>
      </w:tr>
      <w:tr w:rsidR="00D42C41" w:rsidRPr="005917EA" w14:paraId="6690BFEB" w14:textId="77777777" w:rsidTr="003675B5">
        <w:trPr>
          <w:trHeight w:val="378"/>
        </w:trPr>
        <w:tc>
          <w:tcPr>
            <w:tcW w:w="14607" w:type="dxa"/>
            <w:gridSpan w:val="11"/>
            <w:tcBorders>
              <w:top w:val="nil"/>
              <w:left w:val="nil"/>
              <w:bottom w:val="nil"/>
              <w:right w:val="nil"/>
            </w:tcBorders>
            <w:shd w:val="clear" w:color="auto" w:fill="auto"/>
            <w:vAlign w:val="bottom"/>
            <w:hideMark/>
          </w:tcPr>
          <w:p w14:paraId="169B802B" w14:textId="77777777" w:rsidR="00D42C41" w:rsidRPr="00B12B52" w:rsidRDefault="00D42C41" w:rsidP="003675B5">
            <w:pPr>
              <w:rPr>
                <w:szCs w:val="24"/>
              </w:rPr>
            </w:pPr>
            <w:r w:rsidRPr="00B12B52">
              <w:rPr>
                <w:color w:val="000000"/>
                <w:szCs w:val="24"/>
              </w:rPr>
              <w:t>Conventional - smallest direct drill equipment in Agro Consultants</w:t>
            </w:r>
          </w:p>
        </w:tc>
      </w:tr>
      <w:tr w:rsidR="00D42C41" w:rsidRPr="005917EA" w14:paraId="6C6BB08C" w14:textId="77777777" w:rsidTr="003675B5">
        <w:trPr>
          <w:trHeight w:val="306"/>
        </w:trPr>
        <w:tc>
          <w:tcPr>
            <w:tcW w:w="3150" w:type="dxa"/>
            <w:tcBorders>
              <w:top w:val="nil"/>
              <w:left w:val="nil"/>
              <w:bottom w:val="nil"/>
              <w:right w:val="nil"/>
            </w:tcBorders>
            <w:shd w:val="clear" w:color="auto" w:fill="auto"/>
            <w:vAlign w:val="bottom"/>
            <w:hideMark/>
          </w:tcPr>
          <w:p w14:paraId="5A1F9374" w14:textId="77777777" w:rsidR="00D42C41" w:rsidRPr="00B12B52" w:rsidRDefault="00D42C41" w:rsidP="003675B5">
            <w:pPr>
              <w:rPr>
                <w:color w:val="000000"/>
                <w:szCs w:val="24"/>
              </w:rPr>
            </w:pPr>
            <w:r w:rsidRPr="00B12B52">
              <w:rPr>
                <w:color w:val="000000"/>
                <w:szCs w:val="24"/>
              </w:rPr>
              <w:t>Tractor, about 150 hp</w:t>
            </w:r>
          </w:p>
        </w:tc>
        <w:tc>
          <w:tcPr>
            <w:tcW w:w="1231" w:type="dxa"/>
            <w:tcBorders>
              <w:top w:val="nil"/>
              <w:left w:val="nil"/>
              <w:bottom w:val="nil"/>
              <w:right w:val="nil"/>
            </w:tcBorders>
            <w:shd w:val="clear" w:color="auto" w:fill="auto"/>
            <w:noWrap/>
            <w:vAlign w:val="bottom"/>
            <w:hideMark/>
          </w:tcPr>
          <w:p w14:paraId="0868B75D" w14:textId="77777777" w:rsidR="00D42C41" w:rsidRPr="00B12B52" w:rsidRDefault="00D42C41" w:rsidP="003675B5">
            <w:pPr>
              <w:jc w:val="right"/>
              <w:rPr>
                <w:color w:val="000000"/>
                <w:szCs w:val="24"/>
              </w:rPr>
            </w:pPr>
            <w:r w:rsidRPr="00B12B52">
              <w:rPr>
                <w:color w:val="000000"/>
                <w:szCs w:val="24"/>
              </w:rPr>
              <w:t>80000</w:t>
            </w:r>
          </w:p>
        </w:tc>
        <w:tc>
          <w:tcPr>
            <w:tcW w:w="810" w:type="dxa"/>
            <w:tcBorders>
              <w:top w:val="nil"/>
              <w:left w:val="nil"/>
              <w:bottom w:val="nil"/>
              <w:right w:val="nil"/>
            </w:tcBorders>
            <w:shd w:val="clear" w:color="auto" w:fill="auto"/>
            <w:noWrap/>
            <w:vAlign w:val="bottom"/>
            <w:hideMark/>
          </w:tcPr>
          <w:p w14:paraId="344F25AE"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5B655535" w14:textId="77777777" w:rsidR="00D42C41" w:rsidRPr="00B12B52" w:rsidRDefault="00D42C41" w:rsidP="003675B5">
            <w:pPr>
              <w:jc w:val="right"/>
              <w:rPr>
                <w:color w:val="000000"/>
                <w:szCs w:val="24"/>
              </w:rPr>
            </w:pPr>
            <w:r w:rsidRPr="00B12B52">
              <w:rPr>
                <w:color w:val="000000"/>
                <w:szCs w:val="24"/>
              </w:rPr>
              <w:t>2400</w:t>
            </w:r>
          </w:p>
        </w:tc>
        <w:tc>
          <w:tcPr>
            <w:tcW w:w="900" w:type="dxa"/>
            <w:tcBorders>
              <w:top w:val="nil"/>
              <w:left w:val="nil"/>
              <w:bottom w:val="nil"/>
              <w:right w:val="nil"/>
            </w:tcBorders>
            <w:shd w:val="clear" w:color="auto" w:fill="auto"/>
            <w:noWrap/>
            <w:vAlign w:val="bottom"/>
            <w:hideMark/>
          </w:tcPr>
          <w:p w14:paraId="5982B9A7" w14:textId="77777777" w:rsidR="00D42C41" w:rsidRPr="00B12B52" w:rsidRDefault="00D42C41" w:rsidP="003675B5">
            <w:pPr>
              <w:jc w:val="right"/>
              <w:rPr>
                <w:color w:val="000000"/>
                <w:szCs w:val="24"/>
              </w:rPr>
            </w:pPr>
            <w:r w:rsidRPr="00B12B52">
              <w:rPr>
                <w:color w:val="000000"/>
                <w:szCs w:val="24"/>
              </w:rPr>
              <w:t>4000</w:t>
            </w:r>
          </w:p>
        </w:tc>
        <w:tc>
          <w:tcPr>
            <w:tcW w:w="1226" w:type="dxa"/>
            <w:tcBorders>
              <w:top w:val="nil"/>
              <w:left w:val="nil"/>
              <w:bottom w:val="nil"/>
              <w:right w:val="nil"/>
            </w:tcBorders>
            <w:shd w:val="clear" w:color="auto" w:fill="auto"/>
            <w:noWrap/>
            <w:vAlign w:val="bottom"/>
            <w:hideMark/>
          </w:tcPr>
          <w:p w14:paraId="07192EFD" w14:textId="77777777" w:rsidR="00D42C41" w:rsidRPr="00B12B52" w:rsidRDefault="00D42C41" w:rsidP="003675B5">
            <w:pPr>
              <w:jc w:val="right"/>
              <w:rPr>
                <w:color w:val="000000"/>
                <w:szCs w:val="24"/>
              </w:rPr>
            </w:pPr>
            <w:r w:rsidRPr="00B12B52">
              <w:rPr>
                <w:color w:val="000000"/>
                <w:szCs w:val="24"/>
              </w:rPr>
              <w:t>0.01</w:t>
            </w:r>
          </w:p>
        </w:tc>
        <w:tc>
          <w:tcPr>
            <w:tcW w:w="900" w:type="dxa"/>
            <w:tcBorders>
              <w:top w:val="nil"/>
              <w:left w:val="nil"/>
              <w:bottom w:val="nil"/>
              <w:right w:val="nil"/>
            </w:tcBorders>
            <w:shd w:val="clear" w:color="auto" w:fill="auto"/>
            <w:noWrap/>
            <w:vAlign w:val="bottom"/>
            <w:hideMark/>
          </w:tcPr>
          <w:p w14:paraId="6C2C41ED" w14:textId="77777777" w:rsidR="00D42C41" w:rsidRPr="00B12B52" w:rsidRDefault="00D42C41" w:rsidP="003675B5">
            <w:pPr>
              <w:jc w:val="right"/>
              <w:rPr>
                <w:color w:val="000000"/>
                <w:szCs w:val="24"/>
              </w:rPr>
            </w:pPr>
            <w:r w:rsidRPr="00B12B52">
              <w:rPr>
                <w:color w:val="000000"/>
                <w:szCs w:val="24"/>
              </w:rPr>
              <w:t>800</w:t>
            </w:r>
          </w:p>
        </w:tc>
        <w:tc>
          <w:tcPr>
            <w:tcW w:w="1440" w:type="dxa"/>
            <w:tcBorders>
              <w:top w:val="nil"/>
              <w:left w:val="nil"/>
              <w:bottom w:val="nil"/>
              <w:right w:val="nil"/>
            </w:tcBorders>
            <w:shd w:val="clear" w:color="auto" w:fill="auto"/>
            <w:noWrap/>
            <w:vAlign w:val="bottom"/>
            <w:hideMark/>
          </w:tcPr>
          <w:p w14:paraId="78EA0CC4"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45F8BC28" w14:textId="77777777" w:rsidR="00D42C41" w:rsidRPr="00B12B52" w:rsidRDefault="00D42C41" w:rsidP="003675B5">
            <w:pPr>
              <w:jc w:val="right"/>
              <w:rPr>
                <w:color w:val="000000"/>
                <w:szCs w:val="24"/>
              </w:rPr>
            </w:pPr>
            <w:r w:rsidRPr="00B12B52">
              <w:rPr>
                <w:color w:val="000000"/>
                <w:szCs w:val="24"/>
              </w:rPr>
              <w:t>1600</w:t>
            </w:r>
          </w:p>
        </w:tc>
        <w:tc>
          <w:tcPr>
            <w:tcW w:w="1080" w:type="dxa"/>
            <w:tcBorders>
              <w:top w:val="nil"/>
              <w:left w:val="nil"/>
              <w:bottom w:val="nil"/>
              <w:right w:val="nil"/>
            </w:tcBorders>
            <w:shd w:val="clear" w:color="auto" w:fill="auto"/>
            <w:noWrap/>
            <w:vAlign w:val="bottom"/>
            <w:hideMark/>
          </w:tcPr>
          <w:p w14:paraId="7257153B" w14:textId="77777777" w:rsidR="00D42C41" w:rsidRPr="00B12B52" w:rsidRDefault="00D42C41" w:rsidP="003675B5">
            <w:pPr>
              <w:jc w:val="right"/>
              <w:rPr>
                <w:color w:val="000000"/>
                <w:szCs w:val="24"/>
              </w:rPr>
            </w:pPr>
            <w:r w:rsidRPr="00B12B52">
              <w:rPr>
                <w:color w:val="000000"/>
                <w:szCs w:val="24"/>
              </w:rPr>
              <w:t>1600</w:t>
            </w:r>
          </w:p>
        </w:tc>
        <w:tc>
          <w:tcPr>
            <w:tcW w:w="1080" w:type="dxa"/>
            <w:tcBorders>
              <w:top w:val="nil"/>
              <w:left w:val="nil"/>
              <w:bottom w:val="nil"/>
              <w:right w:val="nil"/>
            </w:tcBorders>
            <w:shd w:val="clear" w:color="auto" w:fill="auto"/>
            <w:noWrap/>
            <w:vAlign w:val="bottom"/>
            <w:hideMark/>
          </w:tcPr>
          <w:p w14:paraId="11D67C4F" w14:textId="77777777" w:rsidR="00D42C41" w:rsidRPr="00B12B52" w:rsidRDefault="00D42C41" w:rsidP="003675B5">
            <w:pPr>
              <w:jc w:val="right"/>
              <w:rPr>
                <w:color w:val="000000"/>
                <w:szCs w:val="24"/>
              </w:rPr>
            </w:pPr>
            <w:r w:rsidRPr="00B12B52">
              <w:rPr>
                <w:color w:val="000000"/>
                <w:szCs w:val="24"/>
              </w:rPr>
              <w:t>10400</w:t>
            </w:r>
          </w:p>
        </w:tc>
      </w:tr>
      <w:tr w:rsidR="00D42C41" w:rsidRPr="005917EA" w14:paraId="51651492" w14:textId="77777777" w:rsidTr="003675B5">
        <w:trPr>
          <w:trHeight w:val="295"/>
        </w:trPr>
        <w:tc>
          <w:tcPr>
            <w:tcW w:w="3150" w:type="dxa"/>
            <w:tcBorders>
              <w:top w:val="nil"/>
              <w:left w:val="nil"/>
              <w:bottom w:val="nil"/>
              <w:right w:val="nil"/>
            </w:tcBorders>
            <w:shd w:val="clear" w:color="auto" w:fill="auto"/>
            <w:vAlign w:val="bottom"/>
            <w:hideMark/>
          </w:tcPr>
          <w:p w14:paraId="7A60E07E" w14:textId="77777777" w:rsidR="00D42C41" w:rsidRPr="00B12B52" w:rsidRDefault="00D42C41" w:rsidP="003675B5">
            <w:pPr>
              <w:rPr>
                <w:color w:val="000000"/>
                <w:szCs w:val="24"/>
              </w:rPr>
            </w:pPr>
            <w:r w:rsidRPr="00B12B52">
              <w:rPr>
                <w:color w:val="000000"/>
                <w:szCs w:val="24"/>
              </w:rPr>
              <w:t>Drill, 3 m</w:t>
            </w:r>
          </w:p>
        </w:tc>
        <w:tc>
          <w:tcPr>
            <w:tcW w:w="1231" w:type="dxa"/>
            <w:tcBorders>
              <w:top w:val="nil"/>
              <w:left w:val="nil"/>
              <w:bottom w:val="nil"/>
              <w:right w:val="nil"/>
            </w:tcBorders>
            <w:shd w:val="clear" w:color="auto" w:fill="auto"/>
            <w:noWrap/>
            <w:vAlign w:val="bottom"/>
            <w:hideMark/>
          </w:tcPr>
          <w:p w14:paraId="719148DE" w14:textId="77777777" w:rsidR="00D42C41" w:rsidRPr="00B12B52" w:rsidRDefault="00D42C41" w:rsidP="003675B5">
            <w:pPr>
              <w:jc w:val="right"/>
              <w:rPr>
                <w:color w:val="000000"/>
                <w:szCs w:val="24"/>
              </w:rPr>
            </w:pPr>
            <w:r w:rsidRPr="00B12B52">
              <w:rPr>
                <w:color w:val="000000"/>
                <w:szCs w:val="24"/>
              </w:rPr>
              <w:t>52000</w:t>
            </w:r>
          </w:p>
        </w:tc>
        <w:tc>
          <w:tcPr>
            <w:tcW w:w="810" w:type="dxa"/>
            <w:tcBorders>
              <w:top w:val="nil"/>
              <w:left w:val="nil"/>
              <w:bottom w:val="nil"/>
              <w:right w:val="nil"/>
            </w:tcBorders>
            <w:shd w:val="clear" w:color="auto" w:fill="auto"/>
            <w:noWrap/>
            <w:vAlign w:val="bottom"/>
            <w:hideMark/>
          </w:tcPr>
          <w:p w14:paraId="6DA559AB" w14:textId="77777777" w:rsidR="00D42C41" w:rsidRPr="00B12B52" w:rsidRDefault="00D42C41" w:rsidP="003675B5">
            <w:pPr>
              <w:jc w:val="right"/>
              <w:rPr>
                <w:color w:val="000000"/>
                <w:szCs w:val="24"/>
              </w:rPr>
            </w:pPr>
            <w:r w:rsidRPr="00B12B52">
              <w:rPr>
                <w:color w:val="000000"/>
                <w:szCs w:val="24"/>
              </w:rPr>
              <w:t>10</w:t>
            </w:r>
          </w:p>
        </w:tc>
        <w:tc>
          <w:tcPr>
            <w:tcW w:w="1350" w:type="dxa"/>
            <w:tcBorders>
              <w:top w:val="nil"/>
              <w:left w:val="nil"/>
              <w:bottom w:val="nil"/>
              <w:right w:val="nil"/>
            </w:tcBorders>
            <w:shd w:val="clear" w:color="auto" w:fill="auto"/>
            <w:noWrap/>
            <w:vAlign w:val="bottom"/>
            <w:hideMark/>
          </w:tcPr>
          <w:p w14:paraId="7B6DDA0C" w14:textId="77777777" w:rsidR="00D42C41" w:rsidRPr="00B12B52" w:rsidRDefault="00D42C41" w:rsidP="003675B5">
            <w:pPr>
              <w:jc w:val="right"/>
              <w:rPr>
                <w:color w:val="000000"/>
                <w:szCs w:val="24"/>
              </w:rPr>
            </w:pPr>
            <w:r w:rsidRPr="00B12B52">
              <w:rPr>
                <w:color w:val="000000"/>
                <w:szCs w:val="24"/>
              </w:rPr>
              <w:t>1560</w:t>
            </w:r>
          </w:p>
        </w:tc>
        <w:tc>
          <w:tcPr>
            <w:tcW w:w="900" w:type="dxa"/>
            <w:tcBorders>
              <w:top w:val="nil"/>
              <w:left w:val="nil"/>
              <w:bottom w:val="nil"/>
              <w:right w:val="nil"/>
            </w:tcBorders>
            <w:shd w:val="clear" w:color="auto" w:fill="auto"/>
            <w:noWrap/>
            <w:vAlign w:val="bottom"/>
            <w:hideMark/>
          </w:tcPr>
          <w:p w14:paraId="4052F1F9" w14:textId="77777777" w:rsidR="00D42C41" w:rsidRPr="00B12B52" w:rsidRDefault="00D42C41" w:rsidP="003675B5">
            <w:pPr>
              <w:jc w:val="right"/>
              <w:rPr>
                <w:color w:val="000000"/>
                <w:szCs w:val="24"/>
              </w:rPr>
            </w:pPr>
            <w:r w:rsidRPr="00B12B52">
              <w:rPr>
                <w:color w:val="000000"/>
                <w:szCs w:val="24"/>
              </w:rPr>
              <w:t>5200</w:t>
            </w:r>
          </w:p>
        </w:tc>
        <w:tc>
          <w:tcPr>
            <w:tcW w:w="1226" w:type="dxa"/>
            <w:tcBorders>
              <w:top w:val="nil"/>
              <w:left w:val="nil"/>
              <w:bottom w:val="nil"/>
              <w:right w:val="nil"/>
            </w:tcBorders>
            <w:shd w:val="clear" w:color="auto" w:fill="auto"/>
            <w:noWrap/>
            <w:vAlign w:val="bottom"/>
            <w:hideMark/>
          </w:tcPr>
          <w:p w14:paraId="4919C1C9"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7C2C1E2C" w14:textId="77777777" w:rsidR="00D42C41" w:rsidRPr="00B12B52" w:rsidRDefault="00D42C41" w:rsidP="003675B5">
            <w:pPr>
              <w:jc w:val="right"/>
              <w:rPr>
                <w:color w:val="000000"/>
                <w:szCs w:val="24"/>
              </w:rPr>
            </w:pPr>
            <w:r w:rsidRPr="00B12B52">
              <w:rPr>
                <w:color w:val="000000"/>
                <w:szCs w:val="24"/>
              </w:rPr>
              <w:t>130</w:t>
            </w:r>
          </w:p>
        </w:tc>
        <w:tc>
          <w:tcPr>
            <w:tcW w:w="1440" w:type="dxa"/>
            <w:tcBorders>
              <w:top w:val="nil"/>
              <w:left w:val="nil"/>
              <w:bottom w:val="nil"/>
              <w:right w:val="nil"/>
            </w:tcBorders>
            <w:shd w:val="clear" w:color="auto" w:fill="auto"/>
            <w:noWrap/>
            <w:vAlign w:val="bottom"/>
            <w:hideMark/>
          </w:tcPr>
          <w:p w14:paraId="438E7C3D"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4C410C8C" w14:textId="77777777" w:rsidR="00D42C41" w:rsidRPr="00B12B52" w:rsidRDefault="00D42C41" w:rsidP="003675B5">
            <w:pPr>
              <w:jc w:val="right"/>
              <w:rPr>
                <w:color w:val="000000"/>
                <w:szCs w:val="24"/>
              </w:rPr>
            </w:pPr>
            <w:r w:rsidRPr="00B12B52">
              <w:rPr>
                <w:color w:val="000000"/>
                <w:szCs w:val="24"/>
              </w:rPr>
              <w:t>1040</w:t>
            </w:r>
          </w:p>
        </w:tc>
        <w:tc>
          <w:tcPr>
            <w:tcW w:w="1080" w:type="dxa"/>
            <w:tcBorders>
              <w:top w:val="nil"/>
              <w:left w:val="nil"/>
              <w:bottom w:val="nil"/>
              <w:right w:val="nil"/>
            </w:tcBorders>
            <w:shd w:val="clear" w:color="auto" w:fill="auto"/>
            <w:noWrap/>
            <w:vAlign w:val="bottom"/>
            <w:hideMark/>
          </w:tcPr>
          <w:p w14:paraId="768B2F46"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54A17728" w14:textId="77777777" w:rsidR="00D42C41" w:rsidRPr="00B12B52" w:rsidRDefault="00D42C41" w:rsidP="003675B5">
            <w:pPr>
              <w:jc w:val="right"/>
              <w:rPr>
                <w:color w:val="000000"/>
                <w:szCs w:val="24"/>
              </w:rPr>
            </w:pPr>
            <w:r w:rsidRPr="00B12B52">
              <w:rPr>
                <w:color w:val="000000"/>
                <w:szCs w:val="24"/>
              </w:rPr>
              <w:t>7930</w:t>
            </w:r>
          </w:p>
        </w:tc>
      </w:tr>
      <w:tr w:rsidR="00D42C41" w:rsidRPr="005917EA" w14:paraId="02862E10" w14:textId="77777777" w:rsidTr="003675B5">
        <w:trPr>
          <w:trHeight w:val="342"/>
        </w:trPr>
        <w:tc>
          <w:tcPr>
            <w:tcW w:w="3150" w:type="dxa"/>
            <w:tcBorders>
              <w:top w:val="nil"/>
              <w:left w:val="nil"/>
              <w:bottom w:val="nil"/>
              <w:right w:val="nil"/>
            </w:tcBorders>
            <w:shd w:val="clear" w:color="auto" w:fill="auto"/>
            <w:vAlign w:val="bottom"/>
            <w:hideMark/>
          </w:tcPr>
          <w:p w14:paraId="2DD2F31E" w14:textId="77777777" w:rsidR="00D42C41" w:rsidRPr="00B12B52" w:rsidRDefault="00D42C41" w:rsidP="003675B5">
            <w:pPr>
              <w:rPr>
                <w:color w:val="000000"/>
                <w:szCs w:val="24"/>
              </w:rPr>
            </w:pPr>
            <w:r w:rsidRPr="00B12B52">
              <w:rPr>
                <w:color w:val="000000"/>
                <w:szCs w:val="24"/>
              </w:rPr>
              <w:t>Sprayer, trailed 24 m boom</w:t>
            </w:r>
          </w:p>
        </w:tc>
        <w:tc>
          <w:tcPr>
            <w:tcW w:w="1231" w:type="dxa"/>
            <w:tcBorders>
              <w:top w:val="nil"/>
              <w:left w:val="nil"/>
              <w:bottom w:val="nil"/>
              <w:right w:val="nil"/>
            </w:tcBorders>
            <w:shd w:val="clear" w:color="auto" w:fill="auto"/>
            <w:noWrap/>
            <w:vAlign w:val="bottom"/>
            <w:hideMark/>
          </w:tcPr>
          <w:p w14:paraId="10C583B8" w14:textId="77777777" w:rsidR="00D42C41" w:rsidRPr="00B12B52" w:rsidRDefault="00D42C41" w:rsidP="003675B5">
            <w:pPr>
              <w:jc w:val="right"/>
              <w:rPr>
                <w:color w:val="000000"/>
                <w:szCs w:val="24"/>
              </w:rPr>
            </w:pPr>
            <w:r w:rsidRPr="00B12B52">
              <w:rPr>
                <w:color w:val="000000"/>
                <w:szCs w:val="24"/>
              </w:rPr>
              <w:t>34000</w:t>
            </w:r>
          </w:p>
        </w:tc>
        <w:tc>
          <w:tcPr>
            <w:tcW w:w="810" w:type="dxa"/>
            <w:tcBorders>
              <w:top w:val="nil"/>
              <w:left w:val="nil"/>
              <w:bottom w:val="nil"/>
              <w:right w:val="nil"/>
            </w:tcBorders>
            <w:shd w:val="clear" w:color="auto" w:fill="auto"/>
            <w:noWrap/>
            <w:vAlign w:val="bottom"/>
            <w:hideMark/>
          </w:tcPr>
          <w:p w14:paraId="045AD7B4" w14:textId="77777777" w:rsidR="00D42C41" w:rsidRPr="00B12B52" w:rsidRDefault="00D42C41" w:rsidP="003675B5">
            <w:pPr>
              <w:jc w:val="right"/>
              <w:rPr>
                <w:color w:val="000000"/>
                <w:szCs w:val="24"/>
              </w:rPr>
            </w:pPr>
            <w:r w:rsidRPr="00B12B52">
              <w:rPr>
                <w:color w:val="000000"/>
                <w:szCs w:val="24"/>
              </w:rPr>
              <w:t>10</w:t>
            </w:r>
          </w:p>
        </w:tc>
        <w:tc>
          <w:tcPr>
            <w:tcW w:w="1350" w:type="dxa"/>
            <w:tcBorders>
              <w:top w:val="nil"/>
              <w:left w:val="nil"/>
              <w:bottom w:val="nil"/>
              <w:right w:val="nil"/>
            </w:tcBorders>
            <w:shd w:val="clear" w:color="auto" w:fill="auto"/>
            <w:noWrap/>
            <w:vAlign w:val="bottom"/>
            <w:hideMark/>
          </w:tcPr>
          <w:p w14:paraId="2C11CE29" w14:textId="77777777" w:rsidR="00D42C41" w:rsidRPr="00B12B52" w:rsidRDefault="00D42C41" w:rsidP="003675B5">
            <w:pPr>
              <w:jc w:val="right"/>
              <w:rPr>
                <w:color w:val="000000"/>
                <w:szCs w:val="24"/>
              </w:rPr>
            </w:pPr>
            <w:r w:rsidRPr="00B12B52">
              <w:rPr>
                <w:color w:val="000000"/>
                <w:szCs w:val="24"/>
              </w:rPr>
              <w:t>1020</w:t>
            </w:r>
          </w:p>
        </w:tc>
        <w:tc>
          <w:tcPr>
            <w:tcW w:w="900" w:type="dxa"/>
            <w:tcBorders>
              <w:top w:val="nil"/>
              <w:left w:val="nil"/>
              <w:bottom w:val="nil"/>
              <w:right w:val="nil"/>
            </w:tcBorders>
            <w:shd w:val="clear" w:color="auto" w:fill="auto"/>
            <w:noWrap/>
            <w:vAlign w:val="bottom"/>
            <w:hideMark/>
          </w:tcPr>
          <w:p w14:paraId="421ED675" w14:textId="77777777" w:rsidR="00D42C41" w:rsidRPr="00B12B52" w:rsidRDefault="00D42C41" w:rsidP="003675B5">
            <w:pPr>
              <w:jc w:val="right"/>
              <w:rPr>
                <w:color w:val="000000"/>
                <w:szCs w:val="24"/>
              </w:rPr>
            </w:pPr>
            <w:r w:rsidRPr="00B12B52">
              <w:rPr>
                <w:color w:val="000000"/>
                <w:szCs w:val="24"/>
              </w:rPr>
              <w:t>3400</w:t>
            </w:r>
          </w:p>
        </w:tc>
        <w:tc>
          <w:tcPr>
            <w:tcW w:w="1226" w:type="dxa"/>
            <w:tcBorders>
              <w:top w:val="nil"/>
              <w:left w:val="nil"/>
              <w:bottom w:val="nil"/>
              <w:right w:val="nil"/>
            </w:tcBorders>
            <w:shd w:val="clear" w:color="auto" w:fill="auto"/>
            <w:noWrap/>
            <w:vAlign w:val="bottom"/>
            <w:hideMark/>
          </w:tcPr>
          <w:p w14:paraId="34161EFF"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4FAFE3F8" w14:textId="77777777" w:rsidR="00D42C41" w:rsidRPr="00B12B52" w:rsidRDefault="00D42C41" w:rsidP="003675B5">
            <w:pPr>
              <w:jc w:val="right"/>
              <w:rPr>
                <w:color w:val="000000"/>
                <w:szCs w:val="24"/>
              </w:rPr>
            </w:pPr>
            <w:r w:rsidRPr="00B12B52">
              <w:rPr>
                <w:color w:val="000000"/>
                <w:szCs w:val="24"/>
              </w:rPr>
              <w:t>85</w:t>
            </w:r>
          </w:p>
        </w:tc>
        <w:tc>
          <w:tcPr>
            <w:tcW w:w="1440" w:type="dxa"/>
            <w:tcBorders>
              <w:top w:val="nil"/>
              <w:left w:val="nil"/>
              <w:bottom w:val="nil"/>
              <w:right w:val="nil"/>
            </w:tcBorders>
            <w:shd w:val="clear" w:color="auto" w:fill="auto"/>
            <w:noWrap/>
            <w:vAlign w:val="bottom"/>
            <w:hideMark/>
          </w:tcPr>
          <w:p w14:paraId="29C977F0"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310AF9AC" w14:textId="77777777" w:rsidR="00D42C41" w:rsidRPr="00B12B52" w:rsidRDefault="00D42C41" w:rsidP="003675B5">
            <w:pPr>
              <w:jc w:val="right"/>
              <w:rPr>
                <w:color w:val="000000"/>
                <w:szCs w:val="24"/>
              </w:rPr>
            </w:pPr>
            <w:r w:rsidRPr="00B12B52">
              <w:rPr>
                <w:color w:val="000000"/>
                <w:szCs w:val="24"/>
              </w:rPr>
              <w:t>680</w:t>
            </w:r>
          </w:p>
        </w:tc>
        <w:tc>
          <w:tcPr>
            <w:tcW w:w="1080" w:type="dxa"/>
            <w:tcBorders>
              <w:top w:val="nil"/>
              <w:left w:val="nil"/>
              <w:bottom w:val="nil"/>
              <w:right w:val="nil"/>
            </w:tcBorders>
            <w:shd w:val="clear" w:color="auto" w:fill="auto"/>
            <w:noWrap/>
            <w:vAlign w:val="bottom"/>
            <w:hideMark/>
          </w:tcPr>
          <w:p w14:paraId="0D18F9E7"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1237D229" w14:textId="77777777" w:rsidR="00D42C41" w:rsidRPr="00B12B52" w:rsidRDefault="00D42C41" w:rsidP="003675B5">
            <w:pPr>
              <w:jc w:val="right"/>
              <w:rPr>
                <w:color w:val="000000"/>
                <w:szCs w:val="24"/>
              </w:rPr>
            </w:pPr>
            <w:r w:rsidRPr="00B12B52">
              <w:rPr>
                <w:color w:val="000000"/>
                <w:szCs w:val="24"/>
              </w:rPr>
              <w:t>5185</w:t>
            </w:r>
          </w:p>
        </w:tc>
      </w:tr>
      <w:tr w:rsidR="00D42C41" w:rsidRPr="005917EA" w14:paraId="419FB125" w14:textId="77777777" w:rsidTr="003675B5">
        <w:trPr>
          <w:trHeight w:val="360"/>
        </w:trPr>
        <w:tc>
          <w:tcPr>
            <w:tcW w:w="3150" w:type="dxa"/>
            <w:tcBorders>
              <w:top w:val="nil"/>
              <w:left w:val="nil"/>
              <w:bottom w:val="nil"/>
              <w:right w:val="nil"/>
            </w:tcBorders>
            <w:shd w:val="clear" w:color="auto" w:fill="auto"/>
            <w:vAlign w:val="bottom"/>
            <w:hideMark/>
          </w:tcPr>
          <w:p w14:paraId="70A1D402" w14:textId="77777777" w:rsidR="00D42C41" w:rsidRPr="00B12B52" w:rsidRDefault="00D42C41" w:rsidP="003675B5">
            <w:pPr>
              <w:rPr>
                <w:color w:val="000000"/>
                <w:szCs w:val="24"/>
              </w:rPr>
            </w:pPr>
            <w:r w:rsidRPr="00B12B52">
              <w:rPr>
                <w:color w:val="000000"/>
                <w:szCs w:val="24"/>
              </w:rPr>
              <w:t>Twin disc spreader, 24 m</w:t>
            </w:r>
          </w:p>
        </w:tc>
        <w:tc>
          <w:tcPr>
            <w:tcW w:w="1231" w:type="dxa"/>
            <w:tcBorders>
              <w:top w:val="nil"/>
              <w:left w:val="nil"/>
              <w:bottom w:val="nil"/>
              <w:right w:val="nil"/>
            </w:tcBorders>
            <w:shd w:val="clear" w:color="auto" w:fill="auto"/>
            <w:noWrap/>
            <w:vAlign w:val="bottom"/>
            <w:hideMark/>
          </w:tcPr>
          <w:p w14:paraId="0B4F336A" w14:textId="77777777" w:rsidR="00D42C41" w:rsidRPr="00B12B52" w:rsidRDefault="00D42C41" w:rsidP="003675B5">
            <w:pPr>
              <w:jc w:val="right"/>
              <w:rPr>
                <w:color w:val="000000"/>
                <w:szCs w:val="24"/>
              </w:rPr>
            </w:pPr>
            <w:r w:rsidRPr="00B12B52">
              <w:rPr>
                <w:color w:val="000000"/>
                <w:szCs w:val="24"/>
              </w:rPr>
              <w:t>6500</w:t>
            </w:r>
          </w:p>
        </w:tc>
        <w:tc>
          <w:tcPr>
            <w:tcW w:w="810" w:type="dxa"/>
            <w:tcBorders>
              <w:top w:val="nil"/>
              <w:left w:val="nil"/>
              <w:bottom w:val="nil"/>
              <w:right w:val="nil"/>
            </w:tcBorders>
            <w:shd w:val="clear" w:color="auto" w:fill="auto"/>
            <w:noWrap/>
            <w:vAlign w:val="bottom"/>
            <w:hideMark/>
          </w:tcPr>
          <w:p w14:paraId="78741616" w14:textId="77777777" w:rsidR="00D42C41" w:rsidRPr="00B12B52" w:rsidRDefault="00D42C41" w:rsidP="003675B5">
            <w:pPr>
              <w:jc w:val="right"/>
              <w:rPr>
                <w:color w:val="000000"/>
                <w:szCs w:val="24"/>
              </w:rPr>
            </w:pPr>
            <w:r w:rsidRPr="00B12B52">
              <w:rPr>
                <w:color w:val="000000"/>
                <w:szCs w:val="24"/>
              </w:rPr>
              <w:t>10</w:t>
            </w:r>
          </w:p>
        </w:tc>
        <w:tc>
          <w:tcPr>
            <w:tcW w:w="1350" w:type="dxa"/>
            <w:tcBorders>
              <w:top w:val="nil"/>
              <w:left w:val="nil"/>
              <w:bottom w:val="nil"/>
              <w:right w:val="nil"/>
            </w:tcBorders>
            <w:shd w:val="clear" w:color="auto" w:fill="auto"/>
            <w:noWrap/>
            <w:vAlign w:val="bottom"/>
            <w:hideMark/>
          </w:tcPr>
          <w:p w14:paraId="18804D1F" w14:textId="77777777" w:rsidR="00D42C41" w:rsidRPr="00B12B52" w:rsidRDefault="00D42C41" w:rsidP="003675B5">
            <w:pPr>
              <w:jc w:val="right"/>
              <w:rPr>
                <w:color w:val="000000"/>
                <w:szCs w:val="24"/>
              </w:rPr>
            </w:pPr>
            <w:r w:rsidRPr="00B12B52">
              <w:rPr>
                <w:color w:val="000000"/>
                <w:szCs w:val="24"/>
              </w:rPr>
              <w:t>195</w:t>
            </w:r>
          </w:p>
        </w:tc>
        <w:tc>
          <w:tcPr>
            <w:tcW w:w="900" w:type="dxa"/>
            <w:tcBorders>
              <w:top w:val="nil"/>
              <w:left w:val="nil"/>
              <w:bottom w:val="nil"/>
              <w:right w:val="nil"/>
            </w:tcBorders>
            <w:shd w:val="clear" w:color="auto" w:fill="auto"/>
            <w:noWrap/>
            <w:vAlign w:val="bottom"/>
            <w:hideMark/>
          </w:tcPr>
          <w:p w14:paraId="0D1B4CF2" w14:textId="77777777" w:rsidR="00D42C41" w:rsidRPr="00B12B52" w:rsidRDefault="00D42C41" w:rsidP="003675B5">
            <w:pPr>
              <w:jc w:val="right"/>
              <w:rPr>
                <w:color w:val="000000"/>
                <w:szCs w:val="24"/>
              </w:rPr>
            </w:pPr>
            <w:r w:rsidRPr="00B12B52">
              <w:rPr>
                <w:color w:val="000000"/>
                <w:szCs w:val="24"/>
              </w:rPr>
              <w:t>650</w:t>
            </w:r>
          </w:p>
        </w:tc>
        <w:tc>
          <w:tcPr>
            <w:tcW w:w="1226" w:type="dxa"/>
            <w:tcBorders>
              <w:top w:val="nil"/>
              <w:left w:val="nil"/>
              <w:bottom w:val="nil"/>
              <w:right w:val="nil"/>
            </w:tcBorders>
            <w:shd w:val="clear" w:color="auto" w:fill="auto"/>
            <w:noWrap/>
            <w:vAlign w:val="bottom"/>
            <w:hideMark/>
          </w:tcPr>
          <w:p w14:paraId="6B63999B"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6708CA44" w14:textId="77777777" w:rsidR="00D42C41" w:rsidRPr="00B12B52" w:rsidRDefault="00D42C41" w:rsidP="003675B5">
            <w:pPr>
              <w:jc w:val="right"/>
              <w:rPr>
                <w:color w:val="000000"/>
                <w:szCs w:val="24"/>
              </w:rPr>
            </w:pPr>
            <w:r w:rsidRPr="00B12B52">
              <w:rPr>
                <w:color w:val="000000"/>
                <w:szCs w:val="24"/>
              </w:rPr>
              <w:t>16.25</w:t>
            </w:r>
          </w:p>
        </w:tc>
        <w:tc>
          <w:tcPr>
            <w:tcW w:w="1440" w:type="dxa"/>
            <w:tcBorders>
              <w:top w:val="nil"/>
              <w:left w:val="nil"/>
              <w:bottom w:val="nil"/>
              <w:right w:val="nil"/>
            </w:tcBorders>
            <w:shd w:val="clear" w:color="auto" w:fill="auto"/>
            <w:noWrap/>
            <w:vAlign w:val="bottom"/>
            <w:hideMark/>
          </w:tcPr>
          <w:p w14:paraId="57446F63"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77721D40" w14:textId="77777777" w:rsidR="00D42C41" w:rsidRPr="00B12B52" w:rsidRDefault="00D42C41" w:rsidP="003675B5">
            <w:pPr>
              <w:jc w:val="right"/>
              <w:rPr>
                <w:color w:val="000000"/>
                <w:szCs w:val="24"/>
              </w:rPr>
            </w:pPr>
            <w:r w:rsidRPr="00B12B52">
              <w:rPr>
                <w:color w:val="000000"/>
                <w:szCs w:val="24"/>
              </w:rPr>
              <w:t>130</w:t>
            </w:r>
          </w:p>
        </w:tc>
        <w:tc>
          <w:tcPr>
            <w:tcW w:w="1080" w:type="dxa"/>
            <w:tcBorders>
              <w:top w:val="nil"/>
              <w:left w:val="nil"/>
              <w:bottom w:val="nil"/>
              <w:right w:val="nil"/>
            </w:tcBorders>
            <w:shd w:val="clear" w:color="auto" w:fill="auto"/>
            <w:noWrap/>
            <w:vAlign w:val="bottom"/>
            <w:hideMark/>
          </w:tcPr>
          <w:p w14:paraId="6FD91CDA"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7734DA18" w14:textId="77777777" w:rsidR="00D42C41" w:rsidRPr="00B12B52" w:rsidRDefault="00D42C41" w:rsidP="003675B5">
            <w:pPr>
              <w:jc w:val="right"/>
              <w:rPr>
                <w:color w:val="000000"/>
                <w:szCs w:val="24"/>
              </w:rPr>
            </w:pPr>
            <w:r w:rsidRPr="00B12B52">
              <w:rPr>
                <w:color w:val="000000"/>
                <w:szCs w:val="24"/>
              </w:rPr>
              <w:t>991</w:t>
            </w:r>
          </w:p>
        </w:tc>
      </w:tr>
      <w:tr w:rsidR="00D42C41" w:rsidRPr="005917EA" w14:paraId="5AECBCFE" w14:textId="77777777" w:rsidTr="003675B5">
        <w:trPr>
          <w:trHeight w:val="270"/>
        </w:trPr>
        <w:tc>
          <w:tcPr>
            <w:tcW w:w="3150" w:type="dxa"/>
            <w:tcBorders>
              <w:top w:val="nil"/>
              <w:left w:val="nil"/>
              <w:bottom w:val="nil"/>
              <w:right w:val="nil"/>
            </w:tcBorders>
            <w:shd w:val="clear" w:color="auto" w:fill="auto"/>
            <w:vAlign w:val="bottom"/>
            <w:hideMark/>
          </w:tcPr>
          <w:p w14:paraId="265BBDF9" w14:textId="77777777" w:rsidR="00D42C41" w:rsidRPr="00B12B52" w:rsidRDefault="00D42C41" w:rsidP="003675B5">
            <w:pPr>
              <w:rPr>
                <w:color w:val="000000"/>
                <w:szCs w:val="24"/>
              </w:rPr>
            </w:pPr>
            <w:r w:rsidRPr="00B12B52">
              <w:rPr>
                <w:color w:val="000000"/>
                <w:szCs w:val="24"/>
              </w:rPr>
              <w:t>Combine, 4.5 m header</w:t>
            </w:r>
          </w:p>
        </w:tc>
        <w:tc>
          <w:tcPr>
            <w:tcW w:w="1231" w:type="dxa"/>
            <w:tcBorders>
              <w:top w:val="nil"/>
              <w:left w:val="nil"/>
              <w:bottom w:val="nil"/>
              <w:right w:val="nil"/>
            </w:tcBorders>
            <w:shd w:val="clear" w:color="auto" w:fill="auto"/>
            <w:noWrap/>
            <w:vAlign w:val="bottom"/>
            <w:hideMark/>
          </w:tcPr>
          <w:p w14:paraId="2893B1A8" w14:textId="77777777" w:rsidR="00D42C41" w:rsidRPr="00B12B52" w:rsidRDefault="00D42C41" w:rsidP="003675B5">
            <w:pPr>
              <w:jc w:val="right"/>
              <w:rPr>
                <w:color w:val="000000"/>
                <w:szCs w:val="24"/>
              </w:rPr>
            </w:pPr>
            <w:r w:rsidRPr="00B12B52">
              <w:rPr>
                <w:color w:val="000000"/>
                <w:szCs w:val="24"/>
              </w:rPr>
              <w:t>125000</w:t>
            </w:r>
          </w:p>
        </w:tc>
        <w:tc>
          <w:tcPr>
            <w:tcW w:w="810" w:type="dxa"/>
            <w:tcBorders>
              <w:top w:val="nil"/>
              <w:left w:val="nil"/>
              <w:bottom w:val="nil"/>
              <w:right w:val="nil"/>
            </w:tcBorders>
            <w:shd w:val="clear" w:color="auto" w:fill="auto"/>
            <w:noWrap/>
            <w:vAlign w:val="bottom"/>
            <w:hideMark/>
          </w:tcPr>
          <w:p w14:paraId="45133659"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0D18D6A4" w14:textId="77777777" w:rsidR="00D42C41" w:rsidRPr="00B12B52" w:rsidRDefault="00D42C41" w:rsidP="003675B5">
            <w:pPr>
              <w:jc w:val="right"/>
              <w:rPr>
                <w:color w:val="000000"/>
                <w:szCs w:val="24"/>
              </w:rPr>
            </w:pPr>
            <w:r w:rsidRPr="00B12B52">
              <w:rPr>
                <w:color w:val="000000"/>
                <w:szCs w:val="24"/>
              </w:rPr>
              <w:t>3750</w:t>
            </w:r>
          </w:p>
        </w:tc>
        <w:tc>
          <w:tcPr>
            <w:tcW w:w="900" w:type="dxa"/>
            <w:tcBorders>
              <w:top w:val="nil"/>
              <w:left w:val="nil"/>
              <w:bottom w:val="nil"/>
              <w:right w:val="nil"/>
            </w:tcBorders>
            <w:shd w:val="clear" w:color="auto" w:fill="auto"/>
            <w:noWrap/>
            <w:vAlign w:val="bottom"/>
            <w:hideMark/>
          </w:tcPr>
          <w:p w14:paraId="0CEF110C" w14:textId="77777777" w:rsidR="00D42C41" w:rsidRPr="00B12B52" w:rsidRDefault="00D42C41" w:rsidP="003675B5">
            <w:pPr>
              <w:jc w:val="right"/>
              <w:rPr>
                <w:color w:val="000000"/>
                <w:szCs w:val="24"/>
              </w:rPr>
            </w:pPr>
            <w:r w:rsidRPr="00B12B52">
              <w:rPr>
                <w:color w:val="000000"/>
                <w:szCs w:val="24"/>
              </w:rPr>
              <w:t>6250</w:t>
            </w:r>
          </w:p>
        </w:tc>
        <w:tc>
          <w:tcPr>
            <w:tcW w:w="1226" w:type="dxa"/>
            <w:tcBorders>
              <w:top w:val="nil"/>
              <w:left w:val="nil"/>
              <w:bottom w:val="nil"/>
              <w:right w:val="nil"/>
            </w:tcBorders>
            <w:shd w:val="clear" w:color="auto" w:fill="auto"/>
            <w:noWrap/>
            <w:vAlign w:val="bottom"/>
            <w:hideMark/>
          </w:tcPr>
          <w:p w14:paraId="4A6DA711" w14:textId="77777777" w:rsidR="00D42C41" w:rsidRPr="00B12B52" w:rsidRDefault="00D42C41" w:rsidP="003675B5">
            <w:pPr>
              <w:jc w:val="right"/>
              <w:rPr>
                <w:color w:val="000000"/>
                <w:szCs w:val="24"/>
              </w:rPr>
            </w:pPr>
            <w:r w:rsidRPr="00B12B52">
              <w:rPr>
                <w:color w:val="000000"/>
                <w:szCs w:val="24"/>
              </w:rPr>
              <w:t>0.01</w:t>
            </w:r>
          </w:p>
        </w:tc>
        <w:tc>
          <w:tcPr>
            <w:tcW w:w="900" w:type="dxa"/>
            <w:tcBorders>
              <w:top w:val="nil"/>
              <w:left w:val="nil"/>
              <w:bottom w:val="nil"/>
              <w:right w:val="nil"/>
            </w:tcBorders>
            <w:shd w:val="clear" w:color="auto" w:fill="auto"/>
            <w:noWrap/>
            <w:vAlign w:val="bottom"/>
            <w:hideMark/>
          </w:tcPr>
          <w:p w14:paraId="6BAF095F" w14:textId="77777777" w:rsidR="00D42C41" w:rsidRPr="00B12B52" w:rsidRDefault="00D42C41" w:rsidP="003675B5">
            <w:pPr>
              <w:jc w:val="right"/>
              <w:rPr>
                <w:color w:val="000000"/>
                <w:szCs w:val="24"/>
              </w:rPr>
            </w:pPr>
            <w:r w:rsidRPr="00B12B52">
              <w:rPr>
                <w:color w:val="000000"/>
                <w:szCs w:val="24"/>
              </w:rPr>
              <w:t>1250</w:t>
            </w:r>
          </w:p>
        </w:tc>
        <w:tc>
          <w:tcPr>
            <w:tcW w:w="1440" w:type="dxa"/>
            <w:tcBorders>
              <w:top w:val="nil"/>
              <w:left w:val="nil"/>
              <w:bottom w:val="nil"/>
              <w:right w:val="nil"/>
            </w:tcBorders>
            <w:shd w:val="clear" w:color="auto" w:fill="auto"/>
            <w:noWrap/>
            <w:vAlign w:val="bottom"/>
            <w:hideMark/>
          </w:tcPr>
          <w:p w14:paraId="35076551"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77C6AC2A" w14:textId="77777777" w:rsidR="00D42C41" w:rsidRPr="00B12B52" w:rsidRDefault="00D42C41" w:rsidP="003675B5">
            <w:pPr>
              <w:jc w:val="right"/>
              <w:rPr>
                <w:color w:val="000000"/>
                <w:szCs w:val="24"/>
              </w:rPr>
            </w:pPr>
            <w:r w:rsidRPr="00B12B52">
              <w:rPr>
                <w:color w:val="000000"/>
                <w:szCs w:val="24"/>
              </w:rPr>
              <w:t>2500</w:t>
            </w:r>
          </w:p>
        </w:tc>
        <w:tc>
          <w:tcPr>
            <w:tcW w:w="1080" w:type="dxa"/>
            <w:tcBorders>
              <w:top w:val="nil"/>
              <w:left w:val="nil"/>
              <w:bottom w:val="nil"/>
              <w:right w:val="nil"/>
            </w:tcBorders>
            <w:shd w:val="clear" w:color="auto" w:fill="auto"/>
            <w:noWrap/>
            <w:vAlign w:val="bottom"/>
            <w:hideMark/>
          </w:tcPr>
          <w:p w14:paraId="1BC7BC00" w14:textId="77777777" w:rsidR="00D42C41" w:rsidRPr="00B12B52" w:rsidRDefault="00D42C41" w:rsidP="003675B5">
            <w:pPr>
              <w:jc w:val="right"/>
              <w:rPr>
                <w:color w:val="000000"/>
                <w:szCs w:val="24"/>
              </w:rPr>
            </w:pPr>
            <w:r w:rsidRPr="00B12B52">
              <w:rPr>
                <w:color w:val="000000"/>
                <w:szCs w:val="24"/>
              </w:rPr>
              <w:t>2500</w:t>
            </w:r>
          </w:p>
        </w:tc>
        <w:tc>
          <w:tcPr>
            <w:tcW w:w="1080" w:type="dxa"/>
            <w:tcBorders>
              <w:top w:val="nil"/>
              <w:left w:val="nil"/>
              <w:bottom w:val="nil"/>
              <w:right w:val="nil"/>
            </w:tcBorders>
            <w:shd w:val="clear" w:color="auto" w:fill="auto"/>
            <w:noWrap/>
            <w:vAlign w:val="bottom"/>
            <w:hideMark/>
          </w:tcPr>
          <w:p w14:paraId="5883FF79" w14:textId="77777777" w:rsidR="00D42C41" w:rsidRPr="00B12B52" w:rsidRDefault="00D42C41" w:rsidP="003675B5">
            <w:pPr>
              <w:jc w:val="right"/>
              <w:rPr>
                <w:color w:val="000000"/>
                <w:szCs w:val="24"/>
              </w:rPr>
            </w:pPr>
            <w:r w:rsidRPr="00B12B52">
              <w:rPr>
                <w:color w:val="000000"/>
                <w:szCs w:val="24"/>
              </w:rPr>
              <w:t>16250</w:t>
            </w:r>
          </w:p>
        </w:tc>
      </w:tr>
      <w:tr w:rsidR="00D42C41" w:rsidRPr="005917EA" w14:paraId="2443C0B8" w14:textId="77777777" w:rsidTr="003675B5">
        <w:trPr>
          <w:trHeight w:val="295"/>
        </w:trPr>
        <w:tc>
          <w:tcPr>
            <w:tcW w:w="3150" w:type="dxa"/>
            <w:tcBorders>
              <w:top w:val="nil"/>
              <w:left w:val="nil"/>
              <w:bottom w:val="nil"/>
              <w:right w:val="nil"/>
            </w:tcBorders>
            <w:shd w:val="clear" w:color="auto" w:fill="auto"/>
            <w:vAlign w:val="bottom"/>
            <w:hideMark/>
          </w:tcPr>
          <w:p w14:paraId="471B35AA" w14:textId="77777777" w:rsidR="00D42C41" w:rsidRPr="00B12B52" w:rsidRDefault="00D42C41" w:rsidP="003675B5">
            <w:pPr>
              <w:rPr>
                <w:color w:val="000000"/>
                <w:szCs w:val="24"/>
              </w:rPr>
            </w:pPr>
            <w:r w:rsidRPr="00B12B52">
              <w:rPr>
                <w:color w:val="000000"/>
                <w:szCs w:val="24"/>
              </w:rPr>
              <w:t>Chaser bin*</w:t>
            </w:r>
          </w:p>
        </w:tc>
        <w:tc>
          <w:tcPr>
            <w:tcW w:w="1231" w:type="dxa"/>
            <w:tcBorders>
              <w:top w:val="nil"/>
              <w:left w:val="nil"/>
              <w:bottom w:val="nil"/>
              <w:right w:val="nil"/>
            </w:tcBorders>
            <w:shd w:val="clear" w:color="auto" w:fill="auto"/>
            <w:noWrap/>
            <w:vAlign w:val="bottom"/>
            <w:hideMark/>
          </w:tcPr>
          <w:p w14:paraId="79E688FB" w14:textId="77777777" w:rsidR="00D42C41" w:rsidRPr="00B12B52" w:rsidRDefault="00D42C41" w:rsidP="003675B5">
            <w:pPr>
              <w:jc w:val="right"/>
              <w:rPr>
                <w:color w:val="000000"/>
                <w:szCs w:val="24"/>
              </w:rPr>
            </w:pPr>
            <w:r w:rsidRPr="00B12B52">
              <w:rPr>
                <w:color w:val="000000"/>
                <w:szCs w:val="24"/>
              </w:rPr>
              <w:t>48000</w:t>
            </w:r>
          </w:p>
        </w:tc>
        <w:tc>
          <w:tcPr>
            <w:tcW w:w="810" w:type="dxa"/>
            <w:tcBorders>
              <w:top w:val="nil"/>
              <w:left w:val="nil"/>
              <w:bottom w:val="nil"/>
              <w:right w:val="nil"/>
            </w:tcBorders>
            <w:shd w:val="clear" w:color="auto" w:fill="auto"/>
            <w:noWrap/>
            <w:vAlign w:val="bottom"/>
            <w:hideMark/>
          </w:tcPr>
          <w:p w14:paraId="1C21F74D"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5E191106" w14:textId="77777777" w:rsidR="00D42C41" w:rsidRPr="00B12B52" w:rsidRDefault="00D42C41" w:rsidP="003675B5">
            <w:pPr>
              <w:jc w:val="right"/>
              <w:rPr>
                <w:color w:val="000000"/>
                <w:szCs w:val="24"/>
              </w:rPr>
            </w:pPr>
            <w:r w:rsidRPr="00B12B52">
              <w:rPr>
                <w:color w:val="000000"/>
                <w:szCs w:val="24"/>
              </w:rPr>
              <w:t>1440</w:t>
            </w:r>
          </w:p>
        </w:tc>
        <w:tc>
          <w:tcPr>
            <w:tcW w:w="900" w:type="dxa"/>
            <w:tcBorders>
              <w:top w:val="nil"/>
              <w:left w:val="nil"/>
              <w:bottom w:val="nil"/>
              <w:right w:val="nil"/>
            </w:tcBorders>
            <w:shd w:val="clear" w:color="auto" w:fill="auto"/>
            <w:noWrap/>
            <w:vAlign w:val="bottom"/>
            <w:hideMark/>
          </w:tcPr>
          <w:p w14:paraId="02AEFB09" w14:textId="77777777" w:rsidR="00D42C41" w:rsidRPr="00B12B52" w:rsidRDefault="00D42C41" w:rsidP="003675B5">
            <w:pPr>
              <w:jc w:val="right"/>
              <w:rPr>
                <w:color w:val="000000"/>
                <w:szCs w:val="24"/>
              </w:rPr>
            </w:pPr>
            <w:r w:rsidRPr="00B12B52">
              <w:rPr>
                <w:color w:val="000000"/>
                <w:szCs w:val="24"/>
              </w:rPr>
              <w:t>2400</w:t>
            </w:r>
          </w:p>
        </w:tc>
        <w:tc>
          <w:tcPr>
            <w:tcW w:w="1226" w:type="dxa"/>
            <w:tcBorders>
              <w:top w:val="nil"/>
              <w:left w:val="nil"/>
              <w:bottom w:val="nil"/>
              <w:right w:val="nil"/>
            </w:tcBorders>
            <w:shd w:val="clear" w:color="auto" w:fill="auto"/>
            <w:noWrap/>
            <w:vAlign w:val="bottom"/>
            <w:hideMark/>
          </w:tcPr>
          <w:p w14:paraId="0DE1324F"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1353B05C" w14:textId="77777777" w:rsidR="00D42C41" w:rsidRPr="00B12B52" w:rsidRDefault="00D42C41" w:rsidP="003675B5">
            <w:pPr>
              <w:jc w:val="right"/>
              <w:rPr>
                <w:color w:val="000000"/>
                <w:szCs w:val="24"/>
              </w:rPr>
            </w:pPr>
            <w:r w:rsidRPr="00B12B52">
              <w:rPr>
                <w:color w:val="000000"/>
                <w:szCs w:val="24"/>
              </w:rPr>
              <w:t>120</w:t>
            </w:r>
          </w:p>
        </w:tc>
        <w:tc>
          <w:tcPr>
            <w:tcW w:w="1440" w:type="dxa"/>
            <w:tcBorders>
              <w:top w:val="nil"/>
              <w:left w:val="nil"/>
              <w:bottom w:val="nil"/>
              <w:right w:val="nil"/>
            </w:tcBorders>
            <w:shd w:val="clear" w:color="auto" w:fill="auto"/>
            <w:noWrap/>
            <w:vAlign w:val="bottom"/>
            <w:hideMark/>
          </w:tcPr>
          <w:p w14:paraId="0CA1719F"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28909D15" w14:textId="77777777" w:rsidR="00D42C41" w:rsidRPr="00B12B52" w:rsidRDefault="00D42C41" w:rsidP="003675B5">
            <w:pPr>
              <w:jc w:val="right"/>
              <w:rPr>
                <w:color w:val="000000"/>
                <w:szCs w:val="24"/>
              </w:rPr>
            </w:pPr>
            <w:r w:rsidRPr="00B12B52">
              <w:rPr>
                <w:color w:val="000000"/>
                <w:szCs w:val="24"/>
              </w:rPr>
              <w:t>960</w:t>
            </w:r>
          </w:p>
        </w:tc>
        <w:tc>
          <w:tcPr>
            <w:tcW w:w="1080" w:type="dxa"/>
            <w:tcBorders>
              <w:top w:val="nil"/>
              <w:left w:val="nil"/>
              <w:bottom w:val="nil"/>
              <w:right w:val="nil"/>
            </w:tcBorders>
            <w:shd w:val="clear" w:color="auto" w:fill="auto"/>
            <w:noWrap/>
            <w:vAlign w:val="bottom"/>
            <w:hideMark/>
          </w:tcPr>
          <w:p w14:paraId="4EE6EA92"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0BC1C8DF" w14:textId="77777777" w:rsidR="00D42C41" w:rsidRPr="00B12B52" w:rsidRDefault="00D42C41" w:rsidP="003675B5">
            <w:pPr>
              <w:jc w:val="right"/>
              <w:rPr>
                <w:color w:val="000000"/>
                <w:szCs w:val="24"/>
              </w:rPr>
            </w:pPr>
            <w:r w:rsidRPr="00B12B52">
              <w:rPr>
                <w:color w:val="000000"/>
                <w:szCs w:val="24"/>
              </w:rPr>
              <w:t>4920</w:t>
            </w:r>
          </w:p>
        </w:tc>
      </w:tr>
      <w:tr w:rsidR="00D42C41" w:rsidRPr="005917EA" w14:paraId="2F26A0A6" w14:textId="77777777" w:rsidTr="003675B5">
        <w:trPr>
          <w:trHeight w:val="252"/>
        </w:trPr>
        <w:tc>
          <w:tcPr>
            <w:tcW w:w="3150" w:type="dxa"/>
            <w:tcBorders>
              <w:top w:val="nil"/>
              <w:left w:val="nil"/>
              <w:bottom w:val="nil"/>
              <w:right w:val="nil"/>
            </w:tcBorders>
            <w:shd w:val="clear" w:color="auto" w:fill="auto"/>
            <w:vAlign w:val="bottom"/>
            <w:hideMark/>
          </w:tcPr>
          <w:p w14:paraId="5645250A" w14:textId="77777777" w:rsidR="00D42C41" w:rsidRPr="00B12B52" w:rsidRDefault="00D42C41" w:rsidP="003675B5">
            <w:pPr>
              <w:rPr>
                <w:color w:val="000000"/>
                <w:szCs w:val="24"/>
              </w:rPr>
            </w:pPr>
            <w:r w:rsidRPr="00B12B52">
              <w:rPr>
                <w:color w:val="000000"/>
                <w:szCs w:val="24"/>
              </w:rPr>
              <w:t>Trailer for Hauling to Farmstead</w:t>
            </w:r>
          </w:p>
        </w:tc>
        <w:tc>
          <w:tcPr>
            <w:tcW w:w="1231" w:type="dxa"/>
            <w:tcBorders>
              <w:top w:val="nil"/>
              <w:left w:val="nil"/>
              <w:bottom w:val="nil"/>
              <w:right w:val="nil"/>
            </w:tcBorders>
            <w:shd w:val="clear" w:color="auto" w:fill="auto"/>
            <w:noWrap/>
            <w:vAlign w:val="bottom"/>
            <w:hideMark/>
          </w:tcPr>
          <w:p w14:paraId="35AAD470" w14:textId="77777777" w:rsidR="00D42C41" w:rsidRPr="00B12B52" w:rsidRDefault="00D42C41" w:rsidP="003675B5">
            <w:pPr>
              <w:jc w:val="right"/>
              <w:rPr>
                <w:color w:val="000000"/>
                <w:szCs w:val="24"/>
              </w:rPr>
            </w:pPr>
            <w:r w:rsidRPr="00B12B52">
              <w:rPr>
                <w:color w:val="000000"/>
                <w:szCs w:val="24"/>
              </w:rPr>
              <w:t>14000</w:t>
            </w:r>
          </w:p>
        </w:tc>
        <w:tc>
          <w:tcPr>
            <w:tcW w:w="810" w:type="dxa"/>
            <w:tcBorders>
              <w:top w:val="nil"/>
              <w:left w:val="nil"/>
              <w:bottom w:val="nil"/>
              <w:right w:val="nil"/>
            </w:tcBorders>
            <w:shd w:val="clear" w:color="auto" w:fill="auto"/>
            <w:noWrap/>
            <w:vAlign w:val="bottom"/>
            <w:hideMark/>
          </w:tcPr>
          <w:p w14:paraId="75A4A46D" w14:textId="77777777" w:rsidR="00D42C41" w:rsidRPr="00B12B52" w:rsidRDefault="00D42C41" w:rsidP="003675B5">
            <w:pPr>
              <w:jc w:val="right"/>
              <w:rPr>
                <w:color w:val="000000"/>
                <w:szCs w:val="24"/>
              </w:rPr>
            </w:pPr>
            <w:r w:rsidRPr="00B12B52">
              <w:rPr>
                <w:color w:val="000000"/>
                <w:szCs w:val="24"/>
              </w:rPr>
              <w:t>20</w:t>
            </w:r>
          </w:p>
        </w:tc>
        <w:tc>
          <w:tcPr>
            <w:tcW w:w="1350" w:type="dxa"/>
            <w:tcBorders>
              <w:top w:val="nil"/>
              <w:left w:val="nil"/>
              <w:bottom w:val="nil"/>
              <w:right w:val="nil"/>
            </w:tcBorders>
            <w:shd w:val="clear" w:color="auto" w:fill="auto"/>
            <w:noWrap/>
            <w:vAlign w:val="bottom"/>
            <w:hideMark/>
          </w:tcPr>
          <w:p w14:paraId="4844DE56" w14:textId="77777777" w:rsidR="00D42C41" w:rsidRPr="00B12B52" w:rsidRDefault="00D42C41" w:rsidP="003675B5">
            <w:pPr>
              <w:jc w:val="right"/>
              <w:rPr>
                <w:color w:val="000000"/>
                <w:szCs w:val="24"/>
              </w:rPr>
            </w:pPr>
            <w:r w:rsidRPr="00B12B52">
              <w:rPr>
                <w:color w:val="000000"/>
                <w:szCs w:val="24"/>
              </w:rPr>
              <w:t>420</w:t>
            </w:r>
          </w:p>
        </w:tc>
        <w:tc>
          <w:tcPr>
            <w:tcW w:w="900" w:type="dxa"/>
            <w:tcBorders>
              <w:top w:val="nil"/>
              <w:left w:val="nil"/>
              <w:bottom w:val="nil"/>
              <w:right w:val="nil"/>
            </w:tcBorders>
            <w:shd w:val="clear" w:color="auto" w:fill="auto"/>
            <w:noWrap/>
            <w:vAlign w:val="bottom"/>
            <w:hideMark/>
          </w:tcPr>
          <w:p w14:paraId="15126316" w14:textId="77777777" w:rsidR="00D42C41" w:rsidRPr="00B12B52" w:rsidRDefault="00D42C41" w:rsidP="003675B5">
            <w:pPr>
              <w:jc w:val="right"/>
              <w:rPr>
                <w:color w:val="000000"/>
                <w:szCs w:val="24"/>
              </w:rPr>
            </w:pPr>
            <w:r w:rsidRPr="00B12B52">
              <w:rPr>
                <w:color w:val="000000"/>
                <w:szCs w:val="24"/>
              </w:rPr>
              <w:t>700</w:t>
            </w:r>
          </w:p>
        </w:tc>
        <w:tc>
          <w:tcPr>
            <w:tcW w:w="1226" w:type="dxa"/>
            <w:tcBorders>
              <w:top w:val="nil"/>
              <w:left w:val="nil"/>
              <w:bottom w:val="nil"/>
              <w:right w:val="nil"/>
            </w:tcBorders>
            <w:shd w:val="clear" w:color="auto" w:fill="auto"/>
            <w:noWrap/>
            <w:vAlign w:val="bottom"/>
            <w:hideMark/>
          </w:tcPr>
          <w:p w14:paraId="7D6FEE4C"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4A15D95D" w14:textId="77777777" w:rsidR="00D42C41" w:rsidRPr="00B12B52" w:rsidRDefault="00D42C41" w:rsidP="003675B5">
            <w:pPr>
              <w:jc w:val="right"/>
              <w:rPr>
                <w:color w:val="000000"/>
                <w:szCs w:val="24"/>
              </w:rPr>
            </w:pPr>
            <w:r w:rsidRPr="00B12B52">
              <w:rPr>
                <w:color w:val="000000"/>
                <w:szCs w:val="24"/>
              </w:rPr>
              <w:t>35</w:t>
            </w:r>
          </w:p>
        </w:tc>
        <w:tc>
          <w:tcPr>
            <w:tcW w:w="1440" w:type="dxa"/>
            <w:tcBorders>
              <w:top w:val="nil"/>
              <w:left w:val="nil"/>
              <w:bottom w:val="nil"/>
              <w:right w:val="nil"/>
            </w:tcBorders>
            <w:shd w:val="clear" w:color="auto" w:fill="auto"/>
            <w:noWrap/>
            <w:vAlign w:val="bottom"/>
            <w:hideMark/>
          </w:tcPr>
          <w:p w14:paraId="43409316" w14:textId="77777777" w:rsidR="00D42C41" w:rsidRPr="00B12B52" w:rsidRDefault="00D42C41" w:rsidP="003675B5">
            <w:pPr>
              <w:jc w:val="right"/>
              <w:rPr>
                <w:color w:val="000000"/>
                <w:szCs w:val="24"/>
              </w:rPr>
            </w:pPr>
            <w:r w:rsidRPr="00B12B52">
              <w:rPr>
                <w:color w:val="000000"/>
                <w:szCs w:val="24"/>
              </w:rPr>
              <w:t>0.02</w:t>
            </w:r>
          </w:p>
        </w:tc>
        <w:tc>
          <w:tcPr>
            <w:tcW w:w="1440" w:type="dxa"/>
            <w:tcBorders>
              <w:top w:val="nil"/>
              <w:left w:val="nil"/>
              <w:bottom w:val="nil"/>
              <w:right w:val="nil"/>
            </w:tcBorders>
            <w:shd w:val="clear" w:color="auto" w:fill="auto"/>
            <w:noWrap/>
            <w:vAlign w:val="bottom"/>
            <w:hideMark/>
          </w:tcPr>
          <w:p w14:paraId="1F5785B7" w14:textId="77777777" w:rsidR="00D42C41" w:rsidRPr="00B12B52" w:rsidRDefault="00D42C41" w:rsidP="003675B5">
            <w:pPr>
              <w:jc w:val="right"/>
              <w:rPr>
                <w:color w:val="000000"/>
                <w:szCs w:val="24"/>
              </w:rPr>
            </w:pPr>
            <w:r w:rsidRPr="00B12B52">
              <w:rPr>
                <w:color w:val="000000"/>
                <w:szCs w:val="24"/>
              </w:rPr>
              <w:t>280</w:t>
            </w:r>
          </w:p>
        </w:tc>
        <w:tc>
          <w:tcPr>
            <w:tcW w:w="1080" w:type="dxa"/>
            <w:tcBorders>
              <w:top w:val="nil"/>
              <w:left w:val="nil"/>
              <w:bottom w:val="nil"/>
              <w:right w:val="nil"/>
            </w:tcBorders>
            <w:shd w:val="clear" w:color="auto" w:fill="auto"/>
            <w:noWrap/>
            <w:vAlign w:val="bottom"/>
            <w:hideMark/>
          </w:tcPr>
          <w:p w14:paraId="7BB18555"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6455157F" w14:textId="77777777" w:rsidR="00D42C41" w:rsidRPr="00B12B52" w:rsidRDefault="00D42C41" w:rsidP="003675B5">
            <w:pPr>
              <w:jc w:val="right"/>
              <w:rPr>
                <w:color w:val="000000"/>
                <w:szCs w:val="24"/>
              </w:rPr>
            </w:pPr>
            <w:r w:rsidRPr="00B12B52">
              <w:rPr>
                <w:color w:val="000000"/>
                <w:szCs w:val="24"/>
              </w:rPr>
              <w:t>1435</w:t>
            </w:r>
          </w:p>
        </w:tc>
      </w:tr>
      <w:tr w:rsidR="00D42C41" w:rsidRPr="005917EA" w14:paraId="2CDD2CF8" w14:textId="77777777" w:rsidTr="003675B5">
        <w:trPr>
          <w:trHeight w:val="295"/>
        </w:trPr>
        <w:tc>
          <w:tcPr>
            <w:tcW w:w="3150" w:type="dxa"/>
            <w:tcBorders>
              <w:top w:val="nil"/>
              <w:left w:val="nil"/>
              <w:bottom w:val="nil"/>
              <w:right w:val="nil"/>
            </w:tcBorders>
            <w:shd w:val="clear" w:color="auto" w:fill="auto"/>
            <w:vAlign w:val="bottom"/>
            <w:hideMark/>
          </w:tcPr>
          <w:p w14:paraId="77EDCF47" w14:textId="77777777" w:rsidR="00D42C41" w:rsidRPr="00B12B52" w:rsidRDefault="00D42C41" w:rsidP="003675B5">
            <w:pPr>
              <w:rPr>
                <w:color w:val="000000"/>
                <w:szCs w:val="24"/>
              </w:rPr>
            </w:pPr>
            <w:r w:rsidRPr="00B12B52">
              <w:rPr>
                <w:color w:val="000000"/>
                <w:szCs w:val="24"/>
              </w:rPr>
              <w:t xml:space="preserve">    Total</w:t>
            </w:r>
          </w:p>
        </w:tc>
        <w:tc>
          <w:tcPr>
            <w:tcW w:w="1231" w:type="dxa"/>
            <w:tcBorders>
              <w:top w:val="nil"/>
              <w:left w:val="nil"/>
              <w:bottom w:val="nil"/>
              <w:right w:val="nil"/>
            </w:tcBorders>
            <w:shd w:val="clear" w:color="auto" w:fill="auto"/>
            <w:noWrap/>
            <w:vAlign w:val="bottom"/>
            <w:hideMark/>
          </w:tcPr>
          <w:p w14:paraId="7935C1DD" w14:textId="77777777" w:rsidR="00D42C41" w:rsidRPr="00B12B52" w:rsidRDefault="00D42C41" w:rsidP="003675B5">
            <w:pPr>
              <w:jc w:val="right"/>
              <w:rPr>
                <w:color w:val="000000"/>
                <w:szCs w:val="24"/>
              </w:rPr>
            </w:pPr>
            <w:r w:rsidRPr="00B12B52">
              <w:rPr>
                <w:color w:val="000000"/>
                <w:szCs w:val="24"/>
              </w:rPr>
              <w:t>359500</w:t>
            </w:r>
          </w:p>
        </w:tc>
        <w:tc>
          <w:tcPr>
            <w:tcW w:w="810" w:type="dxa"/>
            <w:tcBorders>
              <w:top w:val="nil"/>
              <w:left w:val="nil"/>
              <w:bottom w:val="nil"/>
              <w:right w:val="nil"/>
            </w:tcBorders>
            <w:shd w:val="clear" w:color="auto" w:fill="auto"/>
            <w:noWrap/>
            <w:vAlign w:val="bottom"/>
            <w:hideMark/>
          </w:tcPr>
          <w:p w14:paraId="1E5B2ADB" w14:textId="77777777" w:rsidR="00D42C41" w:rsidRPr="00B12B52" w:rsidRDefault="00D42C41" w:rsidP="003675B5">
            <w:pPr>
              <w:jc w:val="right"/>
              <w:rPr>
                <w:color w:val="000000"/>
                <w:szCs w:val="24"/>
              </w:rPr>
            </w:pPr>
          </w:p>
        </w:tc>
        <w:tc>
          <w:tcPr>
            <w:tcW w:w="1350" w:type="dxa"/>
            <w:tcBorders>
              <w:top w:val="nil"/>
              <w:left w:val="nil"/>
              <w:bottom w:val="nil"/>
              <w:right w:val="nil"/>
            </w:tcBorders>
            <w:shd w:val="clear" w:color="auto" w:fill="auto"/>
            <w:noWrap/>
            <w:vAlign w:val="bottom"/>
            <w:hideMark/>
          </w:tcPr>
          <w:p w14:paraId="2A87D8DE" w14:textId="77777777" w:rsidR="00D42C41" w:rsidRPr="00B12B52" w:rsidRDefault="00D42C41" w:rsidP="003675B5">
            <w:pPr>
              <w:rPr>
                <w:szCs w:val="24"/>
              </w:rPr>
            </w:pPr>
          </w:p>
        </w:tc>
        <w:tc>
          <w:tcPr>
            <w:tcW w:w="900" w:type="dxa"/>
            <w:tcBorders>
              <w:top w:val="nil"/>
              <w:left w:val="nil"/>
              <w:bottom w:val="nil"/>
              <w:right w:val="nil"/>
            </w:tcBorders>
            <w:shd w:val="clear" w:color="auto" w:fill="auto"/>
            <w:noWrap/>
            <w:vAlign w:val="bottom"/>
            <w:hideMark/>
          </w:tcPr>
          <w:p w14:paraId="3897972A" w14:textId="77777777" w:rsidR="00D42C41" w:rsidRPr="00B12B52" w:rsidRDefault="00D42C41" w:rsidP="003675B5">
            <w:pPr>
              <w:rPr>
                <w:szCs w:val="24"/>
              </w:rPr>
            </w:pPr>
          </w:p>
        </w:tc>
        <w:tc>
          <w:tcPr>
            <w:tcW w:w="1226" w:type="dxa"/>
            <w:tcBorders>
              <w:top w:val="nil"/>
              <w:left w:val="nil"/>
              <w:bottom w:val="nil"/>
              <w:right w:val="nil"/>
            </w:tcBorders>
            <w:shd w:val="clear" w:color="auto" w:fill="auto"/>
            <w:noWrap/>
            <w:vAlign w:val="bottom"/>
            <w:hideMark/>
          </w:tcPr>
          <w:p w14:paraId="2A8EE9EB" w14:textId="77777777" w:rsidR="00D42C41" w:rsidRPr="00B12B52" w:rsidRDefault="00D42C41" w:rsidP="003675B5">
            <w:pPr>
              <w:rPr>
                <w:szCs w:val="24"/>
              </w:rPr>
            </w:pPr>
          </w:p>
        </w:tc>
        <w:tc>
          <w:tcPr>
            <w:tcW w:w="900" w:type="dxa"/>
            <w:tcBorders>
              <w:top w:val="nil"/>
              <w:left w:val="nil"/>
              <w:bottom w:val="nil"/>
              <w:right w:val="nil"/>
            </w:tcBorders>
            <w:shd w:val="clear" w:color="auto" w:fill="auto"/>
            <w:noWrap/>
            <w:vAlign w:val="bottom"/>
            <w:hideMark/>
          </w:tcPr>
          <w:p w14:paraId="47B0B709" w14:textId="77777777" w:rsidR="00D42C41" w:rsidRPr="00B12B52" w:rsidRDefault="00D42C41" w:rsidP="003675B5">
            <w:pPr>
              <w:rPr>
                <w:szCs w:val="24"/>
              </w:rPr>
            </w:pPr>
          </w:p>
        </w:tc>
        <w:tc>
          <w:tcPr>
            <w:tcW w:w="1440" w:type="dxa"/>
            <w:tcBorders>
              <w:top w:val="nil"/>
              <w:left w:val="nil"/>
              <w:bottom w:val="nil"/>
              <w:right w:val="nil"/>
            </w:tcBorders>
            <w:shd w:val="clear" w:color="auto" w:fill="auto"/>
            <w:noWrap/>
            <w:vAlign w:val="bottom"/>
            <w:hideMark/>
          </w:tcPr>
          <w:p w14:paraId="616AA5DD" w14:textId="77777777" w:rsidR="00D42C41" w:rsidRPr="00B12B52" w:rsidRDefault="00D42C41" w:rsidP="003675B5">
            <w:pPr>
              <w:rPr>
                <w:szCs w:val="24"/>
              </w:rPr>
            </w:pPr>
          </w:p>
        </w:tc>
        <w:tc>
          <w:tcPr>
            <w:tcW w:w="1440" w:type="dxa"/>
            <w:tcBorders>
              <w:top w:val="nil"/>
              <w:left w:val="nil"/>
              <w:bottom w:val="nil"/>
              <w:right w:val="nil"/>
            </w:tcBorders>
            <w:shd w:val="clear" w:color="auto" w:fill="auto"/>
            <w:noWrap/>
            <w:vAlign w:val="bottom"/>
            <w:hideMark/>
          </w:tcPr>
          <w:p w14:paraId="536A0812" w14:textId="77777777" w:rsidR="00D42C41" w:rsidRPr="00B12B52" w:rsidRDefault="00D42C41" w:rsidP="003675B5">
            <w:pPr>
              <w:rPr>
                <w:szCs w:val="24"/>
              </w:rPr>
            </w:pPr>
          </w:p>
        </w:tc>
        <w:tc>
          <w:tcPr>
            <w:tcW w:w="1080" w:type="dxa"/>
            <w:tcBorders>
              <w:top w:val="nil"/>
              <w:left w:val="nil"/>
              <w:bottom w:val="nil"/>
              <w:right w:val="nil"/>
            </w:tcBorders>
            <w:shd w:val="clear" w:color="auto" w:fill="auto"/>
            <w:noWrap/>
            <w:vAlign w:val="bottom"/>
            <w:hideMark/>
          </w:tcPr>
          <w:p w14:paraId="25C46CE3" w14:textId="77777777" w:rsidR="00D42C41" w:rsidRPr="00B12B52" w:rsidRDefault="00D42C41" w:rsidP="003675B5">
            <w:pPr>
              <w:rPr>
                <w:szCs w:val="24"/>
              </w:rPr>
            </w:pPr>
          </w:p>
        </w:tc>
        <w:tc>
          <w:tcPr>
            <w:tcW w:w="1080" w:type="dxa"/>
            <w:tcBorders>
              <w:top w:val="nil"/>
              <w:left w:val="nil"/>
              <w:bottom w:val="nil"/>
              <w:right w:val="nil"/>
            </w:tcBorders>
            <w:shd w:val="clear" w:color="auto" w:fill="auto"/>
            <w:noWrap/>
            <w:vAlign w:val="bottom"/>
            <w:hideMark/>
          </w:tcPr>
          <w:p w14:paraId="7B920BD7" w14:textId="77777777" w:rsidR="00D42C41" w:rsidRPr="00B12B52" w:rsidRDefault="00D42C41" w:rsidP="003675B5">
            <w:pPr>
              <w:jc w:val="right"/>
              <w:rPr>
                <w:color w:val="000000"/>
                <w:szCs w:val="24"/>
              </w:rPr>
            </w:pPr>
            <w:r w:rsidRPr="00B12B52">
              <w:rPr>
                <w:color w:val="000000"/>
                <w:szCs w:val="24"/>
              </w:rPr>
              <w:t>47111</w:t>
            </w:r>
          </w:p>
        </w:tc>
      </w:tr>
    </w:tbl>
    <w:p w14:paraId="3C12F54B" w14:textId="77777777" w:rsidR="00D42C41" w:rsidRPr="005917EA" w:rsidRDefault="00D42C41" w:rsidP="00D42C41">
      <w:pPr>
        <w:rPr>
          <w:szCs w:val="24"/>
        </w:rPr>
      </w:pPr>
      <w:r w:rsidRPr="005917EA">
        <w:rPr>
          <w:szCs w:val="24"/>
        </w:rPr>
        <w:br w:type="page"/>
      </w:r>
    </w:p>
    <w:tbl>
      <w:tblPr>
        <w:tblW w:w="14708" w:type="dxa"/>
        <w:tblLook w:val="04A0" w:firstRow="1" w:lastRow="0" w:firstColumn="1" w:lastColumn="0" w:noHBand="0" w:noVBand="1"/>
      </w:tblPr>
      <w:tblGrid>
        <w:gridCol w:w="2945"/>
        <w:gridCol w:w="1283"/>
        <w:gridCol w:w="856"/>
        <w:gridCol w:w="1390"/>
        <w:gridCol w:w="923"/>
        <w:gridCol w:w="1270"/>
        <w:gridCol w:w="900"/>
        <w:gridCol w:w="1456"/>
        <w:gridCol w:w="1456"/>
        <w:gridCol w:w="1149"/>
        <w:gridCol w:w="1080"/>
      </w:tblGrid>
      <w:tr w:rsidR="00D42C41" w:rsidRPr="005917EA" w14:paraId="7AF5360C" w14:textId="77777777" w:rsidTr="003675B5">
        <w:trPr>
          <w:trHeight w:val="306"/>
        </w:trPr>
        <w:tc>
          <w:tcPr>
            <w:tcW w:w="14708" w:type="dxa"/>
            <w:gridSpan w:val="11"/>
            <w:tcBorders>
              <w:top w:val="nil"/>
              <w:left w:val="nil"/>
              <w:bottom w:val="nil"/>
              <w:right w:val="nil"/>
            </w:tcBorders>
            <w:shd w:val="clear" w:color="auto" w:fill="auto"/>
            <w:vAlign w:val="bottom"/>
          </w:tcPr>
          <w:p w14:paraId="3E5917DC" w14:textId="1169C742" w:rsidR="00D42C41" w:rsidRPr="005917EA" w:rsidRDefault="00D42C41" w:rsidP="003675B5">
            <w:pPr>
              <w:rPr>
                <w:szCs w:val="24"/>
              </w:rPr>
            </w:pPr>
            <w:r w:rsidRPr="00B12B52">
              <w:rPr>
                <w:color w:val="000000"/>
                <w:szCs w:val="24"/>
              </w:rPr>
              <w:t xml:space="preserve">Table </w:t>
            </w:r>
            <w:r w:rsidR="00374DFD">
              <w:rPr>
                <w:color w:val="000000"/>
                <w:szCs w:val="24"/>
              </w:rPr>
              <w:t>S</w:t>
            </w:r>
            <w:r w:rsidRPr="00B12B52">
              <w:rPr>
                <w:color w:val="000000"/>
                <w:szCs w:val="24"/>
              </w:rPr>
              <w:t>1. Machine inventory and cost for equipment scenarios in the HFH-LP, all monetary amounts in £</w:t>
            </w:r>
            <w:r w:rsidRPr="005917EA">
              <w:rPr>
                <w:color w:val="000000"/>
                <w:szCs w:val="24"/>
              </w:rPr>
              <w:t xml:space="preserve"> (Continued)</w:t>
            </w:r>
          </w:p>
        </w:tc>
      </w:tr>
      <w:tr w:rsidR="00D42C41" w:rsidRPr="005917EA" w14:paraId="7F90CAF0" w14:textId="77777777" w:rsidTr="003675B5">
        <w:trPr>
          <w:trHeight w:val="306"/>
        </w:trPr>
        <w:tc>
          <w:tcPr>
            <w:tcW w:w="2945" w:type="dxa"/>
            <w:tcBorders>
              <w:top w:val="nil"/>
              <w:left w:val="nil"/>
              <w:bottom w:val="nil"/>
              <w:right w:val="nil"/>
            </w:tcBorders>
            <w:shd w:val="clear" w:color="auto" w:fill="auto"/>
            <w:vAlign w:val="bottom"/>
          </w:tcPr>
          <w:p w14:paraId="2C27767A" w14:textId="77777777" w:rsidR="00D42C41" w:rsidRPr="005917EA" w:rsidRDefault="00D42C41" w:rsidP="003675B5">
            <w:pPr>
              <w:rPr>
                <w:color w:val="000000"/>
                <w:szCs w:val="24"/>
              </w:rPr>
            </w:pPr>
            <w:r w:rsidRPr="005917EA">
              <w:rPr>
                <w:color w:val="000000"/>
                <w:szCs w:val="24"/>
              </w:rPr>
              <w:t>Machine</w:t>
            </w:r>
          </w:p>
        </w:tc>
        <w:tc>
          <w:tcPr>
            <w:tcW w:w="1283" w:type="dxa"/>
            <w:tcBorders>
              <w:top w:val="nil"/>
              <w:left w:val="nil"/>
              <w:bottom w:val="nil"/>
              <w:right w:val="nil"/>
            </w:tcBorders>
            <w:shd w:val="clear" w:color="auto" w:fill="auto"/>
            <w:noWrap/>
            <w:vAlign w:val="bottom"/>
          </w:tcPr>
          <w:p w14:paraId="00F8F393" w14:textId="77777777" w:rsidR="00D42C41" w:rsidRPr="005917EA" w:rsidRDefault="00D42C41" w:rsidP="003675B5">
            <w:pPr>
              <w:rPr>
                <w:color w:val="000000"/>
                <w:szCs w:val="24"/>
              </w:rPr>
            </w:pPr>
            <w:r w:rsidRPr="005917EA">
              <w:rPr>
                <w:color w:val="000000"/>
                <w:szCs w:val="24"/>
              </w:rPr>
              <w:t>Initial Investment</w:t>
            </w:r>
          </w:p>
        </w:tc>
        <w:tc>
          <w:tcPr>
            <w:tcW w:w="856" w:type="dxa"/>
            <w:tcBorders>
              <w:top w:val="nil"/>
              <w:left w:val="nil"/>
              <w:bottom w:val="nil"/>
              <w:right w:val="nil"/>
            </w:tcBorders>
            <w:shd w:val="clear" w:color="auto" w:fill="auto"/>
            <w:noWrap/>
            <w:vAlign w:val="bottom"/>
          </w:tcPr>
          <w:p w14:paraId="69A50C4A" w14:textId="77777777" w:rsidR="00D42C41" w:rsidRPr="005917EA" w:rsidRDefault="00D42C41" w:rsidP="003675B5">
            <w:pPr>
              <w:rPr>
                <w:szCs w:val="24"/>
              </w:rPr>
            </w:pPr>
            <w:r w:rsidRPr="005917EA">
              <w:rPr>
                <w:szCs w:val="24"/>
              </w:rPr>
              <w:t>Useful Life</w:t>
            </w:r>
          </w:p>
        </w:tc>
        <w:tc>
          <w:tcPr>
            <w:tcW w:w="1390" w:type="dxa"/>
            <w:tcBorders>
              <w:top w:val="nil"/>
              <w:left w:val="nil"/>
              <w:bottom w:val="nil"/>
              <w:right w:val="nil"/>
            </w:tcBorders>
            <w:shd w:val="clear" w:color="auto" w:fill="auto"/>
            <w:noWrap/>
            <w:vAlign w:val="bottom"/>
          </w:tcPr>
          <w:p w14:paraId="7BD5746F" w14:textId="77777777" w:rsidR="00D42C41" w:rsidRPr="005917EA" w:rsidRDefault="00D42C41" w:rsidP="003675B5">
            <w:pPr>
              <w:rPr>
                <w:szCs w:val="24"/>
              </w:rPr>
            </w:pPr>
            <w:r w:rsidRPr="005917EA">
              <w:rPr>
                <w:szCs w:val="24"/>
              </w:rPr>
              <w:t>Opportunity Cost of Capital</w:t>
            </w:r>
          </w:p>
        </w:tc>
        <w:tc>
          <w:tcPr>
            <w:tcW w:w="923" w:type="dxa"/>
            <w:tcBorders>
              <w:top w:val="nil"/>
              <w:left w:val="nil"/>
              <w:bottom w:val="nil"/>
              <w:right w:val="nil"/>
            </w:tcBorders>
            <w:shd w:val="clear" w:color="auto" w:fill="auto"/>
            <w:noWrap/>
            <w:vAlign w:val="bottom"/>
          </w:tcPr>
          <w:p w14:paraId="46E0ADCD" w14:textId="77777777" w:rsidR="00D42C41" w:rsidRPr="005917EA" w:rsidRDefault="00D42C41" w:rsidP="003675B5">
            <w:pPr>
              <w:rPr>
                <w:szCs w:val="24"/>
              </w:rPr>
            </w:pPr>
            <w:r w:rsidRPr="005917EA">
              <w:rPr>
                <w:szCs w:val="24"/>
              </w:rPr>
              <w:t xml:space="preserve">Annual Depr. </w:t>
            </w:r>
          </w:p>
        </w:tc>
        <w:tc>
          <w:tcPr>
            <w:tcW w:w="1270" w:type="dxa"/>
            <w:tcBorders>
              <w:top w:val="nil"/>
              <w:left w:val="nil"/>
              <w:bottom w:val="nil"/>
              <w:right w:val="nil"/>
            </w:tcBorders>
            <w:shd w:val="clear" w:color="auto" w:fill="auto"/>
            <w:noWrap/>
            <w:vAlign w:val="bottom"/>
          </w:tcPr>
          <w:p w14:paraId="34786578" w14:textId="77777777" w:rsidR="00D42C41" w:rsidRPr="005917EA" w:rsidRDefault="00D42C41" w:rsidP="003675B5">
            <w:pPr>
              <w:rPr>
                <w:szCs w:val="24"/>
              </w:rPr>
            </w:pPr>
            <w:r w:rsidRPr="005917EA">
              <w:rPr>
                <w:szCs w:val="24"/>
              </w:rPr>
              <w:t>Insurance as % of investment</w:t>
            </w:r>
          </w:p>
        </w:tc>
        <w:tc>
          <w:tcPr>
            <w:tcW w:w="900" w:type="dxa"/>
            <w:tcBorders>
              <w:top w:val="nil"/>
              <w:left w:val="nil"/>
              <w:bottom w:val="nil"/>
              <w:right w:val="nil"/>
            </w:tcBorders>
            <w:shd w:val="clear" w:color="auto" w:fill="auto"/>
            <w:noWrap/>
            <w:vAlign w:val="bottom"/>
          </w:tcPr>
          <w:p w14:paraId="09D977D3" w14:textId="77777777" w:rsidR="00D42C41" w:rsidRPr="005917EA" w:rsidRDefault="00D42C41" w:rsidP="003675B5">
            <w:pPr>
              <w:rPr>
                <w:szCs w:val="24"/>
              </w:rPr>
            </w:pPr>
            <w:r w:rsidRPr="005917EA">
              <w:rPr>
                <w:szCs w:val="24"/>
              </w:rPr>
              <w:t>Ins.</w:t>
            </w:r>
          </w:p>
        </w:tc>
        <w:tc>
          <w:tcPr>
            <w:tcW w:w="1456" w:type="dxa"/>
            <w:tcBorders>
              <w:top w:val="nil"/>
              <w:left w:val="nil"/>
              <w:bottom w:val="nil"/>
              <w:right w:val="nil"/>
            </w:tcBorders>
            <w:shd w:val="clear" w:color="auto" w:fill="auto"/>
            <w:noWrap/>
            <w:vAlign w:val="bottom"/>
          </w:tcPr>
          <w:p w14:paraId="76D69B36" w14:textId="77777777" w:rsidR="00D42C41" w:rsidRPr="005917EA" w:rsidRDefault="00D42C41" w:rsidP="003675B5">
            <w:pPr>
              <w:rPr>
                <w:szCs w:val="24"/>
              </w:rPr>
            </w:pPr>
            <w:r w:rsidRPr="005917EA">
              <w:rPr>
                <w:szCs w:val="24"/>
              </w:rPr>
              <w:t>Repair and Maintenance as % of initial</w:t>
            </w:r>
          </w:p>
        </w:tc>
        <w:tc>
          <w:tcPr>
            <w:tcW w:w="1456" w:type="dxa"/>
            <w:tcBorders>
              <w:top w:val="nil"/>
              <w:left w:val="nil"/>
              <w:bottom w:val="nil"/>
              <w:right w:val="nil"/>
            </w:tcBorders>
            <w:shd w:val="clear" w:color="auto" w:fill="auto"/>
            <w:noWrap/>
            <w:vAlign w:val="bottom"/>
          </w:tcPr>
          <w:p w14:paraId="220D6459" w14:textId="77777777" w:rsidR="00D42C41" w:rsidRPr="005917EA" w:rsidRDefault="00D42C41" w:rsidP="003675B5">
            <w:pPr>
              <w:rPr>
                <w:szCs w:val="24"/>
              </w:rPr>
            </w:pPr>
            <w:r w:rsidRPr="005917EA">
              <w:rPr>
                <w:szCs w:val="24"/>
              </w:rPr>
              <w:t>Repair and Maintenance</w:t>
            </w:r>
          </w:p>
        </w:tc>
        <w:tc>
          <w:tcPr>
            <w:tcW w:w="1149" w:type="dxa"/>
            <w:tcBorders>
              <w:top w:val="nil"/>
              <w:left w:val="nil"/>
              <w:bottom w:val="nil"/>
              <w:right w:val="nil"/>
            </w:tcBorders>
            <w:shd w:val="clear" w:color="auto" w:fill="auto"/>
            <w:noWrap/>
            <w:vAlign w:val="bottom"/>
          </w:tcPr>
          <w:p w14:paraId="76CF7C60" w14:textId="77777777" w:rsidR="00D42C41" w:rsidRPr="005917EA" w:rsidRDefault="00D42C41" w:rsidP="003675B5">
            <w:pPr>
              <w:rPr>
                <w:szCs w:val="24"/>
              </w:rPr>
            </w:pPr>
            <w:r w:rsidRPr="005917EA">
              <w:rPr>
                <w:szCs w:val="24"/>
              </w:rPr>
              <w:t>Fuel and Lubricant</w:t>
            </w:r>
          </w:p>
        </w:tc>
        <w:tc>
          <w:tcPr>
            <w:tcW w:w="1080" w:type="dxa"/>
            <w:tcBorders>
              <w:top w:val="nil"/>
              <w:left w:val="nil"/>
              <w:bottom w:val="nil"/>
              <w:right w:val="nil"/>
            </w:tcBorders>
            <w:shd w:val="clear" w:color="auto" w:fill="auto"/>
            <w:noWrap/>
            <w:vAlign w:val="bottom"/>
          </w:tcPr>
          <w:p w14:paraId="10E36B1C" w14:textId="77777777" w:rsidR="00D42C41" w:rsidRPr="005917EA" w:rsidRDefault="00D42C41" w:rsidP="003675B5">
            <w:pPr>
              <w:rPr>
                <w:szCs w:val="24"/>
              </w:rPr>
            </w:pPr>
            <w:r w:rsidRPr="005917EA">
              <w:rPr>
                <w:szCs w:val="24"/>
              </w:rPr>
              <w:t>Annual Cost – Whole Farm</w:t>
            </w:r>
          </w:p>
        </w:tc>
      </w:tr>
      <w:tr w:rsidR="00D42C41" w:rsidRPr="005917EA" w14:paraId="6C56EFE2" w14:textId="77777777" w:rsidTr="003675B5">
        <w:trPr>
          <w:trHeight w:val="306"/>
        </w:trPr>
        <w:tc>
          <w:tcPr>
            <w:tcW w:w="2945" w:type="dxa"/>
            <w:tcBorders>
              <w:top w:val="nil"/>
              <w:left w:val="nil"/>
              <w:bottom w:val="nil"/>
              <w:right w:val="nil"/>
            </w:tcBorders>
            <w:shd w:val="clear" w:color="auto" w:fill="auto"/>
            <w:vAlign w:val="bottom"/>
            <w:hideMark/>
          </w:tcPr>
          <w:p w14:paraId="70C65B1C" w14:textId="77777777" w:rsidR="00D42C41" w:rsidRPr="00B12B52" w:rsidRDefault="00D42C41" w:rsidP="003675B5">
            <w:pPr>
              <w:rPr>
                <w:color w:val="000000"/>
                <w:szCs w:val="24"/>
              </w:rPr>
            </w:pPr>
            <w:r w:rsidRPr="00B12B52">
              <w:rPr>
                <w:color w:val="000000"/>
                <w:szCs w:val="24"/>
              </w:rPr>
              <w:t>Autonomous - HFH example*</w:t>
            </w:r>
          </w:p>
        </w:tc>
        <w:tc>
          <w:tcPr>
            <w:tcW w:w="1283" w:type="dxa"/>
            <w:tcBorders>
              <w:top w:val="nil"/>
              <w:left w:val="nil"/>
              <w:bottom w:val="nil"/>
              <w:right w:val="nil"/>
            </w:tcBorders>
            <w:shd w:val="clear" w:color="auto" w:fill="auto"/>
            <w:noWrap/>
            <w:vAlign w:val="bottom"/>
            <w:hideMark/>
          </w:tcPr>
          <w:p w14:paraId="04A2402E" w14:textId="77777777" w:rsidR="00D42C41" w:rsidRPr="00B12B52" w:rsidRDefault="00D42C41" w:rsidP="003675B5">
            <w:pPr>
              <w:rPr>
                <w:color w:val="000000"/>
                <w:szCs w:val="24"/>
              </w:rPr>
            </w:pPr>
          </w:p>
        </w:tc>
        <w:tc>
          <w:tcPr>
            <w:tcW w:w="856" w:type="dxa"/>
            <w:tcBorders>
              <w:top w:val="nil"/>
              <w:left w:val="nil"/>
              <w:bottom w:val="nil"/>
              <w:right w:val="nil"/>
            </w:tcBorders>
            <w:shd w:val="clear" w:color="auto" w:fill="auto"/>
            <w:noWrap/>
            <w:vAlign w:val="bottom"/>
            <w:hideMark/>
          </w:tcPr>
          <w:p w14:paraId="5F84D3B0" w14:textId="77777777" w:rsidR="00D42C41" w:rsidRPr="00B12B52" w:rsidRDefault="00D42C41" w:rsidP="003675B5">
            <w:pPr>
              <w:rPr>
                <w:szCs w:val="24"/>
              </w:rPr>
            </w:pPr>
          </w:p>
        </w:tc>
        <w:tc>
          <w:tcPr>
            <w:tcW w:w="1390" w:type="dxa"/>
            <w:tcBorders>
              <w:top w:val="nil"/>
              <w:left w:val="nil"/>
              <w:bottom w:val="nil"/>
              <w:right w:val="nil"/>
            </w:tcBorders>
            <w:shd w:val="clear" w:color="auto" w:fill="auto"/>
            <w:noWrap/>
            <w:vAlign w:val="bottom"/>
            <w:hideMark/>
          </w:tcPr>
          <w:p w14:paraId="05BA02DF" w14:textId="77777777" w:rsidR="00D42C41" w:rsidRPr="00B12B52" w:rsidRDefault="00D42C41" w:rsidP="003675B5">
            <w:pPr>
              <w:rPr>
                <w:szCs w:val="24"/>
              </w:rPr>
            </w:pPr>
          </w:p>
        </w:tc>
        <w:tc>
          <w:tcPr>
            <w:tcW w:w="923" w:type="dxa"/>
            <w:tcBorders>
              <w:top w:val="nil"/>
              <w:left w:val="nil"/>
              <w:bottom w:val="nil"/>
              <w:right w:val="nil"/>
            </w:tcBorders>
            <w:shd w:val="clear" w:color="auto" w:fill="auto"/>
            <w:noWrap/>
            <w:vAlign w:val="bottom"/>
            <w:hideMark/>
          </w:tcPr>
          <w:p w14:paraId="4C0CE91F" w14:textId="77777777" w:rsidR="00D42C41" w:rsidRPr="00B12B52" w:rsidRDefault="00D42C41" w:rsidP="003675B5">
            <w:pPr>
              <w:rPr>
                <w:szCs w:val="24"/>
              </w:rPr>
            </w:pPr>
          </w:p>
        </w:tc>
        <w:tc>
          <w:tcPr>
            <w:tcW w:w="1270" w:type="dxa"/>
            <w:tcBorders>
              <w:top w:val="nil"/>
              <w:left w:val="nil"/>
              <w:bottom w:val="nil"/>
              <w:right w:val="nil"/>
            </w:tcBorders>
            <w:shd w:val="clear" w:color="auto" w:fill="auto"/>
            <w:noWrap/>
            <w:vAlign w:val="bottom"/>
            <w:hideMark/>
          </w:tcPr>
          <w:p w14:paraId="26582860" w14:textId="77777777" w:rsidR="00D42C41" w:rsidRPr="00B12B52" w:rsidRDefault="00D42C41" w:rsidP="003675B5">
            <w:pPr>
              <w:rPr>
                <w:szCs w:val="24"/>
              </w:rPr>
            </w:pPr>
          </w:p>
        </w:tc>
        <w:tc>
          <w:tcPr>
            <w:tcW w:w="900" w:type="dxa"/>
            <w:tcBorders>
              <w:top w:val="nil"/>
              <w:left w:val="nil"/>
              <w:bottom w:val="nil"/>
              <w:right w:val="nil"/>
            </w:tcBorders>
            <w:shd w:val="clear" w:color="auto" w:fill="auto"/>
            <w:noWrap/>
            <w:vAlign w:val="bottom"/>
            <w:hideMark/>
          </w:tcPr>
          <w:p w14:paraId="1F11A3BF" w14:textId="77777777" w:rsidR="00D42C41" w:rsidRPr="00B12B52" w:rsidRDefault="00D42C41" w:rsidP="003675B5">
            <w:pPr>
              <w:rPr>
                <w:szCs w:val="24"/>
              </w:rPr>
            </w:pPr>
          </w:p>
        </w:tc>
        <w:tc>
          <w:tcPr>
            <w:tcW w:w="1456" w:type="dxa"/>
            <w:tcBorders>
              <w:top w:val="nil"/>
              <w:left w:val="nil"/>
              <w:bottom w:val="nil"/>
              <w:right w:val="nil"/>
            </w:tcBorders>
            <w:shd w:val="clear" w:color="auto" w:fill="auto"/>
            <w:noWrap/>
            <w:vAlign w:val="bottom"/>
            <w:hideMark/>
          </w:tcPr>
          <w:p w14:paraId="02C3AB0F" w14:textId="77777777" w:rsidR="00D42C41" w:rsidRPr="00B12B52" w:rsidRDefault="00D42C41" w:rsidP="003675B5">
            <w:pPr>
              <w:rPr>
                <w:szCs w:val="24"/>
              </w:rPr>
            </w:pPr>
          </w:p>
        </w:tc>
        <w:tc>
          <w:tcPr>
            <w:tcW w:w="1456" w:type="dxa"/>
            <w:tcBorders>
              <w:top w:val="nil"/>
              <w:left w:val="nil"/>
              <w:bottom w:val="nil"/>
              <w:right w:val="nil"/>
            </w:tcBorders>
            <w:shd w:val="clear" w:color="auto" w:fill="auto"/>
            <w:noWrap/>
            <w:vAlign w:val="bottom"/>
            <w:hideMark/>
          </w:tcPr>
          <w:p w14:paraId="27861BAB" w14:textId="77777777" w:rsidR="00D42C41" w:rsidRPr="00B12B52" w:rsidRDefault="00D42C41" w:rsidP="003675B5">
            <w:pPr>
              <w:rPr>
                <w:szCs w:val="24"/>
              </w:rPr>
            </w:pPr>
          </w:p>
        </w:tc>
        <w:tc>
          <w:tcPr>
            <w:tcW w:w="1149" w:type="dxa"/>
            <w:tcBorders>
              <w:top w:val="nil"/>
              <w:left w:val="nil"/>
              <w:bottom w:val="nil"/>
              <w:right w:val="nil"/>
            </w:tcBorders>
            <w:shd w:val="clear" w:color="auto" w:fill="auto"/>
            <w:noWrap/>
            <w:vAlign w:val="bottom"/>
            <w:hideMark/>
          </w:tcPr>
          <w:p w14:paraId="5EE031F5" w14:textId="77777777" w:rsidR="00D42C41" w:rsidRPr="00B12B52" w:rsidRDefault="00D42C41" w:rsidP="003675B5">
            <w:pPr>
              <w:rPr>
                <w:szCs w:val="24"/>
              </w:rPr>
            </w:pPr>
          </w:p>
        </w:tc>
        <w:tc>
          <w:tcPr>
            <w:tcW w:w="1080" w:type="dxa"/>
            <w:tcBorders>
              <w:top w:val="nil"/>
              <w:left w:val="nil"/>
              <w:bottom w:val="nil"/>
              <w:right w:val="nil"/>
            </w:tcBorders>
            <w:shd w:val="clear" w:color="auto" w:fill="auto"/>
            <w:noWrap/>
            <w:vAlign w:val="bottom"/>
            <w:hideMark/>
          </w:tcPr>
          <w:p w14:paraId="59E975BE" w14:textId="77777777" w:rsidR="00D42C41" w:rsidRPr="00B12B52" w:rsidRDefault="00D42C41" w:rsidP="003675B5">
            <w:pPr>
              <w:rPr>
                <w:szCs w:val="24"/>
              </w:rPr>
            </w:pPr>
          </w:p>
        </w:tc>
      </w:tr>
      <w:tr w:rsidR="00D42C41" w:rsidRPr="005917EA" w14:paraId="04AAFCDB" w14:textId="77777777" w:rsidTr="003675B5">
        <w:trPr>
          <w:trHeight w:val="369"/>
        </w:trPr>
        <w:tc>
          <w:tcPr>
            <w:tcW w:w="2945" w:type="dxa"/>
            <w:tcBorders>
              <w:top w:val="nil"/>
              <w:left w:val="nil"/>
              <w:bottom w:val="nil"/>
              <w:right w:val="nil"/>
            </w:tcBorders>
            <w:shd w:val="clear" w:color="auto" w:fill="auto"/>
            <w:vAlign w:val="bottom"/>
            <w:hideMark/>
          </w:tcPr>
          <w:p w14:paraId="5E3DA696" w14:textId="77777777" w:rsidR="00D42C41" w:rsidRPr="00B12B52" w:rsidRDefault="00D42C41" w:rsidP="003675B5">
            <w:pPr>
              <w:rPr>
                <w:color w:val="000000"/>
                <w:szCs w:val="24"/>
              </w:rPr>
            </w:pPr>
            <w:r w:rsidRPr="00B12B52">
              <w:rPr>
                <w:color w:val="000000"/>
                <w:szCs w:val="24"/>
              </w:rPr>
              <w:t>Tractor, 38 hp, Hydrostatic</w:t>
            </w:r>
          </w:p>
        </w:tc>
        <w:tc>
          <w:tcPr>
            <w:tcW w:w="1283" w:type="dxa"/>
            <w:tcBorders>
              <w:top w:val="nil"/>
              <w:left w:val="nil"/>
              <w:bottom w:val="nil"/>
              <w:right w:val="nil"/>
            </w:tcBorders>
            <w:shd w:val="clear" w:color="auto" w:fill="auto"/>
            <w:noWrap/>
            <w:vAlign w:val="bottom"/>
            <w:hideMark/>
          </w:tcPr>
          <w:p w14:paraId="7E2CC17F" w14:textId="77777777" w:rsidR="00D42C41" w:rsidRPr="00B12B52" w:rsidRDefault="00D42C41" w:rsidP="003675B5">
            <w:pPr>
              <w:jc w:val="right"/>
              <w:rPr>
                <w:color w:val="000000"/>
                <w:szCs w:val="24"/>
              </w:rPr>
            </w:pPr>
            <w:r w:rsidRPr="00B12B52">
              <w:rPr>
                <w:color w:val="000000"/>
                <w:szCs w:val="24"/>
              </w:rPr>
              <w:t>15000</w:t>
            </w:r>
          </w:p>
        </w:tc>
        <w:tc>
          <w:tcPr>
            <w:tcW w:w="856" w:type="dxa"/>
            <w:tcBorders>
              <w:top w:val="nil"/>
              <w:left w:val="nil"/>
              <w:bottom w:val="nil"/>
              <w:right w:val="nil"/>
            </w:tcBorders>
            <w:shd w:val="clear" w:color="auto" w:fill="auto"/>
            <w:noWrap/>
            <w:vAlign w:val="bottom"/>
            <w:hideMark/>
          </w:tcPr>
          <w:p w14:paraId="160832C1" w14:textId="77777777" w:rsidR="00D42C41" w:rsidRPr="00B12B52" w:rsidRDefault="00D42C41" w:rsidP="003675B5">
            <w:pPr>
              <w:jc w:val="right"/>
              <w:rPr>
                <w:color w:val="000000"/>
                <w:szCs w:val="24"/>
              </w:rPr>
            </w:pPr>
            <w:r w:rsidRPr="00B12B52">
              <w:rPr>
                <w:color w:val="000000"/>
                <w:szCs w:val="24"/>
              </w:rPr>
              <w:t>20</w:t>
            </w:r>
          </w:p>
        </w:tc>
        <w:tc>
          <w:tcPr>
            <w:tcW w:w="1390" w:type="dxa"/>
            <w:tcBorders>
              <w:top w:val="nil"/>
              <w:left w:val="nil"/>
              <w:bottom w:val="nil"/>
              <w:right w:val="nil"/>
            </w:tcBorders>
            <w:shd w:val="clear" w:color="auto" w:fill="auto"/>
            <w:noWrap/>
            <w:vAlign w:val="bottom"/>
            <w:hideMark/>
          </w:tcPr>
          <w:p w14:paraId="538FD547" w14:textId="77777777" w:rsidR="00D42C41" w:rsidRPr="00B12B52" w:rsidRDefault="00D42C41" w:rsidP="003675B5">
            <w:pPr>
              <w:jc w:val="right"/>
              <w:rPr>
                <w:color w:val="000000"/>
                <w:szCs w:val="24"/>
              </w:rPr>
            </w:pPr>
            <w:r w:rsidRPr="00B12B52">
              <w:rPr>
                <w:color w:val="000000"/>
                <w:szCs w:val="24"/>
              </w:rPr>
              <w:t>450</w:t>
            </w:r>
          </w:p>
        </w:tc>
        <w:tc>
          <w:tcPr>
            <w:tcW w:w="923" w:type="dxa"/>
            <w:tcBorders>
              <w:top w:val="nil"/>
              <w:left w:val="nil"/>
              <w:bottom w:val="nil"/>
              <w:right w:val="nil"/>
            </w:tcBorders>
            <w:shd w:val="clear" w:color="auto" w:fill="auto"/>
            <w:noWrap/>
            <w:vAlign w:val="bottom"/>
            <w:hideMark/>
          </w:tcPr>
          <w:p w14:paraId="4FF5E35A" w14:textId="77777777" w:rsidR="00D42C41" w:rsidRPr="00B12B52" w:rsidRDefault="00D42C41" w:rsidP="003675B5">
            <w:pPr>
              <w:jc w:val="right"/>
              <w:rPr>
                <w:color w:val="000000"/>
                <w:szCs w:val="24"/>
              </w:rPr>
            </w:pPr>
            <w:r w:rsidRPr="00B12B52">
              <w:rPr>
                <w:color w:val="000000"/>
                <w:szCs w:val="24"/>
              </w:rPr>
              <w:t>750</w:t>
            </w:r>
          </w:p>
        </w:tc>
        <w:tc>
          <w:tcPr>
            <w:tcW w:w="1270" w:type="dxa"/>
            <w:tcBorders>
              <w:top w:val="nil"/>
              <w:left w:val="nil"/>
              <w:bottom w:val="nil"/>
              <w:right w:val="nil"/>
            </w:tcBorders>
            <w:shd w:val="clear" w:color="auto" w:fill="auto"/>
            <w:noWrap/>
            <w:vAlign w:val="bottom"/>
            <w:hideMark/>
          </w:tcPr>
          <w:p w14:paraId="271FD661" w14:textId="77777777" w:rsidR="00D42C41" w:rsidRPr="00B12B52" w:rsidRDefault="00D42C41" w:rsidP="003675B5">
            <w:pPr>
              <w:jc w:val="right"/>
              <w:rPr>
                <w:color w:val="000000"/>
                <w:szCs w:val="24"/>
              </w:rPr>
            </w:pPr>
            <w:r w:rsidRPr="00B12B52">
              <w:rPr>
                <w:color w:val="000000"/>
                <w:szCs w:val="24"/>
              </w:rPr>
              <w:t>0.01</w:t>
            </w:r>
          </w:p>
        </w:tc>
        <w:tc>
          <w:tcPr>
            <w:tcW w:w="900" w:type="dxa"/>
            <w:tcBorders>
              <w:top w:val="nil"/>
              <w:left w:val="nil"/>
              <w:bottom w:val="nil"/>
              <w:right w:val="nil"/>
            </w:tcBorders>
            <w:shd w:val="clear" w:color="auto" w:fill="auto"/>
            <w:noWrap/>
            <w:vAlign w:val="bottom"/>
            <w:hideMark/>
          </w:tcPr>
          <w:p w14:paraId="0B70032F" w14:textId="77777777" w:rsidR="00D42C41" w:rsidRPr="00B12B52" w:rsidRDefault="00D42C41" w:rsidP="003675B5">
            <w:pPr>
              <w:jc w:val="right"/>
              <w:rPr>
                <w:color w:val="000000"/>
                <w:szCs w:val="24"/>
              </w:rPr>
            </w:pPr>
            <w:r w:rsidRPr="00B12B52">
              <w:rPr>
                <w:color w:val="000000"/>
                <w:szCs w:val="24"/>
              </w:rPr>
              <w:t>150</w:t>
            </w:r>
          </w:p>
        </w:tc>
        <w:tc>
          <w:tcPr>
            <w:tcW w:w="1456" w:type="dxa"/>
            <w:tcBorders>
              <w:top w:val="nil"/>
              <w:left w:val="nil"/>
              <w:bottom w:val="nil"/>
              <w:right w:val="nil"/>
            </w:tcBorders>
            <w:shd w:val="clear" w:color="auto" w:fill="auto"/>
            <w:noWrap/>
            <w:vAlign w:val="bottom"/>
            <w:hideMark/>
          </w:tcPr>
          <w:p w14:paraId="6336E189"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4B773F34" w14:textId="77777777" w:rsidR="00D42C41" w:rsidRPr="00B12B52" w:rsidRDefault="00D42C41" w:rsidP="003675B5">
            <w:pPr>
              <w:jc w:val="right"/>
              <w:rPr>
                <w:color w:val="000000"/>
                <w:szCs w:val="24"/>
              </w:rPr>
            </w:pPr>
            <w:r w:rsidRPr="00B12B52">
              <w:rPr>
                <w:color w:val="000000"/>
                <w:szCs w:val="24"/>
              </w:rPr>
              <w:t>300</w:t>
            </w:r>
          </w:p>
        </w:tc>
        <w:tc>
          <w:tcPr>
            <w:tcW w:w="1149" w:type="dxa"/>
            <w:tcBorders>
              <w:top w:val="nil"/>
              <w:left w:val="nil"/>
              <w:bottom w:val="nil"/>
              <w:right w:val="nil"/>
            </w:tcBorders>
            <w:shd w:val="clear" w:color="auto" w:fill="auto"/>
            <w:noWrap/>
            <w:vAlign w:val="bottom"/>
            <w:hideMark/>
          </w:tcPr>
          <w:p w14:paraId="38C08016" w14:textId="77777777" w:rsidR="00D42C41" w:rsidRPr="00B12B52" w:rsidRDefault="00D42C41" w:rsidP="003675B5">
            <w:pPr>
              <w:jc w:val="right"/>
              <w:rPr>
                <w:color w:val="000000"/>
                <w:szCs w:val="24"/>
              </w:rPr>
            </w:pPr>
            <w:r w:rsidRPr="00B12B52">
              <w:rPr>
                <w:color w:val="000000"/>
                <w:szCs w:val="24"/>
              </w:rPr>
              <w:t>300</w:t>
            </w:r>
          </w:p>
        </w:tc>
        <w:tc>
          <w:tcPr>
            <w:tcW w:w="1080" w:type="dxa"/>
            <w:tcBorders>
              <w:top w:val="nil"/>
              <w:left w:val="nil"/>
              <w:bottom w:val="nil"/>
              <w:right w:val="nil"/>
            </w:tcBorders>
            <w:shd w:val="clear" w:color="auto" w:fill="auto"/>
            <w:noWrap/>
            <w:vAlign w:val="bottom"/>
            <w:hideMark/>
          </w:tcPr>
          <w:p w14:paraId="4BFEAFCC" w14:textId="77777777" w:rsidR="00D42C41" w:rsidRPr="00B12B52" w:rsidRDefault="00D42C41" w:rsidP="003675B5">
            <w:pPr>
              <w:jc w:val="right"/>
              <w:rPr>
                <w:color w:val="000000"/>
                <w:szCs w:val="24"/>
              </w:rPr>
            </w:pPr>
            <w:r w:rsidRPr="00B12B52">
              <w:rPr>
                <w:color w:val="000000"/>
                <w:szCs w:val="24"/>
              </w:rPr>
              <w:t>1950</w:t>
            </w:r>
          </w:p>
        </w:tc>
      </w:tr>
      <w:tr w:rsidR="00D42C41" w:rsidRPr="005917EA" w14:paraId="46658B1C" w14:textId="77777777" w:rsidTr="003675B5">
        <w:trPr>
          <w:trHeight w:val="295"/>
        </w:trPr>
        <w:tc>
          <w:tcPr>
            <w:tcW w:w="2945" w:type="dxa"/>
            <w:tcBorders>
              <w:top w:val="nil"/>
              <w:left w:val="nil"/>
              <w:bottom w:val="nil"/>
              <w:right w:val="nil"/>
            </w:tcBorders>
            <w:shd w:val="clear" w:color="auto" w:fill="auto"/>
            <w:vAlign w:val="bottom"/>
            <w:hideMark/>
          </w:tcPr>
          <w:p w14:paraId="2EB30592" w14:textId="77777777" w:rsidR="00D42C41" w:rsidRPr="00B12B52" w:rsidRDefault="00D42C41" w:rsidP="003675B5">
            <w:pPr>
              <w:rPr>
                <w:color w:val="000000"/>
                <w:szCs w:val="24"/>
              </w:rPr>
            </w:pPr>
            <w:r w:rsidRPr="00B12B52">
              <w:rPr>
                <w:color w:val="000000"/>
                <w:szCs w:val="24"/>
              </w:rPr>
              <w:t xml:space="preserve">Drill </w:t>
            </w:r>
          </w:p>
        </w:tc>
        <w:tc>
          <w:tcPr>
            <w:tcW w:w="1283" w:type="dxa"/>
            <w:tcBorders>
              <w:top w:val="nil"/>
              <w:left w:val="nil"/>
              <w:bottom w:val="nil"/>
              <w:right w:val="nil"/>
            </w:tcBorders>
            <w:shd w:val="clear" w:color="auto" w:fill="auto"/>
            <w:noWrap/>
            <w:vAlign w:val="bottom"/>
            <w:hideMark/>
          </w:tcPr>
          <w:p w14:paraId="24E98BBB" w14:textId="77777777" w:rsidR="00D42C41" w:rsidRPr="00B12B52" w:rsidRDefault="00D42C41" w:rsidP="003675B5">
            <w:pPr>
              <w:jc w:val="right"/>
              <w:rPr>
                <w:color w:val="000000"/>
                <w:szCs w:val="24"/>
              </w:rPr>
            </w:pPr>
            <w:r w:rsidRPr="00B12B52">
              <w:rPr>
                <w:color w:val="000000"/>
                <w:szCs w:val="24"/>
              </w:rPr>
              <w:t>12000</w:t>
            </w:r>
          </w:p>
        </w:tc>
        <w:tc>
          <w:tcPr>
            <w:tcW w:w="856" w:type="dxa"/>
            <w:tcBorders>
              <w:top w:val="nil"/>
              <w:left w:val="nil"/>
              <w:bottom w:val="nil"/>
              <w:right w:val="nil"/>
            </w:tcBorders>
            <w:shd w:val="clear" w:color="auto" w:fill="auto"/>
            <w:noWrap/>
            <w:vAlign w:val="bottom"/>
            <w:hideMark/>
          </w:tcPr>
          <w:p w14:paraId="2EA248AC" w14:textId="77777777" w:rsidR="00D42C41" w:rsidRPr="00B12B52" w:rsidRDefault="00D42C41" w:rsidP="003675B5">
            <w:pPr>
              <w:jc w:val="right"/>
              <w:rPr>
                <w:color w:val="000000"/>
                <w:szCs w:val="24"/>
              </w:rPr>
            </w:pPr>
            <w:r w:rsidRPr="00B12B52">
              <w:rPr>
                <w:color w:val="000000"/>
                <w:szCs w:val="24"/>
              </w:rPr>
              <w:t>10</w:t>
            </w:r>
          </w:p>
        </w:tc>
        <w:tc>
          <w:tcPr>
            <w:tcW w:w="1390" w:type="dxa"/>
            <w:tcBorders>
              <w:top w:val="nil"/>
              <w:left w:val="nil"/>
              <w:bottom w:val="nil"/>
              <w:right w:val="nil"/>
            </w:tcBorders>
            <w:shd w:val="clear" w:color="auto" w:fill="auto"/>
            <w:noWrap/>
            <w:vAlign w:val="bottom"/>
            <w:hideMark/>
          </w:tcPr>
          <w:p w14:paraId="22CAA9C1" w14:textId="77777777" w:rsidR="00D42C41" w:rsidRPr="00B12B52" w:rsidRDefault="00D42C41" w:rsidP="003675B5">
            <w:pPr>
              <w:jc w:val="right"/>
              <w:rPr>
                <w:color w:val="000000"/>
                <w:szCs w:val="24"/>
              </w:rPr>
            </w:pPr>
            <w:r w:rsidRPr="00B12B52">
              <w:rPr>
                <w:color w:val="000000"/>
                <w:szCs w:val="24"/>
              </w:rPr>
              <w:t>360</w:t>
            </w:r>
          </w:p>
        </w:tc>
        <w:tc>
          <w:tcPr>
            <w:tcW w:w="923" w:type="dxa"/>
            <w:tcBorders>
              <w:top w:val="nil"/>
              <w:left w:val="nil"/>
              <w:bottom w:val="nil"/>
              <w:right w:val="nil"/>
            </w:tcBorders>
            <w:shd w:val="clear" w:color="auto" w:fill="auto"/>
            <w:noWrap/>
            <w:vAlign w:val="bottom"/>
            <w:hideMark/>
          </w:tcPr>
          <w:p w14:paraId="53DF1E97" w14:textId="77777777" w:rsidR="00D42C41" w:rsidRPr="00B12B52" w:rsidRDefault="00D42C41" w:rsidP="003675B5">
            <w:pPr>
              <w:jc w:val="right"/>
              <w:rPr>
                <w:color w:val="000000"/>
                <w:szCs w:val="24"/>
              </w:rPr>
            </w:pPr>
            <w:r w:rsidRPr="00B12B52">
              <w:rPr>
                <w:color w:val="000000"/>
                <w:szCs w:val="24"/>
              </w:rPr>
              <w:t>1200</w:t>
            </w:r>
          </w:p>
        </w:tc>
        <w:tc>
          <w:tcPr>
            <w:tcW w:w="1270" w:type="dxa"/>
            <w:tcBorders>
              <w:top w:val="nil"/>
              <w:left w:val="nil"/>
              <w:bottom w:val="nil"/>
              <w:right w:val="nil"/>
            </w:tcBorders>
            <w:shd w:val="clear" w:color="auto" w:fill="auto"/>
            <w:noWrap/>
            <w:vAlign w:val="bottom"/>
            <w:hideMark/>
          </w:tcPr>
          <w:p w14:paraId="31A559A7"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2F6D2A7E" w14:textId="77777777" w:rsidR="00D42C41" w:rsidRPr="00B12B52" w:rsidRDefault="00D42C41" w:rsidP="003675B5">
            <w:pPr>
              <w:jc w:val="right"/>
              <w:rPr>
                <w:color w:val="000000"/>
                <w:szCs w:val="24"/>
              </w:rPr>
            </w:pPr>
            <w:r w:rsidRPr="00B12B52">
              <w:rPr>
                <w:color w:val="000000"/>
                <w:szCs w:val="24"/>
              </w:rPr>
              <w:t>30</w:t>
            </w:r>
          </w:p>
        </w:tc>
        <w:tc>
          <w:tcPr>
            <w:tcW w:w="1456" w:type="dxa"/>
            <w:tcBorders>
              <w:top w:val="nil"/>
              <w:left w:val="nil"/>
              <w:bottom w:val="nil"/>
              <w:right w:val="nil"/>
            </w:tcBorders>
            <w:shd w:val="clear" w:color="auto" w:fill="auto"/>
            <w:noWrap/>
            <w:vAlign w:val="bottom"/>
            <w:hideMark/>
          </w:tcPr>
          <w:p w14:paraId="0A0400EA"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56A3BC04" w14:textId="77777777" w:rsidR="00D42C41" w:rsidRPr="00B12B52" w:rsidRDefault="00D42C41" w:rsidP="003675B5">
            <w:pPr>
              <w:jc w:val="right"/>
              <w:rPr>
                <w:color w:val="000000"/>
                <w:szCs w:val="24"/>
              </w:rPr>
            </w:pPr>
            <w:r w:rsidRPr="00B12B52">
              <w:rPr>
                <w:color w:val="000000"/>
                <w:szCs w:val="24"/>
              </w:rPr>
              <w:t>240</w:t>
            </w:r>
          </w:p>
        </w:tc>
        <w:tc>
          <w:tcPr>
            <w:tcW w:w="1149" w:type="dxa"/>
            <w:tcBorders>
              <w:top w:val="nil"/>
              <w:left w:val="nil"/>
              <w:bottom w:val="nil"/>
              <w:right w:val="nil"/>
            </w:tcBorders>
            <w:shd w:val="clear" w:color="auto" w:fill="auto"/>
            <w:noWrap/>
            <w:vAlign w:val="bottom"/>
            <w:hideMark/>
          </w:tcPr>
          <w:p w14:paraId="6270C955"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1BE8A097" w14:textId="77777777" w:rsidR="00D42C41" w:rsidRPr="00B12B52" w:rsidRDefault="00D42C41" w:rsidP="003675B5">
            <w:pPr>
              <w:jc w:val="right"/>
              <w:rPr>
                <w:color w:val="000000"/>
                <w:szCs w:val="24"/>
              </w:rPr>
            </w:pPr>
            <w:r w:rsidRPr="00B12B52">
              <w:rPr>
                <w:color w:val="000000"/>
                <w:szCs w:val="24"/>
              </w:rPr>
              <w:t>1830</w:t>
            </w:r>
          </w:p>
        </w:tc>
      </w:tr>
      <w:tr w:rsidR="00D42C41" w:rsidRPr="005917EA" w14:paraId="7FB62831" w14:textId="77777777" w:rsidTr="003675B5">
        <w:trPr>
          <w:trHeight w:val="243"/>
        </w:trPr>
        <w:tc>
          <w:tcPr>
            <w:tcW w:w="2945" w:type="dxa"/>
            <w:tcBorders>
              <w:top w:val="nil"/>
              <w:left w:val="nil"/>
              <w:bottom w:val="nil"/>
              <w:right w:val="nil"/>
            </w:tcBorders>
            <w:shd w:val="clear" w:color="auto" w:fill="auto"/>
            <w:vAlign w:val="bottom"/>
            <w:hideMark/>
          </w:tcPr>
          <w:p w14:paraId="40968B3C" w14:textId="77777777" w:rsidR="00D42C41" w:rsidRPr="00B12B52" w:rsidRDefault="00D42C41" w:rsidP="003675B5">
            <w:pPr>
              <w:rPr>
                <w:color w:val="000000"/>
                <w:szCs w:val="24"/>
              </w:rPr>
            </w:pPr>
            <w:r w:rsidRPr="00B12B52">
              <w:rPr>
                <w:color w:val="000000"/>
                <w:szCs w:val="24"/>
              </w:rPr>
              <w:t>Sprayer, trailed 4 m boom</w:t>
            </w:r>
          </w:p>
        </w:tc>
        <w:tc>
          <w:tcPr>
            <w:tcW w:w="1283" w:type="dxa"/>
            <w:tcBorders>
              <w:top w:val="nil"/>
              <w:left w:val="nil"/>
              <w:bottom w:val="nil"/>
              <w:right w:val="nil"/>
            </w:tcBorders>
            <w:shd w:val="clear" w:color="auto" w:fill="auto"/>
            <w:noWrap/>
            <w:vAlign w:val="bottom"/>
            <w:hideMark/>
          </w:tcPr>
          <w:p w14:paraId="6A68635F" w14:textId="77777777" w:rsidR="00D42C41" w:rsidRPr="00B12B52" w:rsidRDefault="00D42C41" w:rsidP="003675B5">
            <w:pPr>
              <w:jc w:val="right"/>
              <w:rPr>
                <w:color w:val="000000"/>
                <w:szCs w:val="24"/>
              </w:rPr>
            </w:pPr>
            <w:r w:rsidRPr="00B12B52">
              <w:rPr>
                <w:color w:val="000000"/>
                <w:szCs w:val="24"/>
              </w:rPr>
              <w:t>4900</w:t>
            </w:r>
          </w:p>
        </w:tc>
        <w:tc>
          <w:tcPr>
            <w:tcW w:w="856" w:type="dxa"/>
            <w:tcBorders>
              <w:top w:val="nil"/>
              <w:left w:val="nil"/>
              <w:bottom w:val="nil"/>
              <w:right w:val="nil"/>
            </w:tcBorders>
            <w:shd w:val="clear" w:color="auto" w:fill="auto"/>
            <w:noWrap/>
            <w:vAlign w:val="bottom"/>
            <w:hideMark/>
          </w:tcPr>
          <w:p w14:paraId="41B926E7" w14:textId="77777777" w:rsidR="00D42C41" w:rsidRPr="00B12B52" w:rsidRDefault="00D42C41" w:rsidP="003675B5">
            <w:pPr>
              <w:jc w:val="right"/>
              <w:rPr>
                <w:color w:val="000000"/>
                <w:szCs w:val="24"/>
              </w:rPr>
            </w:pPr>
            <w:r w:rsidRPr="00B12B52">
              <w:rPr>
                <w:color w:val="000000"/>
                <w:szCs w:val="24"/>
              </w:rPr>
              <w:t>10</w:t>
            </w:r>
          </w:p>
        </w:tc>
        <w:tc>
          <w:tcPr>
            <w:tcW w:w="1390" w:type="dxa"/>
            <w:tcBorders>
              <w:top w:val="nil"/>
              <w:left w:val="nil"/>
              <w:bottom w:val="nil"/>
              <w:right w:val="nil"/>
            </w:tcBorders>
            <w:shd w:val="clear" w:color="auto" w:fill="auto"/>
            <w:noWrap/>
            <w:vAlign w:val="bottom"/>
            <w:hideMark/>
          </w:tcPr>
          <w:p w14:paraId="77163B44" w14:textId="77777777" w:rsidR="00D42C41" w:rsidRPr="00B12B52" w:rsidRDefault="00D42C41" w:rsidP="003675B5">
            <w:pPr>
              <w:jc w:val="right"/>
              <w:rPr>
                <w:color w:val="000000"/>
                <w:szCs w:val="24"/>
              </w:rPr>
            </w:pPr>
            <w:r w:rsidRPr="00B12B52">
              <w:rPr>
                <w:color w:val="000000"/>
                <w:szCs w:val="24"/>
              </w:rPr>
              <w:t>147</w:t>
            </w:r>
          </w:p>
        </w:tc>
        <w:tc>
          <w:tcPr>
            <w:tcW w:w="923" w:type="dxa"/>
            <w:tcBorders>
              <w:top w:val="nil"/>
              <w:left w:val="nil"/>
              <w:bottom w:val="nil"/>
              <w:right w:val="nil"/>
            </w:tcBorders>
            <w:shd w:val="clear" w:color="auto" w:fill="auto"/>
            <w:noWrap/>
            <w:vAlign w:val="bottom"/>
            <w:hideMark/>
          </w:tcPr>
          <w:p w14:paraId="2AEC8741" w14:textId="77777777" w:rsidR="00D42C41" w:rsidRPr="00B12B52" w:rsidRDefault="00D42C41" w:rsidP="003675B5">
            <w:pPr>
              <w:jc w:val="right"/>
              <w:rPr>
                <w:color w:val="000000"/>
                <w:szCs w:val="24"/>
              </w:rPr>
            </w:pPr>
            <w:r w:rsidRPr="00B12B52">
              <w:rPr>
                <w:color w:val="000000"/>
                <w:szCs w:val="24"/>
              </w:rPr>
              <w:t>490</w:t>
            </w:r>
          </w:p>
        </w:tc>
        <w:tc>
          <w:tcPr>
            <w:tcW w:w="1270" w:type="dxa"/>
            <w:tcBorders>
              <w:top w:val="nil"/>
              <w:left w:val="nil"/>
              <w:bottom w:val="nil"/>
              <w:right w:val="nil"/>
            </w:tcBorders>
            <w:shd w:val="clear" w:color="auto" w:fill="auto"/>
            <w:noWrap/>
            <w:vAlign w:val="bottom"/>
            <w:hideMark/>
          </w:tcPr>
          <w:p w14:paraId="4F0DA3A7"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594C0BBE" w14:textId="77777777" w:rsidR="00D42C41" w:rsidRPr="00B12B52" w:rsidRDefault="00D42C41" w:rsidP="003675B5">
            <w:pPr>
              <w:jc w:val="right"/>
              <w:rPr>
                <w:color w:val="000000"/>
                <w:szCs w:val="24"/>
              </w:rPr>
            </w:pPr>
            <w:r w:rsidRPr="00B12B52">
              <w:rPr>
                <w:color w:val="000000"/>
                <w:szCs w:val="24"/>
              </w:rPr>
              <w:t>12.25</w:t>
            </w:r>
          </w:p>
        </w:tc>
        <w:tc>
          <w:tcPr>
            <w:tcW w:w="1456" w:type="dxa"/>
            <w:tcBorders>
              <w:top w:val="nil"/>
              <w:left w:val="nil"/>
              <w:bottom w:val="nil"/>
              <w:right w:val="nil"/>
            </w:tcBorders>
            <w:shd w:val="clear" w:color="auto" w:fill="auto"/>
            <w:noWrap/>
            <w:vAlign w:val="bottom"/>
            <w:hideMark/>
          </w:tcPr>
          <w:p w14:paraId="556B5C34"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12BD0B1D" w14:textId="77777777" w:rsidR="00D42C41" w:rsidRPr="00B12B52" w:rsidRDefault="00D42C41" w:rsidP="003675B5">
            <w:pPr>
              <w:jc w:val="right"/>
              <w:rPr>
                <w:color w:val="000000"/>
                <w:szCs w:val="24"/>
              </w:rPr>
            </w:pPr>
            <w:r w:rsidRPr="00B12B52">
              <w:rPr>
                <w:color w:val="000000"/>
                <w:szCs w:val="24"/>
              </w:rPr>
              <w:t>98</w:t>
            </w:r>
          </w:p>
        </w:tc>
        <w:tc>
          <w:tcPr>
            <w:tcW w:w="1149" w:type="dxa"/>
            <w:tcBorders>
              <w:top w:val="nil"/>
              <w:left w:val="nil"/>
              <w:bottom w:val="nil"/>
              <w:right w:val="nil"/>
            </w:tcBorders>
            <w:shd w:val="clear" w:color="auto" w:fill="auto"/>
            <w:noWrap/>
            <w:vAlign w:val="bottom"/>
            <w:hideMark/>
          </w:tcPr>
          <w:p w14:paraId="7960114D"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7584B8E5" w14:textId="77777777" w:rsidR="00D42C41" w:rsidRPr="00B12B52" w:rsidRDefault="00D42C41" w:rsidP="003675B5">
            <w:pPr>
              <w:jc w:val="right"/>
              <w:rPr>
                <w:color w:val="000000"/>
                <w:szCs w:val="24"/>
              </w:rPr>
            </w:pPr>
            <w:r w:rsidRPr="00B12B52">
              <w:rPr>
                <w:color w:val="000000"/>
                <w:szCs w:val="24"/>
              </w:rPr>
              <w:t>747</w:t>
            </w:r>
          </w:p>
        </w:tc>
      </w:tr>
      <w:tr w:rsidR="00D42C41" w:rsidRPr="005917EA" w14:paraId="186ED0AC" w14:textId="77777777" w:rsidTr="003675B5">
        <w:trPr>
          <w:trHeight w:val="590"/>
        </w:trPr>
        <w:tc>
          <w:tcPr>
            <w:tcW w:w="2945" w:type="dxa"/>
            <w:tcBorders>
              <w:top w:val="nil"/>
              <w:left w:val="nil"/>
              <w:bottom w:val="nil"/>
              <w:right w:val="nil"/>
            </w:tcBorders>
            <w:shd w:val="clear" w:color="auto" w:fill="auto"/>
            <w:vAlign w:val="bottom"/>
            <w:hideMark/>
          </w:tcPr>
          <w:p w14:paraId="0A30DB83" w14:textId="77777777" w:rsidR="00D42C41" w:rsidRPr="00B12B52" w:rsidRDefault="00D42C41" w:rsidP="003675B5">
            <w:pPr>
              <w:rPr>
                <w:color w:val="000000"/>
                <w:szCs w:val="24"/>
              </w:rPr>
            </w:pPr>
            <w:r w:rsidRPr="00B12B52">
              <w:rPr>
                <w:color w:val="000000"/>
                <w:szCs w:val="24"/>
              </w:rPr>
              <w:t>Twin disc spreader, 12 m</w:t>
            </w:r>
          </w:p>
        </w:tc>
        <w:tc>
          <w:tcPr>
            <w:tcW w:w="1283" w:type="dxa"/>
            <w:tcBorders>
              <w:top w:val="nil"/>
              <w:left w:val="nil"/>
              <w:bottom w:val="nil"/>
              <w:right w:val="nil"/>
            </w:tcBorders>
            <w:shd w:val="clear" w:color="auto" w:fill="auto"/>
            <w:noWrap/>
            <w:vAlign w:val="bottom"/>
            <w:hideMark/>
          </w:tcPr>
          <w:p w14:paraId="0F61DFDF" w14:textId="77777777" w:rsidR="00D42C41" w:rsidRPr="00B12B52" w:rsidRDefault="00D42C41" w:rsidP="003675B5">
            <w:pPr>
              <w:jc w:val="right"/>
              <w:rPr>
                <w:color w:val="000000"/>
                <w:szCs w:val="24"/>
              </w:rPr>
            </w:pPr>
            <w:r w:rsidRPr="00B12B52">
              <w:rPr>
                <w:color w:val="000000"/>
                <w:szCs w:val="24"/>
              </w:rPr>
              <w:t>3500</w:t>
            </w:r>
          </w:p>
        </w:tc>
        <w:tc>
          <w:tcPr>
            <w:tcW w:w="856" w:type="dxa"/>
            <w:tcBorders>
              <w:top w:val="nil"/>
              <w:left w:val="nil"/>
              <w:bottom w:val="nil"/>
              <w:right w:val="nil"/>
            </w:tcBorders>
            <w:shd w:val="clear" w:color="auto" w:fill="auto"/>
            <w:noWrap/>
            <w:vAlign w:val="bottom"/>
            <w:hideMark/>
          </w:tcPr>
          <w:p w14:paraId="38D63917" w14:textId="77777777" w:rsidR="00D42C41" w:rsidRPr="00B12B52" w:rsidRDefault="00D42C41" w:rsidP="003675B5">
            <w:pPr>
              <w:jc w:val="right"/>
              <w:rPr>
                <w:color w:val="000000"/>
                <w:szCs w:val="24"/>
              </w:rPr>
            </w:pPr>
            <w:r w:rsidRPr="00B12B52">
              <w:rPr>
                <w:color w:val="000000"/>
                <w:szCs w:val="24"/>
              </w:rPr>
              <w:t>10</w:t>
            </w:r>
          </w:p>
        </w:tc>
        <w:tc>
          <w:tcPr>
            <w:tcW w:w="1390" w:type="dxa"/>
            <w:tcBorders>
              <w:top w:val="nil"/>
              <w:left w:val="nil"/>
              <w:bottom w:val="nil"/>
              <w:right w:val="nil"/>
            </w:tcBorders>
            <w:shd w:val="clear" w:color="auto" w:fill="auto"/>
            <w:noWrap/>
            <w:vAlign w:val="bottom"/>
            <w:hideMark/>
          </w:tcPr>
          <w:p w14:paraId="0D590159" w14:textId="77777777" w:rsidR="00D42C41" w:rsidRPr="00B12B52" w:rsidRDefault="00D42C41" w:rsidP="003675B5">
            <w:pPr>
              <w:jc w:val="right"/>
              <w:rPr>
                <w:color w:val="000000"/>
                <w:szCs w:val="24"/>
              </w:rPr>
            </w:pPr>
            <w:r w:rsidRPr="00B12B52">
              <w:rPr>
                <w:color w:val="000000"/>
                <w:szCs w:val="24"/>
              </w:rPr>
              <w:t>105</w:t>
            </w:r>
          </w:p>
        </w:tc>
        <w:tc>
          <w:tcPr>
            <w:tcW w:w="923" w:type="dxa"/>
            <w:tcBorders>
              <w:top w:val="nil"/>
              <w:left w:val="nil"/>
              <w:bottom w:val="nil"/>
              <w:right w:val="nil"/>
            </w:tcBorders>
            <w:shd w:val="clear" w:color="auto" w:fill="auto"/>
            <w:noWrap/>
            <w:vAlign w:val="bottom"/>
            <w:hideMark/>
          </w:tcPr>
          <w:p w14:paraId="2A956C94" w14:textId="77777777" w:rsidR="00D42C41" w:rsidRPr="00B12B52" w:rsidRDefault="00D42C41" w:rsidP="003675B5">
            <w:pPr>
              <w:jc w:val="right"/>
              <w:rPr>
                <w:color w:val="000000"/>
                <w:szCs w:val="24"/>
              </w:rPr>
            </w:pPr>
            <w:r w:rsidRPr="00B12B52">
              <w:rPr>
                <w:color w:val="000000"/>
                <w:szCs w:val="24"/>
              </w:rPr>
              <w:t>350</w:t>
            </w:r>
          </w:p>
        </w:tc>
        <w:tc>
          <w:tcPr>
            <w:tcW w:w="1270" w:type="dxa"/>
            <w:tcBorders>
              <w:top w:val="nil"/>
              <w:left w:val="nil"/>
              <w:bottom w:val="nil"/>
              <w:right w:val="nil"/>
            </w:tcBorders>
            <w:shd w:val="clear" w:color="auto" w:fill="auto"/>
            <w:noWrap/>
            <w:vAlign w:val="bottom"/>
            <w:hideMark/>
          </w:tcPr>
          <w:p w14:paraId="41733AEA"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7CA7F1FB" w14:textId="77777777" w:rsidR="00D42C41" w:rsidRPr="00B12B52" w:rsidRDefault="00D42C41" w:rsidP="003675B5">
            <w:pPr>
              <w:jc w:val="right"/>
              <w:rPr>
                <w:color w:val="000000"/>
                <w:szCs w:val="24"/>
              </w:rPr>
            </w:pPr>
            <w:r w:rsidRPr="00B12B52">
              <w:rPr>
                <w:color w:val="000000"/>
                <w:szCs w:val="24"/>
              </w:rPr>
              <w:t>8.75</w:t>
            </w:r>
          </w:p>
        </w:tc>
        <w:tc>
          <w:tcPr>
            <w:tcW w:w="1456" w:type="dxa"/>
            <w:tcBorders>
              <w:top w:val="nil"/>
              <w:left w:val="nil"/>
              <w:bottom w:val="nil"/>
              <w:right w:val="nil"/>
            </w:tcBorders>
            <w:shd w:val="clear" w:color="auto" w:fill="auto"/>
            <w:noWrap/>
            <w:vAlign w:val="bottom"/>
            <w:hideMark/>
          </w:tcPr>
          <w:p w14:paraId="51FB1541"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286B4E2F" w14:textId="77777777" w:rsidR="00D42C41" w:rsidRPr="00B12B52" w:rsidRDefault="00D42C41" w:rsidP="003675B5">
            <w:pPr>
              <w:jc w:val="right"/>
              <w:rPr>
                <w:color w:val="000000"/>
                <w:szCs w:val="24"/>
              </w:rPr>
            </w:pPr>
            <w:r w:rsidRPr="00B12B52">
              <w:rPr>
                <w:color w:val="000000"/>
                <w:szCs w:val="24"/>
              </w:rPr>
              <w:t>70</w:t>
            </w:r>
          </w:p>
        </w:tc>
        <w:tc>
          <w:tcPr>
            <w:tcW w:w="1149" w:type="dxa"/>
            <w:tcBorders>
              <w:top w:val="nil"/>
              <w:left w:val="nil"/>
              <w:bottom w:val="nil"/>
              <w:right w:val="nil"/>
            </w:tcBorders>
            <w:shd w:val="clear" w:color="auto" w:fill="auto"/>
            <w:noWrap/>
            <w:vAlign w:val="bottom"/>
            <w:hideMark/>
          </w:tcPr>
          <w:p w14:paraId="37A3264F"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0901783F" w14:textId="77777777" w:rsidR="00D42C41" w:rsidRPr="00B12B52" w:rsidRDefault="00D42C41" w:rsidP="003675B5">
            <w:pPr>
              <w:jc w:val="right"/>
              <w:rPr>
                <w:color w:val="000000"/>
                <w:szCs w:val="24"/>
              </w:rPr>
            </w:pPr>
            <w:r w:rsidRPr="00B12B52">
              <w:rPr>
                <w:color w:val="000000"/>
                <w:szCs w:val="24"/>
              </w:rPr>
              <w:t>534</w:t>
            </w:r>
          </w:p>
        </w:tc>
      </w:tr>
      <w:tr w:rsidR="00D42C41" w:rsidRPr="005917EA" w14:paraId="7C64A765" w14:textId="77777777" w:rsidTr="003675B5">
        <w:trPr>
          <w:trHeight w:val="590"/>
        </w:trPr>
        <w:tc>
          <w:tcPr>
            <w:tcW w:w="2945" w:type="dxa"/>
            <w:tcBorders>
              <w:top w:val="nil"/>
              <w:left w:val="nil"/>
              <w:bottom w:val="nil"/>
              <w:right w:val="nil"/>
            </w:tcBorders>
            <w:shd w:val="clear" w:color="auto" w:fill="auto"/>
            <w:vAlign w:val="bottom"/>
            <w:hideMark/>
          </w:tcPr>
          <w:p w14:paraId="6E480A68" w14:textId="77777777" w:rsidR="00D42C41" w:rsidRPr="00B12B52" w:rsidRDefault="00D42C41" w:rsidP="003675B5">
            <w:pPr>
              <w:rPr>
                <w:color w:val="000000"/>
                <w:szCs w:val="24"/>
              </w:rPr>
            </w:pPr>
            <w:r w:rsidRPr="00B12B52">
              <w:rPr>
                <w:color w:val="000000"/>
                <w:szCs w:val="24"/>
              </w:rPr>
              <w:t>Combine, 2 m head</w:t>
            </w:r>
          </w:p>
        </w:tc>
        <w:tc>
          <w:tcPr>
            <w:tcW w:w="1283" w:type="dxa"/>
            <w:tcBorders>
              <w:top w:val="nil"/>
              <w:left w:val="nil"/>
              <w:bottom w:val="nil"/>
              <w:right w:val="nil"/>
            </w:tcBorders>
            <w:shd w:val="clear" w:color="auto" w:fill="auto"/>
            <w:noWrap/>
            <w:vAlign w:val="bottom"/>
            <w:hideMark/>
          </w:tcPr>
          <w:p w14:paraId="5CC43343" w14:textId="77777777" w:rsidR="00D42C41" w:rsidRPr="00B12B52" w:rsidRDefault="00D42C41" w:rsidP="003675B5">
            <w:pPr>
              <w:jc w:val="right"/>
              <w:rPr>
                <w:color w:val="000000"/>
                <w:szCs w:val="24"/>
              </w:rPr>
            </w:pPr>
            <w:r w:rsidRPr="00B12B52">
              <w:rPr>
                <w:color w:val="000000"/>
                <w:szCs w:val="24"/>
              </w:rPr>
              <w:t>28000</w:t>
            </w:r>
          </w:p>
        </w:tc>
        <w:tc>
          <w:tcPr>
            <w:tcW w:w="856" w:type="dxa"/>
            <w:tcBorders>
              <w:top w:val="nil"/>
              <w:left w:val="nil"/>
              <w:bottom w:val="nil"/>
              <w:right w:val="nil"/>
            </w:tcBorders>
            <w:shd w:val="clear" w:color="auto" w:fill="auto"/>
            <w:noWrap/>
            <w:vAlign w:val="bottom"/>
            <w:hideMark/>
          </w:tcPr>
          <w:p w14:paraId="6DEF785D" w14:textId="77777777" w:rsidR="00D42C41" w:rsidRPr="00B12B52" w:rsidRDefault="00D42C41" w:rsidP="003675B5">
            <w:pPr>
              <w:jc w:val="right"/>
              <w:rPr>
                <w:color w:val="000000"/>
                <w:szCs w:val="24"/>
              </w:rPr>
            </w:pPr>
            <w:r w:rsidRPr="00B12B52">
              <w:rPr>
                <w:color w:val="000000"/>
                <w:szCs w:val="24"/>
              </w:rPr>
              <w:t>20</w:t>
            </w:r>
          </w:p>
        </w:tc>
        <w:tc>
          <w:tcPr>
            <w:tcW w:w="1390" w:type="dxa"/>
            <w:tcBorders>
              <w:top w:val="nil"/>
              <w:left w:val="nil"/>
              <w:bottom w:val="nil"/>
              <w:right w:val="nil"/>
            </w:tcBorders>
            <w:shd w:val="clear" w:color="auto" w:fill="auto"/>
            <w:noWrap/>
            <w:vAlign w:val="bottom"/>
            <w:hideMark/>
          </w:tcPr>
          <w:p w14:paraId="16E97EA0" w14:textId="77777777" w:rsidR="00D42C41" w:rsidRPr="00B12B52" w:rsidRDefault="00D42C41" w:rsidP="003675B5">
            <w:pPr>
              <w:jc w:val="right"/>
              <w:rPr>
                <w:color w:val="000000"/>
                <w:szCs w:val="24"/>
              </w:rPr>
            </w:pPr>
            <w:r w:rsidRPr="00B12B52">
              <w:rPr>
                <w:color w:val="000000"/>
                <w:szCs w:val="24"/>
              </w:rPr>
              <w:t>840</w:t>
            </w:r>
          </w:p>
        </w:tc>
        <w:tc>
          <w:tcPr>
            <w:tcW w:w="923" w:type="dxa"/>
            <w:tcBorders>
              <w:top w:val="nil"/>
              <w:left w:val="nil"/>
              <w:bottom w:val="nil"/>
              <w:right w:val="nil"/>
            </w:tcBorders>
            <w:shd w:val="clear" w:color="auto" w:fill="auto"/>
            <w:noWrap/>
            <w:vAlign w:val="bottom"/>
            <w:hideMark/>
          </w:tcPr>
          <w:p w14:paraId="16AB76E7" w14:textId="77777777" w:rsidR="00D42C41" w:rsidRPr="00B12B52" w:rsidRDefault="00D42C41" w:rsidP="003675B5">
            <w:pPr>
              <w:jc w:val="right"/>
              <w:rPr>
                <w:color w:val="000000"/>
                <w:szCs w:val="24"/>
              </w:rPr>
            </w:pPr>
            <w:r w:rsidRPr="00B12B52">
              <w:rPr>
                <w:color w:val="000000"/>
                <w:szCs w:val="24"/>
              </w:rPr>
              <w:t>1400</w:t>
            </w:r>
          </w:p>
        </w:tc>
        <w:tc>
          <w:tcPr>
            <w:tcW w:w="1270" w:type="dxa"/>
            <w:tcBorders>
              <w:top w:val="nil"/>
              <w:left w:val="nil"/>
              <w:bottom w:val="nil"/>
              <w:right w:val="nil"/>
            </w:tcBorders>
            <w:shd w:val="clear" w:color="auto" w:fill="auto"/>
            <w:noWrap/>
            <w:vAlign w:val="bottom"/>
            <w:hideMark/>
          </w:tcPr>
          <w:p w14:paraId="4AFD26ED" w14:textId="77777777" w:rsidR="00D42C41" w:rsidRPr="00B12B52" w:rsidRDefault="00D42C41" w:rsidP="003675B5">
            <w:pPr>
              <w:jc w:val="right"/>
              <w:rPr>
                <w:color w:val="000000"/>
                <w:szCs w:val="24"/>
              </w:rPr>
            </w:pPr>
            <w:r w:rsidRPr="00B12B52">
              <w:rPr>
                <w:color w:val="000000"/>
                <w:szCs w:val="24"/>
              </w:rPr>
              <w:t>0.01</w:t>
            </w:r>
          </w:p>
        </w:tc>
        <w:tc>
          <w:tcPr>
            <w:tcW w:w="900" w:type="dxa"/>
            <w:tcBorders>
              <w:top w:val="nil"/>
              <w:left w:val="nil"/>
              <w:bottom w:val="nil"/>
              <w:right w:val="nil"/>
            </w:tcBorders>
            <w:shd w:val="clear" w:color="auto" w:fill="auto"/>
            <w:noWrap/>
            <w:vAlign w:val="bottom"/>
            <w:hideMark/>
          </w:tcPr>
          <w:p w14:paraId="6CCB35FA" w14:textId="77777777" w:rsidR="00D42C41" w:rsidRPr="00B12B52" w:rsidRDefault="00D42C41" w:rsidP="003675B5">
            <w:pPr>
              <w:jc w:val="right"/>
              <w:rPr>
                <w:color w:val="000000"/>
                <w:szCs w:val="24"/>
              </w:rPr>
            </w:pPr>
            <w:r w:rsidRPr="00B12B52">
              <w:rPr>
                <w:color w:val="000000"/>
                <w:szCs w:val="24"/>
              </w:rPr>
              <w:t>280</w:t>
            </w:r>
          </w:p>
        </w:tc>
        <w:tc>
          <w:tcPr>
            <w:tcW w:w="1456" w:type="dxa"/>
            <w:tcBorders>
              <w:top w:val="nil"/>
              <w:left w:val="nil"/>
              <w:bottom w:val="nil"/>
              <w:right w:val="nil"/>
            </w:tcBorders>
            <w:shd w:val="clear" w:color="auto" w:fill="auto"/>
            <w:noWrap/>
            <w:vAlign w:val="bottom"/>
            <w:hideMark/>
          </w:tcPr>
          <w:p w14:paraId="4AE29688"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71B5A9A8" w14:textId="77777777" w:rsidR="00D42C41" w:rsidRPr="00B12B52" w:rsidRDefault="00D42C41" w:rsidP="003675B5">
            <w:pPr>
              <w:jc w:val="right"/>
              <w:rPr>
                <w:color w:val="000000"/>
                <w:szCs w:val="24"/>
              </w:rPr>
            </w:pPr>
            <w:r w:rsidRPr="00B12B52">
              <w:rPr>
                <w:color w:val="000000"/>
                <w:szCs w:val="24"/>
              </w:rPr>
              <w:t>560</w:t>
            </w:r>
          </w:p>
        </w:tc>
        <w:tc>
          <w:tcPr>
            <w:tcW w:w="1149" w:type="dxa"/>
            <w:tcBorders>
              <w:top w:val="nil"/>
              <w:left w:val="nil"/>
              <w:bottom w:val="nil"/>
              <w:right w:val="nil"/>
            </w:tcBorders>
            <w:shd w:val="clear" w:color="auto" w:fill="auto"/>
            <w:noWrap/>
            <w:vAlign w:val="bottom"/>
            <w:hideMark/>
          </w:tcPr>
          <w:p w14:paraId="613A9275" w14:textId="77777777" w:rsidR="00D42C41" w:rsidRPr="00B12B52" w:rsidRDefault="00D42C41" w:rsidP="003675B5">
            <w:pPr>
              <w:jc w:val="right"/>
              <w:rPr>
                <w:color w:val="000000"/>
                <w:szCs w:val="24"/>
              </w:rPr>
            </w:pPr>
            <w:r w:rsidRPr="00B12B52">
              <w:rPr>
                <w:color w:val="000000"/>
                <w:szCs w:val="24"/>
              </w:rPr>
              <w:t>560</w:t>
            </w:r>
          </w:p>
        </w:tc>
        <w:tc>
          <w:tcPr>
            <w:tcW w:w="1080" w:type="dxa"/>
            <w:tcBorders>
              <w:top w:val="nil"/>
              <w:left w:val="nil"/>
              <w:bottom w:val="nil"/>
              <w:right w:val="nil"/>
            </w:tcBorders>
            <w:shd w:val="clear" w:color="auto" w:fill="auto"/>
            <w:noWrap/>
            <w:vAlign w:val="bottom"/>
            <w:hideMark/>
          </w:tcPr>
          <w:p w14:paraId="1F11793C" w14:textId="77777777" w:rsidR="00D42C41" w:rsidRPr="00B12B52" w:rsidRDefault="00D42C41" w:rsidP="003675B5">
            <w:pPr>
              <w:jc w:val="right"/>
              <w:rPr>
                <w:color w:val="000000"/>
                <w:szCs w:val="24"/>
              </w:rPr>
            </w:pPr>
            <w:r w:rsidRPr="00B12B52">
              <w:rPr>
                <w:color w:val="000000"/>
                <w:szCs w:val="24"/>
              </w:rPr>
              <w:t>3640</w:t>
            </w:r>
          </w:p>
        </w:tc>
      </w:tr>
      <w:tr w:rsidR="00D42C41" w:rsidRPr="005917EA" w14:paraId="144C1B5D" w14:textId="77777777" w:rsidTr="003675B5">
        <w:trPr>
          <w:trHeight w:val="590"/>
        </w:trPr>
        <w:tc>
          <w:tcPr>
            <w:tcW w:w="2945" w:type="dxa"/>
            <w:tcBorders>
              <w:top w:val="nil"/>
              <w:left w:val="nil"/>
              <w:bottom w:val="nil"/>
              <w:right w:val="nil"/>
            </w:tcBorders>
            <w:shd w:val="clear" w:color="auto" w:fill="auto"/>
            <w:vAlign w:val="bottom"/>
            <w:hideMark/>
          </w:tcPr>
          <w:p w14:paraId="3C76BB2A" w14:textId="77777777" w:rsidR="00D42C41" w:rsidRPr="00B12B52" w:rsidRDefault="00D42C41" w:rsidP="003675B5">
            <w:pPr>
              <w:rPr>
                <w:color w:val="000000"/>
                <w:szCs w:val="24"/>
              </w:rPr>
            </w:pPr>
            <w:r w:rsidRPr="00B12B52">
              <w:rPr>
                <w:color w:val="000000"/>
                <w:szCs w:val="24"/>
              </w:rPr>
              <w:t>Trailer for Hauling to Farmstead</w:t>
            </w:r>
          </w:p>
        </w:tc>
        <w:tc>
          <w:tcPr>
            <w:tcW w:w="1283" w:type="dxa"/>
            <w:tcBorders>
              <w:top w:val="nil"/>
              <w:left w:val="nil"/>
              <w:bottom w:val="nil"/>
              <w:right w:val="nil"/>
            </w:tcBorders>
            <w:shd w:val="clear" w:color="auto" w:fill="auto"/>
            <w:noWrap/>
            <w:vAlign w:val="bottom"/>
            <w:hideMark/>
          </w:tcPr>
          <w:p w14:paraId="31F6FC45" w14:textId="77777777" w:rsidR="00D42C41" w:rsidRPr="00B12B52" w:rsidRDefault="00D42C41" w:rsidP="003675B5">
            <w:pPr>
              <w:jc w:val="right"/>
              <w:rPr>
                <w:color w:val="000000"/>
                <w:szCs w:val="24"/>
              </w:rPr>
            </w:pPr>
            <w:r w:rsidRPr="00B12B52">
              <w:rPr>
                <w:color w:val="000000"/>
                <w:szCs w:val="24"/>
              </w:rPr>
              <w:t>4500</w:t>
            </w:r>
          </w:p>
        </w:tc>
        <w:tc>
          <w:tcPr>
            <w:tcW w:w="856" w:type="dxa"/>
            <w:tcBorders>
              <w:top w:val="nil"/>
              <w:left w:val="nil"/>
              <w:bottom w:val="nil"/>
              <w:right w:val="nil"/>
            </w:tcBorders>
            <w:shd w:val="clear" w:color="auto" w:fill="auto"/>
            <w:noWrap/>
            <w:vAlign w:val="bottom"/>
            <w:hideMark/>
          </w:tcPr>
          <w:p w14:paraId="6B38BDE1" w14:textId="77777777" w:rsidR="00D42C41" w:rsidRPr="00B12B52" w:rsidRDefault="00D42C41" w:rsidP="003675B5">
            <w:pPr>
              <w:jc w:val="right"/>
              <w:rPr>
                <w:color w:val="000000"/>
                <w:szCs w:val="24"/>
              </w:rPr>
            </w:pPr>
            <w:r w:rsidRPr="00B12B52">
              <w:rPr>
                <w:color w:val="000000"/>
                <w:szCs w:val="24"/>
              </w:rPr>
              <w:t>20</w:t>
            </w:r>
          </w:p>
        </w:tc>
        <w:tc>
          <w:tcPr>
            <w:tcW w:w="1390" w:type="dxa"/>
            <w:tcBorders>
              <w:top w:val="nil"/>
              <w:left w:val="nil"/>
              <w:bottom w:val="nil"/>
              <w:right w:val="nil"/>
            </w:tcBorders>
            <w:shd w:val="clear" w:color="auto" w:fill="auto"/>
            <w:noWrap/>
            <w:vAlign w:val="bottom"/>
            <w:hideMark/>
          </w:tcPr>
          <w:p w14:paraId="7AD94045" w14:textId="77777777" w:rsidR="00D42C41" w:rsidRPr="00B12B52" w:rsidRDefault="00D42C41" w:rsidP="003675B5">
            <w:pPr>
              <w:jc w:val="right"/>
              <w:rPr>
                <w:color w:val="000000"/>
                <w:szCs w:val="24"/>
              </w:rPr>
            </w:pPr>
            <w:r w:rsidRPr="00B12B52">
              <w:rPr>
                <w:color w:val="000000"/>
                <w:szCs w:val="24"/>
              </w:rPr>
              <w:t>135</w:t>
            </w:r>
          </w:p>
        </w:tc>
        <w:tc>
          <w:tcPr>
            <w:tcW w:w="923" w:type="dxa"/>
            <w:tcBorders>
              <w:top w:val="nil"/>
              <w:left w:val="nil"/>
              <w:bottom w:val="nil"/>
              <w:right w:val="nil"/>
            </w:tcBorders>
            <w:shd w:val="clear" w:color="auto" w:fill="auto"/>
            <w:noWrap/>
            <w:vAlign w:val="bottom"/>
            <w:hideMark/>
          </w:tcPr>
          <w:p w14:paraId="7B8387AE" w14:textId="77777777" w:rsidR="00D42C41" w:rsidRPr="00B12B52" w:rsidRDefault="00D42C41" w:rsidP="003675B5">
            <w:pPr>
              <w:jc w:val="right"/>
              <w:rPr>
                <w:color w:val="000000"/>
                <w:szCs w:val="24"/>
              </w:rPr>
            </w:pPr>
            <w:r w:rsidRPr="00B12B52">
              <w:rPr>
                <w:color w:val="000000"/>
                <w:szCs w:val="24"/>
              </w:rPr>
              <w:t>225</w:t>
            </w:r>
          </w:p>
        </w:tc>
        <w:tc>
          <w:tcPr>
            <w:tcW w:w="1270" w:type="dxa"/>
            <w:tcBorders>
              <w:top w:val="nil"/>
              <w:left w:val="nil"/>
              <w:bottom w:val="nil"/>
              <w:right w:val="nil"/>
            </w:tcBorders>
            <w:shd w:val="clear" w:color="auto" w:fill="auto"/>
            <w:noWrap/>
            <w:vAlign w:val="bottom"/>
            <w:hideMark/>
          </w:tcPr>
          <w:p w14:paraId="7FF91EB6"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131C19BE" w14:textId="77777777" w:rsidR="00D42C41" w:rsidRPr="00B12B52" w:rsidRDefault="00D42C41" w:rsidP="003675B5">
            <w:pPr>
              <w:jc w:val="right"/>
              <w:rPr>
                <w:color w:val="000000"/>
                <w:szCs w:val="24"/>
              </w:rPr>
            </w:pPr>
            <w:r w:rsidRPr="00B12B52">
              <w:rPr>
                <w:color w:val="000000"/>
                <w:szCs w:val="24"/>
              </w:rPr>
              <w:t>11.25</w:t>
            </w:r>
          </w:p>
        </w:tc>
        <w:tc>
          <w:tcPr>
            <w:tcW w:w="1456" w:type="dxa"/>
            <w:tcBorders>
              <w:top w:val="nil"/>
              <w:left w:val="nil"/>
              <w:bottom w:val="nil"/>
              <w:right w:val="nil"/>
            </w:tcBorders>
            <w:shd w:val="clear" w:color="auto" w:fill="auto"/>
            <w:noWrap/>
            <w:vAlign w:val="bottom"/>
            <w:hideMark/>
          </w:tcPr>
          <w:p w14:paraId="3814379C"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7AA62E3D" w14:textId="77777777" w:rsidR="00D42C41" w:rsidRPr="00B12B52" w:rsidRDefault="00D42C41" w:rsidP="003675B5">
            <w:pPr>
              <w:jc w:val="right"/>
              <w:rPr>
                <w:color w:val="000000"/>
                <w:szCs w:val="24"/>
              </w:rPr>
            </w:pPr>
            <w:r w:rsidRPr="00B12B52">
              <w:rPr>
                <w:color w:val="000000"/>
                <w:szCs w:val="24"/>
              </w:rPr>
              <w:t>90</w:t>
            </w:r>
          </w:p>
        </w:tc>
        <w:tc>
          <w:tcPr>
            <w:tcW w:w="1149" w:type="dxa"/>
            <w:tcBorders>
              <w:top w:val="nil"/>
              <w:left w:val="nil"/>
              <w:bottom w:val="nil"/>
              <w:right w:val="nil"/>
            </w:tcBorders>
            <w:shd w:val="clear" w:color="auto" w:fill="auto"/>
            <w:noWrap/>
            <w:vAlign w:val="bottom"/>
            <w:hideMark/>
          </w:tcPr>
          <w:p w14:paraId="5448E0CE"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0AE5286A" w14:textId="77777777" w:rsidR="00D42C41" w:rsidRPr="00B12B52" w:rsidRDefault="00D42C41" w:rsidP="003675B5">
            <w:pPr>
              <w:jc w:val="right"/>
              <w:rPr>
                <w:color w:val="000000"/>
                <w:szCs w:val="24"/>
              </w:rPr>
            </w:pPr>
            <w:r w:rsidRPr="00B12B52">
              <w:rPr>
                <w:color w:val="000000"/>
                <w:szCs w:val="24"/>
              </w:rPr>
              <w:t>461</w:t>
            </w:r>
          </w:p>
        </w:tc>
      </w:tr>
      <w:tr w:rsidR="00D42C41" w:rsidRPr="005917EA" w14:paraId="73EB01D5" w14:textId="77777777" w:rsidTr="003675B5">
        <w:trPr>
          <w:trHeight w:val="590"/>
        </w:trPr>
        <w:tc>
          <w:tcPr>
            <w:tcW w:w="2945" w:type="dxa"/>
            <w:tcBorders>
              <w:top w:val="nil"/>
              <w:left w:val="nil"/>
              <w:bottom w:val="nil"/>
              <w:right w:val="nil"/>
            </w:tcBorders>
            <w:shd w:val="clear" w:color="auto" w:fill="auto"/>
            <w:vAlign w:val="bottom"/>
            <w:hideMark/>
          </w:tcPr>
          <w:p w14:paraId="46C282BF" w14:textId="77777777" w:rsidR="00D42C41" w:rsidRPr="00B12B52" w:rsidRDefault="00D42C41" w:rsidP="003675B5">
            <w:pPr>
              <w:rPr>
                <w:color w:val="000000"/>
                <w:szCs w:val="24"/>
              </w:rPr>
            </w:pPr>
            <w:r w:rsidRPr="00B12B52">
              <w:rPr>
                <w:color w:val="000000"/>
                <w:szCs w:val="24"/>
              </w:rPr>
              <w:t>RTK GPS and autopilot</w:t>
            </w:r>
          </w:p>
        </w:tc>
        <w:tc>
          <w:tcPr>
            <w:tcW w:w="1283" w:type="dxa"/>
            <w:tcBorders>
              <w:top w:val="nil"/>
              <w:left w:val="nil"/>
              <w:bottom w:val="nil"/>
              <w:right w:val="nil"/>
            </w:tcBorders>
            <w:shd w:val="clear" w:color="auto" w:fill="auto"/>
            <w:noWrap/>
            <w:vAlign w:val="bottom"/>
            <w:hideMark/>
          </w:tcPr>
          <w:p w14:paraId="2F1EA990" w14:textId="77777777" w:rsidR="00D42C41" w:rsidRPr="00B12B52" w:rsidRDefault="00D42C41" w:rsidP="003675B5">
            <w:pPr>
              <w:jc w:val="right"/>
              <w:rPr>
                <w:color w:val="000000"/>
                <w:szCs w:val="24"/>
              </w:rPr>
            </w:pPr>
            <w:r w:rsidRPr="00B12B52">
              <w:rPr>
                <w:color w:val="000000"/>
                <w:szCs w:val="24"/>
              </w:rPr>
              <w:t>23262</w:t>
            </w:r>
          </w:p>
        </w:tc>
        <w:tc>
          <w:tcPr>
            <w:tcW w:w="856" w:type="dxa"/>
            <w:tcBorders>
              <w:top w:val="nil"/>
              <w:left w:val="nil"/>
              <w:bottom w:val="nil"/>
              <w:right w:val="nil"/>
            </w:tcBorders>
            <w:shd w:val="clear" w:color="auto" w:fill="auto"/>
            <w:noWrap/>
            <w:vAlign w:val="bottom"/>
            <w:hideMark/>
          </w:tcPr>
          <w:p w14:paraId="465BBA6D" w14:textId="77777777" w:rsidR="00D42C41" w:rsidRPr="00B12B52" w:rsidRDefault="00D42C41" w:rsidP="003675B5">
            <w:pPr>
              <w:jc w:val="right"/>
              <w:rPr>
                <w:color w:val="000000"/>
                <w:szCs w:val="24"/>
              </w:rPr>
            </w:pPr>
            <w:r>
              <w:rPr>
                <w:color w:val="000000"/>
                <w:szCs w:val="24"/>
              </w:rPr>
              <w:t>10</w:t>
            </w:r>
          </w:p>
        </w:tc>
        <w:tc>
          <w:tcPr>
            <w:tcW w:w="1390" w:type="dxa"/>
            <w:tcBorders>
              <w:top w:val="nil"/>
              <w:left w:val="nil"/>
              <w:bottom w:val="nil"/>
              <w:right w:val="nil"/>
            </w:tcBorders>
            <w:shd w:val="clear" w:color="auto" w:fill="auto"/>
            <w:noWrap/>
            <w:vAlign w:val="bottom"/>
            <w:hideMark/>
          </w:tcPr>
          <w:p w14:paraId="480BBB84" w14:textId="77777777" w:rsidR="00D42C41" w:rsidRPr="00B12B52" w:rsidRDefault="00D42C41" w:rsidP="003675B5">
            <w:pPr>
              <w:jc w:val="right"/>
              <w:rPr>
                <w:color w:val="000000"/>
                <w:szCs w:val="24"/>
              </w:rPr>
            </w:pPr>
            <w:r w:rsidRPr="00B12B52">
              <w:rPr>
                <w:color w:val="000000"/>
                <w:szCs w:val="24"/>
              </w:rPr>
              <w:t>697.86</w:t>
            </w:r>
          </w:p>
        </w:tc>
        <w:tc>
          <w:tcPr>
            <w:tcW w:w="923" w:type="dxa"/>
            <w:tcBorders>
              <w:top w:val="nil"/>
              <w:left w:val="nil"/>
              <w:bottom w:val="nil"/>
              <w:right w:val="nil"/>
            </w:tcBorders>
            <w:shd w:val="clear" w:color="auto" w:fill="auto"/>
            <w:noWrap/>
            <w:vAlign w:val="bottom"/>
            <w:hideMark/>
          </w:tcPr>
          <w:p w14:paraId="0525A194" w14:textId="77777777" w:rsidR="00D42C41" w:rsidRPr="00B12B52" w:rsidRDefault="00D42C41" w:rsidP="003675B5">
            <w:pPr>
              <w:jc w:val="right"/>
              <w:rPr>
                <w:color w:val="000000"/>
                <w:szCs w:val="24"/>
              </w:rPr>
            </w:pPr>
            <w:r>
              <w:rPr>
                <w:color w:val="000000"/>
                <w:szCs w:val="24"/>
              </w:rPr>
              <w:t>2326.2</w:t>
            </w:r>
          </w:p>
        </w:tc>
        <w:tc>
          <w:tcPr>
            <w:tcW w:w="1270" w:type="dxa"/>
            <w:tcBorders>
              <w:top w:val="nil"/>
              <w:left w:val="nil"/>
              <w:bottom w:val="nil"/>
              <w:right w:val="nil"/>
            </w:tcBorders>
            <w:shd w:val="clear" w:color="auto" w:fill="auto"/>
            <w:noWrap/>
            <w:vAlign w:val="bottom"/>
            <w:hideMark/>
          </w:tcPr>
          <w:p w14:paraId="0FB47074" w14:textId="77777777" w:rsidR="00D42C41" w:rsidRPr="00B12B52" w:rsidRDefault="00D42C41" w:rsidP="003675B5">
            <w:pPr>
              <w:jc w:val="right"/>
              <w:rPr>
                <w:color w:val="000000"/>
                <w:szCs w:val="24"/>
              </w:rPr>
            </w:pPr>
            <w:r w:rsidRPr="00B12B52">
              <w:rPr>
                <w:color w:val="000000"/>
                <w:szCs w:val="24"/>
              </w:rPr>
              <w:t>0.0025</w:t>
            </w:r>
          </w:p>
        </w:tc>
        <w:tc>
          <w:tcPr>
            <w:tcW w:w="900" w:type="dxa"/>
            <w:tcBorders>
              <w:top w:val="nil"/>
              <w:left w:val="nil"/>
              <w:bottom w:val="nil"/>
              <w:right w:val="nil"/>
            </w:tcBorders>
            <w:shd w:val="clear" w:color="auto" w:fill="auto"/>
            <w:noWrap/>
            <w:vAlign w:val="bottom"/>
            <w:hideMark/>
          </w:tcPr>
          <w:p w14:paraId="184AC2C6" w14:textId="77777777" w:rsidR="00D42C41" w:rsidRPr="00B12B52" w:rsidRDefault="00D42C41" w:rsidP="003675B5">
            <w:pPr>
              <w:jc w:val="right"/>
              <w:rPr>
                <w:color w:val="000000"/>
                <w:szCs w:val="24"/>
              </w:rPr>
            </w:pPr>
            <w:r w:rsidRPr="00B12B52">
              <w:rPr>
                <w:color w:val="000000"/>
                <w:szCs w:val="24"/>
              </w:rPr>
              <w:t>58.1</w:t>
            </w:r>
            <w:r>
              <w:rPr>
                <w:color w:val="000000"/>
                <w:szCs w:val="24"/>
              </w:rPr>
              <w:t>6</w:t>
            </w:r>
          </w:p>
        </w:tc>
        <w:tc>
          <w:tcPr>
            <w:tcW w:w="1456" w:type="dxa"/>
            <w:tcBorders>
              <w:top w:val="nil"/>
              <w:left w:val="nil"/>
              <w:bottom w:val="nil"/>
              <w:right w:val="nil"/>
            </w:tcBorders>
            <w:shd w:val="clear" w:color="auto" w:fill="auto"/>
            <w:noWrap/>
            <w:vAlign w:val="bottom"/>
            <w:hideMark/>
          </w:tcPr>
          <w:p w14:paraId="071ED4FD" w14:textId="77777777" w:rsidR="00D42C41" w:rsidRPr="00B12B52" w:rsidRDefault="00D42C41" w:rsidP="003675B5">
            <w:pPr>
              <w:jc w:val="right"/>
              <w:rPr>
                <w:color w:val="000000"/>
                <w:szCs w:val="24"/>
              </w:rPr>
            </w:pPr>
            <w:r w:rsidRPr="00B12B52">
              <w:rPr>
                <w:color w:val="000000"/>
                <w:szCs w:val="24"/>
              </w:rPr>
              <w:t>0.02</w:t>
            </w:r>
          </w:p>
        </w:tc>
        <w:tc>
          <w:tcPr>
            <w:tcW w:w="1456" w:type="dxa"/>
            <w:tcBorders>
              <w:top w:val="nil"/>
              <w:left w:val="nil"/>
              <w:bottom w:val="nil"/>
              <w:right w:val="nil"/>
            </w:tcBorders>
            <w:shd w:val="clear" w:color="auto" w:fill="auto"/>
            <w:noWrap/>
            <w:vAlign w:val="bottom"/>
            <w:hideMark/>
          </w:tcPr>
          <w:p w14:paraId="44DDA415" w14:textId="77777777" w:rsidR="00D42C41" w:rsidRPr="00B12B52" w:rsidRDefault="00D42C41" w:rsidP="003675B5">
            <w:pPr>
              <w:jc w:val="right"/>
              <w:rPr>
                <w:color w:val="000000"/>
                <w:szCs w:val="24"/>
              </w:rPr>
            </w:pPr>
            <w:r w:rsidRPr="00B12B52">
              <w:rPr>
                <w:color w:val="000000"/>
                <w:szCs w:val="24"/>
              </w:rPr>
              <w:t>465.24</w:t>
            </w:r>
          </w:p>
        </w:tc>
        <w:tc>
          <w:tcPr>
            <w:tcW w:w="1149" w:type="dxa"/>
            <w:tcBorders>
              <w:top w:val="nil"/>
              <w:left w:val="nil"/>
              <w:bottom w:val="nil"/>
              <w:right w:val="nil"/>
            </w:tcBorders>
            <w:shd w:val="clear" w:color="auto" w:fill="auto"/>
            <w:noWrap/>
            <w:vAlign w:val="bottom"/>
            <w:hideMark/>
          </w:tcPr>
          <w:p w14:paraId="05EC9FFC" w14:textId="77777777" w:rsidR="00D42C41" w:rsidRPr="00B12B52" w:rsidRDefault="00D42C41" w:rsidP="003675B5">
            <w:pPr>
              <w:jc w:val="right"/>
              <w:rPr>
                <w:color w:val="000000"/>
                <w:szCs w:val="24"/>
              </w:rPr>
            </w:pPr>
            <w:r w:rsidRPr="00B12B52">
              <w:rPr>
                <w:color w:val="000000"/>
                <w:szCs w:val="24"/>
              </w:rPr>
              <w:t>0</w:t>
            </w:r>
          </w:p>
        </w:tc>
        <w:tc>
          <w:tcPr>
            <w:tcW w:w="1080" w:type="dxa"/>
            <w:tcBorders>
              <w:top w:val="nil"/>
              <w:left w:val="nil"/>
              <w:bottom w:val="nil"/>
              <w:right w:val="nil"/>
            </w:tcBorders>
            <w:shd w:val="clear" w:color="auto" w:fill="auto"/>
            <w:noWrap/>
            <w:vAlign w:val="bottom"/>
            <w:hideMark/>
          </w:tcPr>
          <w:p w14:paraId="61C23EAB" w14:textId="77777777" w:rsidR="00D42C41" w:rsidRPr="00B12B52" w:rsidRDefault="00D42C41" w:rsidP="003675B5">
            <w:pPr>
              <w:jc w:val="right"/>
              <w:rPr>
                <w:color w:val="000000"/>
                <w:szCs w:val="24"/>
              </w:rPr>
            </w:pPr>
            <w:r>
              <w:rPr>
                <w:color w:val="000000"/>
                <w:szCs w:val="24"/>
              </w:rPr>
              <w:t>3547</w:t>
            </w:r>
          </w:p>
        </w:tc>
      </w:tr>
      <w:tr w:rsidR="00D42C41" w:rsidRPr="005917EA" w14:paraId="0D6CD27E" w14:textId="77777777" w:rsidTr="003675B5">
        <w:trPr>
          <w:trHeight w:val="295"/>
        </w:trPr>
        <w:tc>
          <w:tcPr>
            <w:tcW w:w="2945" w:type="dxa"/>
            <w:tcBorders>
              <w:top w:val="nil"/>
              <w:left w:val="nil"/>
              <w:bottom w:val="nil"/>
              <w:right w:val="nil"/>
            </w:tcBorders>
            <w:shd w:val="clear" w:color="auto" w:fill="auto"/>
            <w:vAlign w:val="bottom"/>
            <w:hideMark/>
          </w:tcPr>
          <w:p w14:paraId="19B22ECF" w14:textId="77777777" w:rsidR="00D42C41" w:rsidRPr="00B12B52" w:rsidRDefault="00D42C41" w:rsidP="003675B5">
            <w:pPr>
              <w:rPr>
                <w:color w:val="000000"/>
                <w:szCs w:val="24"/>
              </w:rPr>
            </w:pPr>
            <w:r w:rsidRPr="00B12B52">
              <w:rPr>
                <w:color w:val="000000"/>
                <w:szCs w:val="24"/>
              </w:rPr>
              <w:t xml:space="preserve">     Total</w:t>
            </w:r>
          </w:p>
        </w:tc>
        <w:tc>
          <w:tcPr>
            <w:tcW w:w="1283" w:type="dxa"/>
            <w:tcBorders>
              <w:top w:val="nil"/>
              <w:left w:val="nil"/>
              <w:bottom w:val="nil"/>
              <w:right w:val="nil"/>
            </w:tcBorders>
            <w:shd w:val="clear" w:color="auto" w:fill="auto"/>
            <w:noWrap/>
            <w:vAlign w:val="bottom"/>
            <w:hideMark/>
          </w:tcPr>
          <w:p w14:paraId="63BA7A5D" w14:textId="77777777" w:rsidR="00D42C41" w:rsidRPr="00B12B52" w:rsidRDefault="00D42C41" w:rsidP="003675B5">
            <w:pPr>
              <w:jc w:val="right"/>
              <w:rPr>
                <w:color w:val="000000"/>
                <w:szCs w:val="24"/>
              </w:rPr>
            </w:pPr>
            <w:r w:rsidRPr="00B12B52">
              <w:rPr>
                <w:color w:val="000000"/>
                <w:szCs w:val="24"/>
              </w:rPr>
              <w:t>91162</w:t>
            </w:r>
          </w:p>
        </w:tc>
        <w:tc>
          <w:tcPr>
            <w:tcW w:w="856" w:type="dxa"/>
            <w:tcBorders>
              <w:top w:val="nil"/>
              <w:left w:val="nil"/>
              <w:bottom w:val="nil"/>
              <w:right w:val="nil"/>
            </w:tcBorders>
            <w:shd w:val="clear" w:color="auto" w:fill="auto"/>
            <w:noWrap/>
            <w:vAlign w:val="bottom"/>
            <w:hideMark/>
          </w:tcPr>
          <w:p w14:paraId="03F52059" w14:textId="77777777" w:rsidR="00D42C41" w:rsidRPr="00B12B52" w:rsidRDefault="00D42C41" w:rsidP="003675B5">
            <w:pPr>
              <w:jc w:val="right"/>
              <w:rPr>
                <w:color w:val="000000"/>
                <w:szCs w:val="24"/>
              </w:rPr>
            </w:pPr>
          </w:p>
        </w:tc>
        <w:tc>
          <w:tcPr>
            <w:tcW w:w="1390" w:type="dxa"/>
            <w:tcBorders>
              <w:top w:val="nil"/>
              <w:left w:val="nil"/>
              <w:bottom w:val="nil"/>
              <w:right w:val="nil"/>
            </w:tcBorders>
            <w:shd w:val="clear" w:color="auto" w:fill="auto"/>
            <w:noWrap/>
            <w:vAlign w:val="bottom"/>
            <w:hideMark/>
          </w:tcPr>
          <w:p w14:paraId="6DE6B2A6" w14:textId="77777777" w:rsidR="00D42C41" w:rsidRPr="00B12B52" w:rsidRDefault="00D42C41" w:rsidP="003675B5">
            <w:pPr>
              <w:rPr>
                <w:szCs w:val="24"/>
              </w:rPr>
            </w:pPr>
          </w:p>
        </w:tc>
        <w:tc>
          <w:tcPr>
            <w:tcW w:w="923" w:type="dxa"/>
            <w:tcBorders>
              <w:top w:val="nil"/>
              <w:left w:val="nil"/>
              <w:bottom w:val="nil"/>
              <w:right w:val="nil"/>
            </w:tcBorders>
            <w:shd w:val="clear" w:color="auto" w:fill="auto"/>
            <w:noWrap/>
            <w:vAlign w:val="bottom"/>
            <w:hideMark/>
          </w:tcPr>
          <w:p w14:paraId="46606C9C" w14:textId="77777777" w:rsidR="00D42C41" w:rsidRPr="00B12B52" w:rsidRDefault="00D42C41" w:rsidP="003675B5">
            <w:pPr>
              <w:rPr>
                <w:szCs w:val="24"/>
              </w:rPr>
            </w:pPr>
          </w:p>
        </w:tc>
        <w:tc>
          <w:tcPr>
            <w:tcW w:w="1270" w:type="dxa"/>
            <w:tcBorders>
              <w:top w:val="nil"/>
              <w:left w:val="nil"/>
              <w:bottom w:val="nil"/>
              <w:right w:val="nil"/>
            </w:tcBorders>
            <w:shd w:val="clear" w:color="auto" w:fill="auto"/>
            <w:noWrap/>
            <w:vAlign w:val="bottom"/>
            <w:hideMark/>
          </w:tcPr>
          <w:p w14:paraId="7C33827F" w14:textId="77777777" w:rsidR="00D42C41" w:rsidRPr="00B12B52" w:rsidRDefault="00D42C41" w:rsidP="003675B5">
            <w:pPr>
              <w:rPr>
                <w:szCs w:val="24"/>
              </w:rPr>
            </w:pPr>
          </w:p>
        </w:tc>
        <w:tc>
          <w:tcPr>
            <w:tcW w:w="900" w:type="dxa"/>
            <w:tcBorders>
              <w:top w:val="nil"/>
              <w:left w:val="nil"/>
              <w:bottom w:val="nil"/>
              <w:right w:val="nil"/>
            </w:tcBorders>
            <w:shd w:val="clear" w:color="auto" w:fill="auto"/>
            <w:noWrap/>
            <w:vAlign w:val="bottom"/>
            <w:hideMark/>
          </w:tcPr>
          <w:p w14:paraId="5F223C91" w14:textId="77777777" w:rsidR="00D42C41" w:rsidRPr="00B12B52" w:rsidRDefault="00D42C41" w:rsidP="003675B5">
            <w:pPr>
              <w:rPr>
                <w:szCs w:val="24"/>
              </w:rPr>
            </w:pPr>
          </w:p>
        </w:tc>
        <w:tc>
          <w:tcPr>
            <w:tcW w:w="1456" w:type="dxa"/>
            <w:tcBorders>
              <w:top w:val="nil"/>
              <w:left w:val="nil"/>
              <w:bottom w:val="nil"/>
              <w:right w:val="nil"/>
            </w:tcBorders>
            <w:shd w:val="clear" w:color="auto" w:fill="auto"/>
            <w:noWrap/>
            <w:vAlign w:val="bottom"/>
            <w:hideMark/>
          </w:tcPr>
          <w:p w14:paraId="3F7A7F63" w14:textId="77777777" w:rsidR="00D42C41" w:rsidRPr="00B12B52" w:rsidRDefault="00D42C41" w:rsidP="003675B5">
            <w:pPr>
              <w:rPr>
                <w:szCs w:val="24"/>
              </w:rPr>
            </w:pPr>
          </w:p>
        </w:tc>
        <w:tc>
          <w:tcPr>
            <w:tcW w:w="1456" w:type="dxa"/>
            <w:tcBorders>
              <w:top w:val="nil"/>
              <w:left w:val="nil"/>
              <w:bottom w:val="nil"/>
              <w:right w:val="nil"/>
            </w:tcBorders>
            <w:shd w:val="clear" w:color="auto" w:fill="auto"/>
            <w:noWrap/>
            <w:vAlign w:val="bottom"/>
            <w:hideMark/>
          </w:tcPr>
          <w:p w14:paraId="5975C457" w14:textId="77777777" w:rsidR="00D42C41" w:rsidRPr="00B12B52" w:rsidRDefault="00D42C41" w:rsidP="003675B5">
            <w:pPr>
              <w:rPr>
                <w:szCs w:val="24"/>
              </w:rPr>
            </w:pPr>
          </w:p>
        </w:tc>
        <w:tc>
          <w:tcPr>
            <w:tcW w:w="1149" w:type="dxa"/>
            <w:tcBorders>
              <w:top w:val="nil"/>
              <w:left w:val="nil"/>
              <w:bottom w:val="nil"/>
              <w:right w:val="nil"/>
            </w:tcBorders>
            <w:shd w:val="clear" w:color="auto" w:fill="auto"/>
            <w:noWrap/>
            <w:vAlign w:val="bottom"/>
            <w:hideMark/>
          </w:tcPr>
          <w:p w14:paraId="15FA3378" w14:textId="77777777" w:rsidR="00D42C41" w:rsidRPr="00B12B52" w:rsidRDefault="00D42C41" w:rsidP="003675B5">
            <w:pPr>
              <w:rPr>
                <w:szCs w:val="24"/>
              </w:rPr>
            </w:pPr>
          </w:p>
        </w:tc>
        <w:tc>
          <w:tcPr>
            <w:tcW w:w="1080" w:type="dxa"/>
            <w:tcBorders>
              <w:top w:val="nil"/>
              <w:left w:val="nil"/>
              <w:bottom w:val="nil"/>
              <w:right w:val="nil"/>
            </w:tcBorders>
            <w:shd w:val="clear" w:color="auto" w:fill="auto"/>
            <w:noWrap/>
            <w:vAlign w:val="bottom"/>
            <w:hideMark/>
          </w:tcPr>
          <w:p w14:paraId="3A9551B8" w14:textId="77777777" w:rsidR="00D42C41" w:rsidRPr="00B12B52" w:rsidRDefault="00D42C41" w:rsidP="003675B5">
            <w:pPr>
              <w:jc w:val="right"/>
              <w:rPr>
                <w:color w:val="000000"/>
                <w:szCs w:val="24"/>
              </w:rPr>
            </w:pPr>
            <w:r w:rsidRPr="00B12B52">
              <w:rPr>
                <w:color w:val="000000"/>
                <w:szCs w:val="24"/>
              </w:rPr>
              <w:t>11547</w:t>
            </w:r>
          </w:p>
        </w:tc>
      </w:tr>
      <w:tr w:rsidR="00D42C41" w:rsidRPr="00B12B52" w14:paraId="372AF4C6" w14:textId="77777777" w:rsidTr="003675B5">
        <w:trPr>
          <w:trHeight w:val="880"/>
        </w:trPr>
        <w:tc>
          <w:tcPr>
            <w:tcW w:w="14708" w:type="dxa"/>
            <w:gridSpan w:val="11"/>
            <w:tcBorders>
              <w:top w:val="nil"/>
              <w:left w:val="nil"/>
              <w:bottom w:val="nil"/>
              <w:right w:val="nil"/>
            </w:tcBorders>
            <w:shd w:val="clear" w:color="auto" w:fill="auto"/>
            <w:vAlign w:val="bottom"/>
            <w:hideMark/>
          </w:tcPr>
          <w:p w14:paraId="22D3ECAA" w14:textId="77777777" w:rsidR="00D42C41" w:rsidRPr="00B12B52" w:rsidRDefault="00D42C41" w:rsidP="003675B5">
            <w:pPr>
              <w:rPr>
                <w:color w:val="000000"/>
                <w:szCs w:val="24"/>
              </w:rPr>
            </w:pPr>
            <w:r w:rsidRPr="00B12B52">
              <w:rPr>
                <w:color w:val="000000"/>
                <w:szCs w:val="24"/>
              </w:rPr>
              <w:t>* The calcu</w:t>
            </w:r>
            <w:r>
              <w:rPr>
                <w:color w:val="000000"/>
                <w:szCs w:val="24"/>
              </w:rPr>
              <w:t>l</w:t>
            </w:r>
            <w:r w:rsidRPr="00B12B52">
              <w:rPr>
                <w:color w:val="000000"/>
                <w:szCs w:val="24"/>
              </w:rPr>
              <w:t>ations here are for the HFH autonomous equipment. For the HFH farm sized equipment operated by a human, omit the RTK, GPS and autopilot.</w:t>
            </w:r>
            <w:r>
              <w:rPr>
                <w:color w:val="000000"/>
                <w:szCs w:val="24"/>
              </w:rPr>
              <w:t xml:space="preserve"> </w:t>
            </w:r>
            <w:r w:rsidRPr="00B12B52">
              <w:rPr>
                <w:color w:val="000000"/>
                <w:szCs w:val="24"/>
              </w:rPr>
              <w:t>HFH autonomous equipment retains a seat and steering wheel for a human operator if needed (e.g. to move the equipment on a public road from farm to farm</w:t>
            </w:r>
            <w:r>
              <w:rPr>
                <w:color w:val="000000"/>
                <w:szCs w:val="24"/>
              </w:rPr>
              <w:t>)</w:t>
            </w:r>
            <w:r w:rsidRPr="00B12B52">
              <w:rPr>
                <w:color w:val="000000"/>
                <w:szCs w:val="24"/>
              </w:rPr>
              <w:t>.</w:t>
            </w:r>
          </w:p>
        </w:tc>
      </w:tr>
    </w:tbl>
    <w:p w14:paraId="05FD208E" w14:textId="77777777" w:rsidR="00D42C41" w:rsidRDefault="00D42C41" w:rsidP="00D42C41">
      <w:pPr>
        <w:pStyle w:val="ListParagraph"/>
        <w:ind w:left="0"/>
        <w:rPr>
          <w:szCs w:val="24"/>
        </w:rPr>
      </w:pPr>
    </w:p>
    <w:p w14:paraId="5AD6AC25" w14:textId="77777777" w:rsidR="00D42C41" w:rsidRDefault="00D42C41" w:rsidP="00D42C41">
      <w:pPr>
        <w:pStyle w:val="ListParagraph"/>
        <w:ind w:left="0"/>
        <w:rPr>
          <w:szCs w:val="24"/>
        </w:rPr>
      </w:pPr>
    </w:p>
    <w:p w14:paraId="7896E8FF" w14:textId="77777777" w:rsidR="00D42C41" w:rsidRDefault="00D42C41" w:rsidP="00D42C41">
      <w:pPr>
        <w:pStyle w:val="ListParagraph"/>
        <w:ind w:left="0"/>
        <w:rPr>
          <w:szCs w:val="24"/>
        </w:rPr>
      </w:pPr>
    </w:p>
    <w:p w14:paraId="50756B82" w14:textId="77777777" w:rsidR="00D42C41" w:rsidRDefault="00D42C41" w:rsidP="00D42C41">
      <w:pPr>
        <w:pStyle w:val="ListParagraph"/>
        <w:ind w:left="0"/>
        <w:rPr>
          <w:szCs w:val="24"/>
        </w:rPr>
      </w:pPr>
    </w:p>
    <w:p w14:paraId="43AA3138" w14:textId="77777777" w:rsidR="00D42C41" w:rsidRDefault="00D42C41" w:rsidP="00D42C41">
      <w:pPr>
        <w:pStyle w:val="ListParagraph"/>
        <w:ind w:left="0"/>
        <w:rPr>
          <w:szCs w:val="24"/>
        </w:rPr>
      </w:pPr>
    </w:p>
    <w:p w14:paraId="732F06C2" w14:textId="77777777" w:rsidR="00D42C41" w:rsidRDefault="00D42C41" w:rsidP="00D42C41">
      <w:pPr>
        <w:pStyle w:val="ListParagraph"/>
        <w:ind w:left="0"/>
        <w:rPr>
          <w:szCs w:val="24"/>
        </w:rPr>
      </w:pPr>
    </w:p>
    <w:p w14:paraId="6E234360" w14:textId="77777777" w:rsidR="00D42C41" w:rsidRDefault="00D42C41" w:rsidP="00D42C41">
      <w:pPr>
        <w:pStyle w:val="ListParagraph"/>
        <w:ind w:left="0"/>
        <w:rPr>
          <w:szCs w:val="24"/>
        </w:rPr>
      </w:pPr>
    </w:p>
    <w:p w14:paraId="59DCA04D" w14:textId="77777777" w:rsidR="00D42C41" w:rsidRDefault="00D42C41" w:rsidP="00D42C41">
      <w:pPr>
        <w:pStyle w:val="ListParagraph"/>
        <w:ind w:left="0"/>
        <w:rPr>
          <w:szCs w:val="24"/>
        </w:rPr>
        <w:sectPr w:rsidR="00D42C41" w:rsidSect="00577C96">
          <w:type w:val="continuous"/>
          <w:pgSz w:w="16838" w:h="11906" w:orient="landscape" w:code="9"/>
          <w:pgMar w:top="1440" w:right="1440" w:bottom="1440" w:left="1440" w:header="706" w:footer="706" w:gutter="0"/>
          <w:cols w:space="708"/>
          <w:docGrid w:linePitch="360"/>
        </w:sectPr>
      </w:pPr>
    </w:p>
    <w:p w14:paraId="7FFE8F7F" w14:textId="6753B593" w:rsidR="00D42C41" w:rsidRDefault="00D42C41" w:rsidP="00D42C41">
      <w:pPr>
        <w:pStyle w:val="ListParagraph"/>
        <w:ind w:left="0"/>
        <w:rPr>
          <w:noProof/>
          <w:lang w:eastAsia="en-GB"/>
        </w:rPr>
      </w:pPr>
      <w:r>
        <w:rPr>
          <w:szCs w:val="24"/>
        </w:rPr>
        <w:t xml:space="preserve">Table </w:t>
      </w:r>
      <w:r w:rsidR="00374DFD">
        <w:rPr>
          <w:szCs w:val="24"/>
        </w:rPr>
        <w:t>S</w:t>
      </w:r>
      <w:r>
        <w:rPr>
          <w:szCs w:val="24"/>
        </w:rPr>
        <w:t>3 – Hardware and software needed to retrofit the HFH equipment for autonomous operation.</w:t>
      </w:r>
      <w:r w:rsidRPr="0099010A">
        <w:rPr>
          <w:noProof/>
          <w:lang w:eastAsia="en-GB"/>
        </w:rPr>
        <w:t xml:space="preserve"> </w:t>
      </w:r>
    </w:p>
    <w:tbl>
      <w:tblPr>
        <w:tblW w:w="8260" w:type="dxa"/>
        <w:tblLook w:val="04A0" w:firstRow="1" w:lastRow="0" w:firstColumn="1" w:lastColumn="0" w:noHBand="0" w:noVBand="1"/>
      </w:tblPr>
      <w:tblGrid>
        <w:gridCol w:w="2120"/>
        <w:gridCol w:w="2700"/>
        <w:gridCol w:w="1480"/>
        <w:gridCol w:w="920"/>
        <w:gridCol w:w="1040"/>
      </w:tblGrid>
      <w:tr w:rsidR="00D42C41" w:rsidRPr="00AF4B57" w14:paraId="3FBDAE64" w14:textId="77777777" w:rsidTr="003675B5">
        <w:trPr>
          <w:trHeight w:val="315"/>
        </w:trPr>
        <w:tc>
          <w:tcPr>
            <w:tcW w:w="2120" w:type="dxa"/>
            <w:tcBorders>
              <w:top w:val="nil"/>
              <w:left w:val="nil"/>
              <w:bottom w:val="nil"/>
              <w:right w:val="nil"/>
            </w:tcBorders>
            <w:shd w:val="clear" w:color="auto" w:fill="auto"/>
            <w:noWrap/>
            <w:vAlign w:val="bottom"/>
            <w:hideMark/>
          </w:tcPr>
          <w:p w14:paraId="63D4000F" w14:textId="77777777" w:rsidR="00D42C41" w:rsidRPr="00AF4B57" w:rsidRDefault="00D42C41" w:rsidP="003675B5">
            <w:pPr>
              <w:rPr>
                <w:color w:val="000000"/>
                <w:szCs w:val="24"/>
              </w:rPr>
            </w:pPr>
            <w:r w:rsidRPr="00AF4B57">
              <w:rPr>
                <w:color w:val="000000"/>
                <w:szCs w:val="24"/>
              </w:rPr>
              <w:t xml:space="preserve">Type of Equipment </w:t>
            </w:r>
          </w:p>
        </w:tc>
        <w:tc>
          <w:tcPr>
            <w:tcW w:w="2700" w:type="dxa"/>
            <w:tcBorders>
              <w:top w:val="nil"/>
              <w:left w:val="nil"/>
              <w:bottom w:val="nil"/>
              <w:right w:val="nil"/>
            </w:tcBorders>
            <w:shd w:val="clear" w:color="auto" w:fill="auto"/>
            <w:noWrap/>
            <w:vAlign w:val="bottom"/>
            <w:hideMark/>
          </w:tcPr>
          <w:p w14:paraId="57132247" w14:textId="77777777" w:rsidR="00D42C41" w:rsidRPr="00AF4B57" w:rsidRDefault="00D42C41" w:rsidP="003675B5">
            <w:pPr>
              <w:rPr>
                <w:color w:val="000000"/>
                <w:szCs w:val="24"/>
              </w:rPr>
            </w:pPr>
            <w:r w:rsidRPr="00AF4B57">
              <w:rPr>
                <w:color w:val="000000"/>
                <w:szCs w:val="24"/>
              </w:rPr>
              <w:t>Item</w:t>
            </w:r>
          </w:p>
        </w:tc>
        <w:tc>
          <w:tcPr>
            <w:tcW w:w="1480" w:type="dxa"/>
            <w:tcBorders>
              <w:top w:val="nil"/>
              <w:left w:val="nil"/>
              <w:bottom w:val="nil"/>
              <w:right w:val="nil"/>
            </w:tcBorders>
            <w:shd w:val="clear" w:color="auto" w:fill="auto"/>
            <w:noWrap/>
            <w:vAlign w:val="bottom"/>
            <w:hideMark/>
          </w:tcPr>
          <w:p w14:paraId="1416EE0A" w14:textId="77777777" w:rsidR="00D42C41" w:rsidRPr="00AF4B57" w:rsidRDefault="00D42C41" w:rsidP="003675B5">
            <w:pPr>
              <w:rPr>
                <w:color w:val="000000"/>
                <w:szCs w:val="24"/>
              </w:rPr>
            </w:pPr>
            <w:r w:rsidRPr="00AF4B57">
              <w:rPr>
                <w:color w:val="000000"/>
                <w:szCs w:val="24"/>
              </w:rPr>
              <w:t>Cost</w:t>
            </w:r>
          </w:p>
        </w:tc>
        <w:tc>
          <w:tcPr>
            <w:tcW w:w="920" w:type="dxa"/>
            <w:tcBorders>
              <w:top w:val="nil"/>
              <w:left w:val="nil"/>
              <w:bottom w:val="nil"/>
              <w:right w:val="nil"/>
            </w:tcBorders>
            <w:shd w:val="clear" w:color="auto" w:fill="auto"/>
            <w:noWrap/>
            <w:vAlign w:val="bottom"/>
            <w:hideMark/>
          </w:tcPr>
          <w:p w14:paraId="4EB6ACDB"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51122260" w14:textId="77777777" w:rsidR="00D42C41" w:rsidRPr="00AF4B57" w:rsidRDefault="00D42C41" w:rsidP="003675B5">
            <w:pPr>
              <w:rPr>
                <w:sz w:val="20"/>
              </w:rPr>
            </w:pPr>
          </w:p>
        </w:tc>
      </w:tr>
      <w:tr w:rsidR="00D42C41" w:rsidRPr="00AF4B57" w14:paraId="700E5B04" w14:textId="77777777" w:rsidTr="003675B5">
        <w:trPr>
          <w:trHeight w:val="315"/>
        </w:trPr>
        <w:tc>
          <w:tcPr>
            <w:tcW w:w="2120" w:type="dxa"/>
            <w:tcBorders>
              <w:top w:val="nil"/>
              <w:left w:val="nil"/>
              <w:bottom w:val="nil"/>
              <w:right w:val="nil"/>
            </w:tcBorders>
            <w:shd w:val="clear" w:color="auto" w:fill="auto"/>
            <w:noWrap/>
            <w:vAlign w:val="bottom"/>
            <w:hideMark/>
          </w:tcPr>
          <w:p w14:paraId="6AD81348" w14:textId="77777777" w:rsidR="00D42C41" w:rsidRPr="00AF4B57" w:rsidRDefault="00D42C41" w:rsidP="003675B5">
            <w:pPr>
              <w:rPr>
                <w:color w:val="000000"/>
                <w:szCs w:val="24"/>
              </w:rPr>
            </w:pPr>
            <w:r w:rsidRPr="00AF4B57">
              <w:rPr>
                <w:color w:val="000000"/>
                <w:szCs w:val="24"/>
              </w:rPr>
              <w:t>Safety Equipment</w:t>
            </w:r>
          </w:p>
        </w:tc>
        <w:tc>
          <w:tcPr>
            <w:tcW w:w="2700" w:type="dxa"/>
            <w:tcBorders>
              <w:top w:val="nil"/>
              <w:left w:val="nil"/>
              <w:bottom w:val="nil"/>
              <w:right w:val="nil"/>
            </w:tcBorders>
            <w:shd w:val="clear" w:color="auto" w:fill="auto"/>
            <w:noWrap/>
            <w:vAlign w:val="bottom"/>
            <w:hideMark/>
          </w:tcPr>
          <w:p w14:paraId="7E68B301" w14:textId="77777777" w:rsidR="00D42C41" w:rsidRPr="00AF4B57" w:rsidRDefault="00D42C41" w:rsidP="003675B5">
            <w:pPr>
              <w:rPr>
                <w:color w:val="000000"/>
                <w:szCs w:val="24"/>
              </w:rPr>
            </w:pPr>
          </w:p>
        </w:tc>
        <w:tc>
          <w:tcPr>
            <w:tcW w:w="1480" w:type="dxa"/>
            <w:tcBorders>
              <w:top w:val="nil"/>
              <w:left w:val="nil"/>
              <w:bottom w:val="nil"/>
              <w:right w:val="nil"/>
            </w:tcBorders>
            <w:shd w:val="clear" w:color="auto" w:fill="auto"/>
            <w:noWrap/>
            <w:vAlign w:val="bottom"/>
            <w:hideMark/>
          </w:tcPr>
          <w:p w14:paraId="11A82554" w14:textId="77777777" w:rsidR="00D42C41" w:rsidRPr="00AF4B57" w:rsidRDefault="00D42C41" w:rsidP="003675B5">
            <w:pPr>
              <w:rPr>
                <w:sz w:val="20"/>
              </w:rPr>
            </w:pPr>
          </w:p>
        </w:tc>
        <w:tc>
          <w:tcPr>
            <w:tcW w:w="920" w:type="dxa"/>
            <w:tcBorders>
              <w:top w:val="nil"/>
              <w:left w:val="nil"/>
              <w:bottom w:val="nil"/>
              <w:right w:val="nil"/>
            </w:tcBorders>
            <w:shd w:val="clear" w:color="auto" w:fill="auto"/>
            <w:noWrap/>
            <w:vAlign w:val="bottom"/>
            <w:hideMark/>
          </w:tcPr>
          <w:p w14:paraId="7AACB3A5" w14:textId="77777777" w:rsidR="00D42C41" w:rsidRPr="00AF4B57" w:rsidRDefault="00D42C41" w:rsidP="003675B5">
            <w:pPr>
              <w:rPr>
                <w:sz w:val="20"/>
              </w:rPr>
            </w:pPr>
          </w:p>
        </w:tc>
        <w:tc>
          <w:tcPr>
            <w:tcW w:w="1040" w:type="dxa"/>
            <w:tcBorders>
              <w:top w:val="nil"/>
              <w:left w:val="nil"/>
              <w:bottom w:val="nil"/>
              <w:right w:val="nil"/>
            </w:tcBorders>
            <w:shd w:val="clear" w:color="auto" w:fill="auto"/>
            <w:noWrap/>
            <w:vAlign w:val="bottom"/>
            <w:hideMark/>
          </w:tcPr>
          <w:p w14:paraId="4E74C09E" w14:textId="77777777" w:rsidR="00D42C41" w:rsidRPr="00AF4B57" w:rsidRDefault="00D42C41" w:rsidP="003675B5">
            <w:pPr>
              <w:rPr>
                <w:sz w:val="20"/>
              </w:rPr>
            </w:pPr>
          </w:p>
        </w:tc>
      </w:tr>
      <w:tr w:rsidR="00D42C41" w:rsidRPr="00AF4B57" w14:paraId="42051ED0" w14:textId="77777777" w:rsidTr="003675B5">
        <w:trPr>
          <w:trHeight w:val="297"/>
        </w:trPr>
        <w:tc>
          <w:tcPr>
            <w:tcW w:w="2120" w:type="dxa"/>
            <w:tcBorders>
              <w:top w:val="nil"/>
              <w:left w:val="nil"/>
              <w:bottom w:val="nil"/>
              <w:right w:val="nil"/>
            </w:tcBorders>
            <w:shd w:val="clear" w:color="auto" w:fill="auto"/>
            <w:noWrap/>
            <w:vAlign w:val="bottom"/>
            <w:hideMark/>
          </w:tcPr>
          <w:p w14:paraId="71C69EB0"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6BC2B80D" w14:textId="77777777" w:rsidR="00D42C41" w:rsidRPr="00AF4B57" w:rsidRDefault="00D42C41" w:rsidP="003675B5">
            <w:pPr>
              <w:rPr>
                <w:color w:val="000000"/>
                <w:szCs w:val="24"/>
              </w:rPr>
            </w:pPr>
            <w:r w:rsidRPr="00AF4B57">
              <w:rPr>
                <w:color w:val="000000"/>
                <w:szCs w:val="24"/>
              </w:rPr>
              <w:t>Laser</w:t>
            </w:r>
          </w:p>
        </w:tc>
        <w:tc>
          <w:tcPr>
            <w:tcW w:w="1480" w:type="dxa"/>
            <w:tcBorders>
              <w:top w:val="nil"/>
              <w:left w:val="nil"/>
              <w:bottom w:val="nil"/>
              <w:right w:val="nil"/>
            </w:tcBorders>
            <w:shd w:val="clear" w:color="auto" w:fill="auto"/>
            <w:noWrap/>
            <w:vAlign w:val="bottom"/>
            <w:hideMark/>
          </w:tcPr>
          <w:p w14:paraId="281BBD24" w14:textId="77777777" w:rsidR="00D42C41" w:rsidRPr="00AF4B57" w:rsidRDefault="00D42C41" w:rsidP="003675B5">
            <w:pPr>
              <w:rPr>
                <w:color w:val="000000"/>
                <w:szCs w:val="24"/>
              </w:rPr>
            </w:pPr>
            <w:r w:rsidRPr="00AF4B57">
              <w:rPr>
                <w:color w:val="000000"/>
                <w:szCs w:val="24"/>
              </w:rPr>
              <w:t xml:space="preserve"> £3,282.00 </w:t>
            </w:r>
          </w:p>
        </w:tc>
        <w:tc>
          <w:tcPr>
            <w:tcW w:w="920" w:type="dxa"/>
            <w:tcBorders>
              <w:top w:val="nil"/>
              <w:left w:val="nil"/>
              <w:bottom w:val="nil"/>
              <w:right w:val="nil"/>
            </w:tcBorders>
            <w:shd w:val="clear" w:color="auto" w:fill="auto"/>
            <w:noWrap/>
            <w:vAlign w:val="bottom"/>
            <w:hideMark/>
          </w:tcPr>
          <w:p w14:paraId="4B33CFA4"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1DB19DF2" w14:textId="77777777" w:rsidR="00D42C41" w:rsidRPr="00AF4B57" w:rsidRDefault="00D42C41" w:rsidP="003675B5">
            <w:pPr>
              <w:rPr>
                <w:sz w:val="20"/>
              </w:rPr>
            </w:pPr>
          </w:p>
        </w:tc>
      </w:tr>
      <w:tr w:rsidR="00D42C41" w:rsidRPr="00AF4B57" w14:paraId="220AE481" w14:textId="77777777" w:rsidTr="003675B5">
        <w:trPr>
          <w:trHeight w:val="315"/>
        </w:trPr>
        <w:tc>
          <w:tcPr>
            <w:tcW w:w="2120" w:type="dxa"/>
            <w:tcBorders>
              <w:top w:val="nil"/>
              <w:left w:val="nil"/>
              <w:bottom w:val="nil"/>
              <w:right w:val="nil"/>
            </w:tcBorders>
            <w:shd w:val="clear" w:color="auto" w:fill="auto"/>
            <w:noWrap/>
            <w:vAlign w:val="bottom"/>
            <w:hideMark/>
          </w:tcPr>
          <w:p w14:paraId="597BD97E"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7F539EFF" w14:textId="77777777" w:rsidR="00D42C41" w:rsidRPr="00AF4B57" w:rsidRDefault="00D42C41" w:rsidP="003675B5">
            <w:pPr>
              <w:rPr>
                <w:color w:val="000000"/>
                <w:szCs w:val="24"/>
              </w:rPr>
            </w:pPr>
            <w:r w:rsidRPr="00AF4B57">
              <w:rPr>
                <w:color w:val="000000"/>
                <w:szCs w:val="24"/>
              </w:rPr>
              <w:t>Remote Emergency Stop</w:t>
            </w:r>
          </w:p>
        </w:tc>
        <w:tc>
          <w:tcPr>
            <w:tcW w:w="1480" w:type="dxa"/>
            <w:tcBorders>
              <w:top w:val="nil"/>
              <w:left w:val="nil"/>
              <w:bottom w:val="nil"/>
              <w:right w:val="nil"/>
            </w:tcBorders>
            <w:shd w:val="clear" w:color="auto" w:fill="auto"/>
            <w:noWrap/>
            <w:vAlign w:val="bottom"/>
            <w:hideMark/>
          </w:tcPr>
          <w:p w14:paraId="46078FE0" w14:textId="77777777" w:rsidR="00D42C41" w:rsidRPr="00AF4B57" w:rsidRDefault="00D42C41" w:rsidP="003675B5">
            <w:pPr>
              <w:rPr>
                <w:color w:val="000000"/>
                <w:szCs w:val="24"/>
              </w:rPr>
            </w:pPr>
            <w:r w:rsidRPr="00AF4B57">
              <w:rPr>
                <w:color w:val="000000"/>
                <w:szCs w:val="24"/>
              </w:rPr>
              <w:t xml:space="preserve"> £     75.00 </w:t>
            </w:r>
          </w:p>
        </w:tc>
        <w:tc>
          <w:tcPr>
            <w:tcW w:w="920" w:type="dxa"/>
            <w:tcBorders>
              <w:top w:val="nil"/>
              <w:left w:val="nil"/>
              <w:bottom w:val="nil"/>
              <w:right w:val="nil"/>
            </w:tcBorders>
            <w:shd w:val="clear" w:color="auto" w:fill="auto"/>
            <w:noWrap/>
            <w:vAlign w:val="bottom"/>
            <w:hideMark/>
          </w:tcPr>
          <w:p w14:paraId="2B276C4D"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22729D57" w14:textId="77777777" w:rsidR="00D42C41" w:rsidRPr="00AF4B57" w:rsidRDefault="00D42C41" w:rsidP="003675B5">
            <w:pPr>
              <w:rPr>
                <w:sz w:val="20"/>
              </w:rPr>
            </w:pPr>
          </w:p>
        </w:tc>
      </w:tr>
      <w:tr w:rsidR="00D42C41" w:rsidRPr="00AF4B57" w14:paraId="17A32F02" w14:textId="77777777" w:rsidTr="003675B5">
        <w:trPr>
          <w:trHeight w:val="315"/>
        </w:trPr>
        <w:tc>
          <w:tcPr>
            <w:tcW w:w="2120" w:type="dxa"/>
            <w:tcBorders>
              <w:top w:val="nil"/>
              <w:left w:val="nil"/>
              <w:bottom w:val="nil"/>
              <w:right w:val="nil"/>
            </w:tcBorders>
            <w:shd w:val="clear" w:color="auto" w:fill="auto"/>
            <w:noWrap/>
            <w:vAlign w:val="bottom"/>
            <w:hideMark/>
          </w:tcPr>
          <w:p w14:paraId="16ECF0CC"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1ADE83F9" w14:textId="77777777" w:rsidR="00D42C41" w:rsidRPr="00AF4B57" w:rsidRDefault="00D42C41" w:rsidP="003675B5">
            <w:pPr>
              <w:rPr>
                <w:color w:val="000000"/>
                <w:szCs w:val="24"/>
              </w:rPr>
            </w:pPr>
            <w:r w:rsidRPr="00AF4B57">
              <w:rPr>
                <w:color w:val="000000"/>
                <w:szCs w:val="24"/>
              </w:rPr>
              <w:t>Stop Button System</w:t>
            </w:r>
          </w:p>
        </w:tc>
        <w:tc>
          <w:tcPr>
            <w:tcW w:w="1480" w:type="dxa"/>
            <w:tcBorders>
              <w:top w:val="nil"/>
              <w:left w:val="nil"/>
              <w:bottom w:val="nil"/>
              <w:right w:val="nil"/>
            </w:tcBorders>
            <w:shd w:val="clear" w:color="auto" w:fill="auto"/>
            <w:noWrap/>
            <w:vAlign w:val="bottom"/>
            <w:hideMark/>
          </w:tcPr>
          <w:p w14:paraId="6579B455" w14:textId="77777777" w:rsidR="00D42C41" w:rsidRPr="00AF4B57" w:rsidRDefault="00D42C41" w:rsidP="003675B5">
            <w:pPr>
              <w:rPr>
                <w:color w:val="000000"/>
                <w:szCs w:val="24"/>
              </w:rPr>
            </w:pPr>
            <w:r w:rsidRPr="00AF4B57">
              <w:rPr>
                <w:color w:val="000000"/>
                <w:szCs w:val="24"/>
              </w:rPr>
              <w:t xml:space="preserve"> £     65.00 </w:t>
            </w:r>
          </w:p>
        </w:tc>
        <w:tc>
          <w:tcPr>
            <w:tcW w:w="920" w:type="dxa"/>
            <w:tcBorders>
              <w:top w:val="nil"/>
              <w:left w:val="nil"/>
              <w:bottom w:val="nil"/>
              <w:right w:val="nil"/>
            </w:tcBorders>
            <w:shd w:val="clear" w:color="auto" w:fill="auto"/>
            <w:noWrap/>
            <w:vAlign w:val="bottom"/>
            <w:hideMark/>
          </w:tcPr>
          <w:p w14:paraId="090808A9"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1440DE77" w14:textId="77777777" w:rsidR="00D42C41" w:rsidRPr="00AF4B57" w:rsidRDefault="00D42C41" w:rsidP="003675B5">
            <w:pPr>
              <w:rPr>
                <w:sz w:val="20"/>
              </w:rPr>
            </w:pPr>
          </w:p>
        </w:tc>
      </w:tr>
      <w:tr w:rsidR="00D42C41" w:rsidRPr="00AF4B57" w14:paraId="7D11A889" w14:textId="77777777" w:rsidTr="003675B5">
        <w:trPr>
          <w:trHeight w:val="315"/>
        </w:trPr>
        <w:tc>
          <w:tcPr>
            <w:tcW w:w="2120" w:type="dxa"/>
            <w:tcBorders>
              <w:top w:val="nil"/>
              <w:left w:val="nil"/>
              <w:bottom w:val="nil"/>
              <w:right w:val="nil"/>
            </w:tcBorders>
            <w:shd w:val="clear" w:color="auto" w:fill="auto"/>
            <w:noWrap/>
            <w:vAlign w:val="bottom"/>
            <w:hideMark/>
          </w:tcPr>
          <w:p w14:paraId="6A4F26E8" w14:textId="77777777" w:rsidR="00D42C41" w:rsidRPr="00AF4B57" w:rsidRDefault="00D42C41" w:rsidP="003675B5">
            <w:pPr>
              <w:rPr>
                <w:color w:val="000000"/>
                <w:szCs w:val="24"/>
              </w:rPr>
            </w:pPr>
            <w:r w:rsidRPr="00AF4B57">
              <w:rPr>
                <w:color w:val="000000"/>
                <w:szCs w:val="24"/>
              </w:rPr>
              <w:t>Control System</w:t>
            </w:r>
          </w:p>
        </w:tc>
        <w:tc>
          <w:tcPr>
            <w:tcW w:w="2700" w:type="dxa"/>
            <w:tcBorders>
              <w:top w:val="nil"/>
              <w:left w:val="nil"/>
              <w:bottom w:val="nil"/>
              <w:right w:val="nil"/>
            </w:tcBorders>
            <w:shd w:val="clear" w:color="auto" w:fill="auto"/>
            <w:noWrap/>
            <w:vAlign w:val="bottom"/>
            <w:hideMark/>
          </w:tcPr>
          <w:p w14:paraId="7994818C" w14:textId="77777777" w:rsidR="00D42C41" w:rsidRPr="00AF4B57" w:rsidRDefault="00D42C41" w:rsidP="003675B5">
            <w:pPr>
              <w:rPr>
                <w:color w:val="000000"/>
                <w:szCs w:val="24"/>
              </w:rPr>
            </w:pPr>
          </w:p>
        </w:tc>
        <w:tc>
          <w:tcPr>
            <w:tcW w:w="1480" w:type="dxa"/>
            <w:tcBorders>
              <w:top w:val="nil"/>
              <w:left w:val="nil"/>
              <w:bottom w:val="nil"/>
              <w:right w:val="nil"/>
            </w:tcBorders>
            <w:shd w:val="clear" w:color="auto" w:fill="auto"/>
            <w:noWrap/>
            <w:vAlign w:val="bottom"/>
            <w:hideMark/>
          </w:tcPr>
          <w:p w14:paraId="513ACDF2" w14:textId="77777777" w:rsidR="00D42C41" w:rsidRPr="00AF4B57" w:rsidRDefault="00D42C41" w:rsidP="003675B5">
            <w:pPr>
              <w:rPr>
                <w:sz w:val="20"/>
              </w:rPr>
            </w:pPr>
          </w:p>
        </w:tc>
        <w:tc>
          <w:tcPr>
            <w:tcW w:w="920" w:type="dxa"/>
            <w:tcBorders>
              <w:top w:val="nil"/>
              <w:left w:val="nil"/>
              <w:bottom w:val="nil"/>
              <w:right w:val="nil"/>
            </w:tcBorders>
            <w:shd w:val="clear" w:color="auto" w:fill="auto"/>
            <w:noWrap/>
            <w:vAlign w:val="bottom"/>
            <w:hideMark/>
          </w:tcPr>
          <w:p w14:paraId="57FBA0F1" w14:textId="77777777" w:rsidR="00D42C41" w:rsidRPr="00AF4B57" w:rsidRDefault="00D42C41" w:rsidP="003675B5">
            <w:pPr>
              <w:rPr>
                <w:sz w:val="20"/>
              </w:rPr>
            </w:pPr>
          </w:p>
        </w:tc>
        <w:tc>
          <w:tcPr>
            <w:tcW w:w="1040" w:type="dxa"/>
            <w:tcBorders>
              <w:top w:val="nil"/>
              <w:left w:val="nil"/>
              <w:bottom w:val="nil"/>
              <w:right w:val="nil"/>
            </w:tcBorders>
            <w:shd w:val="clear" w:color="auto" w:fill="auto"/>
            <w:noWrap/>
            <w:vAlign w:val="bottom"/>
            <w:hideMark/>
          </w:tcPr>
          <w:p w14:paraId="6B5A2A32" w14:textId="77777777" w:rsidR="00D42C41" w:rsidRPr="00AF4B57" w:rsidRDefault="00D42C41" w:rsidP="003675B5">
            <w:pPr>
              <w:rPr>
                <w:sz w:val="20"/>
              </w:rPr>
            </w:pPr>
          </w:p>
        </w:tc>
      </w:tr>
      <w:tr w:rsidR="00D42C41" w:rsidRPr="00AF4B57" w14:paraId="12F47A75" w14:textId="77777777" w:rsidTr="003675B5">
        <w:trPr>
          <w:trHeight w:val="315"/>
        </w:trPr>
        <w:tc>
          <w:tcPr>
            <w:tcW w:w="2120" w:type="dxa"/>
            <w:tcBorders>
              <w:top w:val="nil"/>
              <w:left w:val="nil"/>
              <w:bottom w:val="nil"/>
              <w:right w:val="nil"/>
            </w:tcBorders>
            <w:shd w:val="clear" w:color="auto" w:fill="auto"/>
            <w:noWrap/>
            <w:vAlign w:val="bottom"/>
            <w:hideMark/>
          </w:tcPr>
          <w:p w14:paraId="297B9106"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04775366" w14:textId="77777777" w:rsidR="00D42C41" w:rsidRPr="00AF4B57" w:rsidRDefault="00D42C41" w:rsidP="003675B5">
            <w:pPr>
              <w:rPr>
                <w:color w:val="000000"/>
                <w:szCs w:val="24"/>
              </w:rPr>
            </w:pPr>
            <w:r w:rsidRPr="00AF4B57">
              <w:rPr>
                <w:color w:val="000000"/>
                <w:szCs w:val="24"/>
              </w:rPr>
              <w:t xml:space="preserve">GPS </w:t>
            </w:r>
          </w:p>
        </w:tc>
        <w:tc>
          <w:tcPr>
            <w:tcW w:w="1480" w:type="dxa"/>
            <w:tcBorders>
              <w:top w:val="nil"/>
              <w:left w:val="nil"/>
              <w:bottom w:val="nil"/>
              <w:right w:val="nil"/>
            </w:tcBorders>
            <w:shd w:val="clear" w:color="auto" w:fill="auto"/>
            <w:noWrap/>
            <w:vAlign w:val="bottom"/>
            <w:hideMark/>
          </w:tcPr>
          <w:p w14:paraId="70C716B7" w14:textId="77777777" w:rsidR="00D42C41" w:rsidRPr="00AF4B57" w:rsidRDefault="00D42C41" w:rsidP="003675B5">
            <w:pPr>
              <w:rPr>
                <w:color w:val="000000"/>
                <w:szCs w:val="24"/>
              </w:rPr>
            </w:pPr>
            <w:r w:rsidRPr="00AF4B57">
              <w:rPr>
                <w:color w:val="000000"/>
                <w:szCs w:val="24"/>
              </w:rPr>
              <w:t xml:space="preserve"> £2,300.00 </w:t>
            </w:r>
          </w:p>
        </w:tc>
        <w:tc>
          <w:tcPr>
            <w:tcW w:w="920" w:type="dxa"/>
            <w:tcBorders>
              <w:top w:val="nil"/>
              <w:left w:val="nil"/>
              <w:bottom w:val="nil"/>
              <w:right w:val="nil"/>
            </w:tcBorders>
            <w:shd w:val="clear" w:color="auto" w:fill="auto"/>
            <w:noWrap/>
            <w:vAlign w:val="bottom"/>
            <w:hideMark/>
          </w:tcPr>
          <w:p w14:paraId="20BF6032"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68DA1F6D" w14:textId="77777777" w:rsidR="00D42C41" w:rsidRPr="00AF4B57" w:rsidRDefault="00D42C41" w:rsidP="003675B5">
            <w:pPr>
              <w:rPr>
                <w:sz w:val="20"/>
              </w:rPr>
            </w:pPr>
          </w:p>
        </w:tc>
      </w:tr>
      <w:tr w:rsidR="00D42C41" w:rsidRPr="00AF4B57" w14:paraId="488985B6" w14:textId="77777777" w:rsidTr="003675B5">
        <w:trPr>
          <w:trHeight w:val="315"/>
        </w:trPr>
        <w:tc>
          <w:tcPr>
            <w:tcW w:w="2120" w:type="dxa"/>
            <w:tcBorders>
              <w:top w:val="nil"/>
              <w:left w:val="nil"/>
              <w:bottom w:val="nil"/>
              <w:right w:val="nil"/>
            </w:tcBorders>
            <w:shd w:val="clear" w:color="auto" w:fill="auto"/>
            <w:noWrap/>
            <w:vAlign w:val="bottom"/>
            <w:hideMark/>
          </w:tcPr>
          <w:p w14:paraId="480A9685"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593D591C" w14:textId="77777777" w:rsidR="00D42C41" w:rsidRPr="00AF4B57" w:rsidRDefault="00D42C41" w:rsidP="003675B5">
            <w:pPr>
              <w:rPr>
                <w:color w:val="000000"/>
                <w:szCs w:val="24"/>
              </w:rPr>
            </w:pPr>
            <w:r w:rsidRPr="00AF4B57">
              <w:rPr>
                <w:color w:val="000000"/>
                <w:szCs w:val="24"/>
              </w:rPr>
              <w:t>Autopilot</w:t>
            </w:r>
          </w:p>
        </w:tc>
        <w:tc>
          <w:tcPr>
            <w:tcW w:w="1480" w:type="dxa"/>
            <w:tcBorders>
              <w:top w:val="nil"/>
              <w:left w:val="nil"/>
              <w:bottom w:val="nil"/>
              <w:right w:val="nil"/>
            </w:tcBorders>
            <w:shd w:val="clear" w:color="auto" w:fill="auto"/>
            <w:noWrap/>
            <w:vAlign w:val="bottom"/>
            <w:hideMark/>
          </w:tcPr>
          <w:p w14:paraId="21907D7C" w14:textId="77777777" w:rsidR="00D42C41" w:rsidRPr="00AF4B57" w:rsidRDefault="00D42C41" w:rsidP="003675B5">
            <w:pPr>
              <w:rPr>
                <w:color w:val="000000"/>
                <w:szCs w:val="24"/>
              </w:rPr>
            </w:pPr>
            <w:r w:rsidRPr="00AF4B57">
              <w:rPr>
                <w:color w:val="000000"/>
                <w:szCs w:val="24"/>
              </w:rPr>
              <w:t xml:space="preserve"> £   112.00 </w:t>
            </w:r>
          </w:p>
        </w:tc>
        <w:tc>
          <w:tcPr>
            <w:tcW w:w="920" w:type="dxa"/>
            <w:tcBorders>
              <w:top w:val="nil"/>
              <w:left w:val="nil"/>
              <w:bottom w:val="nil"/>
              <w:right w:val="nil"/>
            </w:tcBorders>
            <w:shd w:val="clear" w:color="auto" w:fill="auto"/>
            <w:noWrap/>
            <w:vAlign w:val="bottom"/>
            <w:hideMark/>
          </w:tcPr>
          <w:p w14:paraId="3F2AD09E"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68921DAE" w14:textId="77777777" w:rsidR="00D42C41" w:rsidRPr="00AF4B57" w:rsidRDefault="00D42C41" w:rsidP="003675B5">
            <w:pPr>
              <w:rPr>
                <w:sz w:val="20"/>
              </w:rPr>
            </w:pPr>
          </w:p>
        </w:tc>
      </w:tr>
      <w:tr w:rsidR="00D42C41" w:rsidRPr="00AF4B57" w14:paraId="1DDBFFCD" w14:textId="77777777" w:rsidTr="003675B5">
        <w:trPr>
          <w:trHeight w:val="315"/>
        </w:trPr>
        <w:tc>
          <w:tcPr>
            <w:tcW w:w="2120" w:type="dxa"/>
            <w:tcBorders>
              <w:top w:val="nil"/>
              <w:left w:val="nil"/>
              <w:bottom w:val="nil"/>
              <w:right w:val="nil"/>
            </w:tcBorders>
            <w:shd w:val="clear" w:color="auto" w:fill="auto"/>
            <w:noWrap/>
            <w:vAlign w:val="bottom"/>
            <w:hideMark/>
          </w:tcPr>
          <w:p w14:paraId="5EDB675D" w14:textId="77777777" w:rsidR="00D42C41" w:rsidRPr="00AF4B57" w:rsidRDefault="00D42C41" w:rsidP="003675B5">
            <w:pPr>
              <w:rPr>
                <w:color w:val="000000"/>
                <w:szCs w:val="24"/>
              </w:rPr>
            </w:pPr>
            <w:r w:rsidRPr="00AF4B57">
              <w:rPr>
                <w:color w:val="000000"/>
                <w:szCs w:val="24"/>
              </w:rPr>
              <w:t>Control Adaptations</w:t>
            </w:r>
          </w:p>
        </w:tc>
        <w:tc>
          <w:tcPr>
            <w:tcW w:w="2700" w:type="dxa"/>
            <w:tcBorders>
              <w:top w:val="nil"/>
              <w:left w:val="nil"/>
              <w:bottom w:val="nil"/>
              <w:right w:val="nil"/>
            </w:tcBorders>
            <w:shd w:val="clear" w:color="auto" w:fill="auto"/>
            <w:noWrap/>
            <w:vAlign w:val="bottom"/>
            <w:hideMark/>
          </w:tcPr>
          <w:p w14:paraId="2219493B" w14:textId="77777777" w:rsidR="00D42C41" w:rsidRPr="00AF4B57" w:rsidRDefault="00D42C41" w:rsidP="003675B5">
            <w:pPr>
              <w:rPr>
                <w:color w:val="000000"/>
                <w:szCs w:val="24"/>
              </w:rPr>
            </w:pPr>
          </w:p>
        </w:tc>
        <w:tc>
          <w:tcPr>
            <w:tcW w:w="1480" w:type="dxa"/>
            <w:tcBorders>
              <w:top w:val="nil"/>
              <w:left w:val="nil"/>
              <w:bottom w:val="nil"/>
              <w:right w:val="nil"/>
            </w:tcBorders>
            <w:shd w:val="clear" w:color="auto" w:fill="auto"/>
            <w:noWrap/>
            <w:vAlign w:val="bottom"/>
            <w:hideMark/>
          </w:tcPr>
          <w:p w14:paraId="3F1B2C3C" w14:textId="77777777" w:rsidR="00D42C41" w:rsidRPr="00AF4B57" w:rsidRDefault="00D42C41" w:rsidP="003675B5">
            <w:pPr>
              <w:rPr>
                <w:sz w:val="20"/>
              </w:rPr>
            </w:pPr>
          </w:p>
        </w:tc>
        <w:tc>
          <w:tcPr>
            <w:tcW w:w="920" w:type="dxa"/>
            <w:tcBorders>
              <w:top w:val="nil"/>
              <w:left w:val="nil"/>
              <w:bottom w:val="nil"/>
              <w:right w:val="nil"/>
            </w:tcBorders>
            <w:shd w:val="clear" w:color="auto" w:fill="auto"/>
            <w:noWrap/>
            <w:vAlign w:val="bottom"/>
            <w:hideMark/>
          </w:tcPr>
          <w:p w14:paraId="107CBE6F" w14:textId="77777777" w:rsidR="00D42C41" w:rsidRPr="00AF4B57" w:rsidRDefault="00D42C41" w:rsidP="003675B5">
            <w:pPr>
              <w:rPr>
                <w:sz w:val="20"/>
              </w:rPr>
            </w:pPr>
          </w:p>
        </w:tc>
        <w:tc>
          <w:tcPr>
            <w:tcW w:w="1040" w:type="dxa"/>
            <w:tcBorders>
              <w:top w:val="nil"/>
              <w:left w:val="nil"/>
              <w:bottom w:val="nil"/>
              <w:right w:val="nil"/>
            </w:tcBorders>
            <w:shd w:val="clear" w:color="auto" w:fill="auto"/>
            <w:noWrap/>
            <w:vAlign w:val="bottom"/>
            <w:hideMark/>
          </w:tcPr>
          <w:p w14:paraId="1CA26A7D" w14:textId="77777777" w:rsidR="00D42C41" w:rsidRPr="00AF4B57" w:rsidRDefault="00D42C41" w:rsidP="003675B5">
            <w:pPr>
              <w:rPr>
                <w:sz w:val="20"/>
              </w:rPr>
            </w:pPr>
          </w:p>
        </w:tc>
      </w:tr>
      <w:tr w:rsidR="00D42C41" w:rsidRPr="00AF4B57" w14:paraId="011C1CF9" w14:textId="77777777" w:rsidTr="003675B5">
        <w:trPr>
          <w:trHeight w:val="315"/>
        </w:trPr>
        <w:tc>
          <w:tcPr>
            <w:tcW w:w="2120" w:type="dxa"/>
            <w:tcBorders>
              <w:top w:val="nil"/>
              <w:left w:val="nil"/>
              <w:bottom w:val="nil"/>
              <w:right w:val="nil"/>
            </w:tcBorders>
            <w:shd w:val="clear" w:color="auto" w:fill="auto"/>
            <w:noWrap/>
            <w:vAlign w:val="bottom"/>
            <w:hideMark/>
          </w:tcPr>
          <w:p w14:paraId="1BF10C67"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0975965A" w14:textId="77777777" w:rsidR="00D42C41" w:rsidRPr="00AF4B57" w:rsidRDefault="00D42C41" w:rsidP="003675B5">
            <w:pPr>
              <w:rPr>
                <w:color w:val="000000"/>
                <w:szCs w:val="24"/>
              </w:rPr>
            </w:pPr>
            <w:r w:rsidRPr="00AF4B57">
              <w:rPr>
                <w:color w:val="000000"/>
                <w:szCs w:val="24"/>
              </w:rPr>
              <w:t>Steering motor</w:t>
            </w:r>
          </w:p>
        </w:tc>
        <w:tc>
          <w:tcPr>
            <w:tcW w:w="1480" w:type="dxa"/>
            <w:tcBorders>
              <w:top w:val="nil"/>
              <w:left w:val="nil"/>
              <w:bottom w:val="nil"/>
              <w:right w:val="nil"/>
            </w:tcBorders>
            <w:shd w:val="clear" w:color="auto" w:fill="auto"/>
            <w:noWrap/>
            <w:vAlign w:val="bottom"/>
            <w:hideMark/>
          </w:tcPr>
          <w:p w14:paraId="7F15A061" w14:textId="77777777" w:rsidR="00D42C41" w:rsidRPr="00AF4B57" w:rsidRDefault="00D42C41" w:rsidP="003675B5">
            <w:pPr>
              <w:rPr>
                <w:color w:val="000000"/>
                <w:szCs w:val="24"/>
              </w:rPr>
            </w:pPr>
            <w:r w:rsidRPr="00AF4B57">
              <w:rPr>
                <w:color w:val="000000"/>
                <w:szCs w:val="24"/>
              </w:rPr>
              <w:t xml:space="preserve"> £   768.00 </w:t>
            </w:r>
          </w:p>
        </w:tc>
        <w:tc>
          <w:tcPr>
            <w:tcW w:w="920" w:type="dxa"/>
            <w:tcBorders>
              <w:top w:val="nil"/>
              <w:left w:val="nil"/>
              <w:bottom w:val="nil"/>
              <w:right w:val="nil"/>
            </w:tcBorders>
            <w:shd w:val="clear" w:color="auto" w:fill="auto"/>
            <w:noWrap/>
            <w:vAlign w:val="bottom"/>
            <w:hideMark/>
          </w:tcPr>
          <w:p w14:paraId="7BB6B773"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2BA8ADB1" w14:textId="77777777" w:rsidR="00D42C41" w:rsidRPr="00AF4B57" w:rsidRDefault="00D42C41" w:rsidP="003675B5">
            <w:pPr>
              <w:rPr>
                <w:sz w:val="20"/>
              </w:rPr>
            </w:pPr>
          </w:p>
        </w:tc>
      </w:tr>
      <w:tr w:rsidR="00D42C41" w:rsidRPr="00AF4B57" w14:paraId="525A84DD" w14:textId="77777777" w:rsidTr="003675B5">
        <w:trPr>
          <w:trHeight w:val="315"/>
        </w:trPr>
        <w:tc>
          <w:tcPr>
            <w:tcW w:w="2120" w:type="dxa"/>
            <w:tcBorders>
              <w:top w:val="nil"/>
              <w:left w:val="nil"/>
              <w:bottom w:val="nil"/>
              <w:right w:val="nil"/>
            </w:tcBorders>
            <w:shd w:val="clear" w:color="auto" w:fill="auto"/>
            <w:noWrap/>
            <w:vAlign w:val="bottom"/>
            <w:hideMark/>
          </w:tcPr>
          <w:p w14:paraId="2E901C61"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699D7740" w14:textId="77777777" w:rsidR="00D42C41" w:rsidRPr="00AF4B57" w:rsidRDefault="00D42C41" w:rsidP="003675B5">
            <w:pPr>
              <w:rPr>
                <w:color w:val="000000"/>
                <w:szCs w:val="24"/>
              </w:rPr>
            </w:pPr>
            <w:r w:rsidRPr="00AF4B57">
              <w:rPr>
                <w:color w:val="000000"/>
                <w:szCs w:val="24"/>
              </w:rPr>
              <w:t>Drive control</w:t>
            </w:r>
          </w:p>
        </w:tc>
        <w:tc>
          <w:tcPr>
            <w:tcW w:w="1480" w:type="dxa"/>
            <w:tcBorders>
              <w:top w:val="nil"/>
              <w:left w:val="nil"/>
              <w:bottom w:val="nil"/>
              <w:right w:val="nil"/>
            </w:tcBorders>
            <w:shd w:val="clear" w:color="auto" w:fill="auto"/>
            <w:noWrap/>
            <w:vAlign w:val="bottom"/>
            <w:hideMark/>
          </w:tcPr>
          <w:p w14:paraId="58F4B890" w14:textId="77777777" w:rsidR="00D42C41" w:rsidRPr="00AF4B57" w:rsidRDefault="00D42C41" w:rsidP="003675B5">
            <w:pPr>
              <w:rPr>
                <w:color w:val="000000"/>
                <w:szCs w:val="24"/>
              </w:rPr>
            </w:pPr>
            <w:r w:rsidRPr="00AF4B57">
              <w:rPr>
                <w:color w:val="000000"/>
                <w:szCs w:val="24"/>
              </w:rPr>
              <w:t xml:space="preserve"> £   860.00 </w:t>
            </w:r>
          </w:p>
        </w:tc>
        <w:tc>
          <w:tcPr>
            <w:tcW w:w="920" w:type="dxa"/>
            <w:tcBorders>
              <w:top w:val="nil"/>
              <w:left w:val="nil"/>
              <w:bottom w:val="nil"/>
              <w:right w:val="nil"/>
            </w:tcBorders>
            <w:shd w:val="clear" w:color="auto" w:fill="auto"/>
            <w:noWrap/>
            <w:vAlign w:val="bottom"/>
            <w:hideMark/>
          </w:tcPr>
          <w:p w14:paraId="3F595A75"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61F014CA" w14:textId="77777777" w:rsidR="00D42C41" w:rsidRPr="00AF4B57" w:rsidRDefault="00D42C41" w:rsidP="003675B5">
            <w:pPr>
              <w:rPr>
                <w:sz w:val="20"/>
              </w:rPr>
            </w:pPr>
          </w:p>
        </w:tc>
      </w:tr>
      <w:tr w:rsidR="00D42C41" w:rsidRPr="00AF4B57" w14:paraId="05DFAE93" w14:textId="77777777" w:rsidTr="003675B5">
        <w:trPr>
          <w:trHeight w:val="315"/>
        </w:trPr>
        <w:tc>
          <w:tcPr>
            <w:tcW w:w="2120" w:type="dxa"/>
            <w:tcBorders>
              <w:top w:val="nil"/>
              <w:left w:val="nil"/>
              <w:bottom w:val="nil"/>
              <w:right w:val="nil"/>
            </w:tcBorders>
            <w:shd w:val="clear" w:color="auto" w:fill="auto"/>
            <w:noWrap/>
            <w:vAlign w:val="bottom"/>
            <w:hideMark/>
          </w:tcPr>
          <w:p w14:paraId="75A7F94F"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48144289" w14:textId="77777777" w:rsidR="00D42C41" w:rsidRPr="00AF4B57" w:rsidRDefault="00D42C41" w:rsidP="003675B5">
            <w:pPr>
              <w:rPr>
                <w:color w:val="000000"/>
                <w:szCs w:val="24"/>
              </w:rPr>
            </w:pPr>
            <w:r w:rsidRPr="00AF4B57">
              <w:rPr>
                <w:color w:val="000000"/>
                <w:szCs w:val="24"/>
              </w:rPr>
              <w:t>Linkage control</w:t>
            </w:r>
          </w:p>
        </w:tc>
        <w:tc>
          <w:tcPr>
            <w:tcW w:w="1480" w:type="dxa"/>
            <w:tcBorders>
              <w:top w:val="nil"/>
              <w:left w:val="nil"/>
              <w:bottom w:val="nil"/>
              <w:right w:val="nil"/>
            </w:tcBorders>
            <w:shd w:val="clear" w:color="auto" w:fill="auto"/>
            <w:noWrap/>
            <w:vAlign w:val="bottom"/>
            <w:hideMark/>
          </w:tcPr>
          <w:p w14:paraId="4C495EE8" w14:textId="77777777" w:rsidR="00D42C41" w:rsidRPr="00AF4B57" w:rsidRDefault="00D42C41" w:rsidP="003675B5">
            <w:pPr>
              <w:rPr>
                <w:color w:val="000000"/>
                <w:szCs w:val="24"/>
              </w:rPr>
            </w:pPr>
            <w:r w:rsidRPr="00AF4B57">
              <w:rPr>
                <w:color w:val="000000"/>
                <w:szCs w:val="24"/>
              </w:rPr>
              <w:t xml:space="preserve"> £   430.00 </w:t>
            </w:r>
          </w:p>
        </w:tc>
        <w:tc>
          <w:tcPr>
            <w:tcW w:w="920" w:type="dxa"/>
            <w:tcBorders>
              <w:top w:val="nil"/>
              <w:left w:val="nil"/>
              <w:bottom w:val="nil"/>
              <w:right w:val="nil"/>
            </w:tcBorders>
            <w:shd w:val="clear" w:color="auto" w:fill="auto"/>
            <w:noWrap/>
            <w:vAlign w:val="bottom"/>
            <w:hideMark/>
          </w:tcPr>
          <w:p w14:paraId="35CABBA8"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3D8DD98C" w14:textId="77777777" w:rsidR="00D42C41" w:rsidRPr="00AF4B57" w:rsidRDefault="00D42C41" w:rsidP="003675B5">
            <w:pPr>
              <w:rPr>
                <w:sz w:val="20"/>
              </w:rPr>
            </w:pPr>
          </w:p>
        </w:tc>
      </w:tr>
      <w:tr w:rsidR="00D42C41" w:rsidRPr="00AF4B57" w14:paraId="0D687540" w14:textId="77777777" w:rsidTr="003675B5">
        <w:trPr>
          <w:trHeight w:val="315"/>
        </w:trPr>
        <w:tc>
          <w:tcPr>
            <w:tcW w:w="2120" w:type="dxa"/>
            <w:tcBorders>
              <w:top w:val="nil"/>
              <w:left w:val="nil"/>
              <w:bottom w:val="nil"/>
              <w:right w:val="nil"/>
            </w:tcBorders>
            <w:shd w:val="clear" w:color="auto" w:fill="auto"/>
            <w:noWrap/>
            <w:vAlign w:val="bottom"/>
            <w:hideMark/>
          </w:tcPr>
          <w:p w14:paraId="7138E14A" w14:textId="77777777" w:rsidR="00D42C41" w:rsidRPr="00AF4B57" w:rsidRDefault="00D42C41" w:rsidP="003675B5">
            <w:pPr>
              <w:rPr>
                <w:color w:val="000000"/>
                <w:szCs w:val="24"/>
              </w:rPr>
            </w:pPr>
            <w:r w:rsidRPr="00AF4B57">
              <w:rPr>
                <w:color w:val="000000"/>
                <w:szCs w:val="24"/>
              </w:rPr>
              <w:t>Camera Feedback</w:t>
            </w:r>
          </w:p>
        </w:tc>
        <w:tc>
          <w:tcPr>
            <w:tcW w:w="2700" w:type="dxa"/>
            <w:tcBorders>
              <w:top w:val="nil"/>
              <w:left w:val="nil"/>
              <w:bottom w:val="nil"/>
              <w:right w:val="nil"/>
            </w:tcBorders>
            <w:shd w:val="clear" w:color="auto" w:fill="auto"/>
            <w:noWrap/>
            <w:vAlign w:val="bottom"/>
            <w:hideMark/>
          </w:tcPr>
          <w:p w14:paraId="2E27D450" w14:textId="77777777" w:rsidR="00D42C41" w:rsidRPr="00AF4B57" w:rsidRDefault="00D42C41" w:rsidP="003675B5">
            <w:pPr>
              <w:rPr>
                <w:color w:val="000000"/>
                <w:szCs w:val="24"/>
              </w:rPr>
            </w:pPr>
            <w:r w:rsidRPr="00AF4B57">
              <w:rPr>
                <w:color w:val="000000"/>
                <w:szCs w:val="24"/>
              </w:rPr>
              <w:t>CCTC Cams</w:t>
            </w:r>
          </w:p>
        </w:tc>
        <w:tc>
          <w:tcPr>
            <w:tcW w:w="1480" w:type="dxa"/>
            <w:tcBorders>
              <w:top w:val="nil"/>
              <w:left w:val="nil"/>
              <w:bottom w:val="nil"/>
              <w:right w:val="nil"/>
            </w:tcBorders>
            <w:shd w:val="clear" w:color="auto" w:fill="auto"/>
            <w:noWrap/>
            <w:vAlign w:val="bottom"/>
            <w:hideMark/>
          </w:tcPr>
          <w:p w14:paraId="4908C16D" w14:textId="77777777" w:rsidR="00D42C41" w:rsidRPr="00AF4B57" w:rsidRDefault="00D42C41" w:rsidP="003675B5">
            <w:pPr>
              <w:rPr>
                <w:color w:val="000000"/>
                <w:szCs w:val="24"/>
              </w:rPr>
            </w:pPr>
            <w:r w:rsidRPr="00AF4B57">
              <w:rPr>
                <w:color w:val="000000"/>
                <w:szCs w:val="24"/>
              </w:rPr>
              <w:t xml:space="preserve"> £   340.00 </w:t>
            </w:r>
          </w:p>
        </w:tc>
        <w:tc>
          <w:tcPr>
            <w:tcW w:w="920" w:type="dxa"/>
            <w:tcBorders>
              <w:top w:val="nil"/>
              <w:left w:val="nil"/>
              <w:bottom w:val="nil"/>
              <w:right w:val="nil"/>
            </w:tcBorders>
            <w:shd w:val="clear" w:color="auto" w:fill="auto"/>
            <w:noWrap/>
            <w:vAlign w:val="bottom"/>
            <w:hideMark/>
          </w:tcPr>
          <w:p w14:paraId="6FF14D8F"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1739546C" w14:textId="77777777" w:rsidR="00D42C41" w:rsidRPr="00AF4B57" w:rsidRDefault="00D42C41" w:rsidP="003675B5">
            <w:pPr>
              <w:rPr>
                <w:sz w:val="20"/>
              </w:rPr>
            </w:pPr>
          </w:p>
        </w:tc>
      </w:tr>
      <w:tr w:rsidR="00D42C41" w:rsidRPr="00AF4B57" w14:paraId="7C0CDE2F" w14:textId="77777777" w:rsidTr="003675B5">
        <w:trPr>
          <w:trHeight w:val="315"/>
        </w:trPr>
        <w:tc>
          <w:tcPr>
            <w:tcW w:w="2120" w:type="dxa"/>
            <w:tcBorders>
              <w:top w:val="nil"/>
              <w:left w:val="nil"/>
              <w:bottom w:val="nil"/>
              <w:right w:val="nil"/>
            </w:tcBorders>
            <w:shd w:val="clear" w:color="auto" w:fill="auto"/>
            <w:noWrap/>
            <w:vAlign w:val="bottom"/>
            <w:hideMark/>
          </w:tcPr>
          <w:p w14:paraId="7B66CCB2" w14:textId="77777777" w:rsidR="00D42C41" w:rsidRPr="00AF4B57" w:rsidRDefault="00D42C41" w:rsidP="003675B5">
            <w:pPr>
              <w:rPr>
                <w:color w:val="000000"/>
                <w:szCs w:val="24"/>
              </w:rPr>
            </w:pPr>
            <w:r w:rsidRPr="00AF4B57">
              <w:rPr>
                <w:color w:val="000000"/>
                <w:szCs w:val="24"/>
              </w:rPr>
              <w:t>Communications</w:t>
            </w:r>
          </w:p>
        </w:tc>
        <w:tc>
          <w:tcPr>
            <w:tcW w:w="2700" w:type="dxa"/>
            <w:tcBorders>
              <w:top w:val="nil"/>
              <w:left w:val="nil"/>
              <w:bottom w:val="nil"/>
              <w:right w:val="nil"/>
            </w:tcBorders>
            <w:shd w:val="clear" w:color="auto" w:fill="auto"/>
            <w:noWrap/>
            <w:vAlign w:val="bottom"/>
            <w:hideMark/>
          </w:tcPr>
          <w:p w14:paraId="31C7CE90" w14:textId="77777777" w:rsidR="00D42C41" w:rsidRPr="00AF4B57" w:rsidRDefault="00D42C41" w:rsidP="003675B5">
            <w:pPr>
              <w:rPr>
                <w:color w:val="000000"/>
                <w:szCs w:val="24"/>
              </w:rPr>
            </w:pPr>
          </w:p>
        </w:tc>
        <w:tc>
          <w:tcPr>
            <w:tcW w:w="1480" w:type="dxa"/>
            <w:tcBorders>
              <w:top w:val="nil"/>
              <w:left w:val="nil"/>
              <w:bottom w:val="nil"/>
              <w:right w:val="nil"/>
            </w:tcBorders>
            <w:shd w:val="clear" w:color="auto" w:fill="auto"/>
            <w:noWrap/>
            <w:vAlign w:val="bottom"/>
            <w:hideMark/>
          </w:tcPr>
          <w:p w14:paraId="594C3491" w14:textId="77777777" w:rsidR="00D42C41" w:rsidRPr="00AF4B57" w:rsidRDefault="00D42C41" w:rsidP="003675B5">
            <w:pPr>
              <w:rPr>
                <w:sz w:val="20"/>
              </w:rPr>
            </w:pPr>
          </w:p>
        </w:tc>
        <w:tc>
          <w:tcPr>
            <w:tcW w:w="920" w:type="dxa"/>
            <w:tcBorders>
              <w:top w:val="nil"/>
              <w:left w:val="nil"/>
              <w:bottom w:val="nil"/>
              <w:right w:val="nil"/>
            </w:tcBorders>
            <w:shd w:val="clear" w:color="auto" w:fill="auto"/>
            <w:noWrap/>
            <w:vAlign w:val="bottom"/>
            <w:hideMark/>
          </w:tcPr>
          <w:p w14:paraId="5B8978BD" w14:textId="77777777" w:rsidR="00D42C41" w:rsidRPr="00AF4B57" w:rsidRDefault="00D42C41" w:rsidP="003675B5">
            <w:pPr>
              <w:rPr>
                <w:sz w:val="20"/>
              </w:rPr>
            </w:pPr>
          </w:p>
        </w:tc>
        <w:tc>
          <w:tcPr>
            <w:tcW w:w="1040" w:type="dxa"/>
            <w:tcBorders>
              <w:top w:val="nil"/>
              <w:left w:val="nil"/>
              <w:bottom w:val="nil"/>
              <w:right w:val="nil"/>
            </w:tcBorders>
            <w:shd w:val="clear" w:color="auto" w:fill="auto"/>
            <w:noWrap/>
            <w:vAlign w:val="bottom"/>
            <w:hideMark/>
          </w:tcPr>
          <w:p w14:paraId="43E9D13D" w14:textId="77777777" w:rsidR="00D42C41" w:rsidRPr="00AF4B57" w:rsidRDefault="00D42C41" w:rsidP="003675B5">
            <w:pPr>
              <w:rPr>
                <w:sz w:val="20"/>
              </w:rPr>
            </w:pPr>
          </w:p>
        </w:tc>
      </w:tr>
      <w:tr w:rsidR="00D42C41" w:rsidRPr="00AF4B57" w14:paraId="0B574C23" w14:textId="77777777" w:rsidTr="003675B5">
        <w:trPr>
          <w:trHeight w:val="315"/>
        </w:trPr>
        <w:tc>
          <w:tcPr>
            <w:tcW w:w="2120" w:type="dxa"/>
            <w:tcBorders>
              <w:top w:val="nil"/>
              <w:left w:val="nil"/>
              <w:bottom w:val="nil"/>
              <w:right w:val="nil"/>
            </w:tcBorders>
            <w:shd w:val="clear" w:color="auto" w:fill="auto"/>
            <w:noWrap/>
            <w:vAlign w:val="bottom"/>
            <w:hideMark/>
          </w:tcPr>
          <w:p w14:paraId="14B4A6CA"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716F54A5" w14:textId="77777777" w:rsidR="00D42C41" w:rsidRPr="00AF4B57" w:rsidRDefault="00D42C41" w:rsidP="003675B5">
            <w:pPr>
              <w:rPr>
                <w:color w:val="000000"/>
                <w:szCs w:val="24"/>
              </w:rPr>
            </w:pPr>
            <w:r w:rsidRPr="00AF4B57">
              <w:rPr>
                <w:color w:val="000000"/>
                <w:szCs w:val="24"/>
              </w:rPr>
              <w:t>WIFI</w:t>
            </w:r>
          </w:p>
        </w:tc>
        <w:tc>
          <w:tcPr>
            <w:tcW w:w="1480" w:type="dxa"/>
            <w:tcBorders>
              <w:top w:val="nil"/>
              <w:left w:val="nil"/>
              <w:bottom w:val="nil"/>
              <w:right w:val="nil"/>
            </w:tcBorders>
            <w:shd w:val="clear" w:color="auto" w:fill="auto"/>
            <w:noWrap/>
            <w:vAlign w:val="bottom"/>
            <w:hideMark/>
          </w:tcPr>
          <w:p w14:paraId="570F1FCC" w14:textId="77777777" w:rsidR="00D42C41" w:rsidRPr="00AF4B57" w:rsidRDefault="00D42C41" w:rsidP="003675B5">
            <w:pPr>
              <w:rPr>
                <w:color w:val="000000"/>
                <w:szCs w:val="24"/>
              </w:rPr>
            </w:pPr>
            <w:r w:rsidRPr="00AF4B57">
              <w:rPr>
                <w:color w:val="000000"/>
                <w:szCs w:val="24"/>
              </w:rPr>
              <w:t xml:space="preserve"> £   100.00 </w:t>
            </w:r>
          </w:p>
        </w:tc>
        <w:tc>
          <w:tcPr>
            <w:tcW w:w="920" w:type="dxa"/>
            <w:tcBorders>
              <w:top w:val="nil"/>
              <w:left w:val="nil"/>
              <w:bottom w:val="nil"/>
              <w:right w:val="nil"/>
            </w:tcBorders>
            <w:shd w:val="clear" w:color="auto" w:fill="auto"/>
            <w:noWrap/>
            <w:vAlign w:val="bottom"/>
            <w:hideMark/>
          </w:tcPr>
          <w:p w14:paraId="7A43B7A3"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12E8E2F3" w14:textId="77777777" w:rsidR="00D42C41" w:rsidRPr="00AF4B57" w:rsidRDefault="00D42C41" w:rsidP="003675B5">
            <w:pPr>
              <w:rPr>
                <w:sz w:val="20"/>
              </w:rPr>
            </w:pPr>
          </w:p>
        </w:tc>
      </w:tr>
      <w:tr w:rsidR="00D42C41" w:rsidRPr="00AF4B57" w14:paraId="2DF57442" w14:textId="77777777" w:rsidTr="003675B5">
        <w:trPr>
          <w:trHeight w:val="315"/>
        </w:trPr>
        <w:tc>
          <w:tcPr>
            <w:tcW w:w="2120" w:type="dxa"/>
            <w:tcBorders>
              <w:top w:val="nil"/>
              <w:left w:val="nil"/>
              <w:bottom w:val="nil"/>
              <w:right w:val="nil"/>
            </w:tcBorders>
            <w:shd w:val="clear" w:color="auto" w:fill="auto"/>
            <w:noWrap/>
            <w:vAlign w:val="bottom"/>
            <w:hideMark/>
          </w:tcPr>
          <w:p w14:paraId="2F10959C"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2A4852AC" w14:textId="77777777" w:rsidR="00D42C41" w:rsidRPr="00AF4B57" w:rsidRDefault="00D42C41" w:rsidP="003675B5">
            <w:pPr>
              <w:rPr>
                <w:color w:val="000000"/>
                <w:szCs w:val="24"/>
              </w:rPr>
            </w:pPr>
            <w:r w:rsidRPr="00AF4B57">
              <w:rPr>
                <w:color w:val="000000"/>
                <w:szCs w:val="24"/>
              </w:rPr>
              <w:t>RC system</w:t>
            </w:r>
          </w:p>
        </w:tc>
        <w:tc>
          <w:tcPr>
            <w:tcW w:w="1480" w:type="dxa"/>
            <w:tcBorders>
              <w:top w:val="nil"/>
              <w:left w:val="nil"/>
              <w:bottom w:val="nil"/>
              <w:right w:val="nil"/>
            </w:tcBorders>
            <w:shd w:val="clear" w:color="auto" w:fill="auto"/>
            <w:noWrap/>
            <w:vAlign w:val="bottom"/>
            <w:hideMark/>
          </w:tcPr>
          <w:p w14:paraId="33985186" w14:textId="77777777" w:rsidR="00D42C41" w:rsidRPr="00AF4B57" w:rsidRDefault="00D42C41" w:rsidP="003675B5">
            <w:pPr>
              <w:rPr>
                <w:color w:val="000000"/>
                <w:szCs w:val="24"/>
              </w:rPr>
            </w:pPr>
            <w:r w:rsidRPr="00AF4B57">
              <w:rPr>
                <w:color w:val="000000"/>
                <w:szCs w:val="24"/>
              </w:rPr>
              <w:t xml:space="preserve"> £   413.00 </w:t>
            </w:r>
          </w:p>
        </w:tc>
        <w:tc>
          <w:tcPr>
            <w:tcW w:w="920" w:type="dxa"/>
            <w:tcBorders>
              <w:top w:val="nil"/>
              <w:left w:val="nil"/>
              <w:bottom w:val="nil"/>
              <w:right w:val="nil"/>
            </w:tcBorders>
            <w:shd w:val="clear" w:color="auto" w:fill="auto"/>
            <w:noWrap/>
            <w:vAlign w:val="bottom"/>
            <w:hideMark/>
          </w:tcPr>
          <w:p w14:paraId="757C4EA1"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3CE1653C" w14:textId="77777777" w:rsidR="00D42C41" w:rsidRPr="00AF4B57" w:rsidRDefault="00D42C41" w:rsidP="003675B5">
            <w:pPr>
              <w:rPr>
                <w:sz w:val="20"/>
              </w:rPr>
            </w:pPr>
          </w:p>
        </w:tc>
      </w:tr>
      <w:tr w:rsidR="00D42C41" w:rsidRPr="00AF4B57" w14:paraId="4274A627" w14:textId="77777777" w:rsidTr="003675B5">
        <w:trPr>
          <w:trHeight w:val="315"/>
        </w:trPr>
        <w:tc>
          <w:tcPr>
            <w:tcW w:w="2120" w:type="dxa"/>
            <w:tcBorders>
              <w:top w:val="nil"/>
              <w:left w:val="nil"/>
              <w:bottom w:val="nil"/>
              <w:right w:val="nil"/>
            </w:tcBorders>
            <w:shd w:val="clear" w:color="auto" w:fill="auto"/>
            <w:noWrap/>
            <w:vAlign w:val="bottom"/>
            <w:hideMark/>
          </w:tcPr>
          <w:p w14:paraId="3C79CA10" w14:textId="77777777" w:rsidR="00D42C41" w:rsidRPr="00AF4B57" w:rsidRDefault="00D42C41" w:rsidP="003675B5">
            <w:pPr>
              <w:rPr>
                <w:color w:val="000000"/>
                <w:szCs w:val="24"/>
              </w:rPr>
            </w:pPr>
            <w:r w:rsidRPr="00AF4B57">
              <w:rPr>
                <w:color w:val="000000"/>
                <w:szCs w:val="24"/>
              </w:rPr>
              <w:t>Consumables</w:t>
            </w:r>
          </w:p>
        </w:tc>
        <w:tc>
          <w:tcPr>
            <w:tcW w:w="2700" w:type="dxa"/>
            <w:tcBorders>
              <w:top w:val="nil"/>
              <w:left w:val="nil"/>
              <w:bottom w:val="nil"/>
              <w:right w:val="nil"/>
            </w:tcBorders>
            <w:shd w:val="clear" w:color="auto" w:fill="auto"/>
            <w:noWrap/>
            <w:vAlign w:val="bottom"/>
            <w:hideMark/>
          </w:tcPr>
          <w:p w14:paraId="2749A999" w14:textId="77777777" w:rsidR="00D42C41" w:rsidRPr="00AF4B57" w:rsidRDefault="00D42C41" w:rsidP="003675B5">
            <w:pPr>
              <w:rPr>
                <w:color w:val="000000"/>
                <w:szCs w:val="24"/>
              </w:rPr>
            </w:pPr>
            <w:r w:rsidRPr="00AF4B57">
              <w:rPr>
                <w:color w:val="000000"/>
                <w:szCs w:val="24"/>
              </w:rPr>
              <w:t>Boxes/connectors Etc.</w:t>
            </w:r>
          </w:p>
        </w:tc>
        <w:tc>
          <w:tcPr>
            <w:tcW w:w="1480" w:type="dxa"/>
            <w:tcBorders>
              <w:top w:val="nil"/>
              <w:left w:val="nil"/>
              <w:bottom w:val="nil"/>
              <w:right w:val="nil"/>
            </w:tcBorders>
            <w:shd w:val="clear" w:color="auto" w:fill="auto"/>
            <w:noWrap/>
            <w:vAlign w:val="bottom"/>
            <w:hideMark/>
          </w:tcPr>
          <w:p w14:paraId="4FFC07A1" w14:textId="77777777" w:rsidR="00D42C41" w:rsidRPr="00AF4B57" w:rsidRDefault="00D42C41" w:rsidP="003675B5">
            <w:pPr>
              <w:rPr>
                <w:color w:val="000000"/>
                <w:szCs w:val="24"/>
              </w:rPr>
            </w:pPr>
            <w:r w:rsidRPr="00AF4B57">
              <w:rPr>
                <w:color w:val="000000"/>
                <w:szCs w:val="24"/>
              </w:rPr>
              <w:t xml:space="preserve"> £   600.00 </w:t>
            </w:r>
          </w:p>
        </w:tc>
        <w:tc>
          <w:tcPr>
            <w:tcW w:w="920" w:type="dxa"/>
            <w:tcBorders>
              <w:top w:val="nil"/>
              <w:left w:val="nil"/>
              <w:bottom w:val="nil"/>
              <w:right w:val="nil"/>
            </w:tcBorders>
            <w:shd w:val="clear" w:color="auto" w:fill="auto"/>
            <w:noWrap/>
            <w:vAlign w:val="bottom"/>
            <w:hideMark/>
          </w:tcPr>
          <w:p w14:paraId="12BD9C69"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0F26115C" w14:textId="77777777" w:rsidR="00D42C41" w:rsidRPr="00AF4B57" w:rsidRDefault="00D42C41" w:rsidP="003675B5">
            <w:pPr>
              <w:rPr>
                <w:sz w:val="20"/>
              </w:rPr>
            </w:pPr>
          </w:p>
        </w:tc>
      </w:tr>
      <w:tr w:rsidR="00D42C41" w:rsidRPr="00AF4B57" w14:paraId="75B5D7DA" w14:textId="77777777" w:rsidTr="003675B5">
        <w:trPr>
          <w:trHeight w:val="315"/>
        </w:trPr>
        <w:tc>
          <w:tcPr>
            <w:tcW w:w="2120" w:type="dxa"/>
            <w:tcBorders>
              <w:top w:val="nil"/>
              <w:left w:val="nil"/>
              <w:bottom w:val="nil"/>
              <w:right w:val="nil"/>
            </w:tcBorders>
            <w:shd w:val="clear" w:color="auto" w:fill="auto"/>
            <w:noWrap/>
            <w:vAlign w:val="bottom"/>
            <w:hideMark/>
          </w:tcPr>
          <w:p w14:paraId="1016F4B2"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5BB611ED" w14:textId="77777777" w:rsidR="00D42C41" w:rsidRPr="00AF4B57" w:rsidRDefault="00D42C41" w:rsidP="003675B5">
            <w:pPr>
              <w:rPr>
                <w:color w:val="000000"/>
                <w:szCs w:val="24"/>
              </w:rPr>
            </w:pPr>
            <w:r w:rsidRPr="00AF4B57">
              <w:rPr>
                <w:color w:val="000000"/>
                <w:szCs w:val="24"/>
              </w:rPr>
              <w:t>Total</w:t>
            </w:r>
          </w:p>
        </w:tc>
        <w:tc>
          <w:tcPr>
            <w:tcW w:w="1480" w:type="dxa"/>
            <w:tcBorders>
              <w:top w:val="nil"/>
              <w:left w:val="nil"/>
              <w:bottom w:val="nil"/>
              <w:right w:val="nil"/>
            </w:tcBorders>
            <w:shd w:val="clear" w:color="auto" w:fill="auto"/>
            <w:noWrap/>
            <w:vAlign w:val="bottom"/>
            <w:hideMark/>
          </w:tcPr>
          <w:p w14:paraId="72DA92F4" w14:textId="77777777" w:rsidR="00D42C41" w:rsidRPr="00AF4B57" w:rsidRDefault="00D42C41" w:rsidP="003675B5">
            <w:pPr>
              <w:rPr>
                <w:color w:val="000000"/>
                <w:szCs w:val="24"/>
              </w:rPr>
            </w:pPr>
            <w:r w:rsidRPr="00AF4B57">
              <w:rPr>
                <w:color w:val="000000"/>
                <w:szCs w:val="24"/>
              </w:rPr>
              <w:t xml:space="preserve"> £9,345.00 </w:t>
            </w:r>
          </w:p>
        </w:tc>
        <w:tc>
          <w:tcPr>
            <w:tcW w:w="920" w:type="dxa"/>
            <w:tcBorders>
              <w:top w:val="nil"/>
              <w:left w:val="nil"/>
              <w:bottom w:val="nil"/>
              <w:right w:val="nil"/>
            </w:tcBorders>
            <w:shd w:val="clear" w:color="auto" w:fill="auto"/>
            <w:noWrap/>
            <w:vAlign w:val="bottom"/>
            <w:hideMark/>
          </w:tcPr>
          <w:p w14:paraId="46447D05" w14:textId="77777777" w:rsidR="00D42C41" w:rsidRPr="00AF4B57" w:rsidRDefault="00D42C41" w:rsidP="003675B5">
            <w:pPr>
              <w:rPr>
                <w:color w:val="000000"/>
                <w:szCs w:val="24"/>
              </w:rPr>
            </w:pPr>
          </w:p>
        </w:tc>
        <w:tc>
          <w:tcPr>
            <w:tcW w:w="1040" w:type="dxa"/>
            <w:tcBorders>
              <w:top w:val="nil"/>
              <w:left w:val="nil"/>
              <w:bottom w:val="nil"/>
              <w:right w:val="nil"/>
            </w:tcBorders>
            <w:shd w:val="clear" w:color="auto" w:fill="auto"/>
            <w:noWrap/>
            <w:vAlign w:val="bottom"/>
            <w:hideMark/>
          </w:tcPr>
          <w:p w14:paraId="4C7D15B0" w14:textId="77777777" w:rsidR="00D42C41" w:rsidRPr="00AF4B57" w:rsidRDefault="00D42C41" w:rsidP="003675B5">
            <w:pPr>
              <w:rPr>
                <w:sz w:val="20"/>
              </w:rPr>
            </w:pPr>
          </w:p>
        </w:tc>
      </w:tr>
      <w:tr w:rsidR="00D42C41" w:rsidRPr="00AF4B57" w14:paraId="7031A706" w14:textId="77777777" w:rsidTr="003675B5">
        <w:trPr>
          <w:trHeight w:val="315"/>
        </w:trPr>
        <w:tc>
          <w:tcPr>
            <w:tcW w:w="2120" w:type="dxa"/>
            <w:tcBorders>
              <w:top w:val="nil"/>
              <w:left w:val="nil"/>
              <w:bottom w:val="nil"/>
              <w:right w:val="nil"/>
            </w:tcBorders>
            <w:shd w:val="clear" w:color="auto" w:fill="auto"/>
            <w:noWrap/>
            <w:vAlign w:val="bottom"/>
            <w:hideMark/>
          </w:tcPr>
          <w:p w14:paraId="5C26BB02" w14:textId="77777777" w:rsidR="00D42C41" w:rsidRPr="00AF4B57" w:rsidRDefault="00D42C41" w:rsidP="003675B5">
            <w:pPr>
              <w:rPr>
                <w:sz w:val="20"/>
              </w:rPr>
            </w:pPr>
          </w:p>
        </w:tc>
        <w:tc>
          <w:tcPr>
            <w:tcW w:w="2700" w:type="dxa"/>
            <w:tcBorders>
              <w:top w:val="nil"/>
              <w:left w:val="nil"/>
              <w:bottom w:val="nil"/>
              <w:right w:val="nil"/>
            </w:tcBorders>
            <w:shd w:val="clear" w:color="auto" w:fill="auto"/>
            <w:noWrap/>
            <w:vAlign w:val="bottom"/>
            <w:hideMark/>
          </w:tcPr>
          <w:p w14:paraId="54E11C75" w14:textId="77777777" w:rsidR="00D42C41" w:rsidRPr="00AF4B57" w:rsidRDefault="00D42C41" w:rsidP="003675B5">
            <w:pPr>
              <w:rPr>
                <w:sz w:val="20"/>
              </w:rPr>
            </w:pPr>
          </w:p>
        </w:tc>
        <w:tc>
          <w:tcPr>
            <w:tcW w:w="1480" w:type="dxa"/>
            <w:tcBorders>
              <w:top w:val="nil"/>
              <w:left w:val="nil"/>
              <w:bottom w:val="nil"/>
              <w:right w:val="nil"/>
            </w:tcBorders>
            <w:shd w:val="clear" w:color="auto" w:fill="auto"/>
            <w:noWrap/>
            <w:vAlign w:val="bottom"/>
            <w:hideMark/>
          </w:tcPr>
          <w:p w14:paraId="5B0DA173" w14:textId="77777777" w:rsidR="00D42C41" w:rsidRPr="00AF4B57" w:rsidRDefault="00D42C41" w:rsidP="003675B5">
            <w:pPr>
              <w:rPr>
                <w:sz w:val="20"/>
              </w:rPr>
            </w:pPr>
          </w:p>
        </w:tc>
        <w:tc>
          <w:tcPr>
            <w:tcW w:w="920" w:type="dxa"/>
            <w:tcBorders>
              <w:top w:val="nil"/>
              <w:left w:val="nil"/>
              <w:bottom w:val="nil"/>
              <w:right w:val="nil"/>
            </w:tcBorders>
            <w:shd w:val="clear" w:color="auto" w:fill="auto"/>
            <w:noWrap/>
            <w:vAlign w:val="bottom"/>
            <w:hideMark/>
          </w:tcPr>
          <w:p w14:paraId="34F796AA" w14:textId="77777777" w:rsidR="00D42C41" w:rsidRPr="00AF4B57" w:rsidRDefault="00D42C41" w:rsidP="003675B5">
            <w:pPr>
              <w:rPr>
                <w:sz w:val="20"/>
              </w:rPr>
            </w:pPr>
          </w:p>
        </w:tc>
        <w:tc>
          <w:tcPr>
            <w:tcW w:w="1040" w:type="dxa"/>
            <w:tcBorders>
              <w:top w:val="nil"/>
              <w:left w:val="nil"/>
              <w:bottom w:val="nil"/>
              <w:right w:val="nil"/>
            </w:tcBorders>
            <w:shd w:val="clear" w:color="auto" w:fill="auto"/>
            <w:noWrap/>
            <w:vAlign w:val="bottom"/>
            <w:hideMark/>
          </w:tcPr>
          <w:p w14:paraId="195BC217" w14:textId="77777777" w:rsidR="00D42C41" w:rsidRPr="00AF4B57" w:rsidRDefault="00D42C41" w:rsidP="003675B5">
            <w:pPr>
              <w:rPr>
                <w:sz w:val="20"/>
              </w:rPr>
            </w:pPr>
          </w:p>
        </w:tc>
      </w:tr>
      <w:tr w:rsidR="00D42C41" w:rsidRPr="00AF4B57" w14:paraId="531E01C4" w14:textId="77777777" w:rsidTr="003675B5">
        <w:trPr>
          <w:trHeight w:val="315"/>
        </w:trPr>
        <w:tc>
          <w:tcPr>
            <w:tcW w:w="8260" w:type="dxa"/>
            <w:gridSpan w:val="5"/>
            <w:tcBorders>
              <w:top w:val="nil"/>
              <w:left w:val="nil"/>
              <w:bottom w:val="nil"/>
              <w:right w:val="nil"/>
            </w:tcBorders>
            <w:shd w:val="clear" w:color="auto" w:fill="auto"/>
            <w:noWrap/>
            <w:vAlign w:val="bottom"/>
            <w:hideMark/>
          </w:tcPr>
          <w:p w14:paraId="3BE173A3" w14:textId="77777777" w:rsidR="00D42C41" w:rsidRPr="00AF4B57" w:rsidRDefault="00D42C41" w:rsidP="003675B5">
            <w:pPr>
              <w:rPr>
                <w:color w:val="000000"/>
                <w:szCs w:val="24"/>
              </w:rPr>
            </w:pPr>
            <w:r w:rsidRPr="00AF4B57">
              <w:rPr>
                <w:color w:val="000000"/>
                <w:szCs w:val="24"/>
              </w:rPr>
              <w:t>* Combine has extra: Laser £3282 and 3 actuators + drivers £1290 (3x£430).</w:t>
            </w:r>
          </w:p>
        </w:tc>
      </w:tr>
    </w:tbl>
    <w:p w14:paraId="413695F8" w14:textId="77777777" w:rsidR="00D42C41" w:rsidRDefault="00D42C41" w:rsidP="00D42C41">
      <w:pPr>
        <w:rPr>
          <w:szCs w:val="24"/>
        </w:rPr>
        <w:sectPr w:rsidR="00D42C41" w:rsidSect="00577C96">
          <w:type w:val="continuous"/>
          <w:pgSz w:w="11906" w:h="16838" w:code="9"/>
          <w:pgMar w:top="1440" w:right="1440" w:bottom="1440" w:left="1440" w:header="706" w:footer="706" w:gutter="0"/>
          <w:cols w:space="708"/>
          <w:docGrid w:linePitch="360"/>
        </w:sectPr>
      </w:pPr>
    </w:p>
    <w:tbl>
      <w:tblPr>
        <w:tblW w:w="7429" w:type="dxa"/>
        <w:tblLook w:val="04A0" w:firstRow="1" w:lastRow="0" w:firstColumn="1" w:lastColumn="0" w:noHBand="0" w:noVBand="1"/>
      </w:tblPr>
      <w:tblGrid>
        <w:gridCol w:w="1149"/>
        <w:gridCol w:w="763"/>
        <w:gridCol w:w="936"/>
        <w:gridCol w:w="1161"/>
        <w:gridCol w:w="1516"/>
        <w:gridCol w:w="1189"/>
        <w:gridCol w:w="715"/>
      </w:tblGrid>
      <w:tr w:rsidR="00D42C41" w:rsidRPr="00093F97" w14:paraId="116510A0" w14:textId="77777777" w:rsidTr="003675B5">
        <w:trPr>
          <w:trHeight w:val="590"/>
        </w:trPr>
        <w:tc>
          <w:tcPr>
            <w:tcW w:w="7429" w:type="dxa"/>
            <w:gridSpan w:val="7"/>
            <w:tcBorders>
              <w:top w:val="nil"/>
              <w:left w:val="nil"/>
              <w:bottom w:val="nil"/>
              <w:right w:val="nil"/>
            </w:tcBorders>
            <w:shd w:val="clear" w:color="auto" w:fill="auto"/>
            <w:vAlign w:val="bottom"/>
            <w:hideMark/>
          </w:tcPr>
          <w:p w14:paraId="662415CC" w14:textId="138819D5" w:rsidR="00D42C41" w:rsidRPr="00093F97" w:rsidRDefault="00D42C41" w:rsidP="003675B5">
            <w:pPr>
              <w:rPr>
                <w:color w:val="000000"/>
                <w:szCs w:val="24"/>
              </w:rPr>
            </w:pPr>
            <w:r w:rsidRPr="00093F97">
              <w:rPr>
                <w:color w:val="000000"/>
                <w:szCs w:val="24"/>
              </w:rPr>
              <w:t xml:space="preserve">Table </w:t>
            </w:r>
            <w:r w:rsidR="00374DFD">
              <w:rPr>
                <w:color w:val="000000"/>
                <w:szCs w:val="24"/>
              </w:rPr>
              <w:t>S</w:t>
            </w:r>
            <w:r w:rsidRPr="00093F97">
              <w:rPr>
                <w:color w:val="000000"/>
                <w:szCs w:val="24"/>
              </w:rPr>
              <w:t>4. Estimate hectares per hour and hours per hectare for key items in each equipment set</w:t>
            </w:r>
          </w:p>
        </w:tc>
      </w:tr>
      <w:tr w:rsidR="00D42C41" w:rsidRPr="00093F97" w14:paraId="4994733B" w14:textId="77777777" w:rsidTr="003675B5">
        <w:trPr>
          <w:trHeight w:val="885"/>
        </w:trPr>
        <w:tc>
          <w:tcPr>
            <w:tcW w:w="1149" w:type="dxa"/>
            <w:tcBorders>
              <w:top w:val="nil"/>
              <w:left w:val="nil"/>
              <w:bottom w:val="nil"/>
              <w:right w:val="nil"/>
            </w:tcBorders>
            <w:shd w:val="clear" w:color="auto" w:fill="auto"/>
            <w:noWrap/>
            <w:vAlign w:val="bottom"/>
            <w:hideMark/>
          </w:tcPr>
          <w:p w14:paraId="6D3B719C" w14:textId="77777777" w:rsidR="00D42C41" w:rsidRPr="00093F97" w:rsidRDefault="00D42C41" w:rsidP="003675B5">
            <w:pPr>
              <w:rPr>
                <w:color w:val="000000"/>
                <w:szCs w:val="24"/>
              </w:rPr>
            </w:pPr>
            <w:r w:rsidRPr="00093F97">
              <w:rPr>
                <w:color w:val="000000"/>
                <w:szCs w:val="24"/>
              </w:rPr>
              <w:t>Machine</w:t>
            </w:r>
          </w:p>
        </w:tc>
        <w:tc>
          <w:tcPr>
            <w:tcW w:w="763" w:type="dxa"/>
            <w:tcBorders>
              <w:top w:val="nil"/>
              <w:left w:val="nil"/>
              <w:bottom w:val="nil"/>
              <w:right w:val="nil"/>
            </w:tcBorders>
            <w:shd w:val="clear" w:color="auto" w:fill="auto"/>
            <w:noWrap/>
            <w:vAlign w:val="bottom"/>
            <w:hideMark/>
          </w:tcPr>
          <w:p w14:paraId="1C826350" w14:textId="77777777" w:rsidR="00D42C41" w:rsidRPr="00093F97" w:rsidRDefault="00D42C41" w:rsidP="003675B5">
            <w:pPr>
              <w:jc w:val="right"/>
              <w:rPr>
                <w:color w:val="000000"/>
                <w:szCs w:val="24"/>
              </w:rPr>
            </w:pPr>
            <w:r w:rsidRPr="00093F97">
              <w:rPr>
                <w:color w:val="000000"/>
                <w:szCs w:val="24"/>
              </w:rPr>
              <w:t>width</w:t>
            </w:r>
          </w:p>
        </w:tc>
        <w:tc>
          <w:tcPr>
            <w:tcW w:w="936" w:type="dxa"/>
            <w:tcBorders>
              <w:top w:val="nil"/>
              <w:left w:val="nil"/>
              <w:bottom w:val="nil"/>
              <w:right w:val="nil"/>
            </w:tcBorders>
            <w:shd w:val="clear" w:color="auto" w:fill="auto"/>
            <w:noWrap/>
            <w:vAlign w:val="bottom"/>
            <w:hideMark/>
          </w:tcPr>
          <w:p w14:paraId="5128AE6E" w14:textId="77777777" w:rsidR="00D42C41" w:rsidRPr="00093F97" w:rsidRDefault="00D42C41" w:rsidP="003675B5">
            <w:pPr>
              <w:jc w:val="right"/>
              <w:rPr>
                <w:color w:val="000000"/>
                <w:szCs w:val="24"/>
              </w:rPr>
            </w:pPr>
            <w:r w:rsidRPr="00093F97">
              <w:rPr>
                <w:color w:val="000000"/>
                <w:szCs w:val="24"/>
              </w:rPr>
              <w:t>overlap</w:t>
            </w:r>
          </w:p>
        </w:tc>
        <w:tc>
          <w:tcPr>
            <w:tcW w:w="1161" w:type="dxa"/>
            <w:tcBorders>
              <w:top w:val="nil"/>
              <w:left w:val="nil"/>
              <w:bottom w:val="nil"/>
              <w:right w:val="nil"/>
            </w:tcBorders>
            <w:shd w:val="clear" w:color="auto" w:fill="auto"/>
            <w:vAlign w:val="bottom"/>
            <w:hideMark/>
          </w:tcPr>
          <w:p w14:paraId="20B89EE9" w14:textId="77777777" w:rsidR="00D42C41" w:rsidRPr="00093F97" w:rsidRDefault="00D42C41" w:rsidP="003675B5">
            <w:pPr>
              <w:rPr>
                <w:color w:val="000000"/>
                <w:szCs w:val="24"/>
              </w:rPr>
            </w:pPr>
            <w:r w:rsidRPr="00093F97">
              <w:rPr>
                <w:color w:val="000000"/>
                <w:szCs w:val="24"/>
              </w:rPr>
              <w:t>Field speed, km/hr</w:t>
            </w:r>
          </w:p>
        </w:tc>
        <w:tc>
          <w:tcPr>
            <w:tcW w:w="1516" w:type="dxa"/>
            <w:tcBorders>
              <w:top w:val="nil"/>
              <w:left w:val="nil"/>
              <w:bottom w:val="nil"/>
              <w:right w:val="nil"/>
            </w:tcBorders>
            <w:shd w:val="clear" w:color="auto" w:fill="auto"/>
            <w:vAlign w:val="bottom"/>
            <w:hideMark/>
          </w:tcPr>
          <w:p w14:paraId="65B5082A" w14:textId="77777777" w:rsidR="00D42C41" w:rsidRPr="00093F97" w:rsidRDefault="00D42C41" w:rsidP="003675B5">
            <w:pPr>
              <w:rPr>
                <w:color w:val="000000"/>
                <w:szCs w:val="24"/>
              </w:rPr>
            </w:pPr>
            <w:r w:rsidRPr="00093F97">
              <w:rPr>
                <w:color w:val="000000"/>
                <w:szCs w:val="24"/>
              </w:rPr>
              <w:t>Field Efficiency*</w:t>
            </w:r>
          </w:p>
        </w:tc>
        <w:tc>
          <w:tcPr>
            <w:tcW w:w="1189" w:type="dxa"/>
            <w:tcBorders>
              <w:top w:val="nil"/>
              <w:left w:val="nil"/>
              <w:bottom w:val="nil"/>
              <w:right w:val="nil"/>
            </w:tcBorders>
            <w:shd w:val="clear" w:color="auto" w:fill="auto"/>
            <w:noWrap/>
            <w:vAlign w:val="bottom"/>
            <w:hideMark/>
          </w:tcPr>
          <w:p w14:paraId="6D0723F3" w14:textId="77777777" w:rsidR="00D42C41" w:rsidRPr="00093F97" w:rsidRDefault="00D42C41" w:rsidP="003675B5">
            <w:pPr>
              <w:rPr>
                <w:color w:val="000000"/>
                <w:szCs w:val="24"/>
              </w:rPr>
            </w:pPr>
            <w:r w:rsidRPr="00093F97">
              <w:rPr>
                <w:color w:val="000000"/>
                <w:szCs w:val="24"/>
              </w:rPr>
              <w:t>Area/hr**</w:t>
            </w:r>
          </w:p>
        </w:tc>
        <w:tc>
          <w:tcPr>
            <w:tcW w:w="715" w:type="dxa"/>
            <w:tcBorders>
              <w:top w:val="nil"/>
              <w:left w:val="nil"/>
              <w:bottom w:val="nil"/>
              <w:right w:val="nil"/>
            </w:tcBorders>
            <w:shd w:val="clear" w:color="auto" w:fill="auto"/>
            <w:noWrap/>
            <w:vAlign w:val="bottom"/>
            <w:hideMark/>
          </w:tcPr>
          <w:p w14:paraId="45FB024F" w14:textId="77777777" w:rsidR="00D42C41" w:rsidRPr="00093F97" w:rsidRDefault="00D42C41" w:rsidP="003675B5">
            <w:pPr>
              <w:rPr>
                <w:color w:val="000000"/>
                <w:szCs w:val="24"/>
              </w:rPr>
            </w:pPr>
            <w:r w:rsidRPr="00093F97">
              <w:rPr>
                <w:color w:val="000000"/>
                <w:szCs w:val="24"/>
              </w:rPr>
              <w:t>hr/ha</w:t>
            </w:r>
          </w:p>
        </w:tc>
      </w:tr>
      <w:tr w:rsidR="00D42C41" w:rsidRPr="00093F97" w14:paraId="00612592" w14:textId="77777777" w:rsidTr="003675B5">
        <w:trPr>
          <w:trHeight w:val="295"/>
        </w:trPr>
        <w:tc>
          <w:tcPr>
            <w:tcW w:w="1912" w:type="dxa"/>
            <w:gridSpan w:val="2"/>
            <w:tcBorders>
              <w:top w:val="nil"/>
              <w:left w:val="nil"/>
              <w:bottom w:val="nil"/>
              <w:right w:val="nil"/>
            </w:tcBorders>
            <w:shd w:val="clear" w:color="auto" w:fill="auto"/>
            <w:noWrap/>
            <w:vAlign w:val="bottom"/>
            <w:hideMark/>
          </w:tcPr>
          <w:p w14:paraId="5F1572CD" w14:textId="77777777" w:rsidR="00D42C41" w:rsidRPr="00093F97" w:rsidRDefault="00D42C41" w:rsidP="003675B5">
            <w:pPr>
              <w:rPr>
                <w:color w:val="000000"/>
                <w:szCs w:val="24"/>
              </w:rPr>
            </w:pPr>
            <w:r w:rsidRPr="00093F97">
              <w:rPr>
                <w:color w:val="000000"/>
                <w:szCs w:val="24"/>
              </w:rPr>
              <w:t>HFH equipment set:</w:t>
            </w:r>
          </w:p>
        </w:tc>
        <w:tc>
          <w:tcPr>
            <w:tcW w:w="936" w:type="dxa"/>
            <w:tcBorders>
              <w:top w:val="nil"/>
              <w:left w:val="nil"/>
              <w:bottom w:val="nil"/>
              <w:right w:val="nil"/>
            </w:tcBorders>
            <w:shd w:val="clear" w:color="auto" w:fill="auto"/>
            <w:noWrap/>
            <w:vAlign w:val="bottom"/>
            <w:hideMark/>
          </w:tcPr>
          <w:p w14:paraId="54E2108B" w14:textId="77777777" w:rsidR="00D42C41" w:rsidRPr="00093F97" w:rsidRDefault="00D42C41" w:rsidP="003675B5">
            <w:pPr>
              <w:rPr>
                <w:color w:val="000000"/>
                <w:szCs w:val="24"/>
              </w:rPr>
            </w:pPr>
          </w:p>
        </w:tc>
        <w:tc>
          <w:tcPr>
            <w:tcW w:w="1161" w:type="dxa"/>
            <w:tcBorders>
              <w:top w:val="nil"/>
              <w:left w:val="nil"/>
              <w:bottom w:val="nil"/>
              <w:right w:val="nil"/>
            </w:tcBorders>
            <w:shd w:val="clear" w:color="auto" w:fill="auto"/>
            <w:vAlign w:val="bottom"/>
            <w:hideMark/>
          </w:tcPr>
          <w:p w14:paraId="7FA177D0" w14:textId="77777777" w:rsidR="00D42C41" w:rsidRPr="00093F97" w:rsidRDefault="00D42C41" w:rsidP="003675B5">
            <w:pPr>
              <w:jc w:val="right"/>
              <w:rPr>
                <w:szCs w:val="24"/>
              </w:rPr>
            </w:pPr>
          </w:p>
        </w:tc>
        <w:tc>
          <w:tcPr>
            <w:tcW w:w="1516" w:type="dxa"/>
            <w:tcBorders>
              <w:top w:val="nil"/>
              <w:left w:val="nil"/>
              <w:bottom w:val="nil"/>
              <w:right w:val="nil"/>
            </w:tcBorders>
            <w:shd w:val="clear" w:color="auto" w:fill="auto"/>
            <w:vAlign w:val="bottom"/>
            <w:hideMark/>
          </w:tcPr>
          <w:p w14:paraId="707E662A" w14:textId="77777777" w:rsidR="00D42C41" w:rsidRPr="00093F97" w:rsidRDefault="00D42C41" w:rsidP="003675B5">
            <w:pPr>
              <w:rPr>
                <w:szCs w:val="24"/>
              </w:rPr>
            </w:pPr>
          </w:p>
        </w:tc>
        <w:tc>
          <w:tcPr>
            <w:tcW w:w="1189" w:type="dxa"/>
            <w:tcBorders>
              <w:top w:val="nil"/>
              <w:left w:val="nil"/>
              <w:bottom w:val="nil"/>
              <w:right w:val="nil"/>
            </w:tcBorders>
            <w:shd w:val="clear" w:color="auto" w:fill="auto"/>
            <w:noWrap/>
            <w:vAlign w:val="bottom"/>
            <w:hideMark/>
          </w:tcPr>
          <w:p w14:paraId="3C223FFC" w14:textId="77777777" w:rsidR="00D42C41" w:rsidRPr="00093F97" w:rsidRDefault="00D42C41" w:rsidP="003675B5">
            <w:pPr>
              <w:rPr>
                <w:szCs w:val="24"/>
              </w:rPr>
            </w:pPr>
          </w:p>
        </w:tc>
        <w:tc>
          <w:tcPr>
            <w:tcW w:w="715" w:type="dxa"/>
            <w:tcBorders>
              <w:top w:val="nil"/>
              <w:left w:val="nil"/>
              <w:bottom w:val="nil"/>
              <w:right w:val="nil"/>
            </w:tcBorders>
            <w:shd w:val="clear" w:color="auto" w:fill="auto"/>
            <w:noWrap/>
            <w:vAlign w:val="bottom"/>
            <w:hideMark/>
          </w:tcPr>
          <w:p w14:paraId="08FD8197" w14:textId="77777777" w:rsidR="00D42C41" w:rsidRPr="00093F97" w:rsidRDefault="00D42C41" w:rsidP="003675B5">
            <w:pPr>
              <w:rPr>
                <w:szCs w:val="24"/>
              </w:rPr>
            </w:pPr>
          </w:p>
        </w:tc>
      </w:tr>
      <w:tr w:rsidR="00D42C41" w:rsidRPr="00093F97" w14:paraId="7A10D9A6" w14:textId="77777777" w:rsidTr="003675B5">
        <w:trPr>
          <w:trHeight w:val="295"/>
        </w:trPr>
        <w:tc>
          <w:tcPr>
            <w:tcW w:w="1149" w:type="dxa"/>
            <w:tcBorders>
              <w:top w:val="nil"/>
              <w:left w:val="nil"/>
              <w:bottom w:val="nil"/>
              <w:right w:val="nil"/>
            </w:tcBorders>
            <w:shd w:val="clear" w:color="auto" w:fill="auto"/>
            <w:noWrap/>
            <w:vAlign w:val="bottom"/>
            <w:hideMark/>
          </w:tcPr>
          <w:p w14:paraId="29EB0FDB" w14:textId="77777777" w:rsidR="00D42C41" w:rsidRPr="00093F97" w:rsidRDefault="00D42C41" w:rsidP="003675B5">
            <w:pPr>
              <w:rPr>
                <w:color w:val="000000"/>
                <w:szCs w:val="24"/>
              </w:rPr>
            </w:pPr>
            <w:r w:rsidRPr="00093F97">
              <w:rPr>
                <w:color w:val="000000"/>
                <w:szCs w:val="24"/>
              </w:rPr>
              <w:t>Drill</w:t>
            </w:r>
          </w:p>
        </w:tc>
        <w:tc>
          <w:tcPr>
            <w:tcW w:w="763" w:type="dxa"/>
            <w:tcBorders>
              <w:top w:val="nil"/>
              <w:left w:val="nil"/>
              <w:bottom w:val="nil"/>
              <w:right w:val="nil"/>
            </w:tcBorders>
            <w:shd w:val="clear" w:color="auto" w:fill="auto"/>
            <w:noWrap/>
            <w:vAlign w:val="bottom"/>
            <w:hideMark/>
          </w:tcPr>
          <w:p w14:paraId="39CC18C8" w14:textId="77777777" w:rsidR="00D42C41" w:rsidRPr="00093F97" w:rsidRDefault="00D42C41" w:rsidP="003675B5">
            <w:pPr>
              <w:jc w:val="right"/>
              <w:rPr>
                <w:color w:val="000000"/>
                <w:szCs w:val="24"/>
              </w:rPr>
            </w:pPr>
            <w:r w:rsidRPr="00093F97">
              <w:rPr>
                <w:color w:val="000000"/>
                <w:szCs w:val="24"/>
              </w:rPr>
              <w:t>1.5</w:t>
            </w:r>
          </w:p>
        </w:tc>
        <w:tc>
          <w:tcPr>
            <w:tcW w:w="936" w:type="dxa"/>
            <w:tcBorders>
              <w:top w:val="nil"/>
              <w:left w:val="nil"/>
              <w:bottom w:val="nil"/>
              <w:right w:val="nil"/>
            </w:tcBorders>
            <w:shd w:val="clear" w:color="auto" w:fill="auto"/>
            <w:noWrap/>
            <w:vAlign w:val="bottom"/>
            <w:hideMark/>
          </w:tcPr>
          <w:p w14:paraId="65DF78CF"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492A9A54" w14:textId="77777777" w:rsidR="00D42C41" w:rsidRPr="00093F97" w:rsidRDefault="00D42C41" w:rsidP="003675B5">
            <w:pPr>
              <w:jc w:val="right"/>
              <w:rPr>
                <w:color w:val="000000"/>
                <w:szCs w:val="24"/>
              </w:rPr>
            </w:pPr>
            <w:r w:rsidRPr="00093F97">
              <w:rPr>
                <w:color w:val="000000"/>
                <w:szCs w:val="24"/>
              </w:rPr>
              <w:t>3.25</w:t>
            </w:r>
          </w:p>
        </w:tc>
        <w:tc>
          <w:tcPr>
            <w:tcW w:w="1516" w:type="dxa"/>
            <w:tcBorders>
              <w:top w:val="nil"/>
              <w:left w:val="nil"/>
              <w:bottom w:val="nil"/>
              <w:right w:val="nil"/>
            </w:tcBorders>
            <w:shd w:val="clear" w:color="auto" w:fill="auto"/>
            <w:noWrap/>
            <w:vAlign w:val="bottom"/>
            <w:hideMark/>
          </w:tcPr>
          <w:p w14:paraId="026F6F65"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0811383B" w14:textId="77777777" w:rsidR="00D42C41" w:rsidRPr="00093F97" w:rsidRDefault="00D42C41" w:rsidP="003675B5">
            <w:pPr>
              <w:jc w:val="right"/>
              <w:rPr>
                <w:color w:val="000000"/>
                <w:szCs w:val="24"/>
              </w:rPr>
            </w:pPr>
            <w:r w:rsidRPr="00093F97">
              <w:rPr>
                <w:color w:val="000000"/>
                <w:szCs w:val="24"/>
              </w:rPr>
              <w:t>0.31</w:t>
            </w:r>
          </w:p>
        </w:tc>
        <w:tc>
          <w:tcPr>
            <w:tcW w:w="715" w:type="dxa"/>
            <w:tcBorders>
              <w:top w:val="nil"/>
              <w:left w:val="nil"/>
              <w:bottom w:val="nil"/>
              <w:right w:val="nil"/>
            </w:tcBorders>
            <w:shd w:val="clear" w:color="auto" w:fill="auto"/>
            <w:noWrap/>
            <w:vAlign w:val="bottom"/>
            <w:hideMark/>
          </w:tcPr>
          <w:p w14:paraId="17A6EE4E" w14:textId="77777777" w:rsidR="00D42C41" w:rsidRPr="00093F97" w:rsidRDefault="00D42C41" w:rsidP="003675B5">
            <w:pPr>
              <w:jc w:val="right"/>
              <w:rPr>
                <w:color w:val="000000"/>
                <w:szCs w:val="24"/>
              </w:rPr>
            </w:pPr>
            <w:r w:rsidRPr="00093F97">
              <w:rPr>
                <w:color w:val="000000"/>
                <w:szCs w:val="24"/>
              </w:rPr>
              <w:t>3.26</w:t>
            </w:r>
          </w:p>
        </w:tc>
      </w:tr>
      <w:tr w:rsidR="00D42C41" w:rsidRPr="00093F97" w14:paraId="7A5D30AB" w14:textId="77777777" w:rsidTr="003675B5">
        <w:trPr>
          <w:trHeight w:val="295"/>
        </w:trPr>
        <w:tc>
          <w:tcPr>
            <w:tcW w:w="1149" w:type="dxa"/>
            <w:tcBorders>
              <w:top w:val="nil"/>
              <w:left w:val="nil"/>
              <w:bottom w:val="nil"/>
              <w:right w:val="nil"/>
            </w:tcBorders>
            <w:shd w:val="clear" w:color="auto" w:fill="auto"/>
            <w:noWrap/>
            <w:vAlign w:val="bottom"/>
            <w:hideMark/>
          </w:tcPr>
          <w:p w14:paraId="737AB684" w14:textId="77777777" w:rsidR="00D42C41" w:rsidRPr="00093F97" w:rsidRDefault="00D42C41" w:rsidP="003675B5">
            <w:pPr>
              <w:rPr>
                <w:color w:val="000000"/>
                <w:szCs w:val="24"/>
              </w:rPr>
            </w:pPr>
            <w:r w:rsidRPr="00093F97">
              <w:rPr>
                <w:color w:val="000000"/>
                <w:szCs w:val="24"/>
              </w:rPr>
              <w:t>Sprayer</w:t>
            </w:r>
          </w:p>
        </w:tc>
        <w:tc>
          <w:tcPr>
            <w:tcW w:w="763" w:type="dxa"/>
            <w:tcBorders>
              <w:top w:val="nil"/>
              <w:left w:val="nil"/>
              <w:bottom w:val="nil"/>
              <w:right w:val="nil"/>
            </w:tcBorders>
            <w:shd w:val="clear" w:color="auto" w:fill="auto"/>
            <w:noWrap/>
            <w:vAlign w:val="bottom"/>
            <w:hideMark/>
          </w:tcPr>
          <w:p w14:paraId="45B8DC44" w14:textId="77777777" w:rsidR="00D42C41" w:rsidRPr="00093F97" w:rsidRDefault="00D42C41" w:rsidP="003675B5">
            <w:pPr>
              <w:jc w:val="right"/>
              <w:rPr>
                <w:color w:val="000000"/>
                <w:szCs w:val="24"/>
              </w:rPr>
            </w:pPr>
            <w:r w:rsidRPr="00093F97">
              <w:rPr>
                <w:color w:val="000000"/>
                <w:szCs w:val="24"/>
              </w:rPr>
              <w:t>7</w:t>
            </w:r>
          </w:p>
        </w:tc>
        <w:tc>
          <w:tcPr>
            <w:tcW w:w="936" w:type="dxa"/>
            <w:tcBorders>
              <w:top w:val="nil"/>
              <w:left w:val="nil"/>
              <w:bottom w:val="nil"/>
              <w:right w:val="nil"/>
            </w:tcBorders>
            <w:shd w:val="clear" w:color="auto" w:fill="auto"/>
            <w:noWrap/>
            <w:vAlign w:val="bottom"/>
            <w:hideMark/>
          </w:tcPr>
          <w:p w14:paraId="5FE6EF59"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39791095" w14:textId="77777777" w:rsidR="00D42C41" w:rsidRPr="00093F97" w:rsidRDefault="00D42C41" w:rsidP="003675B5">
            <w:pPr>
              <w:jc w:val="right"/>
              <w:rPr>
                <w:color w:val="000000"/>
                <w:szCs w:val="24"/>
              </w:rPr>
            </w:pPr>
            <w:r w:rsidRPr="00093F97">
              <w:rPr>
                <w:color w:val="000000"/>
                <w:szCs w:val="24"/>
              </w:rPr>
              <w:t>5</w:t>
            </w:r>
          </w:p>
        </w:tc>
        <w:tc>
          <w:tcPr>
            <w:tcW w:w="1516" w:type="dxa"/>
            <w:tcBorders>
              <w:top w:val="nil"/>
              <w:left w:val="nil"/>
              <w:bottom w:val="nil"/>
              <w:right w:val="nil"/>
            </w:tcBorders>
            <w:shd w:val="clear" w:color="auto" w:fill="auto"/>
            <w:noWrap/>
            <w:vAlign w:val="bottom"/>
            <w:hideMark/>
          </w:tcPr>
          <w:p w14:paraId="747E0981"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223F90DA" w14:textId="77777777" w:rsidR="00D42C41" w:rsidRPr="00093F97" w:rsidRDefault="00D42C41" w:rsidP="003675B5">
            <w:pPr>
              <w:jc w:val="right"/>
              <w:rPr>
                <w:color w:val="000000"/>
                <w:szCs w:val="24"/>
              </w:rPr>
            </w:pPr>
            <w:r w:rsidRPr="00093F97">
              <w:rPr>
                <w:color w:val="000000"/>
                <w:szCs w:val="24"/>
              </w:rPr>
              <w:t>2.21</w:t>
            </w:r>
          </w:p>
        </w:tc>
        <w:tc>
          <w:tcPr>
            <w:tcW w:w="715" w:type="dxa"/>
            <w:tcBorders>
              <w:top w:val="nil"/>
              <w:left w:val="nil"/>
              <w:bottom w:val="nil"/>
              <w:right w:val="nil"/>
            </w:tcBorders>
            <w:shd w:val="clear" w:color="auto" w:fill="auto"/>
            <w:noWrap/>
            <w:vAlign w:val="bottom"/>
            <w:hideMark/>
          </w:tcPr>
          <w:p w14:paraId="7BA4BFC0" w14:textId="77777777" w:rsidR="00D42C41" w:rsidRPr="00093F97" w:rsidRDefault="00D42C41" w:rsidP="003675B5">
            <w:pPr>
              <w:jc w:val="right"/>
              <w:rPr>
                <w:color w:val="000000"/>
                <w:szCs w:val="24"/>
              </w:rPr>
            </w:pPr>
            <w:r w:rsidRPr="00093F97">
              <w:rPr>
                <w:color w:val="000000"/>
                <w:szCs w:val="24"/>
              </w:rPr>
              <w:t>0.45</w:t>
            </w:r>
          </w:p>
        </w:tc>
      </w:tr>
      <w:tr w:rsidR="00D42C41" w:rsidRPr="00093F97" w14:paraId="2497F50E" w14:textId="77777777" w:rsidTr="003675B5">
        <w:trPr>
          <w:trHeight w:val="295"/>
        </w:trPr>
        <w:tc>
          <w:tcPr>
            <w:tcW w:w="1149" w:type="dxa"/>
            <w:tcBorders>
              <w:top w:val="nil"/>
              <w:left w:val="nil"/>
              <w:bottom w:val="nil"/>
              <w:right w:val="nil"/>
            </w:tcBorders>
            <w:shd w:val="clear" w:color="auto" w:fill="auto"/>
            <w:noWrap/>
            <w:vAlign w:val="bottom"/>
            <w:hideMark/>
          </w:tcPr>
          <w:p w14:paraId="6420FD24" w14:textId="77777777" w:rsidR="00D42C41" w:rsidRPr="00093F97" w:rsidRDefault="00D42C41" w:rsidP="003675B5">
            <w:pPr>
              <w:rPr>
                <w:color w:val="000000"/>
                <w:szCs w:val="24"/>
              </w:rPr>
            </w:pPr>
            <w:r w:rsidRPr="00093F97">
              <w:rPr>
                <w:color w:val="000000"/>
                <w:szCs w:val="24"/>
              </w:rPr>
              <w:t>Combine</w:t>
            </w:r>
          </w:p>
        </w:tc>
        <w:tc>
          <w:tcPr>
            <w:tcW w:w="763" w:type="dxa"/>
            <w:tcBorders>
              <w:top w:val="nil"/>
              <w:left w:val="nil"/>
              <w:bottom w:val="nil"/>
              <w:right w:val="nil"/>
            </w:tcBorders>
            <w:shd w:val="clear" w:color="auto" w:fill="auto"/>
            <w:noWrap/>
            <w:vAlign w:val="bottom"/>
            <w:hideMark/>
          </w:tcPr>
          <w:p w14:paraId="609C3301" w14:textId="77777777" w:rsidR="00D42C41" w:rsidRPr="00093F97" w:rsidRDefault="00D42C41" w:rsidP="003675B5">
            <w:pPr>
              <w:jc w:val="right"/>
              <w:rPr>
                <w:color w:val="000000"/>
                <w:szCs w:val="24"/>
              </w:rPr>
            </w:pPr>
            <w:r w:rsidRPr="00093F97">
              <w:rPr>
                <w:color w:val="000000"/>
                <w:szCs w:val="24"/>
              </w:rPr>
              <w:t>2</w:t>
            </w:r>
          </w:p>
        </w:tc>
        <w:tc>
          <w:tcPr>
            <w:tcW w:w="936" w:type="dxa"/>
            <w:tcBorders>
              <w:top w:val="nil"/>
              <w:left w:val="nil"/>
              <w:bottom w:val="nil"/>
              <w:right w:val="nil"/>
            </w:tcBorders>
            <w:shd w:val="clear" w:color="auto" w:fill="auto"/>
            <w:noWrap/>
            <w:vAlign w:val="bottom"/>
            <w:hideMark/>
          </w:tcPr>
          <w:p w14:paraId="635DA0E7"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19F29B35" w14:textId="77777777" w:rsidR="00D42C41" w:rsidRPr="00093F97" w:rsidRDefault="00D42C41" w:rsidP="003675B5">
            <w:pPr>
              <w:jc w:val="right"/>
              <w:rPr>
                <w:color w:val="000000"/>
                <w:szCs w:val="24"/>
              </w:rPr>
            </w:pPr>
            <w:r w:rsidRPr="00093F97">
              <w:rPr>
                <w:color w:val="000000"/>
                <w:szCs w:val="24"/>
              </w:rPr>
              <w:t>3.25</w:t>
            </w:r>
          </w:p>
        </w:tc>
        <w:tc>
          <w:tcPr>
            <w:tcW w:w="1516" w:type="dxa"/>
            <w:tcBorders>
              <w:top w:val="nil"/>
              <w:left w:val="nil"/>
              <w:bottom w:val="nil"/>
              <w:right w:val="nil"/>
            </w:tcBorders>
            <w:shd w:val="clear" w:color="auto" w:fill="auto"/>
            <w:noWrap/>
            <w:vAlign w:val="bottom"/>
            <w:hideMark/>
          </w:tcPr>
          <w:p w14:paraId="0B38F934"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23BCF52B" w14:textId="77777777" w:rsidR="00D42C41" w:rsidRPr="00093F97" w:rsidRDefault="00D42C41" w:rsidP="003675B5">
            <w:pPr>
              <w:jc w:val="right"/>
              <w:rPr>
                <w:color w:val="000000"/>
                <w:szCs w:val="24"/>
              </w:rPr>
            </w:pPr>
            <w:r w:rsidRPr="00093F97">
              <w:rPr>
                <w:color w:val="000000"/>
                <w:szCs w:val="24"/>
              </w:rPr>
              <w:t>0.41</w:t>
            </w:r>
          </w:p>
        </w:tc>
        <w:tc>
          <w:tcPr>
            <w:tcW w:w="715" w:type="dxa"/>
            <w:tcBorders>
              <w:top w:val="nil"/>
              <w:left w:val="nil"/>
              <w:bottom w:val="nil"/>
              <w:right w:val="nil"/>
            </w:tcBorders>
            <w:shd w:val="clear" w:color="auto" w:fill="auto"/>
            <w:noWrap/>
            <w:vAlign w:val="bottom"/>
            <w:hideMark/>
          </w:tcPr>
          <w:p w14:paraId="23162BB8" w14:textId="77777777" w:rsidR="00D42C41" w:rsidRPr="00093F97" w:rsidRDefault="00D42C41" w:rsidP="003675B5">
            <w:pPr>
              <w:jc w:val="right"/>
              <w:rPr>
                <w:color w:val="000000"/>
                <w:szCs w:val="24"/>
              </w:rPr>
            </w:pPr>
            <w:r w:rsidRPr="00093F97">
              <w:rPr>
                <w:color w:val="000000"/>
                <w:szCs w:val="24"/>
              </w:rPr>
              <w:t>2.44</w:t>
            </w:r>
          </w:p>
        </w:tc>
      </w:tr>
      <w:tr w:rsidR="00D42C41" w:rsidRPr="00093F97" w14:paraId="1EE6FDE5" w14:textId="77777777" w:rsidTr="003675B5">
        <w:trPr>
          <w:trHeight w:val="295"/>
        </w:trPr>
        <w:tc>
          <w:tcPr>
            <w:tcW w:w="2848" w:type="dxa"/>
            <w:gridSpan w:val="3"/>
            <w:tcBorders>
              <w:top w:val="nil"/>
              <w:left w:val="nil"/>
              <w:bottom w:val="nil"/>
              <w:right w:val="nil"/>
            </w:tcBorders>
            <w:shd w:val="clear" w:color="auto" w:fill="auto"/>
            <w:noWrap/>
            <w:vAlign w:val="bottom"/>
            <w:hideMark/>
          </w:tcPr>
          <w:p w14:paraId="74A0F14D" w14:textId="77777777" w:rsidR="00D42C41" w:rsidRPr="00093F97" w:rsidRDefault="00D42C41" w:rsidP="003675B5">
            <w:pPr>
              <w:rPr>
                <w:color w:val="000000"/>
                <w:szCs w:val="24"/>
              </w:rPr>
            </w:pPr>
            <w:r w:rsidRPr="00093F97">
              <w:rPr>
                <w:color w:val="000000"/>
                <w:szCs w:val="24"/>
              </w:rPr>
              <w:t>Larger Conventional:</w:t>
            </w:r>
          </w:p>
        </w:tc>
        <w:tc>
          <w:tcPr>
            <w:tcW w:w="1161" w:type="dxa"/>
            <w:tcBorders>
              <w:top w:val="nil"/>
              <w:left w:val="nil"/>
              <w:bottom w:val="nil"/>
              <w:right w:val="nil"/>
            </w:tcBorders>
            <w:shd w:val="clear" w:color="auto" w:fill="auto"/>
            <w:noWrap/>
            <w:vAlign w:val="bottom"/>
            <w:hideMark/>
          </w:tcPr>
          <w:p w14:paraId="5D56014B" w14:textId="77777777" w:rsidR="00D42C41" w:rsidRPr="00093F97" w:rsidRDefault="00D42C41" w:rsidP="003675B5">
            <w:pPr>
              <w:rPr>
                <w:color w:val="000000"/>
                <w:szCs w:val="24"/>
              </w:rPr>
            </w:pPr>
          </w:p>
        </w:tc>
        <w:tc>
          <w:tcPr>
            <w:tcW w:w="1516" w:type="dxa"/>
            <w:tcBorders>
              <w:top w:val="nil"/>
              <w:left w:val="nil"/>
              <w:bottom w:val="nil"/>
              <w:right w:val="nil"/>
            </w:tcBorders>
            <w:shd w:val="clear" w:color="auto" w:fill="auto"/>
            <w:noWrap/>
            <w:vAlign w:val="bottom"/>
            <w:hideMark/>
          </w:tcPr>
          <w:p w14:paraId="477C90DC" w14:textId="77777777" w:rsidR="00D42C41" w:rsidRPr="00093F97" w:rsidRDefault="00D42C41" w:rsidP="003675B5">
            <w:pPr>
              <w:rPr>
                <w:szCs w:val="24"/>
              </w:rPr>
            </w:pPr>
          </w:p>
        </w:tc>
        <w:tc>
          <w:tcPr>
            <w:tcW w:w="1189" w:type="dxa"/>
            <w:tcBorders>
              <w:top w:val="nil"/>
              <w:left w:val="nil"/>
              <w:bottom w:val="nil"/>
              <w:right w:val="nil"/>
            </w:tcBorders>
            <w:shd w:val="clear" w:color="auto" w:fill="auto"/>
            <w:noWrap/>
            <w:vAlign w:val="bottom"/>
            <w:hideMark/>
          </w:tcPr>
          <w:p w14:paraId="10CE1002" w14:textId="77777777" w:rsidR="00D42C41" w:rsidRPr="00093F97" w:rsidRDefault="00D42C41" w:rsidP="003675B5">
            <w:pPr>
              <w:rPr>
                <w:szCs w:val="24"/>
              </w:rPr>
            </w:pPr>
          </w:p>
        </w:tc>
        <w:tc>
          <w:tcPr>
            <w:tcW w:w="715" w:type="dxa"/>
            <w:tcBorders>
              <w:top w:val="nil"/>
              <w:left w:val="nil"/>
              <w:bottom w:val="nil"/>
              <w:right w:val="nil"/>
            </w:tcBorders>
            <w:shd w:val="clear" w:color="auto" w:fill="auto"/>
            <w:noWrap/>
            <w:vAlign w:val="bottom"/>
            <w:hideMark/>
          </w:tcPr>
          <w:p w14:paraId="4C48C629" w14:textId="77777777" w:rsidR="00D42C41" w:rsidRPr="00093F97" w:rsidRDefault="00D42C41" w:rsidP="003675B5">
            <w:pPr>
              <w:rPr>
                <w:szCs w:val="24"/>
              </w:rPr>
            </w:pPr>
          </w:p>
        </w:tc>
      </w:tr>
      <w:tr w:rsidR="00D42C41" w:rsidRPr="00093F97" w14:paraId="117F961B" w14:textId="77777777" w:rsidTr="003675B5">
        <w:trPr>
          <w:trHeight w:val="295"/>
        </w:trPr>
        <w:tc>
          <w:tcPr>
            <w:tcW w:w="1149" w:type="dxa"/>
            <w:tcBorders>
              <w:top w:val="nil"/>
              <w:left w:val="nil"/>
              <w:bottom w:val="nil"/>
              <w:right w:val="nil"/>
            </w:tcBorders>
            <w:shd w:val="clear" w:color="auto" w:fill="auto"/>
            <w:noWrap/>
            <w:vAlign w:val="bottom"/>
            <w:hideMark/>
          </w:tcPr>
          <w:p w14:paraId="1EA6FC5B" w14:textId="77777777" w:rsidR="00D42C41" w:rsidRPr="00093F97" w:rsidRDefault="00D42C41" w:rsidP="003675B5">
            <w:pPr>
              <w:rPr>
                <w:color w:val="000000"/>
                <w:szCs w:val="24"/>
              </w:rPr>
            </w:pPr>
            <w:r w:rsidRPr="00093F97">
              <w:rPr>
                <w:color w:val="000000"/>
                <w:szCs w:val="24"/>
              </w:rPr>
              <w:t>Drill</w:t>
            </w:r>
          </w:p>
        </w:tc>
        <w:tc>
          <w:tcPr>
            <w:tcW w:w="763" w:type="dxa"/>
            <w:tcBorders>
              <w:top w:val="nil"/>
              <w:left w:val="nil"/>
              <w:bottom w:val="nil"/>
              <w:right w:val="nil"/>
            </w:tcBorders>
            <w:shd w:val="clear" w:color="auto" w:fill="auto"/>
            <w:noWrap/>
            <w:vAlign w:val="bottom"/>
            <w:hideMark/>
          </w:tcPr>
          <w:p w14:paraId="072BF173" w14:textId="77777777" w:rsidR="00D42C41" w:rsidRPr="00093F97" w:rsidRDefault="00D42C41" w:rsidP="003675B5">
            <w:pPr>
              <w:jc w:val="right"/>
              <w:rPr>
                <w:color w:val="000000"/>
                <w:szCs w:val="24"/>
              </w:rPr>
            </w:pPr>
            <w:r w:rsidRPr="00093F97">
              <w:rPr>
                <w:color w:val="000000"/>
                <w:szCs w:val="24"/>
              </w:rPr>
              <w:t>6</w:t>
            </w:r>
          </w:p>
        </w:tc>
        <w:tc>
          <w:tcPr>
            <w:tcW w:w="936" w:type="dxa"/>
            <w:tcBorders>
              <w:top w:val="nil"/>
              <w:left w:val="nil"/>
              <w:bottom w:val="nil"/>
              <w:right w:val="nil"/>
            </w:tcBorders>
            <w:shd w:val="clear" w:color="auto" w:fill="auto"/>
            <w:noWrap/>
            <w:vAlign w:val="bottom"/>
            <w:hideMark/>
          </w:tcPr>
          <w:p w14:paraId="3BDA79B5"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477BDFAF" w14:textId="77777777" w:rsidR="00D42C41" w:rsidRPr="00093F97" w:rsidRDefault="00D42C41" w:rsidP="003675B5">
            <w:pPr>
              <w:jc w:val="right"/>
              <w:rPr>
                <w:color w:val="000000"/>
                <w:szCs w:val="24"/>
              </w:rPr>
            </w:pPr>
            <w:r w:rsidRPr="00093F97">
              <w:rPr>
                <w:color w:val="000000"/>
                <w:szCs w:val="24"/>
              </w:rPr>
              <w:t>5</w:t>
            </w:r>
          </w:p>
        </w:tc>
        <w:tc>
          <w:tcPr>
            <w:tcW w:w="1516" w:type="dxa"/>
            <w:tcBorders>
              <w:top w:val="nil"/>
              <w:left w:val="nil"/>
              <w:bottom w:val="nil"/>
              <w:right w:val="nil"/>
            </w:tcBorders>
            <w:shd w:val="clear" w:color="auto" w:fill="auto"/>
            <w:noWrap/>
            <w:vAlign w:val="bottom"/>
            <w:hideMark/>
          </w:tcPr>
          <w:p w14:paraId="764108A0"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37F4C9FA" w14:textId="77777777" w:rsidR="00D42C41" w:rsidRPr="00093F97" w:rsidRDefault="00D42C41" w:rsidP="003675B5">
            <w:pPr>
              <w:jc w:val="right"/>
              <w:rPr>
                <w:color w:val="000000"/>
                <w:szCs w:val="24"/>
              </w:rPr>
            </w:pPr>
            <w:r w:rsidRPr="00093F97">
              <w:rPr>
                <w:color w:val="000000"/>
                <w:szCs w:val="24"/>
              </w:rPr>
              <w:t>1.89</w:t>
            </w:r>
          </w:p>
        </w:tc>
        <w:tc>
          <w:tcPr>
            <w:tcW w:w="715" w:type="dxa"/>
            <w:tcBorders>
              <w:top w:val="nil"/>
              <w:left w:val="nil"/>
              <w:bottom w:val="nil"/>
              <w:right w:val="nil"/>
            </w:tcBorders>
            <w:shd w:val="clear" w:color="auto" w:fill="auto"/>
            <w:noWrap/>
            <w:vAlign w:val="bottom"/>
            <w:hideMark/>
          </w:tcPr>
          <w:p w14:paraId="44F54C5E" w14:textId="77777777" w:rsidR="00D42C41" w:rsidRPr="00093F97" w:rsidRDefault="00D42C41" w:rsidP="003675B5">
            <w:pPr>
              <w:jc w:val="right"/>
              <w:rPr>
                <w:color w:val="000000"/>
                <w:szCs w:val="24"/>
              </w:rPr>
            </w:pPr>
            <w:r w:rsidRPr="00093F97">
              <w:rPr>
                <w:color w:val="000000"/>
                <w:szCs w:val="24"/>
              </w:rPr>
              <w:t>0.53</w:t>
            </w:r>
          </w:p>
        </w:tc>
      </w:tr>
      <w:tr w:rsidR="00D42C41" w:rsidRPr="00093F97" w14:paraId="2297DF23" w14:textId="77777777" w:rsidTr="003675B5">
        <w:trPr>
          <w:trHeight w:val="295"/>
        </w:trPr>
        <w:tc>
          <w:tcPr>
            <w:tcW w:w="1149" w:type="dxa"/>
            <w:tcBorders>
              <w:top w:val="nil"/>
              <w:left w:val="nil"/>
              <w:bottom w:val="nil"/>
              <w:right w:val="nil"/>
            </w:tcBorders>
            <w:shd w:val="clear" w:color="auto" w:fill="auto"/>
            <w:noWrap/>
            <w:vAlign w:val="bottom"/>
            <w:hideMark/>
          </w:tcPr>
          <w:p w14:paraId="66AE491F" w14:textId="77777777" w:rsidR="00D42C41" w:rsidRPr="00093F97" w:rsidRDefault="00D42C41" w:rsidP="003675B5">
            <w:pPr>
              <w:rPr>
                <w:color w:val="000000"/>
                <w:szCs w:val="24"/>
              </w:rPr>
            </w:pPr>
            <w:r w:rsidRPr="00093F97">
              <w:rPr>
                <w:color w:val="000000"/>
                <w:szCs w:val="24"/>
              </w:rPr>
              <w:t>Sprayer</w:t>
            </w:r>
          </w:p>
        </w:tc>
        <w:tc>
          <w:tcPr>
            <w:tcW w:w="763" w:type="dxa"/>
            <w:tcBorders>
              <w:top w:val="nil"/>
              <w:left w:val="nil"/>
              <w:bottom w:val="nil"/>
              <w:right w:val="nil"/>
            </w:tcBorders>
            <w:shd w:val="clear" w:color="auto" w:fill="auto"/>
            <w:noWrap/>
            <w:vAlign w:val="bottom"/>
            <w:hideMark/>
          </w:tcPr>
          <w:p w14:paraId="473816C2" w14:textId="77777777" w:rsidR="00D42C41" w:rsidRPr="00093F97" w:rsidRDefault="00D42C41" w:rsidP="003675B5">
            <w:pPr>
              <w:jc w:val="right"/>
              <w:rPr>
                <w:color w:val="000000"/>
                <w:szCs w:val="24"/>
              </w:rPr>
            </w:pPr>
            <w:r w:rsidRPr="00093F97">
              <w:rPr>
                <w:color w:val="000000"/>
                <w:szCs w:val="24"/>
              </w:rPr>
              <w:t>36</w:t>
            </w:r>
          </w:p>
        </w:tc>
        <w:tc>
          <w:tcPr>
            <w:tcW w:w="936" w:type="dxa"/>
            <w:tcBorders>
              <w:top w:val="nil"/>
              <w:left w:val="nil"/>
              <w:bottom w:val="nil"/>
              <w:right w:val="nil"/>
            </w:tcBorders>
            <w:shd w:val="clear" w:color="auto" w:fill="auto"/>
            <w:noWrap/>
            <w:vAlign w:val="bottom"/>
            <w:hideMark/>
          </w:tcPr>
          <w:p w14:paraId="4DCDEAEA"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6FB9F60F" w14:textId="77777777" w:rsidR="00D42C41" w:rsidRPr="00093F97" w:rsidRDefault="00D42C41" w:rsidP="003675B5">
            <w:pPr>
              <w:jc w:val="right"/>
              <w:rPr>
                <w:color w:val="000000"/>
                <w:szCs w:val="24"/>
              </w:rPr>
            </w:pPr>
            <w:r w:rsidRPr="00093F97">
              <w:rPr>
                <w:color w:val="000000"/>
                <w:szCs w:val="24"/>
              </w:rPr>
              <w:t>10</w:t>
            </w:r>
          </w:p>
        </w:tc>
        <w:tc>
          <w:tcPr>
            <w:tcW w:w="1516" w:type="dxa"/>
            <w:tcBorders>
              <w:top w:val="nil"/>
              <w:left w:val="nil"/>
              <w:bottom w:val="nil"/>
              <w:right w:val="nil"/>
            </w:tcBorders>
            <w:shd w:val="clear" w:color="auto" w:fill="auto"/>
            <w:noWrap/>
            <w:vAlign w:val="bottom"/>
            <w:hideMark/>
          </w:tcPr>
          <w:p w14:paraId="4C21A299"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416798E1" w14:textId="77777777" w:rsidR="00D42C41" w:rsidRPr="00093F97" w:rsidRDefault="00D42C41" w:rsidP="003675B5">
            <w:pPr>
              <w:jc w:val="right"/>
              <w:rPr>
                <w:color w:val="000000"/>
                <w:szCs w:val="24"/>
              </w:rPr>
            </w:pPr>
            <w:r w:rsidRPr="00093F97">
              <w:rPr>
                <w:color w:val="000000"/>
                <w:szCs w:val="24"/>
              </w:rPr>
              <w:t>22.68</w:t>
            </w:r>
          </w:p>
        </w:tc>
        <w:tc>
          <w:tcPr>
            <w:tcW w:w="715" w:type="dxa"/>
            <w:tcBorders>
              <w:top w:val="nil"/>
              <w:left w:val="nil"/>
              <w:bottom w:val="nil"/>
              <w:right w:val="nil"/>
            </w:tcBorders>
            <w:shd w:val="clear" w:color="auto" w:fill="auto"/>
            <w:noWrap/>
            <w:vAlign w:val="bottom"/>
            <w:hideMark/>
          </w:tcPr>
          <w:p w14:paraId="3E60CCA6" w14:textId="77777777" w:rsidR="00D42C41" w:rsidRPr="00093F97" w:rsidRDefault="00D42C41" w:rsidP="003675B5">
            <w:pPr>
              <w:jc w:val="right"/>
              <w:rPr>
                <w:color w:val="000000"/>
                <w:szCs w:val="24"/>
              </w:rPr>
            </w:pPr>
            <w:r w:rsidRPr="00093F97">
              <w:rPr>
                <w:color w:val="000000"/>
                <w:szCs w:val="24"/>
              </w:rPr>
              <w:t>0.04</w:t>
            </w:r>
          </w:p>
        </w:tc>
      </w:tr>
      <w:tr w:rsidR="00D42C41" w:rsidRPr="00093F97" w14:paraId="25A0616F" w14:textId="77777777" w:rsidTr="003675B5">
        <w:trPr>
          <w:trHeight w:val="295"/>
        </w:trPr>
        <w:tc>
          <w:tcPr>
            <w:tcW w:w="1149" w:type="dxa"/>
            <w:tcBorders>
              <w:top w:val="nil"/>
              <w:left w:val="nil"/>
              <w:bottom w:val="nil"/>
              <w:right w:val="nil"/>
            </w:tcBorders>
            <w:shd w:val="clear" w:color="auto" w:fill="auto"/>
            <w:noWrap/>
            <w:vAlign w:val="bottom"/>
            <w:hideMark/>
          </w:tcPr>
          <w:p w14:paraId="37580B98" w14:textId="77777777" w:rsidR="00D42C41" w:rsidRPr="00093F97" w:rsidRDefault="00D42C41" w:rsidP="003675B5">
            <w:pPr>
              <w:rPr>
                <w:color w:val="000000"/>
                <w:szCs w:val="24"/>
              </w:rPr>
            </w:pPr>
            <w:r w:rsidRPr="00093F97">
              <w:rPr>
                <w:color w:val="000000"/>
                <w:szCs w:val="24"/>
              </w:rPr>
              <w:t>Combine</w:t>
            </w:r>
          </w:p>
        </w:tc>
        <w:tc>
          <w:tcPr>
            <w:tcW w:w="763" w:type="dxa"/>
            <w:tcBorders>
              <w:top w:val="nil"/>
              <w:left w:val="nil"/>
              <w:bottom w:val="nil"/>
              <w:right w:val="nil"/>
            </w:tcBorders>
            <w:shd w:val="clear" w:color="auto" w:fill="auto"/>
            <w:noWrap/>
            <w:vAlign w:val="bottom"/>
            <w:hideMark/>
          </w:tcPr>
          <w:p w14:paraId="47C1A3CE" w14:textId="77777777" w:rsidR="00D42C41" w:rsidRPr="00093F97" w:rsidRDefault="00D42C41" w:rsidP="003675B5">
            <w:pPr>
              <w:jc w:val="right"/>
              <w:rPr>
                <w:color w:val="000000"/>
                <w:szCs w:val="24"/>
              </w:rPr>
            </w:pPr>
            <w:r w:rsidRPr="00093F97">
              <w:rPr>
                <w:color w:val="000000"/>
                <w:szCs w:val="24"/>
              </w:rPr>
              <w:t>7.5</w:t>
            </w:r>
          </w:p>
        </w:tc>
        <w:tc>
          <w:tcPr>
            <w:tcW w:w="936" w:type="dxa"/>
            <w:tcBorders>
              <w:top w:val="nil"/>
              <w:left w:val="nil"/>
              <w:bottom w:val="nil"/>
              <w:right w:val="nil"/>
            </w:tcBorders>
            <w:shd w:val="clear" w:color="auto" w:fill="auto"/>
            <w:noWrap/>
            <w:vAlign w:val="bottom"/>
            <w:hideMark/>
          </w:tcPr>
          <w:p w14:paraId="6AB5EAA7"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5FF7FA2F" w14:textId="77777777" w:rsidR="00D42C41" w:rsidRPr="00093F97" w:rsidRDefault="00D42C41" w:rsidP="003675B5">
            <w:pPr>
              <w:jc w:val="right"/>
              <w:rPr>
                <w:color w:val="000000"/>
                <w:szCs w:val="24"/>
              </w:rPr>
            </w:pPr>
            <w:r w:rsidRPr="00093F97">
              <w:rPr>
                <w:color w:val="000000"/>
                <w:szCs w:val="24"/>
              </w:rPr>
              <w:t>3</w:t>
            </w:r>
          </w:p>
        </w:tc>
        <w:tc>
          <w:tcPr>
            <w:tcW w:w="1516" w:type="dxa"/>
            <w:tcBorders>
              <w:top w:val="nil"/>
              <w:left w:val="nil"/>
              <w:bottom w:val="nil"/>
              <w:right w:val="nil"/>
            </w:tcBorders>
            <w:shd w:val="clear" w:color="auto" w:fill="auto"/>
            <w:noWrap/>
            <w:vAlign w:val="bottom"/>
            <w:hideMark/>
          </w:tcPr>
          <w:p w14:paraId="4745BE08"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59981464" w14:textId="77777777" w:rsidR="00D42C41" w:rsidRPr="00093F97" w:rsidRDefault="00D42C41" w:rsidP="003675B5">
            <w:pPr>
              <w:jc w:val="right"/>
              <w:rPr>
                <w:color w:val="000000"/>
                <w:szCs w:val="24"/>
              </w:rPr>
            </w:pPr>
            <w:r w:rsidRPr="00093F97">
              <w:rPr>
                <w:color w:val="000000"/>
                <w:szCs w:val="24"/>
              </w:rPr>
              <w:t>1.42</w:t>
            </w:r>
          </w:p>
        </w:tc>
        <w:tc>
          <w:tcPr>
            <w:tcW w:w="715" w:type="dxa"/>
            <w:tcBorders>
              <w:top w:val="nil"/>
              <w:left w:val="nil"/>
              <w:bottom w:val="nil"/>
              <w:right w:val="nil"/>
            </w:tcBorders>
            <w:shd w:val="clear" w:color="auto" w:fill="auto"/>
            <w:noWrap/>
            <w:vAlign w:val="bottom"/>
            <w:hideMark/>
          </w:tcPr>
          <w:p w14:paraId="3A533837" w14:textId="77777777" w:rsidR="00D42C41" w:rsidRPr="00093F97" w:rsidRDefault="00D42C41" w:rsidP="003675B5">
            <w:pPr>
              <w:jc w:val="right"/>
              <w:rPr>
                <w:color w:val="000000"/>
                <w:szCs w:val="24"/>
              </w:rPr>
            </w:pPr>
            <w:r w:rsidRPr="00093F97">
              <w:rPr>
                <w:color w:val="000000"/>
                <w:szCs w:val="24"/>
              </w:rPr>
              <w:t>0.71</w:t>
            </w:r>
          </w:p>
        </w:tc>
      </w:tr>
      <w:tr w:rsidR="00D42C41" w:rsidRPr="00093F97" w14:paraId="53E5560B" w14:textId="77777777" w:rsidTr="003675B5">
        <w:trPr>
          <w:trHeight w:val="295"/>
        </w:trPr>
        <w:tc>
          <w:tcPr>
            <w:tcW w:w="2848" w:type="dxa"/>
            <w:gridSpan w:val="3"/>
            <w:tcBorders>
              <w:top w:val="nil"/>
              <w:left w:val="nil"/>
              <w:bottom w:val="nil"/>
              <w:right w:val="nil"/>
            </w:tcBorders>
            <w:shd w:val="clear" w:color="auto" w:fill="auto"/>
            <w:noWrap/>
            <w:vAlign w:val="bottom"/>
            <w:hideMark/>
          </w:tcPr>
          <w:p w14:paraId="14C6B5CB" w14:textId="77777777" w:rsidR="00D42C41" w:rsidRPr="00093F97" w:rsidRDefault="00D42C41" w:rsidP="003675B5">
            <w:pPr>
              <w:rPr>
                <w:color w:val="000000"/>
                <w:szCs w:val="24"/>
              </w:rPr>
            </w:pPr>
            <w:r w:rsidRPr="00093F97">
              <w:rPr>
                <w:color w:val="000000"/>
                <w:szCs w:val="24"/>
              </w:rPr>
              <w:t>Smaller Conventional:</w:t>
            </w:r>
          </w:p>
        </w:tc>
        <w:tc>
          <w:tcPr>
            <w:tcW w:w="1161" w:type="dxa"/>
            <w:tcBorders>
              <w:top w:val="nil"/>
              <w:left w:val="nil"/>
              <w:bottom w:val="nil"/>
              <w:right w:val="nil"/>
            </w:tcBorders>
            <w:shd w:val="clear" w:color="auto" w:fill="auto"/>
            <w:noWrap/>
            <w:vAlign w:val="bottom"/>
            <w:hideMark/>
          </w:tcPr>
          <w:p w14:paraId="2638F7C0" w14:textId="77777777" w:rsidR="00D42C41" w:rsidRPr="00093F97" w:rsidRDefault="00D42C41" w:rsidP="003675B5">
            <w:pPr>
              <w:rPr>
                <w:color w:val="000000"/>
                <w:szCs w:val="24"/>
              </w:rPr>
            </w:pPr>
          </w:p>
        </w:tc>
        <w:tc>
          <w:tcPr>
            <w:tcW w:w="1516" w:type="dxa"/>
            <w:tcBorders>
              <w:top w:val="nil"/>
              <w:left w:val="nil"/>
              <w:bottom w:val="nil"/>
              <w:right w:val="nil"/>
            </w:tcBorders>
            <w:shd w:val="clear" w:color="auto" w:fill="auto"/>
            <w:noWrap/>
            <w:vAlign w:val="bottom"/>
            <w:hideMark/>
          </w:tcPr>
          <w:p w14:paraId="728553C5" w14:textId="77777777" w:rsidR="00D42C41" w:rsidRPr="00093F97" w:rsidRDefault="00D42C41" w:rsidP="003675B5">
            <w:pPr>
              <w:rPr>
                <w:szCs w:val="24"/>
              </w:rPr>
            </w:pPr>
          </w:p>
        </w:tc>
        <w:tc>
          <w:tcPr>
            <w:tcW w:w="1189" w:type="dxa"/>
            <w:tcBorders>
              <w:top w:val="nil"/>
              <w:left w:val="nil"/>
              <w:bottom w:val="nil"/>
              <w:right w:val="nil"/>
            </w:tcBorders>
            <w:shd w:val="clear" w:color="auto" w:fill="auto"/>
            <w:noWrap/>
            <w:vAlign w:val="bottom"/>
            <w:hideMark/>
          </w:tcPr>
          <w:p w14:paraId="7FEB904B" w14:textId="77777777" w:rsidR="00D42C41" w:rsidRPr="00093F97" w:rsidRDefault="00D42C41" w:rsidP="003675B5">
            <w:pPr>
              <w:rPr>
                <w:szCs w:val="24"/>
              </w:rPr>
            </w:pPr>
          </w:p>
        </w:tc>
        <w:tc>
          <w:tcPr>
            <w:tcW w:w="715" w:type="dxa"/>
            <w:tcBorders>
              <w:top w:val="nil"/>
              <w:left w:val="nil"/>
              <w:bottom w:val="nil"/>
              <w:right w:val="nil"/>
            </w:tcBorders>
            <w:shd w:val="clear" w:color="auto" w:fill="auto"/>
            <w:noWrap/>
            <w:vAlign w:val="bottom"/>
            <w:hideMark/>
          </w:tcPr>
          <w:p w14:paraId="0B0B8476" w14:textId="77777777" w:rsidR="00D42C41" w:rsidRPr="00093F97" w:rsidRDefault="00D42C41" w:rsidP="003675B5">
            <w:pPr>
              <w:rPr>
                <w:szCs w:val="24"/>
              </w:rPr>
            </w:pPr>
          </w:p>
        </w:tc>
      </w:tr>
      <w:tr w:rsidR="00D42C41" w:rsidRPr="00093F97" w14:paraId="7EFC86C9" w14:textId="77777777" w:rsidTr="003675B5">
        <w:trPr>
          <w:trHeight w:val="295"/>
        </w:trPr>
        <w:tc>
          <w:tcPr>
            <w:tcW w:w="1149" w:type="dxa"/>
            <w:tcBorders>
              <w:top w:val="nil"/>
              <w:left w:val="nil"/>
              <w:bottom w:val="nil"/>
              <w:right w:val="nil"/>
            </w:tcBorders>
            <w:shd w:val="clear" w:color="auto" w:fill="auto"/>
            <w:noWrap/>
            <w:vAlign w:val="bottom"/>
            <w:hideMark/>
          </w:tcPr>
          <w:p w14:paraId="2022C029" w14:textId="77777777" w:rsidR="00D42C41" w:rsidRPr="00093F97" w:rsidRDefault="00D42C41" w:rsidP="003675B5">
            <w:pPr>
              <w:rPr>
                <w:color w:val="000000"/>
                <w:szCs w:val="24"/>
              </w:rPr>
            </w:pPr>
            <w:r w:rsidRPr="00093F97">
              <w:rPr>
                <w:color w:val="000000"/>
                <w:szCs w:val="24"/>
              </w:rPr>
              <w:t>Drill</w:t>
            </w:r>
          </w:p>
        </w:tc>
        <w:tc>
          <w:tcPr>
            <w:tcW w:w="763" w:type="dxa"/>
            <w:tcBorders>
              <w:top w:val="nil"/>
              <w:left w:val="nil"/>
              <w:bottom w:val="nil"/>
              <w:right w:val="nil"/>
            </w:tcBorders>
            <w:shd w:val="clear" w:color="auto" w:fill="auto"/>
            <w:noWrap/>
            <w:vAlign w:val="bottom"/>
            <w:hideMark/>
          </w:tcPr>
          <w:p w14:paraId="7032A867" w14:textId="77777777" w:rsidR="00D42C41" w:rsidRPr="00093F97" w:rsidRDefault="00D42C41" w:rsidP="003675B5">
            <w:pPr>
              <w:jc w:val="right"/>
              <w:rPr>
                <w:color w:val="000000"/>
                <w:szCs w:val="24"/>
              </w:rPr>
            </w:pPr>
            <w:r w:rsidRPr="00093F97">
              <w:rPr>
                <w:color w:val="000000"/>
                <w:szCs w:val="24"/>
              </w:rPr>
              <w:t>3</w:t>
            </w:r>
          </w:p>
        </w:tc>
        <w:tc>
          <w:tcPr>
            <w:tcW w:w="936" w:type="dxa"/>
            <w:tcBorders>
              <w:top w:val="nil"/>
              <w:left w:val="nil"/>
              <w:bottom w:val="nil"/>
              <w:right w:val="nil"/>
            </w:tcBorders>
            <w:shd w:val="clear" w:color="auto" w:fill="auto"/>
            <w:noWrap/>
            <w:vAlign w:val="bottom"/>
            <w:hideMark/>
          </w:tcPr>
          <w:p w14:paraId="62736A82"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00C9D712" w14:textId="77777777" w:rsidR="00D42C41" w:rsidRPr="00093F97" w:rsidRDefault="00D42C41" w:rsidP="003675B5">
            <w:pPr>
              <w:jc w:val="right"/>
              <w:rPr>
                <w:color w:val="000000"/>
                <w:szCs w:val="24"/>
              </w:rPr>
            </w:pPr>
            <w:r w:rsidRPr="00093F97">
              <w:rPr>
                <w:color w:val="000000"/>
                <w:szCs w:val="24"/>
              </w:rPr>
              <w:t>5</w:t>
            </w:r>
          </w:p>
        </w:tc>
        <w:tc>
          <w:tcPr>
            <w:tcW w:w="1516" w:type="dxa"/>
            <w:tcBorders>
              <w:top w:val="nil"/>
              <w:left w:val="nil"/>
              <w:bottom w:val="nil"/>
              <w:right w:val="nil"/>
            </w:tcBorders>
            <w:shd w:val="clear" w:color="auto" w:fill="auto"/>
            <w:noWrap/>
            <w:vAlign w:val="bottom"/>
            <w:hideMark/>
          </w:tcPr>
          <w:p w14:paraId="5A4C78D9"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42C4F639" w14:textId="77777777" w:rsidR="00D42C41" w:rsidRPr="00093F97" w:rsidRDefault="00D42C41" w:rsidP="003675B5">
            <w:pPr>
              <w:jc w:val="right"/>
              <w:rPr>
                <w:color w:val="000000"/>
                <w:szCs w:val="24"/>
              </w:rPr>
            </w:pPr>
            <w:r w:rsidRPr="00093F97">
              <w:rPr>
                <w:color w:val="000000"/>
                <w:szCs w:val="24"/>
              </w:rPr>
              <w:t>0.95</w:t>
            </w:r>
          </w:p>
        </w:tc>
        <w:tc>
          <w:tcPr>
            <w:tcW w:w="715" w:type="dxa"/>
            <w:tcBorders>
              <w:top w:val="nil"/>
              <w:left w:val="nil"/>
              <w:bottom w:val="nil"/>
              <w:right w:val="nil"/>
            </w:tcBorders>
            <w:shd w:val="clear" w:color="auto" w:fill="auto"/>
            <w:noWrap/>
            <w:vAlign w:val="bottom"/>
            <w:hideMark/>
          </w:tcPr>
          <w:p w14:paraId="1926C266" w14:textId="77777777" w:rsidR="00D42C41" w:rsidRPr="00093F97" w:rsidRDefault="00D42C41" w:rsidP="003675B5">
            <w:pPr>
              <w:jc w:val="right"/>
              <w:rPr>
                <w:color w:val="000000"/>
                <w:szCs w:val="24"/>
              </w:rPr>
            </w:pPr>
            <w:r w:rsidRPr="00093F97">
              <w:rPr>
                <w:color w:val="000000"/>
                <w:szCs w:val="24"/>
              </w:rPr>
              <w:t>1.06</w:t>
            </w:r>
          </w:p>
        </w:tc>
      </w:tr>
      <w:tr w:rsidR="00D42C41" w:rsidRPr="00093F97" w14:paraId="2E7D992E" w14:textId="77777777" w:rsidTr="003675B5">
        <w:trPr>
          <w:trHeight w:val="295"/>
        </w:trPr>
        <w:tc>
          <w:tcPr>
            <w:tcW w:w="1149" w:type="dxa"/>
            <w:tcBorders>
              <w:top w:val="nil"/>
              <w:left w:val="nil"/>
              <w:bottom w:val="nil"/>
              <w:right w:val="nil"/>
            </w:tcBorders>
            <w:shd w:val="clear" w:color="auto" w:fill="auto"/>
            <w:noWrap/>
            <w:vAlign w:val="bottom"/>
            <w:hideMark/>
          </w:tcPr>
          <w:p w14:paraId="38CBD504" w14:textId="77777777" w:rsidR="00D42C41" w:rsidRPr="00093F97" w:rsidRDefault="00D42C41" w:rsidP="003675B5">
            <w:pPr>
              <w:rPr>
                <w:color w:val="000000"/>
                <w:szCs w:val="24"/>
              </w:rPr>
            </w:pPr>
            <w:r w:rsidRPr="00093F97">
              <w:rPr>
                <w:color w:val="000000"/>
                <w:szCs w:val="24"/>
              </w:rPr>
              <w:t>Sprayer</w:t>
            </w:r>
          </w:p>
        </w:tc>
        <w:tc>
          <w:tcPr>
            <w:tcW w:w="763" w:type="dxa"/>
            <w:tcBorders>
              <w:top w:val="nil"/>
              <w:left w:val="nil"/>
              <w:bottom w:val="nil"/>
              <w:right w:val="nil"/>
            </w:tcBorders>
            <w:shd w:val="clear" w:color="auto" w:fill="auto"/>
            <w:noWrap/>
            <w:vAlign w:val="bottom"/>
            <w:hideMark/>
          </w:tcPr>
          <w:p w14:paraId="7EB7C800" w14:textId="77777777" w:rsidR="00D42C41" w:rsidRPr="00093F97" w:rsidRDefault="00D42C41" w:rsidP="003675B5">
            <w:pPr>
              <w:jc w:val="right"/>
              <w:rPr>
                <w:color w:val="000000"/>
                <w:szCs w:val="24"/>
              </w:rPr>
            </w:pPr>
            <w:r w:rsidRPr="00093F97">
              <w:rPr>
                <w:color w:val="000000"/>
                <w:szCs w:val="24"/>
              </w:rPr>
              <w:t>24</w:t>
            </w:r>
          </w:p>
        </w:tc>
        <w:tc>
          <w:tcPr>
            <w:tcW w:w="936" w:type="dxa"/>
            <w:tcBorders>
              <w:top w:val="nil"/>
              <w:left w:val="nil"/>
              <w:bottom w:val="nil"/>
              <w:right w:val="nil"/>
            </w:tcBorders>
            <w:shd w:val="clear" w:color="auto" w:fill="auto"/>
            <w:noWrap/>
            <w:vAlign w:val="bottom"/>
            <w:hideMark/>
          </w:tcPr>
          <w:p w14:paraId="6B80A820"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41BEC4D8" w14:textId="77777777" w:rsidR="00D42C41" w:rsidRPr="00093F97" w:rsidRDefault="00D42C41" w:rsidP="003675B5">
            <w:pPr>
              <w:jc w:val="right"/>
              <w:rPr>
                <w:color w:val="000000"/>
                <w:szCs w:val="24"/>
              </w:rPr>
            </w:pPr>
            <w:r w:rsidRPr="00093F97">
              <w:rPr>
                <w:color w:val="000000"/>
                <w:szCs w:val="24"/>
              </w:rPr>
              <w:t>10</w:t>
            </w:r>
          </w:p>
        </w:tc>
        <w:tc>
          <w:tcPr>
            <w:tcW w:w="1516" w:type="dxa"/>
            <w:tcBorders>
              <w:top w:val="nil"/>
              <w:left w:val="nil"/>
              <w:bottom w:val="nil"/>
              <w:right w:val="nil"/>
            </w:tcBorders>
            <w:shd w:val="clear" w:color="auto" w:fill="auto"/>
            <w:noWrap/>
            <w:vAlign w:val="bottom"/>
            <w:hideMark/>
          </w:tcPr>
          <w:p w14:paraId="4E9257A1"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5F388810" w14:textId="77777777" w:rsidR="00D42C41" w:rsidRPr="00093F97" w:rsidRDefault="00D42C41" w:rsidP="003675B5">
            <w:pPr>
              <w:jc w:val="right"/>
              <w:rPr>
                <w:color w:val="000000"/>
                <w:szCs w:val="24"/>
              </w:rPr>
            </w:pPr>
            <w:r w:rsidRPr="00093F97">
              <w:rPr>
                <w:color w:val="000000"/>
                <w:szCs w:val="24"/>
              </w:rPr>
              <w:t>15.12</w:t>
            </w:r>
          </w:p>
        </w:tc>
        <w:tc>
          <w:tcPr>
            <w:tcW w:w="715" w:type="dxa"/>
            <w:tcBorders>
              <w:top w:val="nil"/>
              <w:left w:val="nil"/>
              <w:bottom w:val="nil"/>
              <w:right w:val="nil"/>
            </w:tcBorders>
            <w:shd w:val="clear" w:color="auto" w:fill="auto"/>
            <w:noWrap/>
            <w:vAlign w:val="bottom"/>
            <w:hideMark/>
          </w:tcPr>
          <w:p w14:paraId="16C8C015" w14:textId="77777777" w:rsidR="00D42C41" w:rsidRPr="00093F97" w:rsidRDefault="00D42C41" w:rsidP="003675B5">
            <w:pPr>
              <w:jc w:val="right"/>
              <w:rPr>
                <w:color w:val="000000"/>
                <w:szCs w:val="24"/>
              </w:rPr>
            </w:pPr>
            <w:r w:rsidRPr="00093F97">
              <w:rPr>
                <w:color w:val="000000"/>
                <w:szCs w:val="24"/>
              </w:rPr>
              <w:t>0.07</w:t>
            </w:r>
          </w:p>
        </w:tc>
      </w:tr>
      <w:tr w:rsidR="00D42C41" w:rsidRPr="00093F97" w14:paraId="3BF6BC34" w14:textId="77777777" w:rsidTr="003675B5">
        <w:trPr>
          <w:trHeight w:val="295"/>
        </w:trPr>
        <w:tc>
          <w:tcPr>
            <w:tcW w:w="1149" w:type="dxa"/>
            <w:tcBorders>
              <w:top w:val="nil"/>
              <w:left w:val="nil"/>
              <w:bottom w:val="nil"/>
              <w:right w:val="nil"/>
            </w:tcBorders>
            <w:shd w:val="clear" w:color="auto" w:fill="auto"/>
            <w:noWrap/>
            <w:vAlign w:val="bottom"/>
            <w:hideMark/>
          </w:tcPr>
          <w:p w14:paraId="236A525A" w14:textId="77777777" w:rsidR="00D42C41" w:rsidRPr="00093F97" w:rsidRDefault="00D42C41" w:rsidP="003675B5">
            <w:pPr>
              <w:rPr>
                <w:color w:val="000000"/>
                <w:szCs w:val="24"/>
              </w:rPr>
            </w:pPr>
            <w:r w:rsidRPr="00093F97">
              <w:rPr>
                <w:color w:val="000000"/>
                <w:szCs w:val="24"/>
              </w:rPr>
              <w:t>Combine</w:t>
            </w:r>
          </w:p>
        </w:tc>
        <w:tc>
          <w:tcPr>
            <w:tcW w:w="763" w:type="dxa"/>
            <w:tcBorders>
              <w:top w:val="nil"/>
              <w:left w:val="nil"/>
              <w:bottom w:val="nil"/>
              <w:right w:val="nil"/>
            </w:tcBorders>
            <w:shd w:val="clear" w:color="auto" w:fill="auto"/>
            <w:noWrap/>
            <w:vAlign w:val="bottom"/>
            <w:hideMark/>
          </w:tcPr>
          <w:p w14:paraId="40E61BF7" w14:textId="77777777" w:rsidR="00D42C41" w:rsidRPr="00093F97" w:rsidRDefault="00D42C41" w:rsidP="003675B5">
            <w:pPr>
              <w:jc w:val="right"/>
              <w:rPr>
                <w:color w:val="000000"/>
                <w:szCs w:val="24"/>
              </w:rPr>
            </w:pPr>
            <w:r w:rsidRPr="00093F97">
              <w:rPr>
                <w:color w:val="000000"/>
                <w:szCs w:val="24"/>
              </w:rPr>
              <w:t>4.5</w:t>
            </w:r>
          </w:p>
        </w:tc>
        <w:tc>
          <w:tcPr>
            <w:tcW w:w="936" w:type="dxa"/>
            <w:tcBorders>
              <w:top w:val="nil"/>
              <w:left w:val="nil"/>
              <w:bottom w:val="nil"/>
              <w:right w:val="nil"/>
            </w:tcBorders>
            <w:shd w:val="clear" w:color="auto" w:fill="auto"/>
            <w:noWrap/>
            <w:vAlign w:val="bottom"/>
            <w:hideMark/>
          </w:tcPr>
          <w:p w14:paraId="56CBA154" w14:textId="77777777" w:rsidR="00D42C41" w:rsidRPr="00093F97" w:rsidRDefault="00D42C41" w:rsidP="003675B5">
            <w:pPr>
              <w:jc w:val="right"/>
              <w:rPr>
                <w:color w:val="000000"/>
                <w:szCs w:val="24"/>
              </w:rPr>
            </w:pPr>
            <w:r w:rsidRPr="00093F97">
              <w:rPr>
                <w:color w:val="000000"/>
                <w:szCs w:val="24"/>
              </w:rPr>
              <w:t>10%</w:t>
            </w:r>
          </w:p>
        </w:tc>
        <w:tc>
          <w:tcPr>
            <w:tcW w:w="1161" w:type="dxa"/>
            <w:tcBorders>
              <w:top w:val="nil"/>
              <w:left w:val="nil"/>
              <w:bottom w:val="nil"/>
              <w:right w:val="nil"/>
            </w:tcBorders>
            <w:shd w:val="clear" w:color="auto" w:fill="auto"/>
            <w:noWrap/>
            <w:vAlign w:val="bottom"/>
            <w:hideMark/>
          </w:tcPr>
          <w:p w14:paraId="5CF9021C" w14:textId="77777777" w:rsidR="00D42C41" w:rsidRPr="00093F97" w:rsidRDefault="00D42C41" w:rsidP="003675B5">
            <w:pPr>
              <w:jc w:val="right"/>
              <w:rPr>
                <w:color w:val="000000"/>
                <w:szCs w:val="24"/>
              </w:rPr>
            </w:pPr>
            <w:r w:rsidRPr="00093F97">
              <w:rPr>
                <w:color w:val="000000"/>
                <w:szCs w:val="24"/>
              </w:rPr>
              <w:t>3</w:t>
            </w:r>
          </w:p>
        </w:tc>
        <w:tc>
          <w:tcPr>
            <w:tcW w:w="1516" w:type="dxa"/>
            <w:tcBorders>
              <w:top w:val="nil"/>
              <w:left w:val="nil"/>
              <w:bottom w:val="nil"/>
              <w:right w:val="nil"/>
            </w:tcBorders>
            <w:shd w:val="clear" w:color="auto" w:fill="auto"/>
            <w:noWrap/>
            <w:vAlign w:val="bottom"/>
            <w:hideMark/>
          </w:tcPr>
          <w:p w14:paraId="57D2C9E8" w14:textId="77777777" w:rsidR="00D42C41" w:rsidRPr="00093F97" w:rsidRDefault="00D42C41" w:rsidP="003675B5">
            <w:pPr>
              <w:jc w:val="right"/>
              <w:rPr>
                <w:color w:val="000000"/>
                <w:szCs w:val="24"/>
              </w:rPr>
            </w:pPr>
            <w:r w:rsidRPr="00093F97">
              <w:rPr>
                <w:color w:val="000000"/>
                <w:szCs w:val="24"/>
              </w:rPr>
              <w:t>70%</w:t>
            </w:r>
          </w:p>
        </w:tc>
        <w:tc>
          <w:tcPr>
            <w:tcW w:w="1189" w:type="dxa"/>
            <w:tcBorders>
              <w:top w:val="nil"/>
              <w:left w:val="nil"/>
              <w:bottom w:val="nil"/>
              <w:right w:val="nil"/>
            </w:tcBorders>
            <w:shd w:val="clear" w:color="auto" w:fill="auto"/>
            <w:noWrap/>
            <w:vAlign w:val="bottom"/>
            <w:hideMark/>
          </w:tcPr>
          <w:p w14:paraId="4C98AC09" w14:textId="77777777" w:rsidR="00D42C41" w:rsidRPr="00093F97" w:rsidRDefault="00D42C41" w:rsidP="003675B5">
            <w:pPr>
              <w:jc w:val="right"/>
              <w:rPr>
                <w:color w:val="000000"/>
                <w:szCs w:val="24"/>
              </w:rPr>
            </w:pPr>
            <w:r w:rsidRPr="00093F97">
              <w:rPr>
                <w:color w:val="000000"/>
                <w:szCs w:val="24"/>
              </w:rPr>
              <w:t>0.85</w:t>
            </w:r>
          </w:p>
        </w:tc>
        <w:tc>
          <w:tcPr>
            <w:tcW w:w="715" w:type="dxa"/>
            <w:tcBorders>
              <w:top w:val="nil"/>
              <w:left w:val="nil"/>
              <w:bottom w:val="nil"/>
              <w:right w:val="nil"/>
            </w:tcBorders>
            <w:shd w:val="clear" w:color="auto" w:fill="auto"/>
            <w:noWrap/>
            <w:vAlign w:val="bottom"/>
            <w:hideMark/>
          </w:tcPr>
          <w:p w14:paraId="180CBE8C" w14:textId="77777777" w:rsidR="00D42C41" w:rsidRPr="00093F97" w:rsidRDefault="00D42C41" w:rsidP="003675B5">
            <w:pPr>
              <w:jc w:val="right"/>
              <w:rPr>
                <w:color w:val="000000"/>
                <w:szCs w:val="24"/>
              </w:rPr>
            </w:pPr>
            <w:r w:rsidRPr="00093F97">
              <w:rPr>
                <w:color w:val="000000"/>
                <w:szCs w:val="24"/>
              </w:rPr>
              <w:t>1.18</w:t>
            </w:r>
          </w:p>
        </w:tc>
      </w:tr>
      <w:tr w:rsidR="00D42C41" w:rsidRPr="00093F97" w14:paraId="5ADF2D88" w14:textId="77777777" w:rsidTr="003675B5">
        <w:trPr>
          <w:trHeight w:val="295"/>
        </w:trPr>
        <w:tc>
          <w:tcPr>
            <w:tcW w:w="1149" w:type="dxa"/>
            <w:tcBorders>
              <w:top w:val="nil"/>
              <w:left w:val="nil"/>
              <w:bottom w:val="nil"/>
              <w:right w:val="nil"/>
            </w:tcBorders>
            <w:shd w:val="clear" w:color="auto" w:fill="auto"/>
            <w:noWrap/>
            <w:vAlign w:val="bottom"/>
            <w:hideMark/>
          </w:tcPr>
          <w:p w14:paraId="039EEB57" w14:textId="77777777" w:rsidR="00D42C41" w:rsidRPr="00093F97" w:rsidRDefault="00D42C41" w:rsidP="003675B5">
            <w:pPr>
              <w:jc w:val="right"/>
              <w:rPr>
                <w:color w:val="000000"/>
                <w:szCs w:val="24"/>
              </w:rPr>
            </w:pPr>
          </w:p>
        </w:tc>
        <w:tc>
          <w:tcPr>
            <w:tcW w:w="763" w:type="dxa"/>
            <w:tcBorders>
              <w:top w:val="nil"/>
              <w:left w:val="nil"/>
              <w:bottom w:val="nil"/>
              <w:right w:val="nil"/>
            </w:tcBorders>
            <w:shd w:val="clear" w:color="auto" w:fill="auto"/>
            <w:noWrap/>
            <w:vAlign w:val="bottom"/>
            <w:hideMark/>
          </w:tcPr>
          <w:p w14:paraId="02B710EC" w14:textId="77777777" w:rsidR="00D42C41" w:rsidRPr="00093F97" w:rsidRDefault="00D42C41" w:rsidP="003675B5">
            <w:pPr>
              <w:rPr>
                <w:szCs w:val="24"/>
              </w:rPr>
            </w:pPr>
          </w:p>
        </w:tc>
        <w:tc>
          <w:tcPr>
            <w:tcW w:w="936" w:type="dxa"/>
            <w:tcBorders>
              <w:top w:val="nil"/>
              <w:left w:val="nil"/>
              <w:bottom w:val="nil"/>
              <w:right w:val="nil"/>
            </w:tcBorders>
            <w:shd w:val="clear" w:color="auto" w:fill="auto"/>
            <w:noWrap/>
            <w:vAlign w:val="bottom"/>
            <w:hideMark/>
          </w:tcPr>
          <w:p w14:paraId="4410D692" w14:textId="77777777" w:rsidR="00D42C41" w:rsidRPr="00093F97" w:rsidRDefault="00D42C41" w:rsidP="003675B5">
            <w:pPr>
              <w:rPr>
                <w:szCs w:val="24"/>
              </w:rPr>
            </w:pPr>
          </w:p>
        </w:tc>
        <w:tc>
          <w:tcPr>
            <w:tcW w:w="1161" w:type="dxa"/>
            <w:tcBorders>
              <w:top w:val="nil"/>
              <w:left w:val="nil"/>
              <w:bottom w:val="nil"/>
              <w:right w:val="nil"/>
            </w:tcBorders>
            <w:shd w:val="clear" w:color="auto" w:fill="auto"/>
            <w:noWrap/>
            <w:vAlign w:val="bottom"/>
            <w:hideMark/>
          </w:tcPr>
          <w:p w14:paraId="550478A8" w14:textId="77777777" w:rsidR="00D42C41" w:rsidRPr="00093F97" w:rsidRDefault="00D42C41" w:rsidP="003675B5">
            <w:pPr>
              <w:rPr>
                <w:szCs w:val="24"/>
              </w:rPr>
            </w:pPr>
          </w:p>
        </w:tc>
        <w:tc>
          <w:tcPr>
            <w:tcW w:w="1516" w:type="dxa"/>
            <w:tcBorders>
              <w:top w:val="nil"/>
              <w:left w:val="nil"/>
              <w:bottom w:val="nil"/>
              <w:right w:val="nil"/>
            </w:tcBorders>
            <w:shd w:val="clear" w:color="auto" w:fill="auto"/>
            <w:noWrap/>
            <w:vAlign w:val="bottom"/>
            <w:hideMark/>
          </w:tcPr>
          <w:p w14:paraId="279598CE" w14:textId="77777777" w:rsidR="00D42C41" w:rsidRPr="00093F97" w:rsidRDefault="00D42C41" w:rsidP="003675B5">
            <w:pPr>
              <w:rPr>
                <w:szCs w:val="24"/>
              </w:rPr>
            </w:pPr>
          </w:p>
        </w:tc>
        <w:tc>
          <w:tcPr>
            <w:tcW w:w="1189" w:type="dxa"/>
            <w:tcBorders>
              <w:top w:val="nil"/>
              <w:left w:val="nil"/>
              <w:bottom w:val="nil"/>
              <w:right w:val="nil"/>
            </w:tcBorders>
            <w:shd w:val="clear" w:color="auto" w:fill="auto"/>
            <w:noWrap/>
            <w:vAlign w:val="bottom"/>
            <w:hideMark/>
          </w:tcPr>
          <w:p w14:paraId="3113CD29" w14:textId="77777777" w:rsidR="00D42C41" w:rsidRPr="00093F97" w:rsidRDefault="00D42C41" w:rsidP="003675B5">
            <w:pPr>
              <w:rPr>
                <w:szCs w:val="24"/>
              </w:rPr>
            </w:pPr>
          </w:p>
        </w:tc>
        <w:tc>
          <w:tcPr>
            <w:tcW w:w="715" w:type="dxa"/>
            <w:tcBorders>
              <w:top w:val="nil"/>
              <w:left w:val="nil"/>
              <w:bottom w:val="nil"/>
              <w:right w:val="nil"/>
            </w:tcBorders>
            <w:shd w:val="clear" w:color="auto" w:fill="auto"/>
            <w:noWrap/>
            <w:vAlign w:val="bottom"/>
            <w:hideMark/>
          </w:tcPr>
          <w:p w14:paraId="5FB26BD1" w14:textId="77777777" w:rsidR="00D42C41" w:rsidRPr="00093F97" w:rsidRDefault="00D42C41" w:rsidP="003675B5">
            <w:pPr>
              <w:rPr>
                <w:szCs w:val="24"/>
              </w:rPr>
            </w:pPr>
          </w:p>
        </w:tc>
      </w:tr>
      <w:tr w:rsidR="00D42C41" w:rsidRPr="00093F97" w14:paraId="66CEEF83" w14:textId="77777777" w:rsidTr="003675B5">
        <w:trPr>
          <w:trHeight w:val="295"/>
        </w:trPr>
        <w:tc>
          <w:tcPr>
            <w:tcW w:w="6714" w:type="dxa"/>
            <w:gridSpan w:val="6"/>
            <w:tcBorders>
              <w:top w:val="nil"/>
              <w:left w:val="nil"/>
              <w:bottom w:val="nil"/>
              <w:right w:val="nil"/>
            </w:tcBorders>
            <w:shd w:val="clear" w:color="auto" w:fill="auto"/>
            <w:noWrap/>
            <w:vAlign w:val="bottom"/>
            <w:hideMark/>
          </w:tcPr>
          <w:p w14:paraId="3EE296DE" w14:textId="77777777" w:rsidR="00D42C41" w:rsidRPr="00093F97" w:rsidRDefault="00D42C41" w:rsidP="003675B5">
            <w:pPr>
              <w:rPr>
                <w:color w:val="000000"/>
                <w:szCs w:val="24"/>
              </w:rPr>
            </w:pPr>
            <w:r w:rsidRPr="00093F97">
              <w:rPr>
                <w:color w:val="000000"/>
                <w:szCs w:val="24"/>
              </w:rPr>
              <w:t>* Allowing for turning, field shape etc. See Table 3.3 p. 103, Witney</w:t>
            </w:r>
          </w:p>
        </w:tc>
        <w:tc>
          <w:tcPr>
            <w:tcW w:w="715" w:type="dxa"/>
            <w:tcBorders>
              <w:top w:val="nil"/>
              <w:left w:val="nil"/>
              <w:bottom w:val="nil"/>
              <w:right w:val="nil"/>
            </w:tcBorders>
            <w:shd w:val="clear" w:color="auto" w:fill="auto"/>
            <w:noWrap/>
            <w:vAlign w:val="bottom"/>
            <w:hideMark/>
          </w:tcPr>
          <w:p w14:paraId="15C2A209" w14:textId="77777777" w:rsidR="00D42C41" w:rsidRPr="00093F97" w:rsidRDefault="00D42C41" w:rsidP="003675B5">
            <w:pPr>
              <w:rPr>
                <w:color w:val="000000"/>
                <w:szCs w:val="24"/>
              </w:rPr>
            </w:pPr>
          </w:p>
        </w:tc>
      </w:tr>
      <w:tr w:rsidR="00D42C41" w:rsidRPr="00093F97" w14:paraId="66CAF3F2" w14:textId="77777777" w:rsidTr="003675B5">
        <w:trPr>
          <w:trHeight w:val="295"/>
        </w:trPr>
        <w:tc>
          <w:tcPr>
            <w:tcW w:w="1912" w:type="dxa"/>
            <w:gridSpan w:val="2"/>
            <w:tcBorders>
              <w:top w:val="nil"/>
              <w:left w:val="nil"/>
              <w:bottom w:val="nil"/>
              <w:right w:val="nil"/>
            </w:tcBorders>
            <w:shd w:val="clear" w:color="auto" w:fill="auto"/>
            <w:noWrap/>
            <w:vAlign w:val="bottom"/>
            <w:hideMark/>
          </w:tcPr>
          <w:p w14:paraId="2BC74FEE" w14:textId="77777777" w:rsidR="00D42C41" w:rsidRPr="00093F97" w:rsidRDefault="00D42C41" w:rsidP="003675B5">
            <w:pPr>
              <w:rPr>
                <w:color w:val="000000"/>
                <w:szCs w:val="24"/>
              </w:rPr>
            </w:pPr>
            <w:r w:rsidRPr="00093F97">
              <w:rPr>
                <w:color w:val="000000"/>
                <w:szCs w:val="24"/>
              </w:rPr>
              <w:t>** Witney, p. 98</w:t>
            </w:r>
          </w:p>
        </w:tc>
        <w:tc>
          <w:tcPr>
            <w:tcW w:w="936" w:type="dxa"/>
            <w:tcBorders>
              <w:top w:val="nil"/>
              <w:left w:val="nil"/>
              <w:bottom w:val="nil"/>
              <w:right w:val="nil"/>
            </w:tcBorders>
            <w:shd w:val="clear" w:color="auto" w:fill="auto"/>
            <w:noWrap/>
            <w:vAlign w:val="bottom"/>
            <w:hideMark/>
          </w:tcPr>
          <w:p w14:paraId="1852210D" w14:textId="77777777" w:rsidR="00D42C41" w:rsidRPr="00093F97" w:rsidRDefault="00D42C41" w:rsidP="003675B5">
            <w:pPr>
              <w:rPr>
                <w:color w:val="000000"/>
                <w:szCs w:val="24"/>
              </w:rPr>
            </w:pPr>
          </w:p>
        </w:tc>
        <w:tc>
          <w:tcPr>
            <w:tcW w:w="1161" w:type="dxa"/>
            <w:tcBorders>
              <w:top w:val="nil"/>
              <w:left w:val="nil"/>
              <w:bottom w:val="nil"/>
              <w:right w:val="nil"/>
            </w:tcBorders>
            <w:shd w:val="clear" w:color="auto" w:fill="auto"/>
            <w:noWrap/>
            <w:vAlign w:val="bottom"/>
            <w:hideMark/>
          </w:tcPr>
          <w:p w14:paraId="21CA9D0E" w14:textId="77777777" w:rsidR="00D42C41" w:rsidRPr="00093F97" w:rsidRDefault="00D42C41" w:rsidP="003675B5">
            <w:pPr>
              <w:rPr>
                <w:szCs w:val="24"/>
              </w:rPr>
            </w:pPr>
          </w:p>
        </w:tc>
        <w:tc>
          <w:tcPr>
            <w:tcW w:w="1516" w:type="dxa"/>
            <w:tcBorders>
              <w:top w:val="nil"/>
              <w:left w:val="nil"/>
              <w:bottom w:val="nil"/>
              <w:right w:val="nil"/>
            </w:tcBorders>
            <w:shd w:val="clear" w:color="auto" w:fill="auto"/>
            <w:noWrap/>
            <w:vAlign w:val="bottom"/>
            <w:hideMark/>
          </w:tcPr>
          <w:p w14:paraId="74F7F7CD" w14:textId="77777777" w:rsidR="00D42C41" w:rsidRPr="00093F97" w:rsidRDefault="00D42C41" w:rsidP="003675B5">
            <w:pPr>
              <w:rPr>
                <w:szCs w:val="24"/>
              </w:rPr>
            </w:pPr>
          </w:p>
        </w:tc>
        <w:tc>
          <w:tcPr>
            <w:tcW w:w="1189" w:type="dxa"/>
            <w:tcBorders>
              <w:top w:val="nil"/>
              <w:left w:val="nil"/>
              <w:bottom w:val="nil"/>
              <w:right w:val="nil"/>
            </w:tcBorders>
            <w:shd w:val="clear" w:color="auto" w:fill="auto"/>
            <w:noWrap/>
            <w:vAlign w:val="bottom"/>
            <w:hideMark/>
          </w:tcPr>
          <w:p w14:paraId="67EA6BE1" w14:textId="77777777" w:rsidR="00D42C41" w:rsidRPr="00093F97" w:rsidRDefault="00D42C41" w:rsidP="003675B5">
            <w:pPr>
              <w:rPr>
                <w:szCs w:val="24"/>
              </w:rPr>
            </w:pPr>
          </w:p>
        </w:tc>
        <w:tc>
          <w:tcPr>
            <w:tcW w:w="715" w:type="dxa"/>
            <w:tcBorders>
              <w:top w:val="nil"/>
              <w:left w:val="nil"/>
              <w:bottom w:val="nil"/>
              <w:right w:val="nil"/>
            </w:tcBorders>
            <w:shd w:val="clear" w:color="auto" w:fill="auto"/>
            <w:noWrap/>
            <w:vAlign w:val="bottom"/>
            <w:hideMark/>
          </w:tcPr>
          <w:p w14:paraId="2739930C" w14:textId="77777777" w:rsidR="00D42C41" w:rsidRPr="00093F97" w:rsidRDefault="00D42C41" w:rsidP="003675B5">
            <w:pPr>
              <w:rPr>
                <w:szCs w:val="24"/>
              </w:rPr>
            </w:pPr>
          </w:p>
        </w:tc>
      </w:tr>
      <w:tr w:rsidR="00D42C41" w:rsidRPr="00093F97" w14:paraId="215C2BC4" w14:textId="77777777" w:rsidTr="003675B5">
        <w:trPr>
          <w:trHeight w:val="590"/>
        </w:trPr>
        <w:tc>
          <w:tcPr>
            <w:tcW w:w="7429" w:type="dxa"/>
            <w:gridSpan w:val="7"/>
            <w:tcBorders>
              <w:top w:val="nil"/>
              <w:left w:val="nil"/>
              <w:bottom w:val="nil"/>
              <w:right w:val="nil"/>
            </w:tcBorders>
            <w:shd w:val="clear" w:color="auto" w:fill="auto"/>
            <w:vAlign w:val="bottom"/>
            <w:hideMark/>
          </w:tcPr>
          <w:p w14:paraId="12FD7AC9" w14:textId="77777777" w:rsidR="00D42C41" w:rsidRPr="00093F97" w:rsidRDefault="00D42C41" w:rsidP="003675B5">
            <w:pPr>
              <w:rPr>
                <w:color w:val="000000"/>
                <w:szCs w:val="24"/>
              </w:rPr>
            </w:pPr>
            <w:r w:rsidRPr="00093F97">
              <w:rPr>
                <w:color w:val="000000"/>
                <w:szCs w:val="24"/>
              </w:rPr>
              <w:t>*** Assumes all drilling in September and October for Wheat and OSR. Barley drilling has a bigger window and is unlikely to be constraining.</w:t>
            </w:r>
          </w:p>
        </w:tc>
      </w:tr>
      <w:tr w:rsidR="00D42C41" w:rsidRPr="00093F97" w14:paraId="0C8E16FD" w14:textId="77777777" w:rsidTr="003675B5">
        <w:trPr>
          <w:trHeight w:val="295"/>
        </w:trPr>
        <w:tc>
          <w:tcPr>
            <w:tcW w:w="7429" w:type="dxa"/>
            <w:gridSpan w:val="7"/>
            <w:tcBorders>
              <w:top w:val="nil"/>
              <w:left w:val="nil"/>
              <w:bottom w:val="nil"/>
              <w:right w:val="nil"/>
            </w:tcBorders>
            <w:shd w:val="clear" w:color="auto" w:fill="auto"/>
            <w:noWrap/>
            <w:vAlign w:val="bottom"/>
            <w:hideMark/>
          </w:tcPr>
          <w:p w14:paraId="6807C143" w14:textId="77777777" w:rsidR="00D42C41" w:rsidRPr="00093F97" w:rsidRDefault="00D42C41" w:rsidP="003675B5">
            <w:pPr>
              <w:rPr>
                <w:szCs w:val="24"/>
              </w:rPr>
            </w:pPr>
            <w:r w:rsidRPr="00093F97">
              <w:rPr>
                <w:color w:val="000000"/>
                <w:szCs w:val="24"/>
              </w:rPr>
              <w:t>All harvest is in July and August</w:t>
            </w:r>
          </w:p>
        </w:tc>
      </w:tr>
    </w:tbl>
    <w:p w14:paraId="42148DC0" w14:textId="77777777" w:rsidR="00D42C41" w:rsidRDefault="00D42C41" w:rsidP="00D42C41">
      <w:pPr>
        <w:rPr>
          <w:szCs w:val="24"/>
        </w:rPr>
        <w:sectPr w:rsidR="00D42C41" w:rsidSect="00577C96">
          <w:type w:val="continuous"/>
          <w:pgSz w:w="11906" w:h="16838" w:code="9"/>
          <w:pgMar w:top="1440" w:right="1440" w:bottom="1440" w:left="1440" w:header="706" w:footer="706" w:gutter="0"/>
          <w:cols w:space="708"/>
          <w:docGrid w:linePitch="360"/>
        </w:sectPr>
      </w:pPr>
    </w:p>
    <w:tbl>
      <w:tblPr>
        <w:tblW w:w="13302" w:type="dxa"/>
        <w:tblLook w:val="04A0" w:firstRow="1" w:lastRow="0" w:firstColumn="1" w:lastColumn="0" w:noHBand="0" w:noVBand="1"/>
      </w:tblPr>
      <w:tblGrid>
        <w:gridCol w:w="1456"/>
        <w:gridCol w:w="1109"/>
        <w:gridCol w:w="1016"/>
        <w:gridCol w:w="1043"/>
        <w:gridCol w:w="1043"/>
        <w:gridCol w:w="1043"/>
        <w:gridCol w:w="1083"/>
        <w:gridCol w:w="963"/>
        <w:gridCol w:w="1163"/>
        <w:gridCol w:w="1109"/>
        <w:gridCol w:w="1109"/>
        <w:gridCol w:w="960"/>
        <w:gridCol w:w="960"/>
      </w:tblGrid>
      <w:tr w:rsidR="00D42C41" w:rsidRPr="00093F97" w14:paraId="0D32E25E" w14:textId="77777777" w:rsidTr="003675B5">
        <w:trPr>
          <w:trHeight w:val="295"/>
        </w:trPr>
        <w:tc>
          <w:tcPr>
            <w:tcW w:w="11382" w:type="dxa"/>
            <w:gridSpan w:val="11"/>
            <w:tcBorders>
              <w:top w:val="nil"/>
              <w:left w:val="nil"/>
              <w:bottom w:val="nil"/>
              <w:right w:val="nil"/>
            </w:tcBorders>
            <w:shd w:val="clear" w:color="auto" w:fill="auto"/>
            <w:noWrap/>
            <w:vAlign w:val="bottom"/>
            <w:hideMark/>
          </w:tcPr>
          <w:p w14:paraId="298ECE2D" w14:textId="1A2EE15B" w:rsidR="00D42C41" w:rsidRPr="00093F97" w:rsidRDefault="00D42C41" w:rsidP="003675B5">
            <w:pPr>
              <w:rPr>
                <w:color w:val="000000"/>
              </w:rPr>
            </w:pPr>
            <w:r w:rsidRPr="00093F97">
              <w:rPr>
                <w:color w:val="000000"/>
              </w:rPr>
              <w:t xml:space="preserve">Table </w:t>
            </w:r>
            <w:r w:rsidR="00374DFD">
              <w:rPr>
                <w:color w:val="000000"/>
              </w:rPr>
              <w:t>S</w:t>
            </w:r>
            <w:r>
              <w:rPr>
                <w:color w:val="000000"/>
              </w:rPr>
              <w:t>5</w:t>
            </w:r>
            <w:r w:rsidRPr="00093F97">
              <w:rPr>
                <w:color w:val="000000"/>
              </w:rPr>
              <w:t xml:space="preserve"> - Field Operations and Equipment Time per Hectare by Crop, Month and Equipment Set for Optimum Yields, days/ha</w:t>
            </w:r>
          </w:p>
        </w:tc>
        <w:tc>
          <w:tcPr>
            <w:tcW w:w="960" w:type="dxa"/>
            <w:tcBorders>
              <w:top w:val="nil"/>
              <w:left w:val="nil"/>
              <w:bottom w:val="nil"/>
              <w:right w:val="nil"/>
            </w:tcBorders>
            <w:shd w:val="clear" w:color="auto" w:fill="auto"/>
            <w:noWrap/>
            <w:vAlign w:val="bottom"/>
            <w:hideMark/>
          </w:tcPr>
          <w:p w14:paraId="66885C80" w14:textId="77777777" w:rsidR="00D42C41" w:rsidRPr="00093F97" w:rsidRDefault="00D42C41" w:rsidP="003675B5">
            <w:pPr>
              <w:rPr>
                <w:color w:val="000000"/>
              </w:rPr>
            </w:pPr>
          </w:p>
        </w:tc>
        <w:tc>
          <w:tcPr>
            <w:tcW w:w="960" w:type="dxa"/>
            <w:tcBorders>
              <w:top w:val="nil"/>
              <w:left w:val="nil"/>
              <w:bottom w:val="nil"/>
              <w:right w:val="nil"/>
            </w:tcBorders>
            <w:shd w:val="clear" w:color="auto" w:fill="auto"/>
            <w:noWrap/>
            <w:vAlign w:val="bottom"/>
            <w:hideMark/>
          </w:tcPr>
          <w:p w14:paraId="185197A2" w14:textId="77777777" w:rsidR="00D42C41" w:rsidRPr="00093F97" w:rsidRDefault="00D42C41" w:rsidP="003675B5">
            <w:pPr>
              <w:rPr>
                <w:sz w:val="20"/>
              </w:rPr>
            </w:pPr>
          </w:p>
        </w:tc>
      </w:tr>
      <w:tr w:rsidR="00D42C41" w:rsidRPr="00093F97" w14:paraId="13E996A5" w14:textId="77777777" w:rsidTr="003675B5">
        <w:trPr>
          <w:trHeight w:val="310"/>
        </w:trPr>
        <w:tc>
          <w:tcPr>
            <w:tcW w:w="1409" w:type="dxa"/>
            <w:tcBorders>
              <w:top w:val="nil"/>
              <w:left w:val="nil"/>
              <w:bottom w:val="nil"/>
              <w:right w:val="nil"/>
            </w:tcBorders>
            <w:shd w:val="clear" w:color="000000" w:fill="F2F2F2"/>
            <w:noWrap/>
            <w:vAlign w:val="bottom"/>
            <w:hideMark/>
          </w:tcPr>
          <w:p w14:paraId="7422F2AF" w14:textId="77777777" w:rsidR="00D42C41" w:rsidRPr="00093F97" w:rsidRDefault="00D42C41" w:rsidP="003675B5">
            <w:pPr>
              <w:rPr>
                <w:color w:val="000000"/>
              </w:rPr>
            </w:pPr>
            <w:r w:rsidRPr="00093F97">
              <w:rPr>
                <w:color w:val="000000"/>
              </w:rPr>
              <w:t> </w:t>
            </w:r>
          </w:p>
        </w:tc>
        <w:tc>
          <w:tcPr>
            <w:tcW w:w="1035" w:type="dxa"/>
            <w:tcBorders>
              <w:top w:val="nil"/>
              <w:left w:val="nil"/>
              <w:bottom w:val="nil"/>
              <w:right w:val="nil"/>
            </w:tcBorders>
            <w:shd w:val="clear" w:color="000000" w:fill="F2F2F2"/>
            <w:noWrap/>
            <w:vAlign w:val="bottom"/>
            <w:hideMark/>
          </w:tcPr>
          <w:p w14:paraId="7BC508CD" w14:textId="77777777" w:rsidR="00D42C41" w:rsidRPr="00093F97" w:rsidRDefault="00D42C41" w:rsidP="003675B5">
            <w:pPr>
              <w:jc w:val="right"/>
              <w:rPr>
                <w:color w:val="000000"/>
              </w:rPr>
            </w:pPr>
            <w:r w:rsidRPr="00093F97">
              <w:rPr>
                <w:color w:val="000000"/>
              </w:rPr>
              <w:t xml:space="preserve">Jan </w:t>
            </w:r>
          </w:p>
        </w:tc>
        <w:tc>
          <w:tcPr>
            <w:tcW w:w="950" w:type="dxa"/>
            <w:tcBorders>
              <w:top w:val="nil"/>
              <w:left w:val="nil"/>
              <w:bottom w:val="nil"/>
              <w:right w:val="nil"/>
            </w:tcBorders>
            <w:shd w:val="clear" w:color="000000" w:fill="F2F2F2"/>
            <w:noWrap/>
            <w:vAlign w:val="bottom"/>
            <w:hideMark/>
          </w:tcPr>
          <w:p w14:paraId="50EF8999" w14:textId="77777777" w:rsidR="00D42C41" w:rsidRPr="00093F97" w:rsidRDefault="00D42C41" w:rsidP="003675B5">
            <w:pPr>
              <w:jc w:val="right"/>
              <w:rPr>
                <w:color w:val="000000"/>
              </w:rPr>
            </w:pPr>
            <w:r w:rsidRPr="00093F97">
              <w:rPr>
                <w:color w:val="000000"/>
              </w:rPr>
              <w:t xml:space="preserve">Feb </w:t>
            </w:r>
          </w:p>
        </w:tc>
        <w:tc>
          <w:tcPr>
            <w:tcW w:w="974" w:type="dxa"/>
            <w:tcBorders>
              <w:top w:val="nil"/>
              <w:left w:val="nil"/>
              <w:bottom w:val="nil"/>
              <w:right w:val="nil"/>
            </w:tcBorders>
            <w:shd w:val="clear" w:color="000000" w:fill="F2F2F2"/>
            <w:noWrap/>
            <w:vAlign w:val="bottom"/>
            <w:hideMark/>
          </w:tcPr>
          <w:p w14:paraId="107E866E" w14:textId="77777777" w:rsidR="00D42C41" w:rsidRPr="00093F97" w:rsidRDefault="00D42C41" w:rsidP="003675B5">
            <w:pPr>
              <w:jc w:val="right"/>
              <w:rPr>
                <w:color w:val="000000"/>
              </w:rPr>
            </w:pPr>
            <w:r w:rsidRPr="00093F97">
              <w:rPr>
                <w:color w:val="000000"/>
              </w:rPr>
              <w:t xml:space="preserve">Mar </w:t>
            </w:r>
          </w:p>
        </w:tc>
        <w:tc>
          <w:tcPr>
            <w:tcW w:w="974" w:type="dxa"/>
            <w:tcBorders>
              <w:top w:val="nil"/>
              <w:left w:val="nil"/>
              <w:bottom w:val="nil"/>
              <w:right w:val="nil"/>
            </w:tcBorders>
            <w:shd w:val="clear" w:color="000000" w:fill="F2F2F2"/>
            <w:noWrap/>
            <w:vAlign w:val="bottom"/>
            <w:hideMark/>
          </w:tcPr>
          <w:p w14:paraId="60F7E740" w14:textId="77777777" w:rsidR="00D42C41" w:rsidRPr="00093F97" w:rsidRDefault="00D42C41" w:rsidP="003675B5">
            <w:pPr>
              <w:jc w:val="right"/>
              <w:rPr>
                <w:color w:val="000000"/>
              </w:rPr>
            </w:pPr>
            <w:r w:rsidRPr="00093F97">
              <w:rPr>
                <w:color w:val="000000"/>
              </w:rPr>
              <w:t xml:space="preserve">Apr </w:t>
            </w:r>
          </w:p>
        </w:tc>
        <w:tc>
          <w:tcPr>
            <w:tcW w:w="974" w:type="dxa"/>
            <w:tcBorders>
              <w:top w:val="nil"/>
              <w:left w:val="nil"/>
              <w:bottom w:val="nil"/>
              <w:right w:val="nil"/>
            </w:tcBorders>
            <w:shd w:val="clear" w:color="000000" w:fill="F2F2F2"/>
            <w:noWrap/>
            <w:vAlign w:val="bottom"/>
            <w:hideMark/>
          </w:tcPr>
          <w:p w14:paraId="216F726B" w14:textId="77777777" w:rsidR="00D42C41" w:rsidRPr="00093F97" w:rsidRDefault="00D42C41" w:rsidP="003675B5">
            <w:pPr>
              <w:jc w:val="right"/>
              <w:rPr>
                <w:color w:val="000000"/>
              </w:rPr>
            </w:pPr>
            <w:r w:rsidRPr="00093F97">
              <w:rPr>
                <w:color w:val="000000"/>
              </w:rPr>
              <w:t xml:space="preserve">May </w:t>
            </w:r>
          </w:p>
        </w:tc>
        <w:tc>
          <w:tcPr>
            <w:tcW w:w="1011" w:type="dxa"/>
            <w:tcBorders>
              <w:top w:val="nil"/>
              <w:left w:val="nil"/>
              <w:bottom w:val="nil"/>
              <w:right w:val="nil"/>
            </w:tcBorders>
            <w:shd w:val="clear" w:color="000000" w:fill="F2F2F2"/>
            <w:noWrap/>
            <w:vAlign w:val="bottom"/>
            <w:hideMark/>
          </w:tcPr>
          <w:p w14:paraId="4B85497D" w14:textId="77777777" w:rsidR="00D42C41" w:rsidRPr="00093F97" w:rsidRDefault="00D42C41" w:rsidP="003675B5">
            <w:pPr>
              <w:jc w:val="right"/>
              <w:rPr>
                <w:color w:val="000000"/>
              </w:rPr>
            </w:pPr>
            <w:r w:rsidRPr="00093F97">
              <w:rPr>
                <w:color w:val="000000"/>
              </w:rPr>
              <w:t xml:space="preserve">Jun </w:t>
            </w:r>
          </w:p>
        </w:tc>
        <w:tc>
          <w:tcPr>
            <w:tcW w:w="901" w:type="dxa"/>
            <w:tcBorders>
              <w:top w:val="nil"/>
              <w:left w:val="nil"/>
              <w:bottom w:val="nil"/>
              <w:right w:val="nil"/>
            </w:tcBorders>
            <w:shd w:val="clear" w:color="000000" w:fill="F2F2F2"/>
            <w:noWrap/>
            <w:vAlign w:val="bottom"/>
            <w:hideMark/>
          </w:tcPr>
          <w:p w14:paraId="53611959" w14:textId="77777777" w:rsidR="00D42C41" w:rsidRPr="00093F97" w:rsidRDefault="00D42C41" w:rsidP="003675B5">
            <w:pPr>
              <w:jc w:val="right"/>
              <w:rPr>
                <w:color w:val="000000"/>
              </w:rPr>
            </w:pPr>
            <w:r w:rsidRPr="00093F97">
              <w:rPr>
                <w:color w:val="000000"/>
              </w:rPr>
              <w:t xml:space="preserve">Jul </w:t>
            </w:r>
          </w:p>
        </w:tc>
        <w:tc>
          <w:tcPr>
            <w:tcW w:w="1084" w:type="dxa"/>
            <w:tcBorders>
              <w:top w:val="nil"/>
              <w:left w:val="nil"/>
              <w:bottom w:val="nil"/>
              <w:right w:val="nil"/>
            </w:tcBorders>
            <w:shd w:val="clear" w:color="000000" w:fill="F2F2F2"/>
            <w:noWrap/>
            <w:vAlign w:val="bottom"/>
            <w:hideMark/>
          </w:tcPr>
          <w:p w14:paraId="4F165C79" w14:textId="77777777" w:rsidR="00D42C41" w:rsidRPr="00093F97" w:rsidRDefault="00D42C41" w:rsidP="003675B5">
            <w:pPr>
              <w:jc w:val="right"/>
              <w:rPr>
                <w:color w:val="000000"/>
              </w:rPr>
            </w:pPr>
            <w:r w:rsidRPr="00093F97">
              <w:rPr>
                <w:color w:val="000000"/>
              </w:rPr>
              <w:t xml:space="preserve">Aug </w:t>
            </w:r>
          </w:p>
        </w:tc>
        <w:tc>
          <w:tcPr>
            <w:tcW w:w="1035" w:type="dxa"/>
            <w:tcBorders>
              <w:top w:val="nil"/>
              <w:left w:val="nil"/>
              <w:bottom w:val="nil"/>
              <w:right w:val="nil"/>
            </w:tcBorders>
            <w:shd w:val="clear" w:color="000000" w:fill="F2F2F2"/>
            <w:noWrap/>
            <w:vAlign w:val="bottom"/>
            <w:hideMark/>
          </w:tcPr>
          <w:p w14:paraId="27E67270" w14:textId="77777777" w:rsidR="00D42C41" w:rsidRPr="00093F97" w:rsidRDefault="00D42C41" w:rsidP="003675B5">
            <w:pPr>
              <w:jc w:val="right"/>
              <w:rPr>
                <w:color w:val="000000"/>
              </w:rPr>
            </w:pPr>
            <w:r w:rsidRPr="00093F97">
              <w:rPr>
                <w:color w:val="000000"/>
              </w:rPr>
              <w:t xml:space="preserve">Sep </w:t>
            </w:r>
          </w:p>
        </w:tc>
        <w:tc>
          <w:tcPr>
            <w:tcW w:w="1035" w:type="dxa"/>
            <w:tcBorders>
              <w:top w:val="nil"/>
              <w:left w:val="nil"/>
              <w:bottom w:val="nil"/>
              <w:right w:val="nil"/>
            </w:tcBorders>
            <w:shd w:val="clear" w:color="000000" w:fill="F2F2F2"/>
            <w:noWrap/>
            <w:vAlign w:val="bottom"/>
            <w:hideMark/>
          </w:tcPr>
          <w:p w14:paraId="4EC0FC6B" w14:textId="77777777" w:rsidR="00D42C41" w:rsidRPr="00093F97" w:rsidRDefault="00D42C41" w:rsidP="003675B5">
            <w:pPr>
              <w:jc w:val="right"/>
              <w:rPr>
                <w:color w:val="000000"/>
              </w:rPr>
            </w:pPr>
            <w:r w:rsidRPr="00093F97">
              <w:rPr>
                <w:color w:val="000000"/>
              </w:rPr>
              <w:t xml:space="preserve">Oct </w:t>
            </w:r>
          </w:p>
        </w:tc>
        <w:tc>
          <w:tcPr>
            <w:tcW w:w="960" w:type="dxa"/>
            <w:tcBorders>
              <w:top w:val="nil"/>
              <w:left w:val="nil"/>
              <w:bottom w:val="nil"/>
              <w:right w:val="nil"/>
            </w:tcBorders>
            <w:shd w:val="clear" w:color="000000" w:fill="F2F2F2"/>
            <w:noWrap/>
            <w:vAlign w:val="bottom"/>
            <w:hideMark/>
          </w:tcPr>
          <w:p w14:paraId="5CA06485" w14:textId="77777777" w:rsidR="00D42C41" w:rsidRPr="00093F97" w:rsidRDefault="00D42C41" w:rsidP="003675B5">
            <w:pPr>
              <w:jc w:val="right"/>
              <w:rPr>
                <w:color w:val="000000"/>
              </w:rPr>
            </w:pPr>
            <w:r w:rsidRPr="00093F97">
              <w:rPr>
                <w:color w:val="000000"/>
              </w:rPr>
              <w:t xml:space="preserve">Nov </w:t>
            </w:r>
          </w:p>
        </w:tc>
        <w:tc>
          <w:tcPr>
            <w:tcW w:w="960" w:type="dxa"/>
            <w:tcBorders>
              <w:top w:val="nil"/>
              <w:left w:val="nil"/>
              <w:bottom w:val="nil"/>
              <w:right w:val="nil"/>
            </w:tcBorders>
            <w:shd w:val="clear" w:color="000000" w:fill="F2F2F2"/>
            <w:noWrap/>
            <w:vAlign w:val="bottom"/>
            <w:hideMark/>
          </w:tcPr>
          <w:p w14:paraId="103D1F61" w14:textId="77777777" w:rsidR="00D42C41" w:rsidRPr="00093F97" w:rsidRDefault="00D42C41" w:rsidP="003675B5">
            <w:pPr>
              <w:jc w:val="right"/>
              <w:rPr>
                <w:color w:val="000000"/>
              </w:rPr>
            </w:pPr>
            <w:r w:rsidRPr="00093F97">
              <w:rPr>
                <w:color w:val="000000"/>
              </w:rPr>
              <w:t xml:space="preserve">Dec </w:t>
            </w:r>
          </w:p>
        </w:tc>
      </w:tr>
      <w:tr w:rsidR="00D42C41" w:rsidRPr="00093F97" w14:paraId="6CC96D22" w14:textId="77777777" w:rsidTr="003675B5">
        <w:trPr>
          <w:trHeight w:val="1195"/>
        </w:trPr>
        <w:tc>
          <w:tcPr>
            <w:tcW w:w="1409" w:type="dxa"/>
            <w:tcBorders>
              <w:top w:val="single" w:sz="12" w:space="0" w:color="auto"/>
              <w:left w:val="nil"/>
              <w:bottom w:val="single" w:sz="12" w:space="0" w:color="auto"/>
              <w:right w:val="single" w:sz="12" w:space="0" w:color="auto"/>
            </w:tcBorders>
            <w:shd w:val="clear" w:color="auto" w:fill="auto"/>
            <w:vAlign w:val="bottom"/>
            <w:hideMark/>
          </w:tcPr>
          <w:p w14:paraId="0344F995" w14:textId="77777777" w:rsidR="00D42C41" w:rsidRPr="00093F97" w:rsidRDefault="00D42C41" w:rsidP="003675B5">
            <w:pPr>
              <w:rPr>
                <w:color w:val="000000"/>
              </w:rPr>
            </w:pPr>
            <w:r w:rsidRPr="00093F97">
              <w:rPr>
                <w:color w:val="000000"/>
              </w:rPr>
              <w:t>Winter Wheat Field Operations</w:t>
            </w:r>
          </w:p>
        </w:tc>
        <w:tc>
          <w:tcPr>
            <w:tcW w:w="1035" w:type="dxa"/>
            <w:tcBorders>
              <w:top w:val="single" w:sz="12" w:space="0" w:color="auto"/>
              <w:left w:val="nil"/>
              <w:bottom w:val="single" w:sz="12" w:space="0" w:color="auto"/>
              <w:right w:val="nil"/>
            </w:tcBorders>
            <w:shd w:val="clear" w:color="auto" w:fill="auto"/>
            <w:noWrap/>
            <w:vAlign w:val="bottom"/>
            <w:hideMark/>
          </w:tcPr>
          <w:p w14:paraId="0827811B" w14:textId="77777777" w:rsidR="00D42C41" w:rsidRPr="00093F97" w:rsidRDefault="00D42C41" w:rsidP="003675B5">
            <w:pPr>
              <w:rPr>
                <w:color w:val="000000"/>
              </w:rPr>
            </w:pPr>
            <w:r w:rsidRPr="00093F97">
              <w:rPr>
                <w:color w:val="000000"/>
              </w:rPr>
              <w:t> </w:t>
            </w:r>
          </w:p>
        </w:tc>
        <w:tc>
          <w:tcPr>
            <w:tcW w:w="950" w:type="dxa"/>
            <w:tcBorders>
              <w:top w:val="single" w:sz="12" w:space="0" w:color="auto"/>
              <w:left w:val="nil"/>
              <w:bottom w:val="single" w:sz="12" w:space="0" w:color="auto"/>
              <w:right w:val="nil"/>
            </w:tcBorders>
            <w:shd w:val="clear" w:color="auto" w:fill="auto"/>
            <w:noWrap/>
            <w:vAlign w:val="bottom"/>
            <w:hideMark/>
          </w:tcPr>
          <w:p w14:paraId="6E909039" w14:textId="77777777" w:rsidR="00D42C41" w:rsidRPr="00093F97" w:rsidRDefault="00D42C41" w:rsidP="003675B5">
            <w:pPr>
              <w:rPr>
                <w:color w:val="000000"/>
              </w:rPr>
            </w:pPr>
            <w:r w:rsidRPr="00093F97">
              <w:rPr>
                <w:color w:val="000000"/>
              </w:rPr>
              <w:t> </w:t>
            </w:r>
          </w:p>
        </w:tc>
        <w:tc>
          <w:tcPr>
            <w:tcW w:w="974" w:type="dxa"/>
            <w:tcBorders>
              <w:top w:val="single" w:sz="12" w:space="0" w:color="auto"/>
              <w:left w:val="nil"/>
              <w:bottom w:val="single" w:sz="12" w:space="0" w:color="auto"/>
              <w:right w:val="nil"/>
            </w:tcBorders>
            <w:shd w:val="clear" w:color="auto" w:fill="auto"/>
            <w:vAlign w:val="bottom"/>
            <w:hideMark/>
          </w:tcPr>
          <w:p w14:paraId="3AF9BA02" w14:textId="77777777" w:rsidR="00D42C41" w:rsidRPr="00093F97" w:rsidRDefault="00D42C41" w:rsidP="003675B5">
            <w:pPr>
              <w:rPr>
                <w:color w:val="000000"/>
              </w:rPr>
            </w:pPr>
            <w:r w:rsidRPr="00093F97">
              <w:rPr>
                <w:color w:val="000000"/>
              </w:rPr>
              <w:t>Top dressing &amp; spraying</w:t>
            </w:r>
          </w:p>
        </w:tc>
        <w:tc>
          <w:tcPr>
            <w:tcW w:w="974" w:type="dxa"/>
            <w:tcBorders>
              <w:top w:val="single" w:sz="12" w:space="0" w:color="auto"/>
              <w:left w:val="nil"/>
              <w:bottom w:val="single" w:sz="12" w:space="0" w:color="auto"/>
              <w:right w:val="nil"/>
            </w:tcBorders>
            <w:shd w:val="clear" w:color="auto" w:fill="auto"/>
            <w:vAlign w:val="bottom"/>
            <w:hideMark/>
          </w:tcPr>
          <w:p w14:paraId="1961AB3B" w14:textId="77777777" w:rsidR="00D42C41" w:rsidRPr="00093F97" w:rsidRDefault="00D42C41" w:rsidP="003675B5">
            <w:pPr>
              <w:rPr>
                <w:color w:val="000000"/>
              </w:rPr>
            </w:pPr>
            <w:r w:rsidRPr="00093F97">
              <w:rPr>
                <w:color w:val="000000"/>
              </w:rPr>
              <w:t> </w:t>
            </w:r>
          </w:p>
        </w:tc>
        <w:tc>
          <w:tcPr>
            <w:tcW w:w="974" w:type="dxa"/>
            <w:tcBorders>
              <w:top w:val="single" w:sz="12" w:space="0" w:color="auto"/>
              <w:left w:val="nil"/>
              <w:bottom w:val="single" w:sz="12" w:space="0" w:color="auto"/>
              <w:right w:val="nil"/>
            </w:tcBorders>
            <w:shd w:val="clear" w:color="auto" w:fill="auto"/>
            <w:vAlign w:val="bottom"/>
            <w:hideMark/>
          </w:tcPr>
          <w:p w14:paraId="52F2BB5E" w14:textId="77777777" w:rsidR="00D42C41" w:rsidRPr="00093F97" w:rsidRDefault="00D42C41" w:rsidP="003675B5">
            <w:pPr>
              <w:rPr>
                <w:color w:val="000000"/>
              </w:rPr>
            </w:pPr>
            <w:r w:rsidRPr="00093F97">
              <w:rPr>
                <w:color w:val="000000"/>
              </w:rPr>
              <w:t>Top dressing &amp; spraying</w:t>
            </w:r>
          </w:p>
        </w:tc>
        <w:tc>
          <w:tcPr>
            <w:tcW w:w="1011" w:type="dxa"/>
            <w:tcBorders>
              <w:top w:val="single" w:sz="12" w:space="0" w:color="auto"/>
              <w:left w:val="nil"/>
              <w:bottom w:val="single" w:sz="12" w:space="0" w:color="auto"/>
              <w:right w:val="nil"/>
            </w:tcBorders>
            <w:shd w:val="clear" w:color="auto" w:fill="auto"/>
            <w:noWrap/>
            <w:vAlign w:val="bottom"/>
            <w:hideMark/>
          </w:tcPr>
          <w:p w14:paraId="450AE32F" w14:textId="77777777" w:rsidR="00D42C41" w:rsidRPr="00093F97" w:rsidRDefault="00D42C41" w:rsidP="003675B5">
            <w:pPr>
              <w:rPr>
                <w:color w:val="000000"/>
              </w:rPr>
            </w:pPr>
            <w:r w:rsidRPr="00093F97">
              <w:rPr>
                <w:color w:val="000000"/>
              </w:rPr>
              <w:t>Spraying</w:t>
            </w:r>
          </w:p>
        </w:tc>
        <w:tc>
          <w:tcPr>
            <w:tcW w:w="901" w:type="dxa"/>
            <w:tcBorders>
              <w:top w:val="single" w:sz="12" w:space="0" w:color="auto"/>
              <w:left w:val="nil"/>
              <w:bottom w:val="single" w:sz="12" w:space="0" w:color="auto"/>
              <w:right w:val="nil"/>
            </w:tcBorders>
            <w:shd w:val="clear" w:color="auto" w:fill="auto"/>
            <w:noWrap/>
            <w:vAlign w:val="bottom"/>
            <w:hideMark/>
          </w:tcPr>
          <w:p w14:paraId="4DBA5A57" w14:textId="77777777" w:rsidR="00D42C41" w:rsidRPr="00093F97" w:rsidRDefault="00D42C41" w:rsidP="003675B5">
            <w:pPr>
              <w:rPr>
                <w:color w:val="000000"/>
              </w:rPr>
            </w:pPr>
            <w:r w:rsidRPr="00093F97">
              <w:rPr>
                <w:color w:val="000000"/>
              </w:rPr>
              <w:t> </w:t>
            </w:r>
          </w:p>
        </w:tc>
        <w:tc>
          <w:tcPr>
            <w:tcW w:w="1084" w:type="dxa"/>
            <w:tcBorders>
              <w:top w:val="single" w:sz="12" w:space="0" w:color="auto"/>
              <w:left w:val="nil"/>
              <w:bottom w:val="single" w:sz="12" w:space="0" w:color="auto"/>
              <w:right w:val="nil"/>
            </w:tcBorders>
            <w:shd w:val="clear" w:color="auto" w:fill="auto"/>
            <w:noWrap/>
            <w:vAlign w:val="bottom"/>
            <w:hideMark/>
          </w:tcPr>
          <w:p w14:paraId="01289466" w14:textId="77777777" w:rsidR="00D42C41" w:rsidRPr="00093F97" w:rsidRDefault="00D42C41" w:rsidP="003675B5">
            <w:pPr>
              <w:rPr>
                <w:color w:val="000000"/>
              </w:rPr>
            </w:pPr>
            <w:r w:rsidRPr="00093F97">
              <w:rPr>
                <w:color w:val="000000"/>
              </w:rPr>
              <w:t>Harvest</w:t>
            </w:r>
          </w:p>
        </w:tc>
        <w:tc>
          <w:tcPr>
            <w:tcW w:w="1035" w:type="dxa"/>
            <w:tcBorders>
              <w:top w:val="single" w:sz="12" w:space="0" w:color="auto"/>
              <w:left w:val="nil"/>
              <w:bottom w:val="single" w:sz="12" w:space="0" w:color="auto"/>
              <w:right w:val="nil"/>
            </w:tcBorders>
            <w:shd w:val="clear" w:color="auto" w:fill="auto"/>
            <w:vAlign w:val="bottom"/>
            <w:hideMark/>
          </w:tcPr>
          <w:p w14:paraId="0CD1C9E6" w14:textId="77777777" w:rsidR="00D42C41" w:rsidRPr="00093F97" w:rsidRDefault="00D42C41" w:rsidP="003675B5">
            <w:pPr>
              <w:rPr>
                <w:color w:val="000000"/>
              </w:rPr>
            </w:pPr>
            <w:r w:rsidRPr="00093F97">
              <w:rPr>
                <w:color w:val="000000"/>
              </w:rPr>
              <w:t> </w:t>
            </w:r>
          </w:p>
        </w:tc>
        <w:tc>
          <w:tcPr>
            <w:tcW w:w="1035" w:type="dxa"/>
            <w:tcBorders>
              <w:top w:val="single" w:sz="12" w:space="0" w:color="auto"/>
              <w:left w:val="nil"/>
              <w:bottom w:val="single" w:sz="12" w:space="0" w:color="auto"/>
              <w:right w:val="nil"/>
            </w:tcBorders>
            <w:shd w:val="clear" w:color="auto" w:fill="auto"/>
            <w:vAlign w:val="bottom"/>
            <w:hideMark/>
          </w:tcPr>
          <w:p w14:paraId="673B42E9" w14:textId="77777777" w:rsidR="00D42C41" w:rsidRPr="00093F97" w:rsidRDefault="00D42C41" w:rsidP="003675B5">
            <w:pPr>
              <w:rPr>
                <w:color w:val="000000"/>
              </w:rPr>
            </w:pPr>
            <w:r w:rsidRPr="00093F97">
              <w:rPr>
                <w:color w:val="000000"/>
              </w:rPr>
              <w:t>Predrill herbicide &amp; Drill</w:t>
            </w:r>
          </w:p>
        </w:tc>
        <w:tc>
          <w:tcPr>
            <w:tcW w:w="960" w:type="dxa"/>
            <w:tcBorders>
              <w:top w:val="single" w:sz="12" w:space="0" w:color="auto"/>
              <w:left w:val="nil"/>
              <w:bottom w:val="single" w:sz="12" w:space="0" w:color="auto"/>
              <w:right w:val="nil"/>
            </w:tcBorders>
            <w:shd w:val="clear" w:color="auto" w:fill="auto"/>
            <w:noWrap/>
            <w:vAlign w:val="bottom"/>
            <w:hideMark/>
          </w:tcPr>
          <w:p w14:paraId="6782DF7D" w14:textId="77777777" w:rsidR="00D42C41" w:rsidRPr="00093F97" w:rsidRDefault="00D42C41" w:rsidP="003675B5">
            <w:pPr>
              <w:rPr>
                <w:color w:val="000000"/>
              </w:rPr>
            </w:pPr>
            <w:r w:rsidRPr="00093F97">
              <w:rPr>
                <w:color w:val="000000"/>
              </w:rPr>
              <w:t> </w:t>
            </w:r>
          </w:p>
        </w:tc>
        <w:tc>
          <w:tcPr>
            <w:tcW w:w="960" w:type="dxa"/>
            <w:tcBorders>
              <w:top w:val="single" w:sz="12" w:space="0" w:color="auto"/>
              <w:left w:val="nil"/>
              <w:bottom w:val="single" w:sz="12" w:space="0" w:color="auto"/>
              <w:right w:val="nil"/>
            </w:tcBorders>
            <w:shd w:val="clear" w:color="auto" w:fill="auto"/>
            <w:noWrap/>
            <w:vAlign w:val="bottom"/>
            <w:hideMark/>
          </w:tcPr>
          <w:p w14:paraId="22C4A3B7" w14:textId="77777777" w:rsidR="00D42C41" w:rsidRPr="00093F97" w:rsidRDefault="00D42C41" w:rsidP="003675B5">
            <w:pPr>
              <w:rPr>
                <w:color w:val="000000"/>
              </w:rPr>
            </w:pPr>
            <w:r w:rsidRPr="00093F97">
              <w:rPr>
                <w:color w:val="000000"/>
              </w:rPr>
              <w:t> </w:t>
            </w:r>
          </w:p>
        </w:tc>
      </w:tr>
      <w:tr w:rsidR="00D42C41" w:rsidRPr="00093F97" w14:paraId="547488E0" w14:textId="77777777" w:rsidTr="003675B5">
        <w:trPr>
          <w:trHeight w:val="600"/>
        </w:trPr>
        <w:tc>
          <w:tcPr>
            <w:tcW w:w="1409" w:type="dxa"/>
            <w:tcBorders>
              <w:top w:val="nil"/>
              <w:left w:val="nil"/>
              <w:bottom w:val="nil"/>
              <w:right w:val="single" w:sz="12" w:space="0" w:color="auto"/>
            </w:tcBorders>
            <w:shd w:val="clear" w:color="auto" w:fill="auto"/>
            <w:vAlign w:val="bottom"/>
            <w:hideMark/>
          </w:tcPr>
          <w:p w14:paraId="066CA066" w14:textId="77777777" w:rsidR="00D42C41" w:rsidRPr="00093F97" w:rsidRDefault="00D42C41" w:rsidP="003675B5">
            <w:pPr>
              <w:rPr>
                <w:color w:val="000000"/>
              </w:rPr>
            </w:pPr>
            <w:r w:rsidRPr="00093F97">
              <w:rPr>
                <w:color w:val="000000"/>
              </w:rPr>
              <w:t xml:space="preserve"> Larger conventional</w:t>
            </w:r>
          </w:p>
        </w:tc>
        <w:tc>
          <w:tcPr>
            <w:tcW w:w="1035" w:type="dxa"/>
            <w:tcBorders>
              <w:top w:val="nil"/>
              <w:left w:val="nil"/>
              <w:bottom w:val="nil"/>
              <w:right w:val="nil"/>
            </w:tcBorders>
            <w:shd w:val="clear" w:color="auto" w:fill="auto"/>
            <w:noWrap/>
            <w:vAlign w:val="bottom"/>
            <w:hideMark/>
          </w:tcPr>
          <w:p w14:paraId="10522407" w14:textId="77777777" w:rsidR="00D42C41" w:rsidRPr="00093F97" w:rsidRDefault="00D42C41" w:rsidP="003675B5">
            <w:pPr>
              <w:rPr>
                <w:color w:val="000000"/>
              </w:rPr>
            </w:pPr>
          </w:p>
        </w:tc>
        <w:tc>
          <w:tcPr>
            <w:tcW w:w="950" w:type="dxa"/>
            <w:tcBorders>
              <w:top w:val="nil"/>
              <w:left w:val="nil"/>
              <w:bottom w:val="nil"/>
              <w:right w:val="nil"/>
            </w:tcBorders>
            <w:shd w:val="clear" w:color="auto" w:fill="auto"/>
            <w:noWrap/>
            <w:vAlign w:val="bottom"/>
            <w:hideMark/>
          </w:tcPr>
          <w:p w14:paraId="3A3CD225" w14:textId="77777777" w:rsidR="00D42C41" w:rsidRPr="00093F97" w:rsidRDefault="00D42C41" w:rsidP="003675B5">
            <w:pPr>
              <w:rPr>
                <w:sz w:val="20"/>
              </w:rPr>
            </w:pPr>
          </w:p>
        </w:tc>
        <w:tc>
          <w:tcPr>
            <w:tcW w:w="974" w:type="dxa"/>
            <w:tcBorders>
              <w:top w:val="nil"/>
              <w:left w:val="nil"/>
              <w:bottom w:val="nil"/>
              <w:right w:val="nil"/>
            </w:tcBorders>
            <w:shd w:val="clear" w:color="auto" w:fill="auto"/>
            <w:noWrap/>
            <w:vAlign w:val="bottom"/>
            <w:hideMark/>
          </w:tcPr>
          <w:p w14:paraId="4A56B8B9" w14:textId="77777777" w:rsidR="00D42C41" w:rsidRPr="00093F97" w:rsidRDefault="00D42C41" w:rsidP="003675B5">
            <w:pPr>
              <w:jc w:val="right"/>
              <w:rPr>
                <w:color w:val="000000"/>
              </w:rPr>
            </w:pPr>
            <w:r w:rsidRPr="00093F97">
              <w:rPr>
                <w:color w:val="000000"/>
              </w:rPr>
              <w:t>0.0110</w:t>
            </w:r>
          </w:p>
        </w:tc>
        <w:tc>
          <w:tcPr>
            <w:tcW w:w="974" w:type="dxa"/>
            <w:tcBorders>
              <w:top w:val="nil"/>
              <w:left w:val="nil"/>
              <w:bottom w:val="nil"/>
              <w:right w:val="nil"/>
            </w:tcBorders>
            <w:shd w:val="clear" w:color="auto" w:fill="auto"/>
            <w:noWrap/>
            <w:vAlign w:val="bottom"/>
            <w:hideMark/>
          </w:tcPr>
          <w:p w14:paraId="7BF95E88" w14:textId="77777777" w:rsidR="00D42C41" w:rsidRPr="00093F97" w:rsidRDefault="00D42C41" w:rsidP="003675B5">
            <w:pPr>
              <w:jc w:val="right"/>
              <w:rPr>
                <w:color w:val="000000"/>
              </w:rPr>
            </w:pPr>
          </w:p>
        </w:tc>
        <w:tc>
          <w:tcPr>
            <w:tcW w:w="974" w:type="dxa"/>
            <w:tcBorders>
              <w:top w:val="nil"/>
              <w:left w:val="nil"/>
              <w:bottom w:val="nil"/>
              <w:right w:val="nil"/>
            </w:tcBorders>
            <w:shd w:val="clear" w:color="auto" w:fill="auto"/>
            <w:noWrap/>
            <w:vAlign w:val="bottom"/>
            <w:hideMark/>
          </w:tcPr>
          <w:p w14:paraId="28AC72A1" w14:textId="77777777" w:rsidR="00D42C41" w:rsidRPr="00093F97" w:rsidRDefault="00D42C41" w:rsidP="003675B5">
            <w:pPr>
              <w:jc w:val="right"/>
              <w:rPr>
                <w:color w:val="000000"/>
              </w:rPr>
            </w:pPr>
            <w:r w:rsidRPr="00093F97">
              <w:rPr>
                <w:color w:val="000000"/>
              </w:rPr>
              <w:t>0.0110</w:t>
            </w:r>
          </w:p>
        </w:tc>
        <w:tc>
          <w:tcPr>
            <w:tcW w:w="1011" w:type="dxa"/>
            <w:tcBorders>
              <w:top w:val="nil"/>
              <w:left w:val="nil"/>
              <w:bottom w:val="nil"/>
              <w:right w:val="nil"/>
            </w:tcBorders>
            <w:shd w:val="clear" w:color="auto" w:fill="auto"/>
            <w:noWrap/>
            <w:vAlign w:val="bottom"/>
            <w:hideMark/>
          </w:tcPr>
          <w:p w14:paraId="7AB661A0" w14:textId="77777777" w:rsidR="00D42C41" w:rsidRPr="00093F97" w:rsidRDefault="00D42C41" w:rsidP="003675B5">
            <w:pPr>
              <w:jc w:val="right"/>
              <w:rPr>
                <w:color w:val="000000"/>
              </w:rPr>
            </w:pPr>
            <w:r w:rsidRPr="00093F97">
              <w:rPr>
                <w:color w:val="000000"/>
              </w:rPr>
              <w:t>0.0055</w:t>
            </w:r>
          </w:p>
        </w:tc>
        <w:tc>
          <w:tcPr>
            <w:tcW w:w="901" w:type="dxa"/>
            <w:tcBorders>
              <w:top w:val="nil"/>
              <w:left w:val="nil"/>
              <w:bottom w:val="nil"/>
              <w:right w:val="nil"/>
            </w:tcBorders>
            <w:shd w:val="clear" w:color="auto" w:fill="auto"/>
            <w:noWrap/>
            <w:vAlign w:val="bottom"/>
            <w:hideMark/>
          </w:tcPr>
          <w:p w14:paraId="41CC40D8" w14:textId="77777777" w:rsidR="00D42C41" w:rsidRPr="00093F97" w:rsidRDefault="00D42C41" w:rsidP="003675B5">
            <w:pPr>
              <w:jc w:val="right"/>
              <w:rPr>
                <w:color w:val="000000"/>
              </w:rPr>
            </w:pPr>
          </w:p>
        </w:tc>
        <w:tc>
          <w:tcPr>
            <w:tcW w:w="1084" w:type="dxa"/>
            <w:tcBorders>
              <w:top w:val="nil"/>
              <w:left w:val="nil"/>
              <w:bottom w:val="nil"/>
              <w:right w:val="nil"/>
            </w:tcBorders>
            <w:shd w:val="clear" w:color="auto" w:fill="auto"/>
            <w:noWrap/>
            <w:vAlign w:val="bottom"/>
            <w:hideMark/>
          </w:tcPr>
          <w:p w14:paraId="53E072E9" w14:textId="77777777" w:rsidR="00D42C41" w:rsidRPr="00093F97" w:rsidRDefault="00D42C41" w:rsidP="003675B5">
            <w:pPr>
              <w:jc w:val="right"/>
              <w:rPr>
                <w:color w:val="000000"/>
              </w:rPr>
            </w:pPr>
            <w:r w:rsidRPr="00093F97">
              <w:rPr>
                <w:color w:val="000000"/>
              </w:rPr>
              <w:t>0.1761</w:t>
            </w:r>
          </w:p>
        </w:tc>
        <w:tc>
          <w:tcPr>
            <w:tcW w:w="1035" w:type="dxa"/>
            <w:tcBorders>
              <w:top w:val="nil"/>
              <w:left w:val="nil"/>
              <w:bottom w:val="nil"/>
              <w:right w:val="nil"/>
            </w:tcBorders>
            <w:shd w:val="clear" w:color="auto" w:fill="auto"/>
            <w:noWrap/>
            <w:vAlign w:val="bottom"/>
            <w:hideMark/>
          </w:tcPr>
          <w:p w14:paraId="64A549AE"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34088DC6" w14:textId="77777777" w:rsidR="00D42C41" w:rsidRPr="00093F97" w:rsidRDefault="00D42C41" w:rsidP="003675B5">
            <w:pPr>
              <w:jc w:val="right"/>
              <w:rPr>
                <w:color w:val="000000"/>
              </w:rPr>
            </w:pPr>
            <w:r w:rsidRPr="00093F97">
              <w:rPr>
                <w:color w:val="000000"/>
              </w:rPr>
              <w:t>0.0716</w:t>
            </w:r>
          </w:p>
        </w:tc>
        <w:tc>
          <w:tcPr>
            <w:tcW w:w="960" w:type="dxa"/>
            <w:tcBorders>
              <w:top w:val="nil"/>
              <w:left w:val="nil"/>
              <w:bottom w:val="nil"/>
              <w:right w:val="nil"/>
            </w:tcBorders>
            <w:shd w:val="clear" w:color="auto" w:fill="auto"/>
            <w:noWrap/>
            <w:vAlign w:val="bottom"/>
            <w:hideMark/>
          </w:tcPr>
          <w:p w14:paraId="4733BE8B" w14:textId="77777777" w:rsidR="00D42C41" w:rsidRPr="00093F97" w:rsidRDefault="00D42C41" w:rsidP="003675B5">
            <w:pPr>
              <w:jc w:val="right"/>
              <w:rPr>
                <w:color w:val="000000"/>
              </w:rPr>
            </w:pPr>
          </w:p>
        </w:tc>
        <w:tc>
          <w:tcPr>
            <w:tcW w:w="960" w:type="dxa"/>
            <w:tcBorders>
              <w:top w:val="nil"/>
              <w:left w:val="nil"/>
              <w:bottom w:val="nil"/>
              <w:right w:val="nil"/>
            </w:tcBorders>
            <w:shd w:val="clear" w:color="auto" w:fill="auto"/>
            <w:noWrap/>
            <w:vAlign w:val="bottom"/>
            <w:hideMark/>
          </w:tcPr>
          <w:p w14:paraId="2721BDA1" w14:textId="77777777" w:rsidR="00D42C41" w:rsidRPr="00093F97" w:rsidRDefault="00D42C41" w:rsidP="003675B5">
            <w:pPr>
              <w:rPr>
                <w:sz w:val="20"/>
              </w:rPr>
            </w:pPr>
          </w:p>
        </w:tc>
      </w:tr>
      <w:tr w:rsidR="00D42C41" w:rsidRPr="00093F97" w14:paraId="79F52EB4" w14:textId="77777777" w:rsidTr="003675B5">
        <w:trPr>
          <w:trHeight w:val="585"/>
        </w:trPr>
        <w:tc>
          <w:tcPr>
            <w:tcW w:w="1409" w:type="dxa"/>
            <w:tcBorders>
              <w:top w:val="nil"/>
              <w:left w:val="nil"/>
              <w:bottom w:val="nil"/>
              <w:right w:val="single" w:sz="12" w:space="0" w:color="auto"/>
            </w:tcBorders>
            <w:shd w:val="clear" w:color="auto" w:fill="auto"/>
            <w:vAlign w:val="bottom"/>
            <w:hideMark/>
          </w:tcPr>
          <w:p w14:paraId="15B3ECD8" w14:textId="77777777" w:rsidR="00D42C41" w:rsidRPr="00093F97" w:rsidRDefault="00D42C41" w:rsidP="003675B5">
            <w:pPr>
              <w:rPr>
                <w:color w:val="000000"/>
              </w:rPr>
            </w:pPr>
            <w:r w:rsidRPr="00093F97">
              <w:rPr>
                <w:color w:val="000000"/>
              </w:rPr>
              <w:t>Smaller conventional</w:t>
            </w:r>
          </w:p>
        </w:tc>
        <w:tc>
          <w:tcPr>
            <w:tcW w:w="1035" w:type="dxa"/>
            <w:tcBorders>
              <w:top w:val="nil"/>
              <w:left w:val="nil"/>
              <w:bottom w:val="nil"/>
              <w:right w:val="nil"/>
            </w:tcBorders>
            <w:shd w:val="clear" w:color="auto" w:fill="auto"/>
            <w:noWrap/>
            <w:vAlign w:val="bottom"/>
            <w:hideMark/>
          </w:tcPr>
          <w:p w14:paraId="3291CA6D" w14:textId="77777777" w:rsidR="00D42C41" w:rsidRPr="00093F97" w:rsidRDefault="00D42C41" w:rsidP="003675B5">
            <w:pPr>
              <w:rPr>
                <w:color w:val="000000"/>
              </w:rPr>
            </w:pPr>
          </w:p>
        </w:tc>
        <w:tc>
          <w:tcPr>
            <w:tcW w:w="950" w:type="dxa"/>
            <w:tcBorders>
              <w:top w:val="nil"/>
              <w:left w:val="nil"/>
              <w:bottom w:val="nil"/>
              <w:right w:val="nil"/>
            </w:tcBorders>
            <w:shd w:val="clear" w:color="auto" w:fill="auto"/>
            <w:noWrap/>
            <w:vAlign w:val="bottom"/>
            <w:hideMark/>
          </w:tcPr>
          <w:p w14:paraId="1E0F74AB" w14:textId="77777777" w:rsidR="00D42C41" w:rsidRPr="00093F97" w:rsidRDefault="00D42C41" w:rsidP="003675B5">
            <w:pPr>
              <w:rPr>
                <w:sz w:val="20"/>
              </w:rPr>
            </w:pPr>
          </w:p>
        </w:tc>
        <w:tc>
          <w:tcPr>
            <w:tcW w:w="974" w:type="dxa"/>
            <w:tcBorders>
              <w:top w:val="nil"/>
              <w:left w:val="nil"/>
              <w:bottom w:val="nil"/>
              <w:right w:val="nil"/>
            </w:tcBorders>
            <w:shd w:val="clear" w:color="auto" w:fill="auto"/>
            <w:noWrap/>
            <w:vAlign w:val="bottom"/>
            <w:hideMark/>
          </w:tcPr>
          <w:p w14:paraId="51FB7905" w14:textId="77777777" w:rsidR="00D42C41" w:rsidRPr="00093F97" w:rsidRDefault="00D42C41" w:rsidP="003675B5">
            <w:pPr>
              <w:jc w:val="right"/>
              <w:rPr>
                <w:color w:val="000000"/>
              </w:rPr>
            </w:pPr>
            <w:r w:rsidRPr="00093F97">
              <w:rPr>
                <w:color w:val="000000"/>
              </w:rPr>
              <w:t>0.0165</w:t>
            </w:r>
          </w:p>
        </w:tc>
        <w:tc>
          <w:tcPr>
            <w:tcW w:w="974" w:type="dxa"/>
            <w:tcBorders>
              <w:top w:val="nil"/>
              <w:left w:val="nil"/>
              <w:bottom w:val="nil"/>
              <w:right w:val="nil"/>
            </w:tcBorders>
            <w:shd w:val="clear" w:color="auto" w:fill="auto"/>
            <w:noWrap/>
            <w:vAlign w:val="bottom"/>
            <w:hideMark/>
          </w:tcPr>
          <w:p w14:paraId="375E97CC" w14:textId="77777777" w:rsidR="00D42C41" w:rsidRPr="00093F97" w:rsidRDefault="00D42C41" w:rsidP="003675B5">
            <w:pPr>
              <w:jc w:val="right"/>
              <w:rPr>
                <w:color w:val="000000"/>
              </w:rPr>
            </w:pPr>
          </w:p>
        </w:tc>
        <w:tc>
          <w:tcPr>
            <w:tcW w:w="974" w:type="dxa"/>
            <w:tcBorders>
              <w:top w:val="nil"/>
              <w:left w:val="nil"/>
              <w:bottom w:val="nil"/>
              <w:right w:val="nil"/>
            </w:tcBorders>
            <w:shd w:val="clear" w:color="auto" w:fill="auto"/>
            <w:noWrap/>
            <w:vAlign w:val="bottom"/>
            <w:hideMark/>
          </w:tcPr>
          <w:p w14:paraId="42F244ED" w14:textId="77777777" w:rsidR="00D42C41" w:rsidRPr="00093F97" w:rsidRDefault="00D42C41" w:rsidP="003675B5">
            <w:pPr>
              <w:jc w:val="right"/>
              <w:rPr>
                <w:color w:val="000000"/>
              </w:rPr>
            </w:pPr>
            <w:r w:rsidRPr="00093F97">
              <w:rPr>
                <w:color w:val="000000"/>
              </w:rPr>
              <w:t>0.0165</w:t>
            </w:r>
          </w:p>
        </w:tc>
        <w:tc>
          <w:tcPr>
            <w:tcW w:w="1011" w:type="dxa"/>
            <w:tcBorders>
              <w:top w:val="nil"/>
              <w:left w:val="nil"/>
              <w:bottom w:val="nil"/>
              <w:right w:val="nil"/>
            </w:tcBorders>
            <w:shd w:val="clear" w:color="auto" w:fill="auto"/>
            <w:noWrap/>
            <w:vAlign w:val="bottom"/>
            <w:hideMark/>
          </w:tcPr>
          <w:p w14:paraId="634B0D70" w14:textId="77777777" w:rsidR="00D42C41" w:rsidRPr="00093F97" w:rsidRDefault="00D42C41" w:rsidP="003675B5">
            <w:pPr>
              <w:jc w:val="right"/>
              <w:rPr>
                <w:color w:val="000000"/>
              </w:rPr>
            </w:pPr>
            <w:r w:rsidRPr="00093F97">
              <w:rPr>
                <w:color w:val="000000"/>
              </w:rPr>
              <w:t>0.0083</w:t>
            </w:r>
          </w:p>
        </w:tc>
        <w:tc>
          <w:tcPr>
            <w:tcW w:w="901" w:type="dxa"/>
            <w:tcBorders>
              <w:top w:val="nil"/>
              <w:left w:val="nil"/>
              <w:bottom w:val="nil"/>
              <w:right w:val="nil"/>
            </w:tcBorders>
            <w:shd w:val="clear" w:color="auto" w:fill="auto"/>
            <w:noWrap/>
            <w:vAlign w:val="bottom"/>
            <w:hideMark/>
          </w:tcPr>
          <w:p w14:paraId="514F7D9E" w14:textId="77777777" w:rsidR="00D42C41" w:rsidRPr="00093F97" w:rsidRDefault="00D42C41" w:rsidP="003675B5">
            <w:pPr>
              <w:jc w:val="right"/>
              <w:rPr>
                <w:color w:val="000000"/>
              </w:rPr>
            </w:pPr>
          </w:p>
        </w:tc>
        <w:tc>
          <w:tcPr>
            <w:tcW w:w="1084" w:type="dxa"/>
            <w:tcBorders>
              <w:top w:val="nil"/>
              <w:left w:val="nil"/>
              <w:bottom w:val="nil"/>
              <w:right w:val="nil"/>
            </w:tcBorders>
            <w:shd w:val="clear" w:color="auto" w:fill="auto"/>
            <w:noWrap/>
            <w:vAlign w:val="bottom"/>
            <w:hideMark/>
          </w:tcPr>
          <w:p w14:paraId="719300DE" w14:textId="77777777" w:rsidR="00D42C41" w:rsidRPr="00093F97" w:rsidRDefault="00D42C41" w:rsidP="003675B5">
            <w:pPr>
              <w:jc w:val="right"/>
              <w:rPr>
                <w:color w:val="000000"/>
              </w:rPr>
            </w:pPr>
            <w:r w:rsidRPr="00093F97">
              <w:rPr>
                <w:color w:val="000000"/>
              </w:rPr>
              <w:t>0.2941</w:t>
            </w:r>
          </w:p>
        </w:tc>
        <w:tc>
          <w:tcPr>
            <w:tcW w:w="1035" w:type="dxa"/>
            <w:tcBorders>
              <w:top w:val="nil"/>
              <w:left w:val="nil"/>
              <w:bottom w:val="nil"/>
              <w:right w:val="nil"/>
            </w:tcBorders>
            <w:shd w:val="clear" w:color="auto" w:fill="auto"/>
            <w:noWrap/>
            <w:vAlign w:val="bottom"/>
            <w:hideMark/>
          </w:tcPr>
          <w:p w14:paraId="2F95491F"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0D230980" w14:textId="77777777" w:rsidR="00D42C41" w:rsidRPr="00093F97" w:rsidRDefault="00D42C41" w:rsidP="003675B5">
            <w:pPr>
              <w:jc w:val="right"/>
              <w:rPr>
                <w:color w:val="000000"/>
              </w:rPr>
            </w:pPr>
            <w:r w:rsidRPr="00093F97">
              <w:rPr>
                <w:color w:val="000000"/>
              </w:rPr>
              <w:t>0.1405</w:t>
            </w:r>
          </w:p>
        </w:tc>
        <w:tc>
          <w:tcPr>
            <w:tcW w:w="960" w:type="dxa"/>
            <w:tcBorders>
              <w:top w:val="nil"/>
              <w:left w:val="nil"/>
              <w:bottom w:val="nil"/>
              <w:right w:val="nil"/>
            </w:tcBorders>
            <w:shd w:val="clear" w:color="auto" w:fill="auto"/>
            <w:noWrap/>
            <w:vAlign w:val="bottom"/>
            <w:hideMark/>
          </w:tcPr>
          <w:p w14:paraId="143021CF" w14:textId="77777777" w:rsidR="00D42C41" w:rsidRPr="00093F97" w:rsidRDefault="00D42C41" w:rsidP="003675B5">
            <w:pPr>
              <w:jc w:val="right"/>
              <w:rPr>
                <w:color w:val="000000"/>
              </w:rPr>
            </w:pPr>
          </w:p>
        </w:tc>
        <w:tc>
          <w:tcPr>
            <w:tcW w:w="960" w:type="dxa"/>
            <w:tcBorders>
              <w:top w:val="nil"/>
              <w:left w:val="nil"/>
              <w:bottom w:val="nil"/>
              <w:right w:val="nil"/>
            </w:tcBorders>
            <w:shd w:val="clear" w:color="auto" w:fill="auto"/>
            <w:noWrap/>
            <w:vAlign w:val="bottom"/>
            <w:hideMark/>
          </w:tcPr>
          <w:p w14:paraId="158DBF6B" w14:textId="77777777" w:rsidR="00D42C41" w:rsidRPr="00093F97" w:rsidRDefault="00D42C41" w:rsidP="003675B5">
            <w:pPr>
              <w:rPr>
                <w:sz w:val="20"/>
              </w:rPr>
            </w:pPr>
          </w:p>
        </w:tc>
      </w:tr>
      <w:tr w:rsidR="00D42C41" w:rsidRPr="00093F97" w14:paraId="31A4FE78" w14:textId="77777777" w:rsidTr="003675B5">
        <w:trPr>
          <w:trHeight w:val="310"/>
        </w:trPr>
        <w:tc>
          <w:tcPr>
            <w:tcW w:w="1409" w:type="dxa"/>
            <w:tcBorders>
              <w:top w:val="nil"/>
              <w:left w:val="nil"/>
              <w:bottom w:val="nil"/>
              <w:right w:val="single" w:sz="12" w:space="0" w:color="auto"/>
            </w:tcBorders>
            <w:shd w:val="clear" w:color="auto" w:fill="auto"/>
            <w:vAlign w:val="bottom"/>
            <w:hideMark/>
          </w:tcPr>
          <w:p w14:paraId="4E0DB07E" w14:textId="77777777" w:rsidR="00D42C41" w:rsidRPr="00093F97" w:rsidRDefault="00D42C41" w:rsidP="003675B5">
            <w:pPr>
              <w:rPr>
                <w:color w:val="000000"/>
              </w:rPr>
            </w:pPr>
            <w:r w:rsidRPr="00093F97">
              <w:rPr>
                <w:color w:val="000000"/>
              </w:rPr>
              <w:t>HFH set</w:t>
            </w:r>
          </w:p>
        </w:tc>
        <w:tc>
          <w:tcPr>
            <w:tcW w:w="1035" w:type="dxa"/>
            <w:tcBorders>
              <w:top w:val="nil"/>
              <w:left w:val="nil"/>
              <w:bottom w:val="nil"/>
              <w:right w:val="nil"/>
            </w:tcBorders>
            <w:shd w:val="clear" w:color="auto" w:fill="auto"/>
            <w:noWrap/>
            <w:vAlign w:val="bottom"/>
            <w:hideMark/>
          </w:tcPr>
          <w:p w14:paraId="7E38AA69" w14:textId="77777777" w:rsidR="00D42C41" w:rsidRPr="00093F97" w:rsidRDefault="00D42C41" w:rsidP="003675B5">
            <w:pPr>
              <w:rPr>
                <w:color w:val="000000"/>
              </w:rPr>
            </w:pPr>
          </w:p>
        </w:tc>
        <w:tc>
          <w:tcPr>
            <w:tcW w:w="950" w:type="dxa"/>
            <w:tcBorders>
              <w:top w:val="nil"/>
              <w:left w:val="nil"/>
              <w:bottom w:val="nil"/>
              <w:right w:val="nil"/>
            </w:tcBorders>
            <w:shd w:val="clear" w:color="auto" w:fill="auto"/>
            <w:noWrap/>
            <w:vAlign w:val="bottom"/>
            <w:hideMark/>
          </w:tcPr>
          <w:p w14:paraId="5EEE79C6" w14:textId="77777777" w:rsidR="00D42C41" w:rsidRPr="00093F97" w:rsidRDefault="00D42C41" w:rsidP="003675B5">
            <w:pPr>
              <w:rPr>
                <w:sz w:val="20"/>
              </w:rPr>
            </w:pPr>
          </w:p>
        </w:tc>
        <w:tc>
          <w:tcPr>
            <w:tcW w:w="974" w:type="dxa"/>
            <w:tcBorders>
              <w:top w:val="nil"/>
              <w:left w:val="nil"/>
              <w:bottom w:val="nil"/>
              <w:right w:val="nil"/>
            </w:tcBorders>
            <w:shd w:val="clear" w:color="auto" w:fill="auto"/>
            <w:noWrap/>
            <w:vAlign w:val="bottom"/>
            <w:hideMark/>
          </w:tcPr>
          <w:p w14:paraId="7DC2960A" w14:textId="77777777" w:rsidR="00D42C41" w:rsidRPr="00093F97" w:rsidRDefault="00D42C41" w:rsidP="003675B5">
            <w:pPr>
              <w:jc w:val="right"/>
              <w:rPr>
                <w:color w:val="000000"/>
              </w:rPr>
            </w:pPr>
            <w:r w:rsidRPr="00093F97">
              <w:rPr>
                <w:color w:val="000000"/>
              </w:rPr>
              <w:t>0.1984</w:t>
            </w:r>
          </w:p>
        </w:tc>
        <w:tc>
          <w:tcPr>
            <w:tcW w:w="974" w:type="dxa"/>
            <w:tcBorders>
              <w:top w:val="nil"/>
              <w:left w:val="nil"/>
              <w:bottom w:val="nil"/>
              <w:right w:val="nil"/>
            </w:tcBorders>
            <w:shd w:val="clear" w:color="auto" w:fill="auto"/>
            <w:noWrap/>
            <w:vAlign w:val="bottom"/>
            <w:hideMark/>
          </w:tcPr>
          <w:p w14:paraId="2D02FA2A" w14:textId="77777777" w:rsidR="00D42C41" w:rsidRPr="00093F97" w:rsidRDefault="00D42C41" w:rsidP="003675B5">
            <w:pPr>
              <w:jc w:val="right"/>
              <w:rPr>
                <w:color w:val="000000"/>
              </w:rPr>
            </w:pPr>
          </w:p>
        </w:tc>
        <w:tc>
          <w:tcPr>
            <w:tcW w:w="974" w:type="dxa"/>
            <w:tcBorders>
              <w:top w:val="nil"/>
              <w:left w:val="nil"/>
              <w:bottom w:val="nil"/>
              <w:right w:val="nil"/>
            </w:tcBorders>
            <w:shd w:val="clear" w:color="auto" w:fill="auto"/>
            <w:noWrap/>
            <w:vAlign w:val="bottom"/>
            <w:hideMark/>
          </w:tcPr>
          <w:p w14:paraId="6643F2E6" w14:textId="77777777" w:rsidR="00D42C41" w:rsidRPr="00093F97" w:rsidRDefault="00D42C41" w:rsidP="003675B5">
            <w:pPr>
              <w:jc w:val="right"/>
              <w:rPr>
                <w:color w:val="000000"/>
              </w:rPr>
            </w:pPr>
            <w:r w:rsidRPr="00093F97">
              <w:rPr>
                <w:color w:val="000000"/>
              </w:rPr>
              <w:t>0.1984</w:t>
            </w:r>
          </w:p>
        </w:tc>
        <w:tc>
          <w:tcPr>
            <w:tcW w:w="1011" w:type="dxa"/>
            <w:tcBorders>
              <w:top w:val="nil"/>
              <w:left w:val="nil"/>
              <w:bottom w:val="nil"/>
              <w:right w:val="nil"/>
            </w:tcBorders>
            <w:shd w:val="clear" w:color="auto" w:fill="auto"/>
            <w:noWrap/>
            <w:vAlign w:val="bottom"/>
            <w:hideMark/>
          </w:tcPr>
          <w:p w14:paraId="57CA52FF" w14:textId="77777777" w:rsidR="00D42C41" w:rsidRPr="00093F97" w:rsidRDefault="00D42C41" w:rsidP="003675B5">
            <w:pPr>
              <w:jc w:val="right"/>
              <w:rPr>
                <w:color w:val="000000"/>
              </w:rPr>
            </w:pPr>
            <w:r w:rsidRPr="00093F97">
              <w:rPr>
                <w:color w:val="000000"/>
              </w:rPr>
              <w:t>0.0992</w:t>
            </w:r>
          </w:p>
        </w:tc>
        <w:tc>
          <w:tcPr>
            <w:tcW w:w="901" w:type="dxa"/>
            <w:tcBorders>
              <w:top w:val="nil"/>
              <w:left w:val="nil"/>
              <w:bottom w:val="nil"/>
              <w:right w:val="nil"/>
            </w:tcBorders>
            <w:shd w:val="clear" w:color="auto" w:fill="auto"/>
            <w:noWrap/>
            <w:vAlign w:val="bottom"/>
            <w:hideMark/>
          </w:tcPr>
          <w:p w14:paraId="07DEDAA1" w14:textId="77777777" w:rsidR="00D42C41" w:rsidRPr="00093F97" w:rsidRDefault="00D42C41" w:rsidP="003675B5">
            <w:pPr>
              <w:jc w:val="right"/>
              <w:rPr>
                <w:color w:val="000000"/>
              </w:rPr>
            </w:pPr>
          </w:p>
        </w:tc>
        <w:tc>
          <w:tcPr>
            <w:tcW w:w="1084" w:type="dxa"/>
            <w:tcBorders>
              <w:top w:val="nil"/>
              <w:left w:val="nil"/>
              <w:bottom w:val="nil"/>
              <w:right w:val="nil"/>
            </w:tcBorders>
            <w:shd w:val="clear" w:color="auto" w:fill="auto"/>
            <w:noWrap/>
            <w:vAlign w:val="bottom"/>
            <w:hideMark/>
          </w:tcPr>
          <w:p w14:paraId="0B760BBD" w14:textId="77777777" w:rsidR="00D42C41" w:rsidRPr="00093F97" w:rsidRDefault="00D42C41" w:rsidP="003675B5">
            <w:pPr>
              <w:jc w:val="right"/>
              <w:rPr>
                <w:color w:val="000000"/>
              </w:rPr>
            </w:pPr>
            <w:r w:rsidRPr="00093F97">
              <w:rPr>
                <w:color w:val="000000"/>
              </w:rPr>
              <w:t>0.6098</w:t>
            </w:r>
          </w:p>
        </w:tc>
        <w:tc>
          <w:tcPr>
            <w:tcW w:w="1035" w:type="dxa"/>
            <w:tcBorders>
              <w:top w:val="nil"/>
              <w:left w:val="nil"/>
              <w:bottom w:val="nil"/>
              <w:right w:val="nil"/>
            </w:tcBorders>
            <w:shd w:val="clear" w:color="auto" w:fill="auto"/>
            <w:noWrap/>
            <w:vAlign w:val="bottom"/>
            <w:hideMark/>
          </w:tcPr>
          <w:p w14:paraId="4AACFC72"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695D7063" w14:textId="77777777" w:rsidR="00D42C41" w:rsidRPr="00093F97" w:rsidRDefault="00D42C41" w:rsidP="003675B5">
            <w:pPr>
              <w:jc w:val="right"/>
              <w:rPr>
                <w:color w:val="000000"/>
              </w:rPr>
            </w:pPr>
            <w:r w:rsidRPr="00093F97">
              <w:rPr>
                <w:color w:val="000000"/>
              </w:rPr>
              <w:t>0.5062</w:t>
            </w:r>
          </w:p>
        </w:tc>
        <w:tc>
          <w:tcPr>
            <w:tcW w:w="960" w:type="dxa"/>
            <w:tcBorders>
              <w:top w:val="nil"/>
              <w:left w:val="nil"/>
              <w:bottom w:val="nil"/>
              <w:right w:val="nil"/>
            </w:tcBorders>
            <w:shd w:val="clear" w:color="auto" w:fill="auto"/>
            <w:noWrap/>
            <w:vAlign w:val="bottom"/>
            <w:hideMark/>
          </w:tcPr>
          <w:p w14:paraId="40AD710A" w14:textId="77777777" w:rsidR="00D42C41" w:rsidRPr="00093F97" w:rsidRDefault="00D42C41" w:rsidP="003675B5">
            <w:pPr>
              <w:jc w:val="right"/>
              <w:rPr>
                <w:color w:val="000000"/>
              </w:rPr>
            </w:pPr>
          </w:p>
        </w:tc>
        <w:tc>
          <w:tcPr>
            <w:tcW w:w="960" w:type="dxa"/>
            <w:tcBorders>
              <w:top w:val="nil"/>
              <w:left w:val="nil"/>
              <w:bottom w:val="nil"/>
              <w:right w:val="nil"/>
            </w:tcBorders>
            <w:shd w:val="clear" w:color="auto" w:fill="auto"/>
            <w:noWrap/>
            <w:vAlign w:val="bottom"/>
            <w:hideMark/>
          </w:tcPr>
          <w:p w14:paraId="58D655C3" w14:textId="77777777" w:rsidR="00D42C41" w:rsidRPr="00093F97" w:rsidRDefault="00D42C41" w:rsidP="003675B5">
            <w:pPr>
              <w:rPr>
                <w:sz w:val="20"/>
              </w:rPr>
            </w:pPr>
          </w:p>
        </w:tc>
      </w:tr>
      <w:tr w:rsidR="00D42C41" w:rsidRPr="00093F97" w14:paraId="1EE459C5" w14:textId="77777777" w:rsidTr="003675B5">
        <w:trPr>
          <w:trHeight w:val="1195"/>
        </w:trPr>
        <w:tc>
          <w:tcPr>
            <w:tcW w:w="1409" w:type="dxa"/>
            <w:tcBorders>
              <w:top w:val="single" w:sz="12" w:space="0" w:color="auto"/>
              <w:left w:val="nil"/>
              <w:bottom w:val="single" w:sz="12" w:space="0" w:color="auto"/>
              <w:right w:val="single" w:sz="12" w:space="0" w:color="auto"/>
            </w:tcBorders>
            <w:shd w:val="clear" w:color="auto" w:fill="auto"/>
            <w:vAlign w:val="bottom"/>
            <w:hideMark/>
          </w:tcPr>
          <w:p w14:paraId="21C31943" w14:textId="77777777" w:rsidR="00D42C41" w:rsidRPr="00093F97" w:rsidRDefault="00D42C41" w:rsidP="003675B5">
            <w:pPr>
              <w:rPr>
                <w:color w:val="000000"/>
              </w:rPr>
            </w:pPr>
            <w:r w:rsidRPr="00093F97">
              <w:rPr>
                <w:color w:val="000000"/>
              </w:rPr>
              <w:t>OSR Field Operations</w:t>
            </w:r>
          </w:p>
        </w:tc>
        <w:tc>
          <w:tcPr>
            <w:tcW w:w="1035" w:type="dxa"/>
            <w:tcBorders>
              <w:top w:val="single" w:sz="12" w:space="0" w:color="auto"/>
              <w:left w:val="nil"/>
              <w:bottom w:val="single" w:sz="12" w:space="0" w:color="auto"/>
              <w:right w:val="nil"/>
            </w:tcBorders>
            <w:shd w:val="clear" w:color="auto" w:fill="auto"/>
            <w:noWrap/>
            <w:vAlign w:val="bottom"/>
            <w:hideMark/>
          </w:tcPr>
          <w:p w14:paraId="54ACE6BF" w14:textId="77777777" w:rsidR="00D42C41" w:rsidRPr="00093F97" w:rsidRDefault="00D42C41" w:rsidP="003675B5">
            <w:pPr>
              <w:rPr>
                <w:color w:val="000000"/>
              </w:rPr>
            </w:pPr>
            <w:r w:rsidRPr="00093F97">
              <w:rPr>
                <w:color w:val="000000"/>
              </w:rPr>
              <w:t> </w:t>
            </w:r>
          </w:p>
        </w:tc>
        <w:tc>
          <w:tcPr>
            <w:tcW w:w="950" w:type="dxa"/>
            <w:tcBorders>
              <w:top w:val="single" w:sz="12" w:space="0" w:color="auto"/>
              <w:left w:val="nil"/>
              <w:bottom w:val="single" w:sz="12" w:space="0" w:color="auto"/>
              <w:right w:val="nil"/>
            </w:tcBorders>
            <w:shd w:val="clear" w:color="auto" w:fill="auto"/>
            <w:vAlign w:val="bottom"/>
            <w:hideMark/>
          </w:tcPr>
          <w:p w14:paraId="081D0B33" w14:textId="77777777" w:rsidR="00D42C41" w:rsidRPr="00093F97" w:rsidRDefault="00D42C41" w:rsidP="003675B5">
            <w:pPr>
              <w:rPr>
                <w:color w:val="000000"/>
              </w:rPr>
            </w:pPr>
            <w:r w:rsidRPr="00093F97">
              <w:rPr>
                <w:color w:val="000000"/>
              </w:rPr>
              <w:t>N topdress</w:t>
            </w:r>
          </w:p>
        </w:tc>
        <w:tc>
          <w:tcPr>
            <w:tcW w:w="974" w:type="dxa"/>
            <w:tcBorders>
              <w:top w:val="single" w:sz="12" w:space="0" w:color="auto"/>
              <w:left w:val="nil"/>
              <w:bottom w:val="single" w:sz="12" w:space="0" w:color="auto"/>
              <w:right w:val="nil"/>
            </w:tcBorders>
            <w:shd w:val="clear" w:color="auto" w:fill="auto"/>
            <w:vAlign w:val="bottom"/>
            <w:hideMark/>
          </w:tcPr>
          <w:p w14:paraId="5D4366E3" w14:textId="77777777" w:rsidR="00D42C41" w:rsidRPr="00093F97" w:rsidRDefault="00D42C41" w:rsidP="003675B5">
            <w:pPr>
              <w:rPr>
                <w:color w:val="000000"/>
              </w:rPr>
            </w:pPr>
            <w:r w:rsidRPr="00093F97">
              <w:rPr>
                <w:color w:val="000000"/>
              </w:rPr>
              <w:t>Fungal Spray</w:t>
            </w:r>
          </w:p>
        </w:tc>
        <w:tc>
          <w:tcPr>
            <w:tcW w:w="974" w:type="dxa"/>
            <w:tcBorders>
              <w:top w:val="single" w:sz="12" w:space="0" w:color="auto"/>
              <w:left w:val="nil"/>
              <w:bottom w:val="single" w:sz="12" w:space="0" w:color="auto"/>
              <w:right w:val="nil"/>
            </w:tcBorders>
            <w:shd w:val="clear" w:color="auto" w:fill="auto"/>
            <w:vAlign w:val="bottom"/>
            <w:hideMark/>
          </w:tcPr>
          <w:p w14:paraId="7DCEF79D" w14:textId="77777777" w:rsidR="00D42C41" w:rsidRPr="00093F97" w:rsidRDefault="00D42C41" w:rsidP="003675B5">
            <w:pPr>
              <w:rPr>
                <w:color w:val="000000"/>
              </w:rPr>
            </w:pPr>
            <w:r w:rsidRPr="00093F97">
              <w:rPr>
                <w:color w:val="000000"/>
              </w:rPr>
              <w:t>Insect Spray</w:t>
            </w:r>
          </w:p>
        </w:tc>
        <w:tc>
          <w:tcPr>
            <w:tcW w:w="974" w:type="dxa"/>
            <w:tcBorders>
              <w:top w:val="single" w:sz="12" w:space="0" w:color="auto"/>
              <w:left w:val="nil"/>
              <w:bottom w:val="single" w:sz="12" w:space="0" w:color="auto"/>
              <w:right w:val="nil"/>
            </w:tcBorders>
            <w:shd w:val="clear" w:color="auto" w:fill="auto"/>
            <w:noWrap/>
            <w:vAlign w:val="bottom"/>
            <w:hideMark/>
          </w:tcPr>
          <w:p w14:paraId="07FE4A7C" w14:textId="77777777" w:rsidR="00D42C41" w:rsidRPr="00093F97" w:rsidRDefault="00D42C41" w:rsidP="003675B5">
            <w:pPr>
              <w:rPr>
                <w:color w:val="000000"/>
              </w:rPr>
            </w:pPr>
            <w:r w:rsidRPr="00093F97">
              <w:rPr>
                <w:color w:val="000000"/>
              </w:rPr>
              <w:t> </w:t>
            </w:r>
          </w:p>
        </w:tc>
        <w:tc>
          <w:tcPr>
            <w:tcW w:w="1011" w:type="dxa"/>
            <w:tcBorders>
              <w:top w:val="single" w:sz="12" w:space="0" w:color="auto"/>
              <w:left w:val="nil"/>
              <w:bottom w:val="single" w:sz="12" w:space="0" w:color="auto"/>
              <w:right w:val="nil"/>
            </w:tcBorders>
            <w:shd w:val="clear" w:color="auto" w:fill="auto"/>
            <w:vAlign w:val="bottom"/>
            <w:hideMark/>
          </w:tcPr>
          <w:p w14:paraId="417C21AE" w14:textId="77777777" w:rsidR="00D42C41" w:rsidRPr="00093F97" w:rsidRDefault="00D42C41" w:rsidP="003675B5">
            <w:pPr>
              <w:rPr>
                <w:color w:val="000000"/>
              </w:rPr>
            </w:pPr>
            <w:r w:rsidRPr="00093F97">
              <w:rPr>
                <w:color w:val="000000"/>
              </w:rPr>
              <w:t>Late insect or fungal spray</w:t>
            </w:r>
          </w:p>
        </w:tc>
        <w:tc>
          <w:tcPr>
            <w:tcW w:w="901" w:type="dxa"/>
            <w:tcBorders>
              <w:top w:val="single" w:sz="12" w:space="0" w:color="auto"/>
              <w:left w:val="nil"/>
              <w:bottom w:val="single" w:sz="12" w:space="0" w:color="auto"/>
              <w:right w:val="nil"/>
            </w:tcBorders>
            <w:shd w:val="clear" w:color="auto" w:fill="auto"/>
            <w:noWrap/>
            <w:vAlign w:val="bottom"/>
            <w:hideMark/>
          </w:tcPr>
          <w:p w14:paraId="5224F79C" w14:textId="77777777" w:rsidR="00D42C41" w:rsidRPr="00093F97" w:rsidRDefault="00D42C41" w:rsidP="003675B5">
            <w:pPr>
              <w:rPr>
                <w:color w:val="000000"/>
              </w:rPr>
            </w:pPr>
            <w:r w:rsidRPr="00093F97">
              <w:rPr>
                <w:color w:val="000000"/>
              </w:rPr>
              <w:t>Harvest</w:t>
            </w:r>
          </w:p>
        </w:tc>
        <w:tc>
          <w:tcPr>
            <w:tcW w:w="1084" w:type="dxa"/>
            <w:tcBorders>
              <w:top w:val="single" w:sz="12" w:space="0" w:color="auto"/>
              <w:left w:val="nil"/>
              <w:bottom w:val="single" w:sz="12" w:space="0" w:color="auto"/>
              <w:right w:val="nil"/>
            </w:tcBorders>
            <w:shd w:val="clear" w:color="auto" w:fill="auto"/>
            <w:vAlign w:val="bottom"/>
            <w:hideMark/>
          </w:tcPr>
          <w:p w14:paraId="6F3C0EFC" w14:textId="77777777" w:rsidR="00D42C41" w:rsidRPr="00093F97" w:rsidRDefault="00D42C41" w:rsidP="003675B5">
            <w:pPr>
              <w:rPr>
                <w:color w:val="000000"/>
              </w:rPr>
            </w:pPr>
            <w:r w:rsidRPr="00093F97">
              <w:rPr>
                <w:color w:val="000000"/>
              </w:rPr>
              <w:t> </w:t>
            </w:r>
          </w:p>
        </w:tc>
        <w:tc>
          <w:tcPr>
            <w:tcW w:w="1035" w:type="dxa"/>
            <w:tcBorders>
              <w:top w:val="single" w:sz="12" w:space="0" w:color="auto"/>
              <w:left w:val="nil"/>
              <w:bottom w:val="single" w:sz="12" w:space="0" w:color="auto"/>
              <w:right w:val="nil"/>
            </w:tcBorders>
            <w:shd w:val="clear" w:color="auto" w:fill="auto"/>
            <w:vAlign w:val="bottom"/>
            <w:hideMark/>
          </w:tcPr>
          <w:p w14:paraId="6E17C84A" w14:textId="77777777" w:rsidR="00D42C41" w:rsidRPr="00093F97" w:rsidRDefault="00D42C41" w:rsidP="003675B5">
            <w:pPr>
              <w:rPr>
                <w:color w:val="000000"/>
              </w:rPr>
            </w:pPr>
            <w:r w:rsidRPr="00093F97">
              <w:rPr>
                <w:color w:val="000000"/>
              </w:rPr>
              <w:t>Predrill herbicide &amp; Drill</w:t>
            </w:r>
          </w:p>
        </w:tc>
        <w:tc>
          <w:tcPr>
            <w:tcW w:w="1035" w:type="dxa"/>
            <w:tcBorders>
              <w:top w:val="single" w:sz="12" w:space="0" w:color="auto"/>
              <w:left w:val="nil"/>
              <w:bottom w:val="single" w:sz="12" w:space="0" w:color="auto"/>
              <w:right w:val="nil"/>
            </w:tcBorders>
            <w:shd w:val="clear" w:color="auto" w:fill="auto"/>
            <w:noWrap/>
            <w:vAlign w:val="bottom"/>
            <w:hideMark/>
          </w:tcPr>
          <w:p w14:paraId="216BAAB5" w14:textId="77777777" w:rsidR="00D42C41" w:rsidRPr="00093F97" w:rsidRDefault="00D42C41" w:rsidP="003675B5">
            <w:pPr>
              <w:rPr>
                <w:color w:val="000000"/>
              </w:rPr>
            </w:pPr>
            <w:r w:rsidRPr="00093F97">
              <w:rPr>
                <w:color w:val="000000"/>
              </w:rPr>
              <w:t> </w:t>
            </w:r>
          </w:p>
        </w:tc>
        <w:tc>
          <w:tcPr>
            <w:tcW w:w="960" w:type="dxa"/>
            <w:tcBorders>
              <w:top w:val="single" w:sz="12" w:space="0" w:color="auto"/>
              <w:left w:val="nil"/>
              <w:bottom w:val="single" w:sz="12" w:space="0" w:color="auto"/>
              <w:right w:val="nil"/>
            </w:tcBorders>
            <w:shd w:val="clear" w:color="auto" w:fill="auto"/>
            <w:noWrap/>
            <w:vAlign w:val="bottom"/>
            <w:hideMark/>
          </w:tcPr>
          <w:p w14:paraId="3A80A3EB" w14:textId="77777777" w:rsidR="00D42C41" w:rsidRPr="00093F97" w:rsidRDefault="00D42C41" w:rsidP="003675B5">
            <w:pPr>
              <w:rPr>
                <w:color w:val="000000"/>
              </w:rPr>
            </w:pPr>
            <w:r w:rsidRPr="00093F97">
              <w:rPr>
                <w:color w:val="000000"/>
              </w:rPr>
              <w:t> </w:t>
            </w:r>
          </w:p>
        </w:tc>
        <w:tc>
          <w:tcPr>
            <w:tcW w:w="960" w:type="dxa"/>
            <w:tcBorders>
              <w:top w:val="single" w:sz="12" w:space="0" w:color="auto"/>
              <w:left w:val="nil"/>
              <w:bottom w:val="single" w:sz="12" w:space="0" w:color="auto"/>
              <w:right w:val="nil"/>
            </w:tcBorders>
            <w:shd w:val="clear" w:color="auto" w:fill="auto"/>
            <w:noWrap/>
            <w:vAlign w:val="bottom"/>
            <w:hideMark/>
          </w:tcPr>
          <w:p w14:paraId="741D30C1" w14:textId="77777777" w:rsidR="00D42C41" w:rsidRPr="00093F97" w:rsidRDefault="00D42C41" w:rsidP="003675B5">
            <w:pPr>
              <w:rPr>
                <w:color w:val="000000"/>
              </w:rPr>
            </w:pPr>
            <w:r w:rsidRPr="00093F97">
              <w:rPr>
                <w:color w:val="000000"/>
              </w:rPr>
              <w:t> </w:t>
            </w:r>
          </w:p>
        </w:tc>
      </w:tr>
      <w:tr w:rsidR="00D42C41" w:rsidRPr="00093F97" w14:paraId="16895F44" w14:textId="77777777" w:rsidTr="003675B5">
        <w:trPr>
          <w:trHeight w:val="570"/>
        </w:trPr>
        <w:tc>
          <w:tcPr>
            <w:tcW w:w="1409" w:type="dxa"/>
            <w:tcBorders>
              <w:top w:val="nil"/>
              <w:left w:val="nil"/>
              <w:bottom w:val="nil"/>
              <w:right w:val="single" w:sz="12" w:space="0" w:color="auto"/>
            </w:tcBorders>
            <w:shd w:val="clear" w:color="auto" w:fill="auto"/>
            <w:vAlign w:val="bottom"/>
            <w:hideMark/>
          </w:tcPr>
          <w:p w14:paraId="3954A592" w14:textId="77777777" w:rsidR="00D42C41" w:rsidRPr="00093F97" w:rsidRDefault="00D42C41" w:rsidP="003675B5">
            <w:pPr>
              <w:rPr>
                <w:color w:val="000000"/>
              </w:rPr>
            </w:pPr>
            <w:r w:rsidRPr="00093F97">
              <w:rPr>
                <w:color w:val="000000"/>
              </w:rPr>
              <w:t xml:space="preserve"> Larger conventional</w:t>
            </w:r>
          </w:p>
        </w:tc>
        <w:tc>
          <w:tcPr>
            <w:tcW w:w="1035" w:type="dxa"/>
            <w:tcBorders>
              <w:top w:val="nil"/>
              <w:left w:val="nil"/>
              <w:bottom w:val="nil"/>
              <w:right w:val="nil"/>
            </w:tcBorders>
            <w:shd w:val="clear" w:color="auto" w:fill="auto"/>
            <w:noWrap/>
            <w:vAlign w:val="bottom"/>
            <w:hideMark/>
          </w:tcPr>
          <w:p w14:paraId="7F60A50E" w14:textId="77777777" w:rsidR="00D42C41" w:rsidRPr="00093F97" w:rsidRDefault="00D42C41" w:rsidP="003675B5">
            <w:pPr>
              <w:rPr>
                <w:color w:val="000000"/>
              </w:rPr>
            </w:pPr>
          </w:p>
        </w:tc>
        <w:tc>
          <w:tcPr>
            <w:tcW w:w="950" w:type="dxa"/>
            <w:tcBorders>
              <w:top w:val="nil"/>
              <w:left w:val="nil"/>
              <w:bottom w:val="nil"/>
              <w:right w:val="nil"/>
            </w:tcBorders>
            <w:shd w:val="clear" w:color="auto" w:fill="auto"/>
            <w:noWrap/>
            <w:vAlign w:val="bottom"/>
            <w:hideMark/>
          </w:tcPr>
          <w:p w14:paraId="39A9142E" w14:textId="77777777" w:rsidR="00D42C41" w:rsidRPr="00093F97" w:rsidRDefault="00D42C41" w:rsidP="003675B5">
            <w:pPr>
              <w:jc w:val="right"/>
              <w:rPr>
                <w:color w:val="000000"/>
              </w:rPr>
            </w:pPr>
            <w:r w:rsidRPr="00093F97">
              <w:rPr>
                <w:color w:val="000000"/>
              </w:rPr>
              <w:t>0.0055</w:t>
            </w:r>
          </w:p>
        </w:tc>
        <w:tc>
          <w:tcPr>
            <w:tcW w:w="974" w:type="dxa"/>
            <w:tcBorders>
              <w:top w:val="nil"/>
              <w:left w:val="nil"/>
              <w:bottom w:val="nil"/>
              <w:right w:val="nil"/>
            </w:tcBorders>
            <w:shd w:val="clear" w:color="auto" w:fill="auto"/>
            <w:noWrap/>
            <w:vAlign w:val="bottom"/>
            <w:hideMark/>
          </w:tcPr>
          <w:p w14:paraId="2677F98F" w14:textId="77777777" w:rsidR="00D42C41" w:rsidRPr="00093F97" w:rsidRDefault="00D42C41" w:rsidP="003675B5">
            <w:pPr>
              <w:jc w:val="right"/>
              <w:rPr>
                <w:color w:val="000000"/>
              </w:rPr>
            </w:pPr>
            <w:r w:rsidRPr="00093F97">
              <w:rPr>
                <w:color w:val="000000"/>
              </w:rPr>
              <w:t>0.0055</w:t>
            </w:r>
          </w:p>
        </w:tc>
        <w:tc>
          <w:tcPr>
            <w:tcW w:w="974" w:type="dxa"/>
            <w:tcBorders>
              <w:top w:val="nil"/>
              <w:left w:val="nil"/>
              <w:bottom w:val="nil"/>
              <w:right w:val="nil"/>
            </w:tcBorders>
            <w:shd w:val="clear" w:color="auto" w:fill="auto"/>
            <w:noWrap/>
            <w:vAlign w:val="bottom"/>
            <w:hideMark/>
          </w:tcPr>
          <w:p w14:paraId="63ADBC69" w14:textId="77777777" w:rsidR="00D42C41" w:rsidRPr="00093F97" w:rsidRDefault="00D42C41" w:rsidP="003675B5">
            <w:pPr>
              <w:jc w:val="right"/>
              <w:rPr>
                <w:color w:val="000000"/>
              </w:rPr>
            </w:pPr>
            <w:r w:rsidRPr="00093F97">
              <w:rPr>
                <w:color w:val="000000"/>
              </w:rPr>
              <w:t>0.0055</w:t>
            </w:r>
          </w:p>
        </w:tc>
        <w:tc>
          <w:tcPr>
            <w:tcW w:w="974" w:type="dxa"/>
            <w:tcBorders>
              <w:top w:val="nil"/>
              <w:left w:val="nil"/>
              <w:bottom w:val="nil"/>
              <w:right w:val="nil"/>
            </w:tcBorders>
            <w:shd w:val="clear" w:color="auto" w:fill="auto"/>
            <w:noWrap/>
            <w:vAlign w:val="bottom"/>
            <w:hideMark/>
          </w:tcPr>
          <w:p w14:paraId="1B2203B4" w14:textId="77777777" w:rsidR="00D42C41" w:rsidRPr="00093F97" w:rsidRDefault="00D42C41" w:rsidP="003675B5">
            <w:pPr>
              <w:jc w:val="right"/>
              <w:rPr>
                <w:color w:val="000000"/>
              </w:rPr>
            </w:pPr>
          </w:p>
        </w:tc>
        <w:tc>
          <w:tcPr>
            <w:tcW w:w="1011" w:type="dxa"/>
            <w:tcBorders>
              <w:top w:val="nil"/>
              <w:left w:val="nil"/>
              <w:bottom w:val="nil"/>
              <w:right w:val="nil"/>
            </w:tcBorders>
            <w:shd w:val="clear" w:color="auto" w:fill="auto"/>
            <w:noWrap/>
            <w:vAlign w:val="bottom"/>
            <w:hideMark/>
          </w:tcPr>
          <w:p w14:paraId="02F4D807" w14:textId="77777777" w:rsidR="00D42C41" w:rsidRPr="00093F97" w:rsidRDefault="00D42C41" w:rsidP="003675B5">
            <w:pPr>
              <w:jc w:val="right"/>
              <w:rPr>
                <w:color w:val="000000"/>
              </w:rPr>
            </w:pPr>
            <w:r w:rsidRPr="00093F97">
              <w:rPr>
                <w:color w:val="000000"/>
              </w:rPr>
              <w:t>0.0055</w:t>
            </w:r>
          </w:p>
        </w:tc>
        <w:tc>
          <w:tcPr>
            <w:tcW w:w="901" w:type="dxa"/>
            <w:tcBorders>
              <w:top w:val="nil"/>
              <w:left w:val="nil"/>
              <w:bottom w:val="nil"/>
              <w:right w:val="nil"/>
            </w:tcBorders>
            <w:shd w:val="clear" w:color="auto" w:fill="auto"/>
            <w:noWrap/>
            <w:vAlign w:val="bottom"/>
            <w:hideMark/>
          </w:tcPr>
          <w:p w14:paraId="06102A89" w14:textId="77777777" w:rsidR="00D42C41" w:rsidRPr="00093F97" w:rsidRDefault="00D42C41" w:rsidP="003675B5">
            <w:pPr>
              <w:jc w:val="right"/>
              <w:rPr>
                <w:color w:val="000000"/>
              </w:rPr>
            </w:pPr>
            <w:r w:rsidRPr="00093F97">
              <w:rPr>
                <w:color w:val="000000"/>
              </w:rPr>
              <w:t>0.1761</w:t>
            </w:r>
          </w:p>
        </w:tc>
        <w:tc>
          <w:tcPr>
            <w:tcW w:w="1084" w:type="dxa"/>
            <w:tcBorders>
              <w:top w:val="nil"/>
              <w:left w:val="nil"/>
              <w:bottom w:val="nil"/>
              <w:right w:val="nil"/>
            </w:tcBorders>
            <w:shd w:val="clear" w:color="auto" w:fill="auto"/>
            <w:noWrap/>
            <w:vAlign w:val="bottom"/>
            <w:hideMark/>
          </w:tcPr>
          <w:p w14:paraId="353C80C5"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6D24DC79" w14:textId="77777777" w:rsidR="00D42C41" w:rsidRPr="00093F97" w:rsidRDefault="00D42C41" w:rsidP="003675B5">
            <w:pPr>
              <w:jc w:val="right"/>
              <w:rPr>
                <w:color w:val="000000"/>
              </w:rPr>
            </w:pPr>
            <w:r w:rsidRPr="00093F97">
              <w:rPr>
                <w:color w:val="000000"/>
              </w:rPr>
              <w:t>0.0716</w:t>
            </w:r>
          </w:p>
        </w:tc>
        <w:tc>
          <w:tcPr>
            <w:tcW w:w="1035" w:type="dxa"/>
            <w:tcBorders>
              <w:top w:val="nil"/>
              <w:left w:val="nil"/>
              <w:bottom w:val="nil"/>
              <w:right w:val="nil"/>
            </w:tcBorders>
            <w:shd w:val="clear" w:color="auto" w:fill="auto"/>
            <w:noWrap/>
            <w:vAlign w:val="bottom"/>
            <w:hideMark/>
          </w:tcPr>
          <w:p w14:paraId="3A2AF386" w14:textId="77777777" w:rsidR="00D42C41" w:rsidRPr="00093F97" w:rsidRDefault="00D42C41" w:rsidP="003675B5">
            <w:pPr>
              <w:jc w:val="right"/>
              <w:rPr>
                <w:color w:val="000000"/>
              </w:rPr>
            </w:pPr>
          </w:p>
        </w:tc>
        <w:tc>
          <w:tcPr>
            <w:tcW w:w="960" w:type="dxa"/>
            <w:tcBorders>
              <w:top w:val="nil"/>
              <w:left w:val="nil"/>
              <w:bottom w:val="nil"/>
              <w:right w:val="nil"/>
            </w:tcBorders>
            <w:shd w:val="clear" w:color="auto" w:fill="auto"/>
            <w:noWrap/>
            <w:vAlign w:val="bottom"/>
            <w:hideMark/>
          </w:tcPr>
          <w:p w14:paraId="1CCD2A95"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05E753E0" w14:textId="77777777" w:rsidR="00D42C41" w:rsidRPr="00093F97" w:rsidRDefault="00D42C41" w:rsidP="003675B5">
            <w:pPr>
              <w:rPr>
                <w:sz w:val="20"/>
              </w:rPr>
            </w:pPr>
          </w:p>
        </w:tc>
      </w:tr>
      <w:tr w:rsidR="00D42C41" w:rsidRPr="00093F97" w14:paraId="6964115A" w14:textId="77777777" w:rsidTr="003675B5">
        <w:trPr>
          <w:trHeight w:val="585"/>
        </w:trPr>
        <w:tc>
          <w:tcPr>
            <w:tcW w:w="1409" w:type="dxa"/>
            <w:tcBorders>
              <w:top w:val="nil"/>
              <w:left w:val="nil"/>
              <w:bottom w:val="nil"/>
              <w:right w:val="single" w:sz="12" w:space="0" w:color="auto"/>
            </w:tcBorders>
            <w:shd w:val="clear" w:color="auto" w:fill="auto"/>
            <w:vAlign w:val="bottom"/>
            <w:hideMark/>
          </w:tcPr>
          <w:p w14:paraId="2F187198" w14:textId="77777777" w:rsidR="00D42C41" w:rsidRPr="00093F97" w:rsidRDefault="00D42C41" w:rsidP="003675B5">
            <w:pPr>
              <w:rPr>
                <w:color w:val="000000"/>
              </w:rPr>
            </w:pPr>
            <w:r w:rsidRPr="00093F97">
              <w:rPr>
                <w:color w:val="000000"/>
              </w:rPr>
              <w:t>Smaller conventional</w:t>
            </w:r>
          </w:p>
        </w:tc>
        <w:tc>
          <w:tcPr>
            <w:tcW w:w="1035" w:type="dxa"/>
            <w:tcBorders>
              <w:top w:val="nil"/>
              <w:left w:val="nil"/>
              <w:bottom w:val="nil"/>
              <w:right w:val="nil"/>
            </w:tcBorders>
            <w:shd w:val="clear" w:color="auto" w:fill="auto"/>
            <w:noWrap/>
            <w:vAlign w:val="bottom"/>
            <w:hideMark/>
          </w:tcPr>
          <w:p w14:paraId="57CAAF68" w14:textId="77777777" w:rsidR="00D42C41" w:rsidRPr="00093F97" w:rsidRDefault="00D42C41" w:rsidP="003675B5">
            <w:pPr>
              <w:rPr>
                <w:color w:val="000000"/>
              </w:rPr>
            </w:pPr>
          </w:p>
        </w:tc>
        <w:tc>
          <w:tcPr>
            <w:tcW w:w="950" w:type="dxa"/>
            <w:tcBorders>
              <w:top w:val="nil"/>
              <w:left w:val="nil"/>
              <w:bottom w:val="nil"/>
              <w:right w:val="nil"/>
            </w:tcBorders>
            <w:shd w:val="clear" w:color="auto" w:fill="auto"/>
            <w:noWrap/>
            <w:vAlign w:val="bottom"/>
            <w:hideMark/>
          </w:tcPr>
          <w:p w14:paraId="15B804CC" w14:textId="77777777" w:rsidR="00D42C41" w:rsidRPr="00093F97" w:rsidRDefault="00D42C41" w:rsidP="003675B5">
            <w:pPr>
              <w:jc w:val="right"/>
              <w:rPr>
                <w:color w:val="000000"/>
              </w:rPr>
            </w:pPr>
            <w:r w:rsidRPr="00093F97">
              <w:rPr>
                <w:color w:val="000000"/>
              </w:rPr>
              <w:t>0.0083</w:t>
            </w:r>
          </w:p>
        </w:tc>
        <w:tc>
          <w:tcPr>
            <w:tcW w:w="974" w:type="dxa"/>
            <w:tcBorders>
              <w:top w:val="nil"/>
              <w:left w:val="nil"/>
              <w:bottom w:val="nil"/>
              <w:right w:val="nil"/>
            </w:tcBorders>
            <w:shd w:val="clear" w:color="auto" w:fill="auto"/>
            <w:noWrap/>
            <w:vAlign w:val="bottom"/>
            <w:hideMark/>
          </w:tcPr>
          <w:p w14:paraId="4F9CBBAF" w14:textId="77777777" w:rsidR="00D42C41" w:rsidRPr="00093F97" w:rsidRDefault="00D42C41" w:rsidP="003675B5">
            <w:pPr>
              <w:jc w:val="right"/>
              <w:rPr>
                <w:color w:val="000000"/>
              </w:rPr>
            </w:pPr>
            <w:r w:rsidRPr="00093F97">
              <w:rPr>
                <w:color w:val="000000"/>
              </w:rPr>
              <w:t>0.0083</w:t>
            </w:r>
          </w:p>
        </w:tc>
        <w:tc>
          <w:tcPr>
            <w:tcW w:w="974" w:type="dxa"/>
            <w:tcBorders>
              <w:top w:val="nil"/>
              <w:left w:val="nil"/>
              <w:bottom w:val="nil"/>
              <w:right w:val="nil"/>
            </w:tcBorders>
            <w:shd w:val="clear" w:color="auto" w:fill="auto"/>
            <w:noWrap/>
            <w:vAlign w:val="bottom"/>
            <w:hideMark/>
          </w:tcPr>
          <w:p w14:paraId="4AD8FD8B" w14:textId="77777777" w:rsidR="00D42C41" w:rsidRPr="00093F97" w:rsidRDefault="00D42C41" w:rsidP="003675B5">
            <w:pPr>
              <w:jc w:val="right"/>
              <w:rPr>
                <w:color w:val="000000"/>
              </w:rPr>
            </w:pPr>
            <w:r w:rsidRPr="00093F97">
              <w:rPr>
                <w:color w:val="000000"/>
              </w:rPr>
              <w:t>0.0083</w:t>
            </w:r>
          </w:p>
        </w:tc>
        <w:tc>
          <w:tcPr>
            <w:tcW w:w="974" w:type="dxa"/>
            <w:tcBorders>
              <w:top w:val="nil"/>
              <w:left w:val="nil"/>
              <w:bottom w:val="nil"/>
              <w:right w:val="nil"/>
            </w:tcBorders>
            <w:shd w:val="clear" w:color="auto" w:fill="auto"/>
            <w:noWrap/>
            <w:vAlign w:val="bottom"/>
            <w:hideMark/>
          </w:tcPr>
          <w:p w14:paraId="01839697" w14:textId="77777777" w:rsidR="00D42C41" w:rsidRPr="00093F97" w:rsidRDefault="00D42C41" w:rsidP="003675B5">
            <w:pPr>
              <w:jc w:val="right"/>
              <w:rPr>
                <w:color w:val="000000"/>
              </w:rPr>
            </w:pPr>
          </w:p>
        </w:tc>
        <w:tc>
          <w:tcPr>
            <w:tcW w:w="1011" w:type="dxa"/>
            <w:tcBorders>
              <w:top w:val="nil"/>
              <w:left w:val="nil"/>
              <w:bottom w:val="nil"/>
              <w:right w:val="nil"/>
            </w:tcBorders>
            <w:shd w:val="clear" w:color="auto" w:fill="auto"/>
            <w:noWrap/>
            <w:vAlign w:val="bottom"/>
            <w:hideMark/>
          </w:tcPr>
          <w:p w14:paraId="3034D135" w14:textId="77777777" w:rsidR="00D42C41" w:rsidRPr="00093F97" w:rsidRDefault="00D42C41" w:rsidP="003675B5">
            <w:pPr>
              <w:jc w:val="right"/>
              <w:rPr>
                <w:color w:val="000000"/>
              </w:rPr>
            </w:pPr>
            <w:r w:rsidRPr="00093F97">
              <w:rPr>
                <w:color w:val="000000"/>
              </w:rPr>
              <w:t>0.0083</w:t>
            </w:r>
          </w:p>
        </w:tc>
        <w:tc>
          <w:tcPr>
            <w:tcW w:w="901" w:type="dxa"/>
            <w:tcBorders>
              <w:top w:val="nil"/>
              <w:left w:val="nil"/>
              <w:bottom w:val="nil"/>
              <w:right w:val="nil"/>
            </w:tcBorders>
            <w:shd w:val="clear" w:color="auto" w:fill="auto"/>
            <w:noWrap/>
            <w:vAlign w:val="bottom"/>
            <w:hideMark/>
          </w:tcPr>
          <w:p w14:paraId="754ABA7D" w14:textId="77777777" w:rsidR="00D42C41" w:rsidRPr="00093F97" w:rsidRDefault="00D42C41" w:rsidP="003675B5">
            <w:pPr>
              <w:jc w:val="right"/>
              <w:rPr>
                <w:color w:val="000000"/>
              </w:rPr>
            </w:pPr>
            <w:r w:rsidRPr="00093F97">
              <w:rPr>
                <w:color w:val="000000"/>
              </w:rPr>
              <w:t>0.2941</w:t>
            </w:r>
          </w:p>
        </w:tc>
        <w:tc>
          <w:tcPr>
            <w:tcW w:w="1084" w:type="dxa"/>
            <w:tcBorders>
              <w:top w:val="nil"/>
              <w:left w:val="nil"/>
              <w:bottom w:val="nil"/>
              <w:right w:val="nil"/>
            </w:tcBorders>
            <w:shd w:val="clear" w:color="auto" w:fill="auto"/>
            <w:noWrap/>
            <w:vAlign w:val="bottom"/>
            <w:hideMark/>
          </w:tcPr>
          <w:p w14:paraId="4EE149C1"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33D74868" w14:textId="77777777" w:rsidR="00D42C41" w:rsidRPr="00093F97" w:rsidRDefault="00D42C41" w:rsidP="003675B5">
            <w:pPr>
              <w:jc w:val="right"/>
              <w:rPr>
                <w:color w:val="000000"/>
              </w:rPr>
            </w:pPr>
            <w:r w:rsidRPr="00093F97">
              <w:rPr>
                <w:color w:val="000000"/>
              </w:rPr>
              <w:t>0.1405</w:t>
            </w:r>
          </w:p>
        </w:tc>
        <w:tc>
          <w:tcPr>
            <w:tcW w:w="1035" w:type="dxa"/>
            <w:tcBorders>
              <w:top w:val="nil"/>
              <w:left w:val="nil"/>
              <w:bottom w:val="nil"/>
              <w:right w:val="nil"/>
            </w:tcBorders>
            <w:shd w:val="clear" w:color="auto" w:fill="auto"/>
            <w:noWrap/>
            <w:vAlign w:val="bottom"/>
            <w:hideMark/>
          </w:tcPr>
          <w:p w14:paraId="650188B5" w14:textId="77777777" w:rsidR="00D42C41" w:rsidRPr="00093F97" w:rsidRDefault="00D42C41" w:rsidP="003675B5">
            <w:pPr>
              <w:jc w:val="right"/>
              <w:rPr>
                <w:color w:val="000000"/>
              </w:rPr>
            </w:pPr>
          </w:p>
        </w:tc>
        <w:tc>
          <w:tcPr>
            <w:tcW w:w="960" w:type="dxa"/>
            <w:tcBorders>
              <w:top w:val="nil"/>
              <w:left w:val="nil"/>
              <w:bottom w:val="nil"/>
              <w:right w:val="nil"/>
            </w:tcBorders>
            <w:shd w:val="clear" w:color="auto" w:fill="auto"/>
            <w:noWrap/>
            <w:vAlign w:val="bottom"/>
            <w:hideMark/>
          </w:tcPr>
          <w:p w14:paraId="06E67A2C"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52E9AB79" w14:textId="77777777" w:rsidR="00D42C41" w:rsidRPr="00093F97" w:rsidRDefault="00D42C41" w:rsidP="003675B5">
            <w:pPr>
              <w:rPr>
                <w:sz w:val="20"/>
              </w:rPr>
            </w:pPr>
          </w:p>
        </w:tc>
      </w:tr>
      <w:tr w:rsidR="00D42C41" w:rsidRPr="00093F97" w14:paraId="63F893F2" w14:textId="77777777" w:rsidTr="003675B5">
        <w:trPr>
          <w:trHeight w:val="310"/>
        </w:trPr>
        <w:tc>
          <w:tcPr>
            <w:tcW w:w="1409" w:type="dxa"/>
            <w:tcBorders>
              <w:top w:val="nil"/>
              <w:left w:val="nil"/>
              <w:bottom w:val="nil"/>
              <w:right w:val="single" w:sz="12" w:space="0" w:color="auto"/>
            </w:tcBorders>
            <w:shd w:val="clear" w:color="auto" w:fill="auto"/>
            <w:vAlign w:val="bottom"/>
            <w:hideMark/>
          </w:tcPr>
          <w:p w14:paraId="3EFAA614" w14:textId="77777777" w:rsidR="00D42C41" w:rsidRPr="00093F97" w:rsidRDefault="00D42C41" w:rsidP="003675B5">
            <w:pPr>
              <w:rPr>
                <w:color w:val="000000"/>
              </w:rPr>
            </w:pPr>
            <w:r w:rsidRPr="00093F97">
              <w:rPr>
                <w:color w:val="000000"/>
              </w:rPr>
              <w:t>HFH set</w:t>
            </w:r>
          </w:p>
        </w:tc>
        <w:tc>
          <w:tcPr>
            <w:tcW w:w="1035" w:type="dxa"/>
            <w:tcBorders>
              <w:top w:val="nil"/>
              <w:left w:val="nil"/>
              <w:bottom w:val="nil"/>
              <w:right w:val="nil"/>
            </w:tcBorders>
            <w:shd w:val="clear" w:color="auto" w:fill="auto"/>
            <w:noWrap/>
            <w:vAlign w:val="bottom"/>
            <w:hideMark/>
          </w:tcPr>
          <w:p w14:paraId="30C214D3" w14:textId="77777777" w:rsidR="00D42C41" w:rsidRPr="00093F97" w:rsidRDefault="00D42C41" w:rsidP="003675B5">
            <w:pPr>
              <w:rPr>
                <w:color w:val="000000"/>
              </w:rPr>
            </w:pPr>
          </w:p>
        </w:tc>
        <w:tc>
          <w:tcPr>
            <w:tcW w:w="950" w:type="dxa"/>
            <w:tcBorders>
              <w:top w:val="nil"/>
              <w:left w:val="nil"/>
              <w:bottom w:val="nil"/>
              <w:right w:val="nil"/>
            </w:tcBorders>
            <w:shd w:val="clear" w:color="auto" w:fill="auto"/>
            <w:noWrap/>
            <w:vAlign w:val="bottom"/>
            <w:hideMark/>
          </w:tcPr>
          <w:p w14:paraId="20A5A80A" w14:textId="77777777" w:rsidR="00D42C41" w:rsidRPr="00093F97" w:rsidRDefault="00D42C41" w:rsidP="003675B5">
            <w:pPr>
              <w:jc w:val="right"/>
              <w:rPr>
                <w:color w:val="000000"/>
              </w:rPr>
            </w:pPr>
            <w:r w:rsidRPr="00093F97">
              <w:rPr>
                <w:color w:val="000000"/>
              </w:rPr>
              <w:t>0.0992</w:t>
            </w:r>
          </w:p>
        </w:tc>
        <w:tc>
          <w:tcPr>
            <w:tcW w:w="974" w:type="dxa"/>
            <w:tcBorders>
              <w:top w:val="nil"/>
              <w:left w:val="nil"/>
              <w:bottom w:val="nil"/>
              <w:right w:val="nil"/>
            </w:tcBorders>
            <w:shd w:val="clear" w:color="auto" w:fill="auto"/>
            <w:noWrap/>
            <w:vAlign w:val="bottom"/>
            <w:hideMark/>
          </w:tcPr>
          <w:p w14:paraId="0E2C42C1" w14:textId="77777777" w:rsidR="00D42C41" w:rsidRPr="00093F97" w:rsidRDefault="00D42C41" w:rsidP="003675B5">
            <w:pPr>
              <w:jc w:val="right"/>
              <w:rPr>
                <w:color w:val="000000"/>
              </w:rPr>
            </w:pPr>
            <w:r w:rsidRPr="00093F97">
              <w:rPr>
                <w:color w:val="000000"/>
              </w:rPr>
              <w:t>0.0992</w:t>
            </w:r>
          </w:p>
        </w:tc>
        <w:tc>
          <w:tcPr>
            <w:tcW w:w="974" w:type="dxa"/>
            <w:tcBorders>
              <w:top w:val="nil"/>
              <w:left w:val="nil"/>
              <w:bottom w:val="nil"/>
              <w:right w:val="nil"/>
            </w:tcBorders>
            <w:shd w:val="clear" w:color="auto" w:fill="auto"/>
            <w:noWrap/>
            <w:vAlign w:val="bottom"/>
            <w:hideMark/>
          </w:tcPr>
          <w:p w14:paraId="5309A5A7" w14:textId="77777777" w:rsidR="00D42C41" w:rsidRPr="00093F97" w:rsidRDefault="00D42C41" w:rsidP="003675B5">
            <w:pPr>
              <w:jc w:val="right"/>
              <w:rPr>
                <w:color w:val="000000"/>
              </w:rPr>
            </w:pPr>
            <w:r w:rsidRPr="00093F97">
              <w:rPr>
                <w:color w:val="000000"/>
              </w:rPr>
              <w:t>0.0992</w:t>
            </w:r>
          </w:p>
        </w:tc>
        <w:tc>
          <w:tcPr>
            <w:tcW w:w="974" w:type="dxa"/>
            <w:tcBorders>
              <w:top w:val="nil"/>
              <w:left w:val="nil"/>
              <w:bottom w:val="nil"/>
              <w:right w:val="nil"/>
            </w:tcBorders>
            <w:shd w:val="clear" w:color="auto" w:fill="auto"/>
            <w:noWrap/>
            <w:vAlign w:val="bottom"/>
            <w:hideMark/>
          </w:tcPr>
          <w:p w14:paraId="3424D2B5" w14:textId="77777777" w:rsidR="00D42C41" w:rsidRPr="00093F97" w:rsidRDefault="00D42C41" w:rsidP="003675B5">
            <w:pPr>
              <w:jc w:val="right"/>
              <w:rPr>
                <w:color w:val="000000"/>
              </w:rPr>
            </w:pPr>
          </w:p>
        </w:tc>
        <w:tc>
          <w:tcPr>
            <w:tcW w:w="1011" w:type="dxa"/>
            <w:tcBorders>
              <w:top w:val="nil"/>
              <w:left w:val="nil"/>
              <w:bottom w:val="nil"/>
              <w:right w:val="nil"/>
            </w:tcBorders>
            <w:shd w:val="clear" w:color="auto" w:fill="auto"/>
            <w:noWrap/>
            <w:vAlign w:val="bottom"/>
            <w:hideMark/>
          </w:tcPr>
          <w:p w14:paraId="03B437D5" w14:textId="77777777" w:rsidR="00D42C41" w:rsidRPr="00093F97" w:rsidRDefault="00D42C41" w:rsidP="003675B5">
            <w:pPr>
              <w:jc w:val="right"/>
              <w:rPr>
                <w:color w:val="000000"/>
              </w:rPr>
            </w:pPr>
            <w:r w:rsidRPr="00093F97">
              <w:rPr>
                <w:color w:val="000000"/>
              </w:rPr>
              <w:t>0.0992</w:t>
            </w:r>
          </w:p>
        </w:tc>
        <w:tc>
          <w:tcPr>
            <w:tcW w:w="901" w:type="dxa"/>
            <w:tcBorders>
              <w:top w:val="nil"/>
              <w:left w:val="nil"/>
              <w:bottom w:val="nil"/>
              <w:right w:val="nil"/>
            </w:tcBorders>
            <w:shd w:val="clear" w:color="auto" w:fill="auto"/>
            <w:noWrap/>
            <w:vAlign w:val="bottom"/>
            <w:hideMark/>
          </w:tcPr>
          <w:p w14:paraId="33CEA432" w14:textId="77777777" w:rsidR="00D42C41" w:rsidRPr="00093F97" w:rsidRDefault="00D42C41" w:rsidP="003675B5">
            <w:pPr>
              <w:jc w:val="right"/>
              <w:rPr>
                <w:color w:val="000000"/>
              </w:rPr>
            </w:pPr>
            <w:r w:rsidRPr="00093F97">
              <w:rPr>
                <w:color w:val="000000"/>
              </w:rPr>
              <w:t>0.6098</w:t>
            </w:r>
          </w:p>
        </w:tc>
        <w:tc>
          <w:tcPr>
            <w:tcW w:w="1084" w:type="dxa"/>
            <w:tcBorders>
              <w:top w:val="nil"/>
              <w:left w:val="nil"/>
              <w:bottom w:val="nil"/>
              <w:right w:val="nil"/>
            </w:tcBorders>
            <w:shd w:val="clear" w:color="auto" w:fill="auto"/>
            <w:noWrap/>
            <w:vAlign w:val="bottom"/>
            <w:hideMark/>
          </w:tcPr>
          <w:p w14:paraId="197DE663"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0DFC1DBD" w14:textId="77777777" w:rsidR="00D42C41" w:rsidRPr="00093F97" w:rsidRDefault="00D42C41" w:rsidP="003675B5">
            <w:pPr>
              <w:jc w:val="right"/>
              <w:rPr>
                <w:color w:val="000000"/>
              </w:rPr>
            </w:pPr>
            <w:r w:rsidRPr="00093F97">
              <w:rPr>
                <w:color w:val="000000"/>
              </w:rPr>
              <w:t>0.5062</w:t>
            </w:r>
          </w:p>
        </w:tc>
        <w:tc>
          <w:tcPr>
            <w:tcW w:w="1035" w:type="dxa"/>
            <w:tcBorders>
              <w:top w:val="nil"/>
              <w:left w:val="nil"/>
              <w:bottom w:val="nil"/>
              <w:right w:val="nil"/>
            </w:tcBorders>
            <w:shd w:val="clear" w:color="auto" w:fill="auto"/>
            <w:noWrap/>
            <w:vAlign w:val="bottom"/>
            <w:hideMark/>
          </w:tcPr>
          <w:p w14:paraId="1C0D90DD" w14:textId="77777777" w:rsidR="00D42C41" w:rsidRPr="00093F97" w:rsidRDefault="00D42C41" w:rsidP="003675B5">
            <w:pPr>
              <w:jc w:val="right"/>
              <w:rPr>
                <w:color w:val="000000"/>
              </w:rPr>
            </w:pPr>
          </w:p>
        </w:tc>
        <w:tc>
          <w:tcPr>
            <w:tcW w:w="960" w:type="dxa"/>
            <w:tcBorders>
              <w:top w:val="nil"/>
              <w:left w:val="nil"/>
              <w:bottom w:val="nil"/>
              <w:right w:val="nil"/>
            </w:tcBorders>
            <w:shd w:val="clear" w:color="auto" w:fill="auto"/>
            <w:noWrap/>
            <w:vAlign w:val="bottom"/>
            <w:hideMark/>
          </w:tcPr>
          <w:p w14:paraId="4F7B2069"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419749D7" w14:textId="77777777" w:rsidR="00D42C41" w:rsidRPr="00093F97" w:rsidRDefault="00D42C41" w:rsidP="003675B5">
            <w:pPr>
              <w:rPr>
                <w:sz w:val="20"/>
              </w:rPr>
            </w:pPr>
          </w:p>
        </w:tc>
      </w:tr>
      <w:tr w:rsidR="00D42C41" w:rsidRPr="00093F97" w14:paraId="0F52F0EE" w14:textId="77777777" w:rsidTr="003675B5">
        <w:trPr>
          <w:trHeight w:val="1195"/>
        </w:trPr>
        <w:tc>
          <w:tcPr>
            <w:tcW w:w="1409" w:type="dxa"/>
            <w:tcBorders>
              <w:top w:val="single" w:sz="12" w:space="0" w:color="auto"/>
              <w:left w:val="nil"/>
              <w:bottom w:val="single" w:sz="12" w:space="0" w:color="auto"/>
              <w:right w:val="single" w:sz="12" w:space="0" w:color="auto"/>
            </w:tcBorders>
            <w:shd w:val="clear" w:color="auto" w:fill="auto"/>
            <w:vAlign w:val="bottom"/>
            <w:hideMark/>
          </w:tcPr>
          <w:p w14:paraId="525098C2" w14:textId="77777777" w:rsidR="00D42C41" w:rsidRPr="00093F97" w:rsidRDefault="00D42C41" w:rsidP="003675B5">
            <w:pPr>
              <w:rPr>
                <w:color w:val="000000"/>
              </w:rPr>
            </w:pPr>
            <w:r w:rsidRPr="00093F97">
              <w:rPr>
                <w:color w:val="000000"/>
              </w:rPr>
              <w:t>Spring Barley Field Operations</w:t>
            </w:r>
          </w:p>
        </w:tc>
        <w:tc>
          <w:tcPr>
            <w:tcW w:w="1035" w:type="dxa"/>
            <w:tcBorders>
              <w:top w:val="single" w:sz="12" w:space="0" w:color="auto"/>
              <w:left w:val="nil"/>
              <w:bottom w:val="single" w:sz="12" w:space="0" w:color="auto"/>
              <w:right w:val="nil"/>
            </w:tcBorders>
            <w:shd w:val="clear" w:color="auto" w:fill="auto"/>
            <w:vAlign w:val="bottom"/>
            <w:hideMark/>
          </w:tcPr>
          <w:p w14:paraId="79012F41" w14:textId="77777777" w:rsidR="00D42C41" w:rsidRPr="00093F97" w:rsidRDefault="00D42C41" w:rsidP="003675B5">
            <w:pPr>
              <w:rPr>
                <w:color w:val="000000"/>
              </w:rPr>
            </w:pPr>
            <w:r w:rsidRPr="00093F97">
              <w:rPr>
                <w:color w:val="000000"/>
              </w:rPr>
              <w:t>Predrill herbicide &amp; Drill</w:t>
            </w:r>
          </w:p>
        </w:tc>
        <w:tc>
          <w:tcPr>
            <w:tcW w:w="950" w:type="dxa"/>
            <w:tcBorders>
              <w:top w:val="single" w:sz="12" w:space="0" w:color="auto"/>
              <w:left w:val="nil"/>
              <w:bottom w:val="single" w:sz="12" w:space="0" w:color="auto"/>
              <w:right w:val="nil"/>
            </w:tcBorders>
            <w:shd w:val="clear" w:color="auto" w:fill="auto"/>
            <w:vAlign w:val="bottom"/>
            <w:hideMark/>
          </w:tcPr>
          <w:p w14:paraId="3D7EB637" w14:textId="77777777" w:rsidR="00D42C41" w:rsidRPr="00093F97" w:rsidRDefault="00D42C41" w:rsidP="003675B5">
            <w:pPr>
              <w:rPr>
                <w:color w:val="000000"/>
              </w:rPr>
            </w:pPr>
            <w:r w:rsidRPr="00093F97">
              <w:rPr>
                <w:color w:val="000000"/>
              </w:rPr>
              <w:t> </w:t>
            </w:r>
          </w:p>
        </w:tc>
        <w:tc>
          <w:tcPr>
            <w:tcW w:w="974" w:type="dxa"/>
            <w:tcBorders>
              <w:top w:val="single" w:sz="12" w:space="0" w:color="auto"/>
              <w:left w:val="nil"/>
              <w:bottom w:val="single" w:sz="12" w:space="0" w:color="auto"/>
              <w:right w:val="nil"/>
            </w:tcBorders>
            <w:shd w:val="clear" w:color="auto" w:fill="auto"/>
            <w:vAlign w:val="bottom"/>
            <w:hideMark/>
          </w:tcPr>
          <w:p w14:paraId="41214182" w14:textId="77777777" w:rsidR="00D42C41" w:rsidRPr="00093F97" w:rsidRDefault="00D42C41" w:rsidP="003675B5">
            <w:pPr>
              <w:rPr>
                <w:color w:val="000000"/>
              </w:rPr>
            </w:pPr>
            <w:r w:rsidRPr="00093F97">
              <w:rPr>
                <w:color w:val="000000"/>
              </w:rPr>
              <w:t> </w:t>
            </w:r>
          </w:p>
        </w:tc>
        <w:tc>
          <w:tcPr>
            <w:tcW w:w="974" w:type="dxa"/>
            <w:tcBorders>
              <w:top w:val="single" w:sz="12" w:space="0" w:color="auto"/>
              <w:left w:val="nil"/>
              <w:bottom w:val="single" w:sz="12" w:space="0" w:color="auto"/>
              <w:right w:val="nil"/>
            </w:tcBorders>
            <w:shd w:val="clear" w:color="auto" w:fill="auto"/>
            <w:vAlign w:val="bottom"/>
            <w:hideMark/>
          </w:tcPr>
          <w:p w14:paraId="33DAF6CA" w14:textId="77777777" w:rsidR="00D42C41" w:rsidRPr="00093F97" w:rsidRDefault="00D42C41" w:rsidP="003675B5">
            <w:pPr>
              <w:rPr>
                <w:color w:val="000000"/>
              </w:rPr>
            </w:pPr>
            <w:r w:rsidRPr="00093F97">
              <w:rPr>
                <w:color w:val="000000"/>
              </w:rPr>
              <w:t>Top dressing &amp; spraying</w:t>
            </w:r>
          </w:p>
        </w:tc>
        <w:tc>
          <w:tcPr>
            <w:tcW w:w="974" w:type="dxa"/>
            <w:tcBorders>
              <w:top w:val="single" w:sz="12" w:space="0" w:color="auto"/>
              <w:left w:val="nil"/>
              <w:bottom w:val="single" w:sz="12" w:space="0" w:color="auto"/>
              <w:right w:val="nil"/>
            </w:tcBorders>
            <w:shd w:val="clear" w:color="auto" w:fill="auto"/>
            <w:vAlign w:val="bottom"/>
            <w:hideMark/>
          </w:tcPr>
          <w:p w14:paraId="723A5FB3" w14:textId="77777777" w:rsidR="00D42C41" w:rsidRPr="00093F97" w:rsidRDefault="00D42C41" w:rsidP="003675B5">
            <w:pPr>
              <w:rPr>
                <w:color w:val="000000"/>
              </w:rPr>
            </w:pPr>
            <w:r w:rsidRPr="00093F97">
              <w:rPr>
                <w:color w:val="000000"/>
              </w:rPr>
              <w:t>Top dressing &amp; spraying</w:t>
            </w:r>
          </w:p>
        </w:tc>
        <w:tc>
          <w:tcPr>
            <w:tcW w:w="1011" w:type="dxa"/>
            <w:tcBorders>
              <w:top w:val="single" w:sz="12" w:space="0" w:color="auto"/>
              <w:left w:val="nil"/>
              <w:bottom w:val="single" w:sz="12" w:space="0" w:color="auto"/>
              <w:right w:val="nil"/>
            </w:tcBorders>
            <w:shd w:val="clear" w:color="auto" w:fill="auto"/>
            <w:noWrap/>
            <w:vAlign w:val="bottom"/>
            <w:hideMark/>
          </w:tcPr>
          <w:p w14:paraId="44763855" w14:textId="77777777" w:rsidR="00D42C41" w:rsidRPr="00093F97" w:rsidRDefault="00D42C41" w:rsidP="003675B5">
            <w:pPr>
              <w:rPr>
                <w:color w:val="000000"/>
              </w:rPr>
            </w:pPr>
            <w:r w:rsidRPr="00093F97">
              <w:rPr>
                <w:color w:val="000000"/>
              </w:rPr>
              <w:t> </w:t>
            </w:r>
          </w:p>
        </w:tc>
        <w:tc>
          <w:tcPr>
            <w:tcW w:w="901" w:type="dxa"/>
            <w:tcBorders>
              <w:top w:val="single" w:sz="12" w:space="0" w:color="auto"/>
              <w:left w:val="nil"/>
              <w:bottom w:val="single" w:sz="12" w:space="0" w:color="auto"/>
              <w:right w:val="nil"/>
            </w:tcBorders>
            <w:shd w:val="clear" w:color="auto" w:fill="auto"/>
            <w:noWrap/>
            <w:vAlign w:val="bottom"/>
            <w:hideMark/>
          </w:tcPr>
          <w:p w14:paraId="065BFAB6" w14:textId="77777777" w:rsidR="00D42C41" w:rsidRPr="00093F97" w:rsidRDefault="00D42C41" w:rsidP="003675B5">
            <w:pPr>
              <w:rPr>
                <w:color w:val="000000"/>
              </w:rPr>
            </w:pPr>
            <w:r w:rsidRPr="00093F97">
              <w:rPr>
                <w:color w:val="000000"/>
              </w:rPr>
              <w:t> </w:t>
            </w:r>
          </w:p>
        </w:tc>
        <w:tc>
          <w:tcPr>
            <w:tcW w:w="1084" w:type="dxa"/>
            <w:tcBorders>
              <w:top w:val="single" w:sz="12" w:space="0" w:color="auto"/>
              <w:left w:val="nil"/>
              <w:bottom w:val="single" w:sz="12" w:space="0" w:color="auto"/>
              <w:right w:val="nil"/>
            </w:tcBorders>
            <w:shd w:val="clear" w:color="auto" w:fill="auto"/>
            <w:vAlign w:val="bottom"/>
            <w:hideMark/>
          </w:tcPr>
          <w:p w14:paraId="11ADC5D4" w14:textId="77777777" w:rsidR="00D42C41" w:rsidRPr="00093F97" w:rsidRDefault="00D42C41" w:rsidP="003675B5">
            <w:pPr>
              <w:rPr>
                <w:color w:val="000000"/>
              </w:rPr>
            </w:pPr>
            <w:r w:rsidRPr="00093F97">
              <w:rPr>
                <w:color w:val="000000"/>
              </w:rPr>
              <w:t>Desiccant &amp;Harvest</w:t>
            </w:r>
          </w:p>
        </w:tc>
        <w:tc>
          <w:tcPr>
            <w:tcW w:w="1035" w:type="dxa"/>
            <w:tcBorders>
              <w:top w:val="single" w:sz="12" w:space="0" w:color="auto"/>
              <w:left w:val="nil"/>
              <w:bottom w:val="single" w:sz="12" w:space="0" w:color="auto"/>
              <w:right w:val="nil"/>
            </w:tcBorders>
            <w:shd w:val="clear" w:color="auto" w:fill="auto"/>
            <w:vAlign w:val="bottom"/>
            <w:hideMark/>
          </w:tcPr>
          <w:p w14:paraId="528B01D9" w14:textId="77777777" w:rsidR="00D42C41" w:rsidRPr="00093F97" w:rsidRDefault="00D42C41" w:rsidP="003675B5">
            <w:pPr>
              <w:rPr>
                <w:color w:val="000000"/>
              </w:rPr>
            </w:pPr>
            <w:r w:rsidRPr="00093F97">
              <w:rPr>
                <w:color w:val="000000"/>
              </w:rPr>
              <w:t> </w:t>
            </w:r>
          </w:p>
        </w:tc>
        <w:tc>
          <w:tcPr>
            <w:tcW w:w="1035" w:type="dxa"/>
            <w:tcBorders>
              <w:top w:val="single" w:sz="12" w:space="0" w:color="auto"/>
              <w:left w:val="nil"/>
              <w:bottom w:val="single" w:sz="12" w:space="0" w:color="auto"/>
              <w:right w:val="nil"/>
            </w:tcBorders>
            <w:shd w:val="clear" w:color="auto" w:fill="auto"/>
            <w:noWrap/>
            <w:vAlign w:val="bottom"/>
            <w:hideMark/>
          </w:tcPr>
          <w:p w14:paraId="39D2C5A3" w14:textId="77777777" w:rsidR="00D42C41" w:rsidRPr="00093F97" w:rsidRDefault="00D42C41" w:rsidP="003675B5">
            <w:pPr>
              <w:rPr>
                <w:color w:val="000000"/>
              </w:rPr>
            </w:pPr>
            <w:r w:rsidRPr="00093F97">
              <w:rPr>
                <w:color w:val="000000"/>
              </w:rPr>
              <w:t> </w:t>
            </w:r>
          </w:p>
        </w:tc>
        <w:tc>
          <w:tcPr>
            <w:tcW w:w="960" w:type="dxa"/>
            <w:tcBorders>
              <w:top w:val="single" w:sz="12" w:space="0" w:color="auto"/>
              <w:left w:val="nil"/>
              <w:bottom w:val="single" w:sz="12" w:space="0" w:color="auto"/>
              <w:right w:val="nil"/>
            </w:tcBorders>
            <w:shd w:val="clear" w:color="auto" w:fill="auto"/>
            <w:noWrap/>
            <w:vAlign w:val="bottom"/>
            <w:hideMark/>
          </w:tcPr>
          <w:p w14:paraId="65F4D5F4" w14:textId="77777777" w:rsidR="00D42C41" w:rsidRPr="00093F97" w:rsidRDefault="00D42C41" w:rsidP="003675B5">
            <w:pPr>
              <w:rPr>
                <w:color w:val="000000"/>
              </w:rPr>
            </w:pPr>
            <w:r w:rsidRPr="00093F97">
              <w:rPr>
                <w:color w:val="000000"/>
              </w:rPr>
              <w:t> </w:t>
            </w:r>
          </w:p>
        </w:tc>
        <w:tc>
          <w:tcPr>
            <w:tcW w:w="960" w:type="dxa"/>
            <w:tcBorders>
              <w:top w:val="single" w:sz="12" w:space="0" w:color="auto"/>
              <w:left w:val="nil"/>
              <w:bottom w:val="single" w:sz="12" w:space="0" w:color="auto"/>
              <w:right w:val="nil"/>
            </w:tcBorders>
            <w:shd w:val="clear" w:color="auto" w:fill="auto"/>
            <w:noWrap/>
            <w:vAlign w:val="bottom"/>
            <w:hideMark/>
          </w:tcPr>
          <w:p w14:paraId="7CC0E660" w14:textId="77777777" w:rsidR="00D42C41" w:rsidRPr="00093F97" w:rsidRDefault="00D42C41" w:rsidP="003675B5">
            <w:pPr>
              <w:rPr>
                <w:color w:val="000000"/>
              </w:rPr>
            </w:pPr>
            <w:r w:rsidRPr="00093F97">
              <w:rPr>
                <w:color w:val="000000"/>
              </w:rPr>
              <w:t> </w:t>
            </w:r>
          </w:p>
        </w:tc>
      </w:tr>
      <w:tr w:rsidR="00D42C41" w:rsidRPr="00093F97" w14:paraId="6FB60E9C" w14:textId="77777777" w:rsidTr="003675B5">
        <w:trPr>
          <w:trHeight w:val="585"/>
        </w:trPr>
        <w:tc>
          <w:tcPr>
            <w:tcW w:w="1409" w:type="dxa"/>
            <w:tcBorders>
              <w:top w:val="nil"/>
              <w:left w:val="nil"/>
              <w:bottom w:val="nil"/>
              <w:right w:val="single" w:sz="12" w:space="0" w:color="auto"/>
            </w:tcBorders>
            <w:shd w:val="clear" w:color="auto" w:fill="auto"/>
            <w:vAlign w:val="bottom"/>
            <w:hideMark/>
          </w:tcPr>
          <w:p w14:paraId="7BF19E45" w14:textId="77777777" w:rsidR="00D42C41" w:rsidRPr="00093F97" w:rsidRDefault="00D42C41" w:rsidP="003675B5">
            <w:pPr>
              <w:rPr>
                <w:color w:val="000000"/>
              </w:rPr>
            </w:pPr>
            <w:r w:rsidRPr="00093F97">
              <w:rPr>
                <w:color w:val="000000"/>
              </w:rPr>
              <w:t xml:space="preserve"> Larger conventional</w:t>
            </w:r>
          </w:p>
        </w:tc>
        <w:tc>
          <w:tcPr>
            <w:tcW w:w="1035" w:type="dxa"/>
            <w:tcBorders>
              <w:top w:val="nil"/>
              <w:left w:val="nil"/>
              <w:bottom w:val="nil"/>
              <w:right w:val="nil"/>
            </w:tcBorders>
            <w:shd w:val="clear" w:color="auto" w:fill="auto"/>
            <w:noWrap/>
            <w:vAlign w:val="bottom"/>
            <w:hideMark/>
          </w:tcPr>
          <w:p w14:paraId="7F51A5AA" w14:textId="77777777" w:rsidR="00D42C41" w:rsidRPr="00093F97" w:rsidRDefault="00D42C41" w:rsidP="003675B5">
            <w:pPr>
              <w:jc w:val="right"/>
              <w:rPr>
                <w:color w:val="000000"/>
              </w:rPr>
            </w:pPr>
            <w:r w:rsidRPr="00093F97">
              <w:rPr>
                <w:color w:val="000000"/>
              </w:rPr>
              <w:t>0.0716</w:t>
            </w:r>
          </w:p>
        </w:tc>
        <w:tc>
          <w:tcPr>
            <w:tcW w:w="950" w:type="dxa"/>
            <w:tcBorders>
              <w:top w:val="nil"/>
              <w:left w:val="nil"/>
              <w:bottom w:val="nil"/>
              <w:right w:val="nil"/>
            </w:tcBorders>
            <w:shd w:val="clear" w:color="auto" w:fill="auto"/>
            <w:noWrap/>
            <w:vAlign w:val="bottom"/>
            <w:hideMark/>
          </w:tcPr>
          <w:p w14:paraId="7A4D5A79" w14:textId="77777777" w:rsidR="00D42C41" w:rsidRPr="00093F97" w:rsidRDefault="00D42C41" w:rsidP="003675B5">
            <w:pPr>
              <w:jc w:val="right"/>
              <w:rPr>
                <w:color w:val="000000"/>
              </w:rPr>
            </w:pPr>
          </w:p>
        </w:tc>
        <w:tc>
          <w:tcPr>
            <w:tcW w:w="974" w:type="dxa"/>
            <w:tcBorders>
              <w:top w:val="nil"/>
              <w:left w:val="nil"/>
              <w:bottom w:val="nil"/>
              <w:right w:val="nil"/>
            </w:tcBorders>
            <w:shd w:val="clear" w:color="auto" w:fill="auto"/>
            <w:noWrap/>
            <w:vAlign w:val="bottom"/>
            <w:hideMark/>
          </w:tcPr>
          <w:p w14:paraId="0494CD92" w14:textId="77777777" w:rsidR="00D42C41" w:rsidRPr="00093F97" w:rsidRDefault="00D42C41" w:rsidP="003675B5">
            <w:pPr>
              <w:rPr>
                <w:sz w:val="20"/>
              </w:rPr>
            </w:pPr>
          </w:p>
        </w:tc>
        <w:tc>
          <w:tcPr>
            <w:tcW w:w="974" w:type="dxa"/>
            <w:tcBorders>
              <w:top w:val="nil"/>
              <w:left w:val="nil"/>
              <w:bottom w:val="nil"/>
              <w:right w:val="nil"/>
            </w:tcBorders>
            <w:shd w:val="clear" w:color="auto" w:fill="auto"/>
            <w:noWrap/>
            <w:vAlign w:val="bottom"/>
            <w:hideMark/>
          </w:tcPr>
          <w:p w14:paraId="5B9F0605" w14:textId="77777777" w:rsidR="00D42C41" w:rsidRPr="00093F97" w:rsidRDefault="00D42C41" w:rsidP="003675B5">
            <w:pPr>
              <w:jc w:val="right"/>
              <w:rPr>
                <w:color w:val="000000"/>
              </w:rPr>
            </w:pPr>
            <w:r w:rsidRPr="00093F97">
              <w:rPr>
                <w:color w:val="000000"/>
              </w:rPr>
              <w:t>0.0110</w:t>
            </w:r>
          </w:p>
        </w:tc>
        <w:tc>
          <w:tcPr>
            <w:tcW w:w="974" w:type="dxa"/>
            <w:tcBorders>
              <w:top w:val="nil"/>
              <w:left w:val="nil"/>
              <w:bottom w:val="nil"/>
              <w:right w:val="nil"/>
            </w:tcBorders>
            <w:shd w:val="clear" w:color="auto" w:fill="auto"/>
            <w:noWrap/>
            <w:vAlign w:val="bottom"/>
            <w:hideMark/>
          </w:tcPr>
          <w:p w14:paraId="7EB6DF8E" w14:textId="77777777" w:rsidR="00D42C41" w:rsidRPr="00093F97" w:rsidRDefault="00D42C41" w:rsidP="003675B5">
            <w:pPr>
              <w:jc w:val="right"/>
              <w:rPr>
                <w:color w:val="000000"/>
              </w:rPr>
            </w:pPr>
            <w:r w:rsidRPr="00093F97">
              <w:rPr>
                <w:color w:val="000000"/>
              </w:rPr>
              <w:t>0.0110</w:t>
            </w:r>
          </w:p>
        </w:tc>
        <w:tc>
          <w:tcPr>
            <w:tcW w:w="1011" w:type="dxa"/>
            <w:tcBorders>
              <w:top w:val="nil"/>
              <w:left w:val="nil"/>
              <w:bottom w:val="nil"/>
              <w:right w:val="nil"/>
            </w:tcBorders>
            <w:shd w:val="clear" w:color="auto" w:fill="auto"/>
            <w:noWrap/>
            <w:vAlign w:val="bottom"/>
            <w:hideMark/>
          </w:tcPr>
          <w:p w14:paraId="48AB4073" w14:textId="77777777" w:rsidR="00D42C41" w:rsidRPr="00093F97" w:rsidRDefault="00D42C41" w:rsidP="003675B5">
            <w:pPr>
              <w:jc w:val="right"/>
              <w:rPr>
                <w:color w:val="000000"/>
              </w:rPr>
            </w:pPr>
          </w:p>
        </w:tc>
        <w:tc>
          <w:tcPr>
            <w:tcW w:w="901" w:type="dxa"/>
            <w:tcBorders>
              <w:top w:val="nil"/>
              <w:left w:val="nil"/>
              <w:bottom w:val="nil"/>
              <w:right w:val="nil"/>
            </w:tcBorders>
            <w:shd w:val="clear" w:color="auto" w:fill="auto"/>
            <w:noWrap/>
            <w:vAlign w:val="bottom"/>
            <w:hideMark/>
          </w:tcPr>
          <w:p w14:paraId="6CD44AF9" w14:textId="77777777" w:rsidR="00D42C41" w:rsidRPr="00093F97" w:rsidRDefault="00D42C41" w:rsidP="003675B5">
            <w:pPr>
              <w:rPr>
                <w:sz w:val="20"/>
              </w:rPr>
            </w:pPr>
          </w:p>
        </w:tc>
        <w:tc>
          <w:tcPr>
            <w:tcW w:w="1084" w:type="dxa"/>
            <w:tcBorders>
              <w:top w:val="nil"/>
              <w:left w:val="nil"/>
              <w:bottom w:val="nil"/>
              <w:right w:val="nil"/>
            </w:tcBorders>
            <w:shd w:val="clear" w:color="auto" w:fill="auto"/>
            <w:noWrap/>
            <w:vAlign w:val="bottom"/>
            <w:hideMark/>
          </w:tcPr>
          <w:p w14:paraId="274D3270" w14:textId="77777777" w:rsidR="00D42C41" w:rsidRPr="00093F97" w:rsidRDefault="00D42C41" w:rsidP="003675B5">
            <w:pPr>
              <w:jc w:val="right"/>
              <w:rPr>
                <w:color w:val="000000"/>
              </w:rPr>
            </w:pPr>
            <w:r w:rsidRPr="00093F97">
              <w:rPr>
                <w:color w:val="000000"/>
              </w:rPr>
              <w:t>0.1816</w:t>
            </w:r>
          </w:p>
        </w:tc>
        <w:tc>
          <w:tcPr>
            <w:tcW w:w="1035" w:type="dxa"/>
            <w:tcBorders>
              <w:top w:val="nil"/>
              <w:left w:val="nil"/>
              <w:bottom w:val="nil"/>
              <w:right w:val="nil"/>
            </w:tcBorders>
            <w:shd w:val="clear" w:color="auto" w:fill="auto"/>
            <w:noWrap/>
            <w:vAlign w:val="bottom"/>
            <w:hideMark/>
          </w:tcPr>
          <w:p w14:paraId="5794AF74"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7E1BDAE4"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0DA9504C"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337A23A4" w14:textId="77777777" w:rsidR="00D42C41" w:rsidRPr="00093F97" w:rsidRDefault="00D42C41" w:rsidP="003675B5">
            <w:pPr>
              <w:rPr>
                <w:sz w:val="20"/>
              </w:rPr>
            </w:pPr>
          </w:p>
        </w:tc>
      </w:tr>
      <w:tr w:rsidR="00D42C41" w:rsidRPr="00093F97" w14:paraId="616B8A4E" w14:textId="77777777" w:rsidTr="003675B5">
        <w:trPr>
          <w:trHeight w:val="585"/>
        </w:trPr>
        <w:tc>
          <w:tcPr>
            <w:tcW w:w="1409" w:type="dxa"/>
            <w:tcBorders>
              <w:top w:val="nil"/>
              <w:left w:val="nil"/>
              <w:bottom w:val="nil"/>
              <w:right w:val="single" w:sz="12" w:space="0" w:color="auto"/>
            </w:tcBorders>
            <w:shd w:val="clear" w:color="auto" w:fill="auto"/>
            <w:vAlign w:val="bottom"/>
            <w:hideMark/>
          </w:tcPr>
          <w:p w14:paraId="365B742D" w14:textId="77777777" w:rsidR="00D42C41" w:rsidRPr="00093F97" w:rsidRDefault="00D42C41" w:rsidP="003675B5">
            <w:pPr>
              <w:rPr>
                <w:color w:val="000000"/>
              </w:rPr>
            </w:pPr>
            <w:r w:rsidRPr="00093F97">
              <w:rPr>
                <w:color w:val="000000"/>
              </w:rPr>
              <w:t>Smaller conventional</w:t>
            </w:r>
          </w:p>
        </w:tc>
        <w:tc>
          <w:tcPr>
            <w:tcW w:w="1035" w:type="dxa"/>
            <w:tcBorders>
              <w:top w:val="nil"/>
              <w:left w:val="nil"/>
              <w:bottom w:val="nil"/>
              <w:right w:val="nil"/>
            </w:tcBorders>
            <w:shd w:val="clear" w:color="auto" w:fill="auto"/>
            <w:noWrap/>
            <w:vAlign w:val="bottom"/>
            <w:hideMark/>
          </w:tcPr>
          <w:p w14:paraId="6D84C5C6" w14:textId="77777777" w:rsidR="00D42C41" w:rsidRPr="00093F97" w:rsidRDefault="00D42C41" w:rsidP="003675B5">
            <w:pPr>
              <w:jc w:val="right"/>
              <w:rPr>
                <w:color w:val="000000"/>
              </w:rPr>
            </w:pPr>
            <w:r w:rsidRPr="00093F97">
              <w:rPr>
                <w:color w:val="000000"/>
              </w:rPr>
              <w:t>0.1405</w:t>
            </w:r>
          </w:p>
        </w:tc>
        <w:tc>
          <w:tcPr>
            <w:tcW w:w="950" w:type="dxa"/>
            <w:tcBorders>
              <w:top w:val="nil"/>
              <w:left w:val="nil"/>
              <w:bottom w:val="nil"/>
              <w:right w:val="nil"/>
            </w:tcBorders>
            <w:shd w:val="clear" w:color="auto" w:fill="auto"/>
            <w:noWrap/>
            <w:vAlign w:val="bottom"/>
            <w:hideMark/>
          </w:tcPr>
          <w:p w14:paraId="19A43E8F" w14:textId="77777777" w:rsidR="00D42C41" w:rsidRPr="00093F97" w:rsidRDefault="00D42C41" w:rsidP="003675B5">
            <w:pPr>
              <w:jc w:val="right"/>
              <w:rPr>
                <w:color w:val="000000"/>
              </w:rPr>
            </w:pPr>
          </w:p>
        </w:tc>
        <w:tc>
          <w:tcPr>
            <w:tcW w:w="974" w:type="dxa"/>
            <w:tcBorders>
              <w:top w:val="nil"/>
              <w:left w:val="nil"/>
              <w:bottom w:val="nil"/>
              <w:right w:val="nil"/>
            </w:tcBorders>
            <w:shd w:val="clear" w:color="auto" w:fill="auto"/>
            <w:noWrap/>
            <w:vAlign w:val="bottom"/>
            <w:hideMark/>
          </w:tcPr>
          <w:p w14:paraId="4D00B0B7" w14:textId="77777777" w:rsidR="00D42C41" w:rsidRPr="00093F97" w:rsidRDefault="00D42C41" w:rsidP="003675B5">
            <w:pPr>
              <w:rPr>
                <w:sz w:val="20"/>
              </w:rPr>
            </w:pPr>
          </w:p>
        </w:tc>
        <w:tc>
          <w:tcPr>
            <w:tcW w:w="974" w:type="dxa"/>
            <w:tcBorders>
              <w:top w:val="nil"/>
              <w:left w:val="nil"/>
              <w:bottom w:val="nil"/>
              <w:right w:val="nil"/>
            </w:tcBorders>
            <w:shd w:val="clear" w:color="auto" w:fill="auto"/>
            <w:noWrap/>
            <w:vAlign w:val="bottom"/>
            <w:hideMark/>
          </w:tcPr>
          <w:p w14:paraId="2E88423C" w14:textId="77777777" w:rsidR="00D42C41" w:rsidRPr="00093F97" w:rsidRDefault="00D42C41" w:rsidP="003675B5">
            <w:pPr>
              <w:jc w:val="right"/>
              <w:rPr>
                <w:color w:val="000000"/>
              </w:rPr>
            </w:pPr>
            <w:r w:rsidRPr="00093F97">
              <w:rPr>
                <w:color w:val="000000"/>
              </w:rPr>
              <w:t>0.0165</w:t>
            </w:r>
          </w:p>
        </w:tc>
        <w:tc>
          <w:tcPr>
            <w:tcW w:w="974" w:type="dxa"/>
            <w:tcBorders>
              <w:top w:val="nil"/>
              <w:left w:val="nil"/>
              <w:bottom w:val="nil"/>
              <w:right w:val="nil"/>
            </w:tcBorders>
            <w:shd w:val="clear" w:color="auto" w:fill="auto"/>
            <w:noWrap/>
            <w:vAlign w:val="bottom"/>
            <w:hideMark/>
          </w:tcPr>
          <w:p w14:paraId="3C61C4E6" w14:textId="77777777" w:rsidR="00D42C41" w:rsidRPr="00093F97" w:rsidRDefault="00D42C41" w:rsidP="003675B5">
            <w:pPr>
              <w:jc w:val="right"/>
              <w:rPr>
                <w:color w:val="000000"/>
              </w:rPr>
            </w:pPr>
            <w:r w:rsidRPr="00093F97">
              <w:rPr>
                <w:color w:val="000000"/>
              </w:rPr>
              <w:t>0.0165</w:t>
            </w:r>
          </w:p>
        </w:tc>
        <w:tc>
          <w:tcPr>
            <w:tcW w:w="1011" w:type="dxa"/>
            <w:tcBorders>
              <w:top w:val="nil"/>
              <w:left w:val="nil"/>
              <w:bottom w:val="nil"/>
              <w:right w:val="nil"/>
            </w:tcBorders>
            <w:shd w:val="clear" w:color="auto" w:fill="auto"/>
            <w:noWrap/>
            <w:vAlign w:val="bottom"/>
            <w:hideMark/>
          </w:tcPr>
          <w:p w14:paraId="0DCB81E0" w14:textId="77777777" w:rsidR="00D42C41" w:rsidRPr="00093F97" w:rsidRDefault="00D42C41" w:rsidP="003675B5">
            <w:pPr>
              <w:jc w:val="right"/>
              <w:rPr>
                <w:color w:val="000000"/>
              </w:rPr>
            </w:pPr>
          </w:p>
        </w:tc>
        <w:tc>
          <w:tcPr>
            <w:tcW w:w="901" w:type="dxa"/>
            <w:tcBorders>
              <w:top w:val="nil"/>
              <w:left w:val="nil"/>
              <w:bottom w:val="nil"/>
              <w:right w:val="nil"/>
            </w:tcBorders>
            <w:shd w:val="clear" w:color="auto" w:fill="auto"/>
            <w:noWrap/>
            <w:vAlign w:val="bottom"/>
            <w:hideMark/>
          </w:tcPr>
          <w:p w14:paraId="53422B71" w14:textId="77777777" w:rsidR="00D42C41" w:rsidRPr="00093F97" w:rsidRDefault="00D42C41" w:rsidP="003675B5">
            <w:pPr>
              <w:rPr>
                <w:sz w:val="20"/>
              </w:rPr>
            </w:pPr>
          </w:p>
        </w:tc>
        <w:tc>
          <w:tcPr>
            <w:tcW w:w="1084" w:type="dxa"/>
            <w:tcBorders>
              <w:top w:val="nil"/>
              <w:left w:val="nil"/>
              <w:bottom w:val="nil"/>
              <w:right w:val="nil"/>
            </w:tcBorders>
            <w:shd w:val="clear" w:color="auto" w:fill="auto"/>
            <w:noWrap/>
            <w:vAlign w:val="bottom"/>
            <w:hideMark/>
          </w:tcPr>
          <w:p w14:paraId="2C896951" w14:textId="77777777" w:rsidR="00D42C41" w:rsidRPr="00093F97" w:rsidRDefault="00D42C41" w:rsidP="003675B5">
            <w:pPr>
              <w:jc w:val="right"/>
              <w:rPr>
                <w:color w:val="000000"/>
              </w:rPr>
            </w:pPr>
            <w:r w:rsidRPr="00093F97">
              <w:rPr>
                <w:color w:val="000000"/>
              </w:rPr>
              <w:t>0.3024</w:t>
            </w:r>
          </w:p>
        </w:tc>
        <w:tc>
          <w:tcPr>
            <w:tcW w:w="1035" w:type="dxa"/>
            <w:tcBorders>
              <w:top w:val="nil"/>
              <w:left w:val="nil"/>
              <w:bottom w:val="nil"/>
              <w:right w:val="nil"/>
            </w:tcBorders>
            <w:shd w:val="clear" w:color="auto" w:fill="auto"/>
            <w:noWrap/>
            <w:vAlign w:val="bottom"/>
            <w:hideMark/>
          </w:tcPr>
          <w:p w14:paraId="2E9A050B" w14:textId="77777777" w:rsidR="00D42C41" w:rsidRPr="00093F97" w:rsidRDefault="00D42C41" w:rsidP="003675B5">
            <w:pPr>
              <w:jc w:val="right"/>
              <w:rPr>
                <w:color w:val="000000"/>
              </w:rPr>
            </w:pPr>
          </w:p>
        </w:tc>
        <w:tc>
          <w:tcPr>
            <w:tcW w:w="1035" w:type="dxa"/>
            <w:tcBorders>
              <w:top w:val="nil"/>
              <w:left w:val="nil"/>
              <w:bottom w:val="nil"/>
              <w:right w:val="nil"/>
            </w:tcBorders>
            <w:shd w:val="clear" w:color="auto" w:fill="auto"/>
            <w:noWrap/>
            <w:vAlign w:val="bottom"/>
            <w:hideMark/>
          </w:tcPr>
          <w:p w14:paraId="65C04ECF"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1D9C56E9" w14:textId="77777777" w:rsidR="00D42C41" w:rsidRPr="00093F97" w:rsidRDefault="00D42C41" w:rsidP="003675B5">
            <w:pPr>
              <w:rPr>
                <w:sz w:val="20"/>
              </w:rPr>
            </w:pPr>
          </w:p>
        </w:tc>
        <w:tc>
          <w:tcPr>
            <w:tcW w:w="960" w:type="dxa"/>
            <w:tcBorders>
              <w:top w:val="nil"/>
              <w:left w:val="nil"/>
              <w:bottom w:val="nil"/>
              <w:right w:val="nil"/>
            </w:tcBorders>
            <w:shd w:val="clear" w:color="auto" w:fill="auto"/>
            <w:noWrap/>
            <w:vAlign w:val="bottom"/>
            <w:hideMark/>
          </w:tcPr>
          <w:p w14:paraId="11BED7DA" w14:textId="77777777" w:rsidR="00D42C41" w:rsidRPr="00093F97" w:rsidRDefault="00D42C41" w:rsidP="003675B5">
            <w:pPr>
              <w:rPr>
                <w:sz w:val="20"/>
              </w:rPr>
            </w:pPr>
          </w:p>
        </w:tc>
      </w:tr>
    </w:tbl>
    <w:p w14:paraId="75A5B071" w14:textId="77777777" w:rsidR="00D42C41" w:rsidRPr="00661A5B" w:rsidRDefault="00D42C41" w:rsidP="00D42C41">
      <w:pPr>
        <w:rPr>
          <w:szCs w:val="24"/>
        </w:rPr>
      </w:pPr>
    </w:p>
    <w:p w14:paraId="1716EC0B" w14:textId="77777777" w:rsidR="0078695E" w:rsidRDefault="0078695E" w:rsidP="00B9440A">
      <w:pPr>
        <w:pStyle w:val="SMHeading"/>
        <w:sectPr w:rsidR="0078695E" w:rsidSect="00577C96">
          <w:headerReference w:type="default" r:id="rId11"/>
          <w:footerReference w:type="default" r:id="rId12"/>
          <w:type w:val="continuous"/>
          <w:pgSz w:w="15840" w:h="12240" w:orient="landscape"/>
          <w:pgMar w:top="1440" w:right="1440" w:bottom="1440" w:left="1440" w:header="720" w:footer="720" w:gutter="0"/>
          <w:pgNumType w:start="1"/>
          <w:cols w:space="720"/>
          <w:docGrid w:linePitch="360"/>
        </w:sectPr>
      </w:pPr>
    </w:p>
    <w:p w14:paraId="2D1552A8" w14:textId="77777777" w:rsidR="0078695E" w:rsidRDefault="0078695E" w:rsidP="0078695E">
      <w:pPr>
        <w:pStyle w:val="SMHeading"/>
      </w:pPr>
      <w:r>
        <w:t>References for Supplementary Materials:</w:t>
      </w:r>
    </w:p>
    <w:p w14:paraId="1BE2CB4A" w14:textId="77777777" w:rsidR="0078695E" w:rsidRDefault="0078695E" w:rsidP="0078695E">
      <w:pPr>
        <w:autoSpaceDE w:val="0"/>
        <w:autoSpaceDN w:val="0"/>
        <w:adjustRightInd w:val="0"/>
        <w:ind w:left="284" w:hanging="284"/>
      </w:pPr>
    </w:p>
    <w:p w14:paraId="537DDFC8" w14:textId="6F609A29" w:rsidR="0078695E" w:rsidRDefault="0078695E" w:rsidP="0078695E">
      <w:pPr>
        <w:ind w:left="284" w:hanging="284"/>
      </w:pPr>
      <w:r w:rsidRPr="000E53E3">
        <w:t>Agro Business Consultants</w:t>
      </w:r>
      <w:r>
        <w:t xml:space="preserve"> (2018).</w:t>
      </w:r>
      <w:r w:rsidRPr="000E53E3">
        <w:t xml:space="preserve"> </w:t>
      </w:r>
      <w:r w:rsidRPr="000E53E3">
        <w:rPr>
          <w:i/>
        </w:rPr>
        <w:t>The Agricultural Budgeting &amp; Costing Book No. 87</w:t>
      </w:r>
      <w:r>
        <w:rPr>
          <w:i/>
        </w:rPr>
        <w:t>.</w:t>
      </w:r>
      <w:r w:rsidRPr="000E53E3">
        <w:rPr>
          <w:i/>
        </w:rPr>
        <w:t xml:space="preserve"> </w:t>
      </w:r>
      <w:r w:rsidRPr="000E53E3">
        <w:t>Melton Mowbray, Leicestershire</w:t>
      </w:r>
      <w:r w:rsidR="009868FF">
        <w:t>, UK</w:t>
      </w:r>
      <w:r>
        <w:t>:</w:t>
      </w:r>
      <w:r w:rsidRPr="000E53E3">
        <w:t xml:space="preserve"> Agro Business Consultants Ltd.</w:t>
      </w:r>
    </w:p>
    <w:p w14:paraId="00319D45" w14:textId="77777777" w:rsidR="00BE3412" w:rsidRPr="00BE3412" w:rsidRDefault="00BE3412" w:rsidP="00BE3412">
      <w:pPr>
        <w:pStyle w:val="paragraph0"/>
        <w:ind w:left="284" w:hanging="284"/>
        <w:jc w:val="both"/>
        <w:textAlignment w:val="baseline"/>
      </w:pPr>
      <w:r w:rsidRPr="00BE3412">
        <w:rPr>
          <w:rStyle w:val="normaltextrun1"/>
        </w:rPr>
        <w:t xml:space="preserve">Dobbins, C.L., Han, Y., </w:t>
      </w:r>
      <w:r w:rsidRPr="00BE3412">
        <w:rPr>
          <w:rStyle w:val="spellingerror"/>
        </w:rPr>
        <w:t>Preckel</w:t>
      </w:r>
      <w:r w:rsidRPr="00BE3412">
        <w:rPr>
          <w:rStyle w:val="normaltextrun1"/>
        </w:rPr>
        <w:t xml:space="preserve">, P.V., and Doster, D.H. (1994).  </w:t>
      </w:r>
      <w:r w:rsidRPr="00BE3412">
        <w:rPr>
          <w:rStyle w:val="normaltextrun1"/>
          <w:i/>
        </w:rPr>
        <w:t xml:space="preserve">Purdue Crop/Livestock Linear Program (PC/LP) Version 3.2. </w:t>
      </w:r>
      <w:r w:rsidRPr="00BE3412">
        <w:rPr>
          <w:rStyle w:val="normaltextrun1"/>
        </w:rPr>
        <w:t>West Lafayette, IN, USA: Cooperative Extension Service, Purdue University.</w:t>
      </w:r>
      <w:r w:rsidRPr="00BE3412">
        <w:rPr>
          <w:rStyle w:val="eop"/>
        </w:rPr>
        <w:t> </w:t>
      </w:r>
    </w:p>
    <w:p w14:paraId="06B074E4" w14:textId="6EEB4C5F" w:rsidR="001260E2" w:rsidRPr="001260E2" w:rsidRDefault="001260E2" w:rsidP="001260E2">
      <w:pPr>
        <w:pStyle w:val="paragraph0"/>
        <w:ind w:left="284" w:hanging="284"/>
        <w:jc w:val="both"/>
        <w:textAlignment w:val="baseline"/>
      </w:pPr>
      <w:r w:rsidRPr="001260E2">
        <w:rPr>
          <w:rStyle w:val="normaltextrun1"/>
        </w:rPr>
        <w:t xml:space="preserve">Dobbins, C.L., </w:t>
      </w:r>
      <w:r w:rsidRPr="001260E2">
        <w:rPr>
          <w:rStyle w:val="spellingerror"/>
        </w:rPr>
        <w:t>Preckel</w:t>
      </w:r>
      <w:r w:rsidRPr="001260E2">
        <w:rPr>
          <w:rStyle w:val="normaltextrun1"/>
        </w:rPr>
        <w:t xml:space="preserve">, P.V., Han, Y., Doster D.H. and Horan, B. (1990). A Decision Support System for Alternative Cropping Systems. </w:t>
      </w:r>
      <w:r w:rsidRPr="001260E2">
        <w:rPr>
          <w:rStyle w:val="normaltextrun1"/>
          <w:i/>
          <w:iCs/>
        </w:rPr>
        <w:t>Proceedings of the Third International Conference on Computers in Agricultural Extension Programs</w:t>
      </w:r>
      <w:r w:rsidRPr="001260E2">
        <w:rPr>
          <w:rStyle w:val="normaltextrun1"/>
        </w:rPr>
        <w:t>. Orlando, Florida, 282-287.</w:t>
      </w:r>
      <w:r w:rsidRPr="001260E2">
        <w:rPr>
          <w:rStyle w:val="eop"/>
        </w:rPr>
        <w:t> </w:t>
      </w:r>
    </w:p>
    <w:p w14:paraId="3A80FB7C" w14:textId="77777777" w:rsidR="001260E2" w:rsidRPr="001260E2" w:rsidRDefault="001260E2" w:rsidP="001260E2">
      <w:pPr>
        <w:pStyle w:val="paragraph0"/>
        <w:ind w:left="284" w:hanging="284"/>
        <w:textAlignment w:val="baseline"/>
        <w:rPr>
          <w:rStyle w:val="eop"/>
        </w:rPr>
      </w:pPr>
      <w:r w:rsidRPr="001260E2">
        <w:rPr>
          <w:rStyle w:val="normaltextrun1"/>
        </w:rPr>
        <w:t xml:space="preserve">Dobbins, C.L., </w:t>
      </w:r>
      <w:r w:rsidRPr="001260E2">
        <w:rPr>
          <w:rStyle w:val="spellingerror"/>
        </w:rPr>
        <w:t>Preckel</w:t>
      </w:r>
      <w:r w:rsidRPr="001260E2">
        <w:rPr>
          <w:rStyle w:val="normaltextrun1"/>
        </w:rPr>
        <w:t xml:space="preserve">, P.V., Han, Y., and Doster D.H. (1992). An Application of Linear Programming to Planning Crop Systems. </w:t>
      </w:r>
      <w:r w:rsidRPr="001260E2">
        <w:rPr>
          <w:rStyle w:val="normaltextrun1"/>
          <w:i/>
          <w:iCs/>
        </w:rPr>
        <w:t>Proceedings of the Fourth International Conference on Computers in Agricultural Extension Programs</w:t>
      </w:r>
      <w:r w:rsidRPr="001260E2">
        <w:rPr>
          <w:rStyle w:val="normaltextrun1"/>
        </w:rPr>
        <w:t>. Orlando, Florida, 376-381.</w:t>
      </w:r>
      <w:r w:rsidRPr="001260E2">
        <w:rPr>
          <w:rStyle w:val="eop"/>
        </w:rPr>
        <w:t> </w:t>
      </w:r>
    </w:p>
    <w:p w14:paraId="73563A12" w14:textId="03F3EE6F" w:rsidR="00E22C90" w:rsidRDefault="00E22C90" w:rsidP="00E22C90">
      <w:pPr>
        <w:ind w:left="284" w:hanging="284"/>
      </w:pPr>
      <w:r w:rsidRPr="000E53E3">
        <w:t>Finch, H., Samuel, A. and Lane, G.</w:t>
      </w:r>
      <w:r>
        <w:t xml:space="preserve"> (2014).</w:t>
      </w:r>
      <w:r w:rsidRPr="000E53E3">
        <w:t xml:space="preserve"> </w:t>
      </w:r>
      <w:r w:rsidRPr="000E53E3">
        <w:rPr>
          <w:i/>
        </w:rPr>
        <w:t>Lockhart &amp; Wiseman’s Crop Husbandry Including Grassland</w:t>
      </w:r>
      <w:r>
        <w:rPr>
          <w:i/>
        </w:rPr>
        <w:t xml:space="preserve">. </w:t>
      </w:r>
      <w:r w:rsidRPr="00A45DA5">
        <w:rPr>
          <w:iCs/>
        </w:rPr>
        <w:t>Cambridge, UK:</w:t>
      </w:r>
      <w:r>
        <w:rPr>
          <w:i/>
        </w:rPr>
        <w:t xml:space="preserve"> </w:t>
      </w:r>
      <w:r w:rsidRPr="000E53E3">
        <w:t>Woodhead Publishing Series in Food Science, Technology and Nutrition, Number 277.</w:t>
      </w:r>
    </w:p>
    <w:p w14:paraId="125FACA4" w14:textId="77777777" w:rsidR="001260E2" w:rsidRPr="009F0802" w:rsidRDefault="001260E2" w:rsidP="001260E2">
      <w:pPr>
        <w:ind w:left="284" w:hanging="284"/>
        <w:rPr>
          <w:rStyle w:val="Hyperlink"/>
        </w:rPr>
      </w:pPr>
      <w:r w:rsidRPr="009F0802">
        <w:t xml:space="preserve">Fontanilla, C.  (2019). </w:t>
      </w:r>
      <w:r w:rsidRPr="009F0802">
        <w:rPr>
          <w:i/>
        </w:rPr>
        <w:t>Parameter Editing for the Orinoquia Agricultural Linear Programming Model</w:t>
      </w:r>
      <w:r w:rsidRPr="009F0802">
        <w:t xml:space="preserve"> Colombia Purdue Partnership, Purdue University. </w:t>
      </w:r>
      <w:hyperlink r:id="rId13" w:history="1">
        <w:r w:rsidRPr="009F0802">
          <w:rPr>
            <w:rStyle w:val="Hyperlink"/>
          </w:rPr>
          <w:t>https://www.purdue.edu/colombia/partnerships/orinoquia/docs/ParameterEd.pdf</w:t>
        </w:r>
      </w:hyperlink>
      <w:r w:rsidRPr="009F0802">
        <w:rPr>
          <w:rStyle w:val="Hyperlink"/>
        </w:rPr>
        <w:t>.</w:t>
      </w:r>
    </w:p>
    <w:p w14:paraId="400EC9C7" w14:textId="7B6EBEC8" w:rsidR="001260E2" w:rsidRDefault="001260E2" w:rsidP="001260E2">
      <w:pPr>
        <w:ind w:left="284" w:hanging="104"/>
      </w:pPr>
      <w:r w:rsidRPr="009F0802">
        <w:t>Accessed 7 August 2020</w:t>
      </w:r>
    </w:p>
    <w:p w14:paraId="53F5E4B6" w14:textId="77777777" w:rsidR="00C334DC" w:rsidRDefault="00C334DC" w:rsidP="00C334DC">
      <w:pPr>
        <w:tabs>
          <w:tab w:val="left" w:pos="450"/>
          <w:tab w:val="left" w:pos="720"/>
          <w:tab w:val="left" w:pos="5040"/>
        </w:tabs>
        <w:ind w:left="180" w:hanging="180"/>
      </w:pPr>
      <w:r w:rsidRPr="00954DBD">
        <w:t>Griffin,</w:t>
      </w:r>
      <w:r>
        <w:t xml:space="preserve"> T.</w:t>
      </w:r>
      <w:r w:rsidRPr="00954DBD">
        <w:t xml:space="preserve"> Lambert, </w:t>
      </w:r>
      <w:r>
        <w:t>D</w:t>
      </w:r>
      <w:r w:rsidRPr="00954DBD">
        <w:t>.</w:t>
      </w:r>
      <w:r>
        <w:t>,</w:t>
      </w:r>
      <w:r w:rsidRPr="00954DBD">
        <w:t xml:space="preserve"> Lowenberg-DeBoer</w:t>
      </w:r>
      <w:r>
        <w:t>, J., (2005)</w:t>
      </w:r>
      <w:r w:rsidRPr="00954DBD">
        <w:t xml:space="preserve">. Economics of GPS </w:t>
      </w:r>
      <w:r>
        <w:t>l</w:t>
      </w:r>
      <w:r w:rsidRPr="00954DBD">
        <w:t xml:space="preserve">ightbar </w:t>
      </w:r>
      <w:r>
        <w:t>n</w:t>
      </w:r>
      <w:r w:rsidRPr="00954DBD">
        <w:t xml:space="preserve">avigation and </w:t>
      </w:r>
      <w:r>
        <w:t>a</w:t>
      </w:r>
      <w:r w:rsidRPr="00954DBD">
        <w:t>uto-</w:t>
      </w:r>
      <w:r>
        <w:t>g</w:t>
      </w:r>
      <w:r w:rsidRPr="00954DBD">
        <w:t xml:space="preserve">uidance </w:t>
      </w:r>
      <w:r>
        <w:t>t</w:t>
      </w:r>
      <w:r w:rsidRPr="00954DBD">
        <w:t xml:space="preserve">echnologies. </w:t>
      </w:r>
      <w:r w:rsidRPr="008B0910">
        <w:rPr>
          <w:i/>
        </w:rPr>
        <w:t>Precision Agriculture-2005</w:t>
      </w:r>
      <w:r w:rsidRPr="00954DBD">
        <w:t>, John Stafford, editor, 581-587, The Netherlands</w:t>
      </w:r>
      <w:r>
        <w:t>:</w:t>
      </w:r>
      <w:r w:rsidRPr="00954DBD">
        <w:t xml:space="preserve"> Wageningen Academic Publishers.</w:t>
      </w:r>
    </w:p>
    <w:p w14:paraId="50740765" w14:textId="77777777" w:rsidR="00C334DC" w:rsidRPr="00A25D85" w:rsidRDefault="00C334DC" w:rsidP="00C334DC">
      <w:pPr>
        <w:tabs>
          <w:tab w:val="left" w:pos="480"/>
          <w:tab w:val="left" w:pos="720"/>
          <w:tab w:val="left" w:pos="5040"/>
        </w:tabs>
        <w:ind w:left="180" w:hanging="180"/>
        <w:rPr>
          <w:szCs w:val="24"/>
        </w:rPr>
      </w:pPr>
      <w:r w:rsidRPr="00A25D85">
        <w:rPr>
          <w:szCs w:val="24"/>
        </w:rPr>
        <w:t>Lowenberg-DeBoer,</w:t>
      </w:r>
      <w:r>
        <w:rPr>
          <w:szCs w:val="24"/>
        </w:rPr>
        <w:t xml:space="preserve"> J. (1999).</w:t>
      </w:r>
      <w:r w:rsidRPr="00A25D85">
        <w:rPr>
          <w:szCs w:val="24"/>
        </w:rPr>
        <w:t xml:space="preserve"> GPS </w:t>
      </w:r>
      <w:r>
        <w:rPr>
          <w:szCs w:val="24"/>
        </w:rPr>
        <w:t>b</w:t>
      </w:r>
      <w:r w:rsidRPr="00A25D85">
        <w:rPr>
          <w:szCs w:val="24"/>
        </w:rPr>
        <w:t xml:space="preserve">ased </w:t>
      </w:r>
      <w:r>
        <w:rPr>
          <w:szCs w:val="24"/>
        </w:rPr>
        <w:t>g</w:t>
      </w:r>
      <w:r w:rsidRPr="00A25D85">
        <w:rPr>
          <w:szCs w:val="24"/>
        </w:rPr>
        <w:t xml:space="preserve">uidance </w:t>
      </w:r>
      <w:r>
        <w:rPr>
          <w:szCs w:val="24"/>
        </w:rPr>
        <w:t>s</w:t>
      </w:r>
      <w:r w:rsidRPr="00A25D85">
        <w:rPr>
          <w:szCs w:val="24"/>
        </w:rPr>
        <w:t xml:space="preserve">ystems for </w:t>
      </w:r>
      <w:r>
        <w:rPr>
          <w:szCs w:val="24"/>
        </w:rPr>
        <w:t>a</w:t>
      </w:r>
      <w:r w:rsidRPr="00A25D85">
        <w:rPr>
          <w:szCs w:val="24"/>
        </w:rPr>
        <w:t>griculture</w:t>
      </w:r>
      <w:r>
        <w:rPr>
          <w:szCs w:val="24"/>
        </w:rPr>
        <w:t xml:space="preserve">. </w:t>
      </w:r>
      <w:r w:rsidRPr="00A25D85">
        <w:rPr>
          <w:i/>
          <w:iCs/>
          <w:szCs w:val="24"/>
        </w:rPr>
        <w:t>Purdue Agricultural Economics Report</w:t>
      </w:r>
      <w:r>
        <w:rPr>
          <w:i/>
          <w:iCs/>
          <w:szCs w:val="24"/>
        </w:rPr>
        <w:t xml:space="preserve">. </w:t>
      </w:r>
      <w:r w:rsidRPr="00A25D85">
        <w:rPr>
          <w:szCs w:val="24"/>
        </w:rPr>
        <w:t>Purdue University, December, 8</w:t>
      </w:r>
      <w:r>
        <w:rPr>
          <w:szCs w:val="24"/>
        </w:rPr>
        <w:t>-</w:t>
      </w:r>
      <w:r w:rsidRPr="00A25D85">
        <w:rPr>
          <w:szCs w:val="24"/>
        </w:rPr>
        <w:t>9</w:t>
      </w:r>
      <w:r>
        <w:rPr>
          <w:szCs w:val="24"/>
        </w:rPr>
        <w:t xml:space="preserve">. </w:t>
      </w:r>
      <w:r w:rsidRPr="00A25D85">
        <w:rPr>
          <w:szCs w:val="24"/>
        </w:rPr>
        <w:t xml:space="preserve"> </w:t>
      </w:r>
      <w:hyperlink r:id="rId14" w:history="1">
        <w:r w:rsidRPr="00A25D85">
          <w:rPr>
            <w:color w:val="0000FF"/>
            <w:szCs w:val="24"/>
            <w:u w:val="single"/>
          </w:rPr>
          <w:t>https://ag.purdue.edu/agecon/Documents/PAER_December%201999.pdf</w:t>
        </w:r>
      </w:hyperlink>
      <w:r w:rsidRPr="00A25D85">
        <w:rPr>
          <w:szCs w:val="24"/>
        </w:rPr>
        <w:t>.</w:t>
      </w:r>
      <w:r>
        <w:rPr>
          <w:szCs w:val="24"/>
        </w:rPr>
        <w:t xml:space="preserve"> Assessed 7 August 2020.</w:t>
      </w:r>
    </w:p>
    <w:p w14:paraId="2C85C75C" w14:textId="77777777" w:rsidR="00C334DC" w:rsidRDefault="00C334DC" w:rsidP="00C334DC">
      <w:pPr>
        <w:ind w:left="180" w:hanging="180"/>
        <w:rPr>
          <w:szCs w:val="24"/>
        </w:rPr>
      </w:pPr>
      <w:r>
        <w:rPr>
          <w:szCs w:val="24"/>
        </w:rPr>
        <w:t xml:space="preserve">Ortiz, B., Balkcom, K., Duzy, L., Van Santen, E. Hartzog, D. (2013). Evaluation of agronomic and economic benefits of using RTK-GPS-based auto-steer guidance systems for peanut digging operations. </w:t>
      </w:r>
      <w:r w:rsidRPr="00026C43">
        <w:rPr>
          <w:i/>
          <w:szCs w:val="24"/>
        </w:rPr>
        <w:t>Precision Agriculture</w:t>
      </w:r>
      <w:r>
        <w:rPr>
          <w:i/>
          <w:szCs w:val="24"/>
        </w:rPr>
        <w:t>,</w:t>
      </w:r>
      <w:r>
        <w:rPr>
          <w:szCs w:val="24"/>
        </w:rPr>
        <w:t xml:space="preserve"> </w:t>
      </w:r>
      <w:r w:rsidRPr="00A25D85">
        <w:rPr>
          <w:b/>
          <w:bCs/>
          <w:szCs w:val="24"/>
        </w:rPr>
        <w:t>14</w:t>
      </w:r>
      <w:r>
        <w:rPr>
          <w:szCs w:val="24"/>
        </w:rPr>
        <w:t>: 357-375.</w:t>
      </w:r>
    </w:p>
    <w:p w14:paraId="2762746D" w14:textId="6806FB39" w:rsidR="00E22C90" w:rsidRDefault="00E22C90" w:rsidP="00E22C90">
      <w:pPr>
        <w:ind w:left="284" w:hanging="284"/>
      </w:pPr>
      <w:r w:rsidRPr="000E53E3">
        <w:t>Outsider’s Guide</w:t>
      </w:r>
      <w:r>
        <w:t xml:space="preserve"> (1999)</w:t>
      </w:r>
      <w:r w:rsidRPr="000E53E3">
        <w:t xml:space="preserve">. </w:t>
      </w:r>
      <w:r w:rsidRPr="000E53E3">
        <w:rPr>
          <w:i/>
        </w:rPr>
        <w:t>The Outsider’s Guide: The Book for Anyone Ploughing into Agriculture at any Time</w:t>
      </w:r>
      <w:r>
        <w:rPr>
          <w:i/>
        </w:rPr>
        <w:t xml:space="preserve">. </w:t>
      </w:r>
      <w:r w:rsidRPr="000E53E3">
        <w:t>Phil and Sally Cottle, eds., Rylands, Stow, Lincoln</w:t>
      </w:r>
      <w:r w:rsidR="009868FF">
        <w:t>,</w:t>
      </w:r>
      <w:r w:rsidRPr="000E53E3">
        <w:t xml:space="preserve"> UK.</w:t>
      </w:r>
    </w:p>
    <w:p w14:paraId="03AFDB92" w14:textId="77777777" w:rsidR="001260E2" w:rsidRPr="00F147A1" w:rsidRDefault="001260E2" w:rsidP="001260E2">
      <w:pPr>
        <w:pStyle w:val="paragraph0"/>
        <w:ind w:left="284" w:hanging="284"/>
        <w:jc w:val="both"/>
        <w:textAlignment w:val="baseline"/>
        <w:rPr>
          <w:rStyle w:val="eop"/>
        </w:rPr>
      </w:pPr>
      <w:r w:rsidRPr="00F147A1">
        <w:rPr>
          <w:rStyle w:val="normaltextrun1"/>
        </w:rPr>
        <w:t xml:space="preserve">Preckel, P., Han, Y., Dobbins, C., Doster, D. (1992). </w:t>
      </w:r>
      <w:r w:rsidRPr="00F147A1">
        <w:rPr>
          <w:rStyle w:val="normaltextrun1"/>
          <w:i/>
        </w:rPr>
        <w:t xml:space="preserve">Purdue Crop/Livestock Linear Program Formulation. </w:t>
      </w:r>
      <w:r w:rsidRPr="00F147A1">
        <w:rPr>
          <w:rStyle w:val="normaltextrun1"/>
        </w:rPr>
        <w:t>Purdue University Agricultural Experiment Station Bulletin No. 634.</w:t>
      </w:r>
      <w:r w:rsidRPr="00F147A1">
        <w:rPr>
          <w:rStyle w:val="eop"/>
        </w:rPr>
        <w:t> </w:t>
      </w:r>
    </w:p>
    <w:p w14:paraId="0C871150" w14:textId="77777777" w:rsidR="001260E2" w:rsidRPr="009F0802" w:rsidRDefault="001260E2" w:rsidP="001260E2">
      <w:pPr>
        <w:ind w:left="284" w:hanging="284"/>
      </w:pPr>
      <w:r w:rsidRPr="009F0802">
        <w:rPr>
          <w:rStyle w:val="eop"/>
        </w:rPr>
        <w:t xml:space="preserve">Preckel, P., Fontanilla, C., Lowenberg-DeBoer, J. and Sanders, J. (2019). </w:t>
      </w:r>
      <w:r w:rsidRPr="009F0802">
        <w:rPr>
          <w:i/>
        </w:rPr>
        <w:t>Orinoquia Agricultural Linear Programming Model –</w:t>
      </w:r>
      <w:r w:rsidRPr="009F0802">
        <w:rPr>
          <w:i/>
          <w:color w:val="1F497D"/>
        </w:rPr>
        <w:t xml:space="preserve"> </w:t>
      </w:r>
      <w:r w:rsidRPr="009F0802">
        <w:rPr>
          <w:i/>
        </w:rPr>
        <w:t>Documentation.</w:t>
      </w:r>
      <w:r w:rsidRPr="009F0802">
        <w:t xml:space="preserve"> Colombia Purdue Partnership, Purdue University. </w:t>
      </w:r>
      <w:hyperlink r:id="rId15" w:history="1">
        <w:r w:rsidRPr="009F0802">
          <w:rPr>
            <w:rStyle w:val="Hyperlink"/>
          </w:rPr>
          <w:t>https://www.purdue.edu/colombia/partnerships/orinoquia/docs/OrinoquiaLPDoc.pdf</w:t>
        </w:r>
      </w:hyperlink>
      <w:r w:rsidRPr="009F0802">
        <w:rPr>
          <w:rStyle w:val="Hyperlink"/>
        </w:rPr>
        <w:t xml:space="preserve">. </w:t>
      </w:r>
      <w:r w:rsidRPr="009F0802">
        <w:t xml:space="preserve">Accessed 7 August 2020. </w:t>
      </w:r>
    </w:p>
    <w:p w14:paraId="398A289D" w14:textId="26F864BC" w:rsidR="0078695E" w:rsidRPr="000E53E3" w:rsidRDefault="0078695E" w:rsidP="0078695E">
      <w:pPr>
        <w:autoSpaceDE w:val="0"/>
        <w:autoSpaceDN w:val="0"/>
        <w:adjustRightInd w:val="0"/>
        <w:ind w:left="284" w:hanging="284"/>
      </w:pPr>
      <w:r w:rsidRPr="000E53E3">
        <w:t>United Kingdom Department of Environment, Food and Rural Affairs (DEFRA)</w:t>
      </w:r>
      <w:r>
        <w:t xml:space="preserve"> (2018a)</w:t>
      </w:r>
      <w:r w:rsidRPr="000E53E3">
        <w:t xml:space="preserve">. </w:t>
      </w:r>
      <w:r w:rsidRPr="000E53E3">
        <w:rPr>
          <w:i/>
        </w:rPr>
        <w:t>England Regional Profiles</w:t>
      </w:r>
      <w:r>
        <w:rPr>
          <w:i/>
        </w:rPr>
        <w:t xml:space="preserve">. </w:t>
      </w:r>
      <w:r w:rsidRPr="008161F8">
        <w:rPr>
          <w:iCs/>
        </w:rPr>
        <w:t>Kings Pool, York, UK.</w:t>
      </w:r>
      <w:r>
        <w:rPr>
          <w:i/>
        </w:rPr>
        <w:t xml:space="preserve"> </w:t>
      </w:r>
    </w:p>
    <w:p w14:paraId="0444D9BF" w14:textId="0D404DF2" w:rsidR="0078695E" w:rsidRDefault="0078695E" w:rsidP="0078695E">
      <w:pPr>
        <w:ind w:left="284" w:hanging="284"/>
        <w:rPr>
          <w:lang w:eastAsia="en-GB"/>
        </w:rPr>
      </w:pPr>
      <w:r w:rsidRPr="000E53E3">
        <w:t>United Kingdom Department of Environment, Food and Rural Affairs</w:t>
      </w:r>
      <w:r>
        <w:t xml:space="preserve"> (</w:t>
      </w:r>
      <w:r w:rsidRPr="000E53E3">
        <w:t>2018b</w:t>
      </w:r>
      <w:r>
        <w:t>)</w:t>
      </w:r>
      <w:r w:rsidRPr="000E53E3">
        <w:t xml:space="preserve">. </w:t>
      </w:r>
      <w:r w:rsidRPr="000E53E3">
        <w:rPr>
          <w:i/>
        </w:rPr>
        <w:t>Farm type breakdown for commercial holdings</w:t>
      </w:r>
      <w:r w:rsidRPr="000E53E3">
        <w:t xml:space="preserve">. </w:t>
      </w:r>
      <w:r w:rsidRPr="008A208A">
        <w:rPr>
          <w:color w:val="0000FF"/>
          <w:lang w:eastAsia="en-GB"/>
        </w:rPr>
        <w:br/>
      </w:r>
      <w:hyperlink r:id="rId16" w:history="1">
        <w:r w:rsidRPr="008A208A">
          <w:rPr>
            <w:color w:val="0000FF"/>
            <w:u w:val="single"/>
          </w:rPr>
          <w:t>https://www.gov.uk/government/statistical-data-sets/structure-of-the-agricultural-industry-in-england-and-the-uk-at-june</w:t>
        </w:r>
      </w:hyperlink>
      <w:r w:rsidRPr="008A208A">
        <w:rPr>
          <w:i/>
          <w:iCs/>
          <w:color w:val="0000FF"/>
          <w:lang w:eastAsia="en-GB"/>
        </w:rPr>
        <w:t xml:space="preserve">. </w:t>
      </w:r>
      <w:r>
        <w:t>A</w:t>
      </w:r>
      <w:r w:rsidRPr="000E53E3">
        <w:rPr>
          <w:lang w:eastAsia="en-GB"/>
        </w:rPr>
        <w:t xml:space="preserve">ccessed </w:t>
      </w:r>
      <w:r>
        <w:rPr>
          <w:lang w:eastAsia="en-GB"/>
        </w:rPr>
        <w:t>7 August 2020</w:t>
      </w:r>
      <w:r w:rsidRPr="000E53E3">
        <w:rPr>
          <w:lang w:eastAsia="en-GB"/>
        </w:rPr>
        <w:t xml:space="preserve">. </w:t>
      </w:r>
    </w:p>
    <w:p w14:paraId="1699BED6" w14:textId="77777777" w:rsidR="00E22C90" w:rsidRPr="000E53E3" w:rsidRDefault="00E22C90" w:rsidP="00E22C90">
      <w:pPr>
        <w:ind w:left="284" w:hanging="284"/>
      </w:pPr>
      <w:r w:rsidRPr="000E53E3">
        <w:t>Witney, B.</w:t>
      </w:r>
      <w:r>
        <w:t xml:space="preserve"> (1988).</w:t>
      </w:r>
      <w:r w:rsidRPr="000E53E3">
        <w:t xml:space="preserve"> </w:t>
      </w:r>
      <w:r w:rsidRPr="000E53E3">
        <w:rPr>
          <w:i/>
        </w:rPr>
        <w:t>Choosing and Using Farm Machines</w:t>
      </w:r>
      <w:r>
        <w:rPr>
          <w:i/>
        </w:rPr>
        <w:t xml:space="preserve">. </w:t>
      </w:r>
      <w:r>
        <w:rPr>
          <w:iCs/>
        </w:rPr>
        <w:t xml:space="preserve">Edinburgh Scotland, UK: </w:t>
      </w:r>
      <w:r w:rsidRPr="000E53E3">
        <w:t>Longman Scientific &amp; Technical</w:t>
      </w:r>
      <w:r>
        <w:t>.</w:t>
      </w:r>
    </w:p>
    <w:p w14:paraId="76FB0272" w14:textId="4F963696" w:rsidR="00E22C90" w:rsidRDefault="00E22C90" w:rsidP="0078695E">
      <w:pPr>
        <w:ind w:left="284" w:hanging="284"/>
        <w:rPr>
          <w:rStyle w:val="normaltextrun1"/>
        </w:rPr>
      </w:pPr>
    </w:p>
    <w:p w14:paraId="50B90B6E" w14:textId="65F86D39" w:rsidR="00C334DC" w:rsidRDefault="00C334DC" w:rsidP="0078695E">
      <w:pPr>
        <w:ind w:left="284" w:hanging="284"/>
        <w:rPr>
          <w:rStyle w:val="normaltextrun1"/>
        </w:rPr>
      </w:pPr>
    </w:p>
    <w:p w14:paraId="068323FD" w14:textId="7008532F" w:rsidR="00C334DC" w:rsidRDefault="00C334DC" w:rsidP="0078695E">
      <w:pPr>
        <w:ind w:left="284" w:hanging="284"/>
        <w:rPr>
          <w:rStyle w:val="normaltextrun1"/>
        </w:rPr>
      </w:pPr>
    </w:p>
    <w:p w14:paraId="0A6C2DB6" w14:textId="73224780" w:rsidR="00C334DC" w:rsidRDefault="00C334DC" w:rsidP="0078695E">
      <w:pPr>
        <w:ind w:left="284" w:hanging="284"/>
        <w:rPr>
          <w:rStyle w:val="normaltextrun1"/>
        </w:rPr>
      </w:pPr>
    </w:p>
    <w:p w14:paraId="051DF609" w14:textId="6974668C" w:rsidR="00C334DC" w:rsidRDefault="00C334DC" w:rsidP="0078695E">
      <w:pPr>
        <w:ind w:left="284" w:hanging="284"/>
        <w:rPr>
          <w:rStyle w:val="normaltextrun1"/>
        </w:rPr>
      </w:pPr>
    </w:p>
    <w:p w14:paraId="3E6EBDD7" w14:textId="3975C13D" w:rsidR="00D42C41" w:rsidRDefault="00D42C41" w:rsidP="00B9440A">
      <w:pPr>
        <w:pStyle w:val="SMHeading"/>
      </w:pPr>
    </w:p>
    <w:p w14:paraId="75831CB8" w14:textId="77777777" w:rsidR="00D42C41" w:rsidRDefault="00D42C41" w:rsidP="00B9440A">
      <w:pPr>
        <w:pStyle w:val="SMHeading"/>
      </w:pPr>
    </w:p>
    <w:p w14:paraId="10BF7DE9" w14:textId="77777777" w:rsidR="00B9440A" w:rsidRPr="00015F74" w:rsidRDefault="00B9440A" w:rsidP="00B9440A">
      <w:pPr>
        <w:pStyle w:val="SMcaption"/>
      </w:pPr>
    </w:p>
    <w:sectPr w:rsidR="00B9440A" w:rsidRPr="00015F74" w:rsidSect="00577C96">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9D009" w14:textId="77777777" w:rsidR="00BE3412" w:rsidRDefault="00BE3412">
      <w:r>
        <w:separator/>
      </w:r>
    </w:p>
  </w:endnote>
  <w:endnote w:type="continuationSeparator" w:id="0">
    <w:p w14:paraId="50C86BCD" w14:textId="77777777" w:rsidR="00BE3412" w:rsidRDefault="00BE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000050000000000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8209253"/>
      <w:docPartObj>
        <w:docPartGallery w:val="Page Numbers (Bottom of Page)"/>
        <w:docPartUnique/>
      </w:docPartObj>
    </w:sdtPr>
    <w:sdtEndPr>
      <w:rPr>
        <w:noProof/>
      </w:rPr>
    </w:sdtEndPr>
    <w:sdtContent>
      <w:p w14:paraId="761B066C" w14:textId="77777777" w:rsidR="00BE3412" w:rsidRDefault="00BE3412">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05D25905" w14:textId="77777777" w:rsidR="00BE3412" w:rsidRDefault="00BE34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8EA3E" w14:textId="32DFF1A6" w:rsidR="00BE3412" w:rsidRDefault="00BE3412">
    <w:pPr>
      <w:pStyle w:val="Footer"/>
      <w:jc w:val="right"/>
    </w:pPr>
    <w:r>
      <w:fldChar w:fldCharType="begin"/>
    </w:r>
    <w:r>
      <w:instrText xml:space="preserve"> PAGE   \* MERGEFORMAT </w:instrText>
    </w:r>
    <w:r>
      <w:fldChar w:fldCharType="separate"/>
    </w:r>
    <w:r>
      <w:rPr>
        <w:noProof/>
      </w:rPr>
      <w:t>3</w:t>
    </w:r>
    <w:r>
      <w:fldChar w:fldCharType="end"/>
    </w:r>
  </w:p>
  <w:p w14:paraId="211F3547" w14:textId="77777777" w:rsidR="00BE3412" w:rsidRDefault="00BE3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90E90" w14:textId="77777777" w:rsidR="00BE3412" w:rsidRDefault="00BE3412">
      <w:r>
        <w:separator/>
      </w:r>
    </w:p>
  </w:footnote>
  <w:footnote w:type="continuationSeparator" w:id="0">
    <w:p w14:paraId="39D745D8" w14:textId="77777777" w:rsidR="00BE3412" w:rsidRDefault="00BE3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890C" w14:textId="176974DC" w:rsidR="00BE3412" w:rsidRDefault="00BE3412">
    <w:pPr>
      <w:pStyle w:val="Header"/>
    </w:pPr>
    <w:r>
      <w:tab/>
    </w:r>
    <w:r>
      <w:tab/>
    </w:r>
  </w:p>
  <w:p w14:paraId="52047BFB" w14:textId="79F46299" w:rsidR="00BE3412" w:rsidRDefault="00BE34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01F95" w14:textId="77777777" w:rsidR="00BE3412" w:rsidRPr="005001AC" w:rsidRDefault="00BE3412" w:rsidP="005001AC">
    <w:pPr>
      <w:jc w:val="right"/>
      <w:rPr>
        <w:sz w:val="20"/>
      </w:rPr>
    </w:pPr>
  </w:p>
  <w:p w14:paraId="3CD866EE" w14:textId="77777777" w:rsidR="00BE3412" w:rsidRDefault="00BE34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3620CFA"/>
    <w:multiLevelType w:val="hybridMultilevel"/>
    <w:tmpl w:val="F86CFA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1E30B8"/>
    <w:multiLevelType w:val="hybridMultilevel"/>
    <w:tmpl w:val="91281DF0"/>
    <w:lvl w:ilvl="0" w:tplc="99D614C6">
      <w:start w:val="3"/>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1C0696"/>
    <w:multiLevelType w:val="hybridMultilevel"/>
    <w:tmpl w:val="BF48DE7A"/>
    <w:lvl w:ilvl="0" w:tplc="99D614C6">
      <w:start w:val="3"/>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AF922FA"/>
    <w:multiLevelType w:val="hybridMultilevel"/>
    <w:tmpl w:val="0CC2CD30"/>
    <w:lvl w:ilvl="0" w:tplc="9CCA9CA2">
      <w:start w:val="1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9E41F1"/>
    <w:multiLevelType w:val="hybridMultilevel"/>
    <w:tmpl w:val="2A4C3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EC067E4"/>
    <w:multiLevelType w:val="hybridMultilevel"/>
    <w:tmpl w:val="4468A876"/>
    <w:lvl w:ilvl="0" w:tplc="99D614C6">
      <w:start w:val="3"/>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7C34FD"/>
    <w:multiLevelType w:val="hybridMultilevel"/>
    <w:tmpl w:val="0804C8B6"/>
    <w:lvl w:ilvl="0" w:tplc="08090011">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C032730"/>
    <w:multiLevelType w:val="hybridMultilevel"/>
    <w:tmpl w:val="885008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232328F"/>
    <w:multiLevelType w:val="hybridMultilevel"/>
    <w:tmpl w:val="B2446770"/>
    <w:lvl w:ilvl="0" w:tplc="99D614C6">
      <w:start w:val="3"/>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D2217A"/>
    <w:multiLevelType w:val="hybridMultilevel"/>
    <w:tmpl w:val="F81CFF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1"/>
  </w:num>
  <w:num w:numId="14">
    <w:abstractNumId w:val="18"/>
  </w:num>
  <w:num w:numId="15">
    <w:abstractNumId w:val="12"/>
  </w:num>
  <w:num w:numId="16">
    <w:abstractNumId w:val="14"/>
  </w:num>
  <w:num w:numId="17">
    <w:abstractNumId w:val="19"/>
  </w:num>
  <w:num w:numId="18">
    <w:abstractNumId w:val="16"/>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5F74"/>
    <w:rsid w:val="00065EBD"/>
    <w:rsid w:val="00083B44"/>
    <w:rsid w:val="000850DC"/>
    <w:rsid w:val="000C2771"/>
    <w:rsid w:val="000D46F4"/>
    <w:rsid w:val="000F0DCE"/>
    <w:rsid w:val="000F6BE3"/>
    <w:rsid w:val="00112C5B"/>
    <w:rsid w:val="00114193"/>
    <w:rsid w:val="00115A38"/>
    <w:rsid w:val="0011687B"/>
    <w:rsid w:val="00124F82"/>
    <w:rsid w:val="001260E2"/>
    <w:rsid w:val="0016337A"/>
    <w:rsid w:val="00164269"/>
    <w:rsid w:val="001A1BDE"/>
    <w:rsid w:val="001F0876"/>
    <w:rsid w:val="001F167C"/>
    <w:rsid w:val="001F5E91"/>
    <w:rsid w:val="002077B9"/>
    <w:rsid w:val="00262D72"/>
    <w:rsid w:val="00286765"/>
    <w:rsid w:val="00294FBB"/>
    <w:rsid w:val="002C030F"/>
    <w:rsid w:val="00331D75"/>
    <w:rsid w:val="00355362"/>
    <w:rsid w:val="00363E44"/>
    <w:rsid w:val="003675B5"/>
    <w:rsid w:val="00374DFD"/>
    <w:rsid w:val="00395E86"/>
    <w:rsid w:val="003A2FD8"/>
    <w:rsid w:val="003B40E6"/>
    <w:rsid w:val="003E74FB"/>
    <w:rsid w:val="003F6E14"/>
    <w:rsid w:val="00405336"/>
    <w:rsid w:val="004571D5"/>
    <w:rsid w:val="00461D81"/>
    <w:rsid w:val="0046356B"/>
    <w:rsid w:val="00477182"/>
    <w:rsid w:val="004779CB"/>
    <w:rsid w:val="004B6D92"/>
    <w:rsid w:val="004C5698"/>
    <w:rsid w:val="004E42D8"/>
    <w:rsid w:val="004E7BA2"/>
    <w:rsid w:val="004F7EDF"/>
    <w:rsid w:val="005001AC"/>
    <w:rsid w:val="00527D71"/>
    <w:rsid w:val="00531BE3"/>
    <w:rsid w:val="005520A8"/>
    <w:rsid w:val="005607DD"/>
    <w:rsid w:val="00577C96"/>
    <w:rsid w:val="005A558C"/>
    <w:rsid w:val="005E28F8"/>
    <w:rsid w:val="005E6513"/>
    <w:rsid w:val="00651114"/>
    <w:rsid w:val="00664560"/>
    <w:rsid w:val="00670299"/>
    <w:rsid w:val="00691985"/>
    <w:rsid w:val="006A1B64"/>
    <w:rsid w:val="007072C2"/>
    <w:rsid w:val="007108F5"/>
    <w:rsid w:val="00713E5B"/>
    <w:rsid w:val="007402FC"/>
    <w:rsid w:val="007411A1"/>
    <w:rsid w:val="0078695E"/>
    <w:rsid w:val="00793072"/>
    <w:rsid w:val="00807D35"/>
    <w:rsid w:val="008218C4"/>
    <w:rsid w:val="00867A98"/>
    <w:rsid w:val="00870867"/>
    <w:rsid w:val="00885C9B"/>
    <w:rsid w:val="008D5D2A"/>
    <w:rsid w:val="00914B63"/>
    <w:rsid w:val="009354F3"/>
    <w:rsid w:val="009447DC"/>
    <w:rsid w:val="00961BA5"/>
    <w:rsid w:val="009743A9"/>
    <w:rsid w:val="009868FF"/>
    <w:rsid w:val="009A5287"/>
    <w:rsid w:val="009B2AC5"/>
    <w:rsid w:val="009B7984"/>
    <w:rsid w:val="009F4BED"/>
    <w:rsid w:val="009F7D93"/>
    <w:rsid w:val="00A3403B"/>
    <w:rsid w:val="00A51A12"/>
    <w:rsid w:val="00A627D4"/>
    <w:rsid w:val="00A74DA2"/>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E3412"/>
    <w:rsid w:val="00BF0C92"/>
    <w:rsid w:val="00C04CC1"/>
    <w:rsid w:val="00C334DC"/>
    <w:rsid w:val="00C4096C"/>
    <w:rsid w:val="00C42BC2"/>
    <w:rsid w:val="00C50C6D"/>
    <w:rsid w:val="00C600D9"/>
    <w:rsid w:val="00C92B22"/>
    <w:rsid w:val="00CC1384"/>
    <w:rsid w:val="00CD3720"/>
    <w:rsid w:val="00CF0C2B"/>
    <w:rsid w:val="00CF1848"/>
    <w:rsid w:val="00CF5C2F"/>
    <w:rsid w:val="00D04BCF"/>
    <w:rsid w:val="00D143D9"/>
    <w:rsid w:val="00D42C41"/>
    <w:rsid w:val="00D5511B"/>
    <w:rsid w:val="00D766F1"/>
    <w:rsid w:val="00E22C90"/>
    <w:rsid w:val="00E257C8"/>
    <w:rsid w:val="00E41512"/>
    <w:rsid w:val="00E4519A"/>
    <w:rsid w:val="00E853D5"/>
    <w:rsid w:val="00E9773B"/>
    <w:rsid w:val="00EA6F42"/>
    <w:rsid w:val="00EC13A3"/>
    <w:rsid w:val="00EC7C85"/>
    <w:rsid w:val="00F125EE"/>
    <w:rsid w:val="00F12E98"/>
    <w:rsid w:val="00F147A1"/>
    <w:rsid w:val="00F2202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uiPriority w:val="99"/>
    <w:semiHidden/>
    <w:rsid w:val="00405336"/>
    <w:rPr>
      <w:rFonts w:ascii="Courier New" w:hAnsi="Courier New" w:cs="Courier New"/>
      <w:sz w:val="20"/>
    </w:rPr>
  </w:style>
  <w:style w:type="character" w:customStyle="1" w:styleId="PlainTextChar">
    <w:name w:val="Plain Text Char"/>
    <w:link w:val="PlainText"/>
    <w:uiPriority w:val="99"/>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
    <w:name w:val="Unresolved Mention"/>
    <w:basedOn w:val="DefaultParagraphFont"/>
    <w:uiPriority w:val="99"/>
    <w:semiHidden/>
    <w:unhideWhenUsed/>
    <w:rsid w:val="008218C4"/>
    <w:rPr>
      <w:color w:val="808080"/>
      <w:shd w:val="clear" w:color="auto" w:fill="E6E6E6"/>
    </w:rPr>
  </w:style>
  <w:style w:type="paragraph" w:customStyle="1" w:styleId="Teaser">
    <w:name w:val="Teaser"/>
    <w:basedOn w:val="Normal"/>
    <w:rsid w:val="00D42C41"/>
    <w:pPr>
      <w:spacing w:before="120"/>
    </w:pPr>
    <w:rPr>
      <w:szCs w:val="24"/>
    </w:rPr>
  </w:style>
  <w:style w:type="paragraph" w:customStyle="1" w:styleId="Authors">
    <w:name w:val="Authors"/>
    <w:basedOn w:val="Normal"/>
    <w:rsid w:val="00D42C41"/>
    <w:pPr>
      <w:spacing w:before="120" w:after="360"/>
      <w:jc w:val="center"/>
    </w:pPr>
    <w:rPr>
      <w:szCs w:val="24"/>
    </w:rPr>
  </w:style>
  <w:style w:type="paragraph" w:customStyle="1" w:styleId="Paragraph">
    <w:name w:val="Paragraph"/>
    <w:basedOn w:val="Normal"/>
    <w:rsid w:val="00D42C41"/>
    <w:pPr>
      <w:spacing w:before="120"/>
      <w:ind w:firstLine="720"/>
    </w:pPr>
    <w:rPr>
      <w:szCs w:val="24"/>
    </w:rPr>
  </w:style>
  <w:style w:type="paragraph" w:customStyle="1" w:styleId="Default">
    <w:name w:val="Default"/>
    <w:rsid w:val="00D42C41"/>
    <w:pPr>
      <w:autoSpaceDE w:val="0"/>
      <w:autoSpaceDN w:val="0"/>
      <w:adjustRightInd w:val="0"/>
    </w:pPr>
    <w:rPr>
      <w:rFonts w:ascii="Arial" w:eastAsiaTheme="minorHAnsi" w:hAnsi="Arial" w:cs="Arial"/>
      <w:color w:val="000000"/>
      <w:sz w:val="24"/>
      <w:szCs w:val="24"/>
      <w:lang w:val="en-GB"/>
    </w:rPr>
  </w:style>
  <w:style w:type="paragraph" w:customStyle="1" w:styleId="paragraph0">
    <w:name w:val="paragraph"/>
    <w:basedOn w:val="Normal"/>
    <w:rsid w:val="00D42C41"/>
    <w:rPr>
      <w:szCs w:val="24"/>
      <w:lang w:val="en-GB" w:eastAsia="en-GB"/>
    </w:rPr>
  </w:style>
  <w:style w:type="character" w:customStyle="1" w:styleId="spellingerror">
    <w:name w:val="spellingerror"/>
    <w:basedOn w:val="DefaultParagraphFont"/>
    <w:rsid w:val="00D42C41"/>
  </w:style>
  <w:style w:type="character" w:customStyle="1" w:styleId="normaltextrun1">
    <w:name w:val="normaltextrun1"/>
    <w:basedOn w:val="DefaultParagraphFont"/>
    <w:rsid w:val="00D42C41"/>
  </w:style>
  <w:style w:type="character" w:customStyle="1" w:styleId="eop">
    <w:name w:val="eop"/>
    <w:basedOn w:val="DefaultParagraphFont"/>
    <w:rsid w:val="00D42C41"/>
  </w:style>
  <w:style w:type="character" w:customStyle="1" w:styleId="contextualspellingandgrammarerror">
    <w:name w:val="contextualspellingandgrammarerror"/>
    <w:basedOn w:val="DefaultParagraphFont"/>
    <w:rsid w:val="00D42C41"/>
  </w:style>
  <w:style w:type="table" w:styleId="TableGrid">
    <w:name w:val="Table Grid"/>
    <w:basedOn w:val="TableNormal"/>
    <w:uiPriority w:val="39"/>
    <w:rsid w:val="00D42C41"/>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ms.com/products/introduction/" TargetMode="Externa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ams.com/download/"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statistical-data-sets/structure-of-the-agricultural-industry-in-england-and-the-uk-at-ju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ag.purdue.edu/agecon/Documents/PAER_December%20199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3455</Words>
  <Characters>19401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22811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Priya J.</cp:lastModifiedBy>
  <cp:revision>4</cp:revision>
  <cp:lastPrinted>2018-01-11T19:53:00Z</cp:lastPrinted>
  <dcterms:created xsi:type="dcterms:W3CDTF">2021-04-08T14:58:00Z</dcterms:created>
  <dcterms:modified xsi:type="dcterms:W3CDTF">2021-05-21T04:53:00Z</dcterms:modified>
</cp:coreProperties>
</file>