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517" w:rsidRPr="00117A5B" w:rsidRDefault="00282517" w:rsidP="00282517">
      <w:r>
        <w:rPr>
          <w:b/>
        </w:rPr>
        <w:t xml:space="preserve">Supplemental </w:t>
      </w:r>
      <w:proofErr w:type="spellStart"/>
      <w:r>
        <w:rPr>
          <w:b/>
        </w:rPr>
        <w:t>1a</w:t>
      </w:r>
      <w:proofErr w:type="spellEnd"/>
      <w:r>
        <w:rPr>
          <w:b/>
        </w:rPr>
        <w:t>:</w:t>
      </w:r>
      <w:r>
        <w:t xml:space="preserve"> Common intersection measurements for </w:t>
      </w:r>
      <w:proofErr w:type="spellStart"/>
      <w:r>
        <w:rPr>
          <w:i/>
        </w:rPr>
        <w:t>Nicotiana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tabacum</w:t>
      </w:r>
      <w:proofErr w:type="spellEnd"/>
      <w:r>
        <w:t xml:space="preserve"> at 15-35 °C. </w:t>
      </w:r>
      <w:r>
        <w:rPr>
          <w:rFonts w:eastAsia="SimSun"/>
          <w:iCs/>
        </w:rPr>
        <w:t>Shown are means</w:t>
      </w:r>
      <w:r w:rsidRPr="00B206B1">
        <w:rPr>
          <w:rFonts w:eastAsia="SimSun"/>
          <w:iCs/>
        </w:rPr>
        <w:t xml:space="preserve"> of n=</w:t>
      </w:r>
      <w:r>
        <w:rPr>
          <w:rFonts w:eastAsia="SimSun"/>
          <w:iCs/>
        </w:rPr>
        <w:t>5-7 ± SE.</w:t>
      </w: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  <w:r w:rsidRPr="00F8716C">
        <w:rPr>
          <w:noProof/>
          <w:lang w:val="en-US" w:eastAsia="ja-JP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44.8pt;margin-top:4.95pt;width:447pt;height:614.3pt;z-index:251665408">
            <v:imagedata r:id="rId4" o:title=""/>
            <w10:wrap type="square"/>
          </v:shape>
          <o:OLEObject Type="Embed" ProgID="Origin50.Graph" ShapeID="_x0000_s1031" DrawAspect="Content" ObjectID="_1550403457" r:id="rId5"/>
        </w:pict>
      </w: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Pr="00117A5B" w:rsidRDefault="00282517" w:rsidP="00282517">
      <w:r>
        <w:rPr>
          <w:b/>
        </w:rPr>
        <w:lastRenderedPageBreak/>
        <w:t xml:space="preserve">Supplemental </w:t>
      </w:r>
      <w:proofErr w:type="spellStart"/>
      <w:r>
        <w:rPr>
          <w:b/>
        </w:rPr>
        <w:t>1b</w:t>
      </w:r>
      <w:proofErr w:type="spellEnd"/>
      <w:r>
        <w:rPr>
          <w:b/>
        </w:rPr>
        <w:t>:</w:t>
      </w:r>
      <w:r>
        <w:t xml:space="preserve"> Common intersection measurements for </w:t>
      </w:r>
      <w:proofErr w:type="spellStart"/>
      <w:r>
        <w:rPr>
          <w:i/>
        </w:rPr>
        <w:t>Glycine</w:t>
      </w:r>
      <w:proofErr w:type="spellEnd"/>
      <w:r>
        <w:rPr>
          <w:i/>
        </w:rPr>
        <w:t xml:space="preserve"> max</w:t>
      </w:r>
      <w:r>
        <w:t xml:space="preserve"> at 15-35 °C. </w:t>
      </w:r>
      <w:r>
        <w:rPr>
          <w:rFonts w:eastAsia="SimSun"/>
          <w:iCs/>
        </w:rPr>
        <w:t>Shown are means</w:t>
      </w:r>
      <w:r w:rsidRPr="00B206B1">
        <w:rPr>
          <w:rFonts w:eastAsia="SimSun"/>
          <w:iCs/>
        </w:rPr>
        <w:t xml:space="preserve"> of n=</w:t>
      </w:r>
      <w:r>
        <w:rPr>
          <w:rFonts w:eastAsia="SimSun"/>
          <w:iCs/>
        </w:rPr>
        <w:t>5-7 ± SE.</w:t>
      </w: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  <w:r w:rsidRPr="00F8716C">
        <w:rPr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2" o:spid="_x0000_s1036" type="#_x0000_t202" style="position:absolute;margin-left:-184.6pt;margin-top:374.95pt;width:165.35pt;height:201.9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mXhg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" stroked="f">
            <v:textbox>
              <w:txbxContent>
                <w:p w:rsidR="00282517" w:rsidRPr="00282517" w:rsidRDefault="00282517" w:rsidP="00282517"/>
              </w:txbxContent>
            </v:textbox>
          </v:shape>
        </w:pict>
      </w:r>
      <w:r w:rsidRPr="00F8716C">
        <w:rPr>
          <w:noProof/>
          <w:lang w:val="en-US" w:eastAsia="ja-JP"/>
        </w:rPr>
        <w:pict>
          <v:shape id="_x0000_s1035" type="#_x0000_t75" style="position:absolute;margin-left:-41.9pt;margin-top:-53.25pt;width:447.1pt;height:614.5pt;z-index:251669504">
            <v:imagedata r:id="rId6" o:title=""/>
            <w10:wrap type="square"/>
          </v:shape>
          <o:OLEObject Type="Embed" ProgID="Origin50.Graph" ShapeID="_x0000_s1035" DrawAspect="Content" ObjectID="_1550403458" r:id="rId7"/>
        </w:pict>
      </w: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</w:pPr>
    </w:p>
    <w:p w:rsidR="00282517" w:rsidRDefault="00282517" w:rsidP="00282517">
      <w:pPr>
        <w:suppressLineNumbers/>
        <w:rPr>
          <w:rFonts w:ascii="Calibri" w:hAnsi="Calibri"/>
          <w:b/>
          <w:bCs/>
        </w:rPr>
      </w:pPr>
      <w:r w:rsidRPr="00F8716C">
        <w:rPr>
          <w:noProof/>
          <w:lang w:val="en-US"/>
        </w:rPr>
        <w:lastRenderedPageBreak/>
        <w:pict>
          <v:shape id="_x0000_s1033" type="#_x0000_t75" style="position:absolute;margin-left:17.25pt;margin-top:105.4pt;width:522.75pt;height:614.5pt;z-index:251667456">
            <v:imagedata r:id="rId8" o:title=""/>
            <w10:wrap type="square"/>
          </v:shape>
          <o:OLEObject Type="Embed" ProgID="Origin50.Graph" ShapeID="_x0000_s1033" DrawAspect="Content" ObjectID="_1550403459" r:id="rId9"/>
        </w:pict>
      </w:r>
    </w:p>
    <w:p w:rsidR="00282517" w:rsidRDefault="00282517" w:rsidP="00282517">
      <w:pPr>
        <w:spacing w:line="360" w:lineRule="auto"/>
        <w:rPr>
          <w:rFonts w:ascii="Calibri" w:hAnsi="Calibri"/>
          <w:b/>
          <w:bCs/>
        </w:rPr>
      </w:pPr>
    </w:p>
    <w:p w:rsidR="00282517" w:rsidRDefault="00282517" w:rsidP="00282517">
      <w:pPr>
        <w:rPr>
          <w:rFonts w:eastAsia="SimSun"/>
          <w:iCs/>
        </w:rPr>
      </w:pPr>
      <w:r>
        <w:rPr>
          <w:b/>
        </w:rPr>
        <w:t xml:space="preserve">Supplemental </w:t>
      </w:r>
      <w:proofErr w:type="spellStart"/>
      <w:r>
        <w:rPr>
          <w:b/>
        </w:rPr>
        <w:t>1c</w:t>
      </w:r>
      <w:proofErr w:type="spellEnd"/>
      <w:r>
        <w:rPr>
          <w:b/>
        </w:rPr>
        <w:t>:</w:t>
      </w:r>
      <w:r>
        <w:t xml:space="preserve"> Common intersection measurements for </w:t>
      </w:r>
      <w:proofErr w:type="spellStart"/>
      <w:r>
        <w:rPr>
          <w:i/>
        </w:rPr>
        <w:t>Triticum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aestivum</w:t>
      </w:r>
      <w:proofErr w:type="spellEnd"/>
      <w:r>
        <w:t xml:space="preserve"> at 15-35 °C. </w:t>
      </w:r>
      <w:r>
        <w:rPr>
          <w:rFonts w:eastAsia="SimSun"/>
          <w:iCs/>
        </w:rPr>
        <w:t>Shown are means</w:t>
      </w:r>
      <w:r w:rsidRPr="00B206B1">
        <w:rPr>
          <w:rFonts w:eastAsia="SimSun"/>
          <w:iCs/>
        </w:rPr>
        <w:t xml:space="preserve"> of n=</w:t>
      </w:r>
      <w:r>
        <w:rPr>
          <w:rFonts w:eastAsia="SimSun"/>
          <w:iCs/>
        </w:rPr>
        <w:t>5-7 ± SE.</w:t>
      </w:r>
    </w:p>
    <w:p w:rsidR="00282517" w:rsidRDefault="00282517" w:rsidP="00282517">
      <w:pPr>
        <w:spacing w:line="360" w:lineRule="auto"/>
        <w:rPr>
          <w:rFonts w:ascii="Calibri" w:hAnsi="Calibri"/>
          <w:b/>
          <w:bCs/>
        </w:rPr>
      </w:pPr>
    </w:p>
    <w:p w:rsidR="00282517" w:rsidRDefault="00282517" w:rsidP="00282517">
      <w:pPr>
        <w:spacing w:line="360" w:lineRule="auto"/>
        <w:rPr>
          <w:rFonts w:ascii="Calibri" w:hAnsi="Calibri"/>
          <w:b/>
          <w:bCs/>
        </w:rPr>
      </w:pPr>
    </w:p>
    <w:p w:rsidR="00282517" w:rsidRDefault="00282517" w:rsidP="00282517">
      <w:pPr>
        <w:spacing w:line="360" w:lineRule="auto"/>
        <w:rPr>
          <w:rFonts w:ascii="Calibri" w:hAnsi="Calibri"/>
          <w:b/>
          <w:bCs/>
        </w:rPr>
      </w:pPr>
    </w:p>
    <w:p w:rsidR="00282517" w:rsidRDefault="00282517"/>
    <w:p w:rsidR="00282517" w:rsidRDefault="00282517" w:rsidP="00282517">
      <w:pPr>
        <w:suppressLineNumbers/>
        <w:ind w:left="360"/>
      </w:pPr>
      <w:r>
        <w:rPr>
          <w:noProof/>
          <w:lang w:eastAsia="en-IN"/>
        </w:rPr>
        <w:pict>
          <v:shape id="_x0000_s1044" type="#_x0000_t75" style="position:absolute;left:0;text-align:left;margin-left:234.05pt;margin-top:63.95pt;width:246.95pt;height:188.6pt;z-index:251673600">
            <v:imagedata r:id="rId10" o:title=""/>
            <w10:wrap type="square"/>
          </v:shape>
          <o:OLEObject Type="Embed" ProgID="Origin50.Graph" ShapeID="_x0000_s1044" DrawAspect="Content" ObjectID="_1550403460" r:id="rId11"/>
        </w:pict>
      </w:r>
      <w:r>
        <w:rPr>
          <w:noProof/>
          <w:lang w:eastAsia="en-IN"/>
        </w:rPr>
        <w:pict>
          <v:shape id="_x0000_s1043" type="#_x0000_t75" style="position:absolute;left:0;text-align:left;margin-left:-24.5pt;margin-top:64.65pt;width:245.5pt;height:187.9pt;z-index:251672576">
            <v:imagedata r:id="rId12" o:title=""/>
            <w10:wrap type="square"/>
          </v:shape>
          <o:OLEObject Type="Embed" ProgID="Origin50.Graph" ShapeID="_x0000_s1043" DrawAspect="Content" ObjectID="_1550403462" r:id="rId13"/>
        </w:pict>
      </w:r>
      <w:r>
        <w:rPr>
          <w:b/>
        </w:rPr>
        <w:t>Supplemental 2</w:t>
      </w:r>
      <w:r w:rsidRPr="008D3D3D">
        <w:rPr>
          <w:b/>
        </w:rPr>
        <w:t>:</w:t>
      </w:r>
      <w:r>
        <w:t xml:space="preserve"> Residual plot of slope-intercept regressions derived from common intersection measurements in </w:t>
      </w:r>
      <w:proofErr w:type="spellStart"/>
      <w:r>
        <w:rPr>
          <w:i/>
        </w:rPr>
        <w:t>Nicotiana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tabacum</w:t>
      </w:r>
      <w:proofErr w:type="spellEnd"/>
      <w:r>
        <w:t xml:space="preserve">. Shown are the differences between the measured slope-intercept coordinate and a linear regression used to determine </w:t>
      </w:r>
      <w:proofErr w:type="spellStart"/>
      <w:r>
        <w:t>C</w:t>
      </w:r>
      <w:r w:rsidRPr="008D3D3D">
        <w:rPr>
          <w:vertAlign w:val="subscript"/>
        </w:rPr>
        <w:t>i</w:t>
      </w:r>
      <w:proofErr w:type="spellEnd"/>
      <w:r w:rsidRPr="00F6038F">
        <w:rPr>
          <w:vertAlign w:val="subscript"/>
        </w:rPr>
        <w:t>*</w:t>
      </w:r>
      <w:r>
        <w:t xml:space="preserve"> and R</w:t>
      </w:r>
      <w:r w:rsidRPr="008D3D3D">
        <w:rPr>
          <w:vertAlign w:val="subscript"/>
        </w:rPr>
        <w:t>d</w:t>
      </w:r>
      <w:r>
        <w:t xml:space="preserve"> values.</w:t>
      </w:r>
    </w:p>
    <w:p w:rsidR="00282517" w:rsidRDefault="00282517" w:rsidP="00282517">
      <w:pPr>
        <w:suppressLineNumbers/>
        <w:ind w:left="360"/>
      </w:pPr>
      <w:r>
        <w:rPr>
          <w:noProof/>
          <w:lang w:eastAsia="en-IN"/>
        </w:rPr>
        <w:pict>
          <v:shape id="_x0000_s1047" type="#_x0000_t75" style="position:absolute;left:0;text-align:left;margin-left:18pt;margin-top:418.5pt;width:245.5pt;height:187.9pt;z-index:251676672">
            <v:imagedata r:id="rId14" o:title=""/>
            <w10:wrap type="square"/>
          </v:shape>
          <o:OLEObject Type="Embed" ProgID="Origin50.Graph" ShapeID="_x0000_s1047" DrawAspect="Content" ObjectID="_1550403464" r:id="rId15"/>
        </w:pict>
      </w:r>
      <w:r>
        <w:rPr>
          <w:noProof/>
          <w:lang w:eastAsia="en-IN"/>
        </w:rPr>
        <w:pict>
          <v:shape id="_x0000_s1046" type="#_x0000_t75" style="position:absolute;left:0;text-align:left;margin-left:243.5pt;margin-top:204.05pt;width:245.5pt;height:187.9pt;z-index:251675648">
            <v:imagedata r:id="rId16" o:title=""/>
            <w10:wrap type="square"/>
          </v:shape>
          <o:OLEObject Type="Embed" ProgID="Origin50.Graph" ShapeID="_x0000_s1046" DrawAspect="Content" ObjectID="_1550403463" r:id="rId17"/>
        </w:pict>
      </w:r>
      <w:r>
        <w:rPr>
          <w:noProof/>
          <w:lang w:eastAsia="en-IN"/>
        </w:rPr>
        <w:pict>
          <v:shape id="_x0000_s1045" type="#_x0000_t75" style="position:absolute;left:0;text-align:left;margin-left:-11.45pt;margin-top:204.05pt;width:245.5pt;height:187.9pt;z-index:251674624">
            <v:imagedata r:id="rId16" o:title=""/>
            <w10:wrap type="square"/>
          </v:shape>
          <o:OLEObject Type="Embed" ProgID="Origin50.Graph" ShapeID="_x0000_s1045" DrawAspect="Content" ObjectID="_1550403461" r:id="rId18"/>
        </w:pict>
      </w:r>
    </w:p>
    <w:sectPr w:rsidR="00282517" w:rsidSect="00282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82517"/>
    <w:rsid w:val="00282517"/>
    <w:rsid w:val="00344679"/>
    <w:rsid w:val="009073F3"/>
    <w:rsid w:val="00AC33C7"/>
    <w:rsid w:val="00B12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6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825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99</Words>
  <Characters>569</Characters>
  <Application>Microsoft Office Word</Application>
  <DocSecurity>0</DocSecurity>
  <Lines>4</Lines>
  <Paragraphs>1</Paragraphs>
  <ScaleCrop>false</ScaleCrop>
  <Company>Microsoft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0012424</dc:creator>
  <cp:lastModifiedBy>0012424</cp:lastModifiedBy>
  <cp:revision>1</cp:revision>
  <dcterms:created xsi:type="dcterms:W3CDTF">2017-03-07T08:54:00Z</dcterms:created>
  <dcterms:modified xsi:type="dcterms:W3CDTF">2017-03-07T09:06:00Z</dcterms:modified>
</cp:coreProperties>
</file>