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7A" w:rsidRDefault="0089077A" w:rsidP="008907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Article title: </w:t>
      </w:r>
      <w:r w:rsidR="003A77DA" w:rsidRPr="003A77DA">
        <w:rPr>
          <w:rFonts w:ascii="Times New Roman" w:hAnsi="Times New Roman" w:cs="Times New Roman"/>
          <w:sz w:val="24"/>
        </w:rPr>
        <w:t>Game on – using complier average causal effect estimation to examine the impact of the Good Behavior Game on children’s reading attainment</w:t>
      </w:r>
    </w:p>
    <w:p w:rsidR="0089077A" w:rsidRDefault="0089077A" w:rsidP="008907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Journal name: Prevention Science</w:t>
      </w:r>
    </w:p>
    <w:p w:rsidR="0089077A" w:rsidRDefault="0089077A" w:rsidP="008907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Author names: Emma Ashworth, </w:t>
      </w:r>
      <w:r w:rsidR="003A77DA">
        <w:rPr>
          <w:rFonts w:ascii="Times New Roman" w:hAnsi="Times New Roman" w:cs="Times New Roman"/>
          <w:sz w:val="24"/>
          <w:szCs w:val="24"/>
        </w:rPr>
        <w:t xml:space="preserve">Margarita </w:t>
      </w:r>
      <w:r w:rsidR="003A77DA">
        <w:rPr>
          <w:rFonts w:ascii="Times New Roman" w:hAnsi="Times New Roman" w:cs="Times New Roman"/>
          <w:bCs/>
          <w:sz w:val="24"/>
          <w:szCs w:val="24"/>
        </w:rPr>
        <w:t xml:space="preserve">Panayiotou, </w:t>
      </w:r>
      <w:r>
        <w:rPr>
          <w:rFonts w:ascii="Times New Roman" w:hAnsi="Times New Roman" w:cs="Times New Roman"/>
          <w:sz w:val="24"/>
        </w:rPr>
        <w:t>Neil Humphrey &amp; Alexandra Hennessey</w:t>
      </w:r>
    </w:p>
    <w:p w:rsidR="0089077A" w:rsidRDefault="0089077A" w:rsidP="008907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Corresponding author: Emma Ashworth, </w:t>
      </w:r>
      <w:r w:rsidRPr="00595B89">
        <w:rPr>
          <w:rFonts w:ascii="Times New Roman" w:hAnsi="Times New Roman" w:cs="Times New Roman"/>
          <w:sz w:val="24"/>
        </w:rPr>
        <w:t>Manchester Institute of Education, University of Manchester, Oxford Road, Manchester, UK</w:t>
      </w:r>
      <w:r>
        <w:rPr>
          <w:rFonts w:ascii="Times New Roman" w:hAnsi="Times New Roman" w:cs="Times New Roman"/>
          <w:sz w:val="24"/>
        </w:rPr>
        <w:t>. emma.ashworth@manchester.ac.uk</w:t>
      </w:r>
    </w:p>
    <w:p w:rsidR="0089077A" w:rsidRDefault="0089077A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9077A" w:rsidRDefault="0089077A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54"/>
        <w:gridCol w:w="603"/>
        <w:gridCol w:w="2495"/>
        <w:gridCol w:w="2891"/>
        <w:gridCol w:w="1499"/>
      </w:tblGrid>
      <w:tr w:rsidR="000849CD" w:rsidRPr="009A5E9F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51246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51246B" w:rsidRDefault="007761D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51246B" w:rsidRDefault="0051246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51246B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51246B" w:rsidRDefault="003A77D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51246B" w:rsidRDefault="003A77D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51246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3A77DA" w:rsidRDefault="003A77DA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3A77DA">
              <w:rPr>
                <w:rFonts w:eastAsia="Times New Roman" w:cs="Arial"/>
                <w:sz w:val="19"/>
                <w:szCs w:val="19"/>
              </w:rPr>
              <w:t>5-6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51246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51246B" w:rsidRDefault="003A77D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3A77D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51246B" w:rsidRDefault="003A77D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51246B" w:rsidRDefault="003A77D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51246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51246B" w:rsidRDefault="003A77D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6-7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51246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51246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51246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51246B" w:rsidRDefault="003A77D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5-6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51246B" w:rsidRDefault="003A77D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5-6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51246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3A77DA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5-6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51246B" w:rsidRDefault="003A77DA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5-6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3A77DA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51246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51246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51246B" w:rsidRDefault="003A77D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9-11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0D574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51246B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For each group, the numbers of participants who were randomly assigned, received intended treatment,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he numbers of clusters that were randomly assigned, received intended treatment, and were analysed for </w:t>
            </w: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the primary outcome</w:t>
            </w:r>
          </w:p>
        </w:tc>
        <w:tc>
          <w:tcPr>
            <w:tcW w:w="811" w:type="pct"/>
          </w:tcPr>
          <w:p w:rsidR="000849CD" w:rsidRPr="0051246B" w:rsidRDefault="005A2956" w:rsidP="005A29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Figure 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51246B" w:rsidRDefault="0051246B" w:rsidP="005A29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 xml:space="preserve">11, </w:t>
            </w:r>
            <w:r w:rsidR="005A2956">
              <w:rPr>
                <w:rFonts w:eastAsia="Times New Roman" w:cs="Arial"/>
                <w:sz w:val="19"/>
                <w:szCs w:val="19"/>
              </w:rPr>
              <w:t>figure 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0D574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51246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Pr="0051246B" w:rsidRDefault="007761D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Table 1</w:t>
            </w:r>
            <w:bookmarkStart w:id="2" w:name="_GoBack"/>
            <w:bookmarkEnd w:id="2"/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51246B" w:rsidRDefault="000D574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Figure 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51246B" w:rsidRDefault="005A2956" w:rsidP="000D5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  <w:r w:rsidR="000D574A">
              <w:rPr>
                <w:rFonts w:eastAsia="Times New Roman" w:cs="Arial"/>
                <w:sz w:val="19"/>
                <w:szCs w:val="19"/>
              </w:rPr>
              <w:t>3, tables 2</w:t>
            </w:r>
            <w:r w:rsidR="0051246B" w:rsidRPr="0051246B">
              <w:rPr>
                <w:rFonts w:eastAsia="Times New Roman" w:cs="Arial"/>
                <w:sz w:val="19"/>
                <w:szCs w:val="19"/>
              </w:rPr>
              <w:t xml:space="preserve"> &amp; </w:t>
            </w:r>
            <w:r w:rsidR="000D574A">
              <w:rPr>
                <w:rFonts w:eastAsia="Times New Roman" w:cs="Arial"/>
                <w:sz w:val="19"/>
                <w:szCs w:val="19"/>
              </w:rPr>
              <w:t>3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51246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0D574A" w:rsidP="000D5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51246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51246B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0849CD" w:rsidRPr="0051246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Trial limitations, addressing sources of potential bias, imprecision, and, if relevant,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0D574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Generalisability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51246B" w:rsidRDefault="000D574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16-17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0D574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14-17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0D574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0D574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51246B" w:rsidRDefault="000D574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5A2956">
        <w:fldChar w:fldCharType="begin"/>
      </w:r>
      <w:r w:rsidR="005A2956">
        <w:instrText xml:space="preserve"> NOTEREF _Ref336376399 \h  \* MERGEFORMAT </w:instrText>
      </w:r>
      <w:r w:rsidR="005A2956">
        <w:fldChar w:fldCharType="separate"/>
      </w:r>
      <w:r w:rsidR="0066144F">
        <w:t>1</w:t>
      </w:r>
      <w:r w:rsidR="005A2956">
        <w:fldChar w:fldCharType="end"/>
      </w:r>
      <w:proofErr w:type="gramStart"/>
      <w:r w:rsidR="000F448E">
        <w:rPr>
          <w:b/>
          <w:vertAlign w:val="superscript"/>
        </w:rPr>
        <w:t>,</w:t>
      </w:r>
      <w:proofErr w:type="gramEnd"/>
      <w:r w:rsidR="005A2956">
        <w:fldChar w:fldCharType="begin"/>
      </w:r>
      <w:r w:rsidR="005A2956">
        <w:instrText xml:space="preserve"> NOTEREF _Ref336376403 \h  \* MERGEFORMAT </w:instrText>
      </w:r>
      <w:r w:rsidR="005A2956">
        <w:fldChar w:fldCharType="separate"/>
      </w:r>
      <w:r w:rsidR="0066144F">
        <w:t>2</w:t>
      </w:r>
      <w:r w:rsidR="005A2956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9C1" w:rsidRDefault="00E879C1" w:rsidP="00F600A8">
      <w:pPr>
        <w:spacing w:after="0" w:line="240" w:lineRule="auto"/>
      </w:pPr>
      <w:r>
        <w:separator/>
      </w:r>
    </w:p>
  </w:endnote>
  <w:endnote w:type="continuationSeparator" w:id="0">
    <w:p w:rsidR="00E879C1" w:rsidRDefault="00E879C1" w:rsidP="00F600A8">
      <w:pPr>
        <w:spacing w:after="0" w:line="240" w:lineRule="auto"/>
      </w:pPr>
      <w:r>
        <w:continuationSeparator/>
      </w:r>
    </w:p>
  </w:endnote>
  <w:endnote w:id="1">
    <w:p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</w:t>
      </w:r>
      <w:proofErr w:type="spellStart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randomised</w:t>
      </w:r>
      <w:proofErr w:type="spellEnd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al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Gotzsche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9C1" w:rsidRDefault="00E879C1" w:rsidP="00F600A8">
      <w:pPr>
        <w:spacing w:after="0" w:line="240" w:lineRule="auto"/>
      </w:pPr>
      <w:r>
        <w:separator/>
      </w:r>
    </w:p>
  </w:footnote>
  <w:footnote w:type="continuationSeparator" w:id="0">
    <w:p w:rsidR="00E879C1" w:rsidRDefault="00E879C1" w:rsidP="00F600A8">
      <w:pPr>
        <w:spacing w:after="0" w:line="240" w:lineRule="auto"/>
      </w:pPr>
      <w:r>
        <w:continuationSeparator/>
      </w:r>
    </w:p>
  </w:footnote>
  <w:footnote w:id="1">
    <w:p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D574A"/>
    <w:rsid w:val="000E28DE"/>
    <w:rsid w:val="000F448E"/>
    <w:rsid w:val="001536DD"/>
    <w:rsid w:val="00156604"/>
    <w:rsid w:val="001652C0"/>
    <w:rsid w:val="00181240"/>
    <w:rsid w:val="001A31AE"/>
    <w:rsid w:val="00203836"/>
    <w:rsid w:val="00296F6E"/>
    <w:rsid w:val="002B3E34"/>
    <w:rsid w:val="003251C5"/>
    <w:rsid w:val="00336CFC"/>
    <w:rsid w:val="00374FAD"/>
    <w:rsid w:val="00380147"/>
    <w:rsid w:val="003A7001"/>
    <w:rsid w:val="003A77DA"/>
    <w:rsid w:val="003B745B"/>
    <w:rsid w:val="003C0223"/>
    <w:rsid w:val="004314F9"/>
    <w:rsid w:val="004320F7"/>
    <w:rsid w:val="004C1E67"/>
    <w:rsid w:val="0051246B"/>
    <w:rsid w:val="00513C44"/>
    <w:rsid w:val="00530527"/>
    <w:rsid w:val="00582E1C"/>
    <w:rsid w:val="005849F6"/>
    <w:rsid w:val="005A2956"/>
    <w:rsid w:val="00603557"/>
    <w:rsid w:val="006379D7"/>
    <w:rsid w:val="0066144F"/>
    <w:rsid w:val="006D7B5A"/>
    <w:rsid w:val="006E59B7"/>
    <w:rsid w:val="00737CE2"/>
    <w:rsid w:val="007761D9"/>
    <w:rsid w:val="007920D7"/>
    <w:rsid w:val="007B6CDF"/>
    <w:rsid w:val="00801AB5"/>
    <w:rsid w:val="00844473"/>
    <w:rsid w:val="00844A6C"/>
    <w:rsid w:val="00856310"/>
    <w:rsid w:val="0089077A"/>
    <w:rsid w:val="008E331F"/>
    <w:rsid w:val="009058E6"/>
    <w:rsid w:val="009112A2"/>
    <w:rsid w:val="00936DEC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2E70B-C53C-41C8-85C7-EAC0DDBFF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Emma Ashworth</cp:lastModifiedBy>
  <cp:revision>3</cp:revision>
  <cp:lastPrinted>2018-10-10T13:05:00Z</cp:lastPrinted>
  <dcterms:created xsi:type="dcterms:W3CDTF">2019-03-15T11:27:00Z</dcterms:created>
  <dcterms:modified xsi:type="dcterms:W3CDTF">2019-03-15T13:01:00Z</dcterms:modified>
</cp:coreProperties>
</file>