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15F60" w14:textId="358D3FE3" w:rsidR="00AE6C1C" w:rsidRDefault="00AE6C1C" w:rsidP="00E40511"/>
    <w:p w14:paraId="06D8AE20" w14:textId="0CF0B778" w:rsidR="00570ED1" w:rsidRPr="00A4628F" w:rsidRDefault="00570ED1" w:rsidP="00570ED1">
      <w:pPr>
        <w:jc w:val="center"/>
        <w:rPr>
          <w:b/>
          <w:bCs/>
          <w:color w:val="2E74B5" w:themeColor="accent5" w:themeShade="BF"/>
          <w:sz w:val="24"/>
          <w:szCs w:val="24"/>
        </w:rPr>
      </w:pPr>
      <w:r w:rsidRPr="00A4628F">
        <w:rPr>
          <w:b/>
          <w:bCs/>
          <w:color w:val="2E74B5" w:themeColor="accent5" w:themeShade="BF"/>
          <w:sz w:val="24"/>
          <w:szCs w:val="24"/>
        </w:rPr>
        <w:t>Supplementary Materials 1</w:t>
      </w:r>
    </w:p>
    <w:p w14:paraId="485556D3" w14:textId="77777777" w:rsidR="00570ED1" w:rsidRDefault="00570ED1" w:rsidP="00E40511"/>
    <w:p w14:paraId="5C7B7036" w14:textId="11C21F14" w:rsidR="00570ED1" w:rsidRPr="00A4628F" w:rsidRDefault="00570ED1" w:rsidP="00A4628F">
      <w:pPr>
        <w:rPr>
          <w:rFonts w:eastAsia="Times New Roman"/>
          <w:b/>
          <w:bCs/>
          <w:color w:val="000000"/>
          <w:sz w:val="24"/>
          <w:szCs w:val="24"/>
        </w:rPr>
      </w:pPr>
      <w:r w:rsidRPr="00A4628F">
        <w:rPr>
          <w:rFonts w:eastAsia="Times New Roman"/>
          <w:b/>
          <w:bCs/>
          <w:color w:val="000000"/>
          <w:sz w:val="24"/>
          <w:szCs w:val="24"/>
        </w:rPr>
        <w:t>Association of Parent Contact with Parent Engagement</w:t>
      </w:r>
    </w:p>
    <w:p w14:paraId="6D243C61" w14:textId="222D4EB3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3F30ED70" w14:textId="30B53403" w:rsidR="00570ED1" w:rsidRP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Outcome: Parent Use of handbook</w:t>
      </w:r>
    </w:p>
    <w:p w14:paraId="068CB611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5F31539C" w14:textId="4CF9313E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6746AD46" wp14:editId="118C4329">
            <wp:extent cx="5943600" cy="2992755"/>
            <wp:effectExtent l="0" t="0" r="0" b="17145"/>
            <wp:docPr id="12" name="Picture 12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9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172AC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360E9924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01D219B1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79DE15E6" w14:textId="77777777" w:rsidR="00570ED1" w:rsidRDefault="00570ED1">
      <w:pPr>
        <w:spacing w:after="160" w:line="259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br w:type="page"/>
      </w:r>
    </w:p>
    <w:p w14:paraId="3F23AD3C" w14:textId="4E5C3135" w:rsidR="00570ED1" w:rsidRPr="00A4628F" w:rsidRDefault="00A4628F" w:rsidP="00570ED1">
      <w:pPr>
        <w:rPr>
          <w:rFonts w:eastAsia="Times New Roman"/>
          <w:b/>
          <w:bCs/>
          <w:color w:val="000000"/>
          <w:sz w:val="24"/>
          <w:szCs w:val="24"/>
        </w:rPr>
      </w:pPr>
      <w:r>
        <w:rPr>
          <w:rFonts w:eastAsia="Times New Roman"/>
          <w:b/>
          <w:bCs/>
          <w:color w:val="000000"/>
          <w:sz w:val="24"/>
          <w:szCs w:val="24"/>
        </w:rPr>
        <w:lastRenderedPageBreak/>
        <w:t xml:space="preserve">2. </w:t>
      </w:r>
      <w:r w:rsidR="00570ED1" w:rsidRPr="00A4628F">
        <w:rPr>
          <w:rFonts w:eastAsia="Times New Roman"/>
          <w:b/>
          <w:bCs/>
          <w:color w:val="000000"/>
          <w:sz w:val="24"/>
          <w:szCs w:val="24"/>
        </w:rPr>
        <w:t>Association of Parent Engagement with Student Outcomes</w:t>
      </w:r>
    </w:p>
    <w:p w14:paraId="2D106B02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6F78F2A5" w14:textId="72C20719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ALCOHOL</w:t>
      </w:r>
    </w:p>
    <w:p w14:paraId="0E018CB2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6C7F50AB" w14:textId="6D8449D3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1D72433A" wp14:editId="60245957">
            <wp:extent cx="5943600" cy="3408680"/>
            <wp:effectExtent l="0" t="0" r="0" b="1270"/>
            <wp:docPr id="11" name="Picture 11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469F50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0F5AAF2F" w14:textId="3295F4D2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CANNABIS</w:t>
      </w:r>
    </w:p>
    <w:p w14:paraId="24FF5FF0" w14:textId="06DDB184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4389D805" wp14:editId="222F2CFD">
            <wp:extent cx="5943600" cy="3408680"/>
            <wp:effectExtent l="0" t="0" r="0" b="1270"/>
            <wp:docPr id="10" name="Picture 10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4960E3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62DE3498" w14:textId="0816D61A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 xml:space="preserve">SIMULTANEOUS USE ALCOHOL and CANNABIS </w:t>
      </w:r>
    </w:p>
    <w:p w14:paraId="0194A5CE" w14:textId="77777777" w:rsidR="00570ED1" w:rsidRDefault="00570ED1" w:rsidP="00570ED1"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3EA9899B" wp14:editId="0910DAE0">
            <wp:extent cx="5943600" cy="3408680"/>
            <wp:effectExtent l="0" t="0" r="0" b="1270"/>
            <wp:docPr id="13" name="Picture 13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EF74B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74104710" w14:textId="6F2063BB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2 WK BINGE</w:t>
      </w:r>
    </w:p>
    <w:p w14:paraId="2F831897" w14:textId="61956DDE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1A310A64" wp14:editId="7B2BFCFD">
            <wp:extent cx="5943600" cy="3408680"/>
            <wp:effectExtent l="0" t="0" r="0" b="127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3"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7C0C1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5E24BEB1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2048E786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5C8A2821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5353225C" w14:textId="27E6CE6E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>30 DAY HEAVY</w:t>
      </w:r>
    </w:p>
    <w:p w14:paraId="375A0488" w14:textId="40F513C0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drawing>
          <wp:inline distT="0" distB="0" distL="0" distR="0" wp14:anchorId="6668583F" wp14:editId="07FE46F7">
            <wp:extent cx="5943600" cy="3408680"/>
            <wp:effectExtent l="0" t="0" r="0" b="1270"/>
            <wp:docPr id="8" name="Picture 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Tab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5"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9B375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026C9F13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763E048B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14083563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5E748951" w14:textId="77777777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</w:p>
    <w:p w14:paraId="136C9878" w14:textId="077017B3" w:rsidR="00570ED1" w:rsidRDefault="00570ED1" w:rsidP="00570ED1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</w:t>
      </w:r>
    </w:p>
    <w:p w14:paraId="3583051B" w14:textId="181852FC" w:rsidR="00570ED1" w:rsidRDefault="00570ED1" w:rsidP="00570ED1"/>
    <w:sectPr w:rsidR="00570ED1" w:rsidSect="004F4C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B4E75"/>
    <w:multiLevelType w:val="hybridMultilevel"/>
    <w:tmpl w:val="B810E4B4"/>
    <w:lvl w:ilvl="0" w:tplc="E82EEE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47F3E"/>
    <w:multiLevelType w:val="hybridMultilevel"/>
    <w:tmpl w:val="55646B66"/>
    <w:lvl w:ilvl="0" w:tplc="581A4A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5172446">
    <w:abstractNumId w:val="1"/>
  </w:num>
  <w:num w:numId="2" w16cid:durableId="2088070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D1"/>
    <w:rsid w:val="004F4C30"/>
    <w:rsid w:val="00570ED1"/>
    <w:rsid w:val="009421A0"/>
    <w:rsid w:val="00A4628F"/>
    <w:rsid w:val="00AE6C1C"/>
    <w:rsid w:val="00C2007A"/>
    <w:rsid w:val="00E40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0093A6"/>
  <w15:chartTrackingRefBased/>
  <w15:docId w15:val="{F40B669F-B78B-41CD-B5D8-1478304E5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ED1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0E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7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100c5ed8-0eed-44bc-90f7-82238ce9c6c6" TargetMode="Externa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cid:e902d21e-cc1c-410a-b482-f4e0049fedce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cid:cae4505f-f33d-450c-9474-c6bfa923f087" TargetMode="External"/><Relationship Id="rId1" Type="http://schemas.openxmlformats.org/officeDocument/2006/relationships/numbering" Target="numbering.xml"/><Relationship Id="rId6" Type="http://schemas.openxmlformats.org/officeDocument/2006/relationships/image" Target="cid:710202c5-32e2-4dad-a1a4-abc955e8e675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image" Target="cid:14f774c7-2ff3-4108-aa4d-7ed20ba2d36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cid:caa53683-4f8b-4cf9-8f96-3da48481a78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Griner Hill</dc:creator>
  <cp:keywords/>
  <dc:description/>
  <cp:lastModifiedBy>Laura Griner Hill</cp:lastModifiedBy>
  <cp:revision>2</cp:revision>
  <dcterms:created xsi:type="dcterms:W3CDTF">2022-10-13T03:04:00Z</dcterms:created>
  <dcterms:modified xsi:type="dcterms:W3CDTF">2022-10-13T03:04:00Z</dcterms:modified>
</cp:coreProperties>
</file>