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2254" w:rsidRDefault="004E70B4" w:rsidP="00032254">
      <w:pPr>
        <w:spacing w:line="480" w:lineRule="auto"/>
      </w:pPr>
      <w:r w:rsidRPr="00374726">
        <w:rPr>
          <w:b/>
          <w:bCs/>
        </w:rPr>
        <w:t>Appendix A.</w:t>
      </w:r>
      <w:r>
        <w:t xml:space="preserve"> </w:t>
      </w:r>
    </w:p>
    <w:p w:rsidR="004E70B4" w:rsidRPr="00032254" w:rsidRDefault="004E70B4" w:rsidP="00032254">
      <w:pPr>
        <w:spacing w:line="480" w:lineRule="auto"/>
        <w:rPr>
          <w:i/>
          <w:iCs/>
        </w:rPr>
      </w:pPr>
      <w:r w:rsidRPr="00032254">
        <w:rPr>
          <w:i/>
          <w:iCs/>
          <w:lang w:val="it-IT"/>
        </w:rPr>
        <w:t>Questionario sulla resilienza della</w:t>
      </w:r>
      <w:r w:rsidRPr="00032254">
        <w:rPr>
          <w:b/>
          <w:bCs/>
          <w:i/>
          <w:iCs/>
          <w:lang w:val="it-IT"/>
        </w:rPr>
        <w:t xml:space="preserve"> </w:t>
      </w:r>
      <w:r w:rsidRPr="00032254">
        <w:rPr>
          <w:i/>
          <w:iCs/>
          <w:lang w:val="it-IT"/>
        </w:rPr>
        <w:t>coppia</w:t>
      </w:r>
      <w:r w:rsidR="00053CC4">
        <w:rPr>
          <w:i/>
          <w:iCs/>
          <w:lang w:val="it-IT"/>
        </w:rPr>
        <w:t xml:space="preserve"> (CRI-IT)</w:t>
      </w:r>
      <w:r w:rsidR="00032254" w:rsidRPr="00032254">
        <w:rPr>
          <w:i/>
          <w:iCs/>
          <w:lang w:val="it-IT"/>
        </w:rPr>
        <w:t>.</w:t>
      </w:r>
    </w:p>
    <w:p w:rsidR="004E70B4" w:rsidRPr="00D227C5" w:rsidRDefault="004E70B4" w:rsidP="004E70B4">
      <w:pPr>
        <w:spacing w:line="276" w:lineRule="auto"/>
        <w:jc w:val="both"/>
        <w:rPr>
          <w:lang w:val="it-IT"/>
        </w:rPr>
      </w:pPr>
      <w:r w:rsidRPr="00D227C5">
        <w:rPr>
          <w:lang w:val="it-IT"/>
        </w:rPr>
        <w:t>Ora pens</w:t>
      </w:r>
      <w:r>
        <w:rPr>
          <w:lang w:val="it-IT"/>
        </w:rPr>
        <w:t>i</w:t>
      </w:r>
      <w:r w:rsidRPr="00D227C5">
        <w:rPr>
          <w:lang w:val="it-IT"/>
        </w:rPr>
        <w:t xml:space="preserve"> alla situazione più stressante che </w:t>
      </w:r>
      <w:r>
        <w:rPr>
          <w:lang w:val="it-IT"/>
        </w:rPr>
        <w:t>lei</w:t>
      </w:r>
      <w:r w:rsidRPr="00D227C5">
        <w:rPr>
          <w:lang w:val="it-IT"/>
        </w:rPr>
        <w:t xml:space="preserve"> abbia mai vissuto in coppia durante la relazione con il </w:t>
      </w:r>
      <w:r>
        <w:rPr>
          <w:lang w:val="it-IT"/>
        </w:rPr>
        <w:t>s</w:t>
      </w:r>
      <w:r w:rsidRPr="00D227C5">
        <w:rPr>
          <w:lang w:val="it-IT"/>
        </w:rPr>
        <w:t xml:space="preserve">uo/la </w:t>
      </w:r>
      <w:r>
        <w:rPr>
          <w:lang w:val="it-IT"/>
        </w:rPr>
        <w:t>s</w:t>
      </w:r>
      <w:r w:rsidRPr="00D227C5">
        <w:rPr>
          <w:lang w:val="it-IT"/>
        </w:rPr>
        <w:t>ua partner. Trover</w:t>
      </w:r>
      <w:r>
        <w:rPr>
          <w:lang w:val="it-IT"/>
        </w:rPr>
        <w:t>à</w:t>
      </w:r>
      <w:r w:rsidRPr="00D227C5">
        <w:rPr>
          <w:lang w:val="it-IT"/>
        </w:rPr>
        <w:t xml:space="preserve"> affermazioni su come ha gestito quel problema, conflitto o avversità. Rispond</w:t>
      </w:r>
      <w:r>
        <w:rPr>
          <w:lang w:val="it-IT"/>
        </w:rPr>
        <w:t xml:space="preserve">a </w:t>
      </w:r>
      <w:r w:rsidRPr="00D227C5">
        <w:rPr>
          <w:lang w:val="it-IT"/>
        </w:rPr>
        <w:t xml:space="preserve">nel modo più sincero possibile. Nessuna risposta è giusta o sbagliata. Se attualmente NON ha una relazione, rispondi tenendo presente la </w:t>
      </w:r>
      <w:r>
        <w:rPr>
          <w:lang w:val="it-IT"/>
        </w:rPr>
        <w:t>s</w:t>
      </w:r>
      <w:r w:rsidRPr="00D227C5">
        <w:rPr>
          <w:lang w:val="it-IT"/>
        </w:rPr>
        <w:t>ua relazione precedente.</w:t>
      </w:r>
    </w:p>
    <w:p w:rsidR="004E70B4" w:rsidRPr="00D227C5" w:rsidRDefault="004E70B4" w:rsidP="004E70B4">
      <w:pPr>
        <w:spacing w:line="276" w:lineRule="auto"/>
        <w:jc w:val="both"/>
        <w:rPr>
          <w:lang w:val="it-IT"/>
        </w:rPr>
      </w:pPr>
    </w:p>
    <w:p w:rsidR="004E70B4" w:rsidRPr="00D227C5" w:rsidRDefault="004E70B4" w:rsidP="004E70B4">
      <w:pPr>
        <w:spacing w:line="276" w:lineRule="auto"/>
        <w:jc w:val="both"/>
        <w:rPr>
          <w:lang w:val="it-IT"/>
        </w:rPr>
      </w:pPr>
      <w:r>
        <w:rPr>
          <w:lang w:val="it-IT"/>
        </w:rPr>
        <w:t>Le</w:t>
      </w:r>
      <w:r w:rsidRPr="00D227C5">
        <w:rPr>
          <w:lang w:val="it-IT"/>
        </w:rPr>
        <w:t xml:space="preserve"> viene in mente un esempio specifico di questo comportamento nella </w:t>
      </w:r>
      <w:r>
        <w:rPr>
          <w:lang w:val="it-IT"/>
        </w:rPr>
        <w:t>sua</w:t>
      </w:r>
      <w:r w:rsidRPr="00D227C5">
        <w:rPr>
          <w:lang w:val="it-IT"/>
        </w:rPr>
        <w:t xml:space="preserve"> relazione?</w:t>
      </w:r>
    </w:p>
    <w:p w:rsidR="004E70B4" w:rsidRDefault="004E70B4" w:rsidP="004E70B4">
      <w:pPr>
        <w:spacing w:line="276" w:lineRule="auto"/>
        <w:rPr>
          <w:lang w:val="it-IT"/>
        </w:rPr>
      </w:pPr>
    </w:p>
    <w:p w:rsidR="004E70B4" w:rsidRDefault="004E70B4" w:rsidP="004E70B4">
      <w:pPr>
        <w:spacing w:line="276" w:lineRule="auto"/>
        <w:rPr>
          <w:lang w:val="it-IT"/>
        </w:rPr>
      </w:pPr>
      <w:r w:rsidRPr="00522A79">
        <w:rPr>
          <w:lang w:val="it-IT"/>
        </w:rPr>
        <w:t>Al momento dell’evento stressante…</w:t>
      </w:r>
    </w:p>
    <w:p w:rsidR="004E70B4" w:rsidRPr="00522A79" w:rsidRDefault="004E70B4" w:rsidP="004E70B4">
      <w:pPr>
        <w:spacing w:line="276" w:lineRule="auto"/>
        <w:rPr>
          <w:lang w:val="it-IT"/>
        </w:rPr>
      </w:pPr>
    </w:p>
    <w:p w:rsidR="004E70B4" w:rsidRPr="00D227C5" w:rsidRDefault="004E70B4" w:rsidP="004E70B4">
      <w:pPr>
        <w:pStyle w:val="Prrafodelista"/>
        <w:numPr>
          <w:ilvl w:val="0"/>
          <w:numId w:val="1"/>
        </w:numPr>
        <w:pBdr>
          <w:top w:val="single" w:sz="4" w:space="1" w:color="auto"/>
        </w:pBdr>
        <w:spacing w:line="360" w:lineRule="auto"/>
        <w:ind w:left="426" w:hanging="426"/>
        <w:rPr>
          <w:lang w:val="it-IT"/>
        </w:rPr>
      </w:pPr>
      <w:r w:rsidRPr="00D227C5">
        <w:rPr>
          <w:lang w:val="it-IT"/>
        </w:rPr>
        <w:t xml:space="preserve">[Uno dei due </w:t>
      </w:r>
      <w:proofErr w:type="spellStart"/>
      <w:r w:rsidRPr="00D227C5">
        <w:rPr>
          <w:lang w:val="it-IT"/>
        </w:rPr>
        <w:t>partner</w:t>
      </w:r>
      <w:r w:rsidRPr="00522A79">
        <w:rPr>
          <w:vertAlign w:val="superscript"/>
          <w:lang w:val="it-IT"/>
        </w:rPr>
        <w:t>a</w:t>
      </w:r>
      <w:proofErr w:type="spellEnd"/>
      <w:r w:rsidRPr="00D227C5">
        <w:rPr>
          <w:lang w:val="it-IT"/>
        </w:rPr>
        <w:t>] ha aiutato l'altro a vedere la situazione in un’ottica positiva.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spacing w:line="360" w:lineRule="auto"/>
        <w:ind w:left="426" w:hanging="426"/>
        <w:rPr>
          <w:lang w:val="it-IT"/>
        </w:rPr>
      </w:pPr>
      <w:r w:rsidRPr="00D227C5">
        <w:rPr>
          <w:lang w:val="it-IT"/>
        </w:rPr>
        <w:t xml:space="preserve">[Uno dei due </w:t>
      </w:r>
      <w:proofErr w:type="spellStart"/>
      <w:r w:rsidRPr="00D227C5">
        <w:rPr>
          <w:lang w:val="it-IT"/>
        </w:rPr>
        <w:t>partner</w:t>
      </w:r>
      <w:r w:rsidRPr="00522A79">
        <w:rPr>
          <w:vertAlign w:val="superscript"/>
          <w:lang w:val="it-IT"/>
        </w:rPr>
        <w:t>a</w:t>
      </w:r>
      <w:proofErr w:type="spellEnd"/>
      <w:r w:rsidRPr="00D227C5">
        <w:rPr>
          <w:lang w:val="it-IT"/>
        </w:rPr>
        <w:t>] era attento ai bisogni dell'altro.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spacing w:line="360" w:lineRule="auto"/>
        <w:ind w:left="426" w:hanging="426"/>
        <w:rPr>
          <w:lang w:val="it-IT"/>
        </w:rPr>
      </w:pPr>
      <w:r w:rsidRPr="00D227C5">
        <w:rPr>
          <w:lang w:val="it-IT"/>
        </w:rPr>
        <w:t xml:space="preserve">[Uno dei due partner ha </w:t>
      </w:r>
      <w:proofErr w:type="spellStart"/>
      <w:r w:rsidRPr="00D227C5">
        <w:rPr>
          <w:lang w:val="it-IT"/>
        </w:rPr>
        <w:t>aiutato</w:t>
      </w:r>
      <w:r w:rsidRPr="00522A79">
        <w:rPr>
          <w:vertAlign w:val="superscript"/>
          <w:lang w:val="it-IT"/>
        </w:rPr>
        <w:t>b</w:t>
      </w:r>
      <w:proofErr w:type="spellEnd"/>
      <w:r w:rsidRPr="00D227C5">
        <w:rPr>
          <w:lang w:val="it-IT"/>
        </w:rPr>
        <w:t>] mantenendo un atteggiamento positivo ed essendo ottimista.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spacing w:line="360" w:lineRule="auto"/>
        <w:ind w:left="426" w:hanging="426"/>
        <w:rPr>
          <w:lang w:val="it-IT"/>
        </w:rPr>
      </w:pPr>
      <w:r w:rsidRPr="00D227C5">
        <w:rPr>
          <w:lang w:val="it-IT"/>
        </w:rPr>
        <w:t xml:space="preserve">[Uno dei due partner ha </w:t>
      </w:r>
      <w:proofErr w:type="spellStart"/>
      <w:r w:rsidRPr="00D227C5">
        <w:rPr>
          <w:lang w:val="it-IT"/>
        </w:rPr>
        <w:t>aiutato</w:t>
      </w:r>
      <w:r w:rsidRPr="00522A79">
        <w:rPr>
          <w:vertAlign w:val="superscript"/>
          <w:lang w:val="it-IT"/>
        </w:rPr>
        <w:t>b</w:t>
      </w:r>
      <w:proofErr w:type="spellEnd"/>
      <w:r w:rsidRPr="00D227C5">
        <w:rPr>
          <w:lang w:val="it-IT"/>
        </w:rPr>
        <w:t>] rimanendo calmo, stabile e forte di fronte a una situazione difficile.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spacing w:line="360" w:lineRule="auto"/>
        <w:ind w:left="426" w:hanging="426"/>
        <w:rPr>
          <w:lang w:val="it-IT"/>
        </w:rPr>
      </w:pPr>
      <w:r w:rsidRPr="00D227C5">
        <w:rPr>
          <w:lang w:val="it-IT"/>
        </w:rPr>
        <w:t xml:space="preserve">[Uno dei due partner ha </w:t>
      </w:r>
      <w:proofErr w:type="spellStart"/>
      <w:r w:rsidRPr="00D227C5">
        <w:rPr>
          <w:lang w:val="it-IT"/>
        </w:rPr>
        <w:t>aiutato</w:t>
      </w:r>
      <w:r w:rsidRPr="00522A79">
        <w:rPr>
          <w:vertAlign w:val="superscript"/>
          <w:lang w:val="it-IT"/>
        </w:rPr>
        <w:t>b</w:t>
      </w:r>
      <w:proofErr w:type="spellEnd"/>
      <w:r w:rsidRPr="00D227C5">
        <w:rPr>
          <w:lang w:val="it-IT"/>
        </w:rPr>
        <w:t xml:space="preserve">] utilizzando particolari capacità o abilità per affrontare la situazione. 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spacing w:line="360" w:lineRule="auto"/>
        <w:ind w:left="426" w:hanging="426"/>
        <w:rPr>
          <w:lang w:val="it-IT"/>
        </w:rPr>
      </w:pPr>
      <w:r>
        <w:rPr>
          <w:lang w:val="it-IT"/>
        </w:rPr>
        <w:t>[</w:t>
      </w:r>
      <w:proofErr w:type="spellStart"/>
      <w:r>
        <w:rPr>
          <w:lang w:val="it-IT"/>
        </w:rPr>
        <w:t>Entrambi</w:t>
      </w:r>
      <w:r>
        <w:rPr>
          <w:vertAlign w:val="superscript"/>
          <w:lang w:val="it-IT"/>
        </w:rPr>
        <w:t>c</w:t>
      </w:r>
      <w:proofErr w:type="spellEnd"/>
      <w:r>
        <w:rPr>
          <w:lang w:val="it-IT"/>
        </w:rPr>
        <w:t>] a</w:t>
      </w:r>
      <w:r w:rsidRPr="00D227C5">
        <w:rPr>
          <w:lang w:val="it-IT"/>
        </w:rPr>
        <w:t>bbiamo comunicato in modo chiaro e accurato.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spacing w:line="360" w:lineRule="auto"/>
        <w:ind w:left="426" w:hanging="426"/>
        <w:rPr>
          <w:lang w:val="it-IT"/>
        </w:rPr>
      </w:pPr>
      <w:r>
        <w:rPr>
          <w:lang w:val="it-IT"/>
        </w:rPr>
        <w:t>[</w:t>
      </w:r>
      <w:proofErr w:type="spellStart"/>
      <w:r>
        <w:rPr>
          <w:lang w:val="it-IT"/>
        </w:rPr>
        <w:t>Entrambi</w:t>
      </w:r>
      <w:r>
        <w:rPr>
          <w:vertAlign w:val="superscript"/>
          <w:lang w:val="it-IT"/>
        </w:rPr>
        <w:t>c</w:t>
      </w:r>
      <w:proofErr w:type="spellEnd"/>
      <w:r>
        <w:rPr>
          <w:lang w:val="it-IT"/>
        </w:rPr>
        <w:t>] a</w:t>
      </w:r>
      <w:r w:rsidRPr="00D227C5">
        <w:rPr>
          <w:lang w:val="it-IT"/>
        </w:rPr>
        <w:t>bbiamo lavorato insieme come una squadra.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spacing w:line="360" w:lineRule="auto"/>
        <w:ind w:left="426" w:hanging="426"/>
        <w:rPr>
          <w:lang w:val="it-IT"/>
        </w:rPr>
      </w:pPr>
      <w:r>
        <w:rPr>
          <w:lang w:val="it-IT"/>
        </w:rPr>
        <w:t>[</w:t>
      </w:r>
      <w:proofErr w:type="spellStart"/>
      <w:r>
        <w:rPr>
          <w:lang w:val="it-IT"/>
        </w:rPr>
        <w:t>Entrambi</w:t>
      </w:r>
      <w:r>
        <w:rPr>
          <w:vertAlign w:val="superscript"/>
          <w:lang w:val="it-IT"/>
        </w:rPr>
        <w:t>c</w:t>
      </w:r>
      <w:proofErr w:type="spellEnd"/>
      <w:r>
        <w:rPr>
          <w:lang w:val="it-IT"/>
        </w:rPr>
        <w:t>] a</w:t>
      </w:r>
      <w:r w:rsidRPr="00D227C5">
        <w:rPr>
          <w:lang w:val="it-IT"/>
        </w:rPr>
        <w:t>bbiamo riso o abbiamo usato l'umorismo insieme.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spacing w:line="360" w:lineRule="auto"/>
        <w:ind w:left="426" w:hanging="426"/>
        <w:rPr>
          <w:lang w:val="it-IT"/>
        </w:rPr>
      </w:pPr>
      <w:r>
        <w:rPr>
          <w:lang w:val="it-IT"/>
        </w:rPr>
        <w:t>[</w:t>
      </w:r>
      <w:proofErr w:type="spellStart"/>
      <w:r>
        <w:rPr>
          <w:lang w:val="it-IT"/>
        </w:rPr>
        <w:t>Entrambi</w:t>
      </w:r>
      <w:r>
        <w:rPr>
          <w:vertAlign w:val="superscript"/>
          <w:lang w:val="it-IT"/>
        </w:rPr>
        <w:t>c</w:t>
      </w:r>
      <w:proofErr w:type="spellEnd"/>
      <w:r>
        <w:rPr>
          <w:lang w:val="it-IT"/>
        </w:rPr>
        <w:t>] a</w:t>
      </w:r>
      <w:r w:rsidRPr="00D227C5">
        <w:rPr>
          <w:lang w:val="it-IT"/>
        </w:rPr>
        <w:t>bbiamo trascorso del tempo insieme facendo cose in coppia.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spacing w:line="360" w:lineRule="auto"/>
        <w:ind w:left="426" w:hanging="426"/>
        <w:rPr>
          <w:lang w:val="it-IT"/>
        </w:rPr>
      </w:pPr>
      <w:r w:rsidRPr="00D227C5">
        <w:rPr>
          <w:lang w:val="it-IT"/>
        </w:rPr>
        <w:t xml:space="preserve">[Uno dei due </w:t>
      </w:r>
      <w:proofErr w:type="spellStart"/>
      <w:r w:rsidRPr="00D227C5">
        <w:rPr>
          <w:lang w:val="it-IT"/>
        </w:rPr>
        <w:t>partner</w:t>
      </w:r>
      <w:r w:rsidRPr="00522A79">
        <w:rPr>
          <w:vertAlign w:val="superscript"/>
          <w:lang w:val="it-IT"/>
        </w:rPr>
        <w:t>d</w:t>
      </w:r>
      <w:proofErr w:type="spellEnd"/>
      <w:r w:rsidRPr="00D227C5">
        <w:rPr>
          <w:lang w:val="it-IT"/>
        </w:rPr>
        <w:t>] si è sottratto alla comunicazione.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spacing w:line="360" w:lineRule="auto"/>
        <w:ind w:left="426" w:hanging="426"/>
        <w:rPr>
          <w:lang w:val="it-IT"/>
        </w:rPr>
      </w:pPr>
      <w:r w:rsidRPr="00D227C5">
        <w:rPr>
          <w:lang w:val="it-IT"/>
        </w:rPr>
        <w:t xml:space="preserve">[Uno dei due </w:t>
      </w:r>
      <w:proofErr w:type="spellStart"/>
      <w:r w:rsidRPr="00D227C5">
        <w:rPr>
          <w:lang w:val="it-IT"/>
        </w:rPr>
        <w:t>partner</w:t>
      </w:r>
      <w:r w:rsidRPr="00522A79">
        <w:rPr>
          <w:vertAlign w:val="superscript"/>
          <w:lang w:val="it-IT"/>
        </w:rPr>
        <w:t>d</w:t>
      </w:r>
      <w:proofErr w:type="spellEnd"/>
      <w:r w:rsidRPr="00D227C5">
        <w:rPr>
          <w:lang w:val="it-IT"/>
        </w:rPr>
        <w:t xml:space="preserve">] </w:t>
      </w:r>
      <w:r w:rsidR="0057377B">
        <w:rPr>
          <w:lang w:val="it-IT"/>
        </w:rPr>
        <w:t>è</w:t>
      </w:r>
      <w:r w:rsidRPr="00D227C5">
        <w:rPr>
          <w:lang w:val="it-IT"/>
        </w:rPr>
        <w:t xml:space="preserve"> stato violento o</w:t>
      </w:r>
      <w:r>
        <w:rPr>
          <w:lang w:val="it-IT"/>
        </w:rPr>
        <w:t xml:space="preserve"> </w:t>
      </w:r>
      <w:r w:rsidRPr="00D227C5">
        <w:rPr>
          <w:lang w:val="it-IT"/>
        </w:rPr>
        <w:t>ha maltrattato</w:t>
      </w:r>
      <w:r>
        <w:rPr>
          <w:lang w:val="it-IT"/>
        </w:rPr>
        <w:t xml:space="preserve"> l’altro</w:t>
      </w:r>
      <w:r w:rsidRPr="00D227C5">
        <w:rPr>
          <w:lang w:val="it-IT"/>
        </w:rPr>
        <w:t>.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spacing w:line="360" w:lineRule="auto"/>
        <w:ind w:left="426" w:hanging="426"/>
        <w:rPr>
          <w:lang w:val="it-IT"/>
        </w:rPr>
      </w:pPr>
      <w:r w:rsidRPr="00D227C5">
        <w:rPr>
          <w:lang w:val="it-IT"/>
        </w:rPr>
        <w:t xml:space="preserve">[Uno dei due </w:t>
      </w:r>
      <w:proofErr w:type="spellStart"/>
      <w:r w:rsidRPr="00D227C5">
        <w:rPr>
          <w:lang w:val="it-IT"/>
        </w:rPr>
        <w:t>partner</w:t>
      </w:r>
      <w:r w:rsidRPr="00522A79">
        <w:rPr>
          <w:vertAlign w:val="superscript"/>
          <w:lang w:val="it-IT"/>
        </w:rPr>
        <w:t>d</w:t>
      </w:r>
      <w:proofErr w:type="spellEnd"/>
      <w:r w:rsidRPr="00D227C5">
        <w:rPr>
          <w:lang w:val="it-IT"/>
        </w:rPr>
        <w:t>] ha negato, ignorato o minimizzato la gravità del problema.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spacing w:line="360" w:lineRule="auto"/>
        <w:ind w:left="426" w:hanging="426"/>
        <w:rPr>
          <w:lang w:val="it-IT"/>
        </w:rPr>
      </w:pPr>
      <w:r w:rsidRPr="00D227C5">
        <w:rPr>
          <w:lang w:val="it-IT"/>
        </w:rPr>
        <w:t xml:space="preserve">[Uno dei due </w:t>
      </w:r>
      <w:proofErr w:type="spellStart"/>
      <w:r w:rsidRPr="00D227C5">
        <w:rPr>
          <w:lang w:val="it-IT"/>
        </w:rPr>
        <w:t>partner</w:t>
      </w:r>
      <w:r w:rsidRPr="00522A79">
        <w:rPr>
          <w:vertAlign w:val="superscript"/>
          <w:lang w:val="it-IT"/>
        </w:rPr>
        <w:t>d</w:t>
      </w:r>
      <w:proofErr w:type="spellEnd"/>
      <w:r w:rsidRPr="00D227C5">
        <w:rPr>
          <w:lang w:val="it-IT"/>
        </w:rPr>
        <w:t>] era critico o ostile, o incolpava l'altro.</w:t>
      </w:r>
    </w:p>
    <w:p w:rsidR="004E70B4" w:rsidRPr="00D227C5" w:rsidRDefault="004E70B4" w:rsidP="004E70B4">
      <w:pPr>
        <w:pStyle w:val="Prrafodelista"/>
        <w:numPr>
          <w:ilvl w:val="0"/>
          <w:numId w:val="1"/>
        </w:numPr>
        <w:pBdr>
          <w:bottom w:val="single" w:sz="4" w:space="1" w:color="auto"/>
        </w:pBdr>
        <w:spacing w:line="360" w:lineRule="auto"/>
        <w:ind w:left="426" w:hanging="426"/>
        <w:rPr>
          <w:lang w:val="it-IT"/>
        </w:rPr>
      </w:pPr>
      <w:r w:rsidRPr="00D227C5">
        <w:rPr>
          <w:lang w:val="it-IT"/>
        </w:rPr>
        <w:t xml:space="preserve">[Uno dei due </w:t>
      </w:r>
      <w:proofErr w:type="spellStart"/>
      <w:r w:rsidRPr="00D227C5">
        <w:rPr>
          <w:lang w:val="it-IT"/>
        </w:rPr>
        <w:t>partner</w:t>
      </w:r>
      <w:r w:rsidRPr="00522A79">
        <w:rPr>
          <w:vertAlign w:val="superscript"/>
          <w:lang w:val="it-IT"/>
        </w:rPr>
        <w:t>d</w:t>
      </w:r>
      <w:proofErr w:type="spellEnd"/>
      <w:r w:rsidRPr="00D227C5">
        <w:rPr>
          <w:lang w:val="it-IT"/>
        </w:rPr>
        <w:t>] ha deciso che era meglio evitare di discutere l’argomento.</w:t>
      </w:r>
    </w:p>
    <w:p w:rsidR="00C3459D" w:rsidRPr="00032254" w:rsidRDefault="004E70B4" w:rsidP="00032254">
      <w:pPr>
        <w:spacing w:before="100" w:line="276" w:lineRule="auto"/>
        <w:jc w:val="both"/>
        <w:rPr>
          <w:i/>
          <w:iCs/>
          <w:lang w:val="it-IT"/>
        </w:rPr>
      </w:pPr>
      <w:r w:rsidRPr="00374726">
        <w:rPr>
          <w:i/>
          <w:iCs/>
        </w:rPr>
        <w:t>Note</w:t>
      </w:r>
      <w:r>
        <w:t xml:space="preserve">. Scala Likert: </w:t>
      </w:r>
      <w:r w:rsidRPr="00D227C5">
        <w:rPr>
          <w:lang w:val="it-IT"/>
        </w:rPr>
        <w:t>1</w:t>
      </w:r>
      <w:r>
        <w:rPr>
          <w:lang w:val="it-IT"/>
        </w:rPr>
        <w:t xml:space="preserve">= </w:t>
      </w:r>
      <w:r w:rsidRPr="00D227C5">
        <w:rPr>
          <w:lang w:val="it-IT"/>
        </w:rPr>
        <w:t>Sicuramente NON è successo</w:t>
      </w:r>
      <w:r>
        <w:rPr>
          <w:lang w:val="it-IT"/>
        </w:rPr>
        <w:t xml:space="preserve">; 2= </w:t>
      </w:r>
      <w:r w:rsidRPr="00D227C5">
        <w:rPr>
          <w:lang w:val="it-IT"/>
        </w:rPr>
        <w:t>Probabilmente NON è successo</w:t>
      </w:r>
      <w:r>
        <w:rPr>
          <w:lang w:val="it-IT"/>
        </w:rPr>
        <w:t xml:space="preserve">; 3= </w:t>
      </w:r>
      <w:r w:rsidRPr="00D227C5">
        <w:rPr>
          <w:lang w:val="it-IT"/>
        </w:rPr>
        <w:t>Potrebbe essere successo</w:t>
      </w:r>
      <w:r>
        <w:rPr>
          <w:lang w:val="it-IT"/>
        </w:rPr>
        <w:t xml:space="preserve">; 4= </w:t>
      </w:r>
      <w:r w:rsidRPr="00D227C5">
        <w:rPr>
          <w:lang w:val="it-IT"/>
        </w:rPr>
        <w:t>Sicuramente è successo, ma non ne ricordo esempi specifici</w:t>
      </w:r>
      <w:r>
        <w:rPr>
          <w:lang w:val="it-IT"/>
        </w:rPr>
        <w:t xml:space="preserve">; 5= </w:t>
      </w:r>
      <w:r w:rsidRPr="00D227C5">
        <w:rPr>
          <w:lang w:val="it-IT"/>
        </w:rPr>
        <w:t>Sicuramente è successo e mi viene in mente un esempio</w:t>
      </w:r>
      <w:r>
        <w:rPr>
          <w:lang w:val="it-IT"/>
        </w:rPr>
        <w:t xml:space="preserve">; 6= </w:t>
      </w:r>
      <w:r w:rsidRPr="00D227C5">
        <w:rPr>
          <w:lang w:val="it-IT"/>
        </w:rPr>
        <w:t>Sicuramente è successo e mi v</w:t>
      </w:r>
      <w:r>
        <w:rPr>
          <w:lang w:val="it-IT"/>
        </w:rPr>
        <w:t>engono</w:t>
      </w:r>
      <w:r w:rsidRPr="00D227C5">
        <w:rPr>
          <w:lang w:val="it-IT"/>
        </w:rPr>
        <w:t xml:space="preserve"> in mente due o più esempi.</w:t>
      </w:r>
      <w:r>
        <w:rPr>
          <w:lang w:val="it-IT"/>
        </w:rPr>
        <w:t xml:space="preserve"> </w:t>
      </w:r>
      <w:r w:rsidRPr="00C55B85">
        <w:rPr>
          <w:i/>
          <w:iCs/>
          <w:lang w:val="it-IT"/>
        </w:rPr>
        <w:t>Per trasformare i codici in domande del questionario, ogni descrizione comportamentale è stata preceduta dalla frase “Al momento del tuo evento stressante” e il testo tra parentesi è stato riformulato come segue:</w:t>
      </w:r>
      <w:r>
        <w:rPr>
          <w:i/>
          <w:iCs/>
          <w:lang w:val="it-IT"/>
        </w:rPr>
        <w:t xml:space="preserve"> a) </w:t>
      </w:r>
      <w:r w:rsidRPr="00C55B85">
        <w:rPr>
          <w:i/>
          <w:iCs/>
          <w:lang w:val="it-IT"/>
        </w:rPr>
        <w:t>“</w:t>
      </w:r>
      <w:r>
        <w:rPr>
          <w:i/>
          <w:iCs/>
          <w:lang w:val="it-IT"/>
        </w:rPr>
        <w:t>T</w:t>
      </w:r>
      <w:r w:rsidRPr="00C55B85">
        <w:rPr>
          <w:i/>
          <w:iCs/>
          <w:lang w:val="it-IT"/>
        </w:rPr>
        <w:t>u o il tuo partner”, b</w:t>
      </w:r>
      <w:r>
        <w:rPr>
          <w:i/>
          <w:iCs/>
          <w:lang w:val="it-IT"/>
        </w:rPr>
        <w:t xml:space="preserve">) </w:t>
      </w:r>
      <w:r w:rsidRPr="00C55B85">
        <w:rPr>
          <w:i/>
          <w:iCs/>
          <w:lang w:val="it-IT"/>
        </w:rPr>
        <w:t>“</w:t>
      </w:r>
      <w:r>
        <w:rPr>
          <w:i/>
          <w:iCs/>
          <w:lang w:val="it-IT"/>
        </w:rPr>
        <w:t>U</w:t>
      </w:r>
      <w:r w:rsidRPr="00C55B85">
        <w:rPr>
          <w:i/>
          <w:iCs/>
          <w:lang w:val="it-IT"/>
        </w:rPr>
        <w:t xml:space="preserve">n partner ha aiutato l’altro (o entrambi i partner si sono aiutati a vicenda)”, </w:t>
      </w:r>
      <w:r>
        <w:rPr>
          <w:i/>
          <w:iCs/>
          <w:lang w:val="it-IT"/>
        </w:rPr>
        <w:t>c)</w:t>
      </w:r>
      <w:r w:rsidRPr="00C55B85">
        <w:rPr>
          <w:i/>
          <w:iCs/>
          <w:lang w:val="it-IT"/>
        </w:rPr>
        <w:t xml:space="preserve"> “</w:t>
      </w:r>
      <w:r>
        <w:rPr>
          <w:i/>
          <w:iCs/>
          <w:lang w:val="it-IT"/>
        </w:rPr>
        <w:t>T</w:t>
      </w:r>
      <w:r w:rsidRPr="00C55B85">
        <w:rPr>
          <w:i/>
          <w:iCs/>
          <w:lang w:val="it-IT"/>
        </w:rPr>
        <w:t>u e il tuo partner”, d</w:t>
      </w:r>
      <w:r>
        <w:rPr>
          <w:i/>
          <w:iCs/>
          <w:lang w:val="it-IT"/>
        </w:rPr>
        <w:t>)</w:t>
      </w:r>
      <w:r w:rsidRPr="00C55B85">
        <w:rPr>
          <w:i/>
          <w:iCs/>
          <w:lang w:val="it-IT"/>
        </w:rPr>
        <w:t xml:space="preserve"> “</w:t>
      </w:r>
      <w:r>
        <w:rPr>
          <w:i/>
          <w:iCs/>
          <w:lang w:val="it-IT"/>
        </w:rPr>
        <w:t>T</w:t>
      </w:r>
      <w:r w:rsidRPr="00C55B85">
        <w:rPr>
          <w:i/>
          <w:iCs/>
          <w:lang w:val="it-IT"/>
        </w:rPr>
        <w:t>u o il tuo partner</w:t>
      </w:r>
      <w:r>
        <w:rPr>
          <w:i/>
          <w:iCs/>
          <w:lang w:val="it-IT"/>
        </w:rPr>
        <w:t>”.</w:t>
      </w:r>
    </w:p>
    <w:sectPr w:rsidR="00C3459D" w:rsidRPr="00032254" w:rsidSect="00F32DA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74C24"/>
    <w:multiLevelType w:val="hybridMultilevel"/>
    <w:tmpl w:val="AA224C5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81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B4"/>
    <w:rsid w:val="00032254"/>
    <w:rsid w:val="00053CC4"/>
    <w:rsid w:val="002535BB"/>
    <w:rsid w:val="003D5377"/>
    <w:rsid w:val="004E70B4"/>
    <w:rsid w:val="0057377B"/>
    <w:rsid w:val="0091606A"/>
    <w:rsid w:val="00AE0DE7"/>
    <w:rsid w:val="00C3459D"/>
    <w:rsid w:val="00D058B7"/>
    <w:rsid w:val="00DF72B8"/>
    <w:rsid w:val="00F3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B84286C"/>
  <w15:chartTrackingRefBased/>
  <w15:docId w15:val="{72B8DF6D-850A-434A-A689-9A2ED7BA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0B4"/>
    <w:rPr>
      <w:rFonts w:ascii="Times New Roman" w:eastAsia="Times New Roman" w:hAnsi="Times New Roman" w:cs="Times New Roman"/>
      <w:lang w:val="en-U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E70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352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Grané | Work with Perpetrators e.V.</dc:creator>
  <cp:keywords/>
  <dc:description/>
  <cp:lastModifiedBy>Jaume Grané | Work with Perpetrators e.V.</cp:lastModifiedBy>
  <cp:revision>4</cp:revision>
  <dcterms:created xsi:type="dcterms:W3CDTF">2024-10-14T08:37:00Z</dcterms:created>
  <dcterms:modified xsi:type="dcterms:W3CDTF">2024-12-24T17:41:00Z</dcterms:modified>
</cp:coreProperties>
</file>