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D01" w:rsidRPr="00747D01" w:rsidRDefault="00747D01" w:rsidP="00747D01">
      <w:pPr>
        <w:spacing w:after="0" w:line="480" w:lineRule="auto"/>
        <w:rPr>
          <w:rFonts w:cstheme="minorHAnsi"/>
          <w:bCs/>
          <w:sz w:val="24"/>
          <w:szCs w:val="24"/>
          <w:lang w:val="en-GB"/>
        </w:rPr>
      </w:pPr>
      <w:r w:rsidRPr="00747D01">
        <w:rPr>
          <w:rFonts w:cstheme="minorHAnsi"/>
          <w:bCs/>
          <w:sz w:val="24"/>
          <w:szCs w:val="24"/>
          <w:lang w:val="en-GB"/>
        </w:rPr>
        <w:t xml:space="preserve">The Nutritional and Health Benefits of </w:t>
      </w:r>
      <w:proofErr w:type="spellStart"/>
      <w:r w:rsidRPr="00747D01">
        <w:rPr>
          <w:rFonts w:cstheme="minorHAnsi"/>
          <w:bCs/>
          <w:sz w:val="24"/>
          <w:szCs w:val="24"/>
          <w:lang w:val="en-GB"/>
        </w:rPr>
        <w:t>Kiwiberry</w:t>
      </w:r>
      <w:proofErr w:type="spellEnd"/>
      <w:r w:rsidRPr="00747D01">
        <w:rPr>
          <w:rFonts w:cstheme="minorHAnsi"/>
          <w:bCs/>
          <w:sz w:val="24"/>
          <w:szCs w:val="24"/>
          <w:lang w:val="en-GB"/>
        </w:rPr>
        <w:t xml:space="preserve"> (</w:t>
      </w:r>
      <w:proofErr w:type="spellStart"/>
      <w:r w:rsidRPr="00747D01">
        <w:rPr>
          <w:rFonts w:cstheme="minorHAnsi"/>
          <w:bCs/>
          <w:i/>
          <w:sz w:val="24"/>
          <w:szCs w:val="24"/>
          <w:lang w:val="en-GB"/>
        </w:rPr>
        <w:t>Actinidia</w:t>
      </w:r>
      <w:proofErr w:type="spellEnd"/>
      <w:r w:rsidRPr="00747D01">
        <w:rPr>
          <w:rFonts w:cstheme="minorHAnsi"/>
          <w:bCs/>
          <w:i/>
          <w:sz w:val="24"/>
          <w:szCs w:val="24"/>
          <w:lang w:val="en-GB"/>
        </w:rPr>
        <w:t xml:space="preserve"> </w:t>
      </w:r>
      <w:proofErr w:type="spellStart"/>
      <w:r w:rsidRPr="00747D01">
        <w:rPr>
          <w:rFonts w:cstheme="minorHAnsi"/>
          <w:bCs/>
          <w:i/>
          <w:sz w:val="24"/>
          <w:szCs w:val="24"/>
          <w:lang w:val="en-GB"/>
        </w:rPr>
        <w:t>arguta</w:t>
      </w:r>
      <w:proofErr w:type="spellEnd"/>
      <w:r w:rsidRPr="00747D01">
        <w:rPr>
          <w:rFonts w:cstheme="minorHAnsi"/>
          <w:bCs/>
          <w:sz w:val="24"/>
          <w:szCs w:val="24"/>
          <w:lang w:val="en-GB"/>
        </w:rPr>
        <w:t>) – A Review</w:t>
      </w:r>
    </w:p>
    <w:p w:rsidR="00656618" w:rsidRPr="00747D01" w:rsidRDefault="00656618" w:rsidP="00656618">
      <w:pPr>
        <w:spacing w:after="0" w:line="480" w:lineRule="auto"/>
        <w:rPr>
          <w:rFonts w:cstheme="minorHAnsi"/>
          <w:sz w:val="24"/>
          <w:szCs w:val="24"/>
        </w:rPr>
      </w:pPr>
      <w:r w:rsidRPr="00747D01">
        <w:rPr>
          <w:rFonts w:cstheme="minorHAnsi"/>
          <w:sz w:val="24"/>
          <w:szCs w:val="24"/>
        </w:rPr>
        <w:t xml:space="preserve">Plant Foods for Human </w:t>
      </w:r>
      <w:proofErr w:type="spellStart"/>
      <w:r w:rsidRPr="00747D01">
        <w:rPr>
          <w:rFonts w:cstheme="minorHAnsi"/>
          <w:sz w:val="24"/>
          <w:szCs w:val="24"/>
        </w:rPr>
        <w:t>Nutrition</w:t>
      </w:r>
      <w:proofErr w:type="spellEnd"/>
    </w:p>
    <w:p w:rsidR="00656618" w:rsidRPr="00747D01" w:rsidRDefault="00656618" w:rsidP="00656618">
      <w:pPr>
        <w:spacing w:after="0" w:line="480" w:lineRule="auto"/>
        <w:rPr>
          <w:rFonts w:cstheme="minorHAnsi"/>
          <w:sz w:val="24"/>
          <w:szCs w:val="24"/>
        </w:rPr>
      </w:pPr>
      <w:r w:rsidRPr="00747D01">
        <w:rPr>
          <w:rFonts w:cstheme="minorHAnsi"/>
          <w:sz w:val="24"/>
          <w:szCs w:val="24"/>
        </w:rPr>
        <w:t>Piotr Latocha</w:t>
      </w:r>
    </w:p>
    <w:p w:rsidR="00656618" w:rsidRPr="00747D01" w:rsidRDefault="00656618" w:rsidP="00656618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proofErr w:type="spellStart"/>
      <w:r w:rsidRPr="00747D01">
        <w:rPr>
          <w:rFonts w:cstheme="minorHAnsi"/>
          <w:sz w:val="24"/>
          <w:szCs w:val="24"/>
        </w:rPr>
        <w:t>Depart</w:t>
      </w:r>
      <w:r w:rsidR="006A71DD" w:rsidRPr="00747D01">
        <w:rPr>
          <w:rFonts w:cstheme="minorHAnsi"/>
          <w:sz w:val="24"/>
          <w:szCs w:val="24"/>
        </w:rPr>
        <w:t>m</w:t>
      </w:r>
      <w:r w:rsidRPr="00747D01">
        <w:rPr>
          <w:rFonts w:cstheme="minorHAnsi"/>
          <w:sz w:val="24"/>
          <w:szCs w:val="24"/>
        </w:rPr>
        <w:t>ent</w:t>
      </w:r>
      <w:proofErr w:type="spellEnd"/>
      <w:r w:rsidRPr="00747D01">
        <w:rPr>
          <w:rFonts w:cstheme="minorHAnsi"/>
          <w:sz w:val="24"/>
          <w:szCs w:val="24"/>
        </w:rPr>
        <w:t xml:space="preserve"> of </w:t>
      </w:r>
      <w:proofErr w:type="spellStart"/>
      <w:r w:rsidRPr="00747D01">
        <w:rPr>
          <w:rFonts w:cstheme="minorHAnsi"/>
          <w:sz w:val="24"/>
          <w:szCs w:val="24"/>
        </w:rPr>
        <w:t>Environmental</w:t>
      </w:r>
      <w:proofErr w:type="spellEnd"/>
      <w:r w:rsidRPr="00747D01">
        <w:rPr>
          <w:rFonts w:cstheme="minorHAnsi"/>
          <w:sz w:val="24"/>
          <w:szCs w:val="24"/>
        </w:rPr>
        <w:t xml:space="preserve"> </w:t>
      </w:r>
      <w:proofErr w:type="spellStart"/>
      <w:r w:rsidRPr="00747D01">
        <w:rPr>
          <w:rFonts w:cstheme="minorHAnsi"/>
          <w:sz w:val="24"/>
          <w:szCs w:val="24"/>
        </w:rPr>
        <w:t>Protection</w:t>
      </w:r>
      <w:proofErr w:type="spellEnd"/>
      <w:r w:rsidRPr="00747D01">
        <w:rPr>
          <w:rFonts w:cstheme="minorHAnsi"/>
          <w:sz w:val="24"/>
          <w:szCs w:val="24"/>
        </w:rPr>
        <w:t xml:space="preserve">, </w:t>
      </w:r>
      <w:proofErr w:type="spellStart"/>
      <w:r w:rsidRPr="00747D01">
        <w:rPr>
          <w:rFonts w:cstheme="minorHAnsi"/>
          <w:sz w:val="24"/>
          <w:szCs w:val="24"/>
        </w:rPr>
        <w:t>Faculty</w:t>
      </w:r>
      <w:proofErr w:type="spellEnd"/>
      <w:r w:rsidRPr="00747D01">
        <w:rPr>
          <w:rFonts w:cstheme="minorHAnsi"/>
          <w:sz w:val="24"/>
          <w:szCs w:val="24"/>
        </w:rPr>
        <w:t xml:space="preserve"> of </w:t>
      </w:r>
      <w:proofErr w:type="spellStart"/>
      <w:r w:rsidRPr="00747D01">
        <w:rPr>
          <w:rFonts w:cstheme="minorHAnsi"/>
          <w:sz w:val="24"/>
          <w:szCs w:val="24"/>
        </w:rPr>
        <w:t>Horticulture</w:t>
      </w:r>
      <w:proofErr w:type="spellEnd"/>
      <w:r w:rsidRPr="00747D01">
        <w:rPr>
          <w:rFonts w:cstheme="minorHAnsi"/>
          <w:sz w:val="24"/>
          <w:szCs w:val="24"/>
        </w:rPr>
        <w:t xml:space="preserve">, </w:t>
      </w:r>
      <w:proofErr w:type="spellStart"/>
      <w:r w:rsidRPr="00747D01">
        <w:rPr>
          <w:rFonts w:cstheme="minorHAnsi"/>
          <w:sz w:val="24"/>
          <w:szCs w:val="24"/>
        </w:rPr>
        <w:t>Biotechnology</w:t>
      </w:r>
      <w:proofErr w:type="spellEnd"/>
      <w:r w:rsidRPr="00747D01">
        <w:rPr>
          <w:rFonts w:cstheme="minorHAnsi"/>
          <w:sz w:val="24"/>
          <w:szCs w:val="24"/>
        </w:rPr>
        <w:t xml:space="preserve"> and </w:t>
      </w:r>
      <w:proofErr w:type="spellStart"/>
      <w:r w:rsidRPr="00747D01">
        <w:rPr>
          <w:rFonts w:cstheme="minorHAnsi"/>
          <w:sz w:val="24"/>
          <w:szCs w:val="24"/>
        </w:rPr>
        <w:t>Landscape</w:t>
      </w:r>
      <w:proofErr w:type="spellEnd"/>
      <w:r w:rsidRPr="00747D01">
        <w:rPr>
          <w:rFonts w:cstheme="minorHAnsi"/>
          <w:sz w:val="24"/>
          <w:szCs w:val="24"/>
        </w:rPr>
        <w:t xml:space="preserve"> </w:t>
      </w:r>
    </w:p>
    <w:p w:rsidR="007F63CA" w:rsidRPr="00747D01" w:rsidRDefault="00656618" w:rsidP="00656618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747D01">
        <w:rPr>
          <w:rFonts w:cstheme="minorHAnsi"/>
          <w:sz w:val="24"/>
          <w:szCs w:val="24"/>
        </w:rPr>
        <w:t xml:space="preserve">Architecture, </w:t>
      </w:r>
      <w:proofErr w:type="spellStart"/>
      <w:r w:rsidRPr="00747D01">
        <w:rPr>
          <w:rFonts w:cstheme="minorHAnsi"/>
          <w:sz w:val="24"/>
          <w:szCs w:val="24"/>
        </w:rPr>
        <w:t>Warsaw</w:t>
      </w:r>
      <w:proofErr w:type="spellEnd"/>
      <w:r w:rsidRPr="00747D01">
        <w:rPr>
          <w:rFonts w:cstheme="minorHAnsi"/>
          <w:sz w:val="24"/>
          <w:szCs w:val="24"/>
        </w:rPr>
        <w:t xml:space="preserve"> University of Life </w:t>
      </w:r>
      <w:proofErr w:type="spellStart"/>
      <w:r w:rsidRPr="00747D01">
        <w:rPr>
          <w:rFonts w:cstheme="minorHAnsi"/>
          <w:sz w:val="24"/>
          <w:szCs w:val="24"/>
        </w:rPr>
        <w:t>Sciences</w:t>
      </w:r>
      <w:proofErr w:type="spellEnd"/>
      <w:r w:rsidRPr="00747D01">
        <w:rPr>
          <w:rFonts w:cstheme="minorHAnsi"/>
          <w:sz w:val="24"/>
          <w:szCs w:val="24"/>
        </w:rPr>
        <w:t xml:space="preserve"> – SGGW, </w:t>
      </w:r>
    </w:p>
    <w:p w:rsidR="00656618" w:rsidRPr="00747D01" w:rsidRDefault="00656618" w:rsidP="00656618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747D01">
        <w:rPr>
          <w:rFonts w:cstheme="minorHAnsi"/>
          <w:sz w:val="24"/>
          <w:szCs w:val="24"/>
        </w:rPr>
        <w:t>Nowoursynowska 159, 02-776</w:t>
      </w:r>
      <w:r w:rsidR="007F63CA" w:rsidRPr="00747D01">
        <w:rPr>
          <w:rFonts w:cstheme="minorHAnsi"/>
          <w:sz w:val="24"/>
          <w:szCs w:val="24"/>
        </w:rPr>
        <w:t xml:space="preserve"> </w:t>
      </w:r>
      <w:proofErr w:type="spellStart"/>
      <w:r w:rsidRPr="00747D01">
        <w:rPr>
          <w:rFonts w:cstheme="minorHAnsi"/>
          <w:sz w:val="24"/>
          <w:szCs w:val="24"/>
        </w:rPr>
        <w:t>Warsaw</w:t>
      </w:r>
      <w:proofErr w:type="spellEnd"/>
      <w:r w:rsidRPr="00747D01">
        <w:rPr>
          <w:rFonts w:cstheme="minorHAnsi"/>
          <w:sz w:val="24"/>
          <w:szCs w:val="24"/>
        </w:rPr>
        <w:t>, Poland</w:t>
      </w:r>
      <w:r w:rsidR="00661AE9" w:rsidRPr="00747D01">
        <w:rPr>
          <w:rFonts w:cstheme="minorHAnsi"/>
          <w:sz w:val="24"/>
          <w:szCs w:val="24"/>
        </w:rPr>
        <w:t>. E-mail: piotr_latocha@sggw.pl</w:t>
      </w:r>
      <w:r w:rsidR="00661AE9" w:rsidRPr="00747D01">
        <w:rPr>
          <w:rStyle w:val="Hipercze"/>
          <w:rFonts w:cstheme="minorHAnsi"/>
          <w:sz w:val="24"/>
          <w:szCs w:val="24"/>
        </w:rPr>
        <w:t xml:space="preserve"> </w:t>
      </w:r>
    </w:p>
    <w:p w:rsidR="00656618" w:rsidRPr="00747D01" w:rsidRDefault="00656618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</w:p>
    <w:p w:rsidR="00BC6ED2" w:rsidRPr="00747D01" w:rsidRDefault="00BC6ED2" w:rsidP="001A0F3F">
      <w:pPr>
        <w:rPr>
          <w:rFonts w:cstheme="minorHAnsi"/>
          <w:sz w:val="24"/>
          <w:szCs w:val="24"/>
        </w:rPr>
      </w:pPr>
    </w:p>
    <w:p w:rsidR="00BC6ED2" w:rsidRPr="00747D01" w:rsidRDefault="00BC6ED2" w:rsidP="001A0F3F">
      <w:pPr>
        <w:rPr>
          <w:rFonts w:cstheme="minorHAnsi"/>
          <w:sz w:val="24"/>
          <w:szCs w:val="24"/>
        </w:rPr>
      </w:pPr>
    </w:p>
    <w:p w:rsidR="007F63CA" w:rsidRPr="00747D01" w:rsidRDefault="007F63CA" w:rsidP="001A0F3F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6A71DD" w:rsidRPr="00747D01" w:rsidRDefault="002F6718" w:rsidP="00755E91">
      <w:pPr>
        <w:spacing w:after="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Table 2. The d</w:t>
      </w:r>
      <w:r w:rsidR="003C75D2" w:rsidRPr="00747D01">
        <w:rPr>
          <w:rFonts w:cstheme="minorHAnsi"/>
          <w:sz w:val="24"/>
          <w:szCs w:val="24"/>
          <w:lang w:val="en-GB"/>
        </w:rPr>
        <w:t xml:space="preserve">ifferences in </w:t>
      </w:r>
      <w:proofErr w:type="spellStart"/>
      <w:r w:rsidR="003C75D2" w:rsidRPr="00747D01">
        <w:rPr>
          <w:rFonts w:cstheme="minorHAnsi"/>
          <w:sz w:val="24"/>
          <w:szCs w:val="24"/>
          <w:lang w:val="en-GB"/>
        </w:rPr>
        <w:t>kiw</w:t>
      </w:r>
      <w:r w:rsidR="00CA3081">
        <w:rPr>
          <w:rFonts w:cstheme="minorHAnsi"/>
          <w:sz w:val="24"/>
          <w:szCs w:val="24"/>
          <w:lang w:val="en-GB"/>
        </w:rPr>
        <w:t>i</w:t>
      </w:r>
      <w:r w:rsidR="003C75D2" w:rsidRPr="00747D01">
        <w:rPr>
          <w:rFonts w:cstheme="minorHAnsi"/>
          <w:sz w:val="24"/>
          <w:szCs w:val="24"/>
          <w:lang w:val="en-GB"/>
        </w:rPr>
        <w:t>berry</w:t>
      </w:r>
      <w:proofErr w:type="spellEnd"/>
      <w:r w:rsidR="003C75D2" w:rsidRPr="00747D01">
        <w:rPr>
          <w:rFonts w:cstheme="minorHAnsi"/>
          <w:sz w:val="24"/>
          <w:szCs w:val="24"/>
          <w:lang w:val="en-GB"/>
        </w:rPr>
        <w:t xml:space="preserve"> and kiwifruit antioxidant capacity based on different methods</w:t>
      </w:r>
      <w:r w:rsidR="009519D1" w:rsidRPr="00747D01">
        <w:rPr>
          <w:rFonts w:cstheme="minorHAnsi"/>
          <w:sz w:val="24"/>
          <w:szCs w:val="24"/>
          <w:lang w:val="en-GB"/>
        </w:rPr>
        <w:t>.</w:t>
      </w:r>
      <w:r w:rsidR="003C75D2" w:rsidRPr="00747D01">
        <w:rPr>
          <w:rFonts w:cstheme="minorHAnsi"/>
          <w:sz w:val="24"/>
          <w:szCs w:val="24"/>
          <w:lang w:val="en-GB"/>
        </w:rPr>
        <w:t xml:space="preserve"> </w:t>
      </w:r>
    </w:p>
    <w:tbl>
      <w:tblPr>
        <w:tblStyle w:val="Tabela-Siatk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2131"/>
        <w:gridCol w:w="1708"/>
        <w:gridCol w:w="1417"/>
        <w:gridCol w:w="2659"/>
      </w:tblGrid>
      <w:tr w:rsidR="006A71DD" w:rsidRPr="00747D01" w:rsidTr="00082081">
        <w:tc>
          <w:tcPr>
            <w:tcW w:w="939" w:type="pct"/>
            <w:shd w:val="clear" w:color="auto" w:fill="auto"/>
          </w:tcPr>
          <w:p w:rsidR="006A71DD" w:rsidRPr="00747D01" w:rsidRDefault="009519D1" w:rsidP="006A71D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Assay</w:t>
            </w:r>
          </w:p>
        </w:tc>
        <w:tc>
          <w:tcPr>
            <w:tcW w:w="1093" w:type="pct"/>
            <w:shd w:val="clear" w:color="auto" w:fill="auto"/>
          </w:tcPr>
          <w:p w:rsidR="006A71DD" w:rsidRPr="00747D01" w:rsidRDefault="006A71DD" w:rsidP="006A71D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Units</w:t>
            </w:r>
          </w:p>
        </w:tc>
        <w:tc>
          <w:tcPr>
            <w:tcW w:w="876" w:type="pct"/>
            <w:shd w:val="clear" w:color="auto" w:fill="auto"/>
          </w:tcPr>
          <w:p w:rsidR="006A71DD" w:rsidRPr="00747D01" w:rsidRDefault="006A71DD" w:rsidP="006A71DD">
            <w:pPr>
              <w:rPr>
                <w:rFonts w:cstheme="minorHAnsi"/>
                <w:sz w:val="24"/>
                <w:szCs w:val="24"/>
                <w:vertAlign w:val="superscript"/>
              </w:rPr>
            </w:pPr>
            <w:proofErr w:type="spellStart"/>
            <w:r w:rsidRPr="00747D01">
              <w:rPr>
                <w:rFonts w:cstheme="minorHAnsi"/>
                <w:sz w:val="24"/>
                <w:szCs w:val="24"/>
              </w:rPr>
              <w:t>Kiwiberry</w:t>
            </w:r>
            <w:proofErr w:type="spellEnd"/>
          </w:p>
          <w:p w:rsidR="006A71DD" w:rsidRPr="00747D01" w:rsidRDefault="006A71DD" w:rsidP="00747D01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747D01">
              <w:rPr>
                <w:rFonts w:cstheme="minorHAnsi"/>
                <w:i/>
                <w:sz w:val="24"/>
                <w:szCs w:val="24"/>
              </w:rPr>
              <w:t>Actinidia</w:t>
            </w:r>
            <w:proofErr w:type="spellEnd"/>
            <w:r w:rsidRPr="00747D01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747D01">
              <w:rPr>
                <w:rFonts w:cstheme="minorHAnsi"/>
                <w:i/>
                <w:sz w:val="24"/>
                <w:szCs w:val="24"/>
              </w:rPr>
              <w:t>arguta</w:t>
            </w:r>
            <w:proofErr w:type="spellEnd"/>
            <w:r w:rsidRPr="00747D01">
              <w:rPr>
                <w:rFonts w:cstheme="minorHAnsi"/>
                <w:sz w:val="24"/>
                <w:szCs w:val="24"/>
              </w:rPr>
              <w:t xml:space="preserve"> different </w:t>
            </w:r>
            <w:proofErr w:type="spellStart"/>
            <w:r w:rsidRPr="00747D01">
              <w:rPr>
                <w:rFonts w:cstheme="minorHAnsi"/>
                <w:sz w:val="24"/>
                <w:szCs w:val="24"/>
              </w:rPr>
              <w:t>cvs</w:t>
            </w:r>
            <w:proofErr w:type="spellEnd"/>
            <w:r w:rsidRPr="00747D01">
              <w:rPr>
                <w:rFonts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727" w:type="pct"/>
            <w:shd w:val="clear" w:color="auto" w:fill="auto"/>
          </w:tcPr>
          <w:p w:rsidR="006A71DD" w:rsidRPr="00747D01" w:rsidRDefault="006A71DD" w:rsidP="006A71D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Kiwifruit (</w:t>
            </w:r>
            <w:proofErr w:type="spellStart"/>
            <w:r w:rsidRPr="00747D01">
              <w:rPr>
                <w:rFonts w:cstheme="minorHAnsi"/>
                <w:i/>
                <w:sz w:val="24"/>
                <w:szCs w:val="24"/>
              </w:rPr>
              <w:t>Actinidia</w:t>
            </w:r>
            <w:proofErr w:type="spellEnd"/>
            <w:r w:rsidRPr="00747D01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747D01">
              <w:rPr>
                <w:rFonts w:cstheme="minorHAnsi"/>
                <w:i/>
                <w:sz w:val="24"/>
                <w:szCs w:val="24"/>
              </w:rPr>
              <w:t>deliciosa</w:t>
            </w:r>
            <w:proofErr w:type="spellEnd"/>
            <w:r w:rsidRPr="00747D01">
              <w:rPr>
                <w:rFonts w:cstheme="minorHAnsi"/>
                <w:sz w:val="24"/>
                <w:szCs w:val="24"/>
              </w:rPr>
              <w:t xml:space="preserve"> ‘Hayward’)</w:t>
            </w:r>
          </w:p>
        </w:tc>
        <w:tc>
          <w:tcPr>
            <w:tcW w:w="1364" w:type="pct"/>
          </w:tcPr>
          <w:p w:rsidR="006A71DD" w:rsidRPr="00747D01" w:rsidRDefault="006A71DD" w:rsidP="005821A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Ref</w:t>
            </w:r>
            <w:r w:rsidR="005821A3" w:rsidRPr="00747D01">
              <w:rPr>
                <w:rFonts w:cstheme="minorHAnsi"/>
                <w:sz w:val="24"/>
                <w:szCs w:val="24"/>
              </w:rPr>
              <w:t>erences</w:t>
            </w:r>
          </w:p>
        </w:tc>
      </w:tr>
      <w:tr w:rsidR="0024453E" w:rsidRPr="00747D01" w:rsidTr="00082081">
        <w:trPr>
          <w:trHeight w:val="349"/>
        </w:trPr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ABTS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µM TE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</w:t>
            </w:r>
            <w:r w:rsidRPr="00747D01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Pr="00747D01">
              <w:rPr>
                <w:rFonts w:cstheme="minorHAnsi"/>
                <w:sz w:val="24"/>
                <w:szCs w:val="24"/>
              </w:rPr>
              <w:t>DW</w:t>
            </w:r>
          </w:p>
        </w:tc>
        <w:tc>
          <w:tcPr>
            <w:tcW w:w="876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eastAsia="Calibri" w:hAnsiTheme="minorHAnsi" w:cstheme="minorHAnsi"/>
                <w:bCs/>
                <w:kern w:val="24"/>
              </w:rPr>
              <w:t>47.2-122.4</w:t>
            </w:r>
          </w:p>
        </w:tc>
        <w:tc>
          <w:tcPr>
            <w:tcW w:w="727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 xml:space="preserve"> 13.5-16.1</w:t>
            </w:r>
          </w:p>
        </w:tc>
        <w:tc>
          <w:tcPr>
            <w:tcW w:w="1364" w:type="pct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</w:rPr>
              <w:t>41</w:t>
            </w:r>
          </w:p>
        </w:tc>
      </w:tr>
      <w:tr w:rsidR="0024453E" w:rsidRPr="00747D01" w:rsidTr="00082081">
        <w:tc>
          <w:tcPr>
            <w:tcW w:w="93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ABTS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mg AAE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 FW</w:t>
            </w:r>
          </w:p>
        </w:tc>
        <w:tc>
          <w:tcPr>
            <w:tcW w:w="876" w:type="pct"/>
            <w:shd w:val="clear" w:color="auto" w:fill="auto"/>
          </w:tcPr>
          <w:p w:rsidR="0024453E" w:rsidRPr="00747D01" w:rsidRDefault="00082081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1.73-4.22</w:t>
            </w:r>
          </w:p>
        </w:tc>
        <w:tc>
          <w:tcPr>
            <w:tcW w:w="727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eastAsia="Calibri" w:hAnsiTheme="minorHAnsi" w:cstheme="minorHAnsi"/>
                <w:kern w:val="24"/>
              </w:rPr>
              <w:t>1.83-2.06</w:t>
            </w:r>
          </w:p>
        </w:tc>
        <w:tc>
          <w:tcPr>
            <w:tcW w:w="1364" w:type="pct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 xml:space="preserve">17, </w:t>
            </w:r>
            <w:proofErr w:type="spellStart"/>
            <w:r w:rsidR="00082081" w:rsidRPr="00747D01">
              <w:rPr>
                <w:rFonts w:asciiTheme="minorHAnsi" w:hAnsiTheme="minorHAnsi" w:cstheme="minorHAnsi"/>
                <w:bCs/>
                <w:kern w:val="24"/>
              </w:rPr>
              <w:t>Latocha</w:t>
            </w:r>
            <w:proofErr w:type="spellEnd"/>
            <w:r w:rsidR="00082081" w:rsidRPr="00747D01">
              <w:rPr>
                <w:rFonts w:asciiTheme="minorHAnsi" w:hAnsiTheme="minorHAnsi" w:cstheme="minorHAnsi"/>
                <w:bCs/>
                <w:kern w:val="24"/>
              </w:rPr>
              <w:t xml:space="preserve"> </w:t>
            </w:r>
            <w:proofErr w:type="spellStart"/>
            <w:r w:rsidR="00082081" w:rsidRPr="00747D01">
              <w:rPr>
                <w:rFonts w:asciiTheme="minorHAnsi" w:hAnsiTheme="minorHAnsi" w:cstheme="minorHAnsi"/>
                <w:bCs/>
                <w:kern w:val="24"/>
              </w:rPr>
              <w:t>unpubl</w:t>
            </w:r>
            <w:proofErr w:type="spellEnd"/>
            <w:r w:rsidR="00082081" w:rsidRPr="00747D01">
              <w:rPr>
                <w:rFonts w:asciiTheme="minorHAnsi" w:hAnsiTheme="minorHAnsi" w:cstheme="minorHAnsi"/>
                <w:bCs/>
                <w:kern w:val="24"/>
              </w:rPr>
              <w:t>.</w:t>
            </w:r>
          </w:p>
        </w:tc>
      </w:tr>
      <w:tr w:rsidR="0024453E" w:rsidRPr="00747D01" w:rsidTr="00082081">
        <w:tc>
          <w:tcPr>
            <w:tcW w:w="93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1.10-2.10</w:t>
            </w:r>
          </w:p>
        </w:tc>
        <w:tc>
          <w:tcPr>
            <w:tcW w:w="727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eastAsia="Calibri" w:hAnsiTheme="minorHAnsi" w:cstheme="minorHAnsi"/>
                <w:kern w:val="24"/>
              </w:rPr>
            </w:pPr>
            <w:r w:rsidRPr="00747D01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364" w:type="pct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43</w:t>
            </w:r>
          </w:p>
        </w:tc>
      </w:tr>
      <w:tr w:rsidR="0024453E" w:rsidRPr="00747D01" w:rsidTr="00082081">
        <w:trPr>
          <w:trHeight w:val="151"/>
        </w:trPr>
        <w:tc>
          <w:tcPr>
            <w:tcW w:w="939" w:type="pct"/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ABTS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3" w:type="pct"/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µM TE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</w:t>
            </w:r>
            <w:r w:rsidRPr="00747D01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Pr="00747D01">
              <w:rPr>
                <w:rFonts w:cstheme="minorHAnsi"/>
                <w:sz w:val="24"/>
                <w:szCs w:val="24"/>
              </w:rPr>
              <w:t>DW</w:t>
            </w:r>
          </w:p>
        </w:tc>
        <w:tc>
          <w:tcPr>
            <w:tcW w:w="876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eastAsia="Calibri" w:hAnsiTheme="minorHAnsi" w:cstheme="minorHAnsi"/>
                <w:bCs/>
                <w:kern w:val="24"/>
              </w:rPr>
            </w:pPr>
            <w:r w:rsidRPr="00747D01">
              <w:rPr>
                <w:rFonts w:asciiTheme="minorHAnsi" w:eastAsia="Calibri" w:hAnsiTheme="minorHAnsi" w:cstheme="minorHAnsi"/>
                <w:bCs/>
                <w:kern w:val="24"/>
              </w:rPr>
              <w:t>10.8-29.9</w:t>
            </w:r>
          </w:p>
        </w:tc>
        <w:tc>
          <w:tcPr>
            <w:tcW w:w="727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11.1-13.5</w:t>
            </w:r>
          </w:p>
        </w:tc>
        <w:tc>
          <w:tcPr>
            <w:tcW w:w="1364" w:type="pct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hAnsiTheme="minorHAnsi" w:cstheme="minorHAnsi"/>
              </w:rPr>
              <w:t>41</w:t>
            </w:r>
          </w:p>
        </w:tc>
      </w:tr>
      <w:tr w:rsidR="0024453E" w:rsidRPr="00747D01" w:rsidTr="00082081">
        <w:tc>
          <w:tcPr>
            <w:tcW w:w="939" w:type="pct"/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ABTS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3" w:type="pct"/>
            <w:shd w:val="clear" w:color="auto" w:fill="auto"/>
          </w:tcPr>
          <w:p w:rsidR="0024453E" w:rsidRPr="00747D01" w:rsidRDefault="0024453E" w:rsidP="00A1029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mg AAE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 FW</w:t>
            </w:r>
          </w:p>
        </w:tc>
        <w:tc>
          <w:tcPr>
            <w:tcW w:w="876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eastAsia="Calibri" w:hAnsiTheme="minorHAnsi" w:cstheme="minorHAnsi"/>
                <w:bCs/>
                <w:kern w:val="24"/>
              </w:rPr>
              <w:t>0.93-2.64</w:t>
            </w:r>
          </w:p>
        </w:tc>
        <w:tc>
          <w:tcPr>
            <w:tcW w:w="727" w:type="pct"/>
            <w:shd w:val="clear" w:color="auto" w:fill="auto"/>
          </w:tcPr>
          <w:p w:rsidR="0024453E" w:rsidRPr="00747D01" w:rsidRDefault="0024453E" w:rsidP="00A10294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0.95-1.36</w:t>
            </w:r>
          </w:p>
        </w:tc>
        <w:tc>
          <w:tcPr>
            <w:tcW w:w="1364" w:type="pct"/>
          </w:tcPr>
          <w:p w:rsidR="0024453E" w:rsidRPr="00747D01" w:rsidRDefault="00D315E6" w:rsidP="000341F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17, 5</w:t>
            </w:r>
            <w:r w:rsidR="000341FA" w:rsidRPr="00747D01">
              <w:rPr>
                <w:rFonts w:asciiTheme="minorHAnsi" w:hAnsiTheme="minorHAnsi" w:cstheme="minorHAnsi"/>
                <w:bCs/>
                <w:kern w:val="24"/>
              </w:rPr>
              <w:t>4</w:t>
            </w:r>
            <w:r w:rsidR="0024453E" w:rsidRPr="00747D01">
              <w:rPr>
                <w:rFonts w:asciiTheme="minorHAnsi" w:hAnsiTheme="minorHAnsi" w:cstheme="minorHAnsi"/>
                <w:bCs/>
                <w:kern w:val="24"/>
              </w:rPr>
              <w:t xml:space="preserve">, </w:t>
            </w:r>
            <w:proofErr w:type="spellStart"/>
            <w:r w:rsidR="0024453E" w:rsidRPr="00747D01">
              <w:rPr>
                <w:rFonts w:asciiTheme="minorHAnsi" w:hAnsiTheme="minorHAnsi" w:cstheme="minorHAnsi"/>
                <w:bCs/>
                <w:kern w:val="24"/>
              </w:rPr>
              <w:t>Latocha</w:t>
            </w:r>
            <w:proofErr w:type="spellEnd"/>
            <w:r w:rsidR="0024453E" w:rsidRPr="00747D01">
              <w:rPr>
                <w:rFonts w:asciiTheme="minorHAnsi" w:hAnsiTheme="minorHAnsi" w:cstheme="minorHAnsi"/>
                <w:bCs/>
                <w:kern w:val="24"/>
              </w:rPr>
              <w:t xml:space="preserve"> </w:t>
            </w:r>
            <w:proofErr w:type="spellStart"/>
            <w:r w:rsidR="0024453E" w:rsidRPr="00747D01">
              <w:rPr>
                <w:rFonts w:asciiTheme="minorHAnsi" w:hAnsiTheme="minorHAnsi" w:cstheme="minorHAnsi"/>
                <w:bCs/>
                <w:kern w:val="24"/>
              </w:rPr>
              <w:t>unpubl</w:t>
            </w:r>
            <w:proofErr w:type="spellEnd"/>
            <w:r w:rsidR="00082081" w:rsidRPr="00747D01">
              <w:rPr>
                <w:rFonts w:asciiTheme="minorHAnsi" w:hAnsiTheme="minorHAnsi" w:cstheme="minorHAnsi"/>
                <w:bCs/>
                <w:kern w:val="24"/>
              </w:rPr>
              <w:t>.</w:t>
            </w:r>
          </w:p>
        </w:tc>
      </w:tr>
      <w:tr w:rsidR="006A71DD" w:rsidRPr="00747D01" w:rsidTr="00082081">
        <w:tc>
          <w:tcPr>
            <w:tcW w:w="939" w:type="pct"/>
            <w:shd w:val="clear" w:color="auto" w:fill="auto"/>
          </w:tcPr>
          <w:p w:rsidR="006A71DD" w:rsidRPr="00747D01" w:rsidRDefault="006A71DD" w:rsidP="006A71D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DPPH</w:t>
            </w:r>
            <w:r w:rsidR="00B701F7"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shd w:val="clear" w:color="auto" w:fill="auto"/>
          </w:tcPr>
          <w:p w:rsidR="006A71DD" w:rsidRPr="00747D01" w:rsidRDefault="006A71DD" w:rsidP="006A71D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µM TE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</w:t>
            </w:r>
            <w:r w:rsidRPr="00747D01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Pr="00747D01">
              <w:rPr>
                <w:rFonts w:cstheme="minorHAnsi"/>
                <w:sz w:val="24"/>
                <w:szCs w:val="24"/>
              </w:rPr>
              <w:t>DW</w:t>
            </w:r>
          </w:p>
        </w:tc>
        <w:tc>
          <w:tcPr>
            <w:tcW w:w="876" w:type="pct"/>
            <w:shd w:val="clear" w:color="auto" w:fill="auto"/>
          </w:tcPr>
          <w:p w:rsidR="006A71DD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10.5</w:t>
            </w:r>
            <w:r w:rsidR="006A71DD" w:rsidRPr="00747D01">
              <w:rPr>
                <w:rFonts w:cstheme="minorHAnsi"/>
                <w:sz w:val="24"/>
                <w:szCs w:val="24"/>
              </w:rPr>
              <w:t>-</w:t>
            </w:r>
            <w:r w:rsidRPr="00747D01">
              <w:rPr>
                <w:rFonts w:cstheme="minorHAnsi"/>
                <w:sz w:val="24"/>
                <w:szCs w:val="24"/>
              </w:rPr>
              <w:t>42.5</w:t>
            </w:r>
            <w:r w:rsidR="006A71DD" w:rsidRPr="00747D0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7" w:type="pct"/>
            <w:shd w:val="clear" w:color="auto" w:fill="auto"/>
          </w:tcPr>
          <w:p w:rsidR="006A71DD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6.6-</w:t>
            </w:r>
            <w:r w:rsidR="0002138D" w:rsidRPr="00747D01">
              <w:rPr>
                <w:rFonts w:cstheme="minorHAnsi"/>
                <w:sz w:val="24"/>
                <w:szCs w:val="24"/>
              </w:rPr>
              <w:t>7.9</w:t>
            </w:r>
          </w:p>
        </w:tc>
        <w:tc>
          <w:tcPr>
            <w:tcW w:w="1364" w:type="pct"/>
          </w:tcPr>
          <w:p w:rsidR="006A71DD" w:rsidRPr="00747D01" w:rsidRDefault="006011E8" w:rsidP="006A71D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3A596C" w:rsidRPr="00747D01" w:rsidTr="00082081">
        <w:tc>
          <w:tcPr>
            <w:tcW w:w="939" w:type="pct"/>
            <w:tcBorders>
              <w:bottom w:val="single" w:sz="4" w:space="0" w:color="auto"/>
            </w:tcBorders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DPPH</w:t>
            </w:r>
            <w:r w:rsidR="00B701F7" w:rsidRPr="00747D0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µM TE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</w:t>
            </w:r>
            <w:r w:rsidRPr="00747D01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Pr="00747D01">
              <w:rPr>
                <w:rFonts w:cstheme="minorHAnsi"/>
                <w:sz w:val="24"/>
                <w:szCs w:val="24"/>
              </w:rPr>
              <w:t>DW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02138D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9.0-15.7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02138D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6.0-6.9</w:t>
            </w:r>
          </w:p>
        </w:tc>
        <w:tc>
          <w:tcPr>
            <w:tcW w:w="1364" w:type="pct"/>
          </w:tcPr>
          <w:p w:rsidR="003A596C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3A596C" w:rsidRPr="00747D01" w:rsidTr="00082081">
        <w:tc>
          <w:tcPr>
            <w:tcW w:w="93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A596C" w:rsidRPr="00747D01" w:rsidRDefault="003A596C" w:rsidP="00210A7A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DPPH</w:t>
            </w:r>
            <w:r w:rsidR="00210A7A" w:rsidRPr="00747D0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mg AAE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</w:t>
            </w:r>
            <w:r w:rsidRPr="00747D01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Pr="00747D01">
              <w:rPr>
                <w:rFonts w:cstheme="minorHAnsi"/>
                <w:sz w:val="24"/>
                <w:szCs w:val="24"/>
              </w:rPr>
              <w:t>FW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4063D3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0.99</w:t>
            </w:r>
            <w:r w:rsidR="003A596C" w:rsidRPr="00747D01">
              <w:rPr>
                <w:rFonts w:cstheme="minorHAnsi"/>
                <w:sz w:val="24"/>
                <w:szCs w:val="24"/>
              </w:rPr>
              <w:t>-2.6</w:t>
            </w:r>
            <w:r w:rsidRPr="00747D0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3A596C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0.9</w:t>
            </w:r>
            <w:r w:rsidR="004063D3" w:rsidRPr="00747D01">
              <w:rPr>
                <w:rFonts w:cstheme="minorHAnsi"/>
                <w:sz w:val="24"/>
                <w:szCs w:val="24"/>
              </w:rPr>
              <w:t>7-0.99</w:t>
            </w:r>
          </w:p>
        </w:tc>
        <w:tc>
          <w:tcPr>
            <w:tcW w:w="1364" w:type="pct"/>
          </w:tcPr>
          <w:p w:rsidR="00F65519" w:rsidRPr="00747D01" w:rsidRDefault="006011E8" w:rsidP="00826019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17,</w:t>
            </w:r>
            <w:r w:rsidR="00826019" w:rsidRPr="00747D0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82081" w:rsidRPr="00747D01">
              <w:rPr>
                <w:rFonts w:cstheme="minorHAnsi"/>
                <w:sz w:val="24"/>
                <w:szCs w:val="24"/>
              </w:rPr>
              <w:t>Latocha</w:t>
            </w:r>
            <w:proofErr w:type="spellEnd"/>
            <w:r w:rsidR="00082081" w:rsidRPr="00747D0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82081" w:rsidRPr="00747D01">
              <w:rPr>
                <w:rFonts w:cstheme="minorHAnsi"/>
                <w:sz w:val="24"/>
                <w:szCs w:val="24"/>
              </w:rPr>
              <w:t>unpubl</w:t>
            </w:r>
            <w:proofErr w:type="spellEnd"/>
            <w:r w:rsidR="00082081" w:rsidRPr="00747D01">
              <w:rPr>
                <w:rFonts w:cstheme="minorHAnsi"/>
                <w:sz w:val="24"/>
                <w:szCs w:val="24"/>
              </w:rPr>
              <w:t>.</w:t>
            </w:r>
            <w:r w:rsidRPr="00747D01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011E8" w:rsidRPr="00747D01" w:rsidTr="00082081">
        <w:tc>
          <w:tcPr>
            <w:tcW w:w="939" w:type="pct"/>
            <w:tcBorders>
              <w:top w:val="nil"/>
              <w:bottom w:val="nil"/>
            </w:tcBorders>
            <w:shd w:val="clear" w:color="auto" w:fill="auto"/>
          </w:tcPr>
          <w:p w:rsidR="006011E8" w:rsidRPr="00747D01" w:rsidRDefault="006011E8" w:rsidP="00210A7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  <w:shd w:val="clear" w:color="auto" w:fill="auto"/>
          </w:tcPr>
          <w:p w:rsidR="006011E8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auto"/>
          </w:tcPr>
          <w:p w:rsidR="006011E8" w:rsidRPr="00747D01" w:rsidRDefault="006011E8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0.81-2.90</w:t>
            </w:r>
          </w:p>
        </w:tc>
        <w:tc>
          <w:tcPr>
            <w:tcW w:w="727" w:type="pct"/>
            <w:shd w:val="clear" w:color="auto" w:fill="auto"/>
          </w:tcPr>
          <w:p w:rsidR="006011E8" w:rsidRPr="00747D01" w:rsidRDefault="006011E8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364" w:type="pct"/>
          </w:tcPr>
          <w:p w:rsidR="006011E8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43</w:t>
            </w:r>
          </w:p>
        </w:tc>
      </w:tr>
      <w:tr w:rsidR="006011E8" w:rsidRPr="00747D01" w:rsidTr="00082081">
        <w:tc>
          <w:tcPr>
            <w:tcW w:w="93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11E8" w:rsidRPr="00747D01" w:rsidRDefault="006011E8" w:rsidP="00210A7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11E8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auto"/>
          </w:tcPr>
          <w:p w:rsidR="006011E8" w:rsidRPr="00747D01" w:rsidRDefault="006011E8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1.7-1.9</w:t>
            </w:r>
          </w:p>
        </w:tc>
        <w:tc>
          <w:tcPr>
            <w:tcW w:w="727" w:type="pct"/>
            <w:shd w:val="clear" w:color="auto" w:fill="auto"/>
          </w:tcPr>
          <w:p w:rsidR="006011E8" w:rsidRPr="00747D01" w:rsidRDefault="006011E8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364" w:type="pct"/>
          </w:tcPr>
          <w:p w:rsidR="006011E8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44</w:t>
            </w:r>
          </w:p>
        </w:tc>
      </w:tr>
      <w:tr w:rsidR="003A596C" w:rsidRPr="00747D01" w:rsidTr="00082081">
        <w:tc>
          <w:tcPr>
            <w:tcW w:w="939" w:type="pct"/>
            <w:shd w:val="clear" w:color="auto" w:fill="auto"/>
          </w:tcPr>
          <w:p w:rsidR="003A596C" w:rsidRPr="00747D01" w:rsidRDefault="00B701F7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CUPRAC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747D01">
              <w:rPr>
                <w:rFonts w:cstheme="minorHAnsi"/>
                <w:sz w:val="24"/>
                <w:szCs w:val="24"/>
              </w:rPr>
              <w:t>µ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M TE/g DW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 xml:space="preserve"> 31.9-104.5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11.5-23.6</w:t>
            </w:r>
          </w:p>
        </w:tc>
        <w:tc>
          <w:tcPr>
            <w:tcW w:w="1364" w:type="pct"/>
          </w:tcPr>
          <w:p w:rsidR="003A596C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3A596C" w:rsidRPr="00747D01" w:rsidTr="00082081">
        <w:tc>
          <w:tcPr>
            <w:tcW w:w="939" w:type="pct"/>
            <w:shd w:val="clear" w:color="auto" w:fill="auto"/>
          </w:tcPr>
          <w:p w:rsidR="003A596C" w:rsidRPr="00747D01" w:rsidRDefault="00B701F7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FRAP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  <w:r w:rsidR="003A596C" w:rsidRPr="00747D0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:rsidR="003A596C" w:rsidRPr="00747D01" w:rsidRDefault="003A596C" w:rsidP="00B701F7">
            <w:pPr>
              <w:rPr>
                <w:rFonts w:cstheme="minorHAnsi"/>
                <w:sz w:val="24"/>
                <w:szCs w:val="24"/>
                <w:lang w:val="pl-PL"/>
              </w:rPr>
            </w:pPr>
            <w:r w:rsidRPr="00747D01">
              <w:rPr>
                <w:rFonts w:cstheme="minorHAnsi"/>
                <w:sz w:val="24"/>
                <w:szCs w:val="24"/>
              </w:rPr>
              <w:t>µ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M TE/g DW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3A596C" w:rsidP="0002138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1</w:t>
            </w:r>
            <w:r w:rsidR="0002138D" w:rsidRPr="00747D01">
              <w:rPr>
                <w:rFonts w:cstheme="minorHAnsi"/>
                <w:sz w:val="24"/>
                <w:szCs w:val="24"/>
              </w:rPr>
              <w:t>0</w:t>
            </w:r>
            <w:r w:rsidRPr="00747D01">
              <w:rPr>
                <w:rFonts w:cstheme="minorHAnsi"/>
                <w:sz w:val="24"/>
                <w:szCs w:val="24"/>
              </w:rPr>
              <w:t>.</w:t>
            </w:r>
            <w:r w:rsidR="0002138D" w:rsidRPr="00747D01">
              <w:rPr>
                <w:rFonts w:cstheme="minorHAnsi"/>
                <w:sz w:val="24"/>
                <w:szCs w:val="24"/>
              </w:rPr>
              <w:t>7</w:t>
            </w:r>
            <w:r w:rsidRPr="00747D01">
              <w:rPr>
                <w:rFonts w:cstheme="minorHAnsi"/>
                <w:sz w:val="24"/>
                <w:szCs w:val="24"/>
              </w:rPr>
              <w:t>-2</w:t>
            </w:r>
            <w:r w:rsidR="0002138D" w:rsidRPr="00747D01">
              <w:rPr>
                <w:rFonts w:cstheme="minorHAnsi"/>
                <w:sz w:val="24"/>
                <w:szCs w:val="24"/>
              </w:rPr>
              <w:t>4.5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02138D" w:rsidP="0002138D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7.8-9.4</w:t>
            </w:r>
          </w:p>
        </w:tc>
        <w:tc>
          <w:tcPr>
            <w:tcW w:w="1364" w:type="pct"/>
          </w:tcPr>
          <w:p w:rsidR="003A596C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3A596C" w:rsidRPr="00747D01" w:rsidTr="00082081">
        <w:tc>
          <w:tcPr>
            <w:tcW w:w="939" w:type="pct"/>
            <w:shd w:val="clear" w:color="auto" w:fill="auto"/>
          </w:tcPr>
          <w:p w:rsidR="003A596C" w:rsidRPr="00747D01" w:rsidRDefault="00B701F7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FRAP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3" w:type="pct"/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  <w:lang w:val="pl-PL"/>
              </w:rPr>
            </w:pPr>
            <w:r w:rsidRPr="00747D01">
              <w:rPr>
                <w:rFonts w:cstheme="minorHAnsi"/>
                <w:sz w:val="24"/>
                <w:szCs w:val="24"/>
              </w:rPr>
              <w:t>µ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M TE/g DW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02138D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9.3-15.1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02138D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8.2-10.1</w:t>
            </w:r>
          </w:p>
        </w:tc>
        <w:tc>
          <w:tcPr>
            <w:tcW w:w="1364" w:type="pct"/>
          </w:tcPr>
          <w:p w:rsidR="003A596C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3A596C" w:rsidRPr="00747D01" w:rsidTr="00082081">
        <w:tc>
          <w:tcPr>
            <w:tcW w:w="939" w:type="pct"/>
            <w:shd w:val="clear" w:color="auto" w:fill="auto"/>
          </w:tcPr>
          <w:p w:rsidR="003A596C" w:rsidRPr="00747D01" w:rsidRDefault="003A596C" w:rsidP="00B701F7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ORAC</w:t>
            </w:r>
            <w:r w:rsidR="00B701F7"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shd w:val="clear" w:color="auto" w:fill="auto"/>
          </w:tcPr>
          <w:p w:rsidR="003A596C" w:rsidRPr="00747D01" w:rsidRDefault="003A596C" w:rsidP="003C75D2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747D01">
              <w:rPr>
                <w:rFonts w:cstheme="minorHAnsi"/>
                <w:sz w:val="24"/>
                <w:szCs w:val="24"/>
              </w:rPr>
              <w:t>µ</w:t>
            </w:r>
            <w:r w:rsidR="003C75D2" w:rsidRPr="00747D01">
              <w:rPr>
                <w:rFonts w:cstheme="minorHAnsi"/>
                <w:sz w:val="24"/>
                <w:szCs w:val="24"/>
                <w:lang w:val="pl-PL"/>
              </w:rPr>
              <w:t>M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 xml:space="preserve"> TE/g FW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4063D3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88.7-</w:t>
            </w:r>
            <w:r w:rsidR="00A94B54" w:rsidRPr="00747D01">
              <w:rPr>
                <w:rFonts w:cstheme="minorHAnsi"/>
                <w:sz w:val="24"/>
                <w:szCs w:val="24"/>
              </w:rPr>
              <w:t>99.7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A94B54" w:rsidP="00A94B5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5.2</w:t>
            </w:r>
            <w:r w:rsidR="002139B9" w:rsidRPr="00747D01">
              <w:rPr>
                <w:rFonts w:cstheme="minorHAnsi"/>
                <w:sz w:val="24"/>
                <w:szCs w:val="24"/>
              </w:rPr>
              <w:t>-</w:t>
            </w:r>
            <w:r w:rsidR="00B701F7" w:rsidRPr="00747D01">
              <w:rPr>
                <w:rFonts w:cstheme="minorHAnsi"/>
                <w:sz w:val="24"/>
                <w:szCs w:val="24"/>
              </w:rPr>
              <w:t>7.</w:t>
            </w:r>
            <w:r w:rsidRPr="00747D0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4" w:type="pct"/>
          </w:tcPr>
          <w:p w:rsidR="003A596C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45</w:t>
            </w:r>
          </w:p>
        </w:tc>
      </w:tr>
      <w:tr w:rsidR="00554854" w:rsidRPr="00747D01" w:rsidTr="00082081">
        <w:tc>
          <w:tcPr>
            <w:tcW w:w="939" w:type="pct"/>
            <w:shd w:val="clear" w:color="auto" w:fill="auto"/>
          </w:tcPr>
          <w:p w:rsidR="00554854" w:rsidRPr="00747D01" w:rsidRDefault="00554854" w:rsidP="00B701F7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ORAC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shd w:val="clear" w:color="auto" w:fill="auto"/>
          </w:tcPr>
          <w:p w:rsidR="00554854" w:rsidRPr="00747D01" w:rsidRDefault="00554854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mg AAE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>/</w:t>
            </w:r>
            <w:r w:rsidRPr="00747D01">
              <w:rPr>
                <w:rFonts w:cstheme="minorHAnsi"/>
                <w:bCs/>
                <w:sz w:val="24"/>
                <w:szCs w:val="24"/>
              </w:rPr>
              <w:t>g FW</w:t>
            </w:r>
          </w:p>
        </w:tc>
        <w:tc>
          <w:tcPr>
            <w:tcW w:w="876" w:type="pct"/>
            <w:shd w:val="clear" w:color="auto" w:fill="auto"/>
          </w:tcPr>
          <w:p w:rsidR="00554854" w:rsidRPr="00747D01" w:rsidRDefault="00082081" w:rsidP="006011E8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8.8-13.9</w:t>
            </w:r>
          </w:p>
        </w:tc>
        <w:tc>
          <w:tcPr>
            <w:tcW w:w="727" w:type="pct"/>
            <w:shd w:val="clear" w:color="auto" w:fill="auto"/>
          </w:tcPr>
          <w:p w:rsidR="00554854" w:rsidRPr="00747D01" w:rsidRDefault="006011E8" w:rsidP="00A94B54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364" w:type="pct"/>
          </w:tcPr>
          <w:p w:rsidR="00554854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43</w:t>
            </w:r>
          </w:p>
        </w:tc>
      </w:tr>
      <w:tr w:rsidR="002139B9" w:rsidRPr="00747D01" w:rsidTr="00082081">
        <w:tc>
          <w:tcPr>
            <w:tcW w:w="939" w:type="pct"/>
            <w:shd w:val="clear" w:color="auto" w:fill="auto"/>
          </w:tcPr>
          <w:p w:rsidR="002139B9" w:rsidRPr="00747D01" w:rsidRDefault="002139B9" w:rsidP="004063D3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ORAC</w:t>
            </w:r>
            <w:r w:rsidR="004063D3" w:rsidRPr="00747D0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3" w:type="pct"/>
            <w:shd w:val="clear" w:color="auto" w:fill="auto"/>
          </w:tcPr>
          <w:p w:rsidR="002139B9" w:rsidRPr="00747D01" w:rsidRDefault="004063D3" w:rsidP="003C75D2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µ</w:t>
            </w:r>
            <w:r w:rsidR="003C75D2" w:rsidRPr="00747D01">
              <w:rPr>
                <w:rFonts w:cstheme="minorHAnsi"/>
                <w:sz w:val="24"/>
                <w:szCs w:val="24"/>
                <w:lang w:val="pl-PL"/>
              </w:rPr>
              <w:t>M</w:t>
            </w:r>
            <w:r w:rsidRPr="00747D01">
              <w:rPr>
                <w:rFonts w:cstheme="minorHAnsi"/>
                <w:sz w:val="24"/>
                <w:szCs w:val="24"/>
                <w:lang w:val="pl-PL"/>
              </w:rPr>
              <w:t xml:space="preserve"> TE/g FW</w:t>
            </w:r>
          </w:p>
        </w:tc>
        <w:tc>
          <w:tcPr>
            <w:tcW w:w="876" w:type="pct"/>
            <w:shd w:val="clear" w:color="auto" w:fill="auto"/>
          </w:tcPr>
          <w:p w:rsidR="002139B9" w:rsidRPr="00747D01" w:rsidRDefault="00A94B54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0.4-0.7</w:t>
            </w:r>
          </w:p>
        </w:tc>
        <w:tc>
          <w:tcPr>
            <w:tcW w:w="727" w:type="pct"/>
            <w:shd w:val="clear" w:color="auto" w:fill="auto"/>
          </w:tcPr>
          <w:p w:rsidR="002139B9" w:rsidRPr="00747D01" w:rsidRDefault="00A94B54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0.3-0.5</w:t>
            </w:r>
          </w:p>
        </w:tc>
        <w:tc>
          <w:tcPr>
            <w:tcW w:w="1364" w:type="pct"/>
          </w:tcPr>
          <w:p w:rsidR="002139B9" w:rsidRPr="00747D01" w:rsidRDefault="006011E8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45</w:t>
            </w:r>
          </w:p>
        </w:tc>
      </w:tr>
      <w:tr w:rsidR="003A596C" w:rsidRPr="00747D01" w:rsidTr="00082081">
        <w:tc>
          <w:tcPr>
            <w:tcW w:w="939" w:type="pct"/>
            <w:shd w:val="clear" w:color="auto" w:fill="auto"/>
          </w:tcPr>
          <w:p w:rsidR="003A596C" w:rsidRPr="00747D01" w:rsidRDefault="003A596C" w:rsidP="004063D3">
            <w:pPr>
              <w:ind w:left="284"/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  <w:vertAlign w:val="superscript"/>
              </w:rPr>
              <w:t>•</w:t>
            </w:r>
            <w:r w:rsidRPr="00747D01">
              <w:rPr>
                <w:rFonts w:cstheme="minorHAnsi"/>
                <w:sz w:val="24"/>
                <w:szCs w:val="24"/>
              </w:rPr>
              <w:t>OH</w:t>
            </w:r>
            <w:r w:rsidRPr="00747D01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="004063D3" w:rsidRPr="00747D01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3" w:type="pct"/>
            <w:shd w:val="clear" w:color="auto" w:fill="auto"/>
          </w:tcPr>
          <w:p w:rsidR="003A596C" w:rsidRPr="00747D01" w:rsidRDefault="003A596C" w:rsidP="003A596C">
            <w:pPr>
              <w:rPr>
                <w:rFonts w:cstheme="minorHAnsi"/>
                <w:sz w:val="24"/>
                <w:szCs w:val="24"/>
              </w:rPr>
            </w:pPr>
            <w:r w:rsidRPr="00747D01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876" w:type="pct"/>
            <w:shd w:val="clear" w:color="auto" w:fill="auto"/>
          </w:tcPr>
          <w:p w:rsidR="003A596C" w:rsidRPr="00747D01" w:rsidRDefault="003A596C" w:rsidP="003A596C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eastAsia="Calibri" w:hAnsiTheme="minorHAnsi" w:cstheme="minorHAnsi"/>
                <w:bCs/>
                <w:kern w:val="24"/>
              </w:rPr>
              <w:t>50.4-70.7</w:t>
            </w:r>
          </w:p>
        </w:tc>
        <w:tc>
          <w:tcPr>
            <w:tcW w:w="727" w:type="pct"/>
            <w:shd w:val="clear" w:color="auto" w:fill="auto"/>
          </w:tcPr>
          <w:p w:rsidR="003A596C" w:rsidRPr="00747D01" w:rsidRDefault="003A596C" w:rsidP="003A596C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</w:rPr>
            </w:pPr>
            <w:r w:rsidRPr="00747D01">
              <w:rPr>
                <w:rFonts w:asciiTheme="minorHAnsi" w:eastAsia="Calibri" w:hAnsiTheme="minorHAnsi" w:cstheme="minorHAnsi"/>
                <w:kern w:val="24"/>
              </w:rPr>
              <w:t>57.5-62.2</w:t>
            </w:r>
          </w:p>
        </w:tc>
        <w:tc>
          <w:tcPr>
            <w:tcW w:w="1364" w:type="pct"/>
          </w:tcPr>
          <w:p w:rsidR="003A596C" w:rsidRPr="00747D01" w:rsidRDefault="006011E8" w:rsidP="003A596C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Cs/>
                <w:kern w:val="24"/>
              </w:rPr>
            </w:pPr>
            <w:r w:rsidRPr="00747D01">
              <w:rPr>
                <w:rFonts w:asciiTheme="minorHAnsi" w:hAnsiTheme="minorHAnsi" w:cstheme="minorHAnsi"/>
                <w:bCs/>
                <w:kern w:val="24"/>
              </w:rPr>
              <w:t>17</w:t>
            </w:r>
          </w:p>
        </w:tc>
      </w:tr>
    </w:tbl>
    <w:p w:rsidR="005821A3" w:rsidRPr="00747D01" w:rsidRDefault="005821A3" w:rsidP="005821A3">
      <w:pPr>
        <w:spacing w:after="0"/>
        <w:rPr>
          <w:rFonts w:cstheme="minorHAnsi"/>
          <w:sz w:val="24"/>
          <w:szCs w:val="24"/>
          <w:lang w:val="en-GB"/>
        </w:rPr>
      </w:pPr>
      <w:r w:rsidRPr="00747D01">
        <w:rPr>
          <w:rFonts w:cstheme="minorHAnsi"/>
          <w:sz w:val="24"/>
          <w:szCs w:val="24"/>
          <w:vertAlign w:val="superscript"/>
          <w:lang w:val="en-GB"/>
        </w:rPr>
        <w:t>1</w:t>
      </w:r>
      <w:r w:rsidR="00B701F7" w:rsidRPr="00747D01">
        <w:rPr>
          <w:rFonts w:cstheme="minorHAnsi"/>
          <w:sz w:val="24"/>
          <w:szCs w:val="24"/>
          <w:lang w:val="en-GB"/>
        </w:rPr>
        <w:t xml:space="preserve"> Hydrophilic assay</w:t>
      </w:r>
      <w:r w:rsidRPr="00747D01">
        <w:rPr>
          <w:rFonts w:cstheme="minorHAnsi"/>
          <w:sz w:val="24"/>
          <w:szCs w:val="24"/>
          <w:lang w:val="en-GB"/>
        </w:rPr>
        <w:t xml:space="preserve">; </w:t>
      </w:r>
      <w:r w:rsidRPr="00747D01">
        <w:rPr>
          <w:rFonts w:cstheme="minorHAnsi"/>
          <w:sz w:val="24"/>
          <w:szCs w:val="24"/>
          <w:vertAlign w:val="superscript"/>
          <w:lang w:val="en-GB"/>
        </w:rPr>
        <w:t>2</w:t>
      </w:r>
      <w:r w:rsidR="00B701F7" w:rsidRPr="00747D01">
        <w:rPr>
          <w:rFonts w:cstheme="minorHAnsi"/>
          <w:sz w:val="24"/>
          <w:szCs w:val="24"/>
          <w:lang w:val="en-GB"/>
        </w:rPr>
        <w:t xml:space="preserve"> Lipophilic assay</w:t>
      </w:r>
    </w:p>
    <w:p w:rsidR="006A71DD" w:rsidRPr="00747D01" w:rsidRDefault="005821A3" w:rsidP="00755E91">
      <w:pPr>
        <w:spacing w:after="0"/>
        <w:rPr>
          <w:rFonts w:cstheme="minorHAnsi"/>
          <w:sz w:val="24"/>
          <w:szCs w:val="24"/>
          <w:lang w:val="en-GB"/>
        </w:rPr>
      </w:pPr>
      <w:r w:rsidRPr="00747D01">
        <w:rPr>
          <w:rFonts w:cstheme="minorHAnsi"/>
          <w:sz w:val="24"/>
          <w:szCs w:val="24"/>
          <w:lang w:val="en-GB"/>
        </w:rPr>
        <w:t>Abbreviations: ABTS, 2,2-azinobis-(3-ethylbenzthiazoline-6-sulfonic acid); DPPH, 1,1-diphenyl-2-picrylhydrazyl; CUPRAC, Cupric reducing antioxidant capacity; FRAP, Fe</w:t>
      </w:r>
      <w:r w:rsidR="00B701F7" w:rsidRPr="00747D01">
        <w:rPr>
          <w:rFonts w:cstheme="minorHAnsi"/>
          <w:sz w:val="24"/>
          <w:szCs w:val="24"/>
          <w:lang w:val="en-GB"/>
        </w:rPr>
        <w:t>rric-reducing/antioxidant power</w:t>
      </w:r>
      <w:r w:rsidRPr="00747D01">
        <w:rPr>
          <w:rFonts w:cstheme="minorHAnsi"/>
          <w:sz w:val="24"/>
          <w:szCs w:val="24"/>
          <w:lang w:val="en-GB"/>
        </w:rPr>
        <w:t xml:space="preserve">; </w:t>
      </w:r>
      <w:r w:rsidR="003C75D2" w:rsidRPr="00747D01">
        <w:rPr>
          <w:rFonts w:cstheme="minorHAnsi"/>
          <w:sz w:val="24"/>
          <w:szCs w:val="24"/>
          <w:lang w:val="en-GB"/>
        </w:rPr>
        <w:t xml:space="preserve">ORAC, </w:t>
      </w:r>
      <w:r w:rsidR="002139B9" w:rsidRPr="00747D01">
        <w:rPr>
          <w:rFonts w:cstheme="minorHAnsi"/>
          <w:sz w:val="24"/>
          <w:szCs w:val="24"/>
          <w:lang w:val="en-GB"/>
        </w:rPr>
        <w:t>Oxygen Radical Absorbance Capacity</w:t>
      </w:r>
      <w:r w:rsidR="002139B9" w:rsidRPr="00747D01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Pr="00747D01">
        <w:rPr>
          <w:rFonts w:cstheme="minorHAnsi"/>
          <w:sz w:val="24"/>
          <w:szCs w:val="24"/>
          <w:vertAlign w:val="superscript"/>
          <w:lang w:val="en-GB"/>
        </w:rPr>
        <w:t>•</w:t>
      </w:r>
      <w:r w:rsidRPr="00747D01">
        <w:rPr>
          <w:rFonts w:cstheme="minorHAnsi"/>
          <w:sz w:val="24"/>
          <w:szCs w:val="24"/>
          <w:lang w:val="en-GB"/>
        </w:rPr>
        <w:t>OH</w:t>
      </w:r>
      <w:r w:rsidR="003C75D2" w:rsidRPr="00747D01">
        <w:rPr>
          <w:rFonts w:cstheme="minorHAnsi"/>
          <w:sz w:val="24"/>
          <w:szCs w:val="24"/>
          <w:vertAlign w:val="superscript"/>
          <w:lang w:val="en-GB"/>
        </w:rPr>
        <w:t>,</w:t>
      </w:r>
      <w:r w:rsidRPr="00747D01">
        <w:rPr>
          <w:rFonts w:cstheme="minorHAnsi"/>
          <w:sz w:val="24"/>
          <w:szCs w:val="24"/>
          <w:lang w:val="en-GB"/>
        </w:rPr>
        <w:t xml:space="preserve"> Hydroxyl radical</w:t>
      </w:r>
      <w:r w:rsidR="003C75D2" w:rsidRPr="00747D01">
        <w:rPr>
          <w:rFonts w:cstheme="minorHAnsi"/>
          <w:sz w:val="24"/>
          <w:szCs w:val="24"/>
          <w:lang w:val="en-GB"/>
        </w:rPr>
        <w:t xml:space="preserve">; TE, </w:t>
      </w:r>
      <w:proofErr w:type="spellStart"/>
      <w:r w:rsidR="003C75D2" w:rsidRPr="00747D01">
        <w:rPr>
          <w:rFonts w:cstheme="minorHAnsi"/>
          <w:sz w:val="24"/>
          <w:szCs w:val="24"/>
          <w:lang w:val="en-GB"/>
        </w:rPr>
        <w:t>Trolox</w:t>
      </w:r>
      <w:proofErr w:type="spellEnd"/>
      <w:r w:rsidR="003C75D2" w:rsidRPr="00747D01">
        <w:rPr>
          <w:rFonts w:cstheme="minorHAnsi"/>
          <w:sz w:val="24"/>
          <w:szCs w:val="24"/>
          <w:lang w:val="en-GB"/>
        </w:rPr>
        <w:t xml:space="preserve"> equivalent; AAE, Ascorbic acid equivalent; FW, fresh weight; DW, dry weight</w:t>
      </w:r>
      <w:r w:rsidR="00826019" w:rsidRPr="00747D01">
        <w:rPr>
          <w:rFonts w:cstheme="minorHAnsi"/>
          <w:sz w:val="24"/>
          <w:szCs w:val="24"/>
          <w:lang w:val="en-GB"/>
        </w:rPr>
        <w:t>, N/A – Data not available</w:t>
      </w: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p w:rsidR="002D156B" w:rsidRPr="00747D01" w:rsidRDefault="002D156B" w:rsidP="00755E91">
      <w:pPr>
        <w:spacing w:after="0"/>
        <w:rPr>
          <w:rFonts w:cstheme="minorHAnsi"/>
          <w:sz w:val="24"/>
          <w:szCs w:val="24"/>
        </w:rPr>
      </w:pPr>
    </w:p>
    <w:sectPr w:rsidR="002D156B" w:rsidRPr="00747D01" w:rsidSect="00BC6E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80240"/>
    <w:multiLevelType w:val="hybridMultilevel"/>
    <w:tmpl w:val="3C8A0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3F"/>
    <w:rsid w:val="0002138D"/>
    <w:rsid w:val="00023813"/>
    <w:rsid w:val="00027F26"/>
    <w:rsid w:val="000341FA"/>
    <w:rsid w:val="0004793D"/>
    <w:rsid w:val="000556FD"/>
    <w:rsid w:val="00062358"/>
    <w:rsid w:val="00082081"/>
    <w:rsid w:val="00082BEC"/>
    <w:rsid w:val="00085FC6"/>
    <w:rsid w:val="000C251B"/>
    <w:rsid w:val="000E380D"/>
    <w:rsid w:val="000F02AC"/>
    <w:rsid w:val="00130A61"/>
    <w:rsid w:val="0013188E"/>
    <w:rsid w:val="00136E9A"/>
    <w:rsid w:val="00145138"/>
    <w:rsid w:val="00166D3B"/>
    <w:rsid w:val="00180CCF"/>
    <w:rsid w:val="00185D1A"/>
    <w:rsid w:val="001A0F3F"/>
    <w:rsid w:val="001A6363"/>
    <w:rsid w:val="001A7EAE"/>
    <w:rsid w:val="001E0BE7"/>
    <w:rsid w:val="001F250B"/>
    <w:rsid w:val="0020749B"/>
    <w:rsid w:val="00210A7A"/>
    <w:rsid w:val="002139B9"/>
    <w:rsid w:val="00222863"/>
    <w:rsid w:val="00226A9F"/>
    <w:rsid w:val="0023515F"/>
    <w:rsid w:val="0024453E"/>
    <w:rsid w:val="00271353"/>
    <w:rsid w:val="00276CB1"/>
    <w:rsid w:val="002D1192"/>
    <w:rsid w:val="002D156B"/>
    <w:rsid w:val="002F6718"/>
    <w:rsid w:val="00301E7C"/>
    <w:rsid w:val="00305796"/>
    <w:rsid w:val="0030610A"/>
    <w:rsid w:val="00324A02"/>
    <w:rsid w:val="00347565"/>
    <w:rsid w:val="00367A62"/>
    <w:rsid w:val="003701D8"/>
    <w:rsid w:val="00374A34"/>
    <w:rsid w:val="003A2F1A"/>
    <w:rsid w:val="003A596C"/>
    <w:rsid w:val="003C75D2"/>
    <w:rsid w:val="003D482D"/>
    <w:rsid w:val="003F3750"/>
    <w:rsid w:val="004063D3"/>
    <w:rsid w:val="00410111"/>
    <w:rsid w:val="00432FD5"/>
    <w:rsid w:val="0048619D"/>
    <w:rsid w:val="004A3664"/>
    <w:rsid w:val="004D76CF"/>
    <w:rsid w:val="004E6329"/>
    <w:rsid w:val="004E6692"/>
    <w:rsid w:val="004F6F90"/>
    <w:rsid w:val="005138EB"/>
    <w:rsid w:val="00523F43"/>
    <w:rsid w:val="005253DD"/>
    <w:rsid w:val="00542A62"/>
    <w:rsid w:val="00550012"/>
    <w:rsid w:val="00554854"/>
    <w:rsid w:val="00555835"/>
    <w:rsid w:val="005613A0"/>
    <w:rsid w:val="00563305"/>
    <w:rsid w:val="00567D63"/>
    <w:rsid w:val="0057188C"/>
    <w:rsid w:val="00581E03"/>
    <w:rsid w:val="005821A3"/>
    <w:rsid w:val="00590E1B"/>
    <w:rsid w:val="006011E8"/>
    <w:rsid w:val="00656618"/>
    <w:rsid w:val="00661AE9"/>
    <w:rsid w:val="00662332"/>
    <w:rsid w:val="006A71DD"/>
    <w:rsid w:val="006B5639"/>
    <w:rsid w:val="006B7005"/>
    <w:rsid w:val="006E63CC"/>
    <w:rsid w:val="006F1E9D"/>
    <w:rsid w:val="006F7725"/>
    <w:rsid w:val="00713BA1"/>
    <w:rsid w:val="00747D01"/>
    <w:rsid w:val="00755E91"/>
    <w:rsid w:val="00764BC1"/>
    <w:rsid w:val="0078188A"/>
    <w:rsid w:val="0078277E"/>
    <w:rsid w:val="007A77BD"/>
    <w:rsid w:val="007E5B27"/>
    <w:rsid w:val="007F63CA"/>
    <w:rsid w:val="00815CAC"/>
    <w:rsid w:val="00815E34"/>
    <w:rsid w:val="00826019"/>
    <w:rsid w:val="00826942"/>
    <w:rsid w:val="00835D1D"/>
    <w:rsid w:val="00840D71"/>
    <w:rsid w:val="00855C09"/>
    <w:rsid w:val="0086517F"/>
    <w:rsid w:val="008B2443"/>
    <w:rsid w:val="008E76F1"/>
    <w:rsid w:val="008F29B4"/>
    <w:rsid w:val="008F70D9"/>
    <w:rsid w:val="00905EF4"/>
    <w:rsid w:val="009421CB"/>
    <w:rsid w:val="009519D1"/>
    <w:rsid w:val="00966E17"/>
    <w:rsid w:val="00966F31"/>
    <w:rsid w:val="009C69F5"/>
    <w:rsid w:val="009D0089"/>
    <w:rsid w:val="009D09B1"/>
    <w:rsid w:val="00A10294"/>
    <w:rsid w:val="00A12CF1"/>
    <w:rsid w:val="00A24DF3"/>
    <w:rsid w:val="00A27B96"/>
    <w:rsid w:val="00A41CF3"/>
    <w:rsid w:val="00A46172"/>
    <w:rsid w:val="00A56A56"/>
    <w:rsid w:val="00A8106F"/>
    <w:rsid w:val="00A8173F"/>
    <w:rsid w:val="00A94B54"/>
    <w:rsid w:val="00AB338E"/>
    <w:rsid w:val="00B00792"/>
    <w:rsid w:val="00B112A8"/>
    <w:rsid w:val="00B11437"/>
    <w:rsid w:val="00B350D6"/>
    <w:rsid w:val="00B62057"/>
    <w:rsid w:val="00B701F7"/>
    <w:rsid w:val="00BC6ED2"/>
    <w:rsid w:val="00BE0A3D"/>
    <w:rsid w:val="00BE596B"/>
    <w:rsid w:val="00BE6397"/>
    <w:rsid w:val="00C045D4"/>
    <w:rsid w:val="00C128C8"/>
    <w:rsid w:val="00C76E88"/>
    <w:rsid w:val="00CA0A3F"/>
    <w:rsid w:val="00CA0D93"/>
    <w:rsid w:val="00CA3081"/>
    <w:rsid w:val="00CA5C35"/>
    <w:rsid w:val="00CA7617"/>
    <w:rsid w:val="00D03122"/>
    <w:rsid w:val="00D21525"/>
    <w:rsid w:val="00D315E6"/>
    <w:rsid w:val="00D36C92"/>
    <w:rsid w:val="00D44332"/>
    <w:rsid w:val="00D65DD8"/>
    <w:rsid w:val="00D92C8E"/>
    <w:rsid w:val="00DB4414"/>
    <w:rsid w:val="00DC5120"/>
    <w:rsid w:val="00DC7841"/>
    <w:rsid w:val="00DD3FCE"/>
    <w:rsid w:val="00DE0899"/>
    <w:rsid w:val="00E27110"/>
    <w:rsid w:val="00E30D9F"/>
    <w:rsid w:val="00E42B4F"/>
    <w:rsid w:val="00E50F1F"/>
    <w:rsid w:val="00EA01AE"/>
    <w:rsid w:val="00EB68F6"/>
    <w:rsid w:val="00EC1E16"/>
    <w:rsid w:val="00ED3D48"/>
    <w:rsid w:val="00F55285"/>
    <w:rsid w:val="00F65519"/>
    <w:rsid w:val="00F845A4"/>
    <w:rsid w:val="00F86469"/>
    <w:rsid w:val="00F9703C"/>
    <w:rsid w:val="00FC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B8D1F-FCD8-4B34-943F-0D0C2CB5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0F3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A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0F3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C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6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2017-04-25T17:19:00Z</cp:lastPrinted>
  <dcterms:created xsi:type="dcterms:W3CDTF">2017-08-16T15:19:00Z</dcterms:created>
  <dcterms:modified xsi:type="dcterms:W3CDTF">2017-09-13T09:57:00Z</dcterms:modified>
</cp:coreProperties>
</file>