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B22420" w14:textId="77777777" w:rsidR="00F35925" w:rsidRPr="00871671" w:rsidRDefault="00F35925" w:rsidP="00F35925">
      <w:pPr>
        <w:pStyle w:val="Heading1"/>
        <w:spacing w:before="0" w:line="480" w:lineRule="auto"/>
      </w:pPr>
      <w:bookmarkStart w:id="0" w:name="_GoBack"/>
      <w:bookmarkEnd w:id="0"/>
      <w:r w:rsidRPr="00871671">
        <w:t>Methodological and Statistical Appendix</w:t>
      </w:r>
    </w:p>
    <w:p w14:paraId="2960AAC5" w14:textId="77777777" w:rsidR="00660F10" w:rsidRPr="00871671" w:rsidRDefault="00660F10" w:rsidP="00660F10">
      <w:pPr>
        <w:widowControl w:val="0"/>
        <w:spacing w:after="0" w:line="240" w:lineRule="auto"/>
        <w:rPr>
          <w:b/>
          <w:szCs w:val="24"/>
          <w:u w:val="single"/>
          <w:lang w:val="en-US" w:eastAsia="es-ES"/>
        </w:rPr>
      </w:pPr>
    </w:p>
    <w:p w14:paraId="7C83FFC2" w14:textId="72971E7C" w:rsidR="00660F10" w:rsidRPr="00871671" w:rsidRDefault="00660F10" w:rsidP="00660F10">
      <w:pPr>
        <w:numPr>
          <w:ilvl w:val="0"/>
          <w:numId w:val="6"/>
        </w:numPr>
        <w:spacing w:after="0" w:line="240" w:lineRule="auto"/>
        <w:contextualSpacing/>
        <w:jc w:val="both"/>
        <w:rPr>
          <w:b/>
          <w:u w:val="single"/>
          <w:lang w:val="en-US"/>
        </w:rPr>
      </w:pPr>
      <w:r w:rsidRPr="00871671">
        <w:rPr>
          <w:b/>
          <w:u w:val="single"/>
          <w:lang w:val="en-US"/>
        </w:rPr>
        <w:t xml:space="preserve">Estimation in </w:t>
      </w:r>
      <w:r w:rsidR="00F95658">
        <w:rPr>
          <w:b/>
          <w:u w:val="single"/>
          <w:lang w:val="en-US"/>
        </w:rPr>
        <w:t>the</w:t>
      </w:r>
      <w:r w:rsidRPr="00871671">
        <w:rPr>
          <w:b/>
          <w:u w:val="single"/>
          <w:lang w:val="en-US"/>
        </w:rPr>
        <w:t xml:space="preserve"> list experiment design</w:t>
      </w:r>
    </w:p>
    <w:p w14:paraId="6EF7BE85" w14:textId="77777777" w:rsidR="00660F10" w:rsidRPr="00871671" w:rsidRDefault="00660F10" w:rsidP="00660F10">
      <w:pPr>
        <w:rPr>
          <w:lang w:val="en-US"/>
        </w:rPr>
      </w:pPr>
    </w:p>
    <w:p w14:paraId="3154D6B3" w14:textId="1FDF69D7" w:rsidR="00660F10" w:rsidRPr="00871671" w:rsidRDefault="00660F10" w:rsidP="00660F10">
      <w:pPr>
        <w:widowControl w:val="0"/>
        <w:spacing w:after="0" w:line="240" w:lineRule="auto"/>
        <w:rPr>
          <w:lang w:val="en-US"/>
        </w:rPr>
      </w:pPr>
      <w:r w:rsidRPr="00871671">
        <w:rPr>
          <w:lang w:val="en-US"/>
        </w:rPr>
        <w:t>The</w:t>
      </w:r>
      <w:r w:rsidR="00F95658">
        <w:rPr>
          <w:lang w:val="en-US"/>
        </w:rPr>
        <w:t xml:space="preserve"> survey sample of N respondents</w:t>
      </w:r>
      <w:r w:rsidRPr="00871671">
        <w:rPr>
          <w:lang w:val="en-US"/>
        </w:rPr>
        <w:t xml:space="preserve"> </w:t>
      </w:r>
      <w:r w:rsidR="00892E06" w:rsidRPr="00871671">
        <w:rPr>
          <w:lang w:val="en-US"/>
        </w:rPr>
        <w:t>is</w:t>
      </w:r>
      <w:r w:rsidRPr="00871671">
        <w:rPr>
          <w:lang w:val="en-US"/>
        </w:rPr>
        <w:t xml:space="preserve"> randomly divided in two groups: treatment and control. </w:t>
      </w: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i</m:t>
            </m:r>
          </m:sub>
        </m:sSub>
        <m:r>
          <w:rPr>
            <w:rFonts w:ascii="Cambria Math" w:hAnsi="Cambria Math"/>
            <w:sz w:val="20"/>
            <w:szCs w:val="20"/>
            <w:lang w:val="en-US"/>
          </w:rPr>
          <m:t>=1</m:t>
        </m:r>
      </m:oMath>
      <w:r w:rsidRPr="00871671">
        <w:rPr>
          <w:lang w:val="en-US"/>
        </w:rPr>
        <w:t xml:space="preserve"> (</w:t>
      </w: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i</m:t>
            </m:r>
          </m:sub>
        </m:sSub>
        <m:r>
          <w:rPr>
            <w:rFonts w:ascii="Cambria Math" w:hAnsi="Cambria Math"/>
            <w:sz w:val="20"/>
            <w:szCs w:val="20"/>
            <w:lang w:val="en-US"/>
          </w:rPr>
          <m:t>=0</m:t>
        </m:r>
      </m:oMath>
      <w:r w:rsidRPr="00871671">
        <w:rPr>
          <w:lang w:val="en-US"/>
        </w:rPr>
        <w:t xml:space="preserve">) implies that the respondent i belongs to the treatment (control) group. Let us define </w:t>
      </w:r>
      <w:r w:rsidRPr="00871671">
        <w:rPr>
          <w:i/>
          <w:iCs/>
          <w:szCs w:val="24"/>
          <w:lang w:val="en-US" w:eastAsia="es-ES"/>
        </w:rPr>
        <w:t>Z</w:t>
      </w:r>
      <w:r w:rsidRPr="00871671">
        <w:rPr>
          <w:i/>
          <w:iCs/>
          <w:sz w:val="16"/>
          <w:szCs w:val="16"/>
          <w:lang w:val="en-US" w:eastAsia="es-ES"/>
        </w:rPr>
        <w:t>i,j</w:t>
      </w:r>
      <w:r w:rsidRPr="00871671">
        <w:rPr>
          <w:szCs w:val="24"/>
          <w:lang w:val="en-US" w:eastAsia="es-ES"/>
        </w:rPr>
        <w:t xml:space="preserve">(t) </w:t>
      </w:r>
      <w:r w:rsidRPr="00871671">
        <w:rPr>
          <w:lang w:val="en-US"/>
        </w:rPr>
        <w:t xml:space="preserve">a dummy variable that indicates the respondent i’s preference for the jth control item (j = 1, . . . , J) under the treatment status t = 0, 1.  </w:t>
      </w:r>
      <w:r w:rsidRPr="00871671">
        <w:rPr>
          <w:i/>
          <w:iCs/>
          <w:szCs w:val="24"/>
          <w:lang w:val="en-US" w:eastAsia="es-ES"/>
        </w:rPr>
        <w:t>Z</w:t>
      </w:r>
      <w:r w:rsidRPr="00871671">
        <w:rPr>
          <w:i/>
          <w:iCs/>
          <w:sz w:val="16"/>
          <w:szCs w:val="16"/>
          <w:lang w:val="en-US" w:eastAsia="es-ES"/>
        </w:rPr>
        <w:t>i,J</w:t>
      </w:r>
      <w:r w:rsidRPr="00871671">
        <w:rPr>
          <w:sz w:val="16"/>
          <w:szCs w:val="16"/>
          <w:lang w:val="en-US" w:eastAsia="es-ES"/>
        </w:rPr>
        <w:t>+1</w:t>
      </w:r>
      <w:r w:rsidRPr="00871671">
        <w:rPr>
          <w:szCs w:val="24"/>
          <w:lang w:val="en-US" w:eastAsia="es-ES"/>
        </w:rPr>
        <w:t xml:space="preserve">(1) denotes the respondent i’s answer to the sensitive item for the treatment group and </w:t>
      </w:r>
      <w:r w:rsidRPr="00871671">
        <w:rPr>
          <w:i/>
          <w:iCs/>
          <w:szCs w:val="24"/>
          <w:lang w:val="en-US" w:eastAsia="es-ES"/>
        </w:rPr>
        <w:t>Z</w:t>
      </w:r>
      <w:r w:rsidRPr="00871671">
        <w:rPr>
          <w:i/>
          <w:iCs/>
          <w:sz w:val="16"/>
          <w:szCs w:val="16"/>
          <w:lang w:val="en-US" w:eastAsia="es-ES"/>
        </w:rPr>
        <w:t>i,J</w:t>
      </w:r>
      <w:r w:rsidRPr="00871671">
        <w:rPr>
          <w:sz w:val="16"/>
          <w:szCs w:val="16"/>
          <w:lang w:val="en-US" w:eastAsia="es-ES"/>
        </w:rPr>
        <w:t>+1</w:t>
      </w:r>
      <w:r w:rsidRPr="00871671">
        <w:rPr>
          <w:szCs w:val="24"/>
          <w:lang w:val="en-US" w:eastAsia="es-ES"/>
        </w:rPr>
        <w:t>(0) denotes</w:t>
      </w:r>
      <w:r w:rsidRPr="00871671">
        <w:rPr>
          <w:szCs w:val="24"/>
          <w:lang w:val="en-US"/>
        </w:rPr>
        <w:t xml:space="preserve"> the respondent i’s potential answer to the sensitive item when asked directly. </w:t>
      </w:r>
      <m:oMath>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r>
          <w:rPr>
            <w:rFonts w:ascii="Cambria Math" w:hAnsi="Cambria Math"/>
            <w:sz w:val="20"/>
            <w:szCs w:val="20"/>
            <w:lang w:val="en-US"/>
          </w:rPr>
          <m:t xml:space="preserve">= </m:t>
        </m:r>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r>
          <w:rPr>
            <w:rFonts w:ascii="Cambria Math" w:hAnsi="Cambria Math"/>
            <w:sz w:val="20"/>
            <w:szCs w:val="20"/>
            <w:lang w:val="en-US"/>
          </w:rPr>
          <m:t>(</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i</m:t>
            </m:r>
          </m:sub>
        </m:sSub>
        <m:r>
          <w:rPr>
            <w:rFonts w:ascii="Cambria Math" w:hAnsi="Cambria Math"/>
            <w:sz w:val="20"/>
            <w:szCs w:val="20"/>
            <w:lang w:val="en-US"/>
          </w:rPr>
          <m:t>)</m:t>
        </m:r>
      </m:oMath>
      <w:r w:rsidRPr="00871671">
        <w:rPr>
          <w:szCs w:val="24"/>
          <w:lang w:val="en-US" w:eastAsia="es-ES"/>
        </w:rPr>
        <w:t xml:space="preserve"> represents the observed response for the i-unit, and </w:t>
      </w:r>
      <w:r w:rsidRPr="00871671">
        <w:rPr>
          <w:i/>
          <w:iCs/>
          <w:szCs w:val="24"/>
          <w:lang w:val="en-US"/>
        </w:rPr>
        <w:t>X</w:t>
      </w:r>
      <w:r w:rsidRPr="00871671">
        <w:rPr>
          <w:i/>
          <w:iCs/>
          <w:szCs w:val="24"/>
          <w:vertAlign w:val="subscript"/>
          <w:lang w:val="en-US"/>
        </w:rPr>
        <w:t>i</w:t>
      </w:r>
      <w:r w:rsidRPr="00871671">
        <w:rPr>
          <w:szCs w:val="24"/>
          <w:lang w:val="en-US" w:eastAsia="es-ES"/>
        </w:rPr>
        <w:t xml:space="preserve"> the vector of observed covariates for respondent i.</w:t>
      </w:r>
    </w:p>
    <w:p w14:paraId="58EC1394" w14:textId="77777777" w:rsidR="00F95658" w:rsidRDefault="00F95658" w:rsidP="00660F10">
      <w:pPr>
        <w:spacing w:after="0" w:line="240" w:lineRule="auto"/>
        <w:rPr>
          <w:lang w:val="en-US"/>
        </w:rPr>
      </w:pPr>
    </w:p>
    <w:p w14:paraId="1EBD578A" w14:textId="42504D20" w:rsidR="00660F10" w:rsidRPr="00871671" w:rsidRDefault="00660F10" w:rsidP="00660F10">
      <w:pPr>
        <w:spacing w:after="0" w:line="240" w:lineRule="auto"/>
        <w:rPr>
          <w:lang w:val="en-US"/>
        </w:rPr>
      </w:pPr>
      <w:r w:rsidRPr="00871671">
        <w:rPr>
          <w:lang w:val="en-US"/>
        </w:rPr>
        <w:t>Under the assumptions: 1)</w:t>
      </w:r>
      <w:r w:rsidRPr="00871671">
        <w:rPr>
          <w:rFonts w:ascii="CMR12" w:hAnsi="CMR12" w:cs="CMR12"/>
          <w:szCs w:val="24"/>
          <w:lang w:val="en-US" w:eastAsia="es-ES"/>
        </w:rPr>
        <w:t xml:space="preserve"> </w:t>
      </w:r>
      <w:r w:rsidRPr="00871671">
        <w:rPr>
          <w:lang w:val="en-US"/>
        </w:rPr>
        <w:t>the sample is randomly divided in control and treatment group</w:t>
      </w:r>
      <w:r w:rsidR="00834385">
        <w:rPr>
          <w:lang w:val="en-US"/>
        </w:rPr>
        <w:t>s</w:t>
      </w:r>
      <w:r w:rsidRPr="00871671">
        <w:rPr>
          <w:lang w:val="en-US"/>
        </w:rPr>
        <w:t>, 2) the addition of the sensitive item does not change the sum of affirmative answers to the control items and 3) the respondents truthfully reply to the sensitive item, an unbiased estimate of the population proportion of those that agree on the sensitive item is obtained by the difference-in-means (DiM) estimator</w:t>
      </w:r>
      <w:r w:rsidR="00F81B2C" w:rsidRPr="00871671">
        <w:rPr>
          <w:lang w:val="en-US"/>
        </w:rPr>
        <w:t>.</w:t>
      </w:r>
    </w:p>
    <w:p w14:paraId="60D3F9AF" w14:textId="77777777" w:rsidR="00660F10" w:rsidRPr="00871671" w:rsidRDefault="00E540AC" w:rsidP="00660F10">
      <w:pPr>
        <w:spacing w:after="0" w:line="240" w:lineRule="auto"/>
        <w:rPr>
          <w:sz w:val="20"/>
          <w:szCs w:val="20"/>
        </w:rPr>
      </w:pPr>
      <m:oMathPara>
        <m:oMath>
          <m:acc>
            <m:accPr>
              <m:ctrlPr>
                <w:rPr>
                  <w:rFonts w:ascii="Cambria Math" w:hAnsi="Cambria Math"/>
                  <w:i/>
                  <w:sz w:val="20"/>
                  <w:szCs w:val="20"/>
                </w:rPr>
              </m:ctrlPr>
            </m:accPr>
            <m:e>
              <m:r>
                <w:rPr>
                  <w:rFonts w:ascii="Cambria Math" w:hAnsi="Cambria Math"/>
                  <w:sz w:val="20"/>
                  <w:szCs w:val="20"/>
                </w:rPr>
                <m:t>τ</m:t>
              </m:r>
            </m:e>
          </m:acc>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1</m:t>
              </m:r>
            </m:num>
            <m:den>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T</m:t>
                  </m:r>
                </m:sub>
              </m:sSub>
            </m:den>
          </m:f>
          <m:nary>
            <m:naryPr>
              <m:chr m:val="∑"/>
              <m:limLoc m:val="undOvr"/>
              <m:ctrlPr>
                <w:rPr>
                  <w:rFonts w:ascii="Cambria Math" w:hAnsi="Cambria Math"/>
                  <w:i/>
                  <w:sz w:val="20"/>
                  <w:szCs w:val="20"/>
                </w:rPr>
              </m:ctrlPr>
            </m:naryPr>
            <m:sub>
              <m:r>
                <w:rPr>
                  <w:rFonts w:ascii="Cambria Math" w:hAnsi="Cambria Math"/>
                  <w:sz w:val="20"/>
                  <w:szCs w:val="20"/>
                </w:rPr>
                <m:t>i=1</m:t>
              </m:r>
            </m:sub>
            <m:sup>
              <m:r>
                <w:rPr>
                  <w:rFonts w:ascii="Cambria Math" w:hAnsi="Cambria Math"/>
                  <w:sz w:val="20"/>
                  <w:szCs w:val="20"/>
                </w:rPr>
                <m:t>N</m:t>
              </m:r>
            </m:sup>
            <m:e>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r>
                <w:rPr>
                  <w:rFonts w:ascii="Cambria Math" w:hAnsi="Cambria Math"/>
                  <w:sz w:val="20"/>
                  <w:szCs w:val="20"/>
                </w:rPr>
                <m:t>-</m:t>
              </m:r>
            </m:e>
          </m:nary>
          <m:f>
            <m:fPr>
              <m:ctrlPr>
                <w:rPr>
                  <w:rFonts w:ascii="Cambria Math" w:hAnsi="Cambria Math"/>
                  <w:i/>
                  <w:sz w:val="20"/>
                  <w:szCs w:val="20"/>
                </w:rPr>
              </m:ctrlPr>
            </m:fPr>
            <m:num>
              <m:r>
                <w:rPr>
                  <w:rFonts w:ascii="Cambria Math" w:hAnsi="Cambria Math"/>
                  <w:sz w:val="20"/>
                  <w:szCs w:val="20"/>
                </w:rPr>
                <m:t>1</m:t>
              </m:r>
            </m:num>
            <m:den>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0</m:t>
                  </m:r>
                </m:sub>
              </m:sSub>
            </m:den>
          </m:f>
          <m:nary>
            <m:naryPr>
              <m:chr m:val="∑"/>
              <m:limLoc m:val="undOvr"/>
              <m:ctrlPr>
                <w:rPr>
                  <w:rFonts w:ascii="Cambria Math" w:hAnsi="Cambria Math"/>
                  <w:i/>
                  <w:sz w:val="20"/>
                  <w:szCs w:val="20"/>
                </w:rPr>
              </m:ctrlPr>
            </m:naryPr>
            <m:sub>
              <m:r>
                <w:rPr>
                  <w:rFonts w:ascii="Cambria Math" w:hAnsi="Cambria Math"/>
                  <w:sz w:val="20"/>
                  <w:szCs w:val="20"/>
                </w:rPr>
                <m:t>i=1</m:t>
              </m:r>
            </m:sub>
            <m:sup>
              <m:r>
                <w:rPr>
                  <w:rFonts w:ascii="Cambria Math" w:hAnsi="Cambria Math"/>
                  <w:sz w:val="20"/>
                  <w:szCs w:val="20"/>
                </w:rPr>
                <m:t>N</m:t>
              </m:r>
            </m:sup>
            <m:e>
              <m:r>
                <w:rPr>
                  <w:rFonts w:ascii="Cambria Math" w:hAnsi="Cambria Math"/>
                  <w:sz w:val="20"/>
                  <w:szCs w:val="20"/>
                </w:rPr>
                <m:t>(1-</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i</m:t>
                  </m:r>
                </m:sub>
              </m:sSub>
              <m:r>
                <w:rPr>
                  <w:rFonts w:ascii="Cambria Math" w:hAnsi="Cambria Math"/>
                  <w:sz w:val="20"/>
                  <w:szCs w:val="20"/>
                </w:rPr>
                <m:t>)</m:t>
              </m:r>
            </m:e>
          </m:nary>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oMath>
      </m:oMathPara>
    </w:p>
    <w:p w14:paraId="35585BB2" w14:textId="77777777" w:rsidR="00F81B2C" w:rsidRPr="00871671" w:rsidRDefault="00F81B2C" w:rsidP="00660F10">
      <w:pPr>
        <w:spacing w:after="0" w:line="240" w:lineRule="auto"/>
        <w:rPr>
          <w:szCs w:val="24"/>
          <w:lang w:val="en-US"/>
        </w:rPr>
      </w:pPr>
    </w:p>
    <w:p w14:paraId="3F1EA363" w14:textId="317374E6" w:rsidR="00660F10" w:rsidRPr="00871671" w:rsidRDefault="00660F10" w:rsidP="00660F10">
      <w:pPr>
        <w:spacing w:after="0" w:line="240" w:lineRule="auto"/>
        <w:rPr>
          <w:szCs w:val="24"/>
          <w:lang w:val="en-GB"/>
        </w:rPr>
      </w:pPr>
      <w:r w:rsidRPr="00871671">
        <w:rPr>
          <w:szCs w:val="24"/>
          <w:lang w:val="en-US"/>
        </w:rPr>
        <w:t xml:space="preserve">where </w:t>
      </w:r>
      <m:oMath>
        <m:sSub>
          <m:sSubPr>
            <m:ctrlPr>
              <w:rPr>
                <w:rFonts w:ascii="Cambria Math" w:hAnsi="Cambria Math"/>
                <w:i/>
                <w:szCs w:val="24"/>
              </w:rPr>
            </m:ctrlPr>
          </m:sSubPr>
          <m:e>
            <m:r>
              <w:rPr>
                <w:rFonts w:ascii="Cambria Math" w:hAnsi="Cambria Math"/>
                <w:szCs w:val="24"/>
              </w:rPr>
              <m:t>N</m:t>
            </m:r>
          </m:e>
          <m:sub>
            <m:r>
              <w:rPr>
                <w:rFonts w:ascii="Cambria Math" w:hAnsi="Cambria Math"/>
                <w:szCs w:val="24"/>
              </w:rPr>
              <m:t>T</m:t>
            </m:r>
          </m:sub>
        </m:sSub>
      </m:oMath>
      <w:r w:rsidRPr="00871671">
        <w:rPr>
          <w:szCs w:val="24"/>
          <w:lang w:val="en-US"/>
        </w:rPr>
        <w:t xml:space="preserve"> is the size of the treatment group and </w:t>
      </w:r>
      <m:oMath>
        <m:sSub>
          <m:sSubPr>
            <m:ctrlPr>
              <w:rPr>
                <w:rFonts w:ascii="Cambria Math" w:hAnsi="Cambria Math"/>
                <w:i/>
                <w:szCs w:val="24"/>
              </w:rPr>
            </m:ctrlPr>
          </m:sSubPr>
          <m:e>
            <m:r>
              <w:rPr>
                <w:rFonts w:ascii="Cambria Math" w:hAnsi="Cambria Math"/>
                <w:szCs w:val="24"/>
              </w:rPr>
              <m:t>N</m:t>
            </m:r>
          </m:e>
          <m:sub>
            <m:r>
              <w:rPr>
                <w:rFonts w:ascii="Cambria Math" w:hAnsi="Cambria Math"/>
                <w:szCs w:val="24"/>
                <w:lang w:val="en-US"/>
              </w:rPr>
              <m:t>0</m:t>
            </m:r>
          </m:sub>
        </m:sSub>
        <m:r>
          <w:rPr>
            <w:rFonts w:ascii="Cambria Math" w:hAnsi="Cambria Math"/>
            <w:szCs w:val="24"/>
            <w:lang w:val="en-US"/>
          </w:rPr>
          <m:t>=</m:t>
        </m:r>
        <m:r>
          <w:rPr>
            <w:rFonts w:ascii="Cambria Math" w:hAnsi="Cambria Math"/>
            <w:szCs w:val="24"/>
          </w:rPr>
          <m:t>N</m:t>
        </m:r>
        <m:r>
          <w:rPr>
            <w:rFonts w:ascii="Cambria Math" w:hAnsi="Cambria Math"/>
            <w:szCs w:val="24"/>
            <w:lang w:val="en-US"/>
          </w:rPr>
          <m:t>-</m:t>
        </m:r>
        <m:sSub>
          <m:sSubPr>
            <m:ctrlPr>
              <w:rPr>
                <w:rFonts w:ascii="Cambria Math" w:hAnsi="Cambria Math"/>
                <w:i/>
                <w:szCs w:val="24"/>
              </w:rPr>
            </m:ctrlPr>
          </m:sSubPr>
          <m:e>
            <m:r>
              <w:rPr>
                <w:rFonts w:ascii="Cambria Math" w:hAnsi="Cambria Math"/>
                <w:szCs w:val="24"/>
              </w:rPr>
              <m:t>N</m:t>
            </m:r>
          </m:e>
          <m:sub>
            <m:r>
              <w:rPr>
                <w:rFonts w:ascii="Cambria Math" w:hAnsi="Cambria Math"/>
                <w:szCs w:val="24"/>
              </w:rPr>
              <m:t>T</m:t>
            </m:r>
          </m:sub>
        </m:sSub>
      </m:oMath>
      <w:r w:rsidRPr="00871671">
        <w:rPr>
          <w:szCs w:val="24"/>
          <w:lang w:val="en-US"/>
        </w:rPr>
        <w:t xml:space="preserve"> . </w:t>
      </w:r>
    </w:p>
    <w:p w14:paraId="156EEDA0" w14:textId="77777777" w:rsidR="00660F10" w:rsidRPr="00871671" w:rsidRDefault="00660F10" w:rsidP="00660F10">
      <w:pPr>
        <w:autoSpaceDE w:val="0"/>
        <w:autoSpaceDN w:val="0"/>
        <w:adjustRightInd w:val="0"/>
        <w:spacing w:after="0" w:line="240" w:lineRule="auto"/>
        <w:rPr>
          <w:rFonts w:ascii="CMR12" w:hAnsi="CMR12" w:cs="CMR12"/>
          <w:szCs w:val="24"/>
          <w:lang w:val="en-GB" w:eastAsia="es-ES"/>
        </w:rPr>
      </w:pPr>
    </w:p>
    <w:p w14:paraId="77077EAA" w14:textId="55F769AD" w:rsidR="00660F10" w:rsidRPr="00871671" w:rsidRDefault="00660F10" w:rsidP="00660F10">
      <w:pPr>
        <w:autoSpaceDE w:val="0"/>
        <w:autoSpaceDN w:val="0"/>
        <w:adjustRightInd w:val="0"/>
        <w:spacing w:after="0" w:line="240" w:lineRule="auto"/>
        <w:rPr>
          <w:szCs w:val="24"/>
          <w:lang w:val="en-US" w:eastAsia="es-ES"/>
        </w:rPr>
      </w:pPr>
      <w:r w:rsidRPr="00871671">
        <w:rPr>
          <w:szCs w:val="24"/>
          <w:lang w:val="en-US" w:eastAsia="es-ES"/>
        </w:rPr>
        <w:t xml:space="preserve">Under assumptions 1 and 2 Imai (2011) proposes a multivariate regression estimator based on a linear regression with interaction </w:t>
      </w:r>
    </w:p>
    <w:p w14:paraId="75933013" w14:textId="77777777" w:rsidR="00660F10" w:rsidRPr="00871671" w:rsidRDefault="00660F10" w:rsidP="00660F10">
      <w:pPr>
        <w:autoSpaceDE w:val="0"/>
        <w:autoSpaceDN w:val="0"/>
        <w:adjustRightInd w:val="0"/>
        <w:spacing w:after="0" w:line="240" w:lineRule="auto"/>
        <w:rPr>
          <w:szCs w:val="24"/>
          <w:lang w:val="en-US" w:eastAsia="es-ES"/>
        </w:rPr>
      </w:pPr>
    </w:p>
    <w:p w14:paraId="2AA82D88" w14:textId="77777777" w:rsidR="00660F10" w:rsidRPr="00871671" w:rsidRDefault="00E540AC" w:rsidP="00660F10">
      <w:pPr>
        <w:spacing w:after="0" w:line="240" w:lineRule="auto"/>
        <w:jc w:val="center"/>
        <w:rPr>
          <w:szCs w:val="24"/>
          <w:lang w:val="en-US"/>
        </w:rPr>
      </w:pPr>
      <m:oMathPara>
        <m:oMath>
          <m:sSub>
            <m:sSubPr>
              <m:ctrlPr>
                <w:rPr>
                  <w:rFonts w:ascii="Cambria Math" w:hAnsi="Cambria Math"/>
                  <w:i/>
                  <w:szCs w:val="24"/>
                  <w:lang w:val="en-US"/>
                </w:rPr>
              </m:ctrlPr>
            </m:sSubPr>
            <m:e>
              <m:r>
                <w:rPr>
                  <w:rFonts w:ascii="Cambria Math" w:hAnsi="Cambria Math"/>
                  <w:szCs w:val="24"/>
                  <w:lang w:val="en-US"/>
                </w:rPr>
                <m:t>Y</m:t>
              </m:r>
            </m:e>
            <m:sub>
              <m:r>
                <w:rPr>
                  <w:rFonts w:ascii="Cambria Math" w:hAnsi="Cambria Math"/>
                  <w:szCs w:val="24"/>
                  <w:lang w:val="en-US"/>
                </w:rPr>
                <m:t>i</m:t>
              </m:r>
            </m:sub>
          </m:sSub>
          <m:r>
            <w:rPr>
              <w:rFonts w:ascii="Cambria Math" w:hAnsi="Cambria Math"/>
              <w:szCs w:val="24"/>
              <w:lang w:val="en-US"/>
            </w:rPr>
            <m:t>=</m:t>
          </m:r>
          <m:sSubSup>
            <m:sSubSupPr>
              <m:ctrlPr>
                <w:rPr>
                  <w:rFonts w:ascii="Cambria Math" w:hAnsi="Cambria Math"/>
                  <w:i/>
                  <w:szCs w:val="24"/>
                  <w:lang w:val="en-US"/>
                </w:rPr>
              </m:ctrlPr>
            </m:sSubSupPr>
            <m:e>
              <m:r>
                <w:rPr>
                  <w:rFonts w:ascii="Cambria Math" w:hAnsi="Cambria Math"/>
                  <w:szCs w:val="24"/>
                  <w:lang w:val="en-US"/>
                </w:rPr>
                <m:t>X</m:t>
              </m:r>
            </m:e>
            <m:sub>
              <m:r>
                <w:rPr>
                  <w:rFonts w:ascii="Cambria Math" w:hAnsi="Cambria Math"/>
                  <w:szCs w:val="24"/>
                  <w:lang w:val="en-US"/>
                </w:rPr>
                <m:t>i</m:t>
              </m:r>
            </m:sub>
            <m:sup>
              <m:r>
                <w:rPr>
                  <w:rFonts w:ascii="Cambria Math" w:hAnsi="Cambria Math"/>
                  <w:szCs w:val="24"/>
                  <w:lang w:val="en-US"/>
                </w:rPr>
                <m:t>T</m:t>
              </m:r>
            </m:sup>
          </m:sSubSup>
          <m:r>
            <w:rPr>
              <w:rFonts w:ascii="Cambria Math" w:hAnsi="Cambria Math"/>
              <w:szCs w:val="24"/>
              <w:lang w:val="en-US"/>
            </w:rPr>
            <m:t>γ+</m:t>
          </m:r>
          <m:sSub>
            <m:sSubPr>
              <m:ctrlPr>
                <w:rPr>
                  <w:rFonts w:ascii="Cambria Math" w:hAnsi="Cambria Math"/>
                  <w:i/>
                  <w:szCs w:val="24"/>
                  <w:lang w:val="en-US"/>
                </w:rPr>
              </m:ctrlPr>
            </m:sSubPr>
            <m:e>
              <m:r>
                <w:rPr>
                  <w:rFonts w:ascii="Cambria Math" w:hAnsi="Cambria Math"/>
                  <w:szCs w:val="24"/>
                  <w:lang w:val="en-US"/>
                </w:rPr>
                <m:t>T</m:t>
              </m:r>
            </m:e>
            <m:sub>
              <m:r>
                <w:rPr>
                  <w:rFonts w:ascii="Cambria Math" w:hAnsi="Cambria Math"/>
                  <w:szCs w:val="24"/>
                  <w:lang w:val="en-US"/>
                </w:rPr>
                <m:t>i</m:t>
              </m:r>
            </m:sub>
          </m:sSub>
          <m:sSubSup>
            <m:sSubSupPr>
              <m:ctrlPr>
                <w:rPr>
                  <w:rFonts w:ascii="Cambria Math" w:hAnsi="Cambria Math"/>
                  <w:i/>
                  <w:szCs w:val="24"/>
                  <w:lang w:val="en-US"/>
                </w:rPr>
              </m:ctrlPr>
            </m:sSubSupPr>
            <m:e>
              <m:r>
                <w:rPr>
                  <w:rFonts w:ascii="Cambria Math" w:hAnsi="Cambria Math"/>
                  <w:szCs w:val="24"/>
                  <w:lang w:val="en-US"/>
                </w:rPr>
                <m:t>X</m:t>
              </m:r>
            </m:e>
            <m:sub>
              <m:r>
                <w:rPr>
                  <w:rFonts w:ascii="Cambria Math" w:hAnsi="Cambria Math"/>
                  <w:szCs w:val="24"/>
                  <w:lang w:val="en-US"/>
                </w:rPr>
                <m:t>i</m:t>
              </m:r>
            </m:sub>
            <m:sup>
              <m:r>
                <w:rPr>
                  <w:rFonts w:ascii="Cambria Math" w:hAnsi="Cambria Math"/>
                  <w:szCs w:val="24"/>
                  <w:lang w:val="en-US"/>
                </w:rPr>
                <m:t>T</m:t>
              </m:r>
            </m:sup>
          </m:sSubSup>
          <m:r>
            <w:rPr>
              <w:rFonts w:ascii="Cambria Math" w:hAnsi="Cambria Math"/>
              <w:szCs w:val="24"/>
              <w:lang w:val="en-US"/>
            </w:rPr>
            <m:t>δ+</m:t>
          </m:r>
          <m:sSub>
            <m:sSubPr>
              <m:ctrlPr>
                <w:rPr>
                  <w:rFonts w:ascii="Cambria Math" w:hAnsi="Cambria Math"/>
                  <w:i/>
                  <w:szCs w:val="24"/>
                  <w:lang w:val="en-US"/>
                </w:rPr>
              </m:ctrlPr>
            </m:sSubPr>
            <m:e>
              <m:r>
                <w:rPr>
                  <w:rFonts w:ascii="Cambria Math" w:hAnsi="Cambria Math"/>
                  <w:szCs w:val="24"/>
                  <w:lang w:val="en-US"/>
                </w:rPr>
                <m:t>e</m:t>
              </m:r>
            </m:e>
            <m:sub>
              <m:r>
                <w:rPr>
                  <w:rFonts w:ascii="Cambria Math" w:hAnsi="Cambria Math"/>
                  <w:szCs w:val="24"/>
                  <w:lang w:val="en-US"/>
                </w:rPr>
                <m:t>i</m:t>
              </m:r>
            </m:sub>
          </m:sSub>
        </m:oMath>
      </m:oMathPara>
    </w:p>
    <w:p w14:paraId="10E79227" w14:textId="77777777" w:rsidR="00660F10" w:rsidRPr="00871671" w:rsidRDefault="00660F10" w:rsidP="00660F10">
      <w:pPr>
        <w:spacing w:after="0" w:line="240" w:lineRule="auto"/>
        <w:jc w:val="center"/>
        <w:rPr>
          <w:szCs w:val="24"/>
          <w:lang w:val="en-US"/>
        </w:rPr>
      </w:pPr>
    </w:p>
    <w:p w14:paraId="1EDE8A2F" w14:textId="26C96AA8" w:rsidR="00660F10" w:rsidRPr="00871671" w:rsidRDefault="00660F10" w:rsidP="00660F10">
      <w:pPr>
        <w:spacing w:after="0" w:line="240" w:lineRule="auto"/>
        <w:rPr>
          <w:szCs w:val="24"/>
          <w:lang w:val="en-US"/>
        </w:rPr>
      </w:pPr>
      <w:r w:rsidRPr="00871671">
        <w:rPr>
          <w:szCs w:val="24"/>
          <w:lang w:val="en-US"/>
        </w:rPr>
        <w:t>where E(e</w:t>
      </w:r>
      <w:r w:rsidRPr="00871671">
        <w:rPr>
          <w:szCs w:val="24"/>
          <w:vertAlign w:val="subscript"/>
          <w:lang w:val="en-US"/>
        </w:rPr>
        <w:t>i</w:t>
      </w:r>
      <w:r w:rsidRPr="00871671">
        <w:rPr>
          <w:szCs w:val="24"/>
          <w:lang w:val="en-US"/>
        </w:rPr>
        <w:t>|</w:t>
      </w:r>
      <w:r w:rsidRPr="00871671">
        <w:rPr>
          <w:i/>
          <w:iCs/>
          <w:szCs w:val="24"/>
          <w:lang w:val="en-US"/>
        </w:rPr>
        <w:t>X</w:t>
      </w:r>
      <w:r w:rsidRPr="00871671">
        <w:rPr>
          <w:i/>
          <w:iCs/>
          <w:szCs w:val="24"/>
          <w:vertAlign w:val="subscript"/>
          <w:lang w:val="en-US"/>
        </w:rPr>
        <w:t>i</w:t>
      </w:r>
      <w:r w:rsidRPr="00871671">
        <w:rPr>
          <w:i/>
          <w:iCs/>
          <w:szCs w:val="24"/>
          <w:lang w:val="en-US"/>
        </w:rPr>
        <w:t xml:space="preserve"> </w:t>
      </w:r>
      <w:r w:rsidRPr="00871671">
        <w:rPr>
          <w:szCs w:val="24"/>
          <w:lang w:val="en-US"/>
        </w:rPr>
        <w:t xml:space="preserve">, </w:t>
      </w:r>
      <w:r w:rsidRPr="00871671">
        <w:rPr>
          <w:i/>
          <w:iCs/>
          <w:szCs w:val="24"/>
          <w:lang w:val="en-US"/>
        </w:rPr>
        <w:t>T</w:t>
      </w:r>
      <w:r w:rsidRPr="00871671">
        <w:rPr>
          <w:i/>
          <w:iCs/>
          <w:szCs w:val="24"/>
          <w:vertAlign w:val="subscript"/>
          <w:lang w:val="en-US"/>
        </w:rPr>
        <w:t>i</w:t>
      </w:r>
      <w:r w:rsidRPr="00871671">
        <w:rPr>
          <w:i/>
          <w:iCs/>
          <w:szCs w:val="24"/>
          <w:lang w:val="en-US"/>
        </w:rPr>
        <w:t xml:space="preserve"> </w:t>
      </w:r>
      <w:r w:rsidRPr="00871671">
        <w:rPr>
          <w:szCs w:val="24"/>
          <w:lang w:val="en-US"/>
        </w:rPr>
        <w:t>) = 0 and (</w:t>
      </w:r>
      <w:r w:rsidRPr="00871671">
        <w:rPr>
          <w:rFonts w:hint="eastAsia"/>
          <w:szCs w:val="24"/>
        </w:rPr>
        <w:t>γ</w:t>
      </w:r>
      <w:r w:rsidRPr="00871671">
        <w:rPr>
          <w:szCs w:val="24"/>
          <w:lang w:val="en-US"/>
        </w:rPr>
        <w:t xml:space="preserve">, </w:t>
      </w:r>
      <w:r w:rsidRPr="00871671">
        <w:rPr>
          <w:rFonts w:hint="eastAsia"/>
          <w:szCs w:val="24"/>
        </w:rPr>
        <w:t>δ</w:t>
      </w:r>
      <w:r w:rsidRPr="00871671">
        <w:rPr>
          <w:szCs w:val="24"/>
          <w:lang w:val="en-US"/>
        </w:rPr>
        <w:t xml:space="preserve">) is a vector of unknown parameters.  Authors estimate (γ, δ) using ordinary least squares, and also compute heteroskedasticity-consistent standard errors to account for the difference in the variance of error term between the treatment and control groups. Function  </w:t>
      </w:r>
      <w:r w:rsidRPr="00871671">
        <w:rPr>
          <w:i/>
          <w:szCs w:val="24"/>
          <w:lang w:val="en-US"/>
        </w:rPr>
        <w:t>ict.reg</w:t>
      </w:r>
      <w:r w:rsidRPr="00871671">
        <w:rPr>
          <w:szCs w:val="24"/>
          <w:lang w:val="en-US"/>
        </w:rPr>
        <w:t xml:space="preserve">  included in </w:t>
      </w:r>
      <w:r w:rsidRPr="00871671">
        <w:rPr>
          <w:i/>
          <w:szCs w:val="24"/>
          <w:lang w:val="en-US"/>
        </w:rPr>
        <w:t>list</w:t>
      </w:r>
      <w:r w:rsidRPr="00871671">
        <w:rPr>
          <w:szCs w:val="24"/>
          <w:lang w:val="en-US"/>
        </w:rPr>
        <w:t xml:space="preserve"> package conduct</w:t>
      </w:r>
      <w:r w:rsidR="00B773BE">
        <w:rPr>
          <w:szCs w:val="24"/>
          <w:lang w:val="en-US"/>
        </w:rPr>
        <w:t>s</w:t>
      </w:r>
      <w:r w:rsidRPr="00871671">
        <w:rPr>
          <w:szCs w:val="24"/>
          <w:lang w:val="en-US"/>
        </w:rPr>
        <w:t xml:space="preserve"> this multivariate regression analyses. </w:t>
      </w:r>
    </w:p>
    <w:p w14:paraId="5A67E066" w14:textId="77777777" w:rsidR="00660F10" w:rsidRPr="00871671" w:rsidRDefault="00660F10" w:rsidP="00660F10">
      <w:pPr>
        <w:spacing w:after="0" w:line="240" w:lineRule="auto"/>
        <w:rPr>
          <w:lang w:val="en-US"/>
        </w:rPr>
      </w:pPr>
    </w:p>
    <w:p w14:paraId="5E189327" w14:textId="17CEE492" w:rsidR="00660F10" w:rsidRPr="00871671" w:rsidRDefault="00660F10" w:rsidP="00660F10">
      <w:pPr>
        <w:spacing w:after="0" w:line="240" w:lineRule="auto"/>
        <w:rPr>
          <w:lang w:val="en-US"/>
        </w:rPr>
      </w:pPr>
      <w:r w:rsidRPr="00871671">
        <w:rPr>
          <w:lang w:val="en-US"/>
        </w:rPr>
        <w:t>Based on th</w:t>
      </w:r>
      <w:r w:rsidR="00B773BE">
        <w:rPr>
          <w:lang w:val="en-US"/>
        </w:rPr>
        <w:t>i</w:t>
      </w:r>
      <w:r w:rsidRPr="00871671">
        <w:rPr>
          <w:lang w:val="en-US"/>
        </w:rPr>
        <w:t xml:space="preserve">s multivariate regression analysis, predictions and uncertainties of predictions from estimates can be obtained by using function </w:t>
      </w:r>
      <w:r w:rsidRPr="00871671">
        <w:rPr>
          <w:rFonts w:ascii="Inconsolatazi4-Regular" w:hAnsi="Inconsolatazi4-Regular" w:cs="Inconsolatazi4-Regular"/>
          <w:i/>
          <w:sz w:val="20"/>
          <w:szCs w:val="20"/>
          <w:lang w:val="en-US" w:eastAsia="es-ES"/>
        </w:rPr>
        <w:t xml:space="preserve">predict.ictreg </w:t>
      </w:r>
      <w:r w:rsidRPr="00871671">
        <w:rPr>
          <w:szCs w:val="24"/>
          <w:lang w:val="en-US"/>
        </w:rPr>
        <w:t>included in</w:t>
      </w:r>
      <w:r w:rsidR="00DD0E6D">
        <w:rPr>
          <w:szCs w:val="24"/>
          <w:lang w:val="en-US"/>
        </w:rPr>
        <w:t xml:space="preserve"> the</w:t>
      </w:r>
      <w:r w:rsidRPr="00871671">
        <w:rPr>
          <w:szCs w:val="24"/>
          <w:lang w:val="en-US"/>
        </w:rPr>
        <w:t xml:space="preserve"> </w:t>
      </w:r>
      <w:r w:rsidRPr="00871671">
        <w:rPr>
          <w:i/>
          <w:szCs w:val="24"/>
          <w:lang w:val="en-US"/>
        </w:rPr>
        <w:t>list</w:t>
      </w:r>
      <w:r w:rsidRPr="00871671">
        <w:rPr>
          <w:szCs w:val="24"/>
          <w:lang w:val="en-US"/>
        </w:rPr>
        <w:t xml:space="preserve"> package</w:t>
      </w:r>
      <w:r w:rsidR="00D64F97">
        <w:rPr>
          <w:szCs w:val="24"/>
          <w:lang w:val="en-US"/>
        </w:rPr>
        <w:t>.</w:t>
      </w:r>
    </w:p>
    <w:p w14:paraId="6FD220CC" w14:textId="77777777" w:rsidR="00660F10" w:rsidRPr="00871671" w:rsidRDefault="00660F10" w:rsidP="00660F10">
      <w:pPr>
        <w:spacing w:after="0" w:line="240" w:lineRule="auto"/>
        <w:rPr>
          <w:szCs w:val="24"/>
          <w:lang w:val="en-US"/>
        </w:rPr>
      </w:pPr>
    </w:p>
    <w:p w14:paraId="6B4125F2" w14:textId="77777777" w:rsidR="00660F10" w:rsidRPr="00871671" w:rsidRDefault="00660F10" w:rsidP="00660F10">
      <w:pPr>
        <w:spacing w:after="0" w:line="240" w:lineRule="auto"/>
        <w:rPr>
          <w:szCs w:val="24"/>
          <w:lang w:val="en-US"/>
        </w:rPr>
      </w:pPr>
      <w:r w:rsidRPr="00871671">
        <w:rPr>
          <w:szCs w:val="24"/>
          <w:lang w:val="en-US"/>
        </w:rPr>
        <w:t xml:space="preserve">The social desirability bias is defined as: </w:t>
      </w:r>
    </w:p>
    <w:p w14:paraId="3D59AE39" w14:textId="77777777" w:rsidR="00660F10" w:rsidRPr="00871671" w:rsidRDefault="00660F10" w:rsidP="00660F10">
      <w:pPr>
        <w:spacing w:after="0" w:line="240" w:lineRule="auto"/>
        <w:rPr>
          <w:szCs w:val="24"/>
          <w:lang w:val="en-US"/>
        </w:rPr>
      </w:pPr>
    </w:p>
    <w:p w14:paraId="347D9D8B" w14:textId="77777777" w:rsidR="00660F10" w:rsidRPr="00871671" w:rsidRDefault="00660F10" w:rsidP="00660F10">
      <w:pPr>
        <w:spacing w:after="0" w:line="240" w:lineRule="auto"/>
        <w:rPr>
          <w:szCs w:val="24"/>
          <w:lang w:val="en-US" w:eastAsia="es-ES"/>
        </w:rPr>
      </w:pPr>
      <m:oMathPara>
        <m:oMath>
          <m:r>
            <w:rPr>
              <w:rFonts w:ascii="Cambria Math" w:hAnsi="Cambria Math"/>
              <w:szCs w:val="24"/>
              <w:lang w:val="en-US"/>
            </w:rPr>
            <m:t>S</m:t>
          </m:r>
          <m:d>
            <m:dPr>
              <m:ctrlPr>
                <w:rPr>
                  <w:rFonts w:ascii="Cambria Math" w:hAnsi="Cambria Math"/>
                  <w:i/>
                  <w:szCs w:val="24"/>
                  <w:lang w:val="en-US"/>
                </w:rPr>
              </m:ctrlPr>
            </m:dPr>
            <m:e>
              <m:r>
                <w:rPr>
                  <w:rFonts w:ascii="Cambria Math" w:hAnsi="Cambria Math"/>
                  <w:szCs w:val="24"/>
                  <w:lang w:val="en-US"/>
                </w:rPr>
                <m:t>x</m:t>
              </m:r>
            </m:e>
          </m:d>
          <m:r>
            <w:rPr>
              <w:rFonts w:ascii="Cambria Math" w:hAnsi="Cambria Math"/>
              <w:szCs w:val="24"/>
              <w:lang w:val="en-US"/>
            </w:rPr>
            <m:t>=P</m:t>
          </m:r>
          <m:d>
            <m:dPr>
              <m:endChr m:val="|"/>
              <m:ctrlPr>
                <w:rPr>
                  <w:rFonts w:ascii="Cambria Math" w:hAnsi="Cambria Math"/>
                  <w:i/>
                  <w:szCs w:val="24"/>
                  <w:lang w:val="en-US"/>
                </w:rPr>
              </m:ctrlPr>
            </m:dPr>
            <m:e>
              <m:r>
                <w:rPr>
                  <w:rFonts w:ascii="Cambria Math" w:hAnsi="Cambria Math"/>
                  <w:szCs w:val="24"/>
                  <w:lang w:val="en-US" w:eastAsia="es-ES"/>
                </w:rPr>
                <m:t>Z</m:t>
              </m:r>
              <m:r>
                <w:rPr>
                  <w:rFonts w:ascii="Cambria Math" w:hAnsi="Cambria Math"/>
                  <w:sz w:val="16"/>
                  <w:szCs w:val="16"/>
                  <w:lang w:val="en-US" w:eastAsia="es-ES"/>
                </w:rPr>
                <m:t>i,J</m:t>
              </m:r>
              <m:r>
                <m:rPr>
                  <m:sty m:val="p"/>
                </m:rPr>
                <w:rPr>
                  <w:rFonts w:ascii="Cambria Math" w:hAnsi="Cambria Math"/>
                  <w:sz w:val="16"/>
                  <w:szCs w:val="16"/>
                  <w:lang w:val="en-US" w:eastAsia="es-ES"/>
                </w:rPr>
                <m:t>+1</m:t>
              </m:r>
              <m:d>
                <m:dPr>
                  <m:ctrlPr>
                    <w:rPr>
                      <w:rFonts w:ascii="Cambria Math" w:hAnsi="Cambria Math"/>
                      <w:szCs w:val="24"/>
                      <w:lang w:val="en-US" w:eastAsia="es-ES"/>
                    </w:rPr>
                  </m:ctrlPr>
                </m:dPr>
                <m:e>
                  <m:r>
                    <m:rPr>
                      <m:sty m:val="p"/>
                    </m:rPr>
                    <w:rPr>
                      <w:rFonts w:ascii="Cambria Math" w:hAnsi="Cambria Math"/>
                      <w:szCs w:val="24"/>
                      <w:lang w:val="en-US" w:eastAsia="es-ES"/>
                    </w:rPr>
                    <m:t>1</m:t>
                  </m:r>
                </m:e>
              </m:d>
              <m:r>
                <m:rPr>
                  <m:sty m:val="p"/>
                </m:rPr>
                <w:rPr>
                  <w:rFonts w:ascii="Cambria Math" w:hAnsi="Cambria Math"/>
                  <w:szCs w:val="24"/>
                  <w:lang w:val="en-US" w:eastAsia="es-ES"/>
                </w:rPr>
                <m:t>=1</m:t>
              </m:r>
              <m:ctrlPr>
                <w:rPr>
                  <w:rFonts w:ascii="Cambria Math" w:hAnsi="Cambria Math"/>
                  <w:szCs w:val="24"/>
                  <w:lang w:val="en-US"/>
                </w:rPr>
              </m:ctrlPr>
            </m:e>
          </m:d>
          <m:sSub>
            <m:sSubPr>
              <m:ctrlPr>
                <w:rPr>
                  <w:rFonts w:ascii="Cambria Math" w:hAnsi="Cambria Math"/>
                  <w:szCs w:val="24"/>
                  <w:lang w:val="en-US" w:eastAsia="es-ES"/>
                </w:rPr>
              </m:ctrlPr>
            </m:sSubPr>
            <m:e>
              <m:r>
                <m:rPr>
                  <m:sty m:val="p"/>
                </m:rPr>
                <w:rPr>
                  <w:rFonts w:ascii="Cambria Math" w:hAnsi="Cambria Math"/>
                  <w:szCs w:val="24"/>
                  <w:lang w:val="en-US" w:eastAsia="es-ES"/>
                </w:rPr>
                <m:t>X</m:t>
              </m:r>
            </m:e>
            <m:sub>
              <m:r>
                <m:rPr>
                  <m:sty m:val="p"/>
                </m:rPr>
                <w:rPr>
                  <w:rFonts w:ascii="Cambria Math" w:hAnsi="Cambria Math"/>
                  <w:szCs w:val="24"/>
                  <w:lang w:val="en-US" w:eastAsia="es-ES"/>
                </w:rPr>
                <m:t>i</m:t>
              </m:r>
            </m:sub>
          </m:sSub>
          <m:r>
            <m:rPr>
              <m:sty m:val="p"/>
            </m:rPr>
            <w:rPr>
              <w:rFonts w:ascii="Cambria Math" w:hAnsi="Cambria Math"/>
              <w:szCs w:val="24"/>
              <w:lang w:val="en-US" w:eastAsia="es-ES"/>
            </w:rPr>
            <m:t>=x)-</m:t>
          </m:r>
          <m:r>
            <w:rPr>
              <w:rFonts w:ascii="Cambria Math" w:hAnsi="Cambria Math"/>
              <w:szCs w:val="24"/>
              <w:lang w:val="en-US"/>
            </w:rPr>
            <m:t>P</m:t>
          </m:r>
          <m:d>
            <m:dPr>
              <m:endChr m:val="|"/>
              <m:ctrlPr>
                <w:rPr>
                  <w:rFonts w:ascii="Cambria Math" w:hAnsi="Cambria Math"/>
                  <w:i/>
                  <w:szCs w:val="24"/>
                  <w:lang w:val="en-US"/>
                </w:rPr>
              </m:ctrlPr>
            </m:dPr>
            <m:e>
              <m:r>
                <w:rPr>
                  <w:rFonts w:ascii="Cambria Math" w:hAnsi="Cambria Math"/>
                  <w:szCs w:val="24"/>
                  <w:lang w:val="en-US" w:eastAsia="es-ES"/>
                </w:rPr>
                <m:t>Z</m:t>
              </m:r>
              <m:r>
                <w:rPr>
                  <w:rFonts w:ascii="Cambria Math" w:hAnsi="Cambria Math"/>
                  <w:sz w:val="16"/>
                  <w:szCs w:val="16"/>
                  <w:lang w:val="en-US" w:eastAsia="es-ES"/>
                </w:rPr>
                <m:t>i,J</m:t>
              </m:r>
              <m:r>
                <m:rPr>
                  <m:sty m:val="p"/>
                </m:rPr>
                <w:rPr>
                  <w:rFonts w:ascii="Cambria Math" w:hAnsi="Cambria Math"/>
                  <w:sz w:val="16"/>
                  <w:szCs w:val="16"/>
                  <w:lang w:val="en-US" w:eastAsia="es-ES"/>
                </w:rPr>
                <m:t>+1</m:t>
              </m:r>
              <m:d>
                <m:dPr>
                  <m:ctrlPr>
                    <w:rPr>
                      <w:rFonts w:ascii="Cambria Math" w:hAnsi="Cambria Math"/>
                      <w:szCs w:val="24"/>
                      <w:lang w:val="en-US" w:eastAsia="es-ES"/>
                    </w:rPr>
                  </m:ctrlPr>
                </m:dPr>
                <m:e>
                  <m:r>
                    <m:rPr>
                      <m:sty m:val="p"/>
                    </m:rPr>
                    <w:rPr>
                      <w:rFonts w:ascii="Cambria Math" w:hAnsi="Cambria Math"/>
                      <w:szCs w:val="24"/>
                      <w:lang w:val="en-US" w:eastAsia="es-ES"/>
                    </w:rPr>
                    <m:t>0</m:t>
                  </m:r>
                </m:e>
              </m:d>
              <m:r>
                <m:rPr>
                  <m:sty m:val="p"/>
                </m:rPr>
                <w:rPr>
                  <w:rFonts w:ascii="Cambria Math" w:hAnsi="Cambria Math"/>
                  <w:szCs w:val="24"/>
                  <w:lang w:val="en-US" w:eastAsia="es-ES"/>
                </w:rPr>
                <m:t>=1</m:t>
              </m:r>
              <m:ctrlPr>
                <w:rPr>
                  <w:rFonts w:ascii="Cambria Math" w:hAnsi="Cambria Math"/>
                  <w:szCs w:val="24"/>
                  <w:lang w:val="en-US"/>
                </w:rPr>
              </m:ctrlPr>
            </m:e>
          </m:d>
          <m:sSub>
            <m:sSubPr>
              <m:ctrlPr>
                <w:rPr>
                  <w:rFonts w:ascii="Cambria Math" w:hAnsi="Cambria Math"/>
                  <w:szCs w:val="24"/>
                  <w:lang w:val="en-US" w:eastAsia="es-ES"/>
                </w:rPr>
              </m:ctrlPr>
            </m:sSubPr>
            <m:e>
              <m:r>
                <m:rPr>
                  <m:sty m:val="p"/>
                </m:rPr>
                <w:rPr>
                  <w:rFonts w:ascii="Cambria Math" w:hAnsi="Cambria Math"/>
                  <w:szCs w:val="24"/>
                  <w:lang w:val="en-US" w:eastAsia="es-ES"/>
                </w:rPr>
                <m:t>X</m:t>
              </m:r>
            </m:e>
            <m:sub>
              <m:r>
                <m:rPr>
                  <m:sty m:val="p"/>
                </m:rPr>
                <w:rPr>
                  <w:rFonts w:ascii="Cambria Math" w:hAnsi="Cambria Math"/>
                  <w:szCs w:val="24"/>
                  <w:lang w:val="en-US" w:eastAsia="es-ES"/>
                </w:rPr>
                <m:t>i</m:t>
              </m:r>
            </m:sub>
          </m:sSub>
          <m:r>
            <m:rPr>
              <m:sty m:val="p"/>
            </m:rPr>
            <w:rPr>
              <w:rFonts w:ascii="Cambria Math" w:hAnsi="Cambria Math"/>
              <w:szCs w:val="24"/>
              <w:lang w:val="en-US" w:eastAsia="es-ES"/>
            </w:rPr>
            <m:t>=x) .</m:t>
          </m:r>
        </m:oMath>
      </m:oMathPara>
    </w:p>
    <w:p w14:paraId="5211B95B" w14:textId="77777777" w:rsidR="00660F10" w:rsidRPr="00871671" w:rsidRDefault="00660F10" w:rsidP="00660F10">
      <w:pPr>
        <w:spacing w:after="0" w:line="240" w:lineRule="auto"/>
        <w:rPr>
          <w:szCs w:val="24"/>
          <w:lang w:val="en-US"/>
        </w:rPr>
      </w:pPr>
    </w:p>
    <w:p w14:paraId="0D00CC6D" w14:textId="1D0C5A97" w:rsidR="00660F10" w:rsidRPr="00871671" w:rsidRDefault="00660F10" w:rsidP="00660F10">
      <w:pPr>
        <w:spacing w:after="0" w:line="240" w:lineRule="auto"/>
        <w:rPr>
          <w:szCs w:val="24"/>
          <w:lang w:val="en-US"/>
        </w:rPr>
      </w:pPr>
      <w:r w:rsidRPr="00871671">
        <w:rPr>
          <w:szCs w:val="24"/>
          <w:lang w:val="en-US"/>
        </w:rPr>
        <w:t xml:space="preserve">The first term can be estimated using the above linear regression estimator and </w:t>
      </w:r>
      <w:r w:rsidR="00B773BE">
        <w:rPr>
          <w:szCs w:val="24"/>
          <w:lang w:val="en-US"/>
        </w:rPr>
        <w:t xml:space="preserve">the </w:t>
      </w:r>
      <w:r w:rsidRPr="00871671">
        <w:rPr>
          <w:szCs w:val="24"/>
          <w:lang w:val="en-US"/>
        </w:rPr>
        <w:t xml:space="preserve">second term is estimated by regressing the observed value of </w:t>
      </w:r>
      <m:oMath>
        <m:r>
          <w:rPr>
            <w:rFonts w:ascii="Cambria Math" w:hAnsi="Cambria Math"/>
            <w:szCs w:val="24"/>
            <w:lang w:val="en-US" w:eastAsia="es-ES"/>
          </w:rPr>
          <m:t>Z</m:t>
        </m:r>
        <m:r>
          <w:rPr>
            <w:rFonts w:ascii="Cambria Math" w:hAnsi="Cambria Math"/>
            <w:sz w:val="16"/>
            <w:szCs w:val="16"/>
            <w:lang w:val="en-US" w:eastAsia="es-ES"/>
          </w:rPr>
          <m:t>i,J</m:t>
        </m:r>
        <m:r>
          <m:rPr>
            <m:sty m:val="p"/>
          </m:rPr>
          <w:rPr>
            <w:rFonts w:ascii="Cambria Math" w:hAnsi="Cambria Math"/>
            <w:sz w:val="16"/>
            <w:szCs w:val="16"/>
            <w:lang w:val="en-US" w:eastAsia="es-ES"/>
          </w:rPr>
          <m:t>+1</m:t>
        </m:r>
        <m:d>
          <m:dPr>
            <m:ctrlPr>
              <w:rPr>
                <w:rFonts w:ascii="Cambria Math" w:hAnsi="Cambria Math"/>
                <w:szCs w:val="24"/>
                <w:lang w:val="en-US" w:eastAsia="es-ES"/>
              </w:rPr>
            </m:ctrlPr>
          </m:dPr>
          <m:e>
            <m:r>
              <m:rPr>
                <m:sty m:val="p"/>
              </m:rPr>
              <w:rPr>
                <w:rFonts w:ascii="Cambria Math" w:hAnsi="Cambria Math"/>
                <w:szCs w:val="24"/>
                <w:lang w:val="en-US" w:eastAsia="es-ES"/>
              </w:rPr>
              <m:t>0</m:t>
            </m:r>
          </m:e>
        </m:d>
      </m:oMath>
      <w:r w:rsidRPr="00871671">
        <w:rPr>
          <w:szCs w:val="24"/>
          <w:lang w:val="en-US"/>
        </w:rPr>
        <w:t xml:space="preserve"> on </w:t>
      </w:r>
      <m:oMath>
        <m:sSub>
          <m:sSubPr>
            <m:ctrlPr>
              <w:rPr>
                <w:rFonts w:ascii="Cambria Math" w:hAnsi="Cambria Math"/>
                <w:szCs w:val="24"/>
                <w:lang w:val="en-US" w:eastAsia="es-ES"/>
              </w:rPr>
            </m:ctrlPr>
          </m:sSubPr>
          <m:e>
            <m:r>
              <m:rPr>
                <m:sty m:val="p"/>
              </m:rPr>
              <w:rPr>
                <w:rFonts w:ascii="Cambria Math" w:hAnsi="Cambria Math"/>
                <w:szCs w:val="24"/>
                <w:lang w:val="en-US" w:eastAsia="es-ES"/>
              </w:rPr>
              <m:t>X</m:t>
            </m:r>
          </m:e>
          <m:sub>
            <m:r>
              <m:rPr>
                <m:sty m:val="p"/>
              </m:rPr>
              <w:rPr>
                <w:rFonts w:ascii="Cambria Math" w:hAnsi="Cambria Math"/>
                <w:szCs w:val="24"/>
                <w:lang w:val="en-US" w:eastAsia="es-ES"/>
              </w:rPr>
              <m:t>i</m:t>
            </m:r>
          </m:sub>
        </m:sSub>
      </m:oMath>
      <w:r w:rsidRPr="00871671">
        <w:rPr>
          <w:szCs w:val="24"/>
          <w:lang w:val="en-US"/>
        </w:rPr>
        <w:t xml:space="preserve"> using a standard logistic regression model (e.g. function </w:t>
      </w:r>
      <w:r w:rsidRPr="00871671">
        <w:rPr>
          <w:i/>
          <w:szCs w:val="24"/>
          <w:lang w:val="en-US"/>
        </w:rPr>
        <w:t>glm</w:t>
      </w:r>
      <w:r w:rsidRPr="00871671">
        <w:rPr>
          <w:szCs w:val="24"/>
          <w:lang w:val="en-US"/>
        </w:rPr>
        <w:t xml:space="preserve"> of </w:t>
      </w:r>
      <w:r w:rsidRPr="00871671">
        <w:rPr>
          <w:i/>
          <w:szCs w:val="24"/>
          <w:lang w:val="en-US"/>
        </w:rPr>
        <w:t xml:space="preserve">stats </w:t>
      </w:r>
      <w:r w:rsidRPr="00871671">
        <w:rPr>
          <w:szCs w:val="24"/>
          <w:lang w:val="en-US"/>
        </w:rPr>
        <w:t>package).</w:t>
      </w:r>
    </w:p>
    <w:p w14:paraId="72AF2871" w14:textId="77777777" w:rsidR="00660F10" w:rsidRPr="00871671" w:rsidRDefault="00660F10" w:rsidP="00660F10">
      <w:pPr>
        <w:spacing w:after="0" w:line="240" w:lineRule="auto"/>
        <w:rPr>
          <w:szCs w:val="24"/>
          <w:lang w:val="en-US"/>
        </w:rPr>
      </w:pPr>
    </w:p>
    <w:p w14:paraId="44AF75C1" w14:textId="77777777" w:rsidR="00660F10" w:rsidRPr="00871671" w:rsidRDefault="00660F10" w:rsidP="00660F10">
      <w:pPr>
        <w:autoSpaceDE w:val="0"/>
        <w:autoSpaceDN w:val="0"/>
        <w:adjustRightInd w:val="0"/>
        <w:spacing w:after="0" w:line="240" w:lineRule="auto"/>
        <w:rPr>
          <w:lang w:val="en-GB"/>
        </w:rPr>
      </w:pPr>
      <w:r w:rsidRPr="00871671">
        <w:rPr>
          <w:lang w:val="en-GB"/>
        </w:rPr>
        <w:lastRenderedPageBreak/>
        <w:t xml:space="preserve">To carry out the contract of difference of proportions, following the article by Wolter and Preisendörfer (2013), we calculate the value of the statistic </w:t>
      </w:r>
    </w:p>
    <w:p w14:paraId="1A454CF3" w14:textId="77777777" w:rsidR="00660F10" w:rsidRPr="00871671" w:rsidRDefault="00660F10" w:rsidP="00660F10">
      <w:pPr>
        <w:autoSpaceDE w:val="0"/>
        <w:autoSpaceDN w:val="0"/>
        <w:adjustRightInd w:val="0"/>
        <w:spacing w:after="0" w:line="240" w:lineRule="auto"/>
        <w:rPr>
          <w:lang w:val="en-GB"/>
        </w:rPr>
      </w:pPr>
    </w:p>
    <w:p w14:paraId="6FA5C5F7" w14:textId="77777777" w:rsidR="00660F10" w:rsidRPr="00871671" w:rsidRDefault="00660F10" w:rsidP="00660F10">
      <w:pPr>
        <w:rPr>
          <w:rFonts w:ascii="TimesNewRomanPS-BoldMT" w:hAnsi="TimesNewRomanPS-BoldMT" w:cs="TimesNewRomanPS-BoldMT" w:hint="eastAsia"/>
          <w:bCs/>
          <w:szCs w:val="24"/>
        </w:rPr>
      </w:pPr>
      <m:oMathPara>
        <m:oMath>
          <m:r>
            <w:rPr>
              <w:rFonts w:ascii="Cambria Math" w:hAnsi="Cambria Math" w:cs="TimesNewRomanPS-BoldMT"/>
              <w:szCs w:val="24"/>
            </w:rPr>
            <m:t>z=</m:t>
          </m:r>
          <m:f>
            <m:fPr>
              <m:ctrlPr>
                <w:rPr>
                  <w:rFonts w:ascii="Cambria Math" w:hAnsi="Cambria Math" w:cs="TimesNewRomanPS-BoldMT"/>
                  <w:bCs/>
                  <w:i/>
                  <w:szCs w:val="24"/>
                </w:rPr>
              </m:ctrlPr>
            </m:fPr>
            <m:num>
              <m:acc>
                <m:accPr>
                  <m:ctrlPr>
                    <w:rPr>
                      <w:rFonts w:ascii="Cambria Math" w:hAnsi="Cambria Math"/>
                      <w:i/>
                      <w:szCs w:val="24"/>
                      <w:lang w:val="en-US"/>
                    </w:rPr>
                  </m:ctrlPr>
                </m:accPr>
                <m:e>
                  <m:r>
                    <w:rPr>
                      <w:rFonts w:ascii="Cambria Math" w:hAnsi="Cambria Math"/>
                      <w:szCs w:val="24"/>
                      <w:lang w:val="en-US"/>
                    </w:rPr>
                    <m:t>S</m:t>
                  </m:r>
                </m:e>
              </m:acc>
              <m:d>
                <m:dPr>
                  <m:ctrlPr>
                    <w:rPr>
                      <w:rFonts w:ascii="Cambria Math" w:hAnsi="Cambria Math"/>
                      <w:i/>
                      <w:szCs w:val="24"/>
                      <w:lang w:val="en-US"/>
                    </w:rPr>
                  </m:ctrlPr>
                </m:dPr>
                <m:e>
                  <m:r>
                    <w:rPr>
                      <w:rFonts w:ascii="Cambria Math" w:hAnsi="Cambria Math"/>
                      <w:szCs w:val="24"/>
                      <w:lang w:val="en-US"/>
                    </w:rPr>
                    <m:t>x</m:t>
                  </m:r>
                </m:e>
              </m:d>
            </m:num>
            <m:den>
              <m:rad>
                <m:radPr>
                  <m:degHide m:val="1"/>
                  <m:ctrlPr>
                    <w:rPr>
                      <w:rFonts w:ascii="Cambria Math" w:hAnsi="Cambria Math" w:cs="TimesNewRomanPS-BoldMT"/>
                      <w:bCs/>
                      <w:i/>
                      <w:szCs w:val="24"/>
                    </w:rPr>
                  </m:ctrlPr>
                </m:radPr>
                <m:deg/>
                <m:e>
                  <m:acc>
                    <m:accPr>
                      <m:ctrlPr>
                        <w:rPr>
                          <w:rFonts w:ascii="Cambria Math" w:hAnsi="Cambria Math" w:cs="TimesNewRomanPS-BoldMT"/>
                          <w:i/>
                          <w:szCs w:val="24"/>
                        </w:rPr>
                      </m:ctrlPr>
                    </m:accPr>
                    <m:e>
                      <m:r>
                        <w:rPr>
                          <w:rFonts w:ascii="Cambria Math" w:hAnsi="Cambria Math" w:cs="TimesNewRomanPS-BoldMT"/>
                          <w:szCs w:val="24"/>
                        </w:rPr>
                        <m:t>V</m:t>
                      </m:r>
                    </m:e>
                  </m:acc>
                  <m:d>
                    <m:dPr>
                      <m:endChr m:val="|"/>
                      <m:ctrlPr>
                        <w:rPr>
                          <w:rFonts w:ascii="Cambria Math" w:hAnsi="Cambria Math"/>
                          <w:i/>
                          <w:szCs w:val="24"/>
                          <w:lang w:val="en-US"/>
                        </w:rPr>
                      </m:ctrlPr>
                    </m:dPr>
                    <m:e>
                      <m:r>
                        <w:rPr>
                          <w:rFonts w:ascii="Cambria Math" w:hAnsi="Cambria Math"/>
                          <w:szCs w:val="24"/>
                          <w:lang w:val="en-US" w:eastAsia="es-ES"/>
                        </w:rPr>
                        <m:t>Z</m:t>
                      </m:r>
                      <m:r>
                        <w:rPr>
                          <w:rFonts w:ascii="Cambria Math" w:hAnsi="Cambria Math"/>
                          <w:sz w:val="16"/>
                          <w:szCs w:val="16"/>
                          <w:lang w:val="en-US" w:eastAsia="es-ES"/>
                        </w:rPr>
                        <m:t>i,J</m:t>
                      </m:r>
                      <m:r>
                        <m:rPr>
                          <m:sty m:val="p"/>
                        </m:rPr>
                        <w:rPr>
                          <w:rFonts w:ascii="Cambria Math" w:hAnsi="Cambria Math"/>
                          <w:sz w:val="16"/>
                          <w:szCs w:val="16"/>
                          <w:lang w:val="en-US" w:eastAsia="es-ES"/>
                        </w:rPr>
                        <m:t>+1</m:t>
                      </m:r>
                      <m:d>
                        <m:dPr>
                          <m:ctrlPr>
                            <w:rPr>
                              <w:rFonts w:ascii="Cambria Math" w:hAnsi="Cambria Math"/>
                              <w:szCs w:val="24"/>
                              <w:lang w:val="en-US" w:eastAsia="es-ES"/>
                            </w:rPr>
                          </m:ctrlPr>
                        </m:dPr>
                        <m:e>
                          <m:r>
                            <m:rPr>
                              <m:sty m:val="p"/>
                            </m:rPr>
                            <w:rPr>
                              <w:rFonts w:ascii="Cambria Math" w:hAnsi="Cambria Math"/>
                              <w:szCs w:val="24"/>
                              <w:lang w:val="en-US" w:eastAsia="es-ES"/>
                            </w:rPr>
                            <m:t>1</m:t>
                          </m:r>
                        </m:e>
                      </m:d>
                      <m:r>
                        <m:rPr>
                          <m:sty m:val="p"/>
                        </m:rPr>
                        <w:rPr>
                          <w:rFonts w:ascii="Cambria Math" w:hAnsi="Cambria Math"/>
                          <w:szCs w:val="24"/>
                          <w:lang w:val="en-US" w:eastAsia="es-ES"/>
                        </w:rPr>
                        <m:t>=1</m:t>
                      </m:r>
                      <m:ctrlPr>
                        <w:rPr>
                          <w:rFonts w:ascii="Cambria Math" w:hAnsi="Cambria Math"/>
                          <w:szCs w:val="24"/>
                          <w:lang w:val="en-US"/>
                        </w:rPr>
                      </m:ctrlPr>
                    </m:e>
                  </m:d>
                  <m:sSub>
                    <m:sSubPr>
                      <m:ctrlPr>
                        <w:rPr>
                          <w:rFonts w:ascii="Cambria Math" w:hAnsi="Cambria Math"/>
                          <w:szCs w:val="24"/>
                          <w:lang w:val="en-US" w:eastAsia="es-ES"/>
                        </w:rPr>
                      </m:ctrlPr>
                    </m:sSubPr>
                    <m:e>
                      <m:r>
                        <m:rPr>
                          <m:sty m:val="p"/>
                        </m:rPr>
                        <w:rPr>
                          <w:rFonts w:ascii="Cambria Math" w:hAnsi="Cambria Math"/>
                          <w:szCs w:val="24"/>
                          <w:lang w:val="en-US" w:eastAsia="es-ES"/>
                        </w:rPr>
                        <m:t>X</m:t>
                      </m:r>
                    </m:e>
                    <m:sub>
                      <m:r>
                        <m:rPr>
                          <m:sty m:val="p"/>
                        </m:rPr>
                        <w:rPr>
                          <w:rFonts w:ascii="Cambria Math" w:hAnsi="Cambria Math"/>
                          <w:szCs w:val="24"/>
                          <w:lang w:val="en-US" w:eastAsia="es-ES"/>
                        </w:rPr>
                        <m:t>i</m:t>
                      </m:r>
                    </m:sub>
                  </m:sSub>
                  <m:r>
                    <m:rPr>
                      <m:sty m:val="p"/>
                    </m:rPr>
                    <w:rPr>
                      <w:rFonts w:ascii="Cambria Math" w:hAnsi="Cambria Math"/>
                      <w:szCs w:val="24"/>
                      <w:lang w:val="en-US" w:eastAsia="es-ES"/>
                    </w:rPr>
                    <m:t>=x)</m:t>
                  </m:r>
                  <m:r>
                    <w:rPr>
                      <w:rFonts w:ascii="Cambria Math" w:hAnsi="Cambria Math" w:cs="TimesNewRomanPS-BoldMT"/>
                      <w:szCs w:val="24"/>
                    </w:rPr>
                    <m:t>+</m:t>
                  </m:r>
                  <m:acc>
                    <m:accPr>
                      <m:ctrlPr>
                        <w:rPr>
                          <w:rFonts w:ascii="Cambria Math" w:hAnsi="Cambria Math" w:cs="TimesNewRomanPS-BoldMT"/>
                          <w:i/>
                          <w:szCs w:val="24"/>
                        </w:rPr>
                      </m:ctrlPr>
                    </m:accPr>
                    <m:e>
                      <m:r>
                        <w:rPr>
                          <w:rFonts w:ascii="Cambria Math" w:hAnsi="Cambria Math" w:cs="TimesNewRomanPS-BoldMT"/>
                          <w:szCs w:val="24"/>
                        </w:rPr>
                        <m:t>V</m:t>
                      </m:r>
                    </m:e>
                  </m:acc>
                  <m:d>
                    <m:dPr>
                      <m:endChr m:val="|"/>
                      <m:ctrlPr>
                        <w:rPr>
                          <w:rFonts w:ascii="Cambria Math" w:hAnsi="Cambria Math"/>
                          <w:i/>
                          <w:szCs w:val="24"/>
                          <w:lang w:val="en-US"/>
                        </w:rPr>
                      </m:ctrlPr>
                    </m:dPr>
                    <m:e>
                      <m:r>
                        <w:rPr>
                          <w:rFonts w:ascii="Cambria Math" w:hAnsi="Cambria Math"/>
                          <w:szCs w:val="24"/>
                          <w:lang w:val="en-US" w:eastAsia="es-ES"/>
                        </w:rPr>
                        <m:t>Z</m:t>
                      </m:r>
                      <m:r>
                        <w:rPr>
                          <w:rFonts w:ascii="Cambria Math" w:hAnsi="Cambria Math"/>
                          <w:sz w:val="16"/>
                          <w:szCs w:val="16"/>
                          <w:lang w:val="en-US" w:eastAsia="es-ES"/>
                        </w:rPr>
                        <m:t>i,J</m:t>
                      </m:r>
                      <m:r>
                        <m:rPr>
                          <m:sty m:val="p"/>
                        </m:rPr>
                        <w:rPr>
                          <w:rFonts w:ascii="Cambria Math" w:hAnsi="Cambria Math"/>
                          <w:sz w:val="16"/>
                          <w:szCs w:val="16"/>
                          <w:lang w:val="en-US" w:eastAsia="es-ES"/>
                        </w:rPr>
                        <m:t>+1</m:t>
                      </m:r>
                      <m:d>
                        <m:dPr>
                          <m:ctrlPr>
                            <w:rPr>
                              <w:rFonts w:ascii="Cambria Math" w:hAnsi="Cambria Math"/>
                              <w:szCs w:val="24"/>
                              <w:lang w:val="en-US" w:eastAsia="es-ES"/>
                            </w:rPr>
                          </m:ctrlPr>
                        </m:dPr>
                        <m:e>
                          <m:r>
                            <m:rPr>
                              <m:sty m:val="p"/>
                            </m:rPr>
                            <w:rPr>
                              <w:rFonts w:ascii="Cambria Math" w:hAnsi="Cambria Math"/>
                              <w:szCs w:val="24"/>
                              <w:lang w:val="en-US" w:eastAsia="es-ES"/>
                            </w:rPr>
                            <m:t>0</m:t>
                          </m:r>
                        </m:e>
                      </m:d>
                      <m:r>
                        <m:rPr>
                          <m:sty m:val="p"/>
                        </m:rPr>
                        <w:rPr>
                          <w:rFonts w:ascii="Cambria Math" w:hAnsi="Cambria Math"/>
                          <w:szCs w:val="24"/>
                          <w:lang w:val="en-US" w:eastAsia="es-ES"/>
                        </w:rPr>
                        <m:t>=1</m:t>
                      </m:r>
                      <m:ctrlPr>
                        <w:rPr>
                          <w:rFonts w:ascii="Cambria Math" w:hAnsi="Cambria Math"/>
                          <w:szCs w:val="24"/>
                          <w:lang w:val="en-US"/>
                        </w:rPr>
                      </m:ctrlPr>
                    </m:e>
                  </m:d>
                  <m:sSub>
                    <m:sSubPr>
                      <m:ctrlPr>
                        <w:rPr>
                          <w:rFonts w:ascii="Cambria Math" w:hAnsi="Cambria Math"/>
                          <w:szCs w:val="24"/>
                          <w:lang w:val="en-US" w:eastAsia="es-ES"/>
                        </w:rPr>
                      </m:ctrlPr>
                    </m:sSubPr>
                    <m:e>
                      <m:r>
                        <m:rPr>
                          <m:sty m:val="p"/>
                        </m:rPr>
                        <w:rPr>
                          <w:rFonts w:ascii="Cambria Math" w:hAnsi="Cambria Math"/>
                          <w:szCs w:val="24"/>
                          <w:lang w:val="en-US" w:eastAsia="es-ES"/>
                        </w:rPr>
                        <m:t>X</m:t>
                      </m:r>
                    </m:e>
                    <m:sub>
                      <m:r>
                        <m:rPr>
                          <m:sty m:val="p"/>
                        </m:rPr>
                        <w:rPr>
                          <w:rFonts w:ascii="Cambria Math" w:hAnsi="Cambria Math"/>
                          <w:szCs w:val="24"/>
                          <w:lang w:val="en-US" w:eastAsia="es-ES"/>
                        </w:rPr>
                        <m:t>i</m:t>
                      </m:r>
                    </m:sub>
                  </m:sSub>
                  <m:r>
                    <m:rPr>
                      <m:sty m:val="p"/>
                    </m:rPr>
                    <w:rPr>
                      <w:rFonts w:ascii="Cambria Math" w:hAnsi="Cambria Math"/>
                      <w:szCs w:val="24"/>
                      <w:lang w:val="en-US" w:eastAsia="es-ES"/>
                    </w:rPr>
                    <m:t>=x)</m:t>
                  </m:r>
                </m:e>
              </m:rad>
            </m:den>
          </m:f>
        </m:oMath>
      </m:oMathPara>
    </w:p>
    <w:p w14:paraId="45A87DB4" w14:textId="79B3CAE9" w:rsidR="00660F10" w:rsidRPr="00871671" w:rsidRDefault="00660F10" w:rsidP="00660F10">
      <w:pPr>
        <w:autoSpaceDE w:val="0"/>
        <w:autoSpaceDN w:val="0"/>
        <w:adjustRightInd w:val="0"/>
        <w:spacing w:after="0" w:line="240" w:lineRule="auto"/>
        <w:rPr>
          <w:lang w:val="en-GB"/>
        </w:rPr>
      </w:pPr>
      <w:r w:rsidRPr="00871671">
        <w:rPr>
          <w:lang w:val="en-GB"/>
        </w:rPr>
        <w:t>and its corresponding p</w:t>
      </w:r>
      <w:r w:rsidR="002A2A6D">
        <w:rPr>
          <w:lang w:val="en-GB"/>
        </w:rPr>
        <w:t>-</w:t>
      </w:r>
      <w:r w:rsidRPr="00871671">
        <w:rPr>
          <w:lang w:val="en-GB"/>
        </w:rPr>
        <w:t xml:space="preserve">value. </w:t>
      </w:r>
    </w:p>
    <w:p w14:paraId="3D35954B" w14:textId="77777777" w:rsidR="00660F10" w:rsidRPr="00871671" w:rsidRDefault="00660F10" w:rsidP="00660F10">
      <w:pPr>
        <w:spacing w:after="0" w:line="240" w:lineRule="auto"/>
        <w:rPr>
          <w:szCs w:val="24"/>
          <w:lang w:val="en-US"/>
        </w:rPr>
      </w:pPr>
    </w:p>
    <w:p w14:paraId="4BAD274D" w14:textId="77777777" w:rsidR="00660F10" w:rsidRPr="00871671" w:rsidRDefault="00660F10" w:rsidP="00660F10">
      <w:pPr>
        <w:spacing w:after="0" w:line="240" w:lineRule="auto"/>
        <w:rPr>
          <w:szCs w:val="24"/>
          <w:lang w:val="en-US"/>
        </w:rPr>
      </w:pPr>
      <w:r w:rsidRPr="00871671">
        <w:rPr>
          <w:szCs w:val="24"/>
          <w:lang w:val="en-US"/>
        </w:rPr>
        <w:t xml:space="preserve">The first assumption (the randomization of the treatment) can be easily tested by comparing the sample means for the main variables in the treatment group and the control group. </w:t>
      </w:r>
    </w:p>
    <w:p w14:paraId="4CC992A2" w14:textId="77777777" w:rsidR="00660F10" w:rsidRPr="00871671" w:rsidRDefault="00660F10" w:rsidP="00660F10">
      <w:pPr>
        <w:spacing w:after="0" w:line="240" w:lineRule="auto"/>
        <w:rPr>
          <w:szCs w:val="24"/>
          <w:lang w:val="en-US"/>
        </w:rPr>
      </w:pPr>
    </w:p>
    <w:p w14:paraId="66C30240" w14:textId="0FA7810C" w:rsidR="00660F10" w:rsidRPr="00871671" w:rsidRDefault="00660F10" w:rsidP="00660F10">
      <w:pPr>
        <w:spacing w:after="0" w:line="240" w:lineRule="auto"/>
        <w:rPr>
          <w:szCs w:val="24"/>
          <w:lang w:val="en-US"/>
        </w:rPr>
      </w:pPr>
      <w:r w:rsidRPr="00871671">
        <w:rPr>
          <w:szCs w:val="24"/>
          <w:lang w:val="en-US"/>
        </w:rPr>
        <w:t>Blair and Imai (2012) propose a statistical test for detecting design effects</w:t>
      </w:r>
      <w:r w:rsidR="00F81B2C" w:rsidRPr="00871671">
        <w:rPr>
          <w:szCs w:val="24"/>
          <w:lang w:val="en-US"/>
        </w:rPr>
        <w:t xml:space="preserve"> </w:t>
      </w:r>
      <w:r w:rsidRPr="00871671">
        <w:rPr>
          <w:szCs w:val="24"/>
          <w:lang w:val="en-US"/>
        </w:rPr>
        <w:t xml:space="preserve">(see section 3.1) that is implemented in R by the functions </w:t>
      </w:r>
      <w:r w:rsidRPr="00871671">
        <w:rPr>
          <w:i/>
          <w:szCs w:val="24"/>
          <w:lang w:val="en-US"/>
        </w:rPr>
        <w:t>ict.test</w:t>
      </w:r>
      <w:r w:rsidRPr="00871671">
        <w:rPr>
          <w:szCs w:val="24"/>
          <w:lang w:val="en-US"/>
        </w:rPr>
        <w:t xml:space="preserve"> in</w:t>
      </w:r>
      <w:r w:rsidR="00DD0E6D">
        <w:rPr>
          <w:szCs w:val="24"/>
          <w:lang w:val="en-US"/>
        </w:rPr>
        <w:t xml:space="preserve"> the</w:t>
      </w:r>
      <w:r w:rsidRPr="00871671">
        <w:rPr>
          <w:szCs w:val="24"/>
          <w:lang w:val="en-US"/>
        </w:rPr>
        <w:t xml:space="preserve"> </w:t>
      </w:r>
      <w:r w:rsidRPr="00871671">
        <w:rPr>
          <w:i/>
          <w:szCs w:val="24"/>
          <w:lang w:val="en-US"/>
        </w:rPr>
        <w:t>list</w:t>
      </w:r>
      <w:r w:rsidRPr="00871671">
        <w:rPr>
          <w:szCs w:val="24"/>
          <w:lang w:val="en-US"/>
        </w:rPr>
        <w:t xml:space="preserve"> package.</w:t>
      </w:r>
    </w:p>
    <w:p w14:paraId="623A3B32" w14:textId="77777777" w:rsidR="00660F10" w:rsidRPr="00871671" w:rsidRDefault="00660F10" w:rsidP="00660F10">
      <w:pPr>
        <w:spacing w:after="0" w:line="240" w:lineRule="auto"/>
        <w:rPr>
          <w:szCs w:val="24"/>
          <w:lang w:val="en-US"/>
        </w:rPr>
      </w:pPr>
    </w:p>
    <w:p w14:paraId="6EFDE738" w14:textId="063A6787" w:rsidR="00660F10" w:rsidRPr="00871671" w:rsidRDefault="00660F10" w:rsidP="00660F10">
      <w:pPr>
        <w:spacing w:after="0" w:line="240" w:lineRule="auto"/>
        <w:rPr>
          <w:lang w:val="en-US"/>
        </w:rPr>
      </w:pPr>
      <w:r w:rsidRPr="00871671">
        <w:rPr>
          <w:szCs w:val="24"/>
          <w:lang w:val="en-US"/>
        </w:rPr>
        <w:t xml:space="preserve">Violations of assumption 3 </w:t>
      </w:r>
      <w:r w:rsidRPr="00834385">
        <w:rPr>
          <w:szCs w:val="24"/>
          <w:lang w:val="en-US"/>
        </w:rPr>
        <w:t>(no liars)</w:t>
      </w:r>
      <w:r w:rsidRPr="00871671">
        <w:rPr>
          <w:szCs w:val="24"/>
          <w:lang w:val="en-US"/>
        </w:rPr>
        <w:t xml:space="preserve"> is considered in section 3.2 of the same paper. </w:t>
      </w:r>
      <w:r w:rsidR="00D64F97">
        <w:rPr>
          <w:szCs w:val="24"/>
          <w:lang w:val="en-US"/>
        </w:rPr>
        <w:t>Its a</w:t>
      </w:r>
      <w:r w:rsidRPr="00871671">
        <w:rPr>
          <w:szCs w:val="24"/>
          <w:lang w:val="en-US"/>
        </w:rPr>
        <w:t>uthors propose to fit</w:t>
      </w:r>
      <w:r w:rsidRPr="00871671">
        <w:rPr>
          <w:lang w:val="en-US"/>
        </w:rPr>
        <w:t xml:space="preserve"> different regression models adjusting for the possible existence of ceiling and/or floor effects and obtain an estimator for the population proportion of liars. Function </w:t>
      </w:r>
      <w:r w:rsidRPr="00871671">
        <w:rPr>
          <w:i/>
          <w:szCs w:val="24"/>
          <w:lang w:val="en-US"/>
        </w:rPr>
        <w:t>s</w:t>
      </w:r>
      <w:r w:rsidRPr="00871671">
        <w:rPr>
          <w:i/>
          <w:szCs w:val="24"/>
          <w:lang w:val="en-US" w:eastAsia="es-ES"/>
        </w:rPr>
        <w:t>ummary.ictreg</w:t>
      </w:r>
      <w:r w:rsidRPr="00871671">
        <w:rPr>
          <w:lang w:val="en-US"/>
        </w:rPr>
        <w:t xml:space="preserve"> </w:t>
      </w:r>
      <w:r w:rsidR="003B49EE">
        <w:rPr>
          <w:lang w:val="en-US"/>
        </w:rPr>
        <w:t>(</w:t>
      </w:r>
      <w:r w:rsidRPr="00871671">
        <w:rPr>
          <w:lang w:val="en-US"/>
        </w:rPr>
        <w:t>included in</w:t>
      </w:r>
      <w:r w:rsidR="00DD0E6D">
        <w:rPr>
          <w:lang w:val="en-US"/>
        </w:rPr>
        <w:t xml:space="preserve"> the</w:t>
      </w:r>
      <w:r w:rsidRPr="00871671">
        <w:rPr>
          <w:lang w:val="en-US"/>
        </w:rPr>
        <w:t xml:space="preserve"> </w:t>
      </w:r>
      <w:r w:rsidRPr="00871671">
        <w:rPr>
          <w:i/>
          <w:szCs w:val="24"/>
          <w:lang w:val="en-US"/>
        </w:rPr>
        <w:t>list</w:t>
      </w:r>
      <w:r w:rsidRPr="00871671">
        <w:rPr>
          <w:szCs w:val="24"/>
          <w:lang w:val="en-US"/>
        </w:rPr>
        <w:t xml:space="preserve"> package</w:t>
      </w:r>
      <w:r w:rsidR="003B49EE">
        <w:rPr>
          <w:szCs w:val="24"/>
          <w:lang w:val="en-US"/>
        </w:rPr>
        <w:t>)</w:t>
      </w:r>
      <w:r w:rsidRPr="00871671">
        <w:rPr>
          <w:lang w:val="en-US"/>
        </w:rPr>
        <w:t xml:space="preserve"> produce</w:t>
      </w:r>
      <w:r w:rsidR="00F07135">
        <w:rPr>
          <w:lang w:val="en-US"/>
        </w:rPr>
        <w:t>s</w:t>
      </w:r>
      <w:r w:rsidRPr="00871671">
        <w:rPr>
          <w:lang w:val="en-US"/>
        </w:rPr>
        <w:t xml:space="preserve"> proportions</w:t>
      </w:r>
      <w:r w:rsidR="00F00DB5">
        <w:rPr>
          <w:lang w:val="en-US"/>
        </w:rPr>
        <w:t>-</w:t>
      </w:r>
      <w:r w:rsidRPr="00871671">
        <w:rPr>
          <w:lang w:val="en-US"/>
        </w:rPr>
        <w:t>of</w:t>
      </w:r>
      <w:r w:rsidR="00F00DB5">
        <w:rPr>
          <w:lang w:val="en-US"/>
        </w:rPr>
        <w:t>-</w:t>
      </w:r>
      <w:r w:rsidRPr="00871671">
        <w:rPr>
          <w:lang w:val="en-US"/>
        </w:rPr>
        <w:t>liars estimates.</w:t>
      </w:r>
    </w:p>
    <w:p w14:paraId="1D9C4B6D" w14:textId="77777777" w:rsidR="00660F10" w:rsidRPr="00871671" w:rsidRDefault="00660F10" w:rsidP="00660F10">
      <w:pPr>
        <w:spacing w:after="0" w:line="240" w:lineRule="auto"/>
        <w:rPr>
          <w:lang w:val="en-US"/>
        </w:rPr>
      </w:pPr>
    </w:p>
    <w:p w14:paraId="4620B7D1" w14:textId="32B6C774" w:rsidR="00F35925" w:rsidRPr="00871671" w:rsidRDefault="00F35925" w:rsidP="00F35925">
      <w:pPr>
        <w:pStyle w:val="ListParagraph"/>
        <w:numPr>
          <w:ilvl w:val="0"/>
          <w:numId w:val="6"/>
        </w:numPr>
        <w:spacing w:after="0" w:line="240" w:lineRule="auto"/>
        <w:jc w:val="both"/>
        <w:rPr>
          <w:b/>
          <w:u w:val="single"/>
          <w:lang w:val="en-US"/>
        </w:rPr>
      </w:pPr>
      <w:r w:rsidRPr="00871671">
        <w:rPr>
          <w:b/>
          <w:u w:val="single"/>
          <w:lang w:val="en-US"/>
        </w:rPr>
        <w:t xml:space="preserve">Test for design effects </w:t>
      </w:r>
    </w:p>
    <w:p w14:paraId="70389EBF" w14:textId="77777777" w:rsidR="00F35925" w:rsidRPr="00871671" w:rsidRDefault="00F35925" w:rsidP="00F35925">
      <w:pPr>
        <w:pStyle w:val="ListParagraph"/>
        <w:spacing w:after="0" w:line="240" w:lineRule="auto"/>
        <w:ind w:left="360"/>
        <w:jc w:val="both"/>
        <w:rPr>
          <w:b/>
          <w:u w:val="single"/>
          <w:lang w:val="en-US"/>
        </w:rPr>
      </w:pPr>
    </w:p>
    <w:tbl>
      <w:tblPr>
        <w:tblW w:w="5088" w:type="pct"/>
        <w:jc w:val="center"/>
        <w:tblLayout w:type="fixed"/>
        <w:tblCellMar>
          <w:left w:w="70" w:type="dxa"/>
          <w:right w:w="70" w:type="dxa"/>
        </w:tblCellMar>
        <w:tblLook w:val="0000" w:firstRow="0" w:lastRow="0" w:firstColumn="0" w:lastColumn="0" w:noHBand="0" w:noVBand="0"/>
      </w:tblPr>
      <w:tblGrid>
        <w:gridCol w:w="2730"/>
        <w:gridCol w:w="1576"/>
        <w:gridCol w:w="1787"/>
        <w:gridCol w:w="1787"/>
        <w:gridCol w:w="1787"/>
      </w:tblGrid>
      <w:tr w:rsidR="00F35925" w:rsidRPr="00834385" w14:paraId="0C3AF79B" w14:textId="77777777" w:rsidTr="005809DB">
        <w:trPr>
          <w:trHeight w:val="255"/>
          <w:jc w:val="center"/>
        </w:trPr>
        <w:tc>
          <w:tcPr>
            <w:tcW w:w="9321" w:type="dxa"/>
            <w:gridSpan w:val="5"/>
            <w:tcBorders>
              <w:top w:val="nil"/>
              <w:left w:val="nil"/>
              <w:bottom w:val="single" w:sz="4" w:space="0" w:color="auto"/>
              <w:right w:val="nil"/>
            </w:tcBorders>
            <w:shd w:val="clear" w:color="auto" w:fill="auto"/>
            <w:noWrap/>
            <w:vAlign w:val="center"/>
          </w:tcPr>
          <w:p w14:paraId="472EECB6" w14:textId="77777777" w:rsidR="00F35925" w:rsidRPr="00871671" w:rsidRDefault="00F35925" w:rsidP="005809DB">
            <w:pPr>
              <w:spacing w:after="0" w:line="240" w:lineRule="auto"/>
              <w:rPr>
                <w:rFonts w:cs="Arial"/>
                <w:b/>
                <w:lang w:val="en-US" w:eastAsia="es-ES"/>
              </w:rPr>
            </w:pPr>
            <w:r w:rsidRPr="00871671">
              <w:rPr>
                <w:rFonts w:cs="Arial"/>
                <w:b/>
                <w:lang w:val="en-US" w:eastAsia="es-ES"/>
              </w:rPr>
              <w:t>Table A1. Estimated respondent types for the AIS-SDB ICT experiment</w:t>
            </w:r>
          </w:p>
          <w:p w14:paraId="6E3BEE89" w14:textId="77777777" w:rsidR="00F35925" w:rsidRPr="00871671" w:rsidRDefault="00F35925" w:rsidP="005809DB">
            <w:pPr>
              <w:spacing w:after="0" w:line="240" w:lineRule="auto"/>
              <w:rPr>
                <w:rFonts w:cs="Arial"/>
                <w:b/>
                <w:lang w:val="en-US" w:eastAsia="es-ES"/>
              </w:rPr>
            </w:pPr>
          </w:p>
        </w:tc>
      </w:tr>
      <w:tr w:rsidR="00F35925" w:rsidRPr="00871671" w14:paraId="5D35DE3F" w14:textId="77777777" w:rsidTr="005809DB">
        <w:trPr>
          <w:trHeight w:val="255"/>
          <w:jc w:val="center"/>
        </w:trPr>
        <w:tc>
          <w:tcPr>
            <w:tcW w:w="2632" w:type="dxa"/>
            <w:tcBorders>
              <w:top w:val="single" w:sz="4" w:space="0" w:color="auto"/>
              <w:left w:val="nil"/>
              <w:bottom w:val="single" w:sz="4" w:space="0" w:color="auto"/>
              <w:right w:val="nil"/>
            </w:tcBorders>
            <w:shd w:val="clear" w:color="auto" w:fill="auto"/>
            <w:noWrap/>
            <w:vAlign w:val="bottom"/>
          </w:tcPr>
          <w:p w14:paraId="4D39B645" w14:textId="77777777" w:rsidR="00F35925" w:rsidRPr="00871671" w:rsidRDefault="00F35925" w:rsidP="005809DB">
            <w:pPr>
              <w:spacing w:after="0" w:line="240" w:lineRule="auto"/>
              <w:rPr>
                <w:rFonts w:cs="Arial"/>
                <w:lang w:val="en-US" w:eastAsia="es-ES"/>
              </w:rPr>
            </w:pPr>
            <w:r w:rsidRPr="00871671">
              <w:rPr>
                <w:rFonts w:cs="Arial"/>
                <w:lang w:val="en-US" w:eastAsia="es-ES"/>
              </w:rPr>
              <w:t>y value</w:t>
            </w:r>
          </w:p>
        </w:tc>
        <w:tc>
          <w:tcPr>
            <w:tcW w:w="1520" w:type="dxa"/>
            <w:tcBorders>
              <w:top w:val="single" w:sz="4" w:space="0" w:color="auto"/>
              <w:left w:val="nil"/>
              <w:bottom w:val="single" w:sz="4" w:space="0" w:color="auto"/>
              <w:right w:val="nil"/>
            </w:tcBorders>
            <w:shd w:val="clear" w:color="auto" w:fill="auto"/>
            <w:noWrap/>
            <w:vAlign w:val="bottom"/>
          </w:tcPr>
          <w:p w14:paraId="3A12616A" w14:textId="77777777" w:rsidR="00F35925" w:rsidRPr="00871671" w:rsidRDefault="00F35925" w:rsidP="005809DB">
            <w:pPr>
              <w:spacing w:after="0" w:line="240" w:lineRule="auto"/>
              <w:jc w:val="center"/>
              <w:rPr>
                <w:szCs w:val="24"/>
                <w:lang w:val="en-US" w:eastAsia="es-ES"/>
              </w:rPr>
            </w:pPr>
            <w:r w:rsidRPr="00871671">
              <w:rPr>
                <w:rFonts w:eastAsia="TeX-RBLMI"/>
                <w:szCs w:val="24"/>
                <w:lang w:val="en-US" w:eastAsia="es-ES"/>
              </w:rPr>
              <w:t>πˆ</w:t>
            </w:r>
            <w:r w:rsidRPr="00871671">
              <w:rPr>
                <w:rFonts w:eastAsia="TeX-RBLMI"/>
                <w:i/>
                <w:iCs/>
                <w:szCs w:val="24"/>
                <w:lang w:val="en-US" w:eastAsia="es-ES"/>
              </w:rPr>
              <w:t>y</w:t>
            </w:r>
            <w:r w:rsidRPr="00871671">
              <w:rPr>
                <w:rFonts w:eastAsia="TeX-RBLMI"/>
                <w:szCs w:val="24"/>
                <w:lang w:val="en-US" w:eastAsia="es-ES"/>
              </w:rPr>
              <w:t>0</w:t>
            </w:r>
          </w:p>
        </w:tc>
        <w:tc>
          <w:tcPr>
            <w:tcW w:w="1723" w:type="dxa"/>
            <w:tcBorders>
              <w:top w:val="single" w:sz="4" w:space="0" w:color="auto"/>
              <w:left w:val="nil"/>
              <w:bottom w:val="single" w:sz="4" w:space="0" w:color="auto"/>
              <w:right w:val="nil"/>
            </w:tcBorders>
            <w:shd w:val="clear" w:color="auto" w:fill="auto"/>
            <w:noWrap/>
            <w:vAlign w:val="bottom"/>
          </w:tcPr>
          <w:p w14:paraId="6E2FEC02" w14:textId="77777777" w:rsidR="00F35925" w:rsidRPr="00871671" w:rsidRDefault="00F35925" w:rsidP="005809DB">
            <w:pPr>
              <w:spacing w:after="0" w:line="240" w:lineRule="auto"/>
              <w:jc w:val="center"/>
              <w:rPr>
                <w:szCs w:val="24"/>
                <w:lang w:val="en-US" w:eastAsia="es-ES"/>
              </w:rPr>
            </w:pPr>
            <w:r w:rsidRPr="00871671">
              <w:rPr>
                <w:szCs w:val="24"/>
                <w:lang w:val="en-US" w:eastAsia="es-ES"/>
              </w:rPr>
              <w:t>SE</w:t>
            </w:r>
          </w:p>
        </w:tc>
        <w:tc>
          <w:tcPr>
            <w:tcW w:w="1723" w:type="dxa"/>
            <w:tcBorders>
              <w:top w:val="single" w:sz="4" w:space="0" w:color="auto"/>
              <w:left w:val="nil"/>
              <w:bottom w:val="single" w:sz="4" w:space="0" w:color="auto"/>
              <w:right w:val="nil"/>
            </w:tcBorders>
            <w:shd w:val="clear" w:color="auto" w:fill="auto"/>
            <w:noWrap/>
            <w:vAlign w:val="bottom"/>
          </w:tcPr>
          <w:p w14:paraId="3F7DF406" w14:textId="77777777" w:rsidR="00F35925" w:rsidRPr="00871671" w:rsidRDefault="00F35925" w:rsidP="005809DB">
            <w:pPr>
              <w:spacing w:after="0" w:line="240" w:lineRule="auto"/>
              <w:jc w:val="center"/>
              <w:rPr>
                <w:szCs w:val="24"/>
                <w:lang w:val="en-US" w:eastAsia="es-ES"/>
              </w:rPr>
            </w:pPr>
            <w:r w:rsidRPr="00871671">
              <w:rPr>
                <w:rFonts w:eastAsia="TeX-RBLMI"/>
                <w:szCs w:val="24"/>
                <w:lang w:val="en-US" w:eastAsia="es-ES"/>
              </w:rPr>
              <w:t>πˆ</w:t>
            </w:r>
            <w:r w:rsidRPr="00871671">
              <w:rPr>
                <w:rFonts w:eastAsia="TeX-RBLMI"/>
                <w:i/>
                <w:iCs/>
                <w:szCs w:val="24"/>
                <w:lang w:val="en-US" w:eastAsia="es-ES"/>
              </w:rPr>
              <w:t>y</w:t>
            </w:r>
            <w:r w:rsidRPr="00871671">
              <w:rPr>
                <w:rFonts w:eastAsia="TeX-RBLMI"/>
                <w:szCs w:val="24"/>
                <w:lang w:val="en-US" w:eastAsia="es-ES"/>
              </w:rPr>
              <w:t>1</w:t>
            </w:r>
          </w:p>
        </w:tc>
        <w:tc>
          <w:tcPr>
            <w:tcW w:w="1723" w:type="dxa"/>
            <w:tcBorders>
              <w:top w:val="single" w:sz="4" w:space="0" w:color="auto"/>
              <w:left w:val="nil"/>
              <w:bottom w:val="single" w:sz="4" w:space="0" w:color="auto"/>
              <w:right w:val="nil"/>
            </w:tcBorders>
            <w:shd w:val="clear" w:color="auto" w:fill="auto"/>
            <w:noWrap/>
            <w:vAlign w:val="bottom"/>
          </w:tcPr>
          <w:p w14:paraId="5E076837" w14:textId="77777777" w:rsidR="00F35925" w:rsidRPr="00871671" w:rsidRDefault="00F35925" w:rsidP="005809DB">
            <w:pPr>
              <w:spacing w:after="0" w:line="240" w:lineRule="auto"/>
              <w:jc w:val="center"/>
              <w:rPr>
                <w:szCs w:val="24"/>
                <w:lang w:val="en-US" w:eastAsia="es-ES"/>
              </w:rPr>
            </w:pPr>
            <w:r w:rsidRPr="00871671">
              <w:rPr>
                <w:szCs w:val="24"/>
                <w:lang w:val="en-US" w:eastAsia="es-ES"/>
              </w:rPr>
              <w:t>SE</w:t>
            </w:r>
          </w:p>
        </w:tc>
      </w:tr>
      <w:tr w:rsidR="00F35925" w:rsidRPr="00871671" w14:paraId="1356C096" w14:textId="77777777" w:rsidTr="005809DB">
        <w:trPr>
          <w:trHeight w:val="255"/>
          <w:jc w:val="center"/>
        </w:trPr>
        <w:tc>
          <w:tcPr>
            <w:tcW w:w="2632" w:type="dxa"/>
            <w:tcBorders>
              <w:top w:val="single" w:sz="4" w:space="0" w:color="auto"/>
              <w:left w:val="nil"/>
              <w:bottom w:val="nil"/>
              <w:right w:val="nil"/>
            </w:tcBorders>
            <w:shd w:val="clear" w:color="auto" w:fill="auto"/>
            <w:noWrap/>
            <w:vAlign w:val="bottom"/>
          </w:tcPr>
          <w:p w14:paraId="769BEFAC" w14:textId="77777777" w:rsidR="00F35925" w:rsidRPr="00871671" w:rsidRDefault="00F35925" w:rsidP="005809DB">
            <w:pPr>
              <w:spacing w:after="0" w:line="240" w:lineRule="auto"/>
              <w:rPr>
                <w:rFonts w:cs="Arial"/>
                <w:lang w:val="en-US" w:eastAsia="es-ES"/>
              </w:rPr>
            </w:pPr>
            <w:r w:rsidRPr="00871671">
              <w:rPr>
                <w:rFonts w:cs="Arial"/>
                <w:lang w:val="en-US" w:eastAsia="es-ES"/>
              </w:rPr>
              <w:t>0</w:t>
            </w:r>
          </w:p>
        </w:tc>
        <w:tc>
          <w:tcPr>
            <w:tcW w:w="1520" w:type="dxa"/>
            <w:tcBorders>
              <w:top w:val="single" w:sz="4" w:space="0" w:color="auto"/>
              <w:left w:val="nil"/>
              <w:bottom w:val="nil"/>
              <w:right w:val="nil"/>
            </w:tcBorders>
            <w:shd w:val="clear" w:color="auto" w:fill="auto"/>
            <w:noWrap/>
            <w:vAlign w:val="bottom"/>
          </w:tcPr>
          <w:p w14:paraId="5746A30D" w14:textId="77777777" w:rsidR="00F35925" w:rsidRPr="00871671" w:rsidRDefault="00F35925" w:rsidP="005809DB">
            <w:pPr>
              <w:spacing w:after="0" w:line="240" w:lineRule="auto"/>
              <w:jc w:val="center"/>
              <w:rPr>
                <w:rFonts w:cs="Arial"/>
                <w:lang w:val="en-US" w:eastAsia="es-ES"/>
              </w:rPr>
            </w:pPr>
            <w:r w:rsidRPr="00871671">
              <w:rPr>
                <w:rFonts w:cs="Arial"/>
                <w:lang w:val="en-US" w:eastAsia="es-ES"/>
              </w:rPr>
              <w:t>18.1</w:t>
            </w:r>
          </w:p>
        </w:tc>
        <w:tc>
          <w:tcPr>
            <w:tcW w:w="1723" w:type="dxa"/>
            <w:tcBorders>
              <w:top w:val="single" w:sz="4" w:space="0" w:color="auto"/>
              <w:left w:val="nil"/>
              <w:bottom w:val="nil"/>
              <w:right w:val="nil"/>
            </w:tcBorders>
            <w:shd w:val="clear" w:color="auto" w:fill="auto"/>
            <w:noWrap/>
            <w:vAlign w:val="bottom"/>
          </w:tcPr>
          <w:p w14:paraId="4BEA1671" w14:textId="77777777" w:rsidR="00F35925" w:rsidRPr="00871671" w:rsidRDefault="00F35925" w:rsidP="005809DB">
            <w:pPr>
              <w:spacing w:after="0" w:line="240" w:lineRule="auto"/>
              <w:jc w:val="center"/>
              <w:rPr>
                <w:rFonts w:cs="Arial"/>
                <w:lang w:val="en-US" w:eastAsia="es-ES"/>
              </w:rPr>
            </w:pPr>
            <w:r w:rsidRPr="00871671">
              <w:rPr>
                <w:rFonts w:cs="Arial"/>
                <w:lang w:val="en-US" w:eastAsia="es-ES"/>
              </w:rPr>
              <w:t>1.9</w:t>
            </w:r>
          </w:p>
        </w:tc>
        <w:tc>
          <w:tcPr>
            <w:tcW w:w="1723" w:type="dxa"/>
            <w:tcBorders>
              <w:top w:val="single" w:sz="4" w:space="0" w:color="auto"/>
              <w:left w:val="nil"/>
              <w:bottom w:val="nil"/>
              <w:right w:val="nil"/>
            </w:tcBorders>
            <w:shd w:val="clear" w:color="auto" w:fill="auto"/>
            <w:noWrap/>
            <w:vAlign w:val="bottom"/>
          </w:tcPr>
          <w:p w14:paraId="6E6BDC64" w14:textId="77777777" w:rsidR="00F35925" w:rsidRPr="00871671" w:rsidRDefault="00F35925" w:rsidP="005809DB">
            <w:pPr>
              <w:spacing w:after="0" w:line="240" w:lineRule="auto"/>
              <w:jc w:val="center"/>
              <w:rPr>
                <w:rFonts w:cs="Arial"/>
                <w:lang w:val="en-US" w:eastAsia="es-ES"/>
              </w:rPr>
            </w:pPr>
            <w:r w:rsidRPr="00871671">
              <w:rPr>
                <w:rFonts w:cs="Arial"/>
                <w:lang w:val="en-US" w:eastAsia="es-ES"/>
              </w:rPr>
              <w:t>-1.4</w:t>
            </w:r>
          </w:p>
        </w:tc>
        <w:tc>
          <w:tcPr>
            <w:tcW w:w="1723" w:type="dxa"/>
            <w:tcBorders>
              <w:top w:val="single" w:sz="4" w:space="0" w:color="auto"/>
              <w:left w:val="nil"/>
              <w:bottom w:val="nil"/>
              <w:right w:val="nil"/>
            </w:tcBorders>
            <w:shd w:val="clear" w:color="auto" w:fill="auto"/>
            <w:noWrap/>
            <w:vAlign w:val="bottom"/>
          </w:tcPr>
          <w:p w14:paraId="3AF2E562" w14:textId="77777777" w:rsidR="00F35925" w:rsidRPr="00871671" w:rsidRDefault="00F35925" w:rsidP="005809DB">
            <w:pPr>
              <w:spacing w:after="0" w:line="240" w:lineRule="auto"/>
              <w:jc w:val="center"/>
              <w:rPr>
                <w:rFonts w:cs="Arial"/>
                <w:lang w:val="en-US" w:eastAsia="es-ES"/>
              </w:rPr>
            </w:pPr>
            <w:r w:rsidRPr="00871671">
              <w:rPr>
                <w:rFonts w:cs="Arial"/>
                <w:lang w:val="en-US" w:eastAsia="es-ES"/>
              </w:rPr>
              <w:t>2.7</w:t>
            </w:r>
          </w:p>
        </w:tc>
      </w:tr>
      <w:tr w:rsidR="00F35925" w:rsidRPr="00871671" w14:paraId="1A929662" w14:textId="77777777" w:rsidTr="005809DB">
        <w:trPr>
          <w:trHeight w:val="255"/>
          <w:jc w:val="center"/>
        </w:trPr>
        <w:tc>
          <w:tcPr>
            <w:tcW w:w="2632" w:type="dxa"/>
            <w:tcBorders>
              <w:top w:val="nil"/>
              <w:left w:val="nil"/>
              <w:right w:val="nil"/>
            </w:tcBorders>
            <w:shd w:val="clear" w:color="auto" w:fill="auto"/>
            <w:noWrap/>
            <w:vAlign w:val="bottom"/>
          </w:tcPr>
          <w:p w14:paraId="0227081F" w14:textId="77777777" w:rsidR="00F35925" w:rsidRPr="00871671" w:rsidRDefault="00F35925" w:rsidP="005809DB">
            <w:pPr>
              <w:spacing w:after="0" w:line="240" w:lineRule="auto"/>
              <w:rPr>
                <w:rFonts w:cs="Arial"/>
                <w:lang w:val="en-US" w:eastAsia="es-ES"/>
              </w:rPr>
            </w:pPr>
            <w:r w:rsidRPr="00871671">
              <w:rPr>
                <w:rFonts w:cs="Arial"/>
                <w:lang w:val="en-US" w:eastAsia="es-ES"/>
              </w:rPr>
              <w:t>1</w:t>
            </w:r>
          </w:p>
        </w:tc>
        <w:tc>
          <w:tcPr>
            <w:tcW w:w="1520" w:type="dxa"/>
            <w:tcBorders>
              <w:top w:val="nil"/>
              <w:left w:val="nil"/>
              <w:right w:val="nil"/>
            </w:tcBorders>
            <w:shd w:val="clear" w:color="auto" w:fill="auto"/>
            <w:noWrap/>
            <w:vAlign w:val="bottom"/>
          </w:tcPr>
          <w:p w14:paraId="2E6F47A2" w14:textId="77777777" w:rsidR="00F35925" w:rsidRPr="00871671" w:rsidRDefault="00F35925" w:rsidP="005809DB">
            <w:pPr>
              <w:spacing w:after="0" w:line="240" w:lineRule="auto"/>
              <w:jc w:val="center"/>
              <w:rPr>
                <w:rFonts w:cs="Arial"/>
                <w:lang w:val="en-US" w:eastAsia="es-ES"/>
              </w:rPr>
            </w:pPr>
            <w:r w:rsidRPr="00871671">
              <w:rPr>
                <w:rFonts w:cs="Arial"/>
                <w:lang w:val="en-US" w:eastAsia="es-ES"/>
              </w:rPr>
              <w:t>39.3</w:t>
            </w:r>
          </w:p>
        </w:tc>
        <w:tc>
          <w:tcPr>
            <w:tcW w:w="1723" w:type="dxa"/>
            <w:tcBorders>
              <w:top w:val="nil"/>
              <w:left w:val="nil"/>
              <w:right w:val="nil"/>
            </w:tcBorders>
            <w:shd w:val="clear" w:color="auto" w:fill="auto"/>
            <w:noWrap/>
            <w:vAlign w:val="bottom"/>
          </w:tcPr>
          <w:p w14:paraId="7E1BD86F" w14:textId="77777777" w:rsidR="00F35925" w:rsidRPr="00871671" w:rsidRDefault="00F35925" w:rsidP="005809DB">
            <w:pPr>
              <w:spacing w:after="0" w:line="240" w:lineRule="auto"/>
              <w:jc w:val="center"/>
              <w:rPr>
                <w:rFonts w:cs="Arial"/>
                <w:lang w:val="en-US" w:eastAsia="es-ES"/>
              </w:rPr>
            </w:pPr>
            <w:r w:rsidRPr="00871671">
              <w:rPr>
                <w:rFonts w:cs="Arial"/>
                <w:lang w:val="en-US" w:eastAsia="es-ES"/>
              </w:rPr>
              <w:t>3.1</w:t>
            </w:r>
          </w:p>
        </w:tc>
        <w:tc>
          <w:tcPr>
            <w:tcW w:w="1723" w:type="dxa"/>
            <w:tcBorders>
              <w:top w:val="nil"/>
              <w:left w:val="nil"/>
              <w:right w:val="nil"/>
            </w:tcBorders>
            <w:shd w:val="clear" w:color="auto" w:fill="auto"/>
            <w:noWrap/>
            <w:vAlign w:val="bottom"/>
          </w:tcPr>
          <w:p w14:paraId="0D4B0F37" w14:textId="77777777" w:rsidR="00F35925" w:rsidRPr="00871671" w:rsidRDefault="00F35925" w:rsidP="005809DB">
            <w:pPr>
              <w:spacing w:after="0" w:line="240" w:lineRule="auto"/>
              <w:jc w:val="center"/>
              <w:rPr>
                <w:rFonts w:cs="Arial"/>
                <w:lang w:val="en-US" w:eastAsia="es-ES"/>
              </w:rPr>
            </w:pPr>
            <w:r w:rsidRPr="00871671">
              <w:rPr>
                <w:rFonts w:cs="Arial"/>
                <w:lang w:val="en-US" w:eastAsia="es-ES"/>
              </w:rPr>
              <w:t>5.3</w:t>
            </w:r>
          </w:p>
        </w:tc>
        <w:tc>
          <w:tcPr>
            <w:tcW w:w="1723" w:type="dxa"/>
            <w:tcBorders>
              <w:top w:val="nil"/>
              <w:left w:val="nil"/>
              <w:right w:val="nil"/>
            </w:tcBorders>
            <w:shd w:val="clear" w:color="auto" w:fill="auto"/>
            <w:noWrap/>
            <w:vAlign w:val="bottom"/>
          </w:tcPr>
          <w:p w14:paraId="1393723F" w14:textId="77777777" w:rsidR="00F35925" w:rsidRPr="00871671" w:rsidRDefault="00F35925" w:rsidP="005809DB">
            <w:pPr>
              <w:spacing w:after="0" w:line="240" w:lineRule="auto"/>
              <w:jc w:val="center"/>
              <w:rPr>
                <w:rFonts w:cs="Arial"/>
                <w:lang w:val="en-US" w:eastAsia="es-ES"/>
              </w:rPr>
            </w:pPr>
            <w:r w:rsidRPr="00871671">
              <w:rPr>
                <w:rFonts w:cs="Arial"/>
                <w:lang w:val="en-US" w:eastAsia="es-ES"/>
              </w:rPr>
              <w:t>3.5</w:t>
            </w:r>
          </w:p>
        </w:tc>
      </w:tr>
      <w:tr w:rsidR="00F35925" w:rsidRPr="00871671" w14:paraId="5BD18F98" w14:textId="77777777" w:rsidTr="005809DB">
        <w:trPr>
          <w:trHeight w:val="255"/>
          <w:jc w:val="center"/>
        </w:trPr>
        <w:tc>
          <w:tcPr>
            <w:tcW w:w="2632" w:type="dxa"/>
            <w:tcBorders>
              <w:top w:val="nil"/>
              <w:left w:val="nil"/>
              <w:right w:val="nil"/>
            </w:tcBorders>
            <w:shd w:val="clear" w:color="auto" w:fill="auto"/>
            <w:noWrap/>
            <w:vAlign w:val="bottom"/>
          </w:tcPr>
          <w:p w14:paraId="049FE9A0" w14:textId="77777777" w:rsidR="00F35925" w:rsidRPr="00871671" w:rsidRDefault="00F35925" w:rsidP="005809DB">
            <w:pPr>
              <w:spacing w:after="0" w:line="240" w:lineRule="auto"/>
              <w:rPr>
                <w:rFonts w:cs="Arial"/>
                <w:lang w:val="en-US" w:eastAsia="es-ES"/>
              </w:rPr>
            </w:pPr>
            <w:r w:rsidRPr="00871671">
              <w:rPr>
                <w:rFonts w:cs="Arial"/>
                <w:lang w:val="en-US" w:eastAsia="es-ES"/>
              </w:rPr>
              <w:t>2</w:t>
            </w:r>
          </w:p>
        </w:tc>
        <w:tc>
          <w:tcPr>
            <w:tcW w:w="1520" w:type="dxa"/>
            <w:tcBorders>
              <w:top w:val="nil"/>
              <w:left w:val="nil"/>
              <w:right w:val="nil"/>
            </w:tcBorders>
            <w:shd w:val="clear" w:color="auto" w:fill="auto"/>
            <w:noWrap/>
            <w:vAlign w:val="bottom"/>
          </w:tcPr>
          <w:p w14:paraId="05D23F33" w14:textId="77777777" w:rsidR="00F35925" w:rsidRPr="00871671" w:rsidRDefault="00F35925" w:rsidP="005809DB">
            <w:pPr>
              <w:spacing w:after="0" w:line="240" w:lineRule="auto"/>
              <w:jc w:val="center"/>
              <w:rPr>
                <w:rFonts w:cs="Arial"/>
                <w:lang w:val="en-US" w:eastAsia="es-ES"/>
              </w:rPr>
            </w:pPr>
            <w:r w:rsidRPr="00871671">
              <w:rPr>
                <w:rFonts w:cs="Arial"/>
                <w:lang w:val="en-US" w:eastAsia="es-ES"/>
              </w:rPr>
              <w:t>24.0</w:t>
            </w:r>
          </w:p>
        </w:tc>
        <w:tc>
          <w:tcPr>
            <w:tcW w:w="1723" w:type="dxa"/>
            <w:tcBorders>
              <w:top w:val="nil"/>
              <w:left w:val="nil"/>
              <w:right w:val="nil"/>
            </w:tcBorders>
            <w:shd w:val="clear" w:color="auto" w:fill="auto"/>
            <w:noWrap/>
            <w:vAlign w:val="bottom"/>
          </w:tcPr>
          <w:p w14:paraId="6DCF311C" w14:textId="77777777" w:rsidR="00F35925" w:rsidRPr="00871671" w:rsidRDefault="00F35925" w:rsidP="005809DB">
            <w:pPr>
              <w:spacing w:after="0" w:line="240" w:lineRule="auto"/>
              <w:jc w:val="center"/>
              <w:rPr>
                <w:rFonts w:cs="Arial"/>
                <w:lang w:val="en-US" w:eastAsia="es-ES"/>
              </w:rPr>
            </w:pPr>
            <w:r w:rsidRPr="00871671">
              <w:rPr>
                <w:rFonts w:cs="Arial"/>
                <w:lang w:val="en-US" w:eastAsia="es-ES"/>
              </w:rPr>
              <w:t>3.0</w:t>
            </w:r>
          </w:p>
        </w:tc>
        <w:tc>
          <w:tcPr>
            <w:tcW w:w="1723" w:type="dxa"/>
            <w:tcBorders>
              <w:top w:val="nil"/>
              <w:left w:val="nil"/>
              <w:right w:val="nil"/>
            </w:tcBorders>
            <w:shd w:val="clear" w:color="auto" w:fill="auto"/>
            <w:noWrap/>
            <w:vAlign w:val="bottom"/>
          </w:tcPr>
          <w:p w14:paraId="409BF81B" w14:textId="77777777" w:rsidR="00F35925" w:rsidRPr="00871671" w:rsidRDefault="00F35925" w:rsidP="005809DB">
            <w:pPr>
              <w:spacing w:after="0" w:line="240" w:lineRule="auto"/>
              <w:jc w:val="center"/>
              <w:rPr>
                <w:rFonts w:cs="Arial"/>
                <w:lang w:val="en-US" w:eastAsia="es-ES"/>
              </w:rPr>
            </w:pPr>
            <w:r w:rsidRPr="00871671">
              <w:rPr>
                <w:rFonts w:cs="Arial"/>
                <w:lang w:val="en-US" w:eastAsia="es-ES"/>
              </w:rPr>
              <w:t>8.4</w:t>
            </w:r>
          </w:p>
        </w:tc>
        <w:tc>
          <w:tcPr>
            <w:tcW w:w="1723" w:type="dxa"/>
            <w:tcBorders>
              <w:top w:val="nil"/>
              <w:left w:val="nil"/>
              <w:right w:val="nil"/>
            </w:tcBorders>
            <w:shd w:val="clear" w:color="auto" w:fill="auto"/>
            <w:noWrap/>
            <w:vAlign w:val="bottom"/>
          </w:tcPr>
          <w:p w14:paraId="3A8A043E" w14:textId="77777777" w:rsidR="00F35925" w:rsidRPr="00871671" w:rsidRDefault="00F35925" w:rsidP="005809DB">
            <w:pPr>
              <w:spacing w:after="0" w:line="240" w:lineRule="auto"/>
              <w:jc w:val="center"/>
              <w:rPr>
                <w:rFonts w:cs="Arial"/>
                <w:lang w:val="en-US" w:eastAsia="es-ES"/>
              </w:rPr>
            </w:pPr>
            <w:r w:rsidRPr="00871671">
              <w:rPr>
                <w:rFonts w:cs="Arial"/>
                <w:lang w:val="en-US" w:eastAsia="es-ES"/>
              </w:rPr>
              <w:t>2.2</w:t>
            </w:r>
          </w:p>
        </w:tc>
      </w:tr>
      <w:tr w:rsidR="00F35925" w:rsidRPr="00871671" w14:paraId="72EBA741" w14:textId="77777777" w:rsidTr="005809DB">
        <w:trPr>
          <w:trHeight w:val="255"/>
          <w:jc w:val="center"/>
        </w:trPr>
        <w:tc>
          <w:tcPr>
            <w:tcW w:w="2632" w:type="dxa"/>
            <w:tcBorders>
              <w:top w:val="nil"/>
              <w:left w:val="nil"/>
              <w:right w:val="nil"/>
            </w:tcBorders>
            <w:shd w:val="clear" w:color="auto" w:fill="auto"/>
            <w:noWrap/>
            <w:vAlign w:val="bottom"/>
          </w:tcPr>
          <w:p w14:paraId="117EA897" w14:textId="77777777" w:rsidR="00F35925" w:rsidRPr="00871671" w:rsidRDefault="00F35925" w:rsidP="005809DB">
            <w:pPr>
              <w:spacing w:after="0" w:line="240" w:lineRule="auto"/>
              <w:rPr>
                <w:rFonts w:cs="Arial"/>
                <w:lang w:val="en-US" w:eastAsia="es-ES"/>
              </w:rPr>
            </w:pPr>
            <w:r w:rsidRPr="00871671">
              <w:rPr>
                <w:rFonts w:cs="Arial"/>
                <w:lang w:val="en-US" w:eastAsia="es-ES"/>
              </w:rPr>
              <w:t>3</w:t>
            </w:r>
          </w:p>
        </w:tc>
        <w:tc>
          <w:tcPr>
            <w:tcW w:w="1520" w:type="dxa"/>
            <w:tcBorders>
              <w:top w:val="nil"/>
              <w:left w:val="nil"/>
              <w:right w:val="nil"/>
            </w:tcBorders>
            <w:shd w:val="clear" w:color="auto" w:fill="auto"/>
            <w:noWrap/>
            <w:vAlign w:val="bottom"/>
          </w:tcPr>
          <w:p w14:paraId="431671B0" w14:textId="77777777" w:rsidR="00F35925" w:rsidRPr="00871671" w:rsidRDefault="00F35925" w:rsidP="005809DB">
            <w:pPr>
              <w:spacing w:after="0" w:line="240" w:lineRule="auto"/>
              <w:jc w:val="center"/>
              <w:rPr>
                <w:rFonts w:cs="Arial"/>
                <w:lang w:val="en-US" w:eastAsia="es-ES"/>
              </w:rPr>
            </w:pPr>
            <w:r w:rsidRPr="00871671">
              <w:rPr>
                <w:rFonts w:cs="Arial"/>
                <w:lang w:val="en-US" w:eastAsia="es-ES"/>
              </w:rPr>
              <w:t>1.8</w:t>
            </w:r>
          </w:p>
        </w:tc>
        <w:tc>
          <w:tcPr>
            <w:tcW w:w="1723" w:type="dxa"/>
            <w:tcBorders>
              <w:top w:val="nil"/>
              <w:left w:val="nil"/>
              <w:right w:val="nil"/>
            </w:tcBorders>
            <w:shd w:val="clear" w:color="auto" w:fill="auto"/>
            <w:noWrap/>
            <w:vAlign w:val="bottom"/>
          </w:tcPr>
          <w:p w14:paraId="4F1435B1" w14:textId="77777777" w:rsidR="00F35925" w:rsidRPr="00871671" w:rsidRDefault="00F35925" w:rsidP="005809DB">
            <w:pPr>
              <w:spacing w:after="0" w:line="240" w:lineRule="auto"/>
              <w:jc w:val="center"/>
              <w:rPr>
                <w:rFonts w:cs="Arial"/>
                <w:lang w:val="en-US" w:eastAsia="es-ES"/>
              </w:rPr>
            </w:pPr>
            <w:r w:rsidRPr="00871671">
              <w:rPr>
                <w:rFonts w:cs="Arial"/>
                <w:lang w:val="en-US" w:eastAsia="es-ES"/>
              </w:rPr>
              <w:t>1.6</w:t>
            </w:r>
          </w:p>
        </w:tc>
        <w:tc>
          <w:tcPr>
            <w:tcW w:w="1723" w:type="dxa"/>
            <w:tcBorders>
              <w:top w:val="nil"/>
              <w:left w:val="nil"/>
              <w:right w:val="nil"/>
            </w:tcBorders>
            <w:shd w:val="clear" w:color="auto" w:fill="auto"/>
            <w:noWrap/>
            <w:vAlign w:val="bottom"/>
          </w:tcPr>
          <w:p w14:paraId="555CAF73" w14:textId="77777777" w:rsidR="00F35925" w:rsidRPr="00871671" w:rsidRDefault="00F35925" w:rsidP="005809DB">
            <w:pPr>
              <w:spacing w:after="0" w:line="240" w:lineRule="auto"/>
              <w:jc w:val="center"/>
              <w:rPr>
                <w:rFonts w:cs="Arial"/>
                <w:lang w:val="en-US" w:eastAsia="es-ES"/>
              </w:rPr>
            </w:pPr>
            <w:r w:rsidRPr="00871671">
              <w:rPr>
                <w:rFonts w:cs="Arial"/>
                <w:lang w:val="en-US" w:eastAsia="es-ES"/>
              </w:rPr>
              <w:t>3.0</w:t>
            </w:r>
          </w:p>
        </w:tc>
        <w:tc>
          <w:tcPr>
            <w:tcW w:w="1723" w:type="dxa"/>
            <w:tcBorders>
              <w:top w:val="nil"/>
              <w:left w:val="nil"/>
              <w:right w:val="nil"/>
            </w:tcBorders>
            <w:shd w:val="clear" w:color="auto" w:fill="auto"/>
            <w:noWrap/>
            <w:vAlign w:val="bottom"/>
          </w:tcPr>
          <w:p w14:paraId="5FC3BB0C" w14:textId="77777777" w:rsidR="00F35925" w:rsidRPr="00871671" w:rsidRDefault="00F35925" w:rsidP="005809DB">
            <w:pPr>
              <w:spacing w:after="0" w:line="240" w:lineRule="auto"/>
              <w:jc w:val="center"/>
              <w:rPr>
                <w:rFonts w:cs="Arial"/>
                <w:lang w:val="en-US" w:eastAsia="es-ES"/>
              </w:rPr>
            </w:pPr>
            <w:r w:rsidRPr="00871671">
              <w:rPr>
                <w:rFonts w:cs="Arial"/>
                <w:lang w:val="en-US" w:eastAsia="es-ES"/>
              </w:rPr>
              <w:t>1.2</w:t>
            </w:r>
          </w:p>
        </w:tc>
      </w:tr>
      <w:tr w:rsidR="00F35925" w:rsidRPr="00871671" w14:paraId="5AB6C6D1" w14:textId="77777777" w:rsidTr="005809DB">
        <w:trPr>
          <w:trHeight w:val="255"/>
          <w:jc w:val="center"/>
        </w:trPr>
        <w:tc>
          <w:tcPr>
            <w:tcW w:w="2632" w:type="dxa"/>
            <w:tcBorders>
              <w:top w:val="nil"/>
              <w:left w:val="nil"/>
              <w:bottom w:val="nil"/>
              <w:right w:val="nil"/>
            </w:tcBorders>
            <w:shd w:val="clear" w:color="auto" w:fill="auto"/>
            <w:noWrap/>
            <w:vAlign w:val="bottom"/>
          </w:tcPr>
          <w:p w14:paraId="557C5808" w14:textId="77777777" w:rsidR="00F35925" w:rsidRPr="00871671" w:rsidRDefault="00F35925" w:rsidP="005809DB">
            <w:pPr>
              <w:spacing w:after="0" w:line="240" w:lineRule="auto"/>
              <w:rPr>
                <w:rFonts w:cs="Arial"/>
                <w:lang w:val="en-US" w:eastAsia="es-ES"/>
              </w:rPr>
            </w:pPr>
            <w:r w:rsidRPr="00871671">
              <w:rPr>
                <w:rFonts w:cs="Arial"/>
                <w:lang w:val="en-US" w:eastAsia="es-ES"/>
              </w:rPr>
              <w:t>4</w:t>
            </w:r>
          </w:p>
        </w:tc>
        <w:tc>
          <w:tcPr>
            <w:tcW w:w="1520" w:type="dxa"/>
            <w:tcBorders>
              <w:top w:val="nil"/>
              <w:left w:val="nil"/>
              <w:bottom w:val="nil"/>
              <w:right w:val="nil"/>
            </w:tcBorders>
            <w:shd w:val="clear" w:color="auto" w:fill="auto"/>
            <w:noWrap/>
            <w:vAlign w:val="bottom"/>
          </w:tcPr>
          <w:p w14:paraId="1E4A08A5" w14:textId="77777777" w:rsidR="00F35925" w:rsidRPr="00871671" w:rsidRDefault="00F35925" w:rsidP="005809DB">
            <w:pPr>
              <w:spacing w:after="0" w:line="240" w:lineRule="auto"/>
              <w:jc w:val="center"/>
              <w:rPr>
                <w:rFonts w:cs="Arial"/>
                <w:lang w:val="en-US" w:eastAsia="es-ES"/>
              </w:rPr>
            </w:pPr>
            <w:r w:rsidRPr="00871671">
              <w:rPr>
                <w:rFonts w:cs="Arial"/>
                <w:lang w:val="en-US" w:eastAsia="es-ES"/>
              </w:rPr>
              <w:t>0.5</w:t>
            </w:r>
          </w:p>
        </w:tc>
        <w:tc>
          <w:tcPr>
            <w:tcW w:w="1723" w:type="dxa"/>
            <w:tcBorders>
              <w:top w:val="nil"/>
              <w:left w:val="nil"/>
              <w:bottom w:val="nil"/>
              <w:right w:val="nil"/>
            </w:tcBorders>
            <w:shd w:val="clear" w:color="auto" w:fill="auto"/>
            <w:noWrap/>
            <w:vAlign w:val="bottom"/>
          </w:tcPr>
          <w:p w14:paraId="193A5E56" w14:textId="77777777" w:rsidR="00F35925" w:rsidRPr="00871671" w:rsidRDefault="00F35925" w:rsidP="005809DB">
            <w:pPr>
              <w:spacing w:after="0" w:line="240" w:lineRule="auto"/>
              <w:jc w:val="center"/>
              <w:rPr>
                <w:rFonts w:cs="Arial"/>
                <w:lang w:val="en-US" w:eastAsia="es-ES"/>
              </w:rPr>
            </w:pPr>
            <w:r w:rsidRPr="00871671">
              <w:rPr>
                <w:rFonts w:cs="Arial"/>
                <w:lang w:val="en-US" w:eastAsia="es-ES"/>
              </w:rPr>
              <w:t>0.8</w:t>
            </w:r>
          </w:p>
        </w:tc>
        <w:tc>
          <w:tcPr>
            <w:tcW w:w="1723" w:type="dxa"/>
            <w:tcBorders>
              <w:top w:val="nil"/>
              <w:left w:val="nil"/>
              <w:bottom w:val="nil"/>
              <w:right w:val="nil"/>
            </w:tcBorders>
            <w:shd w:val="clear" w:color="auto" w:fill="auto"/>
            <w:noWrap/>
            <w:vAlign w:val="bottom"/>
          </w:tcPr>
          <w:p w14:paraId="6F41CC27" w14:textId="77777777" w:rsidR="00F35925" w:rsidRPr="00871671" w:rsidRDefault="00F35925" w:rsidP="005809DB">
            <w:pPr>
              <w:spacing w:after="0" w:line="240" w:lineRule="auto"/>
              <w:jc w:val="center"/>
              <w:rPr>
                <w:rFonts w:cs="Arial"/>
                <w:lang w:val="en-US" w:eastAsia="es-ES"/>
              </w:rPr>
            </w:pPr>
            <w:r w:rsidRPr="00871671">
              <w:rPr>
                <w:rFonts w:cs="Arial"/>
                <w:lang w:val="en-US" w:eastAsia="es-ES"/>
              </w:rPr>
              <w:t>1.0</w:t>
            </w:r>
          </w:p>
        </w:tc>
        <w:tc>
          <w:tcPr>
            <w:tcW w:w="1723" w:type="dxa"/>
            <w:tcBorders>
              <w:top w:val="nil"/>
              <w:left w:val="nil"/>
              <w:bottom w:val="nil"/>
              <w:right w:val="nil"/>
            </w:tcBorders>
            <w:shd w:val="clear" w:color="auto" w:fill="auto"/>
            <w:noWrap/>
            <w:vAlign w:val="bottom"/>
          </w:tcPr>
          <w:p w14:paraId="4A41D5E0" w14:textId="77777777" w:rsidR="00F35925" w:rsidRPr="00871671" w:rsidRDefault="00F35925" w:rsidP="005809DB">
            <w:pPr>
              <w:spacing w:after="0" w:line="240" w:lineRule="auto"/>
              <w:jc w:val="center"/>
              <w:rPr>
                <w:rFonts w:cs="Arial"/>
                <w:lang w:val="en-US" w:eastAsia="es-ES"/>
              </w:rPr>
            </w:pPr>
            <w:r w:rsidRPr="00871671">
              <w:rPr>
                <w:rFonts w:cs="Arial"/>
                <w:lang w:val="en-US" w:eastAsia="es-ES"/>
              </w:rPr>
              <w:t>0.5</w:t>
            </w:r>
          </w:p>
        </w:tc>
      </w:tr>
      <w:tr w:rsidR="00F35925" w:rsidRPr="00871671" w14:paraId="5C569E7F" w14:textId="77777777" w:rsidTr="005809DB">
        <w:trPr>
          <w:trHeight w:val="255"/>
          <w:jc w:val="center"/>
        </w:trPr>
        <w:tc>
          <w:tcPr>
            <w:tcW w:w="2632" w:type="dxa"/>
            <w:tcBorders>
              <w:top w:val="nil"/>
              <w:left w:val="nil"/>
              <w:bottom w:val="single" w:sz="4" w:space="0" w:color="auto"/>
              <w:right w:val="nil"/>
            </w:tcBorders>
            <w:shd w:val="clear" w:color="auto" w:fill="auto"/>
            <w:noWrap/>
            <w:vAlign w:val="bottom"/>
          </w:tcPr>
          <w:p w14:paraId="30F634F7" w14:textId="77777777" w:rsidR="00F35925" w:rsidRPr="00871671" w:rsidRDefault="00F35925" w:rsidP="005809DB">
            <w:pPr>
              <w:spacing w:after="0" w:line="240" w:lineRule="auto"/>
              <w:rPr>
                <w:rFonts w:cs="Arial"/>
                <w:lang w:val="en-US" w:eastAsia="es-ES"/>
              </w:rPr>
            </w:pPr>
            <w:r w:rsidRPr="00871671">
              <w:rPr>
                <w:rFonts w:cs="Arial"/>
                <w:lang w:val="en-US" w:eastAsia="es-ES"/>
              </w:rPr>
              <w:t>Total</w:t>
            </w:r>
          </w:p>
        </w:tc>
        <w:tc>
          <w:tcPr>
            <w:tcW w:w="1520" w:type="dxa"/>
            <w:tcBorders>
              <w:top w:val="nil"/>
              <w:left w:val="nil"/>
              <w:bottom w:val="single" w:sz="4" w:space="0" w:color="auto"/>
              <w:right w:val="nil"/>
            </w:tcBorders>
            <w:shd w:val="clear" w:color="auto" w:fill="auto"/>
            <w:noWrap/>
            <w:vAlign w:val="bottom"/>
          </w:tcPr>
          <w:p w14:paraId="705AB6ED" w14:textId="77777777" w:rsidR="00F35925" w:rsidRPr="00871671" w:rsidRDefault="00F35925" w:rsidP="005809DB">
            <w:pPr>
              <w:spacing w:after="0" w:line="240" w:lineRule="auto"/>
              <w:jc w:val="center"/>
              <w:rPr>
                <w:rFonts w:cs="Arial"/>
                <w:lang w:val="en-US" w:eastAsia="es-ES"/>
              </w:rPr>
            </w:pPr>
            <w:r w:rsidRPr="00871671">
              <w:rPr>
                <w:rFonts w:cs="Arial"/>
                <w:lang w:val="en-US" w:eastAsia="es-ES"/>
              </w:rPr>
              <w:t>83.7</w:t>
            </w:r>
          </w:p>
        </w:tc>
        <w:tc>
          <w:tcPr>
            <w:tcW w:w="1723" w:type="dxa"/>
            <w:tcBorders>
              <w:top w:val="nil"/>
              <w:left w:val="nil"/>
              <w:bottom w:val="single" w:sz="4" w:space="0" w:color="auto"/>
              <w:right w:val="nil"/>
            </w:tcBorders>
            <w:shd w:val="clear" w:color="auto" w:fill="auto"/>
            <w:noWrap/>
            <w:vAlign w:val="bottom"/>
          </w:tcPr>
          <w:p w14:paraId="6328A213" w14:textId="77777777" w:rsidR="00F35925" w:rsidRPr="00871671" w:rsidRDefault="00F35925" w:rsidP="005809DB">
            <w:pPr>
              <w:spacing w:after="0" w:line="240" w:lineRule="auto"/>
              <w:jc w:val="center"/>
              <w:rPr>
                <w:rFonts w:cs="Arial"/>
                <w:lang w:val="en-US" w:eastAsia="es-ES"/>
              </w:rPr>
            </w:pPr>
          </w:p>
        </w:tc>
        <w:tc>
          <w:tcPr>
            <w:tcW w:w="1723" w:type="dxa"/>
            <w:tcBorders>
              <w:top w:val="nil"/>
              <w:left w:val="nil"/>
              <w:bottom w:val="single" w:sz="4" w:space="0" w:color="auto"/>
              <w:right w:val="nil"/>
            </w:tcBorders>
            <w:shd w:val="clear" w:color="auto" w:fill="auto"/>
            <w:noWrap/>
            <w:vAlign w:val="bottom"/>
          </w:tcPr>
          <w:p w14:paraId="28DE9609" w14:textId="77777777" w:rsidR="00F35925" w:rsidRPr="00871671" w:rsidRDefault="00F35925" w:rsidP="005809DB">
            <w:pPr>
              <w:spacing w:after="0" w:line="240" w:lineRule="auto"/>
              <w:jc w:val="center"/>
              <w:rPr>
                <w:rFonts w:cs="Arial"/>
                <w:lang w:val="en-US" w:eastAsia="es-ES"/>
              </w:rPr>
            </w:pPr>
            <w:r w:rsidRPr="00871671">
              <w:rPr>
                <w:rFonts w:cs="Arial"/>
                <w:lang w:val="en-US" w:eastAsia="es-ES"/>
              </w:rPr>
              <w:t>16.3</w:t>
            </w:r>
          </w:p>
        </w:tc>
        <w:tc>
          <w:tcPr>
            <w:tcW w:w="1723" w:type="dxa"/>
            <w:tcBorders>
              <w:top w:val="nil"/>
              <w:left w:val="nil"/>
              <w:bottom w:val="single" w:sz="4" w:space="0" w:color="auto"/>
              <w:right w:val="nil"/>
            </w:tcBorders>
            <w:shd w:val="clear" w:color="auto" w:fill="auto"/>
            <w:noWrap/>
            <w:vAlign w:val="bottom"/>
          </w:tcPr>
          <w:p w14:paraId="7E2E96A8" w14:textId="77777777" w:rsidR="00F35925" w:rsidRPr="00871671" w:rsidRDefault="00F35925" w:rsidP="005809DB">
            <w:pPr>
              <w:spacing w:after="0" w:line="240" w:lineRule="auto"/>
              <w:jc w:val="center"/>
              <w:rPr>
                <w:rFonts w:cs="Arial"/>
                <w:lang w:val="en-US" w:eastAsia="es-ES"/>
              </w:rPr>
            </w:pPr>
          </w:p>
        </w:tc>
      </w:tr>
    </w:tbl>
    <w:p w14:paraId="020B4488" w14:textId="77777777" w:rsidR="00F35925" w:rsidRPr="00871671" w:rsidRDefault="00F35925" w:rsidP="00F35925">
      <w:pPr>
        <w:rPr>
          <w:lang w:val="en-US"/>
        </w:rPr>
      </w:pPr>
      <w:r w:rsidRPr="00871671">
        <w:rPr>
          <w:lang w:val="en-US"/>
        </w:rPr>
        <w:t>Bonferroni-corrected p-value for Sensitive item: 0.6157578</w:t>
      </w:r>
    </w:p>
    <w:p w14:paraId="0550D972" w14:textId="77777777" w:rsidR="00F35925" w:rsidRPr="00871671" w:rsidRDefault="00F35925" w:rsidP="00F35925">
      <w:pPr>
        <w:rPr>
          <w:lang w:val="en-US"/>
        </w:rPr>
      </w:pPr>
    </w:p>
    <w:p w14:paraId="09B29B33" w14:textId="77777777" w:rsidR="00F35925" w:rsidRPr="00871671" w:rsidRDefault="00F35925" w:rsidP="00F35925">
      <w:pPr>
        <w:pStyle w:val="ListParagraph"/>
        <w:numPr>
          <w:ilvl w:val="0"/>
          <w:numId w:val="6"/>
        </w:numPr>
        <w:spacing w:after="0" w:line="240" w:lineRule="auto"/>
        <w:jc w:val="both"/>
        <w:rPr>
          <w:b/>
          <w:u w:val="single"/>
          <w:lang w:val="en-US"/>
        </w:rPr>
      </w:pPr>
      <w:r w:rsidRPr="00871671">
        <w:rPr>
          <w:b/>
          <w:u w:val="single"/>
          <w:lang w:val="en-US"/>
        </w:rPr>
        <w:t>Question wording and predictor coding for regression analyses</w:t>
      </w:r>
    </w:p>
    <w:p w14:paraId="23F8A127" w14:textId="77777777" w:rsidR="00F35925" w:rsidRPr="00871671" w:rsidRDefault="00F35925" w:rsidP="00F35925">
      <w:pPr>
        <w:spacing w:before="200" w:line="240" w:lineRule="auto"/>
        <w:rPr>
          <w:lang w:val="en-US"/>
        </w:rPr>
      </w:pPr>
      <w:r w:rsidRPr="00871671">
        <w:rPr>
          <w:lang w:val="en-US"/>
        </w:rPr>
        <w:t>Reference categories are underlined.</w:t>
      </w:r>
    </w:p>
    <w:p w14:paraId="144B1124" w14:textId="77777777" w:rsidR="00F35925" w:rsidRPr="00871671" w:rsidRDefault="00F35925" w:rsidP="00F35925">
      <w:pPr>
        <w:spacing w:line="240" w:lineRule="auto"/>
        <w:rPr>
          <w:lang w:val="en-US"/>
        </w:rPr>
      </w:pPr>
      <w:r w:rsidRPr="00871671">
        <w:rPr>
          <w:i/>
          <w:lang w:val="en-US"/>
        </w:rPr>
        <w:t>Sex</w:t>
      </w:r>
      <w:r w:rsidRPr="00871671">
        <w:rPr>
          <w:lang w:val="en-US"/>
        </w:rPr>
        <w:t xml:space="preserve"> is coded in two categories, ‘male’ and ‘</w:t>
      </w:r>
      <w:r w:rsidRPr="00871671">
        <w:rPr>
          <w:u w:val="single"/>
          <w:lang w:val="en-US"/>
        </w:rPr>
        <w:t>female’</w:t>
      </w:r>
      <w:r w:rsidRPr="00871671">
        <w:rPr>
          <w:lang w:val="en-US"/>
        </w:rPr>
        <w:t>.</w:t>
      </w:r>
    </w:p>
    <w:p w14:paraId="1EDD58F6" w14:textId="77777777" w:rsidR="00F35925" w:rsidRPr="00871671" w:rsidRDefault="00F35925" w:rsidP="00F35925">
      <w:pPr>
        <w:spacing w:line="240" w:lineRule="auto"/>
        <w:rPr>
          <w:lang w:val="en-US"/>
        </w:rPr>
      </w:pPr>
      <w:r w:rsidRPr="00871671">
        <w:rPr>
          <w:i/>
          <w:lang w:val="en-US"/>
        </w:rPr>
        <w:t>Age</w:t>
      </w:r>
      <w:r w:rsidRPr="00871671">
        <w:rPr>
          <w:lang w:val="en-US"/>
        </w:rPr>
        <w:t xml:space="preserve"> has been recoded in three categories: from 18 to 34 years old, from 35 to 49 y.o. and </w:t>
      </w:r>
      <w:r w:rsidRPr="00871671">
        <w:rPr>
          <w:u w:val="single"/>
          <w:lang w:val="en-US"/>
        </w:rPr>
        <w:t>50 y.o. or more</w:t>
      </w:r>
      <w:r w:rsidRPr="00871671">
        <w:rPr>
          <w:lang w:val="en-US"/>
        </w:rPr>
        <w:t>.</w:t>
      </w:r>
    </w:p>
    <w:p w14:paraId="2CAAA8C4" w14:textId="77777777" w:rsidR="00F35925" w:rsidRPr="00871671" w:rsidRDefault="00F35925" w:rsidP="00F35925">
      <w:pPr>
        <w:spacing w:line="240" w:lineRule="auto"/>
        <w:rPr>
          <w:lang w:val="en-US"/>
        </w:rPr>
      </w:pPr>
      <w:r w:rsidRPr="00871671">
        <w:rPr>
          <w:i/>
          <w:lang w:val="en-US"/>
        </w:rPr>
        <w:t>Education</w:t>
      </w:r>
      <w:r w:rsidRPr="00871671">
        <w:rPr>
          <w:lang w:val="en-US"/>
        </w:rPr>
        <w:t xml:space="preserve"> was measured using the International Standard Classification of Education (ISCED 2011) and has been aggregated in two levels distinguishing those with </w:t>
      </w:r>
      <w:r w:rsidRPr="00871671">
        <w:rPr>
          <w:u w:val="single"/>
          <w:lang w:val="en-US"/>
        </w:rPr>
        <w:t>tertiary education</w:t>
      </w:r>
      <w:r w:rsidRPr="00871671">
        <w:rPr>
          <w:lang w:val="en-US"/>
        </w:rPr>
        <w:t xml:space="preserve"> (Levels 5 to 8) from the rest (Levels 0 to 4).</w:t>
      </w:r>
    </w:p>
    <w:p w14:paraId="2A19210D" w14:textId="77777777" w:rsidR="00F35925" w:rsidRPr="00871671" w:rsidRDefault="00F35925" w:rsidP="00F35925">
      <w:pPr>
        <w:spacing w:line="240" w:lineRule="auto"/>
        <w:rPr>
          <w:lang w:val="en-US"/>
        </w:rPr>
      </w:pPr>
      <w:r w:rsidRPr="00871671">
        <w:rPr>
          <w:i/>
          <w:lang w:val="en-US"/>
        </w:rPr>
        <w:lastRenderedPageBreak/>
        <w:t>Labour status</w:t>
      </w:r>
      <w:r w:rsidRPr="00871671">
        <w:rPr>
          <w:lang w:val="en-US"/>
        </w:rPr>
        <w:t xml:space="preserve"> was originally measured with seven response options and recoded in three categories: </w:t>
      </w:r>
      <w:r w:rsidRPr="00871671">
        <w:rPr>
          <w:u w:val="single"/>
          <w:lang w:val="en-US"/>
        </w:rPr>
        <w:t>Employed</w:t>
      </w:r>
      <w:r w:rsidRPr="00871671">
        <w:rPr>
          <w:lang w:val="en-US"/>
        </w:rPr>
        <w:t>, Unemployed and Inactive.</w:t>
      </w:r>
    </w:p>
    <w:p w14:paraId="2115ABE4" w14:textId="77777777" w:rsidR="00F35925" w:rsidRPr="00871671" w:rsidRDefault="00F35925" w:rsidP="00F35925">
      <w:pPr>
        <w:spacing w:line="240" w:lineRule="auto"/>
        <w:rPr>
          <w:lang w:val="en-US"/>
        </w:rPr>
      </w:pPr>
      <w:r w:rsidRPr="00871671">
        <w:rPr>
          <w:i/>
          <w:lang w:val="en-US"/>
        </w:rPr>
        <w:t>Social Class</w:t>
      </w:r>
      <w:r w:rsidRPr="00871671">
        <w:rPr>
          <w:lang w:val="en-US"/>
        </w:rPr>
        <w:t xml:space="preserve"> is a self-declared measure (“To which social class would you say you belong?”) with a five-point scale and has been recoded in three categories (Upper/Upper-middle, </w:t>
      </w:r>
      <w:r w:rsidRPr="00871671">
        <w:rPr>
          <w:u w:val="single"/>
          <w:lang w:val="en-US"/>
        </w:rPr>
        <w:t>Middle</w:t>
      </w:r>
      <w:r w:rsidRPr="00871671">
        <w:rPr>
          <w:lang w:val="en-US"/>
        </w:rPr>
        <w:t>, Low/Lower-middle).</w:t>
      </w:r>
    </w:p>
    <w:p w14:paraId="57701E32" w14:textId="77777777" w:rsidR="00F35925" w:rsidRPr="00871671" w:rsidRDefault="00F35925" w:rsidP="00F35925">
      <w:pPr>
        <w:spacing w:line="240" w:lineRule="auto"/>
        <w:rPr>
          <w:lang w:val="en-US"/>
        </w:rPr>
      </w:pPr>
      <w:r w:rsidRPr="00871671">
        <w:rPr>
          <w:i/>
          <w:lang w:val="en-US"/>
        </w:rPr>
        <w:t xml:space="preserve">Left-right self-identification </w:t>
      </w:r>
      <w:r w:rsidRPr="00871671">
        <w:rPr>
          <w:lang w:val="en-US"/>
        </w:rPr>
        <w:t>was measured on an eleven-point scale ranging from 0=Left to 10=Right. It has been recoded in three categories (</w:t>
      </w:r>
      <w:r w:rsidRPr="00871671">
        <w:rPr>
          <w:u w:val="single"/>
          <w:lang w:val="en-US"/>
        </w:rPr>
        <w:t>Left (0-4</w:t>
      </w:r>
      <w:r w:rsidRPr="00871671">
        <w:rPr>
          <w:lang w:val="en-US"/>
        </w:rPr>
        <w:t>), Center (5), Right (6-10)).</w:t>
      </w:r>
    </w:p>
    <w:p w14:paraId="0343523D" w14:textId="77777777" w:rsidR="00F35925" w:rsidRPr="00871671" w:rsidRDefault="00F35925" w:rsidP="00F35925">
      <w:pPr>
        <w:spacing w:line="240" w:lineRule="auto"/>
        <w:rPr>
          <w:lang w:val="en-US"/>
        </w:rPr>
      </w:pPr>
      <w:r w:rsidRPr="00871671">
        <w:rPr>
          <w:i/>
          <w:lang w:val="en-US"/>
        </w:rPr>
        <w:t>Survey mode</w:t>
      </w:r>
      <w:r w:rsidRPr="00871671">
        <w:rPr>
          <w:lang w:val="en-US"/>
        </w:rPr>
        <w:t xml:space="preserve"> is coded in two categories, ‘CAWI’ and ‘</w:t>
      </w:r>
      <w:r w:rsidRPr="00871671">
        <w:rPr>
          <w:u w:val="single"/>
          <w:lang w:val="en-US"/>
        </w:rPr>
        <w:t>CATI</w:t>
      </w:r>
      <w:r w:rsidRPr="00871671">
        <w:rPr>
          <w:lang w:val="en-US"/>
        </w:rPr>
        <w:t>’.</w:t>
      </w:r>
    </w:p>
    <w:p w14:paraId="48B69B1E" w14:textId="77777777" w:rsidR="00F35925" w:rsidRPr="00871671" w:rsidRDefault="00F35925" w:rsidP="00F35925">
      <w:pPr>
        <w:spacing w:line="240" w:lineRule="auto"/>
        <w:rPr>
          <w:lang w:val="en-US"/>
        </w:rPr>
      </w:pPr>
      <w:r w:rsidRPr="00871671">
        <w:rPr>
          <w:i/>
          <w:lang w:val="en-US"/>
        </w:rPr>
        <w:t>At risk of losing job</w:t>
      </w:r>
      <w:r w:rsidRPr="00871671">
        <w:rPr>
          <w:lang w:val="en-US"/>
        </w:rPr>
        <w:t xml:space="preserve"> (“Have you felt threatened by unemployment at some point throughout the past five years?”) is coded in two categories, ‘Yes’ and ‘</w:t>
      </w:r>
      <w:r w:rsidRPr="00871671">
        <w:rPr>
          <w:u w:val="single"/>
          <w:lang w:val="en-US"/>
        </w:rPr>
        <w:t>No</w:t>
      </w:r>
      <w:r w:rsidRPr="00871671">
        <w:rPr>
          <w:lang w:val="en-US"/>
        </w:rPr>
        <w:t>’.</w:t>
      </w:r>
    </w:p>
    <w:p w14:paraId="2069A725" w14:textId="0D475AC0" w:rsidR="00F35925" w:rsidRPr="00871671" w:rsidRDefault="00F35925" w:rsidP="00F35925">
      <w:pPr>
        <w:spacing w:line="240" w:lineRule="auto"/>
        <w:rPr>
          <w:lang w:val="en-US"/>
        </w:rPr>
      </w:pPr>
      <w:r w:rsidRPr="00871671">
        <w:rPr>
          <w:i/>
          <w:lang w:val="en-US"/>
        </w:rPr>
        <w:t xml:space="preserve">Social Trust </w:t>
      </w:r>
      <w:r w:rsidRPr="00871671">
        <w:rPr>
          <w:lang w:val="en-US"/>
        </w:rPr>
        <w:t>is measured as a continuous variable (“</w:t>
      </w:r>
      <w:r w:rsidR="00A07075">
        <w:rPr>
          <w:lang w:val="en-US"/>
        </w:rPr>
        <w:t>O</w:t>
      </w:r>
      <w:r w:rsidRPr="00871671">
        <w:rPr>
          <w:lang w:val="en-US"/>
        </w:rPr>
        <w:t>n a scale ranging from 0 to 10 where 0 means ‘You can’t be too careful in dealing with people’ and 10 means ‘Most people can be trusted’, where would you position yourself?”) and has been included as such in the regression analyses.</w:t>
      </w:r>
    </w:p>
    <w:p w14:paraId="103DE75F" w14:textId="77777777" w:rsidR="00F35925" w:rsidRPr="00871671" w:rsidRDefault="00F35925" w:rsidP="00F35925">
      <w:pPr>
        <w:pStyle w:val="ListParagraph"/>
        <w:numPr>
          <w:ilvl w:val="0"/>
          <w:numId w:val="6"/>
        </w:numPr>
        <w:spacing w:after="0" w:line="240" w:lineRule="auto"/>
        <w:jc w:val="both"/>
        <w:rPr>
          <w:b/>
          <w:u w:val="single"/>
          <w:lang w:val="en-US"/>
        </w:rPr>
      </w:pPr>
      <w:r w:rsidRPr="00871671">
        <w:rPr>
          <w:b/>
          <w:u w:val="single"/>
          <w:lang w:val="en-US"/>
        </w:rPr>
        <w:t>Alternative ICT regression models</w:t>
      </w:r>
    </w:p>
    <w:tbl>
      <w:tblPr>
        <w:tblStyle w:val="TableGrid"/>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3"/>
        <w:gridCol w:w="991"/>
        <w:gridCol w:w="1134"/>
        <w:gridCol w:w="1134"/>
        <w:gridCol w:w="1275"/>
      </w:tblGrid>
      <w:tr w:rsidR="00F35925" w:rsidRPr="00834385" w14:paraId="66B0BE4B" w14:textId="77777777" w:rsidTr="005809DB">
        <w:trPr>
          <w:trHeight w:val="300"/>
        </w:trPr>
        <w:tc>
          <w:tcPr>
            <w:tcW w:w="5000" w:type="pct"/>
            <w:gridSpan w:val="5"/>
            <w:noWrap/>
          </w:tcPr>
          <w:p w14:paraId="31E1F271" w14:textId="77777777" w:rsidR="00F35925" w:rsidRPr="00871671" w:rsidRDefault="00F35925" w:rsidP="005809DB">
            <w:pPr>
              <w:spacing w:after="0" w:line="240" w:lineRule="auto"/>
              <w:rPr>
                <w:b/>
                <w:szCs w:val="24"/>
                <w:lang w:val="en-US" w:eastAsia="es-ES"/>
              </w:rPr>
            </w:pPr>
          </w:p>
          <w:p w14:paraId="441EA51A" w14:textId="77777777" w:rsidR="00F35925" w:rsidRPr="00871671" w:rsidRDefault="00F35925" w:rsidP="005809DB">
            <w:pPr>
              <w:spacing w:after="0" w:line="240" w:lineRule="auto"/>
              <w:rPr>
                <w:b/>
                <w:color w:val="000000"/>
                <w:szCs w:val="24"/>
                <w:lang w:val="en-US"/>
              </w:rPr>
            </w:pPr>
            <w:r w:rsidRPr="00871671">
              <w:rPr>
                <w:b/>
                <w:szCs w:val="24"/>
                <w:lang w:val="en-US" w:eastAsia="es-ES"/>
              </w:rPr>
              <w:t>Table A2. ICT regression results with unw</w:t>
            </w:r>
            <w:r w:rsidRPr="00871671">
              <w:rPr>
                <w:rFonts w:cs="Arial"/>
                <w:b/>
                <w:lang w:val="en-US" w:eastAsia="es-ES"/>
              </w:rPr>
              <w:t>eighted data</w:t>
            </w:r>
          </w:p>
        </w:tc>
      </w:tr>
      <w:tr w:rsidR="00F35925" w:rsidRPr="00871671" w14:paraId="6A9EEB4C" w14:textId="77777777" w:rsidTr="005809DB">
        <w:trPr>
          <w:trHeight w:val="300"/>
        </w:trPr>
        <w:tc>
          <w:tcPr>
            <w:tcW w:w="2378" w:type="pct"/>
            <w:tcBorders>
              <w:top w:val="single" w:sz="4" w:space="0" w:color="auto"/>
            </w:tcBorders>
            <w:noWrap/>
          </w:tcPr>
          <w:p w14:paraId="25813A02" w14:textId="77777777" w:rsidR="00F35925" w:rsidRPr="00871671" w:rsidRDefault="00F35925" w:rsidP="005809DB">
            <w:pPr>
              <w:spacing w:after="0" w:line="240" w:lineRule="auto"/>
              <w:rPr>
                <w:szCs w:val="24"/>
                <w:lang w:val="en-US"/>
              </w:rPr>
            </w:pPr>
          </w:p>
        </w:tc>
        <w:tc>
          <w:tcPr>
            <w:tcW w:w="1229" w:type="pct"/>
            <w:gridSpan w:val="2"/>
            <w:tcBorders>
              <w:top w:val="single" w:sz="4" w:space="0" w:color="auto"/>
            </w:tcBorders>
            <w:shd w:val="clear" w:color="auto" w:fill="auto"/>
            <w:noWrap/>
            <w:vAlign w:val="bottom"/>
          </w:tcPr>
          <w:p w14:paraId="699B34BE" w14:textId="77777777" w:rsidR="00F35925" w:rsidRPr="00871671" w:rsidRDefault="00F35925" w:rsidP="005809DB">
            <w:pPr>
              <w:spacing w:after="0" w:line="240" w:lineRule="auto"/>
              <w:jc w:val="center"/>
              <w:rPr>
                <w:b/>
                <w:color w:val="000000"/>
                <w:szCs w:val="24"/>
                <w:lang w:val="en-US"/>
              </w:rPr>
            </w:pPr>
            <w:r w:rsidRPr="00871671">
              <w:rPr>
                <w:b/>
                <w:color w:val="000000"/>
                <w:szCs w:val="24"/>
                <w:lang w:val="en-US"/>
              </w:rPr>
              <w:t>Sensitive Item</w:t>
            </w:r>
          </w:p>
        </w:tc>
        <w:tc>
          <w:tcPr>
            <w:tcW w:w="1393" w:type="pct"/>
            <w:gridSpan w:val="2"/>
            <w:tcBorders>
              <w:top w:val="single" w:sz="4" w:space="0" w:color="auto"/>
            </w:tcBorders>
            <w:shd w:val="clear" w:color="auto" w:fill="auto"/>
            <w:noWrap/>
            <w:vAlign w:val="bottom"/>
          </w:tcPr>
          <w:p w14:paraId="02434AF3" w14:textId="77777777" w:rsidR="00F35925" w:rsidRPr="00871671" w:rsidRDefault="00F35925" w:rsidP="005809DB">
            <w:pPr>
              <w:spacing w:after="0" w:line="240" w:lineRule="auto"/>
              <w:jc w:val="center"/>
              <w:rPr>
                <w:b/>
                <w:color w:val="000000"/>
                <w:szCs w:val="24"/>
                <w:lang w:val="en-US"/>
              </w:rPr>
            </w:pPr>
            <w:r w:rsidRPr="00871671">
              <w:rPr>
                <w:b/>
                <w:color w:val="000000"/>
                <w:szCs w:val="24"/>
                <w:lang w:val="en-US"/>
              </w:rPr>
              <w:t>Control items</w:t>
            </w:r>
          </w:p>
        </w:tc>
      </w:tr>
      <w:tr w:rsidR="00F35925" w:rsidRPr="00871671" w14:paraId="13C2C82D" w14:textId="77777777" w:rsidTr="005809DB">
        <w:trPr>
          <w:trHeight w:val="300"/>
        </w:trPr>
        <w:tc>
          <w:tcPr>
            <w:tcW w:w="2378" w:type="pct"/>
            <w:tcBorders>
              <w:bottom w:val="single" w:sz="4" w:space="0" w:color="auto"/>
            </w:tcBorders>
            <w:noWrap/>
          </w:tcPr>
          <w:p w14:paraId="6DB5A417" w14:textId="77777777" w:rsidR="00F35925" w:rsidRPr="00871671" w:rsidRDefault="00F35925" w:rsidP="005809DB">
            <w:pPr>
              <w:spacing w:after="0" w:line="240" w:lineRule="auto"/>
              <w:rPr>
                <w:szCs w:val="24"/>
                <w:lang w:val="en-US"/>
              </w:rPr>
            </w:pPr>
            <w:r w:rsidRPr="00871671">
              <w:rPr>
                <w:b/>
                <w:szCs w:val="24"/>
                <w:lang w:val="en-US"/>
              </w:rPr>
              <w:t>AIC:</w:t>
            </w:r>
            <w:r w:rsidRPr="00871671">
              <w:rPr>
                <w:szCs w:val="24"/>
                <w:lang w:val="en-US"/>
              </w:rPr>
              <w:t xml:space="preserve"> 2080.16</w:t>
            </w:r>
          </w:p>
        </w:tc>
        <w:tc>
          <w:tcPr>
            <w:tcW w:w="573" w:type="pct"/>
            <w:tcBorders>
              <w:bottom w:val="single" w:sz="4" w:space="0" w:color="auto"/>
            </w:tcBorders>
            <w:shd w:val="clear" w:color="auto" w:fill="auto"/>
            <w:noWrap/>
            <w:vAlign w:val="bottom"/>
          </w:tcPr>
          <w:p w14:paraId="6C650342" w14:textId="77777777" w:rsidR="00F35925" w:rsidRPr="00871671" w:rsidRDefault="00F35925" w:rsidP="005809DB">
            <w:pPr>
              <w:spacing w:after="0" w:line="240" w:lineRule="auto"/>
              <w:jc w:val="center"/>
              <w:rPr>
                <w:szCs w:val="24"/>
                <w:lang w:val="en-US"/>
              </w:rPr>
            </w:pPr>
            <w:r w:rsidRPr="00871671">
              <w:rPr>
                <w:color w:val="000000"/>
                <w:szCs w:val="24"/>
                <w:lang w:val="en-US"/>
              </w:rPr>
              <w:t>Est.</w:t>
            </w:r>
          </w:p>
        </w:tc>
        <w:tc>
          <w:tcPr>
            <w:tcW w:w="656" w:type="pct"/>
            <w:tcBorders>
              <w:bottom w:val="single" w:sz="4" w:space="0" w:color="auto"/>
            </w:tcBorders>
            <w:shd w:val="clear" w:color="auto" w:fill="auto"/>
            <w:noWrap/>
            <w:vAlign w:val="bottom"/>
          </w:tcPr>
          <w:p w14:paraId="7A3AF362" w14:textId="77777777" w:rsidR="00F35925" w:rsidRPr="00871671" w:rsidRDefault="00F35925" w:rsidP="005809DB">
            <w:pPr>
              <w:spacing w:after="0" w:line="240" w:lineRule="auto"/>
              <w:jc w:val="center"/>
              <w:rPr>
                <w:szCs w:val="24"/>
                <w:lang w:val="en-US"/>
              </w:rPr>
            </w:pPr>
            <w:r w:rsidRPr="00871671">
              <w:rPr>
                <w:color w:val="000000"/>
                <w:szCs w:val="24"/>
                <w:lang w:val="en-US"/>
              </w:rPr>
              <w:t>S.E.</w:t>
            </w:r>
          </w:p>
        </w:tc>
        <w:tc>
          <w:tcPr>
            <w:tcW w:w="656" w:type="pct"/>
            <w:tcBorders>
              <w:bottom w:val="single" w:sz="4" w:space="0" w:color="auto"/>
            </w:tcBorders>
            <w:shd w:val="clear" w:color="auto" w:fill="auto"/>
            <w:noWrap/>
            <w:vAlign w:val="bottom"/>
          </w:tcPr>
          <w:p w14:paraId="4297F2E8" w14:textId="77777777" w:rsidR="00F35925" w:rsidRPr="00871671" w:rsidRDefault="00F35925" w:rsidP="005809DB">
            <w:pPr>
              <w:spacing w:after="0" w:line="240" w:lineRule="auto"/>
              <w:jc w:val="center"/>
              <w:rPr>
                <w:szCs w:val="24"/>
                <w:lang w:val="en-US"/>
              </w:rPr>
            </w:pPr>
            <w:r w:rsidRPr="00871671">
              <w:rPr>
                <w:color w:val="000000"/>
                <w:szCs w:val="24"/>
                <w:lang w:val="en-US"/>
              </w:rPr>
              <w:t>Est.</w:t>
            </w:r>
          </w:p>
        </w:tc>
        <w:tc>
          <w:tcPr>
            <w:tcW w:w="737" w:type="pct"/>
            <w:tcBorders>
              <w:bottom w:val="single" w:sz="4" w:space="0" w:color="auto"/>
            </w:tcBorders>
            <w:shd w:val="clear" w:color="auto" w:fill="auto"/>
            <w:noWrap/>
            <w:vAlign w:val="bottom"/>
          </w:tcPr>
          <w:p w14:paraId="5A4E954E" w14:textId="77777777" w:rsidR="00F35925" w:rsidRPr="00871671" w:rsidRDefault="00F35925" w:rsidP="005809DB">
            <w:pPr>
              <w:spacing w:after="0" w:line="240" w:lineRule="auto"/>
              <w:jc w:val="center"/>
              <w:rPr>
                <w:szCs w:val="24"/>
                <w:lang w:val="en-US"/>
              </w:rPr>
            </w:pPr>
            <w:r w:rsidRPr="00871671">
              <w:rPr>
                <w:color w:val="000000"/>
                <w:szCs w:val="24"/>
                <w:lang w:val="en-US"/>
              </w:rPr>
              <w:t>S.E.</w:t>
            </w:r>
          </w:p>
        </w:tc>
      </w:tr>
      <w:tr w:rsidR="00F35925" w:rsidRPr="00871671" w14:paraId="1FAF8B29" w14:textId="77777777" w:rsidTr="005809DB">
        <w:trPr>
          <w:trHeight w:val="300"/>
        </w:trPr>
        <w:tc>
          <w:tcPr>
            <w:tcW w:w="2378" w:type="pct"/>
            <w:tcBorders>
              <w:top w:val="single" w:sz="4" w:space="0" w:color="auto"/>
            </w:tcBorders>
            <w:noWrap/>
            <w:hideMark/>
          </w:tcPr>
          <w:p w14:paraId="32861CF9" w14:textId="77777777" w:rsidR="00F35925" w:rsidRPr="00871671" w:rsidRDefault="00F35925" w:rsidP="005809DB">
            <w:pPr>
              <w:spacing w:after="0" w:line="240" w:lineRule="auto"/>
              <w:rPr>
                <w:szCs w:val="24"/>
                <w:lang w:val="en-US"/>
              </w:rPr>
            </w:pPr>
            <w:r w:rsidRPr="00871671">
              <w:rPr>
                <w:szCs w:val="24"/>
                <w:lang w:val="en-US"/>
              </w:rPr>
              <w:t>(Intercept)</w:t>
            </w:r>
          </w:p>
        </w:tc>
        <w:tc>
          <w:tcPr>
            <w:tcW w:w="573" w:type="pct"/>
            <w:tcBorders>
              <w:top w:val="single" w:sz="4" w:space="0" w:color="auto"/>
            </w:tcBorders>
            <w:noWrap/>
          </w:tcPr>
          <w:p w14:paraId="5E123FE4" w14:textId="77777777" w:rsidR="00F35925" w:rsidRPr="00871671" w:rsidRDefault="00F35925" w:rsidP="005809DB">
            <w:pPr>
              <w:tabs>
                <w:tab w:val="decimal" w:pos="180"/>
              </w:tabs>
              <w:spacing w:after="0" w:line="240" w:lineRule="auto"/>
              <w:jc w:val="right"/>
              <w:rPr>
                <w:szCs w:val="24"/>
                <w:lang w:val="en-US"/>
              </w:rPr>
            </w:pPr>
            <w:r w:rsidRPr="00871671">
              <w:rPr>
                <w:szCs w:val="24"/>
                <w:lang w:val="en-US"/>
              </w:rPr>
              <w:t>-20.19</w:t>
            </w:r>
          </w:p>
        </w:tc>
        <w:tc>
          <w:tcPr>
            <w:tcW w:w="656" w:type="pct"/>
            <w:tcBorders>
              <w:top w:val="single" w:sz="4" w:space="0" w:color="auto"/>
            </w:tcBorders>
            <w:noWrap/>
          </w:tcPr>
          <w:p w14:paraId="7D29F9F2" w14:textId="77777777" w:rsidR="00F35925" w:rsidRPr="00871671" w:rsidRDefault="00F35925" w:rsidP="005809DB">
            <w:pPr>
              <w:tabs>
                <w:tab w:val="decimal" w:pos="749"/>
              </w:tabs>
              <w:spacing w:after="0" w:line="240" w:lineRule="auto"/>
              <w:rPr>
                <w:szCs w:val="24"/>
                <w:lang w:val="en-US"/>
              </w:rPr>
            </w:pPr>
            <w:r w:rsidRPr="00871671">
              <w:rPr>
                <w:szCs w:val="24"/>
                <w:lang w:val="en-US"/>
              </w:rPr>
              <w:t>2965.82</w:t>
            </w:r>
          </w:p>
        </w:tc>
        <w:tc>
          <w:tcPr>
            <w:tcW w:w="656" w:type="pct"/>
            <w:tcBorders>
              <w:top w:val="single" w:sz="4" w:space="0" w:color="auto"/>
            </w:tcBorders>
            <w:noWrap/>
          </w:tcPr>
          <w:p w14:paraId="4E66BD3D" w14:textId="77777777" w:rsidR="00F35925" w:rsidRPr="00871671" w:rsidRDefault="00F35925" w:rsidP="005809DB">
            <w:pPr>
              <w:tabs>
                <w:tab w:val="decimal" w:pos="255"/>
              </w:tabs>
              <w:spacing w:after="0" w:line="240" w:lineRule="auto"/>
              <w:jc w:val="right"/>
              <w:rPr>
                <w:szCs w:val="24"/>
                <w:lang w:val="en-US"/>
              </w:rPr>
            </w:pPr>
            <w:r w:rsidRPr="00871671">
              <w:rPr>
                <w:szCs w:val="24"/>
                <w:lang w:val="en-US"/>
              </w:rPr>
              <w:t>-0.19</w:t>
            </w:r>
          </w:p>
        </w:tc>
        <w:tc>
          <w:tcPr>
            <w:tcW w:w="737" w:type="pct"/>
            <w:tcBorders>
              <w:top w:val="single" w:sz="4" w:space="0" w:color="auto"/>
            </w:tcBorders>
            <w:noWrap/>
          </w:tcPr>
          <w:p w14:paraId="56769E9B" w14:textId="77777777" w:rsidR="00F35925" w:rsidRPr="00871671" w:rsidRDefault="00F35925" w:rsidP="005809DB">
            <w:pPr>
              <w:tabs>
                <w:tab w:val="decimal" w:pos="560"/>
              </w:tabs>
              <w:spacing w:after="0" w:line="240" w:lineRule="auto"/>
              <w:rPr>
                <w:szCs w:val="24"/>
                <w:lang w:val="en-US"/>
              </w:rPr>
            </w:pPr>
            <w:r w:rsidRPr="00871671">
              <w:rPr>
                <w:szCs w:val="24"/>
                <w:lang w:val="en-US"/>
              </w:rPr>
              <w:t>0.19</w:t>
            </w:r>
          </w:p>
        </w:tc>
      </w:tr>
      <w:tr w:rsidR="00F35925" w:rsidRPr="00871671" w14:paraId="26A282C8" w14:textId="77777777" w:rsidTr="005809DB">
        <w:trPr>
          <w:trHeight w:val="300"/>
        </w:trPr>
        <w:tc>
          <w:tcPr>
            <w:tcW w:w="2378" w:type="pct"/>
            <w:noWrap/>
            <w:hideMark/>
          </w:tcPr>
          <w:p w14:paraId="2C7A581F" w14:textId="77777777" w:rsidR="00F35925" w:rsidRPr="00871671" w:rsidRDefault="00F35925" w:rsidP="005809DB">
            <w:pPr>
              <w:spacing w:after="0" w:line="240" w:lineRule="auto"/>
              <w:rPr>
                <w:szCs w:val="24"/>
                <w:lang w:val="en-US"/>
              </w:rPr>
            </w:pPr>
            <w:r w:rsidRPr="00871671">
              <w:rPr>
                <w:szCs w:val="24"/>
                <w:lang w:val="en-US"/>
              </w:rPr>
              <w:t>Sex_Male</w:t>
            </w:r>
          </w:p>
        </w:tc>
        <w:tc>
          <w:tcPr>
            <w:tcW w:w="573" w:type="pct"/>
            <w:noWrap/>
          </w:tcPr>
          <w:p w14:paraId="6C9367E3" w14:textId="77777777" w:rsidR="00F35925" w:rsidRPr="00871671" w:rsidRDefault="00F35925" w:rsidP="005809DB">
            <w:pPr>
              <w:tabs>
                <w:tab w:val="decimal" w:pos="180"/>
              </w:tabs>
              <w:spacing w:after="0" w:line="240" w:lineRule="auto"/>
              <w:jc w:val="right"/>
              <w:rPr>
                <w:szCs w:val="24"/>
                <w:lang w:val="en-US"/>
              </w:rPr>
            </w:pPr>
            <w:r w:rsidRPr="00871671">
              <w:rPr>
                <w:szCs w:val="24"/>
                <w:lang w:val="en-US"/>
              </w:rPr>
              <w:t>0.10</w:t>
            </w:r>
          </w:p>
        </w:tc>
        <w:tc>
          <w:tcPr>
            <w:tcW w:w="656" w:type="pct"/>
            <w:noWrap/>
          </w:tcPr>
          <w:p w14:paraId="6E056C5E" w14:textId="77777777" w:rsidR="00F35925" w:rsidRPr="00871671" w:rsidRDefault="00F35925" w:rsidP="005809DB">
            <w:pPr>
              <w:tabs>
                <w:tab w:val="decimal" w:pos="749"/>
              </w:tabs>
              <w:spacing w:after="0" w:line="240" w:lineRule="auto"/>
              <w:rPr>
                <w:szCs w:val="24"/>
                <w:lang w:val="en-US"/>
              </w:rPr>
            </w:pPr>
            <w:r w:rsidRPr="00871671">
              <w:rPr>
                <w:szCs w:val="24"/>
                <w:lang w:val="en-US"/>
              </w:rPr>
              <w:t>0.97</w:t>
            </w:r>
          </w:p>
        </w:tc>
        <w:tc>
          <w:tcPr>
            <w:tcW w:w="656" w:type="pct"/>
            <w:noWrap/>
          </w:tcPr>
          <w:p w14:paraId="611B4A8E" w14:textId="77777777" w:rsidR="00F35925" w:rsidRPr="00871671" w:rsidRDefault="00F35925" w:rsidP="005809DB">
            <w:pPr>
              <w:tabs>
                <w:tab w:val="decimal" w:pos="255"/>
              </w:tabs>
              <w:spacing w:after="0" w:line="240" w:lineRule="auto"/>
              <w:jc w:val="right"/>
              <w:rPr>
                <w:szCs w:val="24"/>
                <w:lang w:val="en-US"/>
              </w:rPr>
            </w:pPr>
            <w:r w:rsidRPr="00871671">
              <w:rPr>
                <w:szCs w:val="24"/>
                <w:lang w:val="en-US"/>
              </w:rPr>
              <w:t>0.08</w:t>
            </w:r>
          </w:p>
        </w:tc>
        <w:tc>
          <w:tcPr>
            <w:tcW w:w="737" w:type="pct"/>
            <w:noWrap/>
          </w:tcPr>
          <w:p w14:paraId="6F0825E4" w14:textId="77777777" w:rsidR="00F35925" w:rsidRPr="00871671" w:rsidRDefault="00F35925" w:rsidP="005809DB">
            <w:pPr>
              <w:tabs>
                <w:tab w:val="decimal" w:pos="560"/>
              </w:tabs>
              <w:spacing w:after="0" w:line="240" w:lineRule="auto"/>
              <w:rPr>
                <w:szCs w:val="24"/>
                <w:lang w:val="en-US"/>
              </w:rPr>
            </w:pPr>
            <w:r w:rsidRPr="00871671">
              <w:rPr>
                <w:szCs w:val="24"/>
                <w:lang w:val="en-US"/>
              </w:rPr>
              <w:t>0.08</w:t>
            </w:r>
          </w:p>
        </w:tc>
      </w:tr>
      <w:tr w:rsidR="00F35925" w:rsidRPr="00871671" w14:paraId="0B1E56CB" w14:textId="77777777" w:rsidTr="005809DB">
        <w:trPr>
          <w:trHeight w:val="300"/>
        </w:trPr>
        <w:tc>
          <w:tcPr>
            <w:tcW w:w="2378" w:type="pct"/>
            <w:noWrap/>
          </w:tcPr>
          <w:p w14:paraId="437FFC50" w14:textId="77777777" w:rsidR="00F35925" w:rsidRPr="00871671" w:rsidRDefault="00F35925" w:rsidP="005809DB">
            <w:pPr>
              <w:spacing w:after="0" w:line="240" w:lineRule="auto"/>
              <w:rPr>
                <w:szCs w:val="24"/>
                <w:lang w:val="en-US"/>
              </w:rPr>
            </w:pPr>
            <w:r w:rsidRPr="00871671">
              <w:rPr>
                <w:szCs w:val="24"/>
                <w:lang w:val="en-US"/>
              </w:rPr>
              <w:t>Age_18to34</w:t>
            </w:r>
          </w:p>
        </w:tc>
        <w:tc>
          <w:tcPr>
            <w:tcW w:w="573" w:type="pct"/>
            <w:noWrap/>
          </w:tcPr>
          <w:p w14:paraId="1FFF51BF" w14:textId="77777777" w:rsidR="00F35925" w:rsidRPr="00871671" w:rsidRDefault="00F35925" w:rsidP="005809DB">
            <w:pPr>
              <w:tabs>
                <w:tab w:val="decimal" w:pos="180"/>
              </w:tabs>
              <w:spacing w:after="0" w:line="240" w:lineRule="auto"/>
              <w:jc w:val="right"/>
              <w:rPr>
                <w:szCs w:val="24"/>
                <w:lang w:val="en-US"/>
              </w:rPr>
            </w:pPr>
            <w:r w:rsidRPr="00871671">
              <w:rPr>
                <w:szCs w:val="24"/>
                <w:lang w:val="en-US"/>
              </w:rPr>
              <w:t>-0.31</w:t>
            </w:r>
          </w:p>
        </w:tc>
        <w:tc>
          <w:tcPr>
            <w:tcW w:w="656" w:type="pct"/>
            <w:noWrap/>
          </w:tcPr>
          <w:p w14:paraId="20EFC735" w14:textId="77777777" w:rsidR="00F35925" w:rsidRPr="00871671" w:rsidRDefault="00F35925" w:rsidP="005809DB">
            <w:pPr>
              <w:tabs>
                <w:tab w:val="decimal" w:pos="749"/>
              </w:tabs>
              <w:spacing w:after="0" w:line="240" w:lineRule="auto"/>
              <w:rPr>
                <w:szCs w:val="24"/>
                <w:lang w:val="en-US"/>
              </w:rPr>
            </w:pPr>
            <w:r w:rsidRPr="00871671">
              <w:rPr>
                <w:szCs w:val="24"/>
                <w:lang w:val="en-US"/>
              </w:rPr>
              <w:t>0.94</w:t>
            </w:r>
          </w:p>
        </w:tc>
        <w:tc>
          <w:tcPr>
            <w:tcW w:w="656" w:type="pct"/>
            <w:noWrap/>
          </w:tcPr>
          <w:p w14:paraId="29BA0649" w14:textId="77777777" w:rsidR="00F35925" w:rsidRPr="00871671" w:rsidRDefault="00F35925" w:rsidP="005809DB">
            <w:pPr>
              <w:tabs>
                <w:tab w:val="decimal" w:pos="255"/>
              </w:tabs>
              <w:spacing w:after="0" w:line="240" w:lineRule="auto"/>
              <w:jc w:val="right"/>
              <w:rPr>
                <w:szCs w:val="24"/>
                <w:lang w:val="en-US"/>
              </w:rPr>
            </w:pPr>
            <w:r w:rsidRPr="00871671">
              <w:rPr>
                <w:szCs w:val="24"/>
                <w:lang w:val="en-US"/>
              </w:rPr>
              <w:t>-0.14</w:t>
            </w:r>
          </w:p>
        </w:tc>
        <w:tc>
          <w:tcPr>
            <w:tcW w:w="737" w:type="pct"/>
            <w:noWrap/>
          </w:tcPr>
          <w:p w14:paraId="608FE3AD" w14:textId="77777777" w:rsidR="00F35925" w:rsidRPr="00871671" w:rsidRDefault="00F35925" w:rsidP="005809DB">
            <w:pPr>
              <w:tabs>
                <w:tab w:val="decimal" w:pos="560"/>
              </w:tabs>
              <w:spacing w:after="0" w:line="240" w:lineRule="auto"/>
              <w:rPr>
                <w:szCs w:val="24"/>
                <w:lang w:val="en-US"/>
              </w:rPr>
            </w:pPr>
            <w:r w:rsidRPr="00871671">
              <w:rPr>
                <w:szCs w:val="24"/>
                <w:lang w:val="en-US"/>
              </w:rPr>
              <w:t>0.11</w:t>
            </w:r>
          </w:p>
        </w:tc>
      </w:tr>
      <w:tr w:rsidR="00F35925" w:rsidRPr="00871671" w14:paraId="307D822D" w14:textId="77777777" w:rsidTr="005809DB">
        <w:trPr>
          <w:trHeight w:val="300"/>
        </w:trPr>
        <w:tc>
          <w:tcPr>
            <w:tcW w:w="2378" w:type="pct"/>
            <w:noWrap/>
            <w:hideMark/>
          </w:tcPr>
          <w:p w14:paraId="25F44F49" w14:textId="77777777" w:rsidR="00F35925" w:rsidRPr="00871671" w:rsidRDefault="00F35925" w:rsidP="005809DB">
            <w:pPr>
              <w:spacing w:after="0" w:line="240" w:lineRule="auto"/>
              <w:rPr>
                <w:szCs w:val="24"/>
                <w:lang w:val="en-US"/>
              </w:rPr>
            </w:pPr>
            <w:r w:rsidRPr="00871671">
              <w:rPr>
                <w:szCs w:val="24"/>
                <w:lang w:val="en-US"/>
              </w:rPr>
              <w:t>Age_35to49</w:t>
            </w:r>
          </w:p>
        </w:tc>
        <w:tc>
          <w:tcPr>
            <w:tcW w:w="573" w:type="pct"/>
            <w:noWrap/>
          </w:tcPr>
          <w:p w14:paraId="28927D6F" w14:textId="77777777" w:rsidR="00F35925" w:rsidRPr="00871671" w:rsidRDefault="00F35925" w:rsidP="005809DB">
            <w:pPr>
              <w:tabs>
                <w:tab w:val="decimal" w:pos="180"/>
              </w:tabs>
              <w:spacing w:after="0" w:line="240" w:lineRule="auto"/>
              <w:jc w:val="right"/>
              <w:rPr>
                <w:szCs w:val="24"/>
                <w:lang w:val="en-US"/>
              </w:rPr>
            </w:pPr>
            <w:r w:rsidRPr="00871671">
              <w:rPr>
                <w:szCs w:val="24"/>
                <w:lang w:val="en-US"/>
              </w:rPr>
              <w:t>-3.11</w:t>
            </w:r>
          </w:p>
        </w:tc>
        <w:tc>
          <w:tcPr>
            <w:tcW w:w="656" w:type="pct"/>
            <w:noWrap/>
          </w:tcPr>
          <w:p w14:paraId="16E2E3F8" w14:textId="77777777" w:rsidR="00F35925" w:rsidRPr="00871671" w:rsidRDefault="00F35925" w:rsidP="005809DB">
            <w:pPr>
              <w:tabs>
                <w:tab w:val="decimal" w:pos="749"/>
              </w:tabs>
              <w:spacing w:after="0" w:line="240" w:lineRule="auto"/>
              <w:rPr>
                <w:szCs w:val="24"/>
                <w:lang w:val="en-US"/>
              </w:rPr>
            </w:pPr>
            <w:r w:rsidRPr="00871671">
              <w:rPr>
                <w:szCs w:val="24"/>
                <w:lang w:val="en-US"/>
              </w:rPr>
              <w:t>1.55*</w:t>
            </w:r>
          </w:p>
        </w:tc>
        <w:tc>
          <w:tcPr>
            <w:tcW w:w="656" w:type="pct"/>
            <w:noWrap/>
          </w:tcPr>
          <w:p w14:paraId="19505000" w14:textId="77777777" w:rsidR="00F35925" w:rsidRPr="00871671" w:rsidRDefault="00F35925" w:rsidP="005809DB">
            <w:pPr>
              <w:tabs>
                <w:tab w:val="decimal" w:pos="255"/>
              </w:tabs>
              <w:spacing w:after="0" w:line="240" w:lineRule="auto"/>
              <w:jc w:val="right"/>
              <w:rPr>
                <w:szCs w:val="24"/>
                <w:lang w:val="en-US"/>
              </w:rPr>
            </w:pPr>
            <w:r w:rsidRPr="00871671">
              <w:rPr>
                <w:szCs w:val="24"/>
                <w:lang w:val="en-US"/>
              </w:rPr>
              <w:t>0.04</w:t>
            </w:r>
          </w:p>
        </w:tc>
        <w:tc>
          <w:tcPr>
            <w:tcW w:w="737" w:type="pct"/>
            <w:noWrap/>
          </w:tcPr>
          <w:p w14:paraId="3919DE9A" w14:textId="77777777" w:rsidR="00F35925" w:rsidRPr="00871671" w:rsidRDefault="00F35925" w:rsidP="005809DB">
            <w:pPr>
              <w:tabs>
                <w:tab w:val="decimal" w:pos="560"/>
              </w:tabs>
              <w:spacing w:after="0" w:line="240" w:lineRule="auto"/>
              <w:rPr>
                <w:szCs w:val="24"/>
                <w:lang w:val="en-US"/>
              </w:rPr>
            </w:pPr>
            <w:r w:rsidRPr="00871671">
              <w:rPr>
                <w:szCs w:val="24"/>
                <w:lang w:val="en-US"/>
              </w:rPr>
              <w:t>0.11</w:t>
            </w:r>
          </w:p>
        </w:tc>
      </w:tr>
      <w:tr w:rsidR="00F35925" w:rsidRPr="00871671" w14:paraId="678A6293" w14:textId="77777777" w:rsidTr="005809DB">
        <w:trPr>
          <w:trHeight w:val="300"/>
        </w:trPr>
        <w:tc>
          <w:tcPr>
            <w:tcW w:w="2378" w:type="pct"/>
            <w:noWrap/>
          </w:tcPr>
          <w:p w14:paraId="59F7D615" w14:textId="77777777" w:rsidR="00F35925" w:rsidRPr="00871671" w:rsidRDefault="00F35925" w:rsidP="005809DB">
            <w:pPr>
              <w:spacing w:after="0" w:line="240" w:lineRule="auto"/>
              <w:rPr>
                <w:szCs w:val="24"/>
                <w:lang w:val="en-US"/>
              </w:rPr>
            </w:pPr>
            <w:r w:rsidRPr="00871671">
              <w:rPr>
                <w:szCs w:val="24"/>
                <w:lang w:val="en-US"/>
              </w:rPr>
              <w:t>Education_Low/Medium</w:t>
            </w:r>
          </w:p>
        </w:tc>
        <w:tc>
          <w:tcPr>
            <w:tcW w:w="573" w:type="pct"/>
            <w:noWrap/>
          </w:tcPr>
          <w:p w14:paraId="13DCC663" w14:textId="77777777" w:rsidR="00F35925" w:rsidRPr="00871671" w:rsidRDefault="00F35925" w:rsidP="005809DB">
            <w:pPr>
              <w:tabs>
                <w:tab w:val="decimal" w:pos="180"/>
              </w:tabs>
              <w:spacing w:after="0" w:line="240" w:lineRule="auto"/>
              <w:jc w:val="right"/>
              <w:rPr>
                <w:szCs w:val="24"/>
                <w:lang w:val="en-US"/>
              </w:rPr>
            </w:pPr>
            <w:r w:rsidRPr="00871671">
              <w:rPr>
                <w:szCs w:val="24"/>
                <w:lang w:val="en-US"/>
              </w:rPr>
              <w:t>-1.27</w:t>
            </w:r>
          </w:p>
        </w:tc>
        <w:tc>
          <w:tcPr>
            <w:tcW w:w="656" w:type="pct"/>
            <w:noWrap/>
          </w:tcPr>
          <w:p w14:paraId="17B386E1" w14:textId="77777777" w:rsidR="00F35925" w:rsidRPr="00871671" w:rsidRDefault="00F35925" w:rsidP="005809DB">
            <w:pPr>
              <w:tabs>
                <w:tab w:val="decimal" w:pos="749"/>
              </w:tabs>
              <w:spacing w:after="0" w:line="240" w:lineRule="auto"/>
              <w:rPr>
                <w:szCs w:val="24"/>
                <w:lang w:val="en-US"/>
              </w:rPr>
            </w:pPr>
            <w:r w:rsidRPr="00871671">
              <w:rPr>
                <w:szCs w:val="24"/>
                <w:lang w:val="en-US"/>
              </w:rPr>
              <w:t>1.01</w:t>
            </w:r>
          </w:p>
        </w:tc>
        <w:tc>
          <w:tcPr>
            <w:tcW w:w="656" w:type="pct"/>
            <w:noWrap/>
          </w:tcPr>
          <w:p w14:paraId="5D4A2114" w14:textId="77777777" w:rsidR="00F35925" w:rsidRPr="00871671" w:rsidRDefault="00F35925" w:rsidP="005809DB">
            <w:pPr>
              <w:tabs>
                <w:tab w:val="decimal" w:pos="255"/>
              </w:tabs>
              <w:spacing w:after="0" w:line="240" w:lineRule="auto"/>
              <w:jc w:val="right"/>
              <w:rPr>
                <w:szCs w:val="24"/>
                <w:lang w:val="en-US"/>
              </w:rPr>
            </w:pPr>
            <w:r w:rsidRPr="00871671">
              <w:rPr>
                <w:szCs w:val="24"/>
                <w:lang w:val="en-US"/>
              </w:rPr>
              <w:t>0.08</w:t>
            </w:r>
          </w:p>
        </w:tc>
        <w:tc>
          <w:tcPr>
            <w:tcW w:w="737" w:type="pct"/>
            <w:noWrap/>
          </w:tcPr>
          <w:p w14:paraId="7FE3F712" w14:textId="77777777" w:rsidR="00F35925" w:rsidRPr="00871671" w:rsidRDefault="00F35925" w:rsidP="005809DB">
            <w:pPr>
              <w:tabs>
                <w:tab w:val="decimal" w:pos="560"/>
              </w:tabs>
              <w:spacing w:after="0" w:line="240" w:lineRule="auto"/>
              <w:rPr>
                <w:szCs w:val="24"/>
                <w:lang w:val="en-US"/>
              </w:rPr>
            </w:pPr>
            <w:r w:rsidRPr="00871671">
              <w:rPr>
                <w:szCs w:val="24"/>
                <w:lang w:val="en-US"/>
              </w:rPr>
              <w:t>0.09</w:t>
            </w:r>
          </w:p>
        </w:tc>
      </w:tr>
      <w:tr w:rsidR="00F35925" w:rsidRPr="00871671" w14:paraId="1AF0CEAD" w14:textId="77777777" w:rsidTr="005809DB">
        <w:trPr>
          <w:trHeight w:val="300"/>
        </w:trPr>
        <w:tc>
          <w:tcPr>
            <w:tcW w:w="2378" w:type="pct"/>
            <w:noWrap/>
          </w:tcPr>
          <w:p w14:paraId="42F4971D" w14:textId="77777777" w:rsidR="00F35925" w:rsidRPr="00871671" w:rsidRDefault="00F35925" w:rsidP="005809DB">
            <w:pPr>
              <w:spacing w:after="0" w:line="240" w:lineRule="auto"/>
              <w:rPr>
                <w:szCs w:val="24"/>
                <w:lang w:val="en-US"/>
              </w:rPr>
            </w:pPr>
            <w:r w:rsidRPr="00871671">
              <w:rPr>
                <w:szCs w:val="24"/>
                <w:lang w:val="en-US"/>
              </w:rPr>
              <w:t>Labor status_Unemployed</w:t>
            </w:r>
          </w:p>
        </w:tc>
        <w:tc>
          <w:tcPr>
            <w:tcW w:w="573" w:type="pct"/>
            <w:noWrap/>
          </w:tcPr>
          <w:p w14:paraId="3C561B16" w14:textId="77777777" w:rsidR="00F35925" w:rsidRPr="00871671" w:rsidRDefault="00F35925" w:rsidP="005809DB">
            <w:pPr>
              <w:tabs>
                <w:tab w:val="decimal" w:pos="180"/>
              </w:tabs>
              <w:spacing w:after="0" w:line="240" w:lineRule="auto"/>
              <w:jc w:val="right"/>
              <w:rPr>
                <w:szCs w:val="24"/>
                <w:lang w:val="en-US"/>
              </w:rPr>
            </w:pPr>
            <w:r w:rsidRPr="00871671">
              <w:rPr>
                <w:szCs w:val="24"/>
                <w:lang w:val="en-US"/>
              </w:rPr>
              <w:t>1.79</w:t>
            </w:r>
          </w:p>
        </w:tc>
        <w:tc>
          <w:tcPr>
            <w:tcW w:w="656" w:type="pct"/>
            <w:noWrap/>
          </w:tcPr>
          <w:p w14:paraId="4E59F5E1" w14:textId="77777777" w:rsidR="00F35925" w:rsidRPr="00871671" w:rsidRDefault="00F35925" w:rsidP="005809DB">
            <w:pPr>
              <w:tabs>
                <w:tab w:val="decimal" w:pos="749"/>
              </w:tabs>
              <w:spacing w:after="0" w:line="240" w:lineRule="auto"/>
              <w:rPr>
                <w:szCs w:val="24"/>
                <w:lang w:val="en-US"/>
              </w:rPr>
            </w:pPr>
            <w:r w:rsidRPr="00871671">
              <w:rPr>
                <w:szCs w:val="24"/>
                <w:lang w:val="en-US"/>
              </w:rPr>
              <w:t>1.44</w:t>
            </w:r>
          </w:p>
        </w:tc>
        <w:tc>
          <w:tcPr>
            <w:tcW w:w="656" w:type="pct"/>
            <w:noWrap/>
          </w:tcPr>
          <w:p w14:paraId="6C3A9F3D" w14:textId="77777777" w:rsidR="00F35925" w:rsidRPr="00871671" w:rsidRDefault="00F35925" w:rsidP="005809DB">
            <w:pPr>
              <w:tabs>
                <w:tab w:val="decimal" w:pos="255"/>
              </w:tabs>
              <w:spacing w:after="0" w:line="240" w:lineRule="auto"/>
              <w:jc w:val="right"/>
              <w:rPr>
                <w:szCs w:val="24"/>
                <w:lang w:val="en-US"/>
              </w:rPr>
            </w:pPr>
            <w:r w:rsidRPr="00871671">
              <w:rPr>
                <w:szCs w:val="24"/>
                <w:lang w:val="en-US"/>
              </w:rPr>
              <w:t>0.24</w:t>
            </w:r>
          </w:p>
        </w:tc>
        <w:tc>
          <w:tcPr>
            <w:tcW w:w="737" w:type="pct"/>
            <w:noWrap/>
          </w:tcPr>
          <w:p w14:paraId="1FFBD395" w14:textId="77777777" w:rsidR="00F35925" w:rsidRPr="00871671" w:rsidRDefault="00F35925" w:rsidP="005809DB">
            <w:pPr>
              <w:tabs>
                <w:tab w:val="decimal" w:pos="560"/>
              </w:tabs>
              <w:spacing w:after="0" w:line="240" w:lineRule="auto"/>
              <w:rPr>
                <w:szCs w:val="24"/>
                <w:lang w:val="en-US"/>
              </w:rPr>
            </w:pPr>
            <w:r w:rsidRPr="00871671">
              <w:rPr>
                <w:szCs w:val="24"/>
                <w:lang w:val="en-US"/>
              </w:rPr>
              <w:t>0.11*</w:t>
            </w:r>
          </w:p>
        </w:tc>
      </w:tr>
      <w:tr w:rsidR="00F35925" w:rsidRPr="00871671" w14:paraId="5C6A477D" w14:textId="77777777" w:rsidTr="005809DB">
        <w:trPr>
          <w:trHeight w:val="300"/>
        </w:trPr>
        <w:tc>
          <w:tcPr>
            <w:tcW w:w="2378" w:type="pct"/>
            <w:noWrap/>
          </w:tcPr>
          <w:p w14:paraId="23358AA2" w14:textId="77777777" w:rsidR="00F35925" w:rsidRPr="00871671" w:rsidRDefault="00F35925" w:rsidP="005809DB">
            <w:pPr>
              <w:spacing w:after="0" w:line="240" w:lineRule="auto"/>
              <w:rPr>
                <w:szCs w:val="24"/>
                <w:lang w:val="en-US"/>
              </w:rPr>
            </w:pPr>
            <w:r w:rsidRPr="00871671">
              <w:rPr>
                <w:szCs w:val="24"/>
                <w:lang w:val="en-US"/>
              </w:rPr>
              <w:t>Labor status_Inactive</w:t>
            </w:r>
          </w:p>
        </w:tc>
        <w:tc>
          <w:tcPr>
            <w:tcW w:w="573" w:type="pct"/>
            <w:noWrap/>
          </w:tcPr>
          <w:p w14:paraId="58141CC7" w14:textId="77777777" w:rsidR="00F35925" w:rsidRPr="00871671" w:rsidRDefault="00F35925" w:rsidP="005809DB">
            <w:pPr>
              <w:tabs>
                <w:tab w:val="decimal" w:pos="180"/>
              </w:tabs>
              <w:spacing w:after="0" w:line="240" w:lineRule="auto"/>
              <w:jc w:val="right"/>
              <w:rPr>
                <w:szCs w:val="24"/>
                <w:lang w:val="en-US"/>
              </w:rPr>
            </w:pPr>
            <w:r w:rsidRPr="00871671">
              <w:rPr>
                <w:szCs w:val="24"/>
                <w:lang w:val="en-US"/>
              </w:rPr>
              <w:t>0.66</w:t>
            </w:r>
          </w:p>
        </w:tc>
        <w:tc>
          <w:tcPr>
            <w:tcW w:w="656" w:type="pct"/>
            <w:noWrap/>
          </w:tcPr>
          <w:p w14:paraId="16A0D36A" w14:textId="77777777" w:rsidR="00F35925" w:rsidRPr="00871671" w:rsidRDefault="00F35925" w:rsidP="005809DB">
            <w:pPr>
              <w:tabs>
                <w:tab w:val="decimal" w:pos="749"/>
              </w:tabs>
              <w:spacing w:after="0" w:line="240" w:lineRule="auto"/>
              <w:rPr>
                <w:szCs w:val="24"/>
                <w:lang w:val="en-US"/>
              </w:rPr>
            </w:pPr>
            <w:r w:rsidRPr="00871671">
              <w:rPr>
                <w:szCs w:val="24"/>
                <w:lang w:val="en-US"/>
              </w:rPr>
              <w:t>1.14</w:t>
            </w:r>
          </w:p>
        </w:tc>
        <w:tc>
          <w:tcPr>
            <w:tcW w:w="656" w:type="pct"/>
            <w:noWrap/>
          </w:tcPr>
          <w:p w14:paraId="32DB4A2C" w14:textId="77777777" w:rsidR="00F35925" w:rsidRPr="00871671" w:rsidRDefault="00F35925" w:rsidP="005809DB">
            <w:pPr>
              <w:tabs>
                <w:tab w:val="decimal" w:pos="255"/>
              </w:tabs>
              <w:spacing w:after="0" w:line="240" w:lineRule="auto"/>
              <w:jc w:val="right"/>
              <w:rPr>
                <w:szCs w:val="24"/>
                <w:lang w:val="en-US"/>
              </w:rPr>
            </w:pPr>
            <w:r w:rsidRPr="00871671">
              <w:rPr>
                <w:szCs w:val="24"/>
                <w:lang w:val="en-US"/>
              </w:rPr>
              <w:t>0.05</w:t>
            </w:r>
          </w:p>
        </w:tc>
        <w:tc>
          <w:tcPr>
            <w:tcW w:w="737" w:type="pct"/>
            <w:noWrap/>
          </w:tcPr>
          <w:p w14:paraId="21B94A76" w14:textId="77777777" w:rsidR="00F35925" w:rsidRPr="00871671" w:rsidRDefault="00F35925" w:rsidP="005809DB">
            <w:pPr>
              <w:tabs>
                <w:tab w:val="decimal" w:pos="560"/>
              </w:tabs>
              <w:spacing w:after="0" w:line="240" w:lineRule="auto"/>
              <w:rPr>
                <w:szCs w:val="24"/>
                <w:lang w:val="en-US"/>
              </w:rPr>
            </w:pPr>
            <w:r w:rsidRPr="00871671">
              <w:rPr>
                <w:szCs w:val="24"/>
                <w:lang w:val="en-US"/>
              </w:rPr>
              <w:t>0.10</w:t>
            </w:r>
          </w:p>
        </w:tc>
      </w:tr>
      <w:tr w:rsidR="00F35925" w:rsidRPr="00871671" w14:paraId="60270B87" w14:textId="77777777" w:rsidTr="005809DB">
        <w:trPr>
          <w:trHeight w:val="300"/>
        </w:trPr>
        <w:tc>
          <w:tcPr>
            <w:tcW w:w="2378" w:type="pct"/>
            <w:noWrap/>
          </w:tcPr>
          <w:p w14:paraId="74457035" w14:textId="77777777" w:rsidR="00F35925" w:rsidRPr="00871671" w:rsidRDefault="00F35925" w:rsidP="005809DB">
            <w:pPr>
              <w:spacing w:after="0" w:line="240" w:lineRule="auto"/>
              <w:rPr>
                <w:szCs w:val="24"/>
                <w:lang w:val="en-US"/>
              </w:rPr>
            </w:pPr>
            <w:r w:rsidRPr="00871671">
              <w:rPr>
                <w:szCs w:val="24"/>
                <w:lang w:val="en-US"/>
              </w:rPr>
              <w:t>Social Class_Upper/Upper-Middle</w:t>
            </w:r>
          </w:p>
        </w:tc>
        <w:tc>
          <w:tcPr>
            <w:tcW w:w="573" w:type="pct"/>
            <w:noWrap/>
          </w:tcPr>
          <w:p w14:paraId="26EE8D61" w14:textId="77777777" w:rsidR="00F35925" w:rsidRPr="00871671" w:rsidRDefault="00F35925" w:rsidP="005809DB">
            <w:pPr>
              <w:tabs>
                <w:tab w:val="decimal" w:pos="180"/>
              </w:tabs>
              <w:spacing w:after="0" w:line="240" w:lineRule="auto"/>
              <w:jc w:val="right"/>
              <w:rPr>
                <w:szCs w:val="24"/>
                <w:lang w:val="en-US"/>
              </w:rPr>
            </w:pPr>
            <w:r w:rsidRPr="00871671">
              <w:rPr>
                <w:szCs w:val="24"/>
                <w:lang w:val="en-US"/>
              </w:rPr>
              <w:t>3.79</w:t>
            </w:r>
          </w:p>
        </w:tc>
        <w:tc>
          <w:tcPr>
            <w:tcW w:w="656" w:type="pct"/>
            <w:noWrap/>
          </w:tcPr>
          <w:p w14:paraId="28B279E9" w14:textId="77777777" w:rsidR="00F35925" w:rsidRPr="00871671" w:rsidRDefault="00F35925" w:rsidP="005809DB">
            <w:pPr>
              <w:tabs>
                <w:tab w:val="decimal" w:pos="749"/>
              </w:tabs>
              <w:spacing w:after="0" w:line="240" w:lineRule="auto"/>
              <w:rPr>
                <w:szCs w:val="24"/>
                <w:lang w:val="en-US"/>
              </w:rPr>
            </w:pPr>
            <w:r w:rsidRPr="00871671">
              <w:rPr>
                <w:szCs w:val="24"/>
                <w:lang w:val="en-US"/>
              </w:rPr>
              <w:t>1.51*</w:t>
            </w:r>
          </w:p>
        </w:tc>
        <w:tc>
          <w:tcPr>
            <w:tcW w:w="656" w:type="pct"/>
            <w:noWrap/>
          </w:tcPr>
          <w:p w14:paraId="61FBB7E9" w14:textId="77777777" w:rsidR="00F35925" w:rsidRPr="00871671" w:rsidRDefault="00F35925" w:rsidP="005809DB">
            <w:pPr>
              <w:tabs>
                <w:tab w:val="decimal" w:pos="255"/>
              </w:tabs>
              <w:spacing w:after="0" w:line="240" w:lineRule="auto"/>
              <w:jc w:val="right"/>
              <w:rPr>
                <w:szCs w:val="24"/>
                <w:lang w:val="en-US"/>
              </w:rPr>
            </w:pPr>
            <w:r w:rsidRPr="00871671">
              <w:rPr>
                <w:szCs w:val="24"/>
                <w:lang w:val="en-US"/>
              </w:rPr>
              <w:t>-0.13</w:t>
            </w:r>
          </w:p>
        </w:tc>
        <w:tc>
          <w:tcPr>
            <w:tcW w:w="737" w:type="pct"/>
            <w:noWrap/>
          </w:tcPr>
          <w:p w14:paraId="10CB3E70" w14:textId="77777777" w:rsidR="00F35925" w:rsidRPr="00871671" w:rsidRDefault="00F35925" w:rsidP="005809DB">
            <w:pPr>
              <w:tabs>
                <w:tab w:val="decimal" w:pos="560"/>
              </w:tabs>
              <w:spacing w:after="0" w:line="240" w:lineRule="auto"/>
              <w:rPr>
                <w:szCs w:val="24"/>
                <w:lang w:val="en-US"/>
              </w:rPr>
            </w:pPr>
            <w:r w:rsidRPr="00871671">
              <w:rPr>
                <w:szCs w:val="24"/>
                <w:lang w:val="en-US"/>
              </w:rPr>
              <w:t>0.16</w:t>
            </w:r>
          </w:p>
        </w:tc>
      </w:tr>
      <w:tr w:rsidR="00F35925" w:rsidRPr="00871671" w14:paraId="725831A7" w14:textId="77777777" w:rsidTr="005809DB">
        <w:trPr>
          <w:trHeight w:val="300"/>
        </w:trPr>
        <w:tc>
          <w:tcPr>
            <w:tcW w:w="2378" w:type="pct"/>
            <w:noWrap/>
          </w:tcPr>
          <w:p w14:paraId="54F226C3" w14:textId="77777777" w:rsidR="00F35925" w:rsidRPr="00871671" w:rsidRDefault="00F35925" w:rsidP="005809DB">
            <w:pPr>
              <w:spacing w:after="0" w:line="240" w:lineRule="auto"/>
              <w:rPr>
                <w:szCs w:val="24"/>
                <w:lang w:val="en-US"/>
              </w:rPr>
            </w:pPr>
            <w:r w:rsidRPr="00871671">
              <w:rPr>
                <w:szCs w:val="24"/>
                <w:lang w:val="en-US"/>
              </w:rPr>
              <w:t>Social Class_Low/Lower-Middle</w:t>
            </w:r>
          </w:p>
        </w:tc>
        <w:tc>
          <w:tcPr>
            <w:tcW w:w="573" w:type="pct"/>
            <w:noWrap/>
          </w:tcPr>
          <w:p w14:paraId="68C5F62E" w14:textId="77777777" w:rsidR="00F35925" w:rsidRPr="00871671" w:rsidRDefault="00F35925" w:rsidP="005809DB">
            <w:pPr>
              <w:tabs>
                <w:tab w:val="decimal" w:pos="180"/>
              </w:tabs>
              <w:spacing w:after="0" w:line="240" w:lineRule="auto"/>
              <w:jc w:val="right"/>
              <w:rPr>
                <w:szCs w:val="24"/>
                <w:lang w:val="en-US"/>
              </w:rPr>
            </w:pPr>
            <w:r w:rsidRPr="00871671">
              <w:rPr>
                <w:szCs w:val="24"/>
                <w:lang w:val="en-US"/>
              </w:rPr>
              <w:t>-1.82</w:t>
            </w:r>
          </w:p>
        </w:tc>
        <w:tc>
          <w:tcPr>
            <w:tcW w:w="656" w:type="pct"/>
            <w:noWrap/>
          </w:tcPr>
          <w:p w14:paraId="0D823FC5" w14:textId="77777777" w:rsidR="00F35925" w:rsidRPr="00871671" w:rsidRDefault="00F35925" w:rsidP="005809DB">
            <w:pPr>
              <w:tabs>
                <w:tab w:val="decimal" w:pos="749"/>
              </w:tabs>
              <w:spacing w:after="0" w:line="240" w:lineRule="auto"/>
              <w:rPr>
                <w:szCs w:val="24"/>
                <w:lang w:val="en-US"/>
              </w:rPr>
            </w:pPr>
            <w:r w:rsidRPr="00871671">
              <w:rPr>
                <w:szCs w:val="24"/>
                <w:lang w:val="en-US"/>
              </w:rPr>
              <w:t>1.58</w:t>
            </w:r>
          </w:p>
        </w:tc>
        <w:tc>
          <w:tcPr>
            <w:tcW w:w="656" w:type="pct"/>
            <w:noWrap/>
          </w:tcPr>
          <w:p w14:paraId="58D5221C" w14:textId="77777777" w:rsidR="00F35925" w:rsidRPr="00871671" w:rsidRDefault="00F35925" w:rsidP="005809DB">
            <w:pPr>
              <w:tabs>
                <w:tab w:val="decimal" w:pos="255"/>
              </w:tabs>
              <w:spacing w:after="0" w:line="240" w:lineRule="auto"/>
              <w:jc w:val="right"/>
              <w:rPr>
                <w:szCs w:val="24"/>
                <w:lang w:val="en-US"/>
              </w:rPr>
            </w:pPr>
            <w:r w:rsidRPr="00871671">
              <w:rPr>
                <w:szCs w:val="24"/>
                <w:lang w:val="en-US"/>
              </w:rPr>
              <w:t>0.12</w:t>
            </w:r>
          </w:p>
        </w:tc>
        <w:tc>
          <w:tcPr>
            <w:tcW w:w="737" w:type="pct"/>
            <w:noWrap/>
          </w:tcPr>
          <w:p w14:paraId="038A7932" w14:textId="77777777" w:rsidR="00F35925" w:rsidRPr="00871671" w:rsidRDefault="00F35925" w:rsidP="005809DB">
            <w:pPr>
              <w:tabs>
                <w:tab w:val="decimal" w:pos="560"/>
              </w:tabs>
              <w:spacing w:after="0" w:line="240" w:lineRule="auto"/>
              <w:rPr>
                <w:szCs w:val="24"/>
                <w:lang w:val="en-US"/>
              </w:rPr>
            </w:pPr>
            <w:r w:rsidRPr="00871671">
              <w:rPr>
                <w:szCs w:val="24"/>
                <w:lang w:val="en-US"/>
              </w:rPr>
              <w:t>0.09</w:t>
            </w:r>
          </w:p>
        </w:tc>
      </w:tr>
      <w:tr w:rsidR="00F35925" w:rsidRPr="00871671" w14:paraId="6C933C55" w14:textId="77777777" w:rsidTr="005809DB">
        <w:trPr>
          <w:trHeight w:val="300"/>
        </w:trPr>
        <w:tc>
          <w:tcPr>
            <w:tcW w:w="2378" w:type="pct"/>
            <w:noWrap/>
            <w:hideMark/>
          </w:tcPr>
          <w:p w14:paraId="3C75C03D" w14:textId="77777777" w:rsidR="00F35925" w:rsidRPr="00871671" w:rsidRDefault="00F35925" w:rsidP="005809DB">
            <w:pPr>
              <w:spacing w:after="0" w:line="240" w:lineRule="auto"/>
              <w:rPr>
                <w:szCs w:val="24"/>
                <w:lang w:val="en-US"/>
              </w:rPr>
            </w:pPr>
            <w:r w:rsidRPr="00871671">
              <w:rPr>
                <w:szCs w:val="24"/>
                <w:lang w:val="en-US"/>
              </w:rPr>
              <w:t>Ideology_Center</w:t>
            </w:r>
          </w:p>
        </w:tc>
        <w:tc>
          <w:tcPr>
            <w:tcW w:w="573" w:type="pct"/>
            <w:noWrap/>
          </w:tcPr>
          <w:p w14:paraId="0C5CC5A5" w14:textId="77777777" w:rsidR="00F35925" w:rsidRPr="00871671" w:rsidRDefault="00F35925" w:rsidP="005809DB">
            <w:pPr>
              <w:tabs>
                <w:tab w:val="decimal" w:pos="180"/>
              </w:tabs>
              <w:spacing w:after="0" w:line="240" w:lineRule="auto"/>
              <w:jc w:val="right"/>
              <w:rPr>
                <w:szCs w:val="24"/>
                <w:lang w:val="en-US"/>
              </w:rPr>
            </w:pPr>
            <w:r w:rsidRPr="00871671">
              <w:rPr>
                <w:szCs w:val="24"/>
                <w:lang w:val="en-US"/>
              </w:rPr>
              <w:t>22.83</w:t>
            </w:r>
          </w:p>
        </w:tc>
        <w:tc>
          <w:tcPr>
            <w:tcW w:w="656" w:type="pct"/>
            <w:noWrap/>
          </w:tcPr>
          <w:p w14:paraId="5E170A7B" w14:textId="77777777" w:rsidR="00F35925" w:rsidRPr="00871671" w:rsidRDefault="00F35925" w:rsidP="005809DB">
            <w:pPr>
              <w:tabs>
                <w:tab w:val="decimal" w:pos="749"/>
              </w:tabs>
              <w:spacing w:after="0" w:line="240" w:lineRule="auto"/>
              <w:rPr>
                <w:szCs w:val="24"/>
                <w:lang w:val="en-US"/>
              </w:rPr>
            </w:pPr>
            <w:r w:rsidRPr="00871671">
              <w:rPr>
                <w:szCs w:val="24"/>
                <w:lang w:val="en-US"/>
              </w:rPr>
              <w:t>2965.82</w:t>
            </w:r>
          </w:p>
        </w:tc>
        <w:tc>
          <w:tcPr>
            <w:tcW w:w="656" w:type="pct"/>
            <w:noWrap/>
          </w:tcPr>
          <w:p w14:paraId="34F9EBB9" w14:textId="77777777" w:rsidR="00F35925" w:rsidRPr="00871671" w:rsidRDefault="00F35925" w:rsidP="005809DB">
            <w:pPr>
              <w:tabs>
                <w:tab w:val="decimal" w:pos="255"/>
              </w:tabs>
              <w:spacing w:after="0" w:line="240" w:lineRule="auto"/>
              <w:jc w:val="right"/>
              <w:rPr>
                <w:szCs w:val="24"/>
                <w:lang w:val="en-US"/>
              </w:rPr>
            </w:pPr>
            <w:r w:rsidRPr="00871671">
              <w:rPr>
                <w:szCs w:val="24"/>
                <w:lang w:val="en-US"/>
              </w:rPr>
              <w:t>-0.15</w:t>
            </w:r>
          </w:p>
        </w:tc>
        <w:tc>
          <w:tcPr>
            <w:tcW w:w="737" w:type="pct"/>
            <w:noWrap/>
          </w:tcPr>
          <w:p w14:paraId="72D4E648" w14:textId="77777777" w:rsidR="00F35925" w:rsidRPr="00871671" w:rsidRDefault="00F35925" w:rsidP="005809DB">
            <w:pPr>
              <w:tabs>
                <w:tab w:val="decimal" w:pos="560"/>
              </w:tabs>
              <w:spacing w:after="0" w:line="240" w:lineRule="auto"/>
              <w:rPr>
                <w:szCs w:val="24"/>
                <w:lang w:val="en-US"/>
              </w:rPr>
            </w:pPr>
            <w:r w:rsidRPr="00871671">
              <w:rPr>
                <w:szCs w:val="24"/>
                <w:lang w:val="en-US"/>
              </w:rPr>
              <w:t>0.09</w:t>
            </w:r>
            <w:r w:rsidRPr="00871671">
              <w:rPr>
                <w:szCs w:val="24"/>
                <w:vertAlign w:val="superscript"/>
                <w:lang w:val="en-US"/>
              </w:rPr>
              <w:t>+</w:t>
            </w:r>
          </w:p>
        </w:tc>
      </w:tr>
      <w:tr w:rsidR="00F35925" w:rsidRPr="00871671" w14:paraId="3483C9BD" w14:textId="77777777" w:rsidTr="005809DB">
        <w:trPr>
          <w:trHeight w:val="300"/>
        </w:trPr>
        <w:tc>
          <w:tcPr>
            <w:tcW w:w="2378" w:type="pct"/>
            <w:noWrap/>
            <w:hideMark/>
          </w:tcPr>
          <w:p w14:paraId="677E8389" w14:textId="77777777" w:rsidR="00F35925" w:rsidRPr="00871671" w:rsidRDefault="00F35925" w:rsidP="005809DB">
            <w:pPr>
              <w:spacing w:after="0" w:line="240" w:lineRule="auto"/>
              <w:rPr>
                <w:szCs w:val="24"/>
                <w:lang w:val="en-US"/>
              </w:rPr>
            </w:pPr>
            <w:r w:rsidRPr="00871671">
              <w:rPr>
                <w:szCs w:val="24"/>
                <w:lang w:val="en-US"/>
              </w:rPr>
              <w:t>Ideology_Right</w:t>
            </w:r>
          </w:p>
        </w:tc>
        <w:tc>
          <w:tcPr>
            <w:tcW w:w="573" w:type="pct"/>
            <w:noWrap/>
          </w:tcPr>
          <w:p w14:paraId="7B8905F1" w14:textId="77777777" w:rsidR="00F35925" w:rsidRPr="00871671" w:rsidRDefault="00F35925" w:rsidP="005809DB">
            <w:pPr>
              <w:tabs>
                <w:tab w:val="decimal" w:pos="180"/>
              </w:tabs>
              <w:spacing w:after="0" w:line="240" w:lineRule="auto"/>
              <w:jc w:val="right"/>
              <w:rPr>
                <w:szCs w:val="24"/>
                <w:lang w:val="en-US"/>
              </w:rPr>
            </w:pPr>
            <w:r w:rsidRPr="00871671">
              <w:rPr>
                <w:szCs w:val="24"/>
                <w:lang w:val="en-US"/>
              </w:rPr>
              <w:t>21.79</w:t>
            </w:r>
          </w:p>
        </w:tc>
        <w:tc>
          <w:tcPr>
            <w:tcW w:w="656" w:type="pct"/>
            <w:noWrap/>
          </w:tcPr>
          <w:p w14:paraId="52B5F353" w14:textId="77777777" w:rsidR="00F35925" w:rsidRPr="00871671" w:rsidRDefault="00F35925" w:rsidP="005809DB">
            <w:pPr>
              <w:tabs>
                <w:tab w:val="decimal" w:pos="749"/>
              </w:tabs>
              <w:spacing w:after="0" w:line="240" w:lineRule="auto"/>
              <w:rPr>
                <w:szCs w:val="24"/>
                <w:lang w:val="en-US"/>
              </w:rPr>
            </w:pPr>
            <w:r w:rsidRPr="00871671">
              <w:rPr>
                <w:szCs w:val="24"/>
                <w:lang w:val="en-US"/>
              </w:rPr>
              <w:t>2965.82</w:t>
            </w:r>
          </w:p>
        </w:tc>
        <w:tc>
          <w:tcPr>
            <w:tcW w:w="656" w:type="pct"/>
            <w:noWrap/>
          </w:tcPr>
          <w:p w14:paraId="29448BE6" w14:textId="77777777" w:rsidR="00F35925" w:rsidRPr="00871671" w:rsidRDefault="00F35925" w:rsidP="005809DB">
            <w:pPr>
              <w:tabs>
                <w:tab w:val="decimal" w:pos="255"/>
              </w:tabs>
              <w:spacing w:after="0" w:line="240" w:lineRule="auto"/>
              <w:jc w:val="right"/>
              <w:rPr>
                <w:szCs w:val="24"/>
                <w:lang w:val="en-US"/>
              </w:rPr>
            </w:pPr>
            <w:r w:rsidRPr="00871671">
              <w:rPr>
                <w:szCs w:val="24"/>
                <w:lang w:val="en-US"/>
              </w:rPr>
              <w:t>0.02</w:t>
            </w:r>
          </w:p>
        </w:tc>
        <w:tc>
          <w:tcPr>
            <w:tcW w:w="737" w:type="pct"/>
            <w:noWrap/>
          </w:tcPr>
          <w:p w14:paraId="45B7BABD" w14:textId="77777777" w:rsidR="00F35925" w:rsidRPr="00871671" w:rsidRDefault="00F35925" w:rsidP="005809DB">
            <w:pPr>
              <w:tabs>
                <w:tab w:val="decimal" w:pos="560"/>
              </w:tabs>
              <w:spacing w:after="0" w:line="240" w:lineRule="auto"/>
              <w:rPr>
                <w:szCs w:val="24"/>
                <w:lang w:val="en-US"/>
              </w:rPr>
            </w:pPr>
            <w:r w:rsidRPr="00871671">
              <w:rPr>
                <w:szCs w:val="24"/>
                <w:lang w:val="en-US"/>
              </w:rPr>
              <w:t>0.11</w:t>
            </w:r>
          </w:p>
        </w:tc>
      </w:tr>
      <w:tr w:rsidR="00F35925" w:rsidRPr="00871671" w14:paraId="6E2139E9" w14:textId="77777777" w:rsidTr="005809DB">
        <w:trPr>
          <w:trHeight w:val="300"/>
        </w:trPr>
        <w:tc>
          <w:tcPr>
            <w:tcW w:w="2378" w:type="pct"/>
            <w:noWrap/>
            <w:hideMark/>
          </w:tcPr>
          <w:p w14:paraId="3EDF32C6" w14:textId="77777777" w:rsidR="00F35925" w:rsidRPr="00871671" w:rsidRDefault="00F35925" w:rsidP="005809DB">
            <w:pPr>
              <w:spacing w:after="0" w:line="240" w:lineRule="auto"/>
              <w:rPr>
                <w:szCs w:val="24"/>
                <w:lang w:val="en-US"/>
              </w:rPr>
            </w:pPr>
            <w:r w:rsidRPr="00871671">
              <w:rPr>
                <w:szCs w:val="24"/>
                <w:lang w:val="en-US"/>
              </w:rPr>
              <w:t>Survey Mode_CAWI</w:t>
            </w:r>
          </w:p>
        </w:tc>
        <w:tc>
          <w:tcPr>
            <w:tcW w:w="573" w:type="pct"/>
            <w:noWrap/>
          </w:tcPr>
          <w:p w14:paraId="13ABAAFA" w14:textId="77777777" w:rsidR="00F35925" w:rsidRPr="00871671" w:rsidRDefault="00F35925" w:rsidP="005809DB">
            <w:pPr>
              <w:tabs>
                <w:tab w:val="decimal" w:pos="180"/>
              </w:tabs>
              <w:spacing w:after="0" w:line="240" w:lineRule="auto"/>
              <w:jc w:val="right"/>
              <w:rPr>
                <w:szCs w:val="24"/>
                <w:lang w:val="en-US"/>
              </w:rPr>
            </w:pPr>
            <w:r w:rsidRPr="00871671">
              <w:rPr>
                <w:szCs w:val="24"/>
                <w:lang w:val="en-US"/>
              </w:rPr>
              <w:t>1.86</w:t>
            </w:r>
          </w:p>
        </w:tc>
        <w:tc>
          <w:tcPr>
            <w:tcW w:w="656" w:type="pct"/>
            <w:noWrap/>
          </w:tcPr>
          <w:p w14:paraId="3BCAF284" w14:textId="77777777" w:rsidR="00F35925" w:rsidRPr="00871671" w:rsidRDefault="00F35925" w:rsidP="005809DB">
            <w:pPr>
              <w:tabs>
                <w:tab w:val="decimal" w:pos="749"/>
              </w:tabs>
              <w:spacing w:after="0" w:line="240" w:lineRule="auto"/>
              <w:rPr>
                <w:szCs w:val="24"/>
                <w:lang w:val="en-US"/>
              </w:rPr>
            </w:pPr>
            <w:r w:rsidRPr="00871671">
              <w:rPr>
                <w:szCs w:val="24"/>
                <w:lang w:val="en-US"/>
              </w:rPr>
              <w:t>1.05</w:t>
            </w:r>
            <w:r w:rsidRPr="00871671">
              <w:rPr>
                <w:szCs w:val="24"/>
                <w:vertAlign w:val="superscript"/>
                <w:lang w:val="en-US"/>
              </w:rPr>
              <w:t>+</w:t>
            </w:r>
          </w:p>
        </w:tc>
        <w:tc>
          <w:tcPr>
            <w:tcW w:w="656" w:type="pct"/>
            <w:noWrap/>
          </w:tcPr>
          <w:p w14:paraId="73C6868B" w14:textId="77777777" w:rsidR="00F35925" w:rsidRPr="00871671" w:rsidRDefault="00F35925" w:rsidP="005809DB">
            <w:pPr>
              <w:tabs>
                <w:tab w:val="decimal" w:pos="255"/>
              </w:tabs>
              <w:spacing w:after="0" w:line="240" w:lineRule="auto"/>
              <w:jc w:val="right"/>
              <w:rPr>
                <w:szCs w:val="24"/>
                <w:lang w:val="en-US"/>
              </w:rPr>
            </w:pPr>
            <w:r w:rsidRPr="00871671">
              <w:rPr>
                <w:szCs w:val="24"/>
                <w:lang w:val="en-US"/>
              </w:rPr>
              <w:t>-0.34</w:t>
            </w:r>
          </w:p>
        </w:tc>
        <w:tc>
          <w:tcPr>
            <w:tcW w:w="737" w:type="pct"/>
            <w:noWrap/>
          </w:tcPr>
          <w:p w14:paraId="22248579" w14:textId="77777777" w:rsidR="00F35925" w:rsidRPr="00871671" w:rsidRDefault="00F35925" w:rsidP="005809DB">
            <w:pPr>
              <w:tabs>
                <w:tab w:val="decimal" w:pos="560"/>
              </w:tabs>
              <w:spacing w:after="0" w:line="240" w:lineRule="auto"/>
              <w:rPr>
                <w:szCs w:val="24"/>
                <w:lang w:val="en-US"/>
              </w:rPr>
            </w:pPr>
            <w:r w:rsidRPr="00871671">
              <w:rPr>
                <w:szCs w:val="24"/>
                <w:lang w:val="en-US"/>
              </w:rPr>
              <w:t>0.09***</w:t>
            </w:r>
          </w:p>
        </w:tc>
      </w:tr>
      <w:tr w:rsidR="00F35925" w:rsidRPr="00871671" w14:paraId="5649CFFB" w14:textId="77777777" w:rsidTr="005809DB">
        <w:trPr>
          <w:trHeight w:val="300"/>
        </w:trPr>
        <w:tc>
          <w:tcPr>
            <w:tcW w:w="2378" w:type="pct"/>
            <w:noWrap/>
            <w:hideMark/>
          </w:tcPr>
          <w:p w14:paraId="0BB7A060" w14:textId="77777777" w:rsidR="00F35925" w:rsidRPr="00871671" w:rsidRDefault="00F35925" w:rsidP="005809DB">
            <w:pPr>
              <w:spacing w:after="0" w:line="240" w:lineRule="auto"/>
              <w:rPr>
                <w:szCs w:val="24"/>
                <w:lang w:val="en-US"/>
              </w:rPr>
            </w:pPr>
            <w:r w:rsidRPr="00871671">
              <w:rPr>
                <w:szCs w:val="24"/>
                <w:lang w:val="en-US"/>
              </w:rPr>
              <w:t>At risk of losing job_Yes</w:t>
            </w:r>
          </w:p>
        </w:tc>
        <w:tc>
          <w:tcPr>
            <w:tcW w:w="573" w:type="pct"/>
            <w:noWrap/>
          </w:tcPr>
          <w:p w14:paraId="1E9038C0" w14:textId="77777777" w:rsidR="00F35925" w:rsidRPr="00871671" w:rsidRDefault="00F35925" w:rsidP="005809DB">
            <w:pPr>
              <w:tabs>
                <w:tab w:val="decimal" w:pos="180"/>
              </w:tabs>
              <w:spacing w:after="0" w:line="240" w:lineRule="auto"/>
              <w:jc w:val="right"/>
              <w:rPr>
                <w:szCs w:val="24"/>
                <w:lang w:val="en-US"/>
              </w:rPr>
            </w:pPr>
            <w:r w:rsidRPr="00871671">
              <w:rPr>
                <w:szCs w:val="24"/>
                <w:lang w:val="en-US"/>
              </w:rPr>
              <w:t>-0.54</w:t>
            </w:r>
          </w:p>
        </w:tc>
        <w:tc>
          <w:tcPr>
            <w:tcW w:w="656" w:type="pct"/>
            <w:noWrap/>
          </w:tcPr>
          <w:p w14:paraId="1DDDE83B" w14:textId="77777777" w:rsidR="00F35925" w:rsidRPr="00871671" w:rsidRDefault="00F35925" w:rsidP="005809DB">
            <w:pPr>
              <w:tabs>
                <w:tab w:val="decimal" w:pos="749"/>
              </w:tabs>
              <w:spacing w:after="0" w:line="240" w:lineRule="auto"/>
              <w:rPr>
                <w:szCs w:val="24"/>
                <w:lang w:val="en-US"/>
              </w:rPr>
            </w:pPr>
            <w:r w:rsidRPr="00871671">
              <w:rPr>
                <w:szCs w:val="24"/>
                <w:lang w:val="en-US"/>
              </w:rPr>
              <w:t>1.17</w:t>
            </w:r>
          </w:p>
        </w:tc>
        <w:tc>
          <w:tcPr>
            <w:tcW w:w="656" w:type="pct"/>
            <w:noWrap/>
          </w:tcPr>
          <w:p w14:paraId="6522E80A" w14:textId="77777777" w:rsidR="00F35925" w:rsidRPr="00871671" w:rsidRDefault="00F35925" w:rsidP="005809DB">
            <w:pPr>
              <w:tabs>
                <w:tab w:val="decimal" w:pos="255"/>
              </w:tabs>
              <w:spacing w:after="0" w:line="240" w:lineRule="auto"/>
              <w:jc w:val="right"/>
              <w:rPr>
                <w:szCs w:val="24"/>
                <w:lang w:val="en-US"/>
              </w:rPr>
            </w:pPr>
            <w:r w:rsidRPr="00871671">
              <w:rPr>
                <w:szCs w:val="24"/>
                <w:lang w:val="en-US"/>
              </w:rPr>
              <w:t>0.05</w:t>
            </w:r>
          </w:p>
        </w:tc>
        <w:tc>
          <w:tcPr>
            <w:tcW w:w="737" w:type="pct"/>
            <w:noWrap/>
          </w:tcPr>
          <w:p w14:paraId="072CA1DA" w14:textId="77777777" w:rsidR="00F35925" w:rsidRPr="00871671" w:rsidRDefault="00F35925" w:rsidP="005809DB">
            <w:pPr>
              <w:tabs>
                <w:tab w:val="decimal" w:pos="560"/>
              </w:tabs>
              <w:spacing w:after="0" w:line="240" w:lineRule="auto"/>
              <w:rPr>
                <w:szCs w:val="24"/>
                <w:lang w:val="en-US"/>
              </w:rPr>
            </w:pPr>
            <w:r w:rsidRPr="00871671">
              <w:rPr>
                <w:szCs w:val="24"/>
                <w:lang w:val="en-US"/>
              </w:rPr>
              <w:t>0.1</w:t>
            </w:r>
          </w:p>
        </w:tc>
      </w:tr>
      <w:tr w:rsidR="00F35925" w:rsidRPr="00871671" w14:paraId="4B3C23F2" w14:textId="77777777" w:rsidTr="005809DB">
        <w:trPr>
          <w:trHeight w:val="300"/>
        </w:trPr>
        <w:tc>
          <w:tcPr>
            <w:tcW w:w="2378" w:type="pct"/>
            <w:tcBorders>
              <w:bottom w:val="single" w:sz="4" w:space="0" w:color="auto"/>
            </w:tcBorders>
            <w:noWrap/>
            <w:hideMark/>
          </w:tcPr>
          <w:p w14:paraId="68BCBB54" w14:textId="77777777" w:rsidR="00F35925" w:rsidRPr="00871671" w:rsidRDefault="00F35925" w:rsidP="005809DB">
            <w:pPr>
              <w:spacing w:after="0" w:line="240" w:lineRule="auto"/>
              <w:rPr>
                <w:szCs w:val="24"/>
                <w:lang w:val="en-US"/>
              </w:rPr>
            </w:pPr>
            <w:r w:rsidRPr="00871671">
              <w:rPr>
                <w:szCs w:val="24"/>
                <w:lang w:val="en-US"/>
              </w:rPr>
              <w:t>Social Trust (scale)</w:t>
            </w:r>
          </w:p>
        </w:tc>
        <w:tc>
          <w:tcPr>
            <w:tcW w:w="573" w:type="pct"/>
            <w:tcBorders>
              <w:bottom w:val="single" w:sz="4" w:space="0" w:color="auto"/>
            </w:tcBorders>
            <w:noWrap/>
          </w:tcPr>
          <w:p w14:paraId="2B6B7BFB" w14:textId="77777777" w:rsidR="00F35925" w:rsidRPr="00871671" w:rsidRDefault="00F35925" w:rsidP="005809DB">
            <w:pPr>
              <w:tabs>
                <w:tab w:val="decimal" w:pos="180"/>
              </w:tabs>
              <w:spacing w:after="0" w:line="240" w:lineRule="auto"/>
              <w:jc w:val="right"/>
              <w:rPr>
                <w:szCs w:val="24"/>
                <w:lang w:val="en-US"/>
              </w:rPr>
            </w:pPr>
            <w:r w:rsidRPr="00871671">
              <w:rPr>
                <w:szCs w:val="24"/>
                <w:lang w:val="en-US"/>
              </w:rPr>
              <w:t>-0.71</w:t>
            </w:r>
          </w:p>
        </w:tc>
        <w:tc>
          <w:tcPr>
            <w:tcW w:w="656" w:type="pct"/>
            <w:tcBorders>
              <w:bottom w:val="single" w:sz="4" w:space="0" w:color="auto"/>
            </w:tcBorders>
            <w:noWrap/>
          </w:tcPr>
          <w:p w14:paraId="55800654" w14:textId="77777777" w:rsidR="00F35925" w:rsidRPr="00871671" w:rsidRDefault="00F35925" w:rsidP="005809DB">
            <w:pPr>
              <w:tabs>
                <w:tab w:val="decimal" w:pos="749"/>
              </w:tabs>
              <w:spacing w:after="0" w:line="240" w:lineRule="auto"/>
              <w:rPr>
                <w:szCs w:val="24"/>
                <w:lang w:val="en-US"/>
              </w:rPr>
            </w:pPr>
            <w:r w:rsidRPr="00871671">
              <w:rPr>
                <w:szCs w:val="24"/>
                <w:lang w:val="en-US"/>
              </w:rPr>
              <w:t>0.26**</w:t>
            </w:r>
          </w:p>
        </w:tc>
        <w:tc>
          <w:tcPr>
            <w:tcW w:w="656" w:type="pct"/>
            <w:tcBorders>
              <w:bottom w:val="single" w:sz="4" w:space="0" w:color="auto"/>
            </w:tcBorders>
            <w:noWrap/>
          </w:tcPr>
          <w:p w14:paraId="2B7F9C8F" w14:textId="77777777" w:rsidR="00F35925" w:rsidRPr="00871671" w:rsidRDefault="00F35925" w:rsidP="005809DB">
            <w:pPr>
              <w:tabs>
                <w:tab w:val="decimal" w:pos="255"/>
              </w:tabs>
              <w:spacing w:after="0" w:line="240" w:lineRule="auto"/>
              <w:jc w:val="right"/>
              <w:rPr>
                <w:szCs w:val="24"/>
                <w:lang w:val="en-US"/>
              </w:rPr>
            </w:pPr>
            <w:r w:rsidRPr="00871671">
              <w:rPr>
                <w:szCs w:val="24"/>
                <w:lang w:val="en-US"/>
              </w:rPr>
              <w:t>-0.08</w:t>
            </w:r>
          </w:p>
        </w:tc>
        <w:tc>
          <w:tcPr>
            <w:tcW w:w="737" w:type="pct"/>
            <w:tcBorders>
              <w:bottom w:val="single" w:sz="4" w:space="0" w:color="auto"/>
            </w:tcBorders>
            <w:noWrap/>
          </w:tcPr>
          <w:p w14:paraId="59A5DDD5" w14:textId="77777777" w:rsidR="00F35925" w:rsidRPr="00871671" w:rsidRDefault="00F35925" w:rsidP="005809DB">
            <w:pPr>
              <w:tabs>
                <w:tab w:val="decimal" w:pos="560"/>
              </w:tabs>
              <w:spacing w:after="0" w:line="240" w:lineRule="auto"/>
              <w:rPr>
                <w:szCs w:val="24"/>
                <w:lang w:val="en-US"/>
              </w:rPr>
            </w:pPr>
            <w:r w:rsidRPr="00871671">
              <w:rPr>
                <w:szCs w:val="24"/>
                <w:lang w:val="en-US"/>
              </w:rPr>
              <w:t>0.02***</w:t>
            </w:r>
          </w:p>
        </w:tc>
      </w:tr>
    </w:tbl>
    <w:p w14:paraId="5D3BE682" w14:textId="77777777" w:rsidR="00F35925" w:rsidRPr="00871671" w:rsidRDefault="00F35925" w:rsidP="00F35925">
      <w:pPr>
        <w:rPr>
          <w:lang w:val="en-US"/>
        </w:rPr>
      </w:pPr>
      <w:r w:rsidRPr="00871671">
        <w:rPr>
          <w:lang w:val="en-US"/>
        </w:rPr>
        <w:t xml:space="preserve">+ p &lt; 0.1; * p &lt; 0.05; ** p&lt; 0.01; *** p&lt;0.001 </w:t>
      </w:r>
    </w:p>
    <w:p w14:paraId="5E070322" w14:textId="004DF02B" w:rsidR="00006F50" w:rsidRPr="00871671" w:rsidRDefault="00006F50">
      <w:pPr>
        <w:spacing w:after="0" w:line="240" w:lineRule="auto"/>
        <w:rPr>
          <w:lang w:val="en-US"/>
        </w:rPr>
      </w:pPr>
      <w:r w:rsidRPr="00871671">
        <w:rPr>
          <w:lang w:val="en-US"/>
        </w:rPr>
        <w:br w:type="page"/>
      </w:r>
    </w:p>
    <w:p w14:paraId="490347FC" w14:textId="77777777" w:rsidR="00F35925" w:rsidRPr="00871671" w:rsidRDefault="00F35925" w:rsidP="00F35925">
      <w:pPr>
        <w:rPr>
          <w:lang w:val="en-US"/>
        </w:rPr>
      </w:pPr>
    </w:p>
    <w:tbl>
      <w:tblPr>
        <w:tblW w:w="8862" w:type="dxa"/>
        <w:tblLayout w:type="fixed"/>
        <w:tblCellMar>
          <w:left w:w="70" w:type="dxa"/>
          <w:right w:w="70" w:type="dxa"/>
        </w:tblCellMar>
        <w:tblLook w:val="0000" w:firstRow="0" w:lastRow="0" w:firstColumn="0" w:lastColumn="0" w:noHBand="0" w:noVBand="0"/>
      </w:tblPr>
      <w:tblGrid>
        <w:gridCol w:w="1874"/>
        <w:gridCol w:w="674"/>
        <w:gridCol w:w="1042"/>
        <w:gridCol w:w="720"/>
        <w:gridCol w:w="981"/>
        <w:gridCol w:w="760"/>
        <w:gridCol w:w="935"/>
        <w:gridCol w:w="7"/>
        <w:gridCol w:w="850"/>
        <w:gridCol w:w="1019"/>
      </w:tblGrid>
      <w:tr w:rsidR="00F35925" w:rsidRPr="00834385" w14:paraId="5B486B6D" w14:textId="77777777" w:rsidTr="005809DB">
        <w:trPr>
          <w:trHeight w:val="255"/>
        </w:trPr>
        <w:tc>
          <w:tcPr>
            <w:tcW w:w="8862" w:type="dxa"/>
            <w:gridSpan w:val="10"/>
            <w:tcBorders>
              <w:top w:val="nil"/>
              <w:left w:val="nil"/>
              <w:bottom w:val="single" w:sz="4" w:space="0" w:color="auto"/>
              <w:right w:val="nil"/>
            </w:tcBorders>
            <w:shd w:val="clear" w:color="auto" w:fill="auto"/>
            <w:noWrap/>
            <w:vAlign w:val="center"/>
          </w:tcPr>
          <w:p w14:paraId="4E101D7F" w14:textId="77777777" w:rsidR="00F35925" w:rsidRPr="00871671" w:rsidRDefault="00F35925" w:rsidP="005809DB">
            <w:pPr>
              <w:spacing w:after="0" w:line="240" w:lineRule="auto"/>
              <w:rPr>
                <w:b/>
                <w:lang w:val="en-US" w:eastAsia="es-ES"/>
              </w:rPr>
            </w:pPr>
            <w:r w:rsidRPr="00871671">
              <w:rPr>
                <w:b/>
                <w:lang w:val="en-US" w:eastAsia="es-ES"/>
              </w:rPr>
              <w:t>Table A3. ICT regression results with and without ceiling and floor effects</w:t>
            </w:r>
          </w:p>
        </w:tc>
      </w:tr>
      <w:tr w:rsidR="00F35925" w:rsidRPr="00834385" w14:paraId="1B2F1B97" w14:textId="77777777" w:rsidTr="005809DB">
        <w:trPr>
          <w:trHeight w:val="255"/>
        </w:trPr>
        <w:tc>
          <w:tcPr>
            <w:tcW w:w="1874" w:type="dxa"/>
            <w:tcBorders>
              <w:top w:val="single" w:sz="4" w:space="0" w:color="auto"/>
              <w:left w:val="nil"/>
              <w:right w:val="nil"/>
            </w:tcBorders>
            <w:shd w:val="clear" w:color="auto" w:fill="auto"/>
            <w:noWrap/>
            <w:vAlign w:val="bottom"/>
          </w:tcPr>
          <w:p w14:paraId="044E09B8" w14:textId="77777777" w:rsidR="00F35925" w:rsidRPr="00871671" w:rsidRDefault="00F35925" w:rsidP="005809DB">
            <w:pPr>
              <w:spacing w:after="0" w:line="240" w:lineRule="auto"/>
              <w:rPr>
                <w:sz w:val="22"/>
                <w:lang w:val="en-US" w:eastAsia="es-ES"/>
              </w:rPr>
            </w:pPr>
          </w:p>
        </w:tc>
        <w:tc>
          <w:tcPr>
            <w:tcW w:w="1716" w:type="dxa"/>
            <w:gridSpan w:val="2"/>
            <w:tcBorders>
              <w:top w:val="single" w:sz="4" w:space="0" w:color="auto"/>
              <w:left w:val="nil"/>
              <w:bottom w:val="single" w:sz="4" w:space="0" w:color="auto"/>
              <w:right w:val="nil"/>
            </w:tcBorders>
            <w:shd w:val="clear" w:color="auto" w:fill="auto"/>
            <w:vAlign w:val="bottom"/>
          </w:tcPr>
          <w:p w14:paraId="40D79882" w14:textId="05711F17" w:rsidR="00F35925" w:rsidRPr="00871671" w:rsidRDefault="00F35925" w:rsidP="005809DB">
            <w:pPr>
              <w:spacing w:after="0" w:line="240" w:lineRule="auto"/>
              <w:jc w:val="center"/>
              <w:rPr>
                <w:sz w:val="22"/>
                <w:lang w:val="en-US" w:eastAsia="es-ES"/>
              </w:rPr>
            </w:pPr>
            <w:r w:rsidRPr="00871671">
              <w:rPr>
                <w:sz w:val="22"/>
                <w:lang w:val="en-US" w:eastAsia="es-ES"/>
              </w:rPr>
              <w:t>Without ceiling or floor effects</w:t>
            </w:r>
          </w:p>
        </w:tc>
        <w:tc>
          <w:tcPr>
            <w:tcW w:w="1701" w:type="dxa"/>
            <w:gridSpan w:val="2"/>
            <w:tcBorders>
              <w:top w:val="single" w:sz="4" w:space="0" w:color="auto"/>
              <w:left w:val="nil"/>
              <w:bottom w:val="single" w:sz="4" w:space="0" w:color="auto"/>
              <w:right w:val="nil"/>
            </w:tcBorders>
            <w:shd w:val="clear" w:color="auto" w:fill="auto"/>
            <w:noWrap/>
            <w:vAlign w:val="bottom"/>
          </w:tcPr>
          <w:p w14:paraId="2A0283B4" w14:textId="77777777" w:rsidR="00F35925" w:rsidRPr="00871671" w:rsidRDefault="00F35925" w:rsidP="005809DB">
            <w:pPr>
              <w:spacing w:after="0" w:line="240" w:lineRule="auto"/>
              <w:jc w:val="center"/>
              <w:rPr>
                <w:sz w:val="22"/>
                <w:lang w:val="en-US" w:eastAsia="es-ES"/>
              </w:rPr>
            </w:pPr>
            <w:r w:rsidRPr="00871671">
              <w:rPr>
                <w:sz w:val="22"/>
                <w:lang w:val="en-US" w:eastAsia="es-ES"/>
              </w:rPr>
              <w:t>Ceiling effects only</w:t>
            </w:r>
          </w:p>
        </w:tc>
        <w:tc>
          <w:tcPr>
            <w:tcW w:w="1695" w:type="dxa"/>
            <w:gridSpan w:val="2"/>
            <w:tcBorders>
              <w:top w:val="single" w:sz="4" w:space="0" w:color="auto"/>
              <w:left w:val="nil"/>
              <w:bottom w:val="single" w:sz="4" w:space="0" w:color="auto"/>
              <w:right w:val="nil"/>
            </w:tcBorders>
            <w:shd w:val="clear" w:color="auto" w:fill="auto"/>
            <w:vAlign w:val="bottom"/>
          </w:tcPr>
          <w:p w14:paraId="3D834704" w14:textId="77777777" w:rsidR="00F35925" w:rsidRPr="00871671" w:rsidRDefault="00F35925" w:rsidP="005809DB">
            <w:pPr>
              <w:spacing w:after="0" w:line="240" w:lineRule="auto"/>
              <w:jc w:val="center"/>
              <w:rPr>
                <w:sz w:val="22"/>
                <w:lang w:val="en-US" w:eastAsia="es-ES"/>
              </w:rPr>
            </w:pPr>
            <w:r w:rsidRPr="00871671">
              <w:rPr>
                <w:sz w:val="22"/>
                <w:lang w:val="en-US" w:eastAsia="es-ES"/>
              </w:rPr>
              <w:t>Floor effects only</w:t>
            </w:r>
          </w:p>
        </w:tc>
        <w:tc>
          <w:tcPr>
            <w:tcW w:w="1876" w:type="dxa"/>
            <w:gridSpan w:val="3"/>
            <w:tcBorders>
              <w:top w:val="single" w:sz="4" w:space="0" w:color="auto"/>
              <w:left w:val="nil"/>
              <w:bottom w:val="single" w:sz="4" w:space="0" w:color="auto"/>
              <w:right w:val="nil"/>
            </w:tcBorders>
            <w:shd w:val="clear" w:color="auto" w:fill="auto"/>
            <w:noWrap/>
            <w:vAlign w:val="bottom"/>
          </w:tcPr>
          <w:p w14:paraId="704827E3" w14:textId="77777777" w:rsidR="00F35925" w:rsidRPr="00871671" w:rsidRDefault="00F35925" w:rsidP="005809DB">
            <w:pPr>
              <w:spacing w:after="0" w:line="240" w:lineRule="auto"/>
              <w:jc w:val="center"/>
              <w:rPr>
                <w:sz w:val="22"/>
                <w:lang w:val="en-US" w:eastAsia="es-ES"/>
              </w:rPr>
            </w:pPr>
            <w:r w:rsidRPr="00871671">
              <w:rPr>
                <w:sz w:val="22"/>
                <w:lang w:val="en-US" w:eastAsia="es-ES"/>
              </w:rPr>
              <w:t>Both ceiling and floor effects</w:t>
            </w:r>
          </w:p>
        </w:tc>
      </w:tr>
      <w:tr w:rsidR="00F35925" w:rsidRPr="00871671" w14:paraId="0313E1F5" w14:textId="77777777" w:rsidTr="005809DB">
        <w:trPr>
          <w:trHeight w:val="255"/>
        </w:trPr>
        <w:tc>
          <w:tcPr>
            <w:tcW w:w="1874" w:type="dxa"/>
            <w:tcBorders>
              <w:top w:val="single" w:sz="4" w:space="0" w:color="auto"/>
              <w:left w:val="nil"/>
              <w:bottom w:val="single" w:sz="4" w:space="0" w:color="auto"/>
              <w:right w:val="nil"/>
            </w:tcBorders>
            <w:shd w:val="clear" w:color="auto" w:fill="auto"/>
            <w:noWrap/>
            <w:vAlign w:val="bottom"/>
          </w:tcPr>
          <w:p w14:paraId="79422786" w14:textId="77777777" w:rsidR="00F35925" w:rsidRPr="00871671" w:rsidRDefault="00F35925" w:rsidP="005809DB">
            <w:pPr>
              <w:spacing w:after="0" w:line="240" w:lineRule="auto"/>
              <w:rPr>
                <w:sz w:val="22"/>
                <w:lang w:val="en-US" w:eastAsia="es-ES"/>
              </w:rPr>
            </w:pPr>
            <w:r w:rsidRPr="00871671">
              <w:rPr>
                <w:sz w:val="22"/>
                <w:lang w:val="en-US" w:eastAsia="es-ES"/>
              </w:rPr>
              <w:t>Variables</w:t>
            </w:r>
          </w:p>
        </w:tc>
        <w:tc>
          <w:tcPr>
            <w:tcW w:w="674" w:type="dxa"/>
            <w:tcBorders>
              <w:top w:val="single" w:sz="4" w:space="0" w:color="auto"/>
              <w:left w:val="nil"/>
              <w:bottom w:val="single" w:sz="4" w:space="0" w:color="auto"/>
              <w:right w:val="nil"/>
            </w:tcBorders>
            <w:shd w:val="clear" w:color="auto" w:fill="auto"/>
            <w:vAlign w:val="bottom"/>
          </w:tcPr>
          <w:p w14:paraId="79F33E4E" w14:textId="77777777" w:rsidR="00F35925" w:rsidRPr="00871671" w:rsidRDefault="00F35925" w:rsidP="005809DB">
            <w:pPr>
              <w:spacing w:after="0" w:line="240" w:lineRule="auto"/>
              <w:jc w:val="center"/>
              <w:rPr>
                <w:sz w:val="22"/>
                <w:lang w:val="en-US" w:eastAsia="es-ES"/>
              </w:rPr>
            </w:pPr>
            <w:r w:rsidRPr="00871671">
              <w:rPr>
                <w:sz w:val="22"/>
                <w:lang w:val="en-US" w:eastAsia="es-ES"/>
              </w:rPr>
              <w:t>Est.</w:t>
            </w:r>
          </w:p>
        </w:tc>
        <w:tc>
          <w:tcPr>
            <w:tcW w:w="1042" w:type="dxa"/>
            <w:tcBorders>
              <w:top w:val="single" w:sz="4" w:space="0" w:color="auto"/>
              <w:left w:val="nil"/>
              <w:bottom w:val="single" w:sz="4" w:space="0" w:color="auto"/>
              <w:right w:val="nil"/>
            </w:tcBorders>
            <w:shd w:val="clear" w:color="auto" w:fill="auto"/>
            <w:vAlign w:val="bottom"/>
          </w:tcPr>
          <w:p w14:paraId="03AA35A5" w14:textId="77777777" w:rsidR="00F35925" w:rsidRPr="00871671" w:rsidRDefault="00F35925" w:rsidP="005809DB">
            <w:pPr>
              <w:spacing w:after="0" w:line="240" w:lineRule="auto"/>
              <w:jc w:val="center"/>
              <w:rPr>
                <w:sz w:val="22"/>
                <w:lang w:val="en-US" w:eastAsia="es-ES"/>
              </w:rPr>
            </w:pPr>
            <w:r w:rsidRPr="00871671">
              <w:rPr>
                <w:sz w:val="22"/>
                <w:lang w:val="en-US" w:eastAsia="es-ES"/>
              </w:rPr>
              <w:t>SE</w:t>
            </w:r>
          </w:p>
        </w:tc>
        <w:tc>
          <w:tcPr>
            <w:tcW w:w="720" w:type="dxa"/>
            <w:tcBorders>
              <w:top w:val="single" w:sz="4" w:space="0" w:color="auto"/>
              <w:left w:val="nil"/>
              <w:bottom w:val="single" w:sz="4" w:space="0" w:color="auto"/>
              <w:right w:val="nil"/>
            </w:tcBorders>
            <w:shd w:val="clear" w:color="auto" w:fill="auto"/>
            <w:noWrap/>
            <w:vAlign w:val="bottom"/>
          </w:tcPr>
          <w:p w14:paraId="33D89F6F" w14:textId="77777777" w:rsidR="00F35925" w:rsidRPr="00871671" w:rsidRDefault="00F35925" w:rsidP="005809DB">
            <w:pPr>
              <w:spacing w:after="0" w:line="240" w:lineRule="auto"/>
              <w:jc w:val="center"/>
              <w:rPr>
                <w:sz w:val="22"/>
                <w:lang w:val="en-US" w:eastAsia="es-ES"/>
              </w:rPr>
            </w:pPr>
            <w:r w:rsidRPr="00871671">
              <w:rPr>
                <w:sz w:val="22"/>
                <w:lang w:val="en-US" w:eastAsia="es-ES"/>
              </w:rPr>
              <w:t>Est.</w:t>
            </w:r>
          </w:p>
        </w:tc>
        <w:tc>
          <w:tcPr>
            <w:tcW w:w="981" w:type="dxa"/>
            <w:tcBorders>
              <w:top w:val="single" w:sz="4" w:space="0" w:color="auto"/>
              <w:left w:val="nil"/>
              <w:bottom w:val="single" w:sz="4" w:space="0" w:color="auto"/>
              <w:right w:val="nil"/>
            </w:tcBorders>
            <w:shd w:val="clear" w:color="auto" w:fill="auto"/>
            <w:noWrap/>
            <w:vAlign w:val="bottom"/>
          </w:tcPr>
          <w:p w14:paraId="18692A69" w14:textId="77777777" w:rsidR="00F35925" w:rsidRPr="00871671" w:rsidRDefault="00F35925" w:rsidP="005809DB">
            <w:pPr>
              <w:spacing w:after="0" w:line="240" w:lineRule="auto"/>
              <w:jc w:val="center"/>
              <w:rPr>
                <w:sz w:val="22"/>
                <w:lang w:val="en-US" w:eastAsia="es-ES"/>
              </w:rPr>
            </w:pPr>
            <w:r w:rsidRPr="00871671">
              <w:rPr>
                <w:sz w:val="22"/>
                <w:lang w:val="en-US" w:eastAsia="es-ES"/>
              </w:rPr>
              <w:t>SE</w:t>
            </w:r>
          </w:p>
        </w:tc>
        <w:tc>
          <w:tcPr>
            <w:tcW w:w="760" w:type="dxa"/>
            <w:tcBorders>
              <w:top w:val="single" w:sz="4" w:space="0" w:color="auto"/>
              <w:left w:val="nil"/>
              <w:bottom w:val="single" w:sz="4" w:space="0" w:color="auto"/>
              <w:right w:val="nil"/>
            </w:tcBorders>
            <w:shd w:val="clear" w:color="auto" w:fill="auto"/>
            <w:vAlign w:val="bottom"/>
          </w:tcPr>
          <w:p w14:paraId="158CC3C1" w14:textId="77777777" w:rsidR="00F35925" w:rsidRPr="00871671" w:rsidRDefault="00F35925" w:rsidP="005809DB">
            <w:pPr>
              <w:spacing w:after="0" w:line="240" w:lineRule="auto"/>
              <w:jc w:val="center"/>
              <w:rPr>
                <w:sz w:val="22"/>
                <w:lang w:val="en-US" w:eastAsia="es-ES"/>
              </w:rPr>
            </w:pPr>
            <w:r w:rsidRPr="00871671">
              <w:rPr>
                <w:sz w:val="22"/>
                <w:lang w:val="en-US" w:eastAsia="es-ES"/>
              </w:rPr>
              <w:t>Est.</w:t>
            </w:r>
          </w:p>
        </w:tc>
        <w:tc>
          <w:tcPr>
            <w:tcW w:w="942" w:type="dxa"/>
            <w:gridSpan w:val="2"/>
            <w:tcBorders>
              <w:top w:val="single" w:sz="4" w:space="0" w:color="auto"/>
              <w:left w:val="nil"/>
              <w:bottom w:val="single" w:sz="4" w:space="0" w:color="auto"/>
              <w:right w:val="nil"/>
            </w:tcBorders>
            <w:shd w:val="clear" w:color="auto" w:fill="auto"/>
            <w:noWrap/>
            <w:vAlign w:val="bottom"/>
          </w:tcPr>
          <w:p w14:paraId="543E9323" w14:textId="77777777" w:rsidR="00F35925" w:rsidRPr="00871671" w:rsidRDefault="00F35925" w:rsidP="005809DB">
            <w:pPr>
              <w:spacing w:after="0" w:line="240" w:lineRule="auto"/>
              <w:jc w:val="center"/>
              <w:rPr>
                <w:sz w:val="22"/>
                <w:lang w:val="en-US" w:eastAsia="es-ES"/>
              </w:rPr>
            </w:pPr>
            <w:r w:rsidRPr="00871671">
              <w:rPr>
                <w:sz w:val="22"/>
                <w:lang w:val="en-US" w:eastAsia="es-ES"/>
              </w:rPr>
              <w:t>SE</w:t>
            </w:r>
          </w:p>
        </w:tc>
        <w:tc>
          <w:tcPr>
            <w:tcW w:w="850" w:type="dxa"/>
            <w:tcBorders>
              <w:top w:val="single" w:sz="4" w:space="0" w:color="auto"/>
              <w:left w:val="nil"/>
              <w:bottom w:val="single" w:sz="4" w:space="0" w:color="auto"/>
              <w:right w:val="nil"/>
            </w:tcBorders>
            <w:shd w:val="clear" w:color="auto" w:fill="auto"/>
            <w:noWrap/>
            <w:vAlign w:val="bottom"/>
          </w:tcPr>
          <w:p w14:paraId="7F9F7F40" w14:textId="77777777" w:rsidR="00F35925" w:rsidRPr="00871671" w:rsidRDefault="00F35925" w:rsidP="005809DB">
            <w:pPr>
              <w:spacing w:after="0" w:line="240" w:lineRule="auto"/>
              <w:jc w:val="center"/>
              <w:rPr>
                <w:sz w:val="22"/>
                <w:lang w:val="en-US" w:eastAsia="es-ES"/>
              </w:rPr>
            </w:pPr>
            <w:r w:rsidRPr="00871671">
              <w:rPr>
                <w:sz w:val="22"/>
                <w:lang w:val="en-US" w:eastAsia="es-ES"/>
              </w:rPr>
              <w:t>Est.</w:t>
            </w:r>
          </w:p>
        </w:tc>
        <w:tc>
          <w:tcPr>
            <w:tcW w:w="1019" w:type="dxa"/>
            <w:tcBorders>
              <w:top w:val="single" w:sz="4" w:space="0" w:color="auto"/>
              <w:left w:val="nil"/>
              <w:bottom w:val="single" w:sz="4" w:space="0" w:color="auto"/>
              <w:right w:val="nil"/>
            </w:tcBorders>
            <w:shd w:val="clear" w:color="auto" w:fill="auto"/>
            <w:vAlign w:val="bottom"/>
          </w:tcPr>
          <w:p w14:paraId="24E1BCC7" w14:textId="77777777" w:rsidR="00F35925" w:rsidRPr="00871671" w:rsidRDefault="00F35925" w:rsidP="005809DB">
            <w:pPr>
              <w:spacing w:after="0" w:line="240" w:lineRule="auto"/>
              <w:jc w:val="center"/>
              <w:rPr>
                <w:sz w:val="22"/>
                <w:lang w:val="en-US" w:eastAsia="es-ES"/>
              </w:rPr>
            </w:pPr>
            <w:r w:rsidRPr="00871671">
              <w:rPr>
                <w:sz w:val="22"/>
                <w:lang w:val="en-US" w:eastAsia="es-ES"/>
              </w:rPr>
              <w:t>SE</w:t>
            </w:r>
          </w:p>
        </w:tc>
      </w:tr>
      <w:tr w:rsidR="00F35925" w:rsidRPr="00871671" w14:paraId="66FF8C19" w14:textId="77777777" w:rsidTr="005809DB">
        <w:trPr>
          <w:trHeight w:val="255"/>
        </w:trPr>
        <w:tc>
          <w:tcPr>
            <w:tcW w:w="1874" w:type="dxa"/>
            <w:tcBorders>
              <w:top w:val="single" w:sz="4" w:space="0" w:color="auto"/>
              <w:left w:val="nil"/>
              <w:right w:val="nil"/>
            </w:tcBorders>
            <w:shd w:val="clear" w:color="auto" w:fill="auto"/>
            <w:noWrap/>
            <w:vAlign w:val="bottom"/>
          </w:tcPr>
          <w:p w14:paraId="2CD0284E" w14:textId="77777777" w:rsidR="00F35925" w:rsidRPr="00871671" w:rsidRDefault="00F35925" w:rsidP="005809DB">
            <w:pPr>
              <w:spacing w:after="0" w:line="240" w:lineRule="auto"/>
              <w:rPr>
                <w:sz w:val="22"/>
                <w:lang w:val="en-US" w:eastAsia="es-ES"/>
              </w:rPr>
            </w:pPr>
            <w:r w:rsidRPr="00871671">
              <w:rPr>
                <w:sz w:val="22"/>
                <w:lang w:val="en-US" w:eastAsia="es-ES"/>
              </w:rPr>
              <w:t>Intercept</w:t>
            </w:r>
          </w:p>
        </w:tc>
        <w:tc>
          <w:tcPr>
            <w:tcW w:w="674" w:type="dxa"/>
            <w:tcBorders>
              <w:top w:val="single" w:sz="4" w:space="0" w:color="auto"/>
              <w:left w:val="nil"/>
              <w:right w:val="nil"/>
            </w:tcBorders>
            <w:shd w:val="clear" w:color="auto" w:fill="auto"/>
            <w:vAlign w:val="bottom"/>
          </w:tcPr>
          <w:p w14:paraId="48A709EF" w14:textId="77777777" w:rsidR="00F35925" w:rsidRPr="00871671" w:rsidRDefault="00F35925" w:rsidP="005809DB">
            <w:pPr>
              <w:spacing w:after="0" w:line="240" w:lineRule="auto"/>
              <w:jc w:val="center"/>
              <w:rPr>
                <w:sz w:val="22"/>
                <w:lang w:val="en-US" w:eastAsia="es-ES"/>
              </w:rPr>
            </w:pPr>
            <w:r w:rsidRPr="00871671">
              <w:rPr>
                <w:sz w:val="22"/>
                <w:lang w:val="en-US" w:eastAsia="es-ES"/>
              </w:rPr>
              <w:t>-1.91</w:t>
            </w:r>
          </w:p>
        </w:tc>
        <w:tc>
          <w:tcPr>
            <w:tcW w:w="1042" w:type="dxa"/>
            <w:tcBorders>
              <w:top w:val="single" w:sz="4" w:space="0" w:color="auto"/>
              <w:left w:val="nil"/>
              <w:right w:val="nil"/>
            </w:tcBorders>
            <w:shd w:val="clear" w:color="auto" w:fill="auto"/>
            <w:vAlign w:val="bottom"/>
          </w:tcPr>
          <w:p w14:paraId="4B34FF3F" w14:textId="77777777" w:rsidR="00F35925" w:rsidRPr="00871671" w:rsidRDefault="00F35925" w:rsidP="005809DB">
            <w:pPr>
              <w:spacing w:after="0" w:line="240" w:lineRule="auto"/>
              <w:jc w:val="center"/>
              <w:rPr>
                <w:sz w:val="22"/>
                <w:lang w:val="en-US" w:eastAsia="es-ES"/>
              </w:rPr>
            </w:pPr>
            <w:r w:rsidRPr="00871671">
              <w:rPr>
                <w:sz w:val="22"/>
                <w:lang w:val="en-US" w:eastAsia="es-ES"/>
              </w:rPr>
              <w:t>1.43</w:t>
            </w:r>
          </w:p>
        </w:tc>
        <w:tc>
          <w:tcPr>
            <w:tcW w:w="720" w:type="dxa"/>
            <w:tcBorders>
              <w:top w:val="single" w:sz="4" w:space="0" w:color="auto"/>
              <w:left w:val="nil"/>
              <w:right w:val="nil"/>
            </w:tcBorders>
            <w:shd w:val="clear" w:color="auto" w:fill="auto"/>
            <w:noWrap/>
            <w:vAlign w:val="bottom"/>
          </w:tcPr>
          <w:p w14:paraId="4B310388" w14:textId="77777777" w:rsidR="00F35925" w:rsidRPr="00871671" w:rsidRDefault="00F35925" w:rsidP="005809DB">
            <w:pPr>
              <w:spacing w:after="0" w:line="240" w:lineRule="auto"/>
              <w:jc w:val="center"/>
              <w:rPr>
                <w:sz w:val="22"/>
                <w:lang w:val="en-US" w:eastAsia="es-ES"/>
              </w:rPr>
            </w:pPr>
            <w:r w:rsidRPr="00871671">
              <w:rPr>
                <w:sz w:val="22"/>
                <w:lang w:val="en-US" w:eastAsia="es-ES"/>
              </w:rPr>
              <w:t>-1.89</w:t>
            </w:r>
          </w:p>
        </w:tc>
        <w:tc>
          <w:tcPr>
            <w:tcW w:w="981" w:type="dxa"/>
            <w:tcBorders>
              <w:top w:val="single" w:sz="4" w:space="0" w:color="auto"/>
              <w:left w:val="nil"/>
              <w:right w:val="nil"/>
            </w:tcBorders>
            <w:shd w:val="clear" w:color="auto" w:fill="auto"/>
            <w:noWrap/>
            <w:vAlign w:val="bottom"/>
          </w:tcPr>
          <w:p w14:paraId="3261449C" w14:textId="77777777" w:rsidR="00F35925" w:rsidRPr="00871671" w:rsidRDefault="00F35925" w:rsidP="005809DB">
            <w:pPr>
              <w:spacing w:after="0" w:line="240" w:lineRule="auto"/>
              <w:jc w:val="center"/>
              <w:rPr>
                <w:sz w:val="22"/>
                <w:lang w:val="en-US" w:eastAsia="es-ES"/>
              </w:rPr>
            </w:pPr>
            <w:r w:rsidRPr="00871671">
              <w:rPr>
                <w:sz w:val="22"/>
                <w:lang w:val="en-US" w:eastAsia="es-ES"/>
              </w:rPr>
              <w:t>1.42</w:t>
            </w:r>
          </w:p>
        </w:tc>
        <w:tc>
          <w:tcPr>
            <w:tcW w:w="760" w:type="dxa"/>
            <w:tcBorders>
              <w:top w:val="single" w:sz="4" w:space="0" w:color="auto"/>
              <w:left w:val="nil"/>
              <w:right w:val="nil"/>
            </w:tcBorders>
            <w:shd w:val="clear" w:color="auto" w:fill="auto"/>
            <w:vAlign w:val="bottom"/>
          </w:tcPr>
          <w:p w14:paraId="5891E418" w14:textId="77777777" w:rsidR="00F35925" w:rsidRPr="00871671" w:rsidRDefault="00F35925" w:rsidP="005809DB">
            <w:pPr>
              <w:spacing w:after="0" w:line="240" w:lineRule="auto"/>
              <w:jc w:val="center"/>
              <w:rPr>
                <w:sz w:val="22"/>
                <w:lang w:val="en-US" w:eastAsia="es-ES"/>
              </w:rPr>
            </w:pPr>
            <w:r w:rsidRPr="00871671">
              <w:rPr>
                <w:sz w:val="22"/>
                <w:lang w:val="en-US" w:eastAsia="es-ES"/>
              </w:rPr>
              <w:t>-5.95</w:t>
            </w:r>
          </w:p>
        </w:tc>
        <w:tc>
          <w:tcPr>
            <w:tcW w:w="942" w:type="dxa"/>
            <w:gridSpan w:val="2"/>
            <w:tcBorders>
              <w:top w:val="single" w:sz="4" w:space="0" w:color="auto"/>
              <w:left w:val="nil"/>
              <w:right w:val="nil"/>
            </w:tcBorders>
            <w:shd w:val="clear" w:color="auto" w:fill="auto"/>
            <w:noWrap/>
            <w:vAlign w:val="bottom"/>
          </w:tcPr>
          <w:p w14:paraId="6FE85B3C" w14:textId="77777777" w:rsidR="00F35925" w:rsidRPr="00871671" w:rsidRDefault="00F35925" w:rsidP="005809DB">
            <w:pPr>
              <w:spacing w:after="0" w:line="240" w:lineRule="auto"/>
              <w:jc w:val="center"/>
              <w:rPr>
                <w:sz w:val="22"/>
                <w:lang w:val="en-US" w:eastAsia="es-ES"/>
              </w:rPr>
            </w:pPr>
            <w:r w:rsidRPr="00871671">
              <w:rPr>
                <w:sz w:val="22"/>
                <w:lang w:val="en-US" w:eastAsia="es-ES"/>
              </w:rPr>
              <w:t>8.85</w:t>
            </w:r>
          </w:p>
        </w:tc>
        <w:tc>
          <w:tcPr>
            <w:tcW w:w="850" w:type="dxa"/>
            <w:tcBorders>
              <w:top w:val="single" w:sz="4" w:space="0" w:color="auto"/>
              <w:left w:val="nil"/>
              <w:right w:val="nil"/>
            </w:tcBorders>
            <w:shd w:val="clear" w:color="auto" w:fill="auto"/>
            <w:noWrap/>
            <w:vAlign w:val="bottom"/>
          </w:tcPr>
          <w:p w14:paraId="400109ED" w14:textId="77777777" w:rsidR="00F35925" w:rsidRPr="00871671" w:rsidRDefault="00F35925" w:rsidP="005809DB">
            <w:pPr>
              <w:spacing w:after="0" w:line="240" w:lineRule="auto"/>
              <w:jc w:val="center"/>
              <w:rPr>
                <w:sz w:val="22"/>
                <w:lang w:val="en-US" w:eastAsia="es-ES"/>
              </w:rPr>
            </w:pPr>
            <w:r w:rsidRPr="00871671">
              <w:rPr>
                <w:sz w:val="22"/>
                <w:lang w:val="en-US" w:eastAsia="es-ES"/>
              </w:rPr>
              <w:t>-5.73</w:t>
            </w:r>
          </w:p>
        </w:tc>
        <w:tc>
          <w:tcPr>
            <w:tcW w:w="1019" w:type="dxa"/>
            <w:tcBorders>
              <w:top w:val="single" w:sz="4" w:space="0" w:color="auto"/>
              <w:left w:val="nil"/>
              <w:right w:val="nil"/>
            </w:tcBorders>
            <w:shd w:val="clear" w:color="auto" w:fill="auto"/>
            <w:vAlign w:val="bottom"/>
          </w:tcPr>
          <w:p w14:paraId="02E6B021" w14:textId="77777777" w:rsidR="00F35925" w:rsidRPr="00871671" w:rsidRDefault="00F35925" w:rsidP="005809DB">
            <w:pPr>
              <w:spacing w:after="0" w:line="240" w:lineRule="auto"/>
              <w:jc w:val="center"/>
              <w:rPr>
                <w:sz w:val="22"/>
                <w:lang w:val="en-US" w:eastAsia="es-ES"/>
              </w:rPr>
            </w:pPr>
            <w:r w:rsidRPr="00871671">
              <w:rPr>
                <w:sz w:val="22"/>
                <w:lang w:val="en-US" w:eastAsia="es-ES"/>
              </w:rPr>
              <w:t>7.16</w:t>
            </w:r>
          </w:p>
        </w:tc>
      </w:tr>
      <w:tr w:rsidR="00F35925" w:rsidRPr="00871671" w14:paraId="646458BB" w14:textId="77777777" w:rsidTr="005809DB">
        <w:trPr>
          <w:trHeight w:val="255"/>
        </w:trPr>
        <w:tc>
          <w:tcPr>
            <w:tcW w:w="1874" w:type="dxa"/>
            <w:tcBorders>
              <w:left w:val="nil"/>
              <w:right w:val="nil"/>
            </w:tcBorders>
            <w:shd w:val="clear" w:color="auto" w:fill="auto"/>
            <w:noWrap/>
            <w:vAlign w:val="bottom"/>
          </w:tcPr>
          <w:p w14:paraId="74AE7811" w14:textId="77777777" w:rsidR="00F35925" w:rsidRPr="00871671" w:rsidRDefault="00F35925" w:rsidP="005809DB">
            <w:pPr>
              <w:spacing w:after="0" w:line="240" w:lineRule="auto"/>
              <w:rPr>
                <w:sz w:val="22"/>
                <w:lang w:val="en-US" w:eastAsia="es-ES"/>
              </w:rPr>
            </w:pPr>
            <w:r w:rsidRPr="00871671">
              <w:rPr>
                <w:sz w:val="22"/>
                <w:lang w:val="en-US" w:eastAsia="es-ES"/>
              </w:rPr>
              <w:t>Sex_Male</w:t>
            </w:r>
          </w:p>
        </w:tc>
        <w:tc>
          <w:tcPr>
            <w:tcW w:w="674" w:type="dxa"/>
            <w:tcBorders>
              <w:left w:val="nil"/>
              <w:right w:val="nil"/>
            </w:tcBorders>
            <w:shd w:val="clear" w:color="auto" w:fill="auto"/>
            <w:vAlign w:val="bottom"/>
          </w:tcPr>
          <w:p w14:paraId="644124FA" w14:textId="77777777" w:rsidR="00F35925" w:rsidRPr="00871671" w:rsidRDefault="00F35925" w:rsidP="005809DB">
            <w:pPr>
              <w:spacing w:after="0" w:line="240" w:lineRule="auto"/>
              <w:jc w:val="center"/>
              <w:rPr>
                <w:sz w:val="22"/>
                <w:lang w:val="en-US" w:eastAsia="es-ES"/>
              </w:rPr>
            </w:pPr>
            <w:r w:rsidRPr="00871671">
              <w:rPr>
                <w:sz w:val="22"/>
                <w:lang w:val="en-US" w:eastAsia="es-ES"/>
              </w:rPr>
              <w:t>-0.17</w:t>
            </w:r>
          </w:p>
        </w:tc>
        <w:tc>
          <w:tcPr>
            <w:tcW w:w="1042" w:type="dxa"/>
            <w:tcBorders>
              <w:left w:val="nil"/>
              <w:right w:val="nil"/>
            </w:tcBorders>
            <w:shd w:val="clear" w:color="auto" w:fill="auto"/>
            <w:vAlign w:val="bottom"/>
          </w:tcPr>
          <w:p w14:paraId="32346DF4" w14:textId="77777777" w:rsidR="00F35925" w:rsidRPr="00871671" w:rsidRDefault="00F35925" w:rsidP="005809DB">
            <w:pPr>
              <w:spacing w:after="0" w:line="240" w:lineRule="auto"/>
              <w:jc w:val="center"/>
              <w:rPr>
                <w:sz w:val="22"/>
                <w:lang w:val="en-US" w:eastAsia="es-ES"/>
              </w:rPr>
            </w:pPr>
            <w:r w:rsidRPr="00871671">
              <w:rPr>
                <w:sz w:val="22"/>
                <w:lang w:val="en-US" w:eastAsia="es-ES"/>
              </w:rPr>
              <w:t>0.88</w:t>
            </w:r>
          </w:p>
        </w:tc>
        <w:tc>
          <w:tcPr>
            <w:tcW w:w="720" w:type="dxa"/>
            <w:tcBorders>
              <w:left w:val="nil"/>
              <w:bottom w:val="nil"/>
              <w:right w:val="nil"/>
            </w:tcBorders>
            <w:shd w:val="clear" w:color="auto" w:fill="auto"/>
            <w:noWrap/>
            <w:vAlign w:val="bottom"/>
          </w:tcPr>
          <w:p w14:paraId="206AE908" w14:textId="77777777" w:rsidR="00F35925" w:rsidRPr="00871671" w:rsidRDefault="00F35925" w:rsidP="005809DB">
            <w:pPr>
              <w:spacing w:after="0" w:line="240" w:lineRule="auto"/>
              <w:jc w:val="center"/>
              <w:rPr>
                <w:sz w:val="22"/>
                <w:lang w:val="en-US" w:eastAsia="es-ES"/>
              </w:rPr>
            </w:pPr>
            <w:r w:rsidRPr="00871671">
              <w:rPr>
                <w:sz w:val="22"/>
                <w:lang w:val="en-US" w:eastAsia="es-ES"/>
              </w:rPr>
              <w:t>-0.16</w:t>
            </w:r>
          </w:p>
        </w:tc>
        <w:tc>
          <w:tcPr>
            <w:tcW w:w="981" w:type="dxa"/>
            <w:tcBorders>
              <w:left w:val="nil"/>
              <w:right w:val="nil"/>
            </w:tcBorders>
            <w:shd w:val="clear" w:color="auto" w:fill="auto"/>
            <w:noWrap/>
            <w:vAlign w:val="bottom"/>
          </w:tcPr>
          <w:p w14:paraId="407AA502" w14:textId="77777777" w:rsidR="00F35925" w:rsidRPr="00871671" w:rsidRDefault="00F35925" w:rsidP="005809DB">
            <w:pPr>
              <w:spacing w:after="0" w:line="240" w:lineRule="auto"/>
              <w:jc w:val="center"/>
              <w:rPr>
                <w:sz w:val="22"/>
                <w:lang w:val="en-US" w:eastAsia="es-ES"/>
              </w:rPr>
            </w:pPr>
            <w:r w:rsidRPr="00871671">
              <w:rPr>
                <w:sz w:val="22"/>
                <w:lang w:val="en-US" w:eastAsia="es-ES"/>
              </w:rPr>
              <w:t>0.89</w:t>
            </w:r>
          </w:p>
        </w:tc>
        <w:tc>
          <w:tcPr>
            <w:tcW w:w="760" w:type="dxa"/>
            <w:tcBorders>
              <w:left w:val="nil"/>
              <w:right w:val="nil"/>
            </w:tcBorders>
            <w:shd w:val="clear" w:color="auto" w:fill="auto"/>
            <w:vAlign w:val="bottom"/>
          </w:tcPr>
          <w:p w14:paraId="3C19140B" w14:textId="77777777" w:rsidR="00F35925" w:rsidRPr="00871671" w:rsidRDefault="00F35925" w:rsidP="005809DB">
            <w:pPr>
              <w:spacing w:after="0" w:line="240" w:lineRule="auto"/>
              <w:jc w:val="center"/>
              <w:rPr>
                <w:sz w:val="22"/>
                <w:lang w:val="en-US" w:eastAsia="es-ES"/>
              </w:rPr>
            </w:pPr>
            <w:r w:rsidRPr="00871671">
              <w:rPr>
                <w:sz w:val="22"/>
                <w:lang w:val="en-US" w:eastAsia="es-ES"/>
              </w:rPr>
              <w:t>0.35</w:t>
            </w:r>
          </w:p>
        </w:tc>
        <w:tc>
          <w:tcPr>
            <w:tcW w:w="942" w:type="dxa"/>
            <w:gridSpan w:val="2"/>
            <w:tcBorders>
              <w:left w:val="nil"/>
              <w:bottom w:val="nil"/>
              <w:right w:val="nil"/>
            </w:tcBorders>
            <w:shd w:val="clear" w:color="auto" w:fill="auto"/>
            <w:noWrap/>
            <w:vAlign w:val="bottom"/>
          </w:tcPr>
          <w:p w14:paraId="2922CD6D" w14:textId="77777777" w:rsidR="00F35925" w:rsidRPr="00871671" w:rsidRDefault="00F35925" w:rsidP="005809DB">
            <w:pPr>
              <w:spacing w:after="0" w:line="240" w:lineRule="auto"/>
              <w:jc w:val="center"/>
              <w:rPr>
                <w:sz w:val="22"/>
                <w:lang w:val="en-US" w:eastAsia="es-ES"/>
              </w:rPr>
            </w:pPr>
            <w:r w:rsidRPr="00871671">
              <w:rPr>
                <w:sz w:val="22"/>
                <w:lang w:val="en-US" w:eastAsia="es-ES"/>
              </w:rPr>
              <w:t>0.77</w:t>
            </w:r>
          </w:p>
        </w:tc>
        <w:tc>
          <w:tcPr>
            <w:tcW w:w="850" w:type="dxa"/>
            <w:tcBorders>
              <w:left w:val="nil"/>
              <w:right w:val="nil"/>
            </w:tcBorders>
            <w:shd w:val="clear" w:color="auto" w:fill="auto"/>
            <w:noWrap/>
            <w:vAlign w:val="bottom"/>
          </w:tcPr>
          <w:p w14:paraId="372FA9DC" w14:textId="77777777" w:rsidR="00F35925" w:rsidRPr="00871671" w:rsidRDefault="00F35925" w:rsidP="005809DB">
            <w:pPr>
              <w:spacing w:after="0" w:line="240" w:lineRule="auto"/>
              <w:jc w:val="center"/>
              <w:rPr>
                <w:sz w:val="22"/>
                <w:lang w:val="en-US" w:eastAsia="es-ES"/>
              </w:rPr>
            </w:pPr>
            <w:r w:rsidRPr="00871671">
              <w:rPr>
                <w:sz w:val="22"/>
                <w:lang w:val="en-US" w:eastAsia="es-ES"/>
              </w:rPr>
              <w:t>0.35</w:t>
            </w:r>
          </w:p>
        </w:tc>
        <w:tc>
          <w:tcPr>
            <w:tcW w:w="1019" w:type="dxa"/>
            <w:tcBorders>
              <w:left w:val="nil"/>
              <w:right w:val="nil"/>
            </w:tcBorders>
            <w:shd w:val="clear" w:color="auto" w:fill="auto"/>
            <w:vAlign w:val="bottom"/>
          </w:tcPr>
          <w:p w14:paraId="3A943FE7" w14:textId="77777777" w:rsidR="00F35925" w:rsidRPr="00871671" w:rsidRDefault="00F35925" w:rsidP="005809DB">
            <w:pPr>
              <w:spacing w:after="0" w:line="240" w:lineRule="auto"/>
              <w:jc w:val="center"/>
              <w:rPr>
                <w:sz w:val="22"/>
                <w:lang w:val="en-US" w:eastAsia="es-ES"/>
              </w:rPr>
            </w:pPr>
            <w:r w:rsidRPr="00871671">
              <w:rPr>
                <w:sz w:val="22"/>
                <w:lang w:val="en-US" w:eastAsia="es-ES"/>
              </w:rPr>
              <w:t>0.78</w:t>
            </w:r>
          </w:p>
        </w:tc>
      </w:tr>
      <w:tr w:rsidR="00F35925" w:rsidRPr="00871671" w14:paraId="50D7A116" w14:textId="77777777" w:rsidTr="005809DB">
        <w:trPr>
          <w:trHeight w:val="255"/>
        </w:trPr>
        <w:tc>
          <w:tcPr>
            <w:tcW w:w="1874" w:type="dxa"/>
            <w:tcBorders>
              <w:left w:val="nil"/>
              <w:right w:val="nil"/>
            </w:tcBorders>
            <w:shd w:val="clear" w:color="auto" w:fill="auto"/>
            <w:noWrap/>
            <w:vAlign w:val="bottom"/>
          </w:tcPr>
          <w:p w14:paraId="78ACF9A3" w14:textId="77777777" w:rsidR="00F35925" w:rsidRPr="00871671" w:rsidRDefault="00F35925" w:rsidP="005809DB">
            <w:pPr>
              <w:spacing w:after="0" w:line="240" w:lineRule="auto"/>
              <w:rPr>
                <w:sz w:val="22"/>
                <w:lang w:val="en-US" w:eastAsia="es-ES"/>
              </w:rPr>
            </w:pPr>
            <w:r w:rsidRPr="00871671">
              <w:rPr>
                <w:sz w:val="22"/>
                <w:lang w:val="en-US" w:eastAsia="es-ES"/>
              </w:rPr>
              <w:t>Age_18to34</w:t>
            </w:r>
          </w:p>
        </w:tc>
        <w:tc>
          <w:tcPr>
            <w:tcW w:w="674" w:type="dxa"/>
            <w:tcBorders>
              <w:left w:val="nil"/>
              <w:right w:val="nil"/>
            </w:tcBorders>
            <w:shd w:val="clear" w:color="auto" w:fill="auto"/>
            <w:vAlign w:val="bottom"/>
          </w:tcPr>
          <w:p w14:paraId="1EF1DE26" w14:textId="77777777" w:rsidR="00F35925" w:rsidRPr="00871671" w:rsidRDefault="00F35925" w:rsidP="005809DB">
            <w:pPr>
              <w:spacing w:after="0" w:line="240" w:lineRule="auto"/>
              <w:jc w:val="center"/>
              <w:rPr>
                <w:sz w:val="22"/>
                <w:lang w:val="en-US" w:eastAsia="es-ES"/>
              </w:rPr>
            </w:pPr>
            <w:r w:rsidRPr="00871671">
              <w:rPr>
                <w:sz w:val="22"/>
                <w:lang w:val="en-US" w:eastAsia="es-ES"/>
              </w:rPr>
              <w:t>-0.81</w:t>
            </w:r>
          </w:p>
        </w:tc>
        <w:tc>
          <w:tcPr>
            <w:tcW w:w="1042" w:type="dxa"/>
            <w:tcBorders>
              <w:left w:val="nil"/>
              <w:right w:val="nil"/>
            </w:tcBorders>
            <w:shd w:val="clear" w:color="auto" w:fill="auto"/>
            <w:vAlign w:val="bottom"/>
          </w:tcPr>
          <w:p w14:paraId="3FE41C11" w14:textId="77777777" w:rsidR="00F35925" w:rsidRPr="00871671" w:rsidRDefault="00F35925" w:rsidP="005809DB">
            <w:pPr>
              <w:spacing w:after="0" w:line="240" w:lineRule="auto"/>
              <w:jc w:val="center"/>
              <w:rPr>
                <w:sz w:val="22"/>
                <w:lang w:val="en-US" w:eastAsia="es-ES"/>
              </w:rPr>
            </w:pPr>
            <w:r w:rsidRPr="00871671">
              <w:rPr>
                <w:sz w:val="22"/>
                <w:lang w:val="en-US" w:eastAsia="es-ES"/>
              </w:rPr>
              <w:t>0.93</w:t>
            </w:r>
          </w:p>
        </w:tc>
        <w:tc>
          <w:tcPr>
            <w:tcW w:w="720" w:type="dxa"/>
            <w:tcBorders>
              <w:top w:val="nil"/>
              <w:left w:val="nil"/>
              <w:right w:val="nil"/>
            </w:tcBorders>
            <w:shd w:val="clear" w:color="auto" w:fill="auto"/>
            <w:noWrap/>
            <w:vAlign w:val="bottom"/>
          </w:tcPr>
          <w:p w14:paraId="2D157DDC" w14:textId="77777777" w:rsidR="00F35925" w:rsidRPr="00871671" w:rsidRDefault="00F35925" w:rsidP="005809DB">
            <w:pPr>
              <w:spacing w:after="0" w:line="240" w:lineRule="auto"/>
              <w:jc w:val="center"/>
              <w:rPr>
                <w:sz w:val="22"/>
                <w:lang w:val="en-US" w:eastAsia="es-ES"/>
              </w:rPr>
            </w:pPr>
            <w:r w:rsidRPr="00871671">
              <w:rPr>
                <w:sz w:val="22"/>
                <w:lang w:val="en-US" w:eastAsia="es-ES"/>
              </w:rPr>
              <w:t>-0.81</w:t>
            </w:r>
          </w:p>
        </w:tc>
        <w:tc>
          <w:tcPr>
            <w:tcW w:w="981" w:type="dxa"/>
            <w:tcBorders>
              <w:left w:val="nil"/>
              <w:right w:val="nil"/>
            </w:tcBorders>
            <w:shd w:val="clear" w:color="auto" w:fill="auto"/>
            <w:noWrap/>
            <w:vAlign w:val="bottom"/>
          </w:tcPr>
          <w:p w14:paraId="2C8A37EA" w14:textId="77777777" w:rsidR="00F35925" w:rsidRPr="00871671" w:rsidRDefault="00F35925" w:rsidP="005809DB">
            <w:pPr>
              <w:spacing w:after="0" w:line="240" w:lineRule="auto"/>
              <w:jc w:val="center"/>
              <w:rPr>
                <w:sz w:val="22"/>
                <w:lang w:val="en-US" w:eastAsia="es-ES"/>
              </w:rPr>
            </w:pPr>
            <w:r w:rsidRPr="00871671">
              <w:rPr>
                <w:sz w:val="22"/>
                <w:lang w:val="en-US" w:eastAsia="es-ES"/>
              </w:rPr>
              <w:t>0.93</w:t>
            </w:r>
          </w:p>
        </w:tc>
        <w:tc>
          <w:tcPr>
            <w:tcW w:w="760" w:type="dxa"/>
            <w:tcBorders>
              <w:left w:val="nil"/>
              <w:right w:val="nil"/>
            </w:tcBorders>
            <w:shd w:val="clear" w:color="auto" w:fill="auto"/>
            <w:vAlign w:val="bottom"/>
          </w:tcPr>
          <w:p w14:paraId="4D8FE16D" w14:textId="77777777" w:rsidR="00F35925" w:rsidRPr="00871671" w:rsidRDefault="00F35925" w:rsidP="005809DB">
            <w:pPr>
              <w:spacing w:after="0" w:line="240" w:lineRule="auto"/>
              <w:jc w:val="center"/>
              <w:rPr>
                <w:sz w:val="22"/>
                <w:lang w:val="en-US" w:eastAsia="es-ES"/>
              </w:rPr>
            </w:pPr>
            <w:r w:rsidRPr="00871671">
              <w:rPr>
                <w:sz w:val="22"/>
                <w:lang w:val="en-US" w:eastAsia="es-ES"/>
              </w:rPr>
              <w:t>-0.07</w:t>
            </w:r>
          </w:p>
        </w:tc>
        <w:tc>
          <w:tcPr>
            <w:tcW w:w="942" w:type="dxa"/>
            <w:gridSpan w:val="2"/>
            <w:tcBorders>
              <w:top w:val="nil"/>
              <w:left w:val="nil"/>
              <w:right w:val="nil"/>
            </w:tcBorders>
            <w:shd w:val="clear" w:color="auto" w:fill="auto"/>
            <w:noWrap/>
            <w:vAlign w:val="bottom"/>
          </w:tcPr>
          <w:p w14:paraId="23C7EF23" w14:textId="77777777" w:rsidR="00F35925" w:rsidRPr="00871671" w:rsidRDefault="00F35925" w:rsidP="005809DB">
            <w:pPr>
              <w:spacing w:after="0" w:line="240" w:lineRule="auto"/>
              <w:jc w:val="center"/>
              <w:rPr>
                <w:sz w:val="22"/>
                <w:lang w:val="en-US" w:eastAsia="es-ES"/>
              </w:rPr>
            </w:pPr>
            <w:r w:rsidRPr="00871671">
              <w:rPr>
                <w:sz w:val="22"/>
                <w:lang w:val="en-US" w:eastAsia="es-ES"/>
              </w:rPr>
              <w:t>0.94</w:t>
            </w:r>
          </w:p>
        </w:tc>
        <w:tc>
          <w:tcPr>
            <w:tcW w:w="850" w:type="dxa"/>
            <w:tcBorders>
              <w:left w:val="nil"/>
              <w:right w:val="nil"/>
            </w:tcBorders>
            <w:shd w:val="clear" w:color="auto" w:fill="auto"/>
            <w:noWrap/>
            <w:vAlign w:val="bottom"/>
          </w:tcPr>
          <w:p w14:paraId="482DD1B4" w14:textId="77777777" w:rsidR="00F35925" w:rsidRPr="00871671" w:rsidRDefault="00F35925" w:rsidP="005809DB">
            <w:pPr>
              <w:spacing w:after="0" w:line="240" w:lineRule="auto"/>
              <w:jc w:val="center"/>
              <w:rPr>
                <w:sz w:val="22"/>
                <w:lang w:val="en-US" w:eastAsia="es-ES"/>
              </w:rPr>
            </w:pPr>
            <w:r w:rsidRPr="00871671">
              <w:rPr>
                <w:sz w:val="22"/>
                <w:lang w:val="en-US" w:eastAsia="es-ES"/>
              </w:rPr>
              <w:t>-0.08</w:t>
            </w:r>
          </w:p>
        </w:tc>
        <w:tc>
          <w:tcPr>
            <w:tcW w:w="1019" w:type="dxa"/>
            <w:tcBorders>
              <w:left w:val="nil"/>
              <w:right w:val="nil"/>
            </w:tcBorders>
            <w:shd w:val="clear" w:color="auto" w:fill="auto"/>
            <w:vAlign w:val="bottom"/>
          </w:tcPr>
          <w:p w14:paraId="20D2C4E1" w14:textId="77777777" w:rsidR="00F35925" w:rsidRPr="00871671" w:rsidRDefault="00F35925" w:rsidP="005809DB">
            <w:pPr>
              <w:spacing w:after="0" w:line="240" w:lineRule="auto"/>
              <w:jc w:val="center"/>
              <w:rPr>
                <w:sz w:val="22"/>
                <w:lang w:val="en-US" w:eastAsia="es-ES"/>
              </w:rPr>
            </w:pPr>
            <w:r w:rsidRPr="00871671">
              <w:rPr>
                <w:sz w:val="22"/>
                <w:lang w:val="en-US" w:eastAsia="es-ES"/>
              </w:rPr>
              <w:t>0.94</w:t>
            </w:r>
          </w:p>
        </w:tc>
      </w:tr>
      <w:tr w:rsidR="00F35925" w:rsidRPr="00871671" w14:paraId="05CC5E36" w14:textId="77777777" w:rsidTr="005809DB">
        <w:trPr>
          <w:trHeight w:val="255"/>
        </w:trPr>
        <w:tc>
          <w:tcPr>
            <w:tcW w:w="1874" w:type="dxa"/>
            <w:tcBorders>
              <w:left w:val="nil"/>
              <w:right w:val="nil"/>
            </w:tcBorders>
            <w:shd w:val="clear" w:color="auto" w:fill="auto"/>
            <w:noWrap/>
            <w:vAlign w:val="bottom"/>
          </w:tcPr>
          <w:p w14:paraId="7B4BAF6A" w14:textId="77777777" w:rsidR="00F35925" w:rsidRPr="00871671" w:rsidRDefault="00F35925" w:rsidP="005809DB">
            <w:pPr>
              <w:spacing w:after="0" w:line="240" w:lineRule="auto"/>
              <w:rPr>
                <w:sz w:val="22"/>
                <w:lang w:val="en-US" w:eastAsia="es-ES"/>
              </w:rPr>
            </w:pPr>
            <w:r w:rsidRPr="00871671">
              <w:rPr>
                <w:sz w:val="22"/>
                <w:lang w:val="en-US" w:eastAsia="es-ES"/>
              </w:rPr>
              <w:t>Age_35to49</w:t>
            </w:r>
          </w:p>
        </w:tc>
        <w:tc>
          <w:tcPr>
            <w:tcW w:w="674" w:type="dxa"/>
            <w:tcBorders>
              <w:left w:val="nil"/>
              <w:right w:val="nil"/>
            </w:tcBorders>
            <w:shd w:val="clear" w:color="auto" w:fill="auto"/>
            <w:vAlign w:val="bottom"/>
          </w:tcPr>
          <w:p w14:paraId="21958154" w14:textId="77777777" w:rsidR="00F35925" w:rsidRPr="00871671" w:rsidRDefault="00F35925" w:rsidP="005809DB">
            <w:pPr>
              <w:spacing w:after="0" w:line="240" w:lineRule="auto"/>
              <w:jc w:val="center"/>
              <w:rPr>
                <w:sz w:val="22"/>
                <w:lang w:val="en-US" w:eastAsia="es-ES"/>
              </w:rPr>
            </w:pPr>
            <w:r w:rsidRPr="00871671">
              <w:rPr>
                <w:sz w:val="22"/>
                <w:lang w:val="en-US" w:eastAsia="es-ES"/>
              </w:rPr>
              <w:t>-1.73</w:t>
            </w:r>
          </w:p>
        </w:tc>
        <w:tc>
          <w:tcPr>
            <w:tcW w:w="1042" w:type="dxa"/>
            <w:tcBorders>
              <w:left w:val="nil"/>
              <w:right w:val="nil"/>
            </w:tcBorders>
            <w:shd w:val="clear" w:color="auto" w:fill="auto"/>
            <w:vAlign w:val="bottom"/>
          </w:tcPr>
          <w:p w14:paraId="7F8F24E4" w14:textId="77777777" w:rsidR="00F35925" w:rsidRPr="00871671" w:rsidRDefault="00F35925" w:rsidP="005809DB">
            <w:pPr>
              <w:spacing w:after="0" w:line="240" w:lineRule="auto"/>
              <w:jc w:val="center"/>
              <w:rPr>
                <w:sz w:val="22"/>
                <w:lang w:val="en-US" w:eastAsia="es-ES"/>
              </w:rPr>
            </w:pPr>
            <w:r w:rsidRPr="00871671">
              <w:rPr>
                <w:sz w:val="22"/>
                <w:lang w:val="en-US" w:eastAsia="es-ES"/>
              </w:rPr>
              <w:t>0.94</w:t>
            </w:r>
          </w:p>
        </w:tc>
        <w:tc>
          <w:tcPr>
            <w:tcW w:w="720" w:type="dxa"/>
            <w:tcBorders>
              <w:top w:val="nil"/>
              <w:left w:val="nil"/>
              <w:right w:val="nil"/>
            </w:tcBorders>
            <w:shd w:val="clear" w:color="auto" w:fill="auto"/>
            <w:noWrap/>
            <w:vAlign w:val="bottom"/>
          </w:tcPr>
          <w:p w14:paraId="31873391" w14:textId="77777777" w:rsidR="00F35925" w:rsidRPr="00871671" w:rsidRDefault="00F35925" w:rsidP="005809DB">
            <w:pPr>
              <w:spacing w:after="0" w:line="240" w:lineRule="auto"/>
              <w:jc w:val="center"/>
              <w:rPr>
                <w:sz w:val="22"/>
                <w:lang w:val="en-US" w:eastAsia="es-ES"/>
              </w:rPr>
            </w:pPr>
            <w:r w:rsidRPr="00871671">
              <w:rPr>
                <w:sz w:val="22"/>
                <w:lang w:val="en-US" w:eastAsia="es-ES"/>
              </w:rPr>
              <w:t>-1.73</w:t>
            </w:r>
          </w:p>
        </w:tc>
        <w:tc>
          <w:tcPr>
            <w:tcW w:w="981" w:type="dxa"/>
            <w:tcBorders>
              <w:left w:val="nil"/>
              <w:right w:val="nil"/>
            </w:tcBorders>
            <w:shd w:val="clear" w:color="auto" w:fill="auto"/>
            <w:noWrap/>
            <w:vAlign w:val="bottom"/>
          </w:tcPr>
          <w:p w14:paraId="2AD21B84" w14:textId="77777777" w:rsidR="00F35925" w:rsidRPr="00871671" w:rsidRDefault="00F35925" w:rsidP="005809DB">
            <w:pPr>
              <w:spacing w:after="0" w:line="240" w:lineRule="auto"/>
              <w:jc w:val="center"/>
              <w:rPr>
                <w:sz w:val="22"/>
                <w:lang w:val="en-US" w:eastAsia="es-ES"/>
              </w:rPr>
            </w:pPr>
            <w:r w:rsidRPr="00871671">
              <w:rPr>
                <w:sz w:val="22"/>
                <w:lang w:val="en-US" w:eastAsia="es-ES"/>
              </w:rPr>
              <w:t>0.94</w:t>
            </w:r>
          </w:p>
        </w:tc>
        <w:tc>
          <w:tcPr>
            <w:tcW w:w="760" w:type="dxa"/>
            <w:tcBorders>
              <w:left w:val="nil"/>
              <w:right w:val="nil"/>
            </w:tcBorders>
            <w:shd w:val="clear" w:color="auto" w:fill="auto"/>
            <w:vAlign w:val="bottom"/>
          </w:tcPr>
          <w:p w14:paraId="597668A0" w14:textId="77777777" w:rsidR="00F35925" w:rsidRPr="00871671" w:rsidRDefault="00F35925" w:rsidP="005809DB">
            <w:pPr>
              <w:spacing w:after="0" w:line="240" w:lineRule="auto"/>
              <w:jc w:val="center"/>
              <w:rPr>
                <w:sz w:val="22"/>
                <w:lang w:val="en-US" w:eastAsia="es-ES"/>
              </w:rPr>
            </w:pPr>
            <w:r w:rsidRPr="00871671">
              <w:rPr>
                <w:sz w:val="22"/>
                <w:lang w:val="en-US" w:eastAsia="es-ES"/>
              </w:rPr>
              <w:t>-1.34</w:t>
            </w:r>
          </w:p>
        </w:tc>
        <w:tc>
          <w:tcPr>
            <w:tcW w:w="942" w:type="dxa"/>
            <w:gridSpan w:val="2"/>
            <w:tcBorders>
              <w:top w:val="nil"/>
              <w:left w:val="nil"/>
              <w:right w:val="nil"/>
            </w:tcBorders>
            <w:shd w:val="clear" w:color="auto" w:fill="auto"/>
            <w:noWrap/>
            <w:vAlign w:val="bottom"/>
          </w:tcPr>
          <w:p w14:paraId="2E989B84" w14:textId="77777777" w:rsidR="00F35925" w:rsidRPr="00871671" w:rsidRDefault="00F35925" w:rsidP="005809DB">
            <w:pPr>
              <w:spacing w:after="0" w:line="240" w:lineRule="auto"/>
              <w:jc w:val="center"/>
              <w:rPr>
                <w:sz w:val="22"/>
                <w:lang w:val="en-US" w:eastAsia="es-ES"/>
              </w:rPr>
            </w:pPr>
            <w:r w:rsidRPr="00871671">
              <w:rPr>
                <w:sz w:val="22"/>
                <w:lang w:val="en-US" w:eastAsia="es-ES"/>
              </w:rPr>
              <w:t>1.02</w:t>
            </w:r>
          </w:p>
        </w:tc>
        <w:tc>
          <w:tcPr>
            <w:tcW w:w="850" w:type="dxa"/>
            <w:tcBorders>
              <w:left w:val="nil"/>
              <w:right w:val="nil"/>
            </w:tcBorders>
            <w:shd w:val="clear" w:color="auto" w:fill="auto"/>
            <w:noWrap/>
            <w:vAlign w:val="bottom"/>
          </w:tcPr>
          <w:p w14:paraId="2F92E52E" w14:textId="77777777" w:rsidR="00F35925" w:rsidRPr="00871671" w:rsidRDefault="00F35925" w:rsidP="005809DB">
            <w:pPr>
              <w:spacing w:after="0" w:line="240" w:lineRule="auto"/>
              <w:jc w:val="center"/>
              <w:rPr>
                <w:sz w:val="22"/>
                <w:lang w:val="en-US" w:eastAsia="es-ES"/>
              </w:rPr>
            </w:pPr>
            <w:r w:rsidRPr="00871671">
              <w:rPr>
                <w:sz w:val="22"/>
                <w:lang w:val="en-US" w:eastAsia="es-ES"/>
              </w:rPr>
              <w:t>-1.34</w:t>
            </w:r>
          </w:p>
        </w:tc>
        <w:tc>
          <w:tcPr>
            <w:tcW w:w="1019" w:type="dxa"/>
            <w:tcBorders>
              <w:left w:val="nil"/>
              <w:right w:val="nil"/>
            </w:tcBorders>
            <w:shd w:val="clear" w:color="auto" w:fill="auto"/>
            <w:vAlign w:val="bottom"/>
          </w:tcPr>
          <w:p w14:paraId="316EE177" w14:textId="77777777" w:rsidR="00F35925" w:rsidRPr="00871671" w:rsidRDefault="00F35925" w:rsidP="005809DB">
            <w:pPr>
              <w:spacing w:after="0" w:line="240" w:lineRule="auto"/>
              <w:jc w:val="center"/>
              <w:rPr>
                <w:sz w:val="22"/>
                <w:lang w:val="en-US" w:eastAsia="es-ES"/>
              </w:rPr>
            </w:pPr>
            <w:r w:rsidRPr="00871671">
              <w:rPr>
                <w:sz w:val="22"/>
                <w:lang w:val="en-US" w:eastAsia="es-ES"/>
              </w:rPr>
              <w:t>1.02</w:t>
            </w:r>
          </w:p>
        </w:tc>
      </w:tr>
      <w:tr w:rsidR="00F35925" w:rsidRPr="00871671" w14:paraId="7CA56214" w14:textId="77777777" w:rsidTr="005809DB">
        <w:trPr>
          <w:trHeight w:val="255"/>
        </w:trPr>
        <w:tc>
          <w:tcPr>
            <w:tcW w:w="1874" w:type="dxa"/>
            <w:tcBorders>
              <w:left w:val="nil"/>
              <w:right w:val="nil"/>
            </w:tcBorders>
            <w:shd w:val="clear" w:color="auto" w:fill="auto"/>
            <w:noWrap/>
            <w:vAlign w:val="bottom"/>
          </w:tcPr>
          <w:p w14:paraId="0C46F824" w14:textId="77777777" w:rsidR="00F35925" w:rsidRPr="00871671" w:rsidRDefault="00F35925" w:rsidP="005809DB">
            <w:pPr>
              <w:spacing w:after="0" w:line="240" w:lineRule="auto"/>
              <w:rPr>
                <w:sz w:val="22"/>
                <w:lang w:val="en-US" w:eastAsia="es-ES"/>
              </w:rPr>
            </w:pPr>
            <w:r w:rsidRPr="00871671">
              <w:rPr>
                <w:sz w:val="22"/>
                <w:lang w:val="en-US" w:eastAsia="es-ES"/>
              </w:rPr>
              <w:t>Education_Low/</w:t>
            </w:r>
            <w:r w:rsidRPr="00871671">
              <w:rPr>
                <w:sz w:val="22"/>
                <w:lang w:val="en-US" w:eastAsia="es-ES"/>
              </w:rPr>
              <w:br/>
              <w:t>Medium</w:t>
            </w:r>
          </w:p>
        </w:tc>
        <w:tc>
          <w:tcPr>
            <w:tcW w:w="674" w:type="dxa"/>
            <w:tcBorders>
              <w:left w:val="nil"/>
              <w:right w:val="nil"/>
            </w:tcBorders>
            <w:shd w:val="clear" w:color="auto" w:fill="auto"/>
            <w:vAlign w:val="bottom"/>
          </w:tcPr>
          <w:p w14:paraId="19AA2B3D" w14:textId="77777777" w:rsidR="00F35925" w:rsidRPr="00871671" w:rsidRDefault="00F35925" w:rsidP="005809DB">
            <w:pPr>
              <w:spacing w:after="0" w:line="240" w:lineRule="auto"/>
              <w:jc w:val="center"/>
              <w:rPr>
                <w:sz w:val="22"/>
                <w:lang w:val="en-US" w:eastAsia="es-ES"/>
              </w:rPr>
            </w:pPr>
            <w:r w:rsidRPr="00871671">
              <w:rPr>
                <w:sz w:val="22"/>
                <w:lang w:val="en-US" w:eastAsia="es-ES"/>
              </w:rPr>
              <w:t>-0.73</w:t>
            </w:r>
          </w:p>
        </w:tc>
        <w:tc>
          <w:tcPr>
            <w:tcW w:w="1042" w:type="dxa"/>
            <w:tcBorders>
              <w:left w:val="nil"/>
              <w:right w:val="nil"/>
            </w:tcBorders>
            <w:shd w:val="clear" w:color="auto" w:fill="auto"/>
            <w:vAlign w:val="bottom"/>
          </w:tcPr>
          <w:p w14:paraId="30497271" w14:textId="77777777" w:rsidR="00F35925" w:rsidRPr="00871671" w:rsidRDefault="00F35925" w:rsidP="005809DB">
            <w:pPr>
              <w:spacing w:after="0" w:line="240" w:lineRule="auto"/>
              <w:jc w:val="center"/>
              <w:rPr>
                <w:sz w:val="22"/>
                <w:lang w:val="en-US" w:eastAsia="es-ES"/>
              </w:rPr>
            </w:pPr>
            <w:r w:rsidRPr="00871671">
              <w:rPr>
                <w:sz w:val="22"/>
                <w:lang w:val="en-US" w:eastAsia="es-ES"/>
              </w:rPr>
              <w:t>0.84</w:t>
            </w:r>
          </w:p>
        </w:tc>
        <w:tc>
          <w:tcPr>
            <w:tcW w:w="720" w:type="dxa"/>
            <w:tcBorders>
              <w:top w:val="nil"/>
              <w:left w:val="nil"/>
              <w:right w:val="nil"/>
            </w:tcBorders>
            <w:shd w:val="clear" w:color="auto" w:fill="auto"/>
            <w:noWrap/>
            <w:vAlign w:val="bottom"/>
          </w:tcPr>
          <w:p w14:paraId="0CB82422" w14:textId="77777777" w:rsidR="00F35925" w:rsidRPr="00871671" w:rsidRDefault="00F35925" w:rsidP="005809DB">
            <w:pPr>
              <w:spacing w:after="0" w:line="240" w:lineRule="auto"/>
              <w:jc w:val="center"/>
              <w:rPr>
                <w:sz w:val="22"/>
                <w:lang w:val="en-US" w:eastAsia="es-ES"/>
              </w:rPr>
            </w:pPr>
            <w:r w:rsidRPr="00871671">
              <w:rPr>
                <w:sz w:val="22"/>
                <w:lang w:val="en-US" w:eastAsia="es-ES"/>
              </w:rPr>
              <w:t>-0.72</w:t>
            </w:r>
          </w:p>
        </w:tc>
        <w:tc>
          <w:tcPr>
            <w:tcW w:w="981" w:type="dxa"/>
            <w:tcBorders>
              <w:left w:val="nil"/>
              <w:right w:val="nil"/>
            </w:tcBorders>
            <w:shd w:val="clear" w:color="auto" w:fill="auto"/>
            <w:noWrap/>
            <w:vAlign w:val="bottom"/>
          </w:tcPr>
          <w:p w14:paraId="0F4EDFFB" w14:textId="77777777" w:rsidR="00F35925" w:rsidRPr="00871671" w:rsidRDefault="00F35925" w:rsidP="005809DB">
            <w:pPr>
              <w:spacing w:after="0" w:line="240" w:lineRule="auto"/>
              <w:jc w:val="center"/>
              <w:rPr>
                <w:sz w:val="22"/>
                <w:lang w:val="en-US" w:eastAsia="es-ES"/>
              </w:rPr>
            </w:pPr>
            <w:r w:rsidRPr="00871671">
              <w:rPr>
                <w:sz w:val="22"/>
                <w:lang w:val="en-US" w:eastAsia="es-ES"/>
              </w:rPr>
              <w:t>0.84</w:t>
            </w:r>
          </w:p>
        </w:tc>
        <w:tc>
          <w:tcPr>
            <w:tcW w:w="760" w:type="dxa"/>
            <w:tcBorders>
              <w:left w:val="nil"/>
              <w:right w:val="nil"/>
            </w:tcBorders>
            <w:shd w:val="clear" w:color="auto" w:fill="auto"/>
            <w:vAlign w:val="bottom"/>
          </w:tcPr>
          <w:p w14:paraId="5FF3596D" w14:textId="77777777" w:rsidR="00F35925" w:rsidRPr="00871671" w:rsidRDefault="00F35925" w:rsidP="005809DB">
            <w:pPr>
              <w:spacing w:after="0" w:line="240" w:lineRule="auto"/>
              <w:jc w:val="center"/>
              <w:rPr>
                <w:sz w:val="22"/>
                <w:lang w:val="en-US" w:eastAsia="es-ES"/>
              </w:rPr>
            </w:pPr>
            <w:r w:rsidRPr="00871671">
              <w:rPr>
                <w:sz w:val="22"/>
                <w:lang w:val="en-US" w:eastAsia="es-ES"/>
              </w:rPr>
              <w:t>-0.04</w:t>
            </w:r>
          </w:p>
        </w:tc>
        <w:tc>
          <w:tcPr>
            <w:tcW w:w="942" w:type="dxa"/>
            <w:gridSpan w:val="2"/>
            <w:tcBorders>
              <w:top w:val="nil"/>
              <w:left w:val="nil"/>
              <w:right w:val="nil"/>
            </w:tcBorders>
            <w:shd w:val="clear" w:color="auto" w:fill="auto"/>
            <w:noWrap/>
            <w:vAlign w:val="bottom"/>
          </w:tcPr>
          <w:p w14:paraId="15BAA21C" w14:textId="77777777" w:rsidR="00F35925" w:rsidRPr="00871671" w:rsidRDefault="00F35925" w:rsidP="005809DB">
            <w:pPr>
              <w:spacing w:after="0" w:line="240" w:lineRule="auto"/>
              <w:jc w:val="center"/>
              <w:rPr>
                <w:sz w:val="22"/>
                <w:lang w:val="en-US" w:eastAsia="es-ES"/>
              </w:rPr>
            </w:pPr>
            <w:r w:rsidRPr="00871671">
              <w:rPr>
                <w:sz w:val="22"/>
                <w:lang w:val="en-US" w:eastAsia="es-ES"/>
              </w:rPr>
              <w:t>0.78</w:t>
            </w:r>
          </w:p>
        </w:tc>
        <w:tc>
          <w:tcPr>
            <w:tcW w:w="850" w:type="dxa"/>
            <w:tcBorders>
              <w:left w:val="nil"/>
              <w:right w:val="nil"/>
            </w:tcBorders>
            <w:shd w:val="clear" w:color="auto" w:fill="auto"/>
            <w:noWrap/>
            <w:vAlign w:val="bottom"/>
          </w:tcPr>
          <w:p w14:paraId="33E9DB26" w14:textId="77777777" w:rsidR="00F35925" w:rsidRPr="00871671" w:rsidRDefault="00F35925" w:rsidP="005809DB">
            <w:pPr>
              <w:spacing w:after="0" w:line="240" w:lineRule="auto"/>
              <w:jc w:val="center"/>
              <w:rPr>
                <w:sz w:val="22"/>
                <w:lang w:val="en-US" w:eastAsia="es-ES"/>
              </w:rPr>
            </w:pPr>
            <w:r w:rsidRPr="00871671">
              <w:rPr>
                <w:sz w:val="22"/>
                <w:lang w:val="en-US" w:eastAsia="es-ES"/>
              </w:rPr>
              <w:t>-0.03</w:t>
            </w:r>
          </w:p>
        </w:tc>
        <w:tc>
          <w:tcPr>
            <w:tcW w:w="1019" w:type="dxa"/>
            <w:tcBorders>
              <w:left w:val="nil"/>
              <w:right w:val="nil"/>
            </w:tcBorders>
            <w:shd w:val="clear" w:color="auto" w:fill="auto"/>
            <w:vAlign w:val="bottom"/>
          </w:tcPr>
          <w:p w14:paraId="2D890584" w14:textId="77777777" w:rsidR="00F35925" w:rsidRPr="00871671" w:rsidRDefault="00F35925" w:rsidP="005809DB">
            <w:pPr>
              <w:spacing w:after="0" w:line="240" w:lineRule="auto"/>
              <w:jc w:val="center"/>
              <w:rPr>
                <w:sz w:val="22"/>
                <w:lang w:val="en-US" w:eastAsia="es-ES"/>
              </w:rPr>
            </w:pPr>
            <w:r w:rsidRPr="00871671">
              <w:rPr>
                <w:sz w:val="22"/>
                <w:lang w:val="en-US" w:eastAsia="es-ES"/>
              </w:rPr>
              <w:t>0.78</w:t>
            </w:r>
          </w:p>
        </w:tc>
      </w:tr>
      <w:tr w:rsidR="00F35925" w:rsidRPr="00871671" w14:paraId="79F96548" w14:textId="77777777" w:rsidTr="005809DB">
        <w:trPr>
          <w:trHeight w:val="255"/>
        </w:trPr>
        <w:tc>
          <w:tcPr>
            <w:tcW w:w="1874" w:type="dxa"/>
            <w:tcBorders>
              <w:left w:val="nil"/>
              <w:right w:val="nil"/>
            </w:tcBorders>
            <w:shd w:val="clear" w:color="auto" w:fill="auto"/>
            <w:noWrap/>
            <w:vAlign w:val="bottom"/>
          </w:tcPr>
          <w:p w14:paraId="6FB0A441" w14:textId="77777777" w:rsidR="00F35925" w:rsidRPr="00871671" w:rsidRDefault="00F35925" w:rsidP="005809DB">
            <w:pPr>
              <w:spacing w:after="0" w:line="240" w:lineRule="auto"/>
              <w:rPr>
                <w:sz w:val="22"/>
                <w:lang w:val="en-US" w:eastAsia="es-ES"/>
              </w:rPr>
            </w:pPr>
            <w:r w:rsidRPr="00871671">
              <w:rPr>
                <w:sz w:val="22"/>
                <w:lang w:val="en-US" w:eastAsia="es-ES"/>
              </w:rPr>
              <w:t>Survey Mode_CAWI</w:t>
            </w:r>
          </w:p>
        </w:tc>
        <w:tc>
          <w:tcPr>
            <w:tcW w:w="674" w:type="dxa"/>
            <w:tcBorders>
              <w:left w:val="nil"/>
              <w:right w:val="nil"/>
            </w:tcBorders>
            <w:shd w:val="clear" w:color="auto" w:fill="auto"/>
            <w:vAlign w:val="bottom"/>
          </w:tcPr>
          <w:p w14:paraId="669A4FB7" w14:textId="77777777" w:rsidR="00F35925" w:rsidRPr="00871671" w:rsidRDefault="00F35925" w:rsidP="005809DB">
            <w:pPr>
              <w:spacing w:after="0" w:line="240" w:lineRule="auto"/>
              <w:jc w:val="center"/>
              <w:rPr>
                <w:sz w:val="22"/>
                <w:lang w:val="en-US" w:eastAsia="es-ES"/>
              </w:rPr>
            </w:pPr>
            <w:r w:rsidRPr="00871671">
              <w:rPr>
                <w:sz w:val="22"/>
                <w:lang w:val="en-US" w:eastAsia="es-ES"/>
              </w:rPr>
              <w:t>1.07</w:t>
            </w:r>
          </w:p>
        </w:tc>
        <w:tc>
          <w:tcPr>
            <w:tcW w:w="1042" w:type="dxa"/>
            <w:tcBorders>
              <w:left w:val="nil"/>
              <w:right w:val="nil"/>
            </w:tcBorders>
            <w:shd w:val="clear" w:color="auto" w:fill="auto"/>
            <w:vAlign w:val="bottom"/>
          </w:tcPr>
          <w:p w14:paraId="48F1144B" w14:textId="77777777" w:rsidR="00F35925" w:rsidRPr="00871671" w:rsidRDefault="00F35925" w:rsidP="005809DB">
            <w:pPr>
              <w:spacing w:after="0" w:line="240" w:lineRule="auto"/>
              <w:jc w:val="center"/>
              <w:rPr>
                <w:sz w:val="22"/>
                <w:lang w:val="en-US" w:eastAsia="es-ES"/>
              </w:rPr>
            </w:pPr>
            <w:r w:rsidRPr="00871671">
              <w:rPr>
                <w:sz w:val="22"/>
                <w:lang w:val="en-US" w:eastAsia="es-ES"/>
              </w:rPr>
              <w:t>0.88</w:t>
            </w:r>
          </w:p>
        </w:tc>
        <w:tc>
          <w:tcPr>
            <w:tcW w:w="720" w:type="dxa"/>
            <w:tcBorders>
              <w:top w:val="nil"/>
              <w:left w:val="nil"/>
              <w:bottom w:val="nil"/>
              <w:right w:val="nil"/>
            </w:tcBorders>
            <w:shd w:val="clear" w:color="auto" w:fill="auto"/>
            <w:noWrap/>
            <w:vAlign w:val="bottom"/>
          </w:tcPr>
          <w:p w14:paraId="63A461E7" w14:textId="77777777" w:rsidR="00F35925" w:rsidRPr="00871671" w:rsidRDefault="00F35925" w:rsidP="005809DB">
            <w:pPr>
              <w:spacing w:after="0" w:line="240" w:lineRule="auto"/>
              <w:jc w:val="center"/>
              <w:rPr>
                <w:sz w:val="22"/>
                <w:lang w:val="en-US" w:eastAsia="es-ES"/>
              </w:rPr>
            </w:pPr>
            <w:r w:rsidRPr="00871671">
              <w:rPr>
                <w:sz w:val="22"/>
                <w:lang w:val="en-US" w:eastAsia="es-ES"/>
              </w:rPr>
              <w:t>1.07</w:t>
            </w:r>
          </w:p>
        </w:tc>
        <w:tc>
          <w:tcPr>
            <w:tcW w:w="981" w:type="dxa"/>
            <w:tcBorders>
              <w:left w:val="nil"/>
              <w:right w:val="nil"/>
            </w:tcBorders>
            <w:shd w:val="clear" w:color="auto" w:fill="auto"/>
            <w:noWrap/>
            <w:vAlign w:val="bottom"/>
          </w:tcPr>
          <w:p w14:paraId="344CC0E5" w14:textId="77777777" w:rsidR="00F35925" w:rsidRPr="00871671" w:rsidRDefault="00F35925" w:rsidP="005809DB">
            <w:pPr>
              <w:spacing w:after="0" w:line="240" w:lineRule="auto"/>
              <w:jc w:val="center"/>
              <w:rPr>
                <w:sz w:val="22"/>
                <w:lang w:val="en-US" w:eastAsia="es-ES"/>
              </w:rPr>
            </w:pPr>
            <w:r w:rsidRPr="00871671">
              <w:rPr>
                <w:sz w:val="22"/>
                <w:lang w:val="en-US" w:eastAsia="es-ES"/>
              </w:rPr>
              <w:t>0.88</w:t>
            </w:r>
          </w:p>
        </w:tc>
        <w:tc>
          <w:tcPr>
            <w:tcW w:w="760" w:type="dxa"/>
            <w:tcBorders>
              <w:left w:val="nil"/>
              <w:right w:val="nil"/>
            </w:tcBorders>
            <w:shd w:val="clear" w:color="auto" w:fill="auto"/>
            <w:vAlign w:val="bottom"/>
          </w:tcPr>
          <w:p w14:paraId="7F90F332" w14:textId="77777777" w:rsidR="00F35925" w:rsidRPr="00871671" w:rsidRDefault="00F35925" w:rsidP="005809DB">
            <w:pPr>
              <w:spacing w:after="0" w:line="240" w:lineRule="auto"/>
              <w:jc w:val="center"/>
              <w:rPr>
                <w:sz w:val="22"/>
                <w:lang w:val="en-US" w:eastAsia="es-ES"/>
              </w:rPr>
            </w:pPr>
            <w:r w:rsidRPr="00871671">
              <w:rPr>
                <w:sz w:val="22"/>
                <w:lang w:val="en-US" w:eastAsia="es-ES"/>
              </w:rPr>
              <w:t>1.34</w:t>
            </w:r>
          </w:p>
        </w:tc>
        <w:tc>
          <w:tcPr>
            <w:tcW w:w="942" w:type="dxa"/>
            <w:gridSpan w:val="2"/>
            <w:tcBorders>
              <w:top w:val="nil"/>
              <w:left w:val="nil"/>
              <w:bottom w:val="nil"/>
              <w:right w:val="nil"/>
            </w:tcBorders>
            <w:shd w:val="clear" w:color="auto" w:fill="auto"/>
            <w:noWrap/>
            <w:vAlign w:val="bottom"/>
          </w:tcPr>
          <w:p w14:paraId="76CEB57B" w14:textId="77777777" w:rsidR="00F35925" w:rsidRPr="00871671" w:rsidRDefault="00F35925" w:rsidP="005809DB">
            <w:pPr>
              <w:spacing w:after="0" w:line="240" w:lineRule="auto"/>
              <w:jc w:val="center"/>
              <w:rPr>
                <w:sz w:val="22"/>
                <w:lang w:val="en-US" w:eastAsia="es-ES"/>
              </w:rPr>
            </w:pPr>
            <w:r w:rsidRPr="00871671">
              <w:rPr>
                <w:sz w:val="22"/>
                <w:lang w:val="en-US" w:eastAsia="es-ES"/>
              </w:rPr>
              <w:t>0.92</w:t>
            </w:r>
          </w:p>
        </w:tc>
        <w:tc>
          <w:tcPr>
            <w:tcW w:w="850" w:type="dxa"/>
            <w:tcBorders>
              <w:left w:val="nil"/>
              <w:right w:val="nil"/>
            </w:tcBorders>
            <w:shd w:val="clear" w:color="auto" w:fill="auto"/>
            <w:noWrap/>
            <w:vAlign w:val="bottom"/>
          </w:tcPr>
          <w:p w14:paraId="7315144F" w14:textId="77777777" w:rsidR="00F35925" w:rsidRPr="00871671" w:rsidRDefault="00F35925" w:rsidP="005809DB">
            <w:pPr>
              <w:spacing w:after="0" w:line="240" w:lineRule="auto"/>
              <w:jc w:val="center"/>
              <w:rPr>
                <w:sz w:val="22"/>
                <w:lang w:val="en-US" w:eastAsia="es-ES"/>
              </w:rPr>
            </w:pPr>
            <w:r w:rsidRPr="00871671">
              <w:rPr>
                <w:sz w:val="22"/>
                <w:lang w:val="en-US" w:eastAsia="es-ES"/>
              </w:rPr>
              <w:t>1.33</w:t>
            </w:r>
          </w:p>
        </w:tc>
        <w:tc>
          <w:tcPr>
            <w:tcW w:w="1019" w:type="dxa"/>
            <w:tcBorders>
              <w:left w:val="nil"/>
              <w:right w:val="nil"/>
            </w:tcBorders>
            <w:shd w:val="clear" w:color="auto" w:fill="auto"/>
            <w:vAlign w:val="bottom"/>
          </w:tcPr>
          <w:p w14:paraId="0AB918CF" w14:textId="77777777" w:rsidR="00F35925" w:rsidRPr="00871671" w:rsidRDefault="00F35925" w:rsidP="005809DB">
            <w:pPr>
              <w:spacing w:after="0" w:line="240" w:lineRule="auto"/>
              <w:jc w:val="center"/>
              <w:rPr>
                <w:sz w:val="22"/>
                <w:lang w:val="en-US" w:eastAsia="es-ES"/>
              </w:rPr>
            </w:pPr>
            <w:r w:rsidRPr="00871671">
              <w:rPr>
                <w:sz w:val="22"/>
                <w:lang w:val="en-US" w:eastAsia="es-ES"/>
              </w:rPr>
              <w:t>0.93</w:t>
            </w:r>
          </w:p>
        </w:tc>
      </w:tr>
      <w:tr w:rsidR="00F35925" w:rsidRPr="00871671" w14:paraId="70EB5861" w14:textId="77777777" w:rsidTr="005809DB">
        <w:trPr>
          <w:trHeight w:val="255"/>
        </w:trPr>
        <w:tc>
          <w:tcPr>
            <w:tcW w:w="1874" w:type="dxa"/>
            <w:tcBorders>
              <w:left w:val="nil"/>
              <w:right w:val="nil"/>
            </w:tcBorders>
            <w:shd w:val="clear" w:color="auto" w:fill="auto"/>
            <w:noWrap/>
            <w:vAlign w:val="bottom"/>
          </w:tcPr>
          <w:p w14:paraId="6FAF822D" w14:textId="77777777" w:rsidR="00F35925" w:rsidRPr="00871671" w:rsidRDefault="00F35925" w:rsidP="005809DB">
            <w:pPr>
              <w:spacing w:after="0" w:line="240" w:lineRule="auto"/>
              <w:rPr>
                <w:sz w:val="22"/>
                <w:lang w:val="en-US" w:eastAsia="es-ES"/>
              </w:rPr>
            </w:pPr>
            <w:r w:rsidRPr="00871671">
              <w:rPr>
                <w:sz w:val="22"/>
                <w:lang w:val="en-US" w:eastAsia="es-ES"/>
              </w:rPr>
              <w:t>Ideology_Center</w:t>
            </w:r>
          </w:p>
        </w:tc>
        <w:tc>
          <w:tcPr>
            <w:tcW w:w="674" w:type="dxa"/>
            <w:tcBorders>
              <w:left w:val="nil"/>
              <w:right w:val="nil"/>
            </w:tcBorders>
            <w:shd w:val="clear" w:color="auto" w:fill="auto"/>
            <w:vAlign w:val="bottom"/>
          </w:tcPr>
          <w:p w14:paraId="3B21DE7A" w14:textId="77777777" w:rsidR="00F35925" w:rsidRPr="00871671" w:rsidRDefault="00F35925" w:rsidP="005809DB">
            <w:pPr>
              <w:spacing w:after="0" w:line="240" w:lineRule="auto"/>
              <w:jc w:val="center"/>
              <w:rPr>
                <w:sz w:val="22"/>
                <w:lang w:val="en-US" w:eastAsia="es-ES"/>
              </w:rPr>
            </w:pPr>
            <w:r w:rsidRPr="00871671">
              <w:rPr>
                <w:sz w:val="22"/>
                <w:lang w:val="en-US" w:eastAsia="es-ES"/>
              </w:rPr>
              <w:t>1.22</w:t>
            </w:r>
          </w:p>
        </w:tc>
        <w:tc>
          <w:tcPr>
            <w:tcW w:w="1042" w:type="dxa"/>
            <w:tcBorders>
              <w:left w:val="nil"/>
              <w:right w:val="nil"/>
            </w:tcBorders>
            <w:shd w:val="clear" w:color="auto" w:fill="auto"/>
            <w:vAlign w:val="bottom"/>
          </w:tcPr>
          <w:p w14:paraId="1D60B7FA" w14:textId="77777777" w:rsidR="00F35925" w:rsidRPr="00871671" w:rsidRDefault="00F35925" w:rsidP="005809DB">
            <w:pPr>
              <w:spacing w:after="0" w:line="240" w:lineRule="auto"/>
              <w:jc w:val="center"/>
              <w:rPr>
                <w:sz w:val="22"/>
                <w:lang w:val="en-US" w:eastAsia="es-ES"/>
              </w:rPr>
            </w:pPr>
            <w:r w:rsidRPr="00871671">
              <w:rPr>
                <w:sz w:val="22"/>
                <w:lang w:val="en-US" w:eastAsia="es-ES"/>
              </w:rPr>
              <w:t>1.32</w:t>
            </w:r>
          </w:p>
        </w:tc>
        <w:tc>
          <w:tcPr>
            <w:tcW w:w="720" w:type="dxa"/>
            <w:tcBorders>
              <w:top w:val="nil"/>
              <w:left w:val="nil"/>
              <w:right w:val="nil"/>
            </w:tcBorders>
            <w:shd w:val="clear" w:color="auto" w:fill="auto"/>
            <w:noWrap/>
            <w:vAlign w:val="bottom"/>
          </w:tcPr>
          <w:p w14:paraId="227EBA81" w14:textId="77777777" w:rsidR="00F35925" w:rsidRPr="00871671" w:rsidRDefault="00F35925" w:rsidP="005809DB">
            <w:pPr>
              <w:spacing w:after="0" w:line="240" w:lineRule="auto"/>
              <w:jc w:val="center"/>
              <w:rPr>
                <w:sz w:val="22"/>
                <w:lang w:val="en-US" w:eastAsia="es-ES"/>
              </w:rPr>
            </w:pPr>
            <w:r w:rsidRPr="00871671">
              <w:rPr>
                <w:sz w:val="22"/>
                <w:lang w:val="en-US" w:eastAsia="es-ES"/>
              </w:rPr>
              <w:t>1.19</w:t>
            </w:r>
          </w:p>
        </w:tc>
        <w:tc>
          <w:tcPr>
            <w:tcW w:w="981" w:type="dxa"/>
            <w:tcBorders>
              <w:left w:val="nil"/>
              <w:right w:val="nil"/>
            </w:tcBorders>
            <w:shd w:val="clear" w:color="auto" w:fill="auto"/>
            <w:noWrap/>
            <w:vAlign w:val="bottom"/>
          </w:tcPr>
          <w:p w14:paraId="72C5A1AE" w14:textId="77777777" w:rsidR="00F35925" w:rsidRPr="00871671" w:rsidRDefault="00F35925" w:rsidP="005809DB">
            <w:pPr>
              <w:spacing w:after="0" w:line="240" w:lineRule="auto"/>
              <w:jc w:val="center"/>
              <w:rPr>
                <w:sz w:val="22"/>
                <w:lang w:val="en-US" w:eastAsia="es-ES"/>
              </w:rPr>
            </w:pPr>
            <w:r w:rsidRPr="00871671">
              <w:rPr>
                <w:sz w:val="22"/>
                <w:lang w:val="en-US" w:eastAsia="es-ES"/>
              </w:rPr>
              <w:t>1.32</w:t>
            </w:r>
          </w:p>
        </w:tc>
        <w:tc>
          <w:tcPr>
            <w:tcW w:w="760" w:type="dxa"/>
            <w:tcBorders>
              <w:left w:val="nil"/>
              <w:right w:val="nil"/>
            </w:tcBorders>
            <w:shd w:val="clear" w:color="auto" w:fill="auto"/>
            <w:vAlign w:val="bottom"/>
          </w:tcPr>
          <w:p w14:paraId="22D8809B" w14:textId="77777777" w:rsidR="00F35925" w:rsidRPr="00871671" w:rsidRDefault="00F35925" w:rsidP="005809DB">
            <w:pPr>
              <w:spacing w:after="0" w:line="240" w:lineRule="auto"/>
              <w:jc w:val="center"/>
              <w:rPr>
                <w:sz w:val="22"/>
                <w:lang w:val="en-US" w:eastAsia="es-ES"/>
              </w:rPr>
            </w:pPr>
            <w:r w:rsidRPr="00871671">
              <w:rPr>
                <w:sz w:val="22"/>
                <w:lang w:val="en-US" w:eastAsia="es-ES"/>
              </w:rPr>
              <w:t>4.33</w:t>
            </w:r>
          </w:p>
        </w:tc>
        <w:tc>
          <w:tcPr>
            <w:tcW w:w="942" w:type="dxa"/>
            <w:gridSpan w:val="2"/>
            <w:tcBorders>
              <w:top w:val="nil"/>
              <w:left w:val="nil"/>
              <w:right w:val="nil"/>
            </w:tcBorders>
            <w:shd w:val="clear" w:color="auto" w:fill="auto"/>
            <w:noWrap/>
            <w:vAlign w:val="bottom"/>
          </w:tcPr>
          <w:p w14:paraId="66CA7F77" w14:textId="77777777" w:rsidR="00F35925" w:rsidRPr="00871671" w:rsidRDefault="00F35925" w:rsidP="005809DB">
            <w:pPr>
              <w:spacing w:after="0" w:line="240" w:lineRule="auto"/>
              <w:jc w:val="center"/>
              <w:rPr>
                <w:sz w:val="22"/>
                <w:lang w:val="en-US" w:eastAsia="es-ES"/>
              </w:rPr>
            </w:pPr>
            <w:r w:rsidRPr="00871671">
              <w:rPr>
                <w:sz w:val="22"/>
                <w:lang w:val="en-US" w:eastAsia="es-ES"/>
              </w:rPr>
              <w:t>8.66</w:t>
            </w:r>
          </w:p>
        </w:tc>
        <w:tc>
          <w:tcPr>
            <w:tcW w:w="850" w:type="dxa"/>
            <w:tcBorders>
              <w:left w:val="nil"/>
              <w:right w:val="nil"/>
            </w:tcBorders>
            <w:shd w:val="clear" w:color="auto" w:fill="auto"/>
            <w:noWrap/>
            <w:vAlign w:val="bottom"/>
          </w:tcPr>
          <w:p w14:paraId="0188EB2D" w14:textId="77777777" w:rsidR="00F35925" w:rsidRPr="00871671" w:rsidRDefault="00F35925" w:rsidP="005809DB">
            <w:pPr>
              <w:spacing w:after="0" w:line="240" w:lineRule="auto"/>
              <w:jc w:val="center"/>
              <w:rPr>
                <w:sz w:val="22"/>
                <w:lang w:val="en-US" w:eastAsia="es-ES"/>
              </w:rPr>
            </w:pPr>
            <w:r w:rsidRPr="00871671">
              <w:rPr>
                <w:sz w:val="22"/>
                <w:lang w:val="en-US" w:eastAsia="es-ES"/>
              </w:rPr>
              <w:t>4.11</w:t>
            </w:r>
          </w:p>
        </w:tc>
        <w:tc>
          <w:tcPr>
            <w:tcW w:w="1019" w:type="dxa"/>
            <w:tcBorders>
              <w:left w:val="nil"/>
              <w:right w:val="nil"/>
            </w:tcBorders>
            <w:shd w:val="clear" w:color="auto" w:fill="auto"/>
            <w:vAlign w:val="bottom"/>
          </w:tcPr>
          <w:p w14:paraId="7CB2C2E2" w14:textId="77777777" w:rsidR="00F35925" w:rsidRPr="00871671" w:rsidRDefault="00F35925" w:rsidP="005809DB">
            <w:pPr>
              <w:spacing w:after="0" w:line="240" w:lineRule="auto"/>
              <w:jc w:val="center"/>
              <w:rPr>
                <w:sz w:val="22"/>
                <w:lang w:val="en-US" w:eastAsia="es-ES"/>
              </w:rPr>
            </w:pPr>
            <w:r w:rsidRPr="00871671">
              <w:rPr>
                <w:sz w:val="22"/>
                <w:lang w:val="en-US" w:eastAsia="es-ES"/>
              </w:rPr>
              <w:t>6.95</w:t>
            </w:r>
          </w:p>
        </w:tc>
      </w:tr>
      <w:tr w:rsidR="00F35925" w:rsidRPr="00871671" w14:paraId="24C9BA6A" w14:textId="77777777" w:rsidTr="005809DB">
        <w:trPr>
          <w:trHeight w:val="255"/>
        </w:trPr>
        <w:tc>
          <w:tcPr>
            <w:tcW w:w="1874" w:type="dxa"/>
            <w:tcBorders>
              <w:left w:val="nil"/>
              <w:bottom w:val="single" w:sz="4" w:space="0" w:color="auto"/>
              <w:right w:val="nil"/>
            </w:tcBorders>
            <w:shd w:val="clear" w:color="auto" w:fill="auto"/>
            <w:noWrap/>
            <w:vAlign w:val="bottom"/>
          </w:tcPr>
          <w:p w14:paraId="0FAA656C" w14:textId="77777777" w:rsidR="00F35925" w:rsidRPr="00871671" w:rsidRDefault="00F35925" w:rsidP="005809DB">
            <w:pPr>
              <w:spacing w:after="0" w:line="240" w:lineRule="auto"/>
              <w:rPr>
                <w:sz w:val="22"/>
                <w:lang w:val="en-US" w:eastAsia="es-ES"/>
              </w:rPr>
            </w:pPr>
            <w:r w:rsidRPr="00871671">
              <w:rPr>
                <w:sz w:val="22"/>
                <w:lang w:val="en-US" w:eastAsia="es-ES"/>
              </w:rPr>
              <w:t>Ideology_Right</w:t>
            </w:r>
          </w:p>
        </w:tc>
        <w:tc>
          <w:tcPr>
            <w:tcW w:w="674" w:type="dxa"/>
            <w:tcBorders>
              <w:left w:val="nil"/>
              <w:bottom w:val="single" w:sz="4" w:space="0" w:color="auto"/>
              <w:right w:val="nil"/>
            </w:tcBorders>
            <w:shd w:val="clear" w:color="auto" w:fill="auto"/>
            <w:vAlign w:val="bottom"/>
          </w:tcPr>
          <w:p w14:paraId="17018E2B" w14:textId="77777777" w:rsidR="00F35925" w:rsidRPr="00871671" w:rsidRDefault="00F35925" w:rsidP="005809DB">
            <w:pPr>
              <w:spacing w:after="0" w:line="240" w:lineRule="auto"/>
              <w:jc w:val="center"/>
              <w:rPr>
                <w:sz w:val="22"/>
                <w:lang w:val="en-US" w:eastAsia="es-ES"/>
              </w:rPr>
            </w:pPr>
            <w:r w:rsidRPr="00871671">
              <w:rPr>
                <w:sz w:val="22"/>
                <w:lang w:val="en-US" w:eastAsia="es-ES"/>
              </w:rPr>
              <w:t>1.30</w:t>
            </w:r>
          </w:p>
        </w:tc>
        <w:tc>
          <w:tcPr>
            <w:tcW w:w="1042" w:type="dxa"/>
            <w:tcBorders>
              <w:left w:val="nil"/>
              <w:bottom w:val="single" w:sz="4" w:space="0" w:color="auto"/>
              <w:right w:val="nil"/>
            </w:tcBorders>
            <w:shd w:val="clear" w:color="auto" w:fill="auto"/>
            <w:vAlign w:val="bottom"/>
          </w:tcPr>
          <w:p w14:paraId="31B7C85C" w14:textId="77777777" w:rsidR="00F35925" w:rsidRPr="00871671" w:rsidRDefault="00F35925" w:rsidP="005809DB">
            <w:pPr>
              <w:spacing w:after="0" w:line="240" w:lineRule="auto"/>
              <w:jc w:val="center"/>
              <w:rPr>
                <w:sz w:val="22"/>
                <w:lang w:val="en-US" w:eastAsia="es-ES"/>
              </w:rPr>
            </w:pPr>
            <w:r w:rsidRPr="00871671">
              <w:rPr>
                <w:sz w:val="22"/>
                <w:lang w:val="en-US" w:eastAsia="es-ES"/>
              </w:rPr>
              <w:t>1.35</w:t>
            </w:r>
          </w:p>
        </w:tc>
        <w:tc>
          <w:tcPr>
            <w:tcW w:w="720" w:type="dxa"/>
            <w:tcBorders>
              <w:top w:val="nil"/>
              <w:left w:val="nil"/>
              <w:bottom w:val="single" w:sz="4" w:space="0" w:color="auto"/>
              <w:right w:val="nil"/>
            </w:tcBorders>
            <w:shd w:val="clear" w:color="auto" w:fill="auto"/>
            <w:noWrap/>
            <w:vAlign w:val="bottom"/>
          </w:tcPr>
          <w:p w14:paraId="728E48DC" w14:textId="77777777" w:rsidR="00F35925" w:rsidRPr="00871671" w:rsidRDefault="00F35925" w:rsidP="005809DB">
            <w:pPr>
              <w:spacing w:after="0" w:line="240" w:lineRule="auto"/>
              <w:jc w:val="center"/>
              <w:rPr>
                <w:sz w:val="22"/>
                <w:lang w:val="en-US" w:eastAsia="es-ES"/>
              </w:rPr>
            </w:pPr>
            <w:r w:rsidRPr="00871671">
              <w:rPr>
                <w:sz w:val="22"/>
                <w:lang w:val="en-US" w:eastAsia="es-ES"/>
              </w:rPr>
              <w:t>1.28</w:t>
            </w:r>
          </w:p>
        </w:tc>
        <w:tc>
          <w:tcPr>
            <w:tcW w:w="981" w:type="dxa"/>
            <w:tcBorders>
              <w:left w:val="nil"/>
              <w:bottom w:val="single" w:sz="4" w:space="0" w:color="auto"/>
              <w:right w:val="nil"/>
            </w:tcBorders>
            <w:shd w:val="clear" w:color="auto" w:fill="auto"/>
            <w:noWrap/>
            <w:vAlign w:val="bottom"/>
          </w:tcPr>
          <w:p w14:paraId="578E1F26" w14:textId="77777777" w:rsidR="00F35925" w:rsidRPr="00871671" w:rsidRDefault="00F35925" w:rsidP="005809DB">
            <w:pPr>
              <w:spacing w:after="0" w:line="240" w:lineRule="auto"/>
              <w:jc w:val="center"/>
              <w:rPr>
                <w:sz w:val="22"/>
                <w:lang w:val="en-US" w:eastAsia="es-ES"/>
              </w:rPr>
            </w:pPr>
            <w:r w:rsidRPr="00871671">
              <w:rPr>
                <w:sz w:val="22"/>
                <w:lang w:val="en-US" w:eastAsia="es-ES"/>
              </w:rPr>
              <w:t>1.35</w:t>
            </w:r>
          </w:p>
        </w:tc>
        <w:tc>
          <w:tcPr>
            <w:tcW w:w="760" w:type="dxa"/>
            <w:tcBorders>
              <w:left w:val="nil"/>
              <w:bottom w:val="single" w:sz="4" w:space="0" w:color="auto"/>
              <w:right w:val="nil"/>
            </w:tcBorders>
            <w:shd w:val="clear" w:color="auto" w:fill="auto"/>
            <w:vAlign w:val="bottom"/>
          </w:tcPr>
          <w:p w14:paraId="024DDF22" w14:textId="77777777" w:rsidR="00F35925" w:rsidRPr="00871671" w:rsidRDefault="00F35925" w:rsidP="005809DB">
            <w:pPr>
              <w:spacing w:after="0" w:line="240" w:lineRule="auto"/>
              <w:jc w:val="center"/>
              <w:rPr>
                <w:sz w:val="22"/>
                <w:lang w:val="en-US" w:eastAsia="es-ES"/>
              </w:rPr>
            </w:pPr>
            <w:r w:rsidRPr="00871671">
              <w:rPr>
                <w:sz w:val="22"/>
                <w:lang w:val="en-US" w:eastAsia="es-ES"/>
              </w:rPr>
              <w:t>3.94</w:t>
            </w:r>
          </w:p>
        </w:tc>
        <w:tc>
          <w:tcPr>
            <w:tcW w:w="942" w:type="dxa"/>
            <w:gridSpan w:val="2"/>
            <w:tcBorders>
              <w:top w:val="nil"/>
              <w:left w:val="nil"/>
              <w:bottom w:val="single" w:sz="4" w:space="0" w:color="auto"/>
              <w:right w:val="nil"/>
            </w:tcBorders>
            <w:shd w:val="clear" w:color="auto" w:fill="auto"/>
            <w:noWrap/>
            <w:vAlign w:val="bottom"/>
          </w:tcPr>
          <w:p w14:paraId="0075C52A" w14:textId="77777777" w:rsidR="00F35925" w:rsidRPr="00871671" w:rsidRDefault="00F35925" w:rsidP="005809DB">
            <w:pPr>
              <w:spacing w:after="0" w:line="240" w:lineRule="auto"/>
              <w:jc w:val="center"/>
              <w:rPr>
                <w:sz w:val="22"/>
                <w:lang w:val="en-US" w:eastAsia="es-ES"/>
              </w:rPr>
            </w:pPr>
            <w:r w:rsidRPr="00871671">
              <w:rPr>
                <w:sz w:val="22"/>
                <w:lang w:val="en-US" w:eastAsia="es-ES"/>
              </w:rPr>
              <w:t>8.58</w:t>
            </w:r>
          </w:p>
        </w:tc>
        <w:tc>
          <w:tcPr>
            <w:tcW w:w="850" w:type="dxa"/>
            <w:tcBorders>
              <w:left w:val="nil"/>
              <w:bottom w:val="single" w:sz="4" w:space="0" w:color="auto"/>
              <w:right w:val="nil"/>
            </w:tcBorders>
            <w:shd w:val="clear" w:color="auto" w:fill="auto"/>
            <w:noWrap/>
            <w:vAlign w:val="bottom"/>
          </w:tcPr>
          <w:p w14:paraId="41199D60" w14:textId="77777777" w:rsidR="00F35925" w:rsidRPr="00871671" w:rsidRDefault="00F35925" w:rsidP="005809DB">
            <w:pPr>
              <w:spacing w:after="0" w:line="240" w:lineRule="auto"/>
              <w:jc w:val="center"/>
              <w:rPr>
                <w:sz w:val="22"/>
                <w:lang w:val="en-US" w:eastAsia="es-ES"/>
              </w:rPr>
            </w:pPr>
            <w:r w:rsidRPr="00871671">
              <w:rPr>
                <w:sz w:val="22"/>
                <w:lang w:val="en-US" w:eastAsia="es-ES"/>
              </w:rPr>
              <w:t>3.72</w:t>
            </w:r>
          </w:p>
        </w:tc>
        <w:tc>
          <w:tcPr>
            <w:tcW w:w="1019" w:type="dxa"/>
            <w:tcBorders>
              <w:left w:val="nil"/>
              <w:bottom w:val="single" w:sz="4" w:space="0" w:color="auto"/>
              <w:right w:val="nil"/>
            </w:tcBorders>
            <w:shd w:val="clear" w:color="auto" w:fill="auto"/>
            <w:vAlign w:val="bottom"/>
          </w:tcPr>
          <w:p w14:paraId="0EB7306F" w14:textId="77777777" w:rsidR="00F35925" w:rsidRPr="00871671" w:rsidRDefault="00F35925" w:rsidP="005809DB">
            <w:pPr>
              <w:spacing w:after="0" w:line="240" w:lineRule="auto"/>
              <w:jc w:val="center"/>
              <w:rPr>
                <w:sz w:val="22"/>
                <w:lang w:val="en-US" w:eastAsia="es-ES"/>
              </w:rPr>
            </w:pPr>
            <w:r w:rsidRPr="00871671">
              <w:rPr>
                <w:sz w:val="22"/>
                <w:lang w:val="en-US" w:eastAsia="es-ES"/>
              </w:rPr>
              <w:t>6.87</w:t>
            </w:r>
          </w:p>
        </w:tc>
      </w:tr>
      <w:tr w:rsidR="00F35925" w:rsidRPr="00871671" w14:paraId="30622A23" w14:textId="77777777" w:rsidTr="005809DB">
        <w:trPr>
          <w:trHeight w:val="255"/>
        </w:trPr>
        <w:tc>
          <w:tcPr>
            <w:tcW w:w="1874" w:type="dxa"/>
            <w:tcBorders>
              <w:top w:val="single" w:sz="4" w:space="0" w:color="auto"/>
              <w:left w:val="nil"/>
              <w:right w:val="nil"/>
            </w:tcBorders>
            <w:shd w:val="clear" w:color="auto" w:fill="auto"/>
            <w:noWrap/>
            <w:vAlign w:val="bottom"/>
          </w:tcPr>
          <w:p w14:paraId="6A012ECD" w14:textId="77777777" w:rsidR="00F35925" w:rsidRPr="00871671" w:rsidRDefault="00F35925" w:rsidP="005809DB">
            <w:pPr>
              <w:spacing w:after="0" w:line="240" w:lineRule="auto"/>
              <w:rPr>
                <w:i/>
                <w:sz w:val="22"/>
                <w:lang w:val="en-US" w:eastAsia="es-ES"/>
              </w:rPr>
            </w:pPr>
            <w:r w:rsidRPr="00871671">
              <w:rPr>
                <w:i/>
                <w:sz w:val="22"/>
                <w:lang w:val="en-US" w:eastAsia="es-ES"/>
              </w:rPr>
              <w:t>Proportion of liars</w:t>
            </w:r>
          </w:p>
        </w:tc>
        <w:tc>
          <w:tcPr>
            <w:tcW w:w="674" w:type="dxa"/>
            <w:tcBorders>
              <w:top w:val="single" w:sz="4" w:space="0" w:color="auto"/>
              <w:left w:val="nil"/>
              <w:right w:val="nil"/>
            </w:tcBorders>
            <w:shd w:val="clear" w:color="auto" w:fill="auto"/>
            <w:vAlign w:val="bottom"/>
          </w:tcPr>
          <w:p w14:paraId="4A6D5473" w14:textId="77777777" w:rsidR="00F35925" w:rsidRPr="00871671" w:rsidRDefault="00F35925" w:rsidP="005809DB">
            <w:pPr>
              <w:spacing w:after="0" w:line="240" w:lineRule="auto"/>
              <w:jc w:val="center"/>
              <w:rPr>
                <w:i/>
                <w:sz w:val="22"/>
                <w:lang w:val="en-US" w:eastAsia="es-ES"/>
              </w:rPr>
            </w:pPr>
          </w:p>
        </w:tc>
        <w:tc>
          <w:tcPr>
            <w:tcW w:w="1042" w:type="dxa"/>
            <w:tcBorders>
              <w:top w:val="single" w:sz="4" w:space="0" w:color="auto"/>
              <w:left w:val="nil"/>
              <w:right w:val="nil"/>
            </w:tcBorders>
            <w:shd w:val="clear" w:color="auto" w:fill="auto"/>
            <w:vAlign w:val="bottom"/>
          </w:tcPr>
          <w:p w14:paraId="5F4DA1C8" w14:textId="77777777" w:rsidR="00F35925" w:rsidRPr="00871671" w:rsidRDefault="00F35925" w:rsidP="005809DB">
            <w:pPr>
              <w:spacing w:after="0" w:line="240" w:lineRule="auto"/>
              <w:jc w:val="center"/>
              <w:rPr>
                <w:i/>
                <w:sz w:val="22"/>
                <w:lang w:val="en-US" w:eastAsia="es-ES"/>
              </w:rPr>
            </w:pPr>
          </w:p>
        </w:tc>
        <w:tc>
          <w:tcPr>
            <w:tcW w:w="720" w:type="dxa"/>
            <w:tcBorders>
              <w:top w:val="single" w:sz="4" w:space="0" w:color="auto"/>
              <w:left w:val="nil"/>
              <w:bottom w:val="nil"/>
              <w:right w:val="nil"/>
            </w:tcBorders>
            <w:shd w:val="clear" w:color="auto" w:fill="auto"/>
            <w:noWrap/>
            <w:vAlign w:val="bottom"/>
          </w:tcPr>
          <w:p w14:paraId="404465F9" w14:textId="77777777" w:rsidR="00F35925" w:rsidRPr="00871671" w:rsidRDefault="00F35925" w:rsidP="005809DB">
            <w:pPr>
              <w:spacing w:after="0" w:line="240" w:lineRule="auto"/>
              <w:jc w:val="center"/>
              <w:rPr>
                <w:i/>
                <w:sz w:val="22"/>
                <w:lang w:val="en-US" w:eastAsia="es-ES"/>
              </w:rPr>
            </w:pPr>
          </w:p>
        </w:tc>
        <w:tc>
          <w:tcPr>
            <w:tcW w:w="981" w:type="dxa"/>
            <w:tcBorders>
              <w:top w:val="single" w:sz="4" w:space="0" w:color="auto"/>
              <w:left w:val="nil"/>
              <w:right w:val="nil"/>
            </w:tcBorders>
            <w:shd w:val="clear" w:color="auto" w:fill="auto"/>
            <w:noWrap/>
            <w:vAlign w:val="bottom"/>
          </w:tcPr>
          <w:p w14:paraId="1B08E603" w14:textId="77777777" w:rsidR="00F35925" w:rsidRPr="00871671" w:rsidRDefault="00F35925" w:rsidP="005809DB">
            <w:pPr>
              <w:spacing w:after="0" w:line="240" w:lineRule="auto"/>
              <w:jc w:val="center"/>
              <w:rPr>
                <w:i/>
                <w:sz w:val="22"/>
                <w:lang w:val="en-US" w:eastAsia="es-ES"/>
              </w:rPr>
            </w:pPr>
          </w:p>
        </w:tc>
        <w:tc>
          <w:tcPr>
            <w:tcW w:w="760" w:type="dxa"/>
            <w:tcBorders>
              <w:top w:val="single" w:sz="4" w:space="0" w:color="auto"/>
              <w:left w:val="nil"/>
              <w:right w:val="nil"/>
            </w:tcBorders>
            <w:shd w:val="clear" w:color="auto" w:fill="auto"/>
            <w:vAlign w:val="bottom"/>
          </w:tcPr>
          <w:p w14:paraId="3F6CD1CA" w14:textId="77777777" w:rsidR="00F35925" w:rsidRPr="00871671" w:rsidRDefault="00F35925" w:rsidP="005809DB">
            <w:pPr>
              <w:spacing w:after="0" w:line="240" w:lineRule="auto"/>
              <w:jc w:val="center"/>
              <w:rPr>
                <w:i/>
                <w:sz w:val="22"/>
                <w:lang w:val="en-US" w:eastAsia="es-ES"/>
              </w:rPr>
            </w:pPr>
          </w:p>
        </w:tc>
        <w:tc>
          <w:tcPr>
            <w:tcW w:w="942" w:type="dxa"/>
            <w:gridSpan w:val="2"/>
            <w:tcBorders>
              <w:top w:val="single" w:sz="4" w:space="0" w:color="auto"/>
              <w:left w:val="nil"/>
              <w:bottom w:val="nil"/>
              <w:right w:val="nil"/>
            </w:tcBorders>
            <w:shd w:val="clear" w:color="auto" w:fill="auto"/>
            <w:noWrap/>
            <w:vAlign w:val="bottom"/>
          </w:tcPr>
          <w:p w14:paraId="4CB8FDE9" w14:textId="77777777" w:rsidR="00F35925" w:rsidRPr="00871671" w:rsidRDefault="00F35925" w:rsidP="005809DB">
            <w:pPr>
              <w:spacing w:after="0" w:line="240" w:lineRule="auto"/>
              <w:jc w:val="center"/>
              <w:rPr>
                <w:i/>
                <w:sz w:val="22"/>
                <w:lang w:val="en-US" w:eastAsia="es-ES"/>
              </w:rPr>
            </w:pPr>
          </w:p>
        </w:tc>
        <w:tc>
          <w:tcPr>
            <w:tcW w:w="850" w:type="dxa"/>
            <w:tcBorders>
              <w:top w:val="single" w:sz="4" w:space="0" w:color="auto"/>
              <w:left w:val="nil"/>
              <w:right w:val="nil"/>
            </w:tcBorders>
            <w:shd w:val="clear" w:color="auto" w:fill="auto"/>
            <w:noWrap/>
            <w:vAlign w:val="bottom"/>
          </w:tcPr>
          <w:p w14:paraId="6FF1B114" w14:textId="77777777" w:rsidR="00F35925" w:rsidRPr="00871671" w:rsidRDefault="00F35925" w:rsidP="005809DB">
            <w:pPr>
              <w:spacing w:after="0" w:line="240" w:lineRule="auto"/>
              <w:jc w:val="center"/>
              <w:rPr>
                <w:i/>
                <w:sz w:val="22"/>
                <w:lang w:val="en-US" w:eastAsia="es-ES"/>
              </w:rPr>
            </w:pPr>
          </w:p>
        </w:tc>
        <w:tc>
          <w:tcPr>
            <w:tcW w:w="1019" w:type="dxa"/>
            <w:tcBorders>
              <w:top w:val="single" w:sz="4" w:space="0" w:color="auto"/>
              <w:left w:val="nil"/>
              <w:right w:val="nil"/>
            </w:tcBorders>
            <w:shd w:val="clear" w:color="auto" w:fill="auto"/>
            <w:vAlign w:val="bottom"/>
          </w:tcPr>
          <w:p w14:paraId="26233983" w14:textId="77777777" w:rsidR="00F35925" w:rsidRPr="00871671" w:rsidRDefault="00F35925" w:rsidP="005809DB">
            <w:pPr>
              <w:spacing w:after="0" w:line="240" w:lineRule="auto"/>
              <w:jc w:val="center"/>
              <w:rPr>
                <w:i/>
                <w:sz w:val="22"/>
                <w:lang w:val="en-US" w:eastAsia="es-ES"/>
              </w:rPr>
            </w:pPr>
          </w:p>
        </w:tc>
      </w:tr>
      <w:tr w:rsidR="00F35925" w:rsidRPr="00871671" w14:paraId="69A50A6C" w14:textId="77777777" w:rsidTr="005809DB">
        <w:trPr>
          <w:trHeight w:val="255"/>
        </w:trPr>
        <w:tc>
          <w:tcPr>
            <w:tcW w:w="8862" w:type="dxa"/>
            <w:gridSpan w:val="10"/>
            <w:tcBorders>
              <w:left w:val="nil"/>
              <w:right w:val="nil"/>
            </w:tcBorders>
            <w:shd w:val="clear" w:color="auto" w:fill="auto"/>
            <w:noWrap/>
            <w:vAlign w:val="bottom"/>
          </w:tcPr>
          <w:p w14:paraId="40F7487F" w14:textId="77777777" w:rsidR="00F35925" w:rsidRPr="00871671" w:rsidRDefault="00F35925" w:rsidP="005809DB">
            <w:pPr>
              <w:spacing w:after="0" w:line="240" w:lineRule="auto"/>
              <w:rPr>
                <w:sz w:val="22"/>
                <w:lang w:val="en-US" w:eastAsia="es-ES"/>
              </w:rPr>
            </w:pPr>
            <w:r w:rsidRPr="00871671">
              <w:rPr>
                <w:sz w:val="22"/>
                <w:lang w:val="en-US" w:eastAsia="es-ES"/>
              </w:rPr>
              <w:t>Maximum Likelihood estimates</w:t>
            </w:r>
          </w:p>
        </w:tc>
      </w:tr>
      <w:tr w:rsidR="00F35925" w:rsidRPr="00871671" w14:paraId="428D09D2" w14:textId="77777777" w:rsidTr="005809DB">
        <w:trPr>
          <w:trHeight w:val="255"/>
        </w:trPr>
        <w:tc>
          <w:tcPr>
            <w:tcW w:w="1874" w:type="dxa"/>
            <w:tcBorders>
              <w:left w:val="nil"/>
              <w:right w:val="nil"/>
            </w:tcBorders>
            <w:shd w:val="clear" w:color="auto" w:fill="auto"/>
            <w:noWrap/>
            <w:vAlign w:val="bottom"/>
          </w:tcPr>
          <w:p w14:paraId="7B8DCCB6" w14:textId="77777777" w:rsidR="00F35925" w:rsidRPr="00871671" w:rsidRDefault="00F35925" w:rsidP="005809DB">
            <w:pPr>
              <w:spacing w:after="0" w:line="240" w:lineRule="auto"/>
              <w:rPr>
                <w:sz w:val="22"/>
                <w:lang w:val="en-US" w:eastAsia="es-ES"/>
              </w:rPr>
            </w:pPr>
            <w:r w:rsidRPr="00871671">
              <w:rPr>
                <w:sz w:val="22"/>
                <w:lang w:val="en-US" w:eastAsia="es-ES"/>
              </w:rPr>
              <w:t>Ceiling effects</w:t>
            </w:r>
          </w:p>
        </w:tc>
        <w:tc>
          <w:tcPr>
            <w:tcW w:w="674" w:type="dxa"/>
            <w:tcBorders>
              <w:left w:val="nil"/>
              <w:right w:val="nil"/>
            </w:tcBorders>
            <w:shd w:val="clear" w:color="auto" w:fill="auto"/>
            <w:vAlign w:val="bottom"/>
          </w:tcPr>
          <w:p w14:paraId="09F36F83" w14:textId="77777777" w:rsidR="00F35925" w:rsidRPr="00871671" w:rsidRDefault="00F35925" w:rsidP="005809DB">
            <w:pPr>
              <w:spacing w:after="0" w:line="240" w:lineRule="auto"/>
              <w:jc w:val="center"/>
              <w:rPr>
                <w:sz w:val="22"/>
                <w:lang w:val="en-US" w:eastAsia="es-ES"/>
              </w:rPr>
            </w:pPr>
          </w:p>
        </w:tc>
        <w:tc>
          <w:tcPr>
            <w:tcW w:w="1042" w:type="dxa"/>
            <w:tcBorders>
              <w:left w:val="nil"/>
              <w:right w:val="nil"/>
            </w:tcBorders>
            <w:shd w:val="clear" w:color="auto" w:fill="auto"/>
            <w:vAlign w:val="bottom"/>
          </w:tcPr>
          <w:p w14:paraId="5B099EC6" w14:textId="77777777" w:rsidR="00F35925" w:rsidRPr="00871671" w:rsidRDefault="00F35925" w:rsidP="005809DB">
            <w:pPr>
              <w:spacing w:after="0" w:line="240" w:lineRule="auto"/>
              <w:jc w:val="center"/>
              <w:rPr>
                <w:sz w:val="22"/>
                <w:lang w:val="en-US" w:eastAsia="es-ES"/>
              </w:rPr>
            </w:pPr>
          </w:p>
        </w:tc>
        <w:tc>
          <w:tcPr>
            <w:tcW w:w="1701" w:type="dxa"/>
            <w:gridSpan w:val="2"/>
            <w:tcBorders>
              <w:top w:val="nil"/>
              <w:left w:val="nil"/>
              <w:right w:val="nil"/>
            </w:tcBorders>
            <w:shd w:val="clear" w:color="auto" w:fill="auto"/>
            <w:noWrap/>
            <w:vAlign w:val="bottom"/>
          </w:tcPr>
          <w:p w14:paraId="1B1CF5E3" w14:textId="77777777" w:rsidR="00F35925" w:rsidRPr="00871671" w:rsidRDefault="00F35925" w:rsidP="005809DB">
            <w:pPr>
              <w:spacing w:after="0" w:line="240" w:lineRule="auto"/>
              <w:jc w:val="center"/>
              <w:rPr>
                <w:sz w:val="22"/>
                <w:lang w:val="en-US" w:eastAsia="es-ES"/>
              </w:rPr>
            </w:pPr>
            <w:r w:rsidRPr="00871671">
              <w:rPr>
                <w:sz w:val="22"/>
                <w:lang w:val="en-US" w:eastAsia="es-ES"/>
              </w:rPr>
              <w:t>0.00013</w:t>
            </w:r>
          </w:p>
        </w:tc>
        <w:tc>
          <w:tcPr>
            <w:tcW w:w="1702" w:type="dxa"/>
            <w:gridSpan w:val="3"/>
            <w:tcBorders>
              <w:left w:val="nil"/>
              <w:right w:val="nil"/>
            </w:tcBorders>
            <w:shd w:val="clear" w:color="auto" w:fill="auto"/>
            <w:vAlign w:val="bottom"/>
          </w:tcPr>
          <w:p w14:paraId="4111C4C8" w14:textId="77777777" w:rsidR="00F35925" w:rsidRPr="00871671" w:rsidRDefault="00F35925" w:rsidP="005809DB">
            <w:pPr>
              <w:spacing w:after="0" w:line="240" w:lineRule="auto"/>
              <w:jc w:val="center"/>
              <w:rPr>
                <w:sz w:val="22"/>
                <w:lang w:val="en-US" w:eastAsia="es-ES"/>
              </w:rPr>
            </w:pPr>
          </w:p>
        </w:tc>
        <w:tc>
          <w:tcPr>
            <w:tcW w:w="1869" w:type="dxa"/>
            <w:gridSpan w:val="2"/>
            <w:tcBorders>
              <w:left w:val="nil"/>
              <w:right w:val="nil"/>
            </w:tcBorders>
            <w:shd w:val="clear" w:color="auto" w:fill="auto"/>
            <w:noWrap/>
            <w:vAlign w:val="bottom"/>
          </w:tcPr>
          <w:p w14:paraId="61B6F2CA" w14:textId="77777777" w:rsidR="00F35925" w:rsidRPr="00871671" w:rsidRDefault="00F35925" w:rsidP="005809DB">
            <w:pPr>
              <w:spacing w:after="0" w:line="240" w:lineRule="auto"/>
              <w:jc w:val="center"/>
              <w:rPr>
                <w:sz w:val="22"/>
                <w:lang w:val="en-US" w:eastAsia="es-ES"/>
              </w:rPr>
            </w:pPr>
            <w:r w:rsidRPr="00871671">
              <w:rPr>
                <w:sz w:val="22"/>
                <w:lang w:val="en-US" w:eastAsia="es-ES"/>
              </w:rPr>
              <w:t>0.00009</w:t>
            </w:r>
          </w:p>
        </w:tc>
      </w:tr>
      <w:tr w:rsidR="00F35925" w:rsidRPr="00871671" w14:paraId="273DD7A8" w14:textId="77777777" w:rsidTr="005809DB">
        <w:trPr>
          <w:trHeight w:val="255"/>
        </w:trPr>
        <w:tc>
          <w:tcPr>
            <w:tcW w:w="1874" w:type="dxa"/>
            <w:tcBorders>
              <w:left w:val="nil"/>
              <w:right w:val="nil"/>
            </w:tcBorders>
            <w:shd w:val="clear" w:color="auto" w:fill="auto"/>
            <w:noWrap/>
            <w:vAlign w:val="bottom"/>
          </w:tcPr>
          <w:p w14:paraId="37BEA058" w14:textId="77777777" w:rsidR="00F35925" w:rsidRPr="00871671" w:rsidRDefault="00F35925" w:rsidP="005809DB">
            <w:pPr>
              <w:spacing w:after="0" w:line="240" w:lineRule="auto"/>
              <w:rPr>
                <w:sz w:val="22"/>
                <w:lang w:val="en-US" w:eastAsia="es-ES"/>
              </w:rPr>
            </w:pPr>
            <w:r w:rsidRPr="00871671">
              <w:rPr>
                <w:sz w:val="22"/>
                <w:lang w:val="en-US" w:eastAsia="es-ES"/>
              </w:rPr>
              <w:t>Floor effects</w:t>
            </w:r>
          </w:p>
        </w:tc>
        <w:tc>
          <w:tcPr>
            <w:tcW w:w="674" w:type="dxa"/>
            <w:tcBorders>
              <w:left w:val="nil"/>
              <w:right w:val="nil"/>
            </w:tcBorders>
            <w:shd w:val="clear" w:color="auto" w:fill="auto"/>
            <w:vAlign w:val="bottom"/>
          </w:tcPr>
          <w:p w14:paraId="271A2EC1" w14:textId="77777777" w:rsidR="00F35925" w:rsidRPr="00871671" w:rsidRDefault="00F35925" w:rsidP="005809DB">
            <w:pPr>
              <w:spacing w:after="0" w:line="240" w:lineRule="auto"/>
              <w:jc w:val="center"/>
              <w:rPr>
                <w:sz w:val="22"/>
                <w:lang w:val="en-US" w:eastAsia="es-ES"/>
              </w:rPr>
            </w:pPr>
          </w:p>
        </w:tc>
        <w:tc>
          <w:tcPr>
            <w:tcW w:w="1042" w:type="dxa"/>
            <w:tcBorders>
              <w:left w:val="nil"/>
              <w:right w:val="nil"/>
            </w:tcBorders>
            <w:shd w:val="clear" w:color="auto" w:fill="auto"/>
            <w:vAlign w:val="bottom"/>
          </w:tcPr>
          <w:p w14:paraId="32807356" w14:textId="77777777" w:rsidR="00F35925" w:rsidRPr="00871671" w:rsidRDefault="00F35925" w:rsidP="005809DB">
            <w:pPr>
              <w:spacing w:after="0" w:line="240" w:lineRule="auto"/>
              <w:jc w:val="center"/>
              <w:rPr>
                <w:sz w:val="22"/>
                <w:lang w:val="en-US" w:eastAsia="es-ES"/>
              </w:rPr>
            </w:pPr>
          </w:p>
        </w:tc>
        <w:tc>
          <w:tcPr>
            <w:tcW w:w="720" w:type="dxa"/>
            <w:tcBorders>
              <w:top w:val="nil"/>
              <w:left w:val="nil"/>
              <w:right w:val="nil"/>
            </w:tcBorders>
            <w:shd w:val="clear" w:color="auto" w:fill="auto"/>
            <w:noWrap/>
            <w:vAlign w:val="bottom"/>
          </w:tcPr>
          <w:p w14:paraId="04D58030" w14:textId="77777777" w:rsidR="00F35925" w:rsidRPr="00871671" w:rsidRDefault="00F35925" w:rsidP="005809DB">
            <w:pPr>
              <w:spacing w:after="0" w:line="240" w:lineRule="auto"/>
              <w:jc w:val="center"/>
              <w:rPr>
                <w:sz w:val="22"/>
                <w:lang w:val="en-US" w:eastAsia="es-ES"/>
              </w:rPr>
            </w:pPr>
          </w:p>
        </w:tc>
        <w:tc>
          <w:tcPr>
            <w:tcW w:w="981" w:type="dxa"/>
            <w:tcBorders>
              <w:left w:val="nil"/>
              <w:right w:val="nil"/>
            </w:tcBorders>
            <w:shd w:val="clear" w:color="auto" w:fill="auto"/>
            <w:noWrap/>
            <w:vAlign w:val="bottom"/>
          </w:tcPr>
          <w:p w14:paraId="0DA37207" w14:textId="77777777" w:rsidR="00F35925" w:rsidRPr="00871671" w:rsidRDefault="00F35925" w:rsidP="005809DB">
            <w:pPr>
              <w:spacing w:after="0" w:line="240" w:lineRule="auto"/>
              <w:jc w:val="center"/>
              <w:rPr>
                <w:sz w:val="22"/>
                <w:lang w:val="en-US" w:eastAsia="es-ES"/>
              </w:rPr>
            </w:pPr>
          </w:p>
        </w:tc>
        <w:tc>
          <w:tcPr>
            <w:tcW w:w="1702" w:type="dxa"/>
            <w:gridSpan w:val="3"/>
            <w:tcBorders>
              <w:left w:val="nil"/>
              <w:right w:val="nil"/>
            </w:tcBorders>
            <w:shd w:val="clear" w:color="auto" w:fill="auto"/>
            <w:vAlign w:val="bottom"/>
          </w:tcPr>
          <w:p w14:paraId="525A400C" w14:textId="77777777" w:rsidR="00F35925" w:rsidRPr="00871671" w:rsidRDefault="00F35925" w:rsidP="005809DB">
            <w:pPr>
              <w:spacing w:after="0" w:line="240" w:lineRule="auto"/>
              <w:jc w:val="center"/>
              <w:rPr>
                <w:sz w:val="22"/>
                <w:lang w:val="en-US" w:eastAsia="es-ES"/>
              </w:rPr>
            </w:pPr>
            <w:r w:rsidRPr="00871671">
              <w:rPr>
                <w:sz w:val="22"/>
                <w:lang w:val="en-US" w:eastAsia="es-ES"/>
              </w:rPr>
              <w:t>0.03327</w:t>
            </w:r>
          </w:p>
        </w:tc>
        <w:tc>
          <w:tcPr>
            <w:tcW w:w="1869" w:type="dxa"/>
            <w:gridSpan w:val="2"/>
            <w:tcBorders>
              <w:left w:val="nil"/>
              <w:right w:val="nil"/>
            </w:tcBorders>
            <w:shd w:val="clear" w:color="auto" w:fill="auto"/>
            <w:noWrap/>
            <w:vAlign w:val="bottom"/>
          </w:tcPr>
          <w:p w14:paraId="6B57ED77" w14:textId="77777777" w:rsidR="00F35925" w:rsidRPr="00871671" w:rsidRDefault="00F35925" w:rsidP="005809DB">
            <w:pPr>
              <w:spacing w:after="0" w:line="240" w:lineRule="auto"/>
              <w:jc w:val="center"/>
              <w:rPr>
                <w:sz w:val="22"/>
                <w:lang w:val="en-US" w:eastAsia="es-ES"/>
              </w:rPr>
            </w:pPr>
            <w:r w:rsidRPr="00871671">
              <w:rPr>
                <w:sz w:val="22"/>
                <w:lang w:val="en-US" w:eastAsia="es-ES"/>
              </w:rPr>
              <w:t>0.0334</w:t>
            </w:r>
          </w:p>
        </w:tc>
      </w:tr>
      <w:tr w:rsidR="00F35925" w:rsidRPr="00871671" w14:paraId="7AB2D622" w14:textId="77777777" w:rsidTr="005809DB">
        <w:trPr>
          <w:trHeight w:val="255"/>
        </w:trPr>
        <w:tc>
          <w:tcPr>
            <w:tcW w:w="8862" w:type="dxa"/>
            <w:gridSpan w:val="10"/>
            <w:tcBorders>
              <w:left w:val="nil"/>
              <w:right w:val="nil"/>
            </w:tcBorders>
            <w:shd w:val="clear" w:color="auto" w:fill="auto"/>
            <w:noWrap/>
            <w:vAlign w:val="bottom"/>
          </w:tcPr>
          <w:p w14:paraId="0A871164" w14:textId="77777777" w:rsidR="00F35925" w:rsidRPr="00871671" w:rsidRDefault="00F35925" w:rsidP="005809DB">
            <w:pPr>
              <w:spacing w:after="0" w:line="240" w:lineRule="auto"/>
              <w:rPr>
                <w:sz w:val="22"/>
                <w:lang w:val="en-US" w:eastAsia="es-ES"/>
              </w:rPr>
            </w:pPr>
            <w:r w:rsidRPr="00871671">
              <w:rPr>
                <w:sz w:val="22"/>
                <w:lang w:val="en-US" w:eastAsia="es-ES"/>
              </w:rPr>
              <w:t>Quasi-Bayesian approximation estimates</w:t>
            </w:r>
          </w:p>
        </w:tc>
      </w:tr>
      <w:tr w:rsidR="00F35925" w:rsidRPr="00871671" w14:paraId="1624E1DC" w14:textId="77777777" w:rsidTr="005809DB">
        <w:trPr>
          <w:trHeight w:val="255"/>
        </w:trPr>
        <w:tc>
          <w:tcPr>
            <w:tcW w:w="1874" w:type="dxa"/>
            <w:tcBorders>
              <w:left w:val="nil"/>
              <w:right w:val="nil"/>
            </w:tcBorders>
            <w:shd w:val="clear" w:color="auto" w:fill="auto"/>
            <w:noWrap/>
            <w:vAlign w:val="bottom"/>
          </w:tcPr>
          <w:p w14:paraId="39CDC805" w14:textId="77777777" w:rsidR="00F35925" w:rsidRPr="00871671" w:rsidRDefault="00F35925" w:rsidP="005809DB">
            <w:pPr>
              <w:spacing w:after="0" w:line="240" w:lineRule="auto"/>
              <w:rPr>
                <w:b/>
                <w:sz w:val="22"/>
                <w:lang w:val="en-US" w:eastAsia="es-ES"/>
              </w:rPr>
            </w:pPr>
            <w:r w:rsidRPr="00871671">
              <w:rPr>
                <w:sz w:val="22"/>
                <w:lang w:val="en-US" w:eastAsia="es-ES"/>
              </w:rPr>
              <w:t>Ceiling effects</w:t>
            </w:r>
          </w:p>
        </w:tc>
        <w:tc>
          <w:tcPr>
            <w:tcW w:w="1716" w:type="dxa"/>
            <w:gridSpan w:val="2"/>
            <w:tcBorders>
              <w:left w:val="nil"/>
              <w:right w:val="nil"/>
            </w:tcBorders>
            <w:shd w:val="clear" w:color="auto" w:fill="auto"/>
            <w:vAlign w:val="bottom"/>
          </w:tcPr>
          <w:p w14:paraId="267F306C" w14:textId="77777777" w:rsidR="00F35925" w:rsidRPr="00871671" w:rsidRDefault="00F35925" w:rsidP="005809DB">
            <w:pPr>
              <w:spacing w:after="0" w:line="240" w:lineRule="auto"/>
              <w:jc w:val="center"/>
              <w:rPr>
                <w:sz w:val="22"/>
                <w:lang w:val="en-US" w:eastAsia="es-ES"/>
              </w:rPr>
            </w:pPr>
          </w:p>
        </w:tc>
        <w:tc>
          <w:tcPr>
            <w:tcW w:w="1701" w:type="dxa"/>
            <w:gridSpan w:val="2"/>
            <w:tcBorders>
              <w:left w:val="nil"/>
              <w:right w:val="nil"/>
            </w:tcBorders>
            <w:shd w:val="clear" w:color="auto" w:fill="auto"/>
            <w:noWrap/>
            <w:vAlign w:val="bottom"/>
          </w:tcPr>
          <w:p w14:paraId="78717972" w14:textId="77777777" w:rsidR="00F35925" w:rsidRPr="00871671" w:rsidRDefault="00F35925" w:rsidP="005809DB">
            <w:pPr>
              <w:spacing w:after="0" w:line="240" w:lineRule="auto"/>
              <w:jc w:val="center"/>
              <w:rPr>
                <w:sz w:val="22"/>
                <w:lang w:val="en-US" w:eastAsia="es-ES"/>
              </w:rPr>
            </w:pPr>
            <w:r w:rsidRPr="00871671">
              <w:rPr>
                <w:sz w:val="22"/>
                <w:lang w:val="en-US" w:eastAsia="es-ES"/>
              </w:rPr>
              <w:t>0.0005 (0.00002)</w:t>
            </w:r>
          </w:p>
        </w:tc>
        <w:tc>
          <w:tcPr>
            <w:tcW w:w="1702" w:type="dxa"/>
            <w:gridSpan w:val="3"/>
            <w:tcBorders>
              <w:left w:val="nil"/>
              <w:right w:val="nil"/>
            </w:tcBorders>
            <w:shd w:val="clear" w:color="auto" w:fill="auto"/>
            <w:vAlign w:val="bottom"/>
          </w:tcPr>
          <w:p w14:paraId="344CFEEE" w14:textId="77777777" w:rsidR="00F35925" w:rsidRPr="00871671" w:rsidRDefault="00F35925" w:rsidP="005809DB">
            <w:pPr>
              <w:spacing w:after="0" w:line="240" w:lineRule="auto"/>
              <w:jc w:val="center"/>
              <w:rPr>
                <w:sz w:val="22"/>
                <w:lang w:val="en-US" w:eastAsia="es-ES"/>
              </w:rPr>
            </w:pPr>
          </w:p>
        </w:tc>
        <w:tc>
          <w:tcPr>
            <w:tcW w:w="1869" w:type="dxa"/>
            <w:gridSpan w:val="2"/>
            <w:tcBorders>
              <w:left w:val="nil"/>
              <w:right w:val="nil"/>
            </w:tcBorders>
            <w:shd w:val="clear" w:color="auto" w:fill="auto"/>
            <w:noWrap/>
            <w:vAlign w:val="bottom"/>
          </w:tcPr>
          <w:p w14:paraId="08DCB553" w14:textId="77777777" w:rsidR="00F35925" w:rsidRPr="00871671" w:rsidRDefault="00F35925" w:rsidP="005809DB">
            <w:pPr>
              <w:spacing w:after="0" w:line="240" w:lineRule="auto"/>
              <w:jc w:val="center"/>
              <w:rPr>
                <w:sz w:val="22"/>
                <w:lang w:val="en-US" w:eastAsia="es-ES"/>
              </w:rPr>
            </w:pPr>
            <w:r w:rsidRPr="00871671">
              <w:rPr>
                <w:sz w:val="22"/>
                <w:lang w:val="en-US" w:eastAsia="es-ES"/>
              </w:rPr>
              <w:t>0.00072 (0.00004)</w:t>
            </w:r>
          </w:p>
        </w:tc>
      </w:tr>
      <w:tr w:rsidR="00F35925" w:rsidRPr="00871671" w14:paraId="18D56642" w14:textId="77777777" w:rsidTr="005809DB">
        <w:trPr>
          <w:trHeight w:val="255"/>
        </w:trPr>
        <w:tc>
          <w:tcPr>
            <w:tcW w:w="1874" w:type="dxa"/>
            <w:tcBorders>
              <w:left w:val="nil"/>
              <w:right w:val="nil"/>
            </w:tcBorders>
            <w:shd w:val="clear" w:color="auto" w:fill="auto"/>
            <w:noWrap/>
            <w:vAlign w:val="bottom"/>
          </w:tcPr>
          <w:p w14:paraId="1FF96AF3" w14:textId="77777777" w:rsidR="00F35925" w:rsidRPr="00871671" w:rsidRDefault="00F35925" w:rsidP="005809DB">
            <w:pPr>
              <w:spacing w:after="0" w:line="240" w:lineRule="auto"/>
              <w:rPr>
                <w:b/>
                <w:sz w:val="22"/>
                <w:lang w:val="en-US" w:eastAsia="es-ES"/>
              </w:rPr>
            </w:pPr>
            <w:r w:rsidRPr="00871671">
              <w:rPr>
                <w:sz w:val="22"/>
                <w:lang w:val="en-US" w:eastAsia="es-ES"/>
              </w:rPr>
              <w:t>Floor effects</w:t>
            </w:r>
          </w:p>
        </w:tc>
        <w:tc>
          <w:tcPr>
            <w:tcW w:w="1716" w:type="dxa"/>
            <w:gridSpan w:val="2"/>
            <w:tcBorders>
              <w:left w:val="nil"/>
              <w:bottom w:val="single" w:sz="4" w:space="0" w:color="auto"/>
              <w:right w:val="nil"/>
            </w:tcBorders>
            <w:shd w:val="clear" w:color="auto" w:fill="auto"/>
            <w:vAlign w:val="bottom"/>
          </w:tcPr>
          <w:p w14:paraId="3E889E54" w14:textId="77777777" w:rsidR="00F35925" w:rsidRPr="00871671" w:rsidRDefault="00F35925" w:rsidP="005809DB">
            <w:pPr>
              <w:spacing w:after="0" w:line="240" w:lineRule="auto"/>
              <w:jc w:val="center"/>
              <w:rPr>
                <w:sz w:val="22"/>
                <w:lang w:val="en-US" w:eastAsia="es-ES"/>
              </w:rPr>
            </w:pPr>
          </w:p>
        </w:tc>
        <w:tc>
          <w:tcPr>
            <w:tcW w:w="1701" w:type="dxa"/>
            <w:gridSpan w:val="2"/>
            <w:tcBorders>
              <w:left w:val="nil"/>
              <w:bottom w:val="single" w:sz="4" w:space="0" w:color="auto"/>
              <w:right w:val="nil"/>
            </w:tcBorders>
            <w:shd w:val="clear" w:color="auto" w:fill="auto"/>
            <w:noWrap/>
            <w:vAlign w:val="bottom"/>
          </w:tcPr>
          <w:p w14:paraId="1A2EE33F" w14:textId="77777777" w:rsidR="00F35925" w:rsidRPr="00871671" w:rsidRDefault="00F35925" w:rsidP="005809DB">
            <w:pPr>
              <w:spacing w:after="0" w:line="240" w:lineRule="auto"/>
              <w:jc w:val="center"/>
              <w:rPr>
                <w:sz w:val="22"/>
                <w:lang w:val="en-US" w:eastAsia="es-ES"/>
              </w:rPr>
            </w:pPr>
          </w:p>
        </w:tc>
        <w:tc>
          <w:tcPr>
            <w:tcW w:w="1702" w:type="dxa"/>
            <w:gridSpan w:val="3"/>
            <w:tcBorders>
              <w:left w:val="nil"/>
              <w:bottom w:val="single" w:sz="4" w:space="0" w:color="auto"/>
              <w:right w:val="nil"/>
            </w:tcBorders>
            <w:shd w:val="clear" w:color="auto" w:fill="auto"/>
            <w:vAlign w:val="bottom"/>
          </w:tcPr>
          <w:p w14:paraId="13D09C7D" w14:textId="77777777" w:rsidR="00F35925" w:rsidRPr="00871671" w:rsidRDefault="00F35925" w:rsidP="005809DB">
            <w:pPr>
              <w:spacing w:after="0" w:line="240" w:lineRule="auto"/>
              <w:jc w:val="center"/>
              <w:rPr>
                <w:sz w:val="22"/>
                <w:lang w:val="en-US" w:eastAsia="es-ES"/>
              </w:rPr>
            </w:pPr>
            <w:r w:rsidRPr="00871671">
              <w:rPr>
                <w:sz w:val="22"/>
                <w:lang w:val="en-US" w:eastAsia="es-ES"/>
              </w:rPr>
              <w:t>0.04701(0.001)</w:t>
            </w:r>
          </w:p>
        </w:tc>
        <w:tc>
          <w:tcPr>
            <w:tcW w:w="1869" w:type="dxa"/>
            <w:gridSpan w:val="2"/>
            <w:tcBorders>
              <w:left w:val="nil"/>
              <w:bottom w:val="single" w:sz="4" w:space="0" w:color="auto"/>
              <w:right w:val="nil"/>
            </w:tcBorders>
            <w:shd w:val="clear" w:color="auto" w:fill="auto"/>
            <w:noWrap/>
            <w:vAlign w:val="bottom"/>
          </w:tcPr>
          <w:p w14:paraId="45102E84" w14:textId="77777777" w:rsidR="00F35925" w:rsidRPr="00871671" w:rsidRDefault="00F35925" w:rsidP="005809DB">
            <w:pPr>
              <w:spacing w:after="0" w:line="240" w:lineRule="auto"/>
              <w:jc w:val="center"/>
              <w:rPr>
                <w:sz w:val="22"/>
                <w:lang w:val="en-US" w:eastAsia="es-ES"/>
              </w:rPr>
            </w:pPr>
            <w:r w:rsidRPr="00871671">
              <w:rPr>
                <w:sz w:val="22"/>
                <w:lang w:val="en-US" w:eastAsia="es-ES"/>
              </w:rPr>
              <w:t>0.04509 (0.00094)</w:t>
            </w:r>
          </w:p>
        </w:tc>
      </w:tr>
      <w:tr w:rsidR="00F35925" w:rsidRPr="00871671" w14:paraId="095FD2C6" w14:textId="77777777" w:rsidTr="005809DB">
        <w:trPr>
          <w:trHeight w:val="255"/>
        </w:trPr>
        <w:tc>
          <w:tcPr>
            <w:tcW w:w="1874" w:type="dxa"/>
            <w:tcBorders>
              <w:top w:val="single" w:sz="4" w:space="0" w:color="auto"/>
              <w:left w:val="nil"/>
              <w:bottom w:val="single" w:sz="4" w:space="0" w:color="auto"/>
              <w:right w:val="nil"/>
            </w:tcBorders>
            <w:shd w:val="clear" w:color="auto" w:fill="auto"/>
            <w:noWrap/>
            <w:vAlign w:val="bottom"/>
          </w:tcPr>
          <w:p w14:paraId="4DC09F75" w14:textId="77777777" w:rsidR="00F35925" w:rsidRPr="00871671" w:rsidRDefault="00F35925" w:rsidP="005809DB">
            <w:pPr>
              <w:spacing w:after="0" w:line="240" w:lineRule="auto"/>
              <w:rPr>
                <w:b/>
                <w:sz w:val="22"/>
                <w:lang w:val="en-US" w:eastAsia="es-ES"/>
              </w:rPr>
            </w:pPr>
            <w:r w:rsidRPr="00871671">
              <w:rPr>
                <w:b/>
                <w:sz w:val="22"/>
                <w:lang w:val="en-US" w:eastAsia="es-ES"/>
              </w:rPr>
              <w:t>AIC</w:t>
            </w:r>
          </w:p>
        </w:tc>
        <w:tc>
          <w:tcPr>
            <w:tcW w:w="1716" w:type="dxa"/>
            <w:gridSpan w:val="2"/>
            <w:tcBorders>
              <w:top w:val="single" w:sz="4" w:space="0" w:color="auto"/>
              <w:left w:val="nil"/>
              <w:bottom w:val="single" w:sz="4" w:space="0" w:color="auto"/>
              <w:right w:val="nil"/>
            </w:tcBorders>
            <w:shd w:val="clear" w:color="auto" w:fill="auto"/>
            <w:vAlign w:val="bottom"/>
          </w:tcPr>
          <w:p w14:paraId="71B22F28" w14:textId="77777777" w:rsidR="00F35925" w:rsidRPr="00871671" w:rsidRDefault="00F35925" w:rsidP="005809DB">
            <w:pPr>
              <w:spacing w:after="0" w:line="240" w:lineRule="auto"/>
              <w:jc w:val="center"/>
              <w:rPr>
                <w:sz w:val="22"/>
                <w:lang w:val="en-US" w:eastAsia="es-ES"/>
              </w:rPr>
            </w:pPr>
            <w:r w:rsidRPr="00871671">
              <w:rPr>
                <w:sz w:val="22"/>
                <w:lang w:val="en-US" w:eastAsia="es-ES"/>
              </w:rPr>
              <w:t>2124.29</w:t>
            </w:r>
          </w:p>
        </w:tc>
        <w:tc>
          <w:tcPr>
            <w:tcW w:w="1701" w:type="dxa"/>
            <w:gridSpan w:val="2"/>
            <w:tcBorders>
              <w:top w:val="single" w:sz="4" w:space="0" w:color="auto"/>
              <w:left w:val="nil"/>
              <w:bottom w:val="single" w:sz="4" w:space="0" w:color="auto"/>
              <w:right w:val="nil"/>
            </w:tcBorders>
            <w:shd w:val="clear" w:color="auto" w:fill="auto"/>
            <w:noWrap/>
            <w:vAlign w:val="bottom"/>
          </w:tcPr>
          <w:p w14:paraId="5BC801B3" w14:textId="77777777" w:rsidR="00F35925" w:rsidRPr="00871671" w:rsidRDefault="00F35925" w:rsidP="005809DB">
            <w:pPr>
              <w:spacing w:after="0" w:line="240" w:lineRule="auto"/>
              <w:jc w:val="center"/>
              <w:rPr>
                <w:sz w:val="22"/>
                <w:lang w:val="en-US" w:eastAsia="es-ES"/>
              </w:rPr>
            </w:pPr>
            <w:r w:rsidRPr="00871671">
              <w:rPr>
                <w:sz w:val="22"/>
                <w:lang w:val="en-US" w:eastAsia="es-ES"/>
              </w:rPr>
              <w:t>2124.68</w:t>
            </w:r>
          </w:p>
        </w:tc>
        <w:tc>
          <w:tcPr>
            <w:tcW w:w="1702" w:type="dxa"/>
            <w:gridSpan w:val="3"/>
            <w:tcBorders>
              <w:top w:val="single" w:sz="4" w:space="0" w:color="auto"/>
              <w:left w:val="nil"/>
              <w:bottom w:val="single" w:sz="4" w:space="0" w:color="auto"/>
              <w:right w:val="nil"/>
            </w:tcBorders>
            <w:shd w:val="clear" w:color="auto" w:fill="auto"/>
            <w:vAlign w:val="bottom"/>
          </w:tcPr>
          <w:p w14:paraId="22F606B9" w14:textId="77777777" w:rsidR="00F35925" w:rsidRPr="00871671" w:rsidRDefault="00F35925" w:rsidP="005809DB">
            <w:pPr>
              <w:spacing w:after="0" w:line="240" w:lineRule="auto"/>
              <w:jc w:val="center"/>
              <w:rPr>
                <w:sz w:val="22"/>
                <w:lang w:val="en-US" w:eastAsia="es-ES"/>
              </w:rPr>
            </w:pPr>
            <w:r w:rsidRPr="00871671">
              <w:rPr>
                <w:sz w:val="22"/>
                <w:lang w:val="en-US" w:eastAsia="es-ES"/>
              </w:rPr>
              <w:t>2123.90</w:t>
            </w:r>
          </w:p>
        </w:tc>
        <w:tc>
          <w:tcPr>
            <w:tcW w:w="1869" w:type="dxa"/>
            <w:gridSpan w:val="2"/>
            <w:tcBorders>
              <w:top w:val="single" w:sz="4" w:space="0" w:color="auto"/>
              <w:left w:val="nil"/>
              <w:bottom w:val="single" w:sz="4" w:space="0" w:color="auto"/>
              <w:right w:val="nil"/>
            </w:tcBorders>
            <w:shd w:val="clear" w:color="auto" w:fill="auto"/>
            <w:noWrap/>
            <w:vAlign w:val="bottom"/>
          </w:tcPr>
          <w:p w14:paraId="536CA0C0" w14:textId="77777777" w:rsidR="00F35925" w:rsidRPr="00871671" w:rsidRDefault="00F35925" w:rsidP="005809DB">
            <w:pPr>
              <w:spacing w:after="0" w:line="240" w:lineRule="auto"/>
              <w:jc w:val="center"/>
              <w:rPr>
                <w:sz w:val="22"/>
                <w:lang w:val="en-US" w:eastAsia="es-ES"/>
              </w:rPr>
            </w:pPr>
            <w:r w:rsidRPr="00871671">
              <w:rPr>
                <w:sz w:val="22"/>
                <w:lang w:val="en-US" w:eastAsia="es-ES"/>
              </w:rPr>
              <w:t>2124.34</w:t>
            </w:r>
          </w:p>
        </w:tc>
      </w:tr>
    </w:tbl>
    <w:p w14:paraId="669C5D55" w14:textId="76CB43B7" w:rsidR="00F81B2C" w:rsidRPr="00871671" w:rsidRDefault="00F81B2C" w:rsidP="005809DB">
      <w:pPr>
        <w:tabs>
          <w:tab w:val="left" w:pos="1944"/>
          <w:tab w:val="left" w:pos="3660"/>
          <w:tab w:val="left" w:pos="5361"/>
          <w:tab w:val="left" w:pos="7063"/>
        </w:tabs>
        <w:spacing w:after="0" w:line="240" w:lineRule="auto"/>
        <w:ind w:left="70"/>
        <w:rPr>
          <w:b/>
          <w:sz w:val="22"/>
          <w:lang w:val="en-US" w:eastAsia="es-ES"/>
        </w:rPr>
      </w:pPr>
    </w:p>
    <w:p w14:paraId="6EF1AD81" w14:textId="77777777" w:rsidR="00F81B2C" w:rsidRPr="00871671" w:rsidRDefault="00F81B2C" w:rsidP="005809DB">
      <w:pPr>
        <w:tabs>
          <w:tab w:val="left" w:pos="1944"/>
          <w:tab w:val="left" w:pos="3660"/>
          <w:tab w:val="left" w:pos="5361"/>
          <w:tab w:val="left" w:pos="7063"/>
        </w:tabs>
        <w:spacing w:after="0" w:line="240" w:lineRule="auto"/>
        <w:ind w:left="70"/>
        <w:rPr>
          <w:sz w:val="22"/>
          <w:lang w:val="en-US" w:eastAsia="es-ES"/>
        </w:rPr>
      </w:pPr>
    </w:p>
    <w:p w14:paraId="4A0C5602" w14:textId="77777777" w:rsidR="00EE0322" w:rsidRPr="00590D42" w:rsidRDefault="00EE0322" w:rsidP="00590D42">
      <w:pPr>
        <w:pStyle w:val="ListParagraph"/>
        <w:numPr>
          <w:ilvl w:val="0"/>
          <w:numId w:val="6"/>
        </w:numPr>
        <w:spacing w:after="0" w:line="240" w:lineRule="auto"/>
        <w:jc w:val="both"/>
        <w:rPr>
          <w:b/>
          <w:u w:val="single"/>
          <w:lang w:val="en-US"/>
        </w:rPr>
      </w:pPr>
      <w:r w:rsidRPr="00590D42">
        <w:rPr>
          <w:b/>
          <w:u w:val="single"/>
          <w:lang w:val="en-US"/>
        </w:rPr>
        <w:t>Code</w:t>
      </w:r>
    </w:p>
    <w:p w14:paraId="416F6495" w14:textId="77777777" w:rsidR="00F81B2C" w:rsidRPr="00871671" w:rsidRDefault="00F81B2C" w:rsidP="00EE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b/>
          <w:bCs/>
          <w:szCs w:val="24"/>
          <w:lang w:val="en-GB" w:eastAsia="es-ES"/>
        </w:rPr>
      </w:pPr>
    </w:p>
    <w:p w14:paraId="4CFFB1BC" w14:textId="65C53CC0" w:rsidR="00EE0322" w:rsidRPr="00590D42" w:rsidRDefault="00EE0322" w:rsidP="00EE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bCs/>
          <w:szCs w:val="24"/>
          <w:lang w:val="en-GB" w:eastAsia="es-ES"/>
        </w:rPr>
      </w:pPr>
      <w:r w:rsidRPr="00871671">
        <w:rPr>
          <w:rFonts w:eastAsia="Times New Roman"/>
          <w:b/>
          <w:bCs/>
          <w:szCs w:val="24"/>
          <w:lang w:val="en-GB" w:eastAsia="es-ES"/>
        </w:rPr>
        <w:t xml:space="preserve">Note: </w:t>
      </w:r>
      <w:r w:rsidR="00F81B2C" w:rsidRPr="00590D42">
        <w:rPr>
          <w:rFonts w:eastAsia="Times New Roman"/>
          <w:bCs/>
          <w:szCs w:val="24"/>
          <w:lang w:val="en-GB" w:eastAsia="es-ES"/>
        </w:rPr>
        <w:t xml:space="preserve">The code shows </w:t>
      </w:r>
      <w:r w:rsidRPr="00590D42">
        <w:rPr>
          <w:rFonts w:eastAsia="Times New Roman"/>
          <w:bCs/>
          <w:szCs w:val="24"/>
          <w:lang w:val="en-GB" w:eastAsia="es-ES"/>
        </w:rPr>
        <w:t xml:space="preserve">the original names of the </w:t>
      </w:r>
      <w:r w:rsidR="004576E8" w:rsidRPr="00590D42">
        <w:rPr>
          <w:rFonts w:eastAsia="Times New Roman"/>
          <w:bCs/>
          <w:szCs w:val="24"/>
          <w:lang w:val="en-GB" w:eastAsia="es-ES"/>
        </w:rPr>
        <w:t>variables in the survey dataset</w:t>
      </w:r>
    </w:p>
    <w:p w14:paraId="08524D5F" w14:textId="77777777" w:rsidR="00EE0322" w:rsidRPr="00590D42" w:rsidRDefault="00EE0322" w:rsidP="00EE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bCs/>
          <w:szCs w:val="24"/>
          <w:lang w:val="en-GB" w:eastAsia="es-ES"/>
        </w:rPr>
      </w:pPr>
    </w:p>
    <w:p w14:paraId="586EE158" w14:textId="77777777" w:rsidR="00EE0322" w:rsidRPr="00871671" w:rsidRDefault="00EE0322" w:rsidP="00EE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b/>
          <w:szCs w:val="24"/>
          <w:lang w:val="en-GB" w:eastAsia="es-ES"/>
        </w:rPr>
      </w:pPr>
      <w:r w:rsidRPr="00871671">
        <w:rPr>
          <w:rFonts w:eastAsia="Times New Roman"/>
          <w:b/>
          <w:bCs/>
          <w:szCs w:val="24"/>
          <w:lang w:val="en-GB" w:eastAsia="es-ES"/>
        </w:rPr>
        <w:t>Predictors of obtrusive and unobtrusive AIS measures (weighted)</w:t>
      </w:r>
    </w:p>
    <w:p w14:paraId="30C7D0C6" w14:textId="77777777" w:rsidR="00EE0322" w:rsidRPr="00871671" w:rsidRDefault="00EE0322" w:rsidP="00EE0322">
      <w:pPr>
        <w:spacing w:after="0" w:line="240" w:lineRule="auto"/>
        <w:rPr>
          <w:szCs w:val="24"/>
          <w:lang w:val="en-GB" w:eastAsia="en-US"/>
        </w:rPr>
      </w:pPr>
    </w:p>
    <w:p w14:paraId="7CA113AB" w14:textId="77777777" w:rsidR="00EE0322" w:rsidRPr="00871671" w:rsidRDefault="00EE0322" w:rsidP="00EE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b/>
          <w:i/>
          <w:szCs w:val="24"/>
          <w:lang w:val="en-GB" w:eastAsia="es-ES"/>
        </w:rPr>
      </w:pPr>
      <w:r w:rsidRPr="00871671">
        <w:rPr>
          <w:rFonts w:eastAsia="Times New Roman"/>
          <w:b/>
          <w:i/>
          <w:szCs w:val="24"/>
          <w:lang w:val="en-GB" w:eastAsia="es-ES"/>
        </w:rPr>
        <w:t>Direct</w:t>
      </w:r>
    </w:p>
    <w:p w14:paraId="4A7C7BDC" w14:textId="77777777" w:rsidR="00EE0322" w:rsidRPr="00871671" w:rsidRDefault="00EE0322" w:rsidP="00EE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Cs w:val="24"/>
          <w:lang w:val="en-GB" w:eastAsia="es-ES"/>
        </w:rPr>
      </w:pPr>
      <w:r w:rsidRPr="00871671">
        <w:rPr>
          <w:rFonts w:eastAsia="Times New Roman"/>
          <w:szCs w:val="24"/>
          <w:lang w:val="en-GB" w:eastAsia="es-ES"/>
        </w:rPr>
        <w:t xml:space="preserve">To perform the multivariate regression model we use the “glm” function from the “stats” R package </w:t>
      </w:r>
    </w:p>
    <w:p w14:paraId="24A880C3" w14:textId="77777777" w:rsidR="00EE0322" w:rsidRPr="00590D42" w:rsidRDefault="00EE0322" w:rsidP="00EE03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Cs w:val="24"/>
          <w:bdr w:val="none" w:sz="0" w:space="0" w:color="auto" w:frame="1"/>
          <w:lang w:val="pt-BR" w:eastAsia="es-ES"/>
        </w:rPr>
      </w:pPr>
      <w:r w:rsidRPr="00590D42">
        <w:rPr>
          <w:rFonts w:ascii="Courier New" w:eastAsia="Times New Roman" w:hAnsi="Courier New" w:cs="Courier New"/>
          <w:szCs w:val="24"/>
          <w:bdr w:val="none" w:sz="0" w:space="0" w:color="auto" w:frame="1"/>
          <w:lang w:val="pt-BR" w:eastAsia="es-ES"/>
        </w:rPr>
        <w:t xml:space="preserve">results_dir&lt;-glm(formula = P13BIN ~ SEXO + GEDAD1 + E5R_rec + E7R     + E8R2 + E9R + CATI + E6 + E10, </w:t>
      </w:r>
    </w:p>
    <w:p w14:paraId="6F608A82" w14:textId="77777777" w:rsidR="00EE0322" w:rsidRPr="00590D42" w:rsidRDefault="00EE0322" w:rsidP="00EE03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Cs w:val="24"/>
          <w:bdr w:val="none" w:sz="0" w:space="0" w:color="auto" w:frame="1"/>
          <w:lang w:val="it-IT" w:eastAsia="es-ES"/>
        </w:rPr>
      </w:pPr>
      <w:r w:rsidRPr="00590D42">
        <w:rPr>
          <w:rFonts w:ascii="Courier New" w:eastAsia="Times New Roman" w:hAnsi="Courier New" w:cs="Courier New"/>
          <w:szCs w:val="24"/>
          <w:bdr w:val="none" w:sz="0" w:space="0" w:color="auto" w:frame="1"/>
          <w:lang w:val="pt-BR" w:eastAsia="es-ES"/>
        </w:rPr>
        <w:t xml:space="preserve">   </w:t>
      </w:r>
      <w:r w:rsidRPr="00590D42">
        <w:rPr>
          <w:rFonts w:ascii="Courier New" w:eastAsia="Times New Roman" w:hAnsi="Courier New" w:cs="Courier New"/>
          <w:szCs w:val="24"/>
          <w:bdr w:val="none" w:sz="0" w:space="0" w:color="auto" w:frame="1"/>
          <w:lang w:val="it-IT" w:eastAsia="es-ES"/>
        </w:rPr>
        <w:t xml:space="preserve">family = quasibinomial, </w:t>
      </w:r>
    </w:p>
    <w:p w14:paraId="65AE9CFA" w14:textId="77777777" w:rsidR="00EE0322" w:rsidRPr="00590D42" w:rsidRDefault="00EE0322" w:rsidP="00EE03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Cs w:val="24"/>
          <w:bdr w:val="none" w:sz="0" w:space="0" w:color="auto" w:frame="1"/>
          <w:lang w:val="it-IT" w:eastAsia="es-ES"/>
        </w:rPr>
      </w:pPr>
      <w:r w:rsidRPr="00590D42">
        <w:rPr>
          <w:rFonts w:ascii="Courier New" w:eastAsia="Times New Roman" w:hAnsi="Courier New" w:cs="Courier New"/>
          <w:szCs w:val="24"/>
          <w:bdr w:val="none" w:sz="0" w:space="0" w:color="auto" w:frame="1"/>
          <w:lang w:val="it-IT" w:eastAsia="es-ES"/>
        </w:rPr>
        <w:t xml:space="preserve">   data = dire_data, </w:t>
      </w:r>
    </w:p>
    <w:p w14:paraId="76C9177B" w14:textId="77777777" w:rsidR="00EE0322" w:rsidRPr="00590D42" w:rsidRDefault="00EE0322" w:rsidP="00EE03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Cs w:val="24"/>
          <w:bdr w:val="none" w:sz="0" w:space="0" w:color="auto" w:frame="1"/>
          <w:lang w:val="en-GB" w:eastAsia="es-ES"/>
        </w:rPr>
      </w:pPr>
      <w:r w:rsidRPr="00590D42">
        <w:rPr>
          <w:rFonts w:ascii="Courier New" w:eastAsia="Times New Roman" w:hAnsi="Courier New" w:cs="Courier New"/>
          <w:szCs w:val="24"/>
          <w:bdr w:val="none" w:sz="0" w:space="0" w:color="auto" w:frame="1"/>
          <w:lang w:val="it-IT" w:eastAsia="es-ES"/>
        </w:rPr>
        <w:t xml:space="preserve">   </w:t>
      </w:r>
      <w:r w:rsidRPr="00590D42">
        <w:rPr>
          <w:rFonts w:ascii="Courier New" w:eastAsia="Times New Roman" w:hAnsi="Courier New" w:cs="Courier New"/>
          <w:szCs w:val="24"/>
          <w:bdr w:val="none" w:sz="0" w:space="0" w:color="auto" w:frame="1"/>
          <w:lang w:val="en-GB" w:eastAsia="es-ES"/>
        </w:rPr>
        <w:t>weights = PESO_NEW)</w:t>
      </w:r>
    </w:p>
    <w:p w14:paraId="1B96C2C5" w14:textId="77777777" w:rsidR="00EE0322" w:rsidRPr="00590D42" w:rsidRDefault="00EE0322" w:rsidP="00EE03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Cs w:val="24"/>
          <w:bdr w:val="none" w:sz="0" w:space="0" w:color="auto" w:frame="1"/>
          <w:lang w:val="en-GB" w:eastAsia="es-ES"/>
        </w:rPr>
      </w:pPr>
    </w:p>
    <w:p w14:paraId="01BAC76D" w14:textId="77777777" w:rsidR="00EE0322" w:rsidRPr="00871671" w:rsidRDefault="00EE0322" w:rsidP="00EE0322">
      <w:pPr>
        <w:spacing w:after="0" w:line="240" w:lineRule="auto"/>
        <w:rPr>
          <w:b/>
          <w:i/>
          <w:szCs w:val="24"/>
          <w:lang w:val="en-GB"/>
        </w:rPr>
      </w:pPr>
      <w:r w:rsidRPr="00871671">
        <w:rPr>
          <w:b/>
          <w:i/>
          <w:szCs w:val="24"/>
          <w:lang w:val="en-GB"/>
        </w:rPr>
        <w:t>Indirect</w:t>
      </w:r>
    </w:p>
    <w:p w14:paraId="75815B7D" w14:textId="77777777" w:rsidR="00EE0322" w:rsidRPr="00871671" w:rsidRDefault="00EE0322" w:rsidP="00EE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Cs w:val="24"/>
          <w:lang w:val="en-GB" w:eastAsia="es-ES"/>
        </w:rPr>
      </w:pPr>
      <w:r w:rsidRPr="00871671">
        <w:rPr>
          <w:rFonts w:eastAsia="Times New Roman"/>
          <w:szCs w:val="24"/>
          <w:lang w:val="en-GB" w:eastAsia="es-ES"/>
        </w:rPr>
        <w:t xml:space="preserve">To perform the multivariate regression model we use the “ictreg” function from the “list” R package </w:t>
      </w:r>
    </w:p>
    <w:p w14:paraId="7E9FC1C5" w14:textId="77777777" w:rsidR="00EE0322" w:rsidRPr="00590D42" w:rsidRDefault="00EE0322" w:rsidP="00EE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Cs w:val="24"/>
          <w:lang w:val="pt-BR" w:eastAsia="es-ES"/>
        </w:rPr>
      </w:pPr>
      <w:r w:rsidRPr="00590D42">
        <w:rPr>
          <w:rFonts w:ascii="Courier New" w:eastAsia="Times New Roman" w:hAnsi="Courier New" w:cs="Courier New"/>
          <w:szCs w:val="24"/>
          <w:lang w:val="pt-BR" w:eastAsia="es-ES"/>
        </w:rPr>
        <w:t xml:space="preserve">results_ict&lt;-ictreg(P5 ~ SEXO + GEDAD1 + E5R_rec + E7R + E8R2 + E9R + CATI + E6+E10, </w:t>
      </w:r>
    </w:p>
    <w:p w14:paraId="51D9A0F8" w14:textId="77777777" w:rsidR="00EE0322" w:rsidRPr="00871671" w:rsidRDefault="00EE0322" w:rsidP="00EE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Cs w:val="24"/>
          <w:lang w:val="en-GB" w:eastAsia="es-ES"/>
        </w:rPr>
      </w:pPr>
      <w:r w:rsidRPr="00590D42">
        <w:rPr>
          <w:rFonts w:ascii="Courier New" w:eastAsia="Times New Roman" w:hAnsi="Courier New" w:cs="Courier New"/>
          <w:szCs w:val="24"/>
          <w:lang w:val="pt-BR" w:eastAsia="es-ES"/>
        </w:rPr>
        <w:t xml:space="preserve">   </w:t>
      </w:r>
      <w:r w:rsidRPr="00871671">
        <w:rPr>
          <w:rFonts w:ascii="Courier New" w:eastAsia="Times New Roman" w:hAnsi="Courier New" w:cs="Courier New"/>
          <w:szCs w:val="24"/>
          <w:lang w:val="en-GB" w:eastAsia="es-ES"/>
        </w:rPr>
        <w:t xml:space="preserve">data = ind_data, </w:t>
      </w:r>
    </w:p>
    <w:p w14:paraId="2501346B" w14:textId="77777777" w:rsidR="00EE0322" w:rsidRPr="00871671" w:rsidRDefault="00EE0322" w:rsidP="00EE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Cs w:val="24"/>
          <w:lang w:val="en-GB" w:eastAsia="es-ES"/>
        </w:rPr>
      </w:pPr>
      <w:r w:rsidRPr="00871671">
        <w:rPr>
          <w:rFonts w:ascii="Courier New" w:eastAsia="Times New Roman" w:hAnsi="Courier New" w:cs="Courier New"/>
          <w:szCs w:val="24"/>
          <w:lang w:val="en-GB" w:eastAsia="es-ES"/>
        </w:rPr>
        <w:t xml:space="preserve">   treat = "VP5", </w:t>
      </w:r>
    </w:p>
    <w:p w14:paraId="3A44BD0C" w14:textId="77777777" w:rsidR="00EE0322" w:rsidRPr="00871671" w:rsidRDefault="00EE0322" w:rsidP="00EE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Cs w:val="24"/>
          <w:lang w:val="en-GB" w:eastAsia="es-ES"/>
        </w:rPr>
      </w:pPr>
      <w:r w:rsidRPr="00871671">
        <w:rPr>
          <w:rFonts w:ascii="Courier New" w:eastAsia="Times New Roman" w:hAnsi="Courier New" w:cs="Courier New"/>
          <w:szCs w:val="24"/>
          <w:lang w:val="en-GB" w:eastAsia="es-ES"/>
        </w:rPr>
        <w:lastRenderedPageBreak/>
        <w:t xml:space="preserve">   J=4, </w:t>
      </w:r>
    </w:p>
    <w:p w14:paraId="7A153678" w14:textId="77777777" w:rsidR="00EE0322" w:rsidRPr="00871671" w:rsidRDefault="00EE0322" w:rsidP="00EE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Cs w:val="24"/>
          <w:lang w:val="en-GB" w:eastAsia="es-ES"/>
        </w:rPr>
      </w:pPr>
      <w:r w:rsidRPr="00871671">
        <w:rPr>
          <w:rFonts w:ascii="Courier New" w:eastAsia="Times New Roman" w:hAnsi="Courier New" w:cs="Courier New"/>
          <w:szCs w:val="24"/>
          <w:lang w:val="en-GB" w:eastAsia="es-ES"/>
        </w:rPr>
        <w:t xml:space="preserve">   method = "ml", </w:t>
      </w:r>
    </w:p>
    <w:p w14:paraId="1AD793E1" w14:textId="77777777" w:rsidR="00EE0322" w:rsidRPr="00871671" w:rsidRDefault="00EE0322" w:rsidP="00EE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Cs w:val="24"/>
          <w:lang w:val="en-GB" w:eastAsia="es-ES"/>
        </w:rPr>
      </w:pPr>
      <w:r w:rsidRPr="00871671">
        <w:rPr>
          <w:rFonts w:ascii="Courier New" w:eastAsia="Times New Roman" w:hAnsi="Courier New" w:cs="Courier New"/>
          <w:szCs w:val="24"/>
          <w:lang w:val="en-GB" w:eastAsia="es-ES"/>
        </w:rPr>
        <w:t xml:space="preserve">   weights = "PESO_NEW")</w:t>
      </w:r>
    </w:p>
    <w:p w14:paraId="5B50E2FF" w14:textId="77777777" w:rsidR="00EE0322" w:rsidRPr="00871671" w:rsidRDefault="00EE0322" w:rsidP="00EE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Cs w:val="24"/>
          <w:lang w:val="en-GB" w:eastAsia="es-ES"/>
        </w:rPr>
      </w:pPr>
    </w:p>
    <w:p w14:paraId="49213CAF" w14:textId="4F8F23DD" w:rsidR="00EE0322" w:rsidRPr="00871671" w:rsidRDefault="00EE0322" w:rsidP="00EE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Cs w:val="24"/>
          <w:lang w:val="en-GB" w:eastAsia="es-ES"/>
        </w:rPr>
      </w:pPr>
      <w:r w:rsidRPr="00871671">
        <w:rPr>
          <w:rFonts w:eastAsia="Times New Roman"/>
          <w:szCs w:val="24"/>
          <w:lang w:val="en-GB" w:eastAsia="es-ES"/>
        </w:rPr>
        <w:t>Since the output of this function does not show the statistic or the p</w:t>
      </w:r>
      <w:r w:rsidR="002A2A6D">
        <w:rPr>
          <w:rFonts w:eastAsia="Times New Roman"/>
          <w:szCs w:val="24"/>
          <w:lang w:val="en-GB" w:eastAsia="es-ES"/>
        </w:rPr>
        <w:t>-</w:t>
      </w:r>
      <w:r w:rsidRPr="00871671">
        <w:rPr>
          <w:rFonts w:eastAsia="Times New Roman"/>
          <w:szCs w:val="24"/>
          <w:lang w:val="en-GB" w:eastAsia="es-ES"/>
        </w:rPr>
        <w:t>value, we calculate it</w:t>
      </w:r>
    </w:p>
    <w:p w14:paraId="1B21DC92" w14:textId="77777777" w:rsidR="00EE0322" w:rsidRPr="00871671" w:rsidRDefault="00EE0322" w:rsidP="00EE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lang w:val="en-GB"/>
        </w:rPr>
      </w:pPr>
      <w:r w:rsidRPr="00871671">
        <w:rPr>
          <w:szCs w:val="24"/>
          <w:lang w:val="en-GB"/>
        </w:rPr>
        <w:t>Treatment case</w:t>
      </w:r>
    </w:p>
    <w:p w14:paraId="7D177C17" w14:textId="77777777" w:rsidR="00EE0322" w:rsidRPr="00871671" w:rsidRDefault="00EE0322" w:rsidP="00EE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Cs w:val="24"/>
          <w:lang w:val="en-GB" w:eastAsia="es-ES"/>
        </w:rPr>
      </w:pPr>
      <w:r w:rsidRPr="00871671">
        <w:rPr>
          <w:rFonts w:ascii="Courier New" w:eastAsia="Times New Roman" w:hAnsi="Courier New" w:cs="Courier New"/>
          <w:szCs w:val="24"/>
          <w:lang w:val="en-GB" w:eastAsia="es-ES"/>
        </w:rPr>
        <w:t>tvalue &lt;- results_ict$par.treat/results</w:t>
      </w:r>
      <w:r w:rsidRPr="00871671">
        <w:rPr>
          <w:rFonts w:ascii="Courier New" w:hAnsi="Courier New" w:cs="Courier New"/>
          <w:szCs w:val="24"/>
          <w:lang w:val="en-GB"/>
        </w:rPr>
        <w:t>_ict</w:t>
      </w:r>
      <w:r w:rsidRPr="00871671">
        <w:rPr>
          <w:rFonts w:ascii="Courier New" w:eastAsia="Times New Roman" w:hAnsi="Courier New" w:cs="Courier New"/>
          <w:szCs w:val="24"/>
          <w:lang w:val="en-GB" w:eastAsia="es-ES"/>
        </w:rPr>
        <w:t>$se.treat</w:t>
      </w:r>
    </w:p>
    <w:p w14:paraId="09008142" w14:textId="5FD5FD98" w:rsidR="00EE0322" w:rsidRPr="00871671" w:rsidRDefault="00EE0322" w:rsidP="00EE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Cs w:val="24"/>
          <w:lang w:val="en-GB" w:eastAsia="es-ES"/>
        </w:rPr>
      </w:pPr>
      <w:r w:rsidRPr="00871671">
        <w:rPr>
          <w:rFonts w:ascii="Courier New" w:eastAsia="Times New Roman" w:hAnsi="Courier New" w:cs="Courier New"/>
          <w:szCs w:val="24"/>
          <w:lang w:val="en-GB" w:eastAsia="es-ES"/>
        </w:rPr>
        <w:t>pvalue &lt;- 2 * pnorm(-abs(tvalue))</w:t>
      </w:r>
    </w:p>
    <w:p w14:paraId="736B810A" w14:textId="77777777" w:rsidR="00EE0322" w:rsidRPr="00871671" w:rsidRDefault="00EE0322" w:rsidP="00EE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Cs w:val="24"/>
          <w:lang w:val="en-GB" w:eastAsia="es-ES"/>
        </w:rPr>
      </w:pPr>
      <w:r w:rsidRPr="00871671">
        <w:rPr>
          <w:rFonts w:eastAsia="Times New Roman"/>
          <w:szCs w:val="24"/>
          <w:lang w:val="en-GB" w:eastAsia="es-ES"/>
        </w:rPr>
        <w:t xml:space="preserve"> </w:t>
      </w:r>
    </w:p>
    <w:p w14:paraId="7E424215" w14:textId="77777777" w:rsidR="00EE0322" w:rsidRPr="00871671" w:rsidRDefault="00EE0322" w:rsidP="00EE03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Cs w:val="24"/>
          <w:bdr w:val="none" w:sz="0" w:space="0" w:color="auto" w:frame="1"/>
          <w:lang w:val="en-GB" w:eastAsia="es-ES"/>
        </w:rPr>
      </w:pPr>
      <w:r w:rsidRPr="00871671">
        <w:rPr>
          <w:rFonts w:eastAsia="Times New Roman"/>
          <w:szCs w:val="24"/>
          <w:bdr w:val="none" w:sz="0" w:space="0" w:color="auto" w:frame="1"/>
          <w:lang w:val="en-GB" w:eastAsia="es-ES"/>
        </w:rPr>
        <w:t>Control case</w:t>
      </w:r>
    </w:p>
    <w:p w14:paraId="4EEE1DBC" w14:textId="77777777" w:rsidR="00EE0322" w:rsidRPr="00871671" w:rsidRDefault="00EE0322" w:rsidP="00EE03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Cs w:val="24"/>
          <w:lang w:val="en-GB" w:eastAsia="es-ES"/>
        </w:rPr>
      </w:pPr>
      <w:r w:rsidRPr="00871671">
        <w:rPr>
          <w:rFonts w:ascii="Courier New" w:eastAsia="Times New Roman" w:hAnsi="Courier New" w:cs="Courier New"/>
          <w:szCs w:val="24"/>
          <w:lang w:val="en-GB" w:eastAsia="es-ES"/>
        </w:rPr>
        <w:t>tvalue &lt;- results_ict$par.control/results_ict$se.control</w:t>
      </w:r>
    </w:p>
    <w:p w14:paraId="1FF783C0" w14:textId="2F6E90BA" w:rsidR="00EE0322" w:rsidRPr="00871671" w:rsidRDefault="00EE0322" w:rsidP="00EE03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Cs w:val="24"/>
          <w:lang w:val="en-GB" w:eastAsia="es-ES"/>
        </w:rPr>
      </w:pPr>
      <w:r w:rsidRPr="00871671">
        <w:rPr>
          <w:rFonts w:ascii="Courier New" w:eastAsia="Times New Roman" w:hAnsi="Courier New" w:cs="Courier New"/>
          <w:szCs w:val="24"/>
          <w:lang w:val="en-GB" w:eastAsia="es-ES"/>
        </w:rPr>
        <w:t>pvalue &lt;- 2 * pnorm(-abs(tvalue))</w:t>
      </w:r>
    </w:p>
    <w:p w14:paraId="7586170B" w14:textId="77777777" w:rsidR="00EE0322" w:rsidRPr="00871671" w:rsidRDefault="00EE0322" w:rsidP="00EE0322">
      <w:pPr>
        <w:spacing w:after="0" w:line="240" w:lineRule="auto"/>
        <w:rPr>
          <w:rFonts w:ascii="Courier New" w:eastAsia="Times New Roman" w:hAnsi="Courier New" w:cs="Courier New"/>
          <w:szCs w:val="24"/>
          <w:bdr w:val="none" w:sz="0" w:space="0" w:color="auto" w:frame="1"/>
          <w:lang w:val="en-GB" w:eastAsia="es-ES"/>
        </w:rPr>
      </w:pPr>
    </w:p>
    <w:p w14:paraId="342EE6F9" w14:textId="77777777" w:rsidR="00EE0322" w:rsidRPr="00871671" w:rsidRDefault="00EE0322" w:rsidP="00EE0322">
      <w:pPr>
        <w:spacing w:after="0" w:line="240" w:lineRule="auto"/>
        <w:rPr>
          <w:lang w:val="en-GB"/>
        </w:rPr>
      </w:pPr>
      <w:r w:rsidRPr="00871671">
        <w:rPr>
          <w:lang w:val="en-GB"/>
        </w:rPr>
        <w:t>Akaike information criteria for the model indicating the number of variables involved in the model</w:t>
      </w:r>
    </w:p>
    <w:p w14:paraId="065FC08B" w14:textId="77777777" w:rsidR="00EE0322" w:rsidRPr="00871671" w:rsidRDefault="00EE0322" w:rsidP="00EE0322">
      <w:pPr>
        <w:spacing w:after="0" w:line="240" w:lineRule="auto"/>
        <w:rPr>
          <w:lang w:val="en-GB"/>
        </w:rPr>
      </w:pPr>
      <w:r w:rsidRPr="00871671">
        <w:rPr>
          <w:rFonts w:ascii="Courier New" w:hAnsi="Courier New" w:cs="Courier New"/>
          <w:szCs w:val="24"/>
          <w:lang w:val="en-GB"/>
        </w:rPr>
        <w:t>k&lt;-9</w:t>
      </w:r>
    </w:p>
    <w:p w14:paraId="226A3F0F" w14:textId="77777777" w:rsidR="00EE0322" w:rsidRPr="00871671" w:rsidRDefault="00EE0322" w:rsidP="00EE03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Cs w:val="24"/>
          <w:lang w:val="en-GB" w:eastAsia="es-ES"/>
        </w:rPr>
      </w:pPr>
      <w:r w:rsidRPr="00871671">
        <w:rPr>
          <w:rFonts w:ascii="Courier New" w:eastAsia="Times New Roman" w:hAnsi="Courier New" w:cs="Courier New"/>
          <w:szCs w:val="24"/>
          <w:lang w:val="en-GB" w:eastAsia="es-ES"/>
        </w:rPr>
        <w:t>2*k-2*results_ict$llik</w:t>
      </w:r>
    </w:p>
    <w:p w14:paraId="6101DC84" w14:textId="77777777" w:rsidR="00EE0322" w:rsidRPr="00871671" w:rsidRDefault="00EE0322" w:rsidP="00EE0322">
      <w:pPr>
        <w:spacing w:after="0" w:line="240" w:lineRule="auto"/>
        <w:rPr>
          <w:szCs w:val="24"/>
          <w:lang w:val="en-GB"/>
        </w:rPr>
      </w:pPr>
    </w:p>
    <w:p w14:paraId="1F75AB64" w14:textId="77777777" w:rsidR="00EE0322" w:rsidRPr="00871671" w:rsidRDefault="00EE0322" w:rsidP="00EE0322">
      <w:pPr>
        <w:spacing w:after="0" w:line="240" w:lineRule="auto"/>
        <w:rPr>
          <w:b/>
          <w:bCs/>
          <w:szCs w:val="24"/>
          <w:lang w:val="en-GB"/>
        </w:rPr>
      </w:pPr>
      <w:r w:rsidRPr="00871671">
        <w:rPr>
          <w:b/>
          <w:bCs/>
          <w:szCs w:val="24"/>
          <w:lang w:val="en-GB"/>
        </w:rPr>
        <w:t>Obtrusive and unobtrusive AIS estimates and SDB (weighted)</w:t>
      </w:r>
    </w:p>
    <w:p w14:paraId="003CE357" w14:textId="77777777" w:rsidR="00EE0322" w:rsidRPr="00871671" w:rsidRDefault="00EE0322" w:rsidP="00EE0322">
      <w:pPr>
        <w:autoSpaceDE w:val="0"/>
        <w:autoSpaceDN w:val="0"/>
        <w:adjustRightInd w:val="0"/>
        <w:spacing w:after="0" w:line="240" w:lineRule="auto"/>
        <w:rPr>
          <w:b/>
          <w:i/>
          <w:lang w:val="en-GB"/>
        </w:rPr>
      </w:pPr>
    </w:p>
    <w:p w14:paraId="3AEA2313" w14:textId="77777777" w:rsidR="00EE0322" w:rsidRPr="00871671" w:rsidRDefault="00EE0322" w:rsidP="00EE0322">
      <w:pPr>
        <w:autoSpaceDE w:val="0"/>
        <w:autoSpaceDN w:val="0"/>
        <w:adjustRightInd w:val="0"/>
        <w:spacing w:after="0" w:line="240" w:lineRule="auto"/>
        <w:rPr>
          <w:b/>
          <w:i/>
          <w:lang w:val="en-GB"/>
        </w:rPr>
      </w:pPr>
      <w:r w:rsidRPr="00871671">
        <w:rPr>
          <w:b/>
          <w:i/>
          <w:lang w:val="en-GB"/>
        </w:rPr>
        <w:t xml:space="preserve">Direct </w:t>
      </w:r>
    </w:p>
    <w:p w14:paraId="435058A9" w14:textId="5AB8854A" w:rsidR="00EE0322" w:rsidRPr="00871671" w:rsidRDefault="00EE0322" w:rsidP="00EE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Cs w:val="24"/>
          <w:lang w:val="en-GB" w:eastAsia="es-ES"/>
        </w:rPr>
      </w:pPr>
      <w:r w:rsidRPr="00871671">
        <w:rPr>
          <w:rFonts w:eastAsia="Times New Roman"/>
          <w:szCs w:val="24"/>
          <w:lang w:val="en-GB" w:eastAsia="es-ES"/>
        </w:rPr>
        <w:t xml:space="preserve">To perform the prediction we use the “predict.glm” function from the “stats” R package </w:t>
      </w:r>
    </w:p>
    <w:p w14:paraId="7C661B90" w14:textId="77777777" w:rsidR="00EE0322" w:rsidRPr="00871671" w:rsidRDefault="00EE0322" w:rsidP="00EE0322">
      <w:pPr>
        <w:autoSpaceDE w:val="0"/>
        <w:autoSpaceDN w:val="0"/>
        <w:adjustRightInd w:val="0"/>
        <w:spacing w:after="0" w:line="240" w:lineRule="auto"/>
        <w:rPr>
          <w:rFonts w:ascii="Courier New" w:hAnsi="Courier New" w:cs="Courier New"/>
          <w:lang w:val="en-GB"/>
        </w:rPr>
      </w:pPr>
      <w:r w:rsidRPr="00871671">
        <w:rPr>
          <w:rFonts w:ascii="Courier New" w:hAnsi="Courier New" w:cs="Courier New"/>
          <w:lang w:val="en-GB"/>
        </w:rPr>
        <w:t>pred_dir&lt;-predict.glm(results_dir,type="response",se.fit=T)</w:t>
      </w:r>
    </w:p>
    <w:p w14:paraId="743C7126" w14:textId="77777777" w:rsidR="00EE0322" w:rsidRPr="00871671" w:rsidRDefault="00EE0322" w:rsidP="00EE0322">
      <w:pPr>
        <w:autoSpaceDE w:val="0"/>
        <w:autoSpaceDN w:val="0"/>
        <w:adjustRightInd w:val="0"/>
        <w:spacing w:after="0" w:line="240" w:lineRule="auto"/>
        <w:rPr>
          <w:rFonts w:ascii="Courier New" w:hAnsi="Courier New" w:cs="Courier New"/>
          <w:lang w:val="en-GB"/>
        </w:rPr>
      </w:pPr>
    </w:p>
    <w:p w14:paraId="4DCDB929" w14:textId="77777777" w:rsidR="00EE0322" w:rsidRPr="00871671" w:rsidRDefault="00EE0322" w:rsidP="00EE0322">
      <w:pPr>
        <w:autoSpaceDE w:val="0"/>
        <w:autoSpaceDN w:val="0"/>
        <w:adjustRightInd w:val="0"/>
        <w:spacing w:after="0" w:line="240" w:lineRule="auto"/>
        <w:rPr>
          <w:rFonts w:ascii="Courier New" w:hAnsi="Courier New" w:cs="Courier New"/>
          <w:lang w:val="en-GB"/>
        </w:rPr>
      </w:pPr>
      <w:r w:rsidRPr="00871671">
        <w:rPr>
          <w:rFonts w:ascii="Courier New" w:hAnsi="Courier New" w:cs="Courier New"/>
          <w:lang w:val="en-GB"/>
        </w:rPr>
        <w:t>e_d&lt;-mean(pred_dir$fit)</w:t>
      </w:r>
    </w:p>
    <w:p w14:paraId="68454B8F" w14:textId="77777777" w:rsidR="00EE0322" w:rsidRPr="00871671" w:rsidRDefault="00EE0322" w:rsidP="00EE0322">
      <w:pPr>
        <w:autoSpaceDE w:val="0"/>
        <w:autoSpaceDN w:val="0"/>
        <w:adjustRightInd w:val="0"/>
        <w:spacing w:after="0" w:line="240" w:lineRule="auto"/>
        <w:rPr>
          <w:rFonts w:ascii="Courier New" w:hAnsi="Courier New" w:cs="Courier New"/>
          <w:lang w:val="en-GB"/>
        </w:rPr>
      </w:pPr>
      <w:r w:rsidRPr="00871671">
        <w:rPr>
          <w:rFonts w:ascii="Courier New" w:hAnsi="Courier New" w:cs="Courier New"/>
          <w:lang w:val="en-GB"/>
        </w:rPr>
        <w:t>s2_d&lt;-mean(pred_dir$se.fit)^2</w:t>
      </w:r>
    </w:p>
    <w:p w14:paraId="45709BD8" w14:textId="77777777" w:rsidR="00EE0322" w:rsidRPr="00871671" w:rsidRDefault="00EE0322" w:rsidP="00EE0322">
      <w:pPr>
        <w:autoSpaceDE w:val="0"/>
        <w:autoSpaceDN w:val="0"/>
        <w:adjustRightInd w:val="0"/>
        <w:spacing w:after="0" w:line="240" w:lineRule="auto"/>
        <w:rPr>
          <w:lang w:val="en-GB"/>
        </w:rPr>
      </w:pPr>
    </w:p>
    <w:p w14:paraId="0C1780B8" w14:textId="77777777" w:rsidR="00EE0322" w:rsidRPr="00871671" w:rsidRDefault="00EE0322" w:rsidP="00EE0322">
      <w:pPr>
        <w:autoSpaceDE w:val="0"/>
        <w:autoSpaceDN w:val="0"/>
        <w:adjustRightInd w:val="0"/>
        <w:spacing w:after="0" w:line="240" w:lineRule="auto"/>
        <w:rPr>
          <w:b/>
          <w:i/>
          <w:lang w:val="en-GB"/>
        </w:rPr>
      </w:pPr>
      <w:r w:rsidRPr="00871671">
        <w:rPr>
          <w:b/>
          <w:i/>
          <w:lang w:val="en-GB"/>
        </w:rPr>
        <w:t>Indirect</w:t>
      </w:r>
    </w:p>
    <w:p w14:paraId="7CB1BEC0" w14:textId="5FC276B1" w:rsidR="00EE0322" w:rsidRPr="00871671" w:rsidRDefault="00EE0322" w:rsidP="00EE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Cs w:val="24"/>
          <w:lang w:val="en-GB" w:eastAsia="es-ES"/>
        </w:rPr>
      </w:pPr>
      <w:r w:rsidRPr="00871671">
        <w:rPr>
          <w:rFonts w:eastAsia="Times New Roman"/>
          <w:szCs w:val="24"/>
          <w:lang w:val="en-GB" w:eastAsia="es-ES"/>
        </w:rPr>
        <w:t xml:space="preserve">To perform the </w:t>
      </w:r>
      <w:r w:rsidR="00327935" w:rsidRPr="00871671">
        <w:rPr>
          <w:rFonts w:eastAsia="Times New Roman"/>
          <w:szCs w:val="24"/>
          <w:lang w:val="en-GB" w:eastAsia="es-ES"/>
        </w:rPr>
        <w:t>prediction,</w:t>
      </w:r>
      <w:r w:rsidRPr="00871671">
        <w:rPr>
          <w:rFonts w:eastAsia="Times New Roman"/>
          <w:szCs w:val="24"/>
          <w:lang w:val="en-GB" w:eastAsia="es-ES"/>
        </w:rPr>
        <w:t xml:space="preserve"> we use the “predict.ictreg” function from the “list”  R package </w:t>
      </w:r>
    </w:p>
    <w:p w14:paraId="49EFB686" w14:textId="77777777" w:rsidR="00EE0322" w:rsidRPr="00871671" w:rsidRDefault="00EE0322" w:rsidP="00EE0322">
      <w:pPr>
        <w:autoSpaceDE w:val="0"/>
        <w:autoSpaceDN w:val="0"/>
        <w:adjustRightInd w:val="0"/>
        <w:spacing w:after="0" w:line="240" w:lineRule="auto"/>
        <w:rPr>
          <w:rFonts w:ascii="Courier New" w:hAnsi="Courier New" w:cs="Courier New"/>
          <w:lang w:val="en-GB"/>
        </w:rPr>
      </w:pPr>
      <w:r w:rsidRPr="00871671">
        <w:rPr>
          <w:rFonts w:ascii="Courier New" w:hAnsi="Courier New" w:cs="Courier New"/>
          <w:lang w:val="en-GB"/>
        </w:rPr>
        <w:t>pred_ict&lt;-predict.ictreg(results_ict, avg=T, se.fit=T, interval= "confidence")</w:t>
      </w:r>
    </w:p>
    <w:p w14:paraId="0C3A0661" w14:textId="77777777" w:rsidR="00EE0322" w:rsidRPr="00871671" w:rsidRDefault="00EE0322" w:rsidP="00EE0322">
      <w:pPr>
        <w:autoSpaceDE w:val="0"/>
        <w:autoSpaceDN w:val="0"/>
        <w:adjustRightInd w:val="0"/>
        <w:spacing w:after="0" w:line="240" w:lineRule="auto"/>
        <w:rPr>
          <w:rFonts w:ascii="Courier New" w:hAnsi="Courier New" w:cs="Courier New"/>
          <w:lang w:val="en-GB"/>
        </w:rPr>
      </w:pPr>
    </w:p>
    <w:p w14:paraId="29136698" w14:textId="77777777" w:rsidR="00EE0322" w:rsidRPr="00871671" w:rsidRDefault="00EE0322" w:rsidP="00EE0322">
      <w:pPr>
        <w:autoSpaceDE w:val="0"/>
        <w:autoSpaceDN w:val="0"/>
        <w:adjustRightInd w:val="0"/>
        <w:spacing w:after="0" w:line="240" w:lineRule="auto"/>
        <w:rPr>
          <w:rFonts w:ascii="Courier New" w:hAnsi="Courier New" w:cs="Courier New"/>
          <w:lang w:val="en-GB"/>
        </w:rPr>
      </w:pPr>
      <w:r w:rsidRPr="00871671">
        <w:rPr>
          <w:rFonts w:ascii="Courier New" w:hAnsi="Courier New" w:cs="Courier New"/>
          <w:lang w:val="en-GB"/>
        </w:rPr>
        <w:t>e_ict&lt;-pred_ict$fit$fit</w:t>
      </w:r>
    </w:p>
    <w:p w14:paraId="6853A743" w14:textId="77777777" w:rsidR="00EE0322" w:rsidRPr="00871671" w:rsidRDefault="00EE0322" w:rsidP="00EE0322">
      <w:pPr>
        <w:autoSpaceDE w:val="0"/>
        <w:autoSpaceDN w:val="0"/>
        <w:adjustRightInd w:val="0"/>
        <w:spacing w:after="0" w:line="240" w:lineRule="auto"/>
        <w:rPr>
          <w:rFonts w:ascii="Courier New" w:hAnsi="Courier New" w:cs="Courier New"/>
          <w:lang w:val="en-GB"/>
        </w:rPr>
      </w:pPr>
      <w:r w:rsidRPr="00871671">
        <w:rPr>
          <w:rFonts w:ascii="Courier New" w:hAnsi="Courier New" w:cs="Courier New"/>
          <w:lang w:val="en-GB"/>
        </w:rPr>
        <w:t>s2_ict&lt;-pred_ict$se.fit^2</w:t>
      </w:r>
    </w:p>
    <w:p w14:paraId="6C44B192" w14:textId="77777777" w:rsidR="00EE0322" w:rsidRPr="00871671" w:rsidRDefault="00EE0322" w:rsidP="00EE0322">
      <w:pPr>
        <w:autoSpaceDE w:val="0"/>
        <w:autoSpaceDN w:val="0"/>
        <w:adjustRightInd w:val="0"/>
        <w:spacing w:after="0" w:line="240" w:lineRule="auto"/>
        <w:rPr>
          <w:lang w:val="en-GB"/>
        </w:rPr>
      </w:pPr>
    </w:p>
    <w:p w14:paraId="225D0E06" w14:textId="415FBC50" w:rsidR="00EE0322" w:rsidRPr="00871671" w:rsidRDefault="00EE0322" w:rsidP="00EE0322">
      <w:pPr>
        <w:autoSpaceDE w:val="0"/>
        <w:autoSpaceDN w:val="0"/>
        <w:adjustRightInd w:val="0"/>
        <w:spacing w:after="0" w:line="240" w:lineRule="auto"/>
        <w:rPr>
          <w:lang w:val="en-GB"/>
        </w:rPr>
      </w:pPr>
      <w:r w:rsidRPr="00871671">
        <w:rPr>
          <w:lang w:val="en-GB"/>
        </w:rPr>
        <w:t>To carry out the contract and following the article by Wolter and Preisendörfer (2013) we calculate the value of the statistic and its corresponding p</w:t>
      </w:r>
      <w:r w:rsidR="002A2A6D">
        <w:rPr>
          <w:lang w:val="en-GB"/>
        </w:rPr>
        <w:t>-</w:t>
      </w:r>
      <w:r w:rsidRPr="00871671">
        <w:rPr>
          <w:lang w:val="en-GB"/>
        </w:rPr>
        <w:t xml:space="preserve">value </w:t>
      </w:r>
    </w:p>
    <w:p w14:paraId="66EFC9E1" w14:textId="77777777" w:rsidR="00EE0322" w:rsidRPr="00871671" w:rsidRDefault="00EE0322" w:rsidP="00EE0322">
      <w:pPr>
        <w:autoSpaceDE w:val="0"/>
        <w:autoSpaceDN w:val="0"/>
        <w:adjustRightInd w:val="0"/>
        <w:spacing w:after="0" w:line="240" w:lineRule="auto"/>
        <w:rPr>
          <w:lang w:val="en-GB"/>
        </w:rPr>
      </w:pPr>
    </w:p>
    <w:p w14:paraId="1820A471" w14:textId="77777777" w:rsidR="00EE0322" w:rsidRPr="00590D42" w:rsidRDefault="00EE0322" w:rsidP="00EE0322">
      <w:pPr>
        <w:spacing w:after="0" w:line="240" w:lineRule="auto"/>
        <w:rPr>
          <w:rFonts w:ascii="Courier New" w:hAnsi="Courier New" w:cs="Courier New"/>
          <w:lang w:val="pt-BR"/>
        </w:rPr>
      </w:pPr>
      <w:r w:rsidRPr="00590D42">
        <w:rPr>
          <w:rFonts w:ascii="Courier New" w:hAnsi="Courier New" w:cs="Courier New"/>
          <w:lang w:val="pt-BR"/>
        </w:rPr>
        <w:t>z&lt;-(e_ict-e_d)/sqrt(s2_ict+s2_d)</w:t>
      </w:r>
    </w:p>
    <w:p w14:paraId="37514583" w14:textId="77777777" w:rsidR="00EE0322" w:rsidRPr="00590D42" w:rsidRDefault="00EE0322" w:rsidP="00EE0322">
      <w:pPr>
        <w:spacing w:after="0" w:line="240" w:lineRule="auto"/>
        <w:rPr>
          <w:rFonts w:ascii="Courier New" w:hAnsi="Courier New" w:cs="Courier New"/>
          <w:lang w:val="de-DE"/>
        </w:rPr>
      </w:pPr>
      <w:r w:rsidRPr="00590D42">
        <w:rPr>
          <w:rFonts w:ascii="Courier New" w:hAnsi="Courier New" w:cs="Courier New"/>
          <w:lang w:val="de-DE"/>
        </w:rPr>
        <w:t>2*(1-pnorm(abs(z), lower.tail = T))</w:t>
      </w:r>
    </w:p>
    <w:p w14:paraId="43E490DA" w14:textId="77777777" w:rsidR="00EE0322" w:rsidRPr="00590D42" w:rsidRDefault="00EE0322" w:rsidP="00EE0322">
      <w:pPr>
        <w:spacing w:after="0" w:line="240" w:lineRule="auto"/>
        <w:rPr>
          <w:b/>
          <w:bCs/>
          <w:szCs w:val="24"/>
          <w:lang w:val="de-DE"/>
        </w:rPr>
      </w:pPr>
    </w:p>
    <w:p w14:paraId="3295C201" w14:textId="77777777" w:rsidR="00EE0322" w:rsidRPr="00871671" w:rsidRDefault="00EE0322" w:rsidP="00EE0322">
      <w:pPr>
        <w:spacing w:after="0" w:line="240" w:lineRule="auto"/>
        <w:outlineLvl w:val="1"/>
        <w:rPr>
          <w:b/>
          <w:bCs/>
          <w:szCs w:val="24"/>
          <w:lang w:val="en-GB"/>
        </w:rPr>
      </w:pPr>
      <w:r w:rsidRPr="00871671">
        <w:rPr>
          <w:b/>
          <w:bCs/>
          <w:szCs w:val="24"/>
          <w:lang w:val="en-GB"/>
        </w:rPr>
        <w:t>Estimated respondent types for the AIS-SDB ICT experiment</w:t>
      </w:r>
    </w:p>
    <w:p w14:paraId="36406CCB" w14:textId="77777777" w:rsidR="00EE0322" w:rsidRPr="00871671" w:rsidRDefault="00EE0322" w:rsidP="00EE03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Cs w:val="24"/>
          <w:lang w:val="en-GB" w:eastAsia="es-ES"/>
        </w:rPr>
      </w:pPr>
    </w:p>
    <w:p w14:paraId="609A65B6" w14:textId="77777777" w:rsidR="00EE0322" w:rsidRPr="00871671" w:rsidRDefault="00EE0322" w:rsidP="00EE03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Cs w:val="24"/>
          <w:lang w:val="en-GB" w:eastAsia="es-ES"/>
        </w:rPr>
      </w:pPr>
      <w:r w:rsidRPr="00871671">
        <w:rPr>
          <w:rFonts w:eastAsia="Times New Roman"/>
          <w:szCs w:val="24"/>
          <w:lang w:val="en-GB" w:eastAsia="es-ES"/>
        </w:rPr>
        <w:t>To conduct a statistical test with the null hypothesis that there is no "design effect" in a list experiment,</w:t>
      </w:r>
    </w:p>
    <w:p w14:paraId="1E3CD947" w14:textId="77777777" w:rsidR="00EE0322" w:rsidRPr="00590D42" w:rsidRDefault="00EE0322" w:rsidP="00EE03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Cs w:val="24"/>
          <w:lang w:val="da-DK" w:eastAsia="es-ES"/>
        </w:rPr>
      </w:pPr>
      <w:r w:rsidRPr="00590D42">
        <w:rPr>
          <w:rFonts w:ascii="Courier New" w:eastAsia="Times New Roman" w:hAnsi="Courier New" w:cs="Courier New"/>
          <w:szCs w:val="24"/>
          <w:lang w:val="da-DK" w:eastAsia="es-ES"/>
        </w:rPr>
        <w:t>ict.test(ind_data$P5, treat=as.integer(ind_data$VP5)-1, J = 4)</w:t>
      </w:r>
    </w:p>
    <w:p w14:paraId="1F682A53" w14:textId="77777777" w:rsidR="00EE0322" w:rsidRPr="00590D42" w:rsidRDefault="00EE0322" w:rsidP="00EE0322">
      <w:pPr>
        <w:spacing w:after="0" w:line="240" w:lineRule="auto"/>
        <w:rPr>
          <w:b/>
          <w:bCs/>
          <w:szCs w:val="24"/>
          <w:lang w:val="da-DK"/>
        </w:rPr>
      </w:pPr>
    </w:p>
    <w:p w14:paraId="7A2C6819" w14:textId="77777777" w:rsidR="00EE0322" w:rsidRPr="00871671" w:rsidRDefault="00EE0322" w:rsidP="00EE0322">
      <w:pPr>
        <w:spacing w:after="0" w:line="240" w:lineRule="auto"/>
        <w:rPr>
          <w:b/>
          <w:bCs/>
          <w:szCs w:val="24"/>
          <w:lang w:val="en-GB"/>
        </w:rPr>
      </w:pPr>
      <w:r w:rsidRPr="00871671">
        <w:rPr>
          <w:b/>
          <w:bCs/>
          <w:szCs w:val="24"/>
          <w:lang w:val="en-GB" w:eastAsia="es-ES"/>
        </w:rPr>
        <w:lastRenderedPageBreak/>
        <w:t>ICT regression results with unweighted data</w:t>
      </w:r>
    </w:p>
    <w:p w14:paraId="14A27EE5" w14:textId="77777777" w:rsidR="00EE0322" w:rsidRPr="00871671" w:rsidRDefault="00EE0322" w:rsidP="00EE03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Cs w:val="24"/>
          <w:lang w:val="en-GB" w:eastAsia="es-ES"/>
        </w:rPr>
      </w:pPr>
    </w:p>
    <w:p w14:paraId="38EADBC0" w14:textId="77777777" w:rsidR="00EE0322" w:rsidRPr="00590D42" w:rsidRDefault="00EE0322" w:rsidP="00EE03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Cs w:val="24"/>
          <w:lang w:val="pt-BR" w:eastAsia="es-ES"/>
        </w:rPr>
      </w:pPr>
      <w:r w:rsidRPr="00590D42">
        <w:rPr>
          <w:rFonts w:ascii="Courier New" w:eastAsia="Times New Roman" w:hAnsi="Courier New" w:cs="Courier New"/>
          <w:szCs w:val="24"/>
          <w:lang w:val="pt-BR" w:eastAsia="es-ES"/>
        </w:rPr>
        <w:t xml:space="preserve">results </w:t>
      </w:r>
      <w:r w:rsidRPr="00590D42">
        <w:rPr>
          <w:rFonts w:ascii="Courier New" w:hAnsi="Courier New" w:cs="Courier New"/>
          <w:lang w:val="pt-BR"/>
        </w:rPr>
        <w:t>&lt;-</w:t>
      </w:r>
      <w:r w:rsidRPr="00590D42">
        <w:rPr>
          <w:rFonts w:ascii="Courier New" w:eastAsia="Times New Roman" w:hAnsi="Courier New" w:cs="Courier New"/>
          <w:szCs w:val="24"/>
          <w:lang w:val="pt-BR" w:eastAsia="es-ES"/>
        </w:rPr>
        <w:t xml:space="preserve"> ictreg(P5 ~ SEXO + GEDAD1 + E5R_rec + E7R + E8R2 + E9R + CATI + E6 + E10, </w:t>
      </w:r>
    </w:p>
    <w:p w14:paraId="24FD364F" w14:textId="77777777" w:rsidR="00EE0322" w:rsidRPr="00871671" w:rsidRDefault="00EE0322" w:rsidP="00EE03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Cs w:val="24"/>
          <w:lang w:val="en-GB" w:eastAsia="es-ES"/>
        </w:rPr>
      </w:pPr>
      <w:r w:rsidRPr="00590D42">
        <w:rPr>
          <w:rFonts w:ascii="Courier New" w:eastAsia="Times New Roman" w:hAnsi="Courier New" w:cs="Courier New"/>
          <w:szCs w:val="24"/>
          <w:lang w:val="pt-BR" w:eastAsia="es-ES"/>
        </w:rPr>
        <w:t xml:space="preserve">   </w:t>
      </w:r>
      <w:r w:rsidRPr="00871671">
        <w:rPr>
          <w:rFonts w:ascii="Courier New" w:eastAsia="Times New Roman" w:hAnsi="Courier New" w:cs="Courier New"/>
          <w:szCs w:val="24"/>
          <w:lang w:val="en-GB" w:eastAsia="es-ES"/>
        </w:rPr>
        <w:t xml:space="preserve">data = ind_data, </w:t>
      </w:r>
    </w:p>
    <w:p w14:paraId="21193B35" w14:textId="77777777" w:rsidR="00EE0322" w:rsidRPr="00871671" w:rsidRDefault="00EE0322" w:rsidP="00EE03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Cs w:val="24"/>
          <w:lang w:val="en-GB" w:eastAsia="es-ES"/>
        </w:rPr>
      </w:pPr>
      <w:r w:rsidRPr="00871671">
        <w:rPr>
          <w:rFonts w:ascii="Courier New" w:eastAsia="Times New Roman" w:hAnsi="Courier New" w:cs="Courier New"/>
          <w:szCs w:val="24"/>
          <w:lang w:val="en-GB" w:eastAsia="es-ES"/>
        </w:rPr>
        <w:t xml:space="preserve">   treat = "VP5",</w:t>
      </w:r>
    </w:p>
    <w:p w14:paraId="6001372B" w14:textId="77777777" w:rsidR="00EE0322" w:rsidRPr="00871671" w:rsidRDefault="00EE0322" w:rsidP="00EE03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Cs w:val="24"/>
          <w:lang w:val="en-GB" w:eastAsia="es-ES"/>
        </w:rPr>
      </w:pPr>
      <w:r w:rsidRPr="00871671">
        <w:rPr>
          <w:rFonts w:ascii="Courier New" w:eastAsia="Times New Roman" w:hAnsi="Courier New" w:cs="Courier New"/>
          <w:szCs w:val="24"/>
          <w:lang w:val="en-GB" w:eastAsia="es-ES"/>
        </w:rPr>
        <w:t xml:space="preserve">   J=4, </w:t>
      </w:r>
    </w:p>
    <w:p w14:paraId="29AE6170" w14:textId="77777777" w:rsidR="00EE0322" w:rsidRPr="00871671" w:rsidRDefault="00EE0322" w:rsidP="00EE03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Cs w:val="24"/>
          <w:lang w:val="en-GB" w:eastAsia="es-ES"/>
        </w:rPr>
      </w:pPr>
      <w:r w:rsidRPr="00871671">
        <w:rPr>
          <w:rFonts w:ascii="Courier New" w:eastAsia="Times New Roman" w:hAnsi="Courier New" w:cs="Courier New"/>
          <w:szCs w:val="24"/>
          <w:lang w:val="en-GB" w:eastAsia="es-ES"/>
        </w:rPr>
        <w:t xml:space="preserve">   method = "ml")</w:t>
      </w:r>
    </w:p>
    <w:p w14:paraId="21DCBFFC" w14:textId="77777777" w:rsidR="00EE0322" w:rsidRPr="00871671" w:rsidRDefault="00EE0322" w:rsidP="00EE03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Cs w:val="24"/>
          <w:lang w:val="en-GB" w:eastAsia="es-ES"/>
        </w:rPr>
      </w:pPr>
    </w:p>
    <w:p w14:paraId="2CBDE62A" w14:textId="77777777" w:rsidR="00EE0322" w:rsidRPr="00871671" w:rsidRDefault="00EE0322" w:rsidP="00EE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lang w:val="en-GB"/>
        </w:rPr>
      </w:pPr>
      <w:r w:rsidRPr="00871671">
        <w:rPr>
          <w:szCs w:val="24"/>
          <w:lang w:val="en-GB"/>
        </w:rPr>
        <w:t>Treatment case</w:t>
      </w:r>
    </w:p>
    <w:p w14:paraId="0C3394E7" w14:textId="77777777" w:rsidR="00EE0322" w:rsidRPr="00871671" w:rsidRDefault="00EE0322" w:rsidP="00EE03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Cs w:val="24"/>
          <w:lang w:val="en-GB" w:eastAsia="es-ES"/>
        </w:rPr>
      </w:pPr>
      <w:r w:rsidRPr="00871671">
        <w:rPr>
          <w:rFonts w:ascii="Courier New" w:eastAsia="Times New Roman" w:hAnsi="Courier New" w:cs="Courier New"/>
          <w:szCs w:val="24"/>
          <w:lang w:val="en-GB" w:eastAsia="es-ES"/>
        </w:rPr>
        <w:t>tvalue &lt;- results$par.treat/results$se.treat</w:t>
      </w:r>
    </w:p>
    <w:p w14:paraId="31E42BE0" w14:textId="017C38C5" w:rsidR="00EE0322" w:rsidRPr="00871671" w:rsidRDefault="00EE0322" w:rsidP="00EE03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Cs w:val="24"/>
          <w:lang w:val="en-GB" w:eastAsia="es-ES"/>
        </w:rPr>
      </w:pPr>
      <w:r w:rsidRPr="00871671">
        <w:rPr>
          <w:rFonts w:ascii="Courier New" w:eastAsia="Times New Roman" w:hAnsi="Courier New" w:cs="Courier New"/>
          <w:szCs w:val="24"/>
          <w:lang w:val="en-GB" w:eastAsia="es-ES"/>
        </w:rPr>
        <w:t>pvalue &lt;- 2 * pnorm(-abs(tvalue))</w:t>
      </w:r>
    </w:p>
    <w:p w14:paraId="1973EE91" w14:textId="77777777" w:rsidR="00EE0322" w:rsidRPr="00871671" w:rsidRDefault="00EE0322" w:rsidP="00EE0322">
      <w:pPr>
        <w:spacing w:after="0" w:line="240" w:lineRule="auto"/>
        <w:rPr>
          <w:szCs w:val="24"/>
          <w:lang w:val="en-GB"/>
        </w:rPr>
      </w:pPr>
    </w:p>
    <w:p w14:paraId="0F940160" w14:textId="77777777" w:rsidR="00EE0322" w:rsidRPr="00871671" w:rsidRDefault="00EE0322" w:rsidP="00EE0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lang w:val="en-GB"/>
        </w:rPr>
      </w:pPr>
      <w:r w:rsidRPr="00871671">
        <w:rPr>
          <w:szCs w:val="24"/>
          <w:lang w:val="en-GB"/>
        </w:rPr>
        <w:t>Control case</w:t>
      </w:r>
    </w:p>
    <w:p w14:paraId="3C058B67" w14:textId="77777777" w:rsidR="00EE0322" w:rsidRPr="00871671" w:rsidRDefault="00EE0322" w:rsidP="00EE03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Cs w:val="24"/>
          <w:lang w:val="en-GB" w:eastAsia="es-ES"/>
        </w:rPr>
      </w:pPr>
      <w:r w:rsidRPr="00871671">
        <w:rPr>
          <w:rFonts w:ascii="Courier New" w:eastAsia="Times New Roman" w:hAnsi="Courier New" w:cs="Courier New"/>
          <w:szCs w:val="24"/>
          <w:lang w:val="en-GB" w:eastAsia="es-ES"/>
        </w:rPr>
        <w:t>tvalue &lt;- results$par.control/results$se.control</w:t>
      </w:r>
    </w:p>
    <w:p w14:paraId="3BC1CBDB" w14:textId="159A953E" w:rsidR="00EE0322" w:rsidRPr="00871671" w:rsidRDefault="00EE0322" w:rsidP="00EE03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Cs w:val="24"/>
          <w:lang w:val="en-GB" w:eastAsia="es-ES"/>
        </w:rPr>
      </w:pPr>
      <w:r w:rsidRPr="00871671">
        <w:rPr>
          <w:rFonts w:ascii="Courier New" w:eastAsia="Times New Roman" w:hAnsi="Courier New" w:cs="Courier New"/>
          <w:szCs w:val="24"/>
          <w:lang w:val="en-GB" w:eastAsia="es-ES"/>
        </w:rPr>
        <w:t>pvalue &lt;- 2 * pnorm(-abs(tvalue))</w:t>
      </w:r>
    </w:p>
    <w:p w14:paraId="14B65772" w14:textId="77777777" w:rsidR="00EE0322" w:rsidRPr="00871671" w:rsidRDefault="00EE0322" w:rsidP="00EE03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Cs w:val="24"/>
          <w:lang w:val="en-GB" w:eastAsia="es-ES"/>
        </w:rPr>
      </w:pPr>
    </w:p>
    <w:p w14:paraId="32455D72" w14:textId="77777777" w:rsidR="00EE0322" w:rsidRPr="00590D42" w:rsidRDefault="00EE0322" w:rsidP="00EE03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Cs w:val="24"/>
          <w:lang w:val="en-GB" w:eastAsia="es-ES"/>
        </w:rPr>
      </w:pPr>
      <w:r w:rsidRPr="00590D42">
        <w:rPr>
          <w:rFonts w:eastAsia="Times New Roman"/>
          <w:szCs w:val="24"/>
          <w:lang w:val="en-GB" w:eastAsia="es-ES"/>
        </w:rPr>
        <w:t xml:space="preserve">Akaike information criteria </w:t>
      </w:r>
    </w:p>
    <w:p w14:paraId="2A1EBEA0" w14:textId="77777777" w:rsidR="00EE0322" w:rsidRPr="00590D42" w:rsidRDefault="00EE0322" w:rsidP="00EE03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Cs w:val="24"/>
          <w:lang w:val="en-GB" w:eastAsia="es-ES"/>
        </w:rPr>
      </w:pPr>
      <w:r w:rsidRPr="00590D42">
        <w:rPr>
          <w:rFonts w:ascii="Courier New" w:eastAsia="Times New Roman" w:hAnsi="Courier New" w:cs="Courier New"/>
          <w:szCs w:val="24"/>
          <w:lang w:val="en-GB" w:eastAsia="es-ES"/>
        </w:rPr>
        <w:t>k</w:t>
      </w:r>
      <w:r w:rsidRPr="00871671">
        <w:rPr>
          <w:rFonts w:ascii="Courier New" w:eastAsia="Times New Roman" w:hAnsi="Courier New" w:cs="Courier New"/>
          <w:sz w:val="20"/>
          <w:szCs w:val="20"/>
          <w:lang w:val="en-GB" w:eastAsia="es-ES"/>
        </w:rPr>
        <w:t>&lt;-</w:t>
      </w:r>
      <w:r w:rsidRPr="00590D42">
        <w:rPr>
          <w:rFonts w:ascii="Courier New" w:eastAsia="Times New Roman" w:hAnsi="Courier New" w:cs="Courier New"/>
          <w:szCs w:val="24"/>
          <w:lang w:val="en-GB" w:eastAsia="es-ES"/>
        </w:rPr>
        <w:t>9</w:t>
      </w:r>
    </w:p>
    <w:p w14:paraId="7883BC4A" w14:textId="77777777" w:rsidR="00EE0322" w:rsidRPr="00590D42" w:rsidRDefault="00EE0322" w:rsidP="00EE03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Cs w:val="24"/>
          <w:lang w:val="en-GB" w:eastAsia="es-ES"/>
        </w:rPr>
      </w:pPr>
      <w:r w:rsidRPr="00590D42">
        <w:rPr>
          <w:rFonts w:ascii="Courier New" w:eastAsia="Times New Roman" w:hAnsi="Courier New" w:cs="Courier New"/>
          <w:szCs w:val="24"/>
          <w:lang w:val="en-GB" w:eastAsia="es-ES"/>
        </w:rPr>
        <w:t>2*k-2*results$llik</w:t>
      </w:r>
    </w:p>
    <w:p w14:paraId="2AA33E42" w14:textId="77777777" w:rsidR="00EE0322" w:rsidRPr="00590D42" w:rsidRDefault="00EE0322" w:rsidP="00EE0322">
      <w:pPr>
        <w:spacing w:after="0" w:line="240" w:lineRule="auto"/>
        <w:rPr>
          <w:szCs w:val="24"/>
          <w:lang w:val="en-GB"/>
        </w:rPr>
      </w:pPr>
    </w:p>
    <w:p w14:paraId="539824F2" w14:textId="77777777" w:rsidR="00EE0322" w:rsidRPr="00871671" w:rsidRDefault="00EE0322" w:rsidP="00EE0322">
      <w:pPr>
        <w:spacing w:after="0" w:line="240" w:lineRule="auto"/>
        <w:rPr>
          <w:szCs w:val="24"/>
          <w:lang w:val="en-GB"/>
        </w:rPr>
      </w:pPr>
      <w:r w:rsidRPr="00871671">
        <w:rPr>
          <w:b/>
          <w:bCs/>
          <w:szCs w:val="24"/>
          <w:lang w:val="en-GB" w:eastAsia="es-ES"/>
        </w:rPr>
        <w:t>ICT regression results with and without ceiling and floor effects</w:t>
      </w:r>
    </w:p>
    <w:p w14:paraId="0ECE2FE2" w14:textId="77777777" w:rsidR="00EE0322" w:rsidRPr="00871671" w:rsidRDefault="00EE0322" w:rsidP="00EE03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Cs w:val="24"/>
          <w:lang w:val="en-GB" w:eastAsia="es-ES"/>
        </w:rPr>
      </w:pPr>
    </w:p>
    <w:p w14:paraId="170FAE05" w14:textId="77777777" w:rsidR="00EE0322" w:rsidRPr="00871671" w:rsidRDefault="00EE0322" w:rsidP="00EE03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Cs w:val="24"/>
          <w:lang w:val="en-GB" w:eastAsia="es-ES"/>
        </w:rPr>
      </w:pPr>
      <w:r w:rsidRPr="00871671">
        <w:rPr>
          <w:rFonts w:eastAsia="Times New Roman"/>
          <w:szCs w:val="24"/>
          <w:lang w:val="en-GB" w:eastAsia="es-ES"/>
        </w:rPr>
        <w:t>Model without ceiling nor floor effects</w:t>
      </w:r>
    </w:p>
    <w:p w14:paraId="4F93C324" w14:textId="77777777" w:rsidR="00EE0322" w:rsidRPr="00590D42" w:rsidRDefault="00EE0322" w:rsidP="00EE03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Cs w:val="24"/>
          <w:lang w:val="pt-BR" w:eastAsia="es-ES"/>
        </w:rPr>
      </w:pPr>
      <w:r w:rsidRPr="00590D42">
        <w:rPr>
          <w:rFonts w:ascii="Courier New" w:eastAsia="Times New Roman" w:hAnsi="Courier New" w:cs="Courier New"/>
          <w:szCs w:val="24"/>
          <w:lang w:val="pt-BR" w:eastAsia="es-ES"/>
        </w:rPr>
        <w:t xml:space="preserve">results &lt;- ictreg(P5 ~ SEXO+GEDAD1+E5R_rec+CATI+E9R, </w:t>
      </w:r>
    </w:p>
    <w:p w14:paraId="72B2274C" w14:textId="77777777" w:rsidR="00EE0322" w:rsidRPr="00871671" w:rsidRDefault="00EE0322" w:rsidP="00EE03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Cs w:val="24"/>
          <w:lang w:val="en-GB" w:eastAsia="es-ES"/>
        </w:rPr>
      </w:pPr>
      <w:r w:rsidRPr="00590D42">
        <w:rPr>
          <w:rFonts w:ascii="Courier New" w:eastAsia="Times New Roman" w:hAnsi="Courier New" w:cs="Courier New"/>
          <w:szCs w:val="24"/>
          <w:lang w:val="pt-BR" w:eastAsia="es-ES"/>
        </w:rPr>
        <w:t xml:space="preserve">   </w:t>
      </w:r>
      <w:r w:rsidRPr="00871671">
        <w:rPr>
          <w:rFonts w:ascii="Courier New" w:eastAsia="Times New Roman" w:hAnsi="Courier New" w:cs="Courier New"/>
          <w:szCs w:val="24"/>
          <w:lang w:val="en-GB" w:eastAsia="es-ES"/>
        </w:rPr>
        <w:t>data = ind_data,</w:t>
      </w:r>
    </w:p>
    <w:p w14:paraId="379A8C0A" w14:textId="77777777" w:rsidR="00EE0322" w:rsidRPr="00871671" w:rsidRDefault="00EE0322" w:rsidP="00EE03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Cs w:val="24"/>
          <w:lang w:val="en-GB" w:eastAsia="es-ES"/>
        </w:rPr>
      </w:pPr>
      <w:r w:rsidRPr="00871671">
        <w:rPr>
          <w:rFonts w:ascii="Courier New" w:eastAsia="Times New Roman" w:hAnsi="Courier New" w:cs="Courier New"/>
          <w:szCs w:val="24"/>
          <w:lang w:val="en-GB" w:eastAsia="es-ES"/>
        </w:rPr>
        <w:t xml:space="preserve">   treat = "VP5", </w:t>
      </w:r>
    </w:p>
    <w:p w14:paraId="3EFB382B" w14:textId="77777777" w:rsidR="00EE0322" w:rsidRPr="00871671" w:rsidRDefault="00EE0322" w:rsidP="00EE03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Cs w:val="24"/>
          <w:lang w:val="en-GB" w:eastAsia="es-ES"/>
        </w:rPr>
      </w:pPr>
      <w:r w:rsidRPr="00871671">
        <w:rPr>
          <w:rFonts w:ascii="Courier New" w:eastAsia="Times New Roman" w:hAnsi="Courier New" w:cs="Courier New"/>
          <w:szCs w:val="24"/>
          <w:lang w:val="en-GB" w:eastAsia="es-ES"/>
        </w:rPr>
        <w:t xml:space="preserve">   J=4, </w:t>
      </w:r>
    </w:p>
    <w:p w14:paraId="46A6AFF9" w14:textId="77777777" w:rsidR="00EE0322" w:rsidRPr="00871671" w:rsidRDefault="00EE0322" w:rsidP="00EE03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Cs w:val="24"/>
          <w:lang w:val="en-GB" w:eastAsia="es-ES"/>
        </w:rPr>
      </w:pPr>
      <w:r w:rsidRPr="00871671">
        <w:rPr>
          <w:rFonts w:ascii="Courier New" w:eastAsia="Times New Roman" w:hAnsi="Courier New" w:cs="Courier New"/>
          <w:szCs w:val="24"/>
          <w:lang w:val="en-GB" w:eastAsia="es-ES"/>
        </w:rPr>
        <w:t xml:space="preserve">   method = "ml")</w:t>
      </w:r>
    </w:p>
    <w:p w14:paraId="03B9C1F2" w14:textId="77777777" w:rsidR="00EE0322" w:rsidRPr="00871671" w:rsidRDefault="00EE0322" w:rsidP="00EE0322">
      <w:pPr>
        <w:spacing w:after="0" w:line="240" w:lineRule="auto"/>
        <w:rPr>
          <w:rFonts w:ascii="Courier New" w:hAnsi="Courier New" w:cs="Courier New"/>
          <w:szCs w:val="24"/>
          <w:lang w:val="en-GB"/>
        </w:rPr>
      </w:pPr>
    </w:p>
    <w:p w14:paraId="08521644" w14:textId="77777777" w:rsidR="00EE0322" w:rsidRPr="00871671" w:rsidRDefault="00EE0322" w:rsidP="00EE0322">
      <w:pPr>
        <w:spacing w:after="0" w:line="240" w:lineRule="auto"/>
        <w:rPr>
          <w:rFonts w:ascii="Courier New" w:hAnsi="Courier New" w:cs="Courier New"/>
          <w:szCs w:val="24"/>
          <w:lang w:val="en-GB"/>
        </w:rPr>
      </w:pPr>
      <w:r w:rsidRPr="00871671">
        <w:rPr>
          <w:rFonts w:ascii="Courier New" w:hAnsi="Courier New" w:cs="Courier New"/>
          <w:szCs w:val="24"/>
          <w:lang w:val="en-GB"/>
        </w:rPr>
        <w:t>k</w:t>
      </w:r>
      <w:r w:rsidRPr="00871671">
        <w:rPr>
          <w:rFonts w:ascii="Courier New" w:hAnsi="Courier New" w:cs="Courier New"/>
          <w:lang w:val="en-GB"/>
        </w:rPr>
        <w:t>&lt;-</w:t>
      </w:r>
      <w:r w:rsidRPr="00871671">
        <w:rPr>
          <w:rFonts w:ascii="Courier New" w:hAnsi="Courier New" w:cs="Courier New"/>
          <w:szCs w:val="24"/>
          <w:lang w:val="en-GB"/>
        </w:rPr>
        <w:t>5</w:t>
      </w:r>
    </w:p>
    <w:p w14:paraId="502CEEC4" w14:textId="77777777" w:rsidR="00EE0322" w:rsidRPr="00871671" w:rsidRDefault="00EE0322" w:rsidP="00EE0322">
      <w:pPr>
        <w:spacing w:after="0" w:line="240" w:lineRule="auto"/>
        <w:rPr>
          <w:rFonts w:ascii="Courier New" w:hAnsi="Courier New" w:cs="Courier New"/>
          <w:szCs w:val="24"/>
          <w:lang w:val="en-GB"/>
        </w:rPr>
      </w:pPr>
      <w:r w:rsidRPr="00871671">
        <w:rPr>
          <w:rFonts w:ascii="Courier New" w:hAnsi="Courier New" w:cs="Courier New"/>
          <w:szCs w:val="24"/>
          <w:lang w:val="en-GB"/>
        </w:rPr>
        <w:t>2*k-2*results$llik</w:t>
      </w:r>
    </w:p>
    <w:p w14:paraId="66D0BAA7" w14:textId="77777777" w:rsidR="00EE0322" w:rsidRPr="00871671" w:rsidRDefault="00EE0322" w:rsidP="00EE0322">
      <w:pPr>
        <w:spacing w:after="0" w:line="240" w:lineRule="auto"/>
        <w:rPr>
          <w:szCs w:val="24"/>
          <w:lang w:val="en-GB"/>
        </w:rPr>
      </w:pPr>
    </w:p>
    <w:p w14:paraId="7095969F" w14:textId="77777777" w:rsidR="00EE0322" w:rsidRPr="00871671" w:rsidRDefault="00EE0322" w:rsidP="00EE0322">
      <w:pPr>
        <w:spacing w:after="0" w:line="240" w:lineRule="auto"/>
        <w:rPr>
          <w:szCs w:val="24"/>
          <w:lang w:val="en-GB"/>
        </w:rPr>
      </w:pPr>
      <w:r w:rsidRPr="00871671">
        <w:rPr>
          <w:szCs w:val="24"/>
          <w:lang w:val="en-GB"/>
        </w:rPr>
        <w:t xml:space="preserve">Model with ceiling effects only </w:t>
      </w:r>
    </w:p>
    <w:p w14:paraId="35C03890" w14:textId="77777777" w:rsidR="00EE0322" w:rsidRPr="00590D42" w:rsidRDefault="00EE0322" w:rsidP="00EE0322">
      <w:pPr>
        <w:spacing w:after="0" w:line="240" w:lineRule="auto"/>
        <w:rPr>
          <w:rFonts w:ascii="Courier New" w:hAnsi="Courier New" w:cs="Courier New"/>
          <w:szCs w:val="24"/>
          <w:lang w:val="pt-BR"/>
        </w:rPr>
      </w:pPr>
      <w:r w:rsidRPr="00590D42">
        <w:rPr>
          <w:rFonts w:ascii="Courier New" w:hAnsi="Courier New" w:cs="Courier New"/>
          <w:szCs w:val="24"/>
          <w:lang w:val="pt-BR"/>
        </w:rPr>
        <w:t xml:space="preserve">results &lt;- ictreg(P5 ~ SEXO+GEDAD1+E5R_rec+CATI+E9R, </w:t>
      </w:r>
    </w:p>
    <w:p w14:paraId="2A46CE3F" w14:textId="77777777" w:rsidR="00EE0322" w:rsidRPr="00871671" w:rsidRDefault="00EE0322" w:rsidP="00EE0322">
      <w:pPr>
        <w:spacing w:after="0" w:line="240" w:lineRule="auto"/>
        <w:rPr>
          <w:rFonts w:ascii="Courier New" w:hAnsi="Courier New" w:cs="Courier New"/>
          <w:szCs w:val="24"/>
          <w:lang w:val="en-GB"/>
        </w:rPr>
      </w:pPr>
      <w:r w:rsidRPr="00590D42">
        <w:rPr>
          <w:rFonts w:ascii="Courier New" w:hAnsi="Courier New" w:cs="Courier New"/>
          <w:szCs w:val="24"/>
          <w:lang w:val="pt-BR"/>
        </w:rPr>
        <w:t xml:space="preserve">   </w:t>
      </w:r>
      <w:r w:rsidRPr="00871671">
        <w:rPr>
          <w:rFonts w:ascii="Courier New" w:hAnsi="Courier New" w:cs="Courier New"/>
          <w:szCs w:val="24"/>
          <w:lang w:val="en-GB"/>
        </w:rPr>
        <w:t xml:space="preserve">data = ind_data, </w:t>
      </w:r>
    </w:p>
    <w:p w14:paraId="796309DF" w14:textId="77777777" w:rsidR="00EE0322" w:rsidRPr="00871671" w:rsidRDefault="00EE0322" w:rsidP="00EE0322">
      <w:pPr>
        <w:spacing w:after="0" w:line="240" w:lineRule="auto"/>
        <w:rPr>
          <w:rFonts w:ascii="Courier New" w:hAnsi="Courier New" w:cs="Courier New"/>
          <w:szCs w:val="24"/>
          <w:lang w:val="en-GB"/>
        </w:rPr>
      </w:pPr>
      <w:r w:rsidRPr="00871671">
        <w:rPr>
          <w:rFonts w:ascii="Courier New" w:hAnsi="Courier New" w:cs="Courier New"/>
          <w:szCs w:val="24"/>
          <w:lang w:val="en-GB"/>
        </w:rPr>
        <w:t xml:space="preserve">   treat = "VP5", </w:t>
      </w:r>
    </w:p>
    <w:p w14:paraId="677E98AF" w14:textId="77777777" w:rsidR="00EE0322" w:rsidRPr="00871671" w:rsidRDefault="00EE0322" w:rsidP="00EE0322">
      <w:pPr>
        <w:spacing w:after="0" w:line="240" w:lineRule="auto"/>
        <w:rPr>
          <w:rFonts w:ascii="Courier New" w:hAnsi="Courier New" w:cs="Courier New"/>
          <w:szCs w:val="24"/>
          <w:lang w:val="en-GB"/>
        </w:rPr>
      </w:pPr>
      <w:r w:rsidRPr="00871671">
        <w:rPr>
          <w:rFonts w:ascii="Courier New" w:hAnsi="Courier New" w:cs="Courier New"/>
          <w:szCs w:val="24"/>
          <w:lang w:val="en-GB"/>
        </w:rPr>
        <w:t xml:space="preserve">   J=4, </w:t>
      </w:r>
    </w:p>
    <w:p w14:paraId="7EB46855" w14:textId="77777777" w:rsidR="00EE0322" w:rsidRPr="00871671" w:rsidRDefault="00EE0322" w:rsidP="00EE0322">
      <w:pPr>
        <w:spacing w:after="0" w:line="240" w:lineRule="auto"/>
        <w:rPr>
          <w:rFonts w:ascii="Courier New" w:hAnsi="Courier New" w:cs="Courier New"/>
          <w:szCs w:val="24"/>
          <w:lang w:val="en-GB"/>
        </w:rPr>
      </w:pPr>
      <w:r w:rsidRPr="00871671">
        <w:rPr>
          <w:rFonts w:ascii="Courier New" w:hAnsi="Courier New" w:cs="Courier New"/>
          <w:szCs w:val="24"/>
          <w:lang w:val="en-GB"/>
        </w:rPr>
        <w:t xml:space="preserve">   method = "ml",  </w:t>
      </w:r>
    </w:p>
    <w:p w14:paraId="6A138142" w14:textId="77777777" w:rsidR="00EE0322" w:rsidRPr="00871671" w:rsidRDefault="00EE0322" w:rsidP="00EE0322">
      <w:pPr>
        <w:spacing w:after="0" w:line="240" w:lineRule="auto"/>
        <w:rPr>
          <w:rFonts w:ascii="Courier New" w:hAnsi="Courier New" w:cs="Courier New"/>
          <w:szCs w:val="24"/>
          <w:lang w:val="en-GB"/>
        </w:rPr>
      </w:pPr>
      <w:r w:rsidRPr="00871671">
        <w:rPr>
          <w:rFonts w:ascii="Courier New" w:hAnsi="Courier New" w:cs="Courier New"/>
          <w:szCs w:val="24"/>
          <w:lang w:val="en-GB"/>
        </w:rPr>
        <w:t xml:space="preserve">   ceiling = TRUE, </w:t>
      </w:r>
    </w:p>
    <w:p w14:paraId="0952AEE6" w14:textId="77777777" w:rsidR="00EE0322" w:rsidRPr="00871671" w:rsidRDefault="00EE0322" w:rsidP="00EE0322">
      <w:pPr>
        <w:spacing w:after="0" w:line="240" w:lineRule="auto"/>
        <w:rPr>
          <w:rFonts w:ascii="Courier New" w:hAnsi="Courier New" w:cs="Courier New"/>
          <w:szCs w:val="24"/>
          <w:lang w:val="en-GB"/>
        </w:rPr>
      </w:pPr>
      <w:r w:rsidRPr="00871671">
        <w:rPr>
          <w:rFonts w:ascii="Courier New" w:hAnsi="Courier New" w:cs="Courier New"/>
          <w:szCs w:val="24"/>
          <w:lang w:val="en-GB"/>
        </w:rPr>
        <w:t xml:space="preserve">   ceiling.fit = "bayesglm", </w:t>
      </w:r>
    </w:p>
    <w:p w14:paraId="440C72F0" w14:textId="77777777" w:rsidR="00EE0322" w:rsidRPr="00834385" w:rsidRDefault="00EE0322" w:rsidP="00EE0322">
      <w:pPr>
        <w:spacing w:after="0" w:line="240" w:lineRule="auto"/>
        <w:rPr>
          <w:rFonts w:ascii="Courier New" w:hAnsi="Courier New" w:cs="Courier New"/>
          <w:szCs w:val="24"/>
          <w:lang w:val="en-GB"/>
        </w:rPr>
      </w:pPr>
      <w:r w:rsidRPr="00871671">
        <w:rPr>
          <w:rFonts w:ascii="Courier New" w:hAnsi="Courier New" w:cs="Courier New"/>
          <w:szCs w:val="24"/>
          <w:lang w:val="en-GB"/>
        </w:rPr>
        <w:t xml:space="preserve">   </w:t>
      </w:r>
      <w:r w:rsidRPr="00834385">
        <w:rPr>
          <w:rFonts w:ascii="Courier New" w:hAnsi="Courier New" w:cs="Courier New"/>
          <w:szCs w:val="24"/>
          <w:lang w:val="en-GB"/>
        </w:rPr>
        <w:t>ceiling.formula = ~ SEXO+GEDAD1+E5R_rec+CATI+E9R)</w:t>
      </w:r>
    </w:p>
    <w:p w14:paraId="2CA242AC" w14:textId="77777777" w:rsidR="00EE0322" w:rsidRPr="00834385" w:rsidRDefault="00EE0322" w:rsidP="00EE0322">
      <w:pPr>
        <w:spacing w:after="0" w:line="240" w:lineRule="auto"/>
        <w:rPr>
          <w:rFonts w:ascii="Courier New" w:hAnsi="Courier New" w:cs="Courier New"/>
          <w:szCs w:val="24"/>
          <w:lang w:val="en-GB"/>
        </w:rPr>
      </w:pPr>
    </w:p>
    <w:p w14:paraId="67E48005" w14:textId="77777777" w:rsidR="00EE0322" w:rsidRPr="00871671" w:rsidRDefault="00EE0322" w:rsidP="00EE0322">
      <w:pPr>
        <w:spacing w:after="0" w:line="240" w:lineRule="auto"/>
        <w:rPr>
          <w:rFonts w:ascii="Courier New" w:hAnsi="Courier New" w:cs="Courier New"/>
          <w:szCs w:val="24"/>
          <w:lang w:val="en-GB"/>
        </w:rPr>
      </w:pPr>
      <w:r w:rsidRPr="00871671">
        <w:rPr>
          <w:rFonts w:ascii="Courier New" w:hAnsi="Courier New" w:cs="Courier New"/>
          <w:szCs w:val="24"/>
          <w:lang w:val="en-GB"/>
        </w:rPr>
        <w:t>k</w:t>
      </w:r>
      <w:r w:rsidRPr="00871671">
        <w:rPr>
          <w:rFonts w:ascii="Courier New" w:hAnsi="Courier New" w:cs="Courier New"/>
          <w:lang w:val="en-GB"/>
        </w:rPr>
        <w:t>&lt;-</w:t>
      </w:r>
      <w:r w:rsidRPr="00871671">
        <w:rPr>
          <w:rFonts w:ascii="Courier New" w:hAnsi="Courier New" w:cs="Courier New"/>
          <w:szCs w:val="24"/>
          <w:lang w:val="en-GB"/>
        </w:rPr>
        <w:t>5</w:t>
      </w:r>
    </w:p>
    <w:p w14:paraId="44104138" w14:textId="77777777" w:rsidR="00EE0322" w:rsidRPr="00871671" w:rsidRDefault="00EE0322" w:rsidP="00EE0322">
      <w:pPr>
        <w:spacing w:after="0" w:line="240" w:lineRule="auto"/>
        <w:rPr>
          <w:rFonts w:ascii="Courier New" w:hAnsi="Courier New" w:cs="Courier New"/>
          <w:szCs w:val="24"/>
          <w:lang w:val="en-GB"/>
        </w:rPr>
      </w:pPr>
      <w:r w:rsidRPr="00871671">
        <w:rPr>
          <w:rFonts w:ascii="Courier New" w:hAnsi="Courier New" w:cs="Courier New"/>
          <w:szCs w:val="24"/>
          <w:lang w:val="en-GB"/>
        </w:rPr>
        <w:t>2*k-2*results$llik</w:t>
      </w:r>
    </w:p>
    <w:p w14:paraId="3EA2CF6B" w14:textId="77777777" w:rsidR="00EE0322" w:rsidRPr="00871671" w:rsidRDefault="00EE0322" w:rsidP="00EE0322">
      <w:pPr>
        <w:spacing w:after="0" w:line="240" w:lineRule="auto"/>
        <w:rPr>
          <w:rFonts w:ascii="Courier New" w:hAnsi="Courier New" w:cs="Courier New"/>
          <w:szCs w:val="24"/>
          <w:lang w:val="en-GB"/>
        </w:rPr>
      </w:pPr>
    </w:p>
    <w:p w14:paraId="06FC200E" w14:textId="77777777" w:rsidR="00EE0322" w:rsidRPr="00871671" w:rsidRDefault="00EE0322" w:rsidP="00EE0322">
      <w:pPr>
        <w:spacing w:after="0" w:line="240" w:lineRule="auto"/>
        <w:rPr>
          <w:rFonts w:ascii="Courier New" w:hAnsi="Courier New" w:cs="Courier New"/>
          <w:szCs w:val="24"/>
          <w:lang w:val="en-GB"/>
        </w:rPr>
      </w:pPr>
      <w:r w:rsidRPr="00871671">
        <w:rPr>
          <w:rFonts w:ascii="Courier New" w:hAnsi="Courier New" w:cs="Courier New"/>
          <w:szCs w:val="24"/>
          <w:lang w:val="en-GB"/>
        </w:rPr>
        <w:t>summary.ictreg(results,boundary.proportions = T)</w:t>
      </w:r>
    </w:p>
    <w:p w14:paraId="116666F2" w14:textId="77777777" w:rsidR="00EE0322" w:rsidRPr="00871671" w:rsidRDefault="00EE0322" w:rsidP="00EE0322">
      <w:pPr>
        <w:spacing w:after="0" w:line="240" w:lineRule="auto"/>
        <w:rPr>
          <w:szCs w:val="24"/>
          <w:lang w:val="en-GB"/>
        </w:rPr>
      </w:pPr>
    </w:p>
    <w:p w14:paraId="20880BB0" w14:textId="77777777" w:rsidR="00EE0322" w:rsidRPr="00871671" w:rsidRDefault="00EE0322" w:rsidP="00EE0322">
      <w:pPr>
        <w:spacing w:after="0" w:line="240" w:lineRule="auto"/>
        <w:rPr>
          <w:szCs w:val="24"/>
          <w:lang w:val="en-GB"/>
        </w:rPr>
      </w:pPr>
      <w:r w:rsidRPr="00871671">
        <w:rPr>
          <w:szCs w:val="24"/>
          <w:lang w:val="en-GB"/>
        </w:rPr>
        <w:t xml:space="preserve">Model with floor effects only </w:t>
      </w:r>
    </w:p>
    <w:p w14:paraId="1E351424" w14:textId="77777777" w:rsidR="00EE0322" w:rsidRPr="00834385" w:rsidRDefault="00EE0322" w:rsidP="00EE0322">
      <w:pPr>
        <w:spacing w:after="0" w:line="240" w:lineRule="auto"/>
        <w:rPr>
          <w:rFonts w:ascii="Courier New" w:hAnsi="Courier New" w:cs="Courier New"/>
          <w:szCs w:val="24"/>
          <w:lang w:val="en-GB"/>
        </w:rPr>
      </w:pPr>
      <w:r w:rsidRPr="00834385">
        <w:rPr>
          <w:rFonts w:ascii="Courier New" w:hAnsi="Courier New" w:cs="Courier New"/>
          <w:szCs w:val="24"/>
          <w:lang w:val="en-GB"/>
        </w:rPr>
        <w:t xml:space="preserve">results &lt;- ictreg(P5 ~ SEXO+GEDAD1+E5R_rec+CATI+E9R, </w:t>
      </w:r>
    </w:p>
    <w:p w14:paraId="75525B34" w14:textId="77777777" w:rsidR="00EE0322" w:rsidRPr="00871671" w:rsidRDefault="00EE0322" w:rsidP="00EE0322">
      <w:pPr>
        <w:spacing w:after="0" w:line="240" w:lineRule="auto"/>
        <w:rPr>
          <w:rFonts w:ascii="Courier New" w:hAnsi="Courier New" w:cs="Courier New"/>
          <w:szCs w:val="24"/>
          <w:lang w:val="en-GB"/>
        </w:rPr>
      </w:pPr>
      <w:r w:rsidRPr="00834385">
        <w:rPr>
          <w:rFonts w:ascii="Courier New" w:hAnsi="Courier New" w:cs="Courier New"/>
          <w:szCs w:val="24"/>
          <w:lang w:val="en-GB"/>
        </w:rPr>
        <w:t xml:space="preserve">   </w:t>
      </w:r>
      <w:r w:rsidRPr="00871671">
        <w:rPr>
          <w:rFonts w:ascii="Courier New" w:hAnsi="Courier New" w:cs="Courier New"/>
          <w:szCs w:val="24"/>
          <w:lang w:val="en-GB"/>
        </w:rPr>
        <w:t>data = ind_data,</w:t>
      </w:r>
    </w:p>
    <w:p w14:paraId="7381C795" w14:textId="77777777" w:rsidR="00EE0322" w:rsidRPr="00871671" w:rsidRDefault="00EE0322" w:rsidP="00EE0322">
      <w:pPr>
        <w:spacing w:after="0" w:line="240" w:lineRule="auto"/>
        <w:rPr>
          <w:rFonts w:ascii="Courier New" w:hAnsi="Courier New" w:cs="Courier New"/>
          <w:szCs w:val="24"/>
          <w:lang w:val="en-GB"/>
        </w:rPr>
      </w:pPr>
      <w:r w:rsidRPr="00871671">
        <w:rPr>
          <w:rFonts w:ascii="Courier New" w:hAnsi="Courier New" w:cs="Courier New"/>
          <w:szCs w:val="24"/>
          <w:lang w:val="en-GB"/>
        </w:rPr>
        <w:t xml:space="preserve">   treat = "VP5", </w:t>
      </w:r>
    </w:p>
    <w:p w14:paraId="54D29C55" w14:textId="77777777" w:rsidR="00EE0322" w:rsidRPr="00871671" w:rsidRDefault="00EE0322" w:rsidP="00EE0322">
      <w:pPr>
        <w:spacing w:after="0" w:line="240" w:lineRule="auto"/>
        <w:rPr>
          <w:rFonts w:ascii="Courier New" w:hAnsi="Courier New" w:cs="Courier New"/>
          <w:szCs w:val="24"/>
          <w:lang w:val="en-GB"/>
        </w:rPr>
      </w:pPr>
      <w:r w:rsidRPr="00871671">
        <w:rPr>
          <w:rFonts w:ascii="Courier New" w:hAnsi="Courier New" w:cs="Courier New"/>
          <w:szCs w:val="24"/>
          <w:lang w:val="en-GB"/>
        </w:rPr>
        <w:t xml:space="preserve">   J=4, </w:t>
      </w:r>
    </w:p>
    <w:p w14:paraId="2EC456CD" w14:textId="77777777" w:rsidR="00EE0322" w:rsidRPr="00871671" w:rsidRDefault="00EE0322" w:rsidP="00EE0322">
      <w:pPr>
        <w:spacing w:after="0" w:line="240" w:lineRule="auto"/>
        <w:rPr>
          <w:rFonts w:ascii="Courier New" w:hAnsi="Courier New" w:cs="Courier New"/>
          <w:szCs w:val="24"/>
          <w:lang w:val="en-GB"/>
        </w:rPr>
      </w:pPr>
      <w:r w:rsidRPr="00871671">
        <w:rPr>
          <w:rFonts w:ascii="Courier New" w:hAnsi="Courier New" w:cs="Courier New"/>
          <w:szCs w:val="24"/>
          <w:lang w:val="en-GB"/>
        </w:rPr>
        <w:t xml:space="preserve">   method = "ml",  </w:t>
      </w:r>
    </w:p>
    <w:p w14:paraId="3D42BBDB" w14:textId="77777777" w:rsidR="00EE0322" w:rsidRPr="00871671" w:rsidRDefault="00EE0322" w:rsidP="00EE0322">
      <w:pPr>
        <w:spacing w:after="0" w:line="240" w:lineRule="auto"/>
        <w:rPr>
          <w:rFonts w:ascii="Courier New" w:hAnsi="Courier New" w:cs="Courier New"/>
          <w:szCs w:val="24"/>
          <w:lang w:val="en-GB"/>
        </w:rPr>
      </w:pPr>
      <w:r w:rsidRPr="00871671">
        <w:rPr>
          <w:rFonts w:ascii="Courier New" w:hAnsi="Courier New" w:cs="Courier New"/>
          <w:szCs w:val="24"/>
          <w:lang w:val="en-GB"/>
        </w:rPr>
        <w:t xml:space="preserve">   floor=TRUE, </w:t>
      </w:r>
    </w:p>
    <w:p w14:paraId="442DA20A" w14:textId="77777777" w:rsidR="00EE0322" w:rsidRPr="00871671" w:rsidRDefault="00EE0322" w:rsidP="00EE0322">
      <w:pPr>
        <w:spacing w:after="0" w:line="240" w:lineRule="auto"/>
        <w:rPr>
          <w:rFonts w:ascii="Courier New" w:hAnsi="Courier New" w:cs="Courier New"/>
          <w:szCs w:val="24"/>
          <w:lang w:val="en-GB"/>
        </w:rPr>
      </w:pPr>
      <w:r w:rsidRPr="00871671">
        <w:rPr>
          <w:rFonts w:ascii="Courier New" w:hAnsi="Courier New" w:cs="Courier New"/>
          <w:szCs w:val="24"/>
          <w:lang w:val="en-GB"/>
        </w:rPr>
        <w:t xml:space="preserve">   floor.fit = "bayesglm", </w:t>
      </w:r>
    </w:p>
    <w:p w14:paraId="25AE3F8A" w14:textId="77777777" w:rsidR="00EE0322" w:rsidRPr="00834385" w:rsidRDefault="00EE0322" w:rsidP="00EE0322">
      <w:pPr>
        <w:spacing w:after="0" w:line="240" w:lineRule="auto"/>
        <w:rPr>
          <w:rFonts w:ascii="Courier New" w:hAnsi="Courier New" w:cs="Courier New"/>
          <w:szCs w:val="24"/>
          <w:lang w:val="en-GB"/>
        </w:rPr>
      </w:pPr>
      <w:r w:rsidRPr="00590D42">
        <w:rPr>
          <w:rFonts w:ascii="Courier New" w:hAnsi="Courier New" w:cs="Courier New"/>
          <w:szCs w:val="24"/>
          <w:lang w:val="en-GB"/>
        </w:rPr>
        <w:t xml:space="preserve">   </w:t>
      </w:r>
      <w:r w:rsidRPr="00834385">
        <w:rPr>
          <w:rFonts w:ascii="Courier New" w:hAnsi="Courier New" w:cs="Courier New"/>
          <w:szCs w:val="24"/>
          <w:lang w:val="en-GB"/>
        </w:rPr>
        <w:t>floor.formula = ~  SEXO+GEDAD1+E5R_rec+CATI+E9R)</w:t>
      </w:r>
    </w:p>
    <w:p w14:paraId="28C845CF" w14:textId="77777777" w:rsidR="00EE0322" w:rsidRPr="00834385" w:rsidRDefault="00EE0322" w:rsidP="00EE0322">
      <w:pPr>
        <w:spacing w:after="0" w:line="240" w:lineRule="auto"/>
        <w:rPr>
          <w:rFonts w:ascii="Courier New" w:hAnsi="Courier New" w:cs="Courier New"/>
          <w:szCs w:val="24"/>
          <w:lang w:val="en-GB"/>
        </w:rPr>
      </w:pPr>
    </w:p>
    <w:p w14:paraId="262AE447" w14:textId="77777777" w:rsidR="00EE0322" w:rsidRPr="00871671" w:rsidRDefault="00EE0322" w:rsidP="00EE0322">
      <w:pPr>
        <w:spacing w:after="0" w:line="240" w:lineRule="auto"/>
        <w:rPr>
          <w:rFonts w:ascii="Courier New" w:hAnsi="Courier New" w:cs="Courier New"/>
          <w:szCs w:val="24"/>
          <w:lang w:val="en-GB"/>
        </w:rPr>
      </w:pPr>
      <w:r w:rsidRPr="00871671">
        <w:rPr>
          <w:rFonts w:ascii="Courier New" w:hAnsi="Courier New" w:cs="Courier New"/>
          <w:szCs w:val="24"/>
          <w:lang w:val="en-GB"/>
        </w:rPr>
        <w:t>k</w:t>
      </w:r>
      <w:r w:rsidRPr="00871671">
        <w:rPr>
          <w:rFonts w:ascii="Courier New" w:hAnsi="Courier New" w:cs="Courier New"/>
          <w:lang w:val="en-GB"/>
        </w:rPr>
        <w:t>&lt;-</w:t>
      </w:r>
      <w:r w:rsidRPr="00871671">
        <w:rPr>
          <w:rFonts w:ascii="Courier New" w:hAnsi="Courier New" w:cs="Courier New"/>
          <w:szCs w:val="24"/>
          <w:lang w:val="en-GB"/>
        </w:rPr>
        <w:t>5</w:t>
      </w:r>
    </w:p>
    <w:p w14:paraId="5684359C" w14:textId="77777777" w:rsidR="00EE0322" w:rsidRPr="00871671" w:rsidRDefault="00EE0322" w:rsidP="00EE0322">
      <w:pPr>
        <w:spacing w:after="0" w:line="240" w:lineRule="auto"/>
        <w:rPr>
          <w:rFonts w:ascii="Courier New" w:hAnsi="Courier New" w:cs="Courier New"/>
          <w:szCs w:val="24"/>
          <w:lang w:val="en-GB"/>
        </w:rPr>
      </w:pPr>
      <w:r w:rsidRPr="00871671">
        <w:rPr>
          <w:rFonts w:ascii="Courier New" w:hAnsi="Courier New" w:cs="Courier New"/>
          <w:szCs w:val="24"/>
          <w:lang w:val="en-GB"/>
        </w:rPr>
        <w:t>2*k-2*results$llik</w:t>
      </w:r>
    </w:p>
    <w:p w14:paraId="290975E5" w14:textId="77777777" w:rsidR="00EE0322" w:rsidRPr="00871671" w:rsidRDefault="00EE0322" w:rsidP="00EE0322">
      <w:pPr>
        <w:spacing w:after="0" w:line="240" w:lineRule="auto"/>
        <w:rPr>
          <w:rFonts w:ascii="Courier New" w:hAnsi="Courier New" w:cs="Courier New"/>
          <w:szCs w:val="24"/>
          <w:lang w:val="en-GB"/>
        </w:rPr>
      </w:pPr>
    </w:p>
    <w:p w14:paraId="6AFC8BF5" w14:textId="77777777" w:rsidR="00EE0322" w:rsidRPr="00871671" w:rsidRDefault="00EE0322" w:rsidP="00EE0322">
      <w:pPr>
        <w:spacing w:after="0" w:line="240" w:lineRule="auto"/>
        <w:rPr>
          <w:rFonts w:ascii="Courier New" w:hAnsi="Courier New" w:cs="Courier New"/>
          <w:szCs w:val="24"/>
          <w:lang w:val="en-GB"/>
        </w:rPr>
      </w:pPr>
      <w:r w:rsidRPr="00871671">
        <w:rPr>
          <w:rFonts w:ascii="Courier New" w:hAnsi="Courier New" w:cs="Courier New"/>
          <w:szCs w:val="24"/>
          <w:lang w:val="en-GB"/>
        </w:rPr>
        <w:t>summary.ictreg(results,boundary.proportions = T)</w:t>
      </w:r>
    </w:p>
    <w:p w14:paraId="759237ED" w14:textId="77777777" w:rsidR="00EE0322" w:rsidRPr="00871671" w:rsidRDefault="00EE0322" w:rsidP="00EE0322">
      <w:pPr>
        <w:spacing w:after="0" w:line="240" w:lineRule="auto"/>
        <w:rPr>
          <w:szCs w:val="24"/>
          <w:lang w:val="en-GB"/>
        </w:rPr>
      </w:pPr>
    </w:p>
    <w:p w14:paraId="05787E1B" w14:textId="77777777" w:rsidR="00EE0322" w:rsidRPr="00871671" w:rsidRDefault="00EE0322" w:rsidP="00EE03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Cs w:val="24"/>
          <w:lang w:val="en-GB" w:eastAsia="es-ES"/>
        </w:rPr>
      </w:pPr>
      <w:r w:rsidRPr="00871671">
        <w:rPr>
          <w:rFonts w:eastAsia="Times New Roman"/>
          <w:szCs w:val="24"/>
          <w:lang w:val="en-GB" w:eastAsia="es-ES"/>
        </w:rPr>
        <w:t>Model with both ceiling and floor effects</w:t>
      </w:r>
    </w:p>
    <w:p w14:paraId="7A8A80C9" w14:textId="77777777" w:rsidR="00EE0322" w:rsidRPr="00590D42" w:rsidRDefault="00EE0322" w:rsidP="00EE0322">
      <w:pPr>
        <w:spacing w:after="0" w:line="240" w:lineRule="auto"/>
        <w:rPr>
          <w:rFonts w:ascii="Courier New" w:hAnsi="Courier New" w:cs="Courier New"/>
          <w:szCs w:val="24"/>
          <w:lang w:val="pt-BR"/>
        </w:rPr>
      </w:pPr>
      <w:r w:rsidRPr="00590D42">
        <w:rPr>
          <w:rFonts w:ascii="Courier New" w:hAnsi="Courier New" w:cs="Courier New"/>
          <w:szCs w:val="24"/>
          <w:lang w:val="pt-BR"/>
        </w:rPr>
        <w:t xml:space="preserve">results &lt;- ictreg(P5 ~ SEXO+GEDAD1+E5R_rec+CATI+E9R, </w:t>
      </w:r>
    </w:p>
    <w:p w14:paraId="2E7B9AF4" w14:textId="77777777" w:rsidR="00EE0322" w:rsidRPr="00871671" w:rsidRDefault="00EE0322" w:rsidP="00EE0322">
      <w:pPr>
        <w:spacing w:after="0" w:line="240" w:lineRule="auto"/>
        <w:rPr>
          <w:rFonts w:ascii="Courier New" w:hAnsi="Courier New" w:cs="Courier New"/>
          <w:szCs w:val="24"/>
          <w:lang w:val="en-GB"/>
        </w:rPr>
      </w:pPr>
      <w:r w:rsidRPr="00590D42">
        <w:rPr>
          <w:rFonts w:ascii="Courier New" w:hAnsi="Courier New" w:cs="Courier New"/>
          <w:szCs w:val="24"/>
          <w:lang w:val="pt-BR"/>
        </w:rPr>
        <w:t xml:space="preserve">   </w:t>
      </w:r>
      <w:r w:rsidRPr="00871671">
        <w:rPr>
          <w:rFonts w:ascii="Courier New" w:hAnsi="Courier New" w:cs="Courier New"/>
          <w:szCs w:val="24"/>
          <w:lang w:val="en-GB"/>
        </w:rPr>
        <w:t xml:space="preserve">data = ind_data, </w:t>
      </w:r>
    </w:p>
    <w:p w14:paraId="56F446E6" w14:textId="77777777" w:rsidR="00EE0322" w:rsidRPr="00871671" w:rsidRDefault="00EE0322" w:rsidP="00EE0322">
      <w:pPr>
        <w:spacing w:after="0" w:line="240" w:lineRule="auto"/>
        <w:rPr>
          <w:rFonts w:ascii="Courier New" w:hAnsi="Courier New" w:cs="Courier New"/>
          <w:szCs w:val="24"/>
          <w:lang w:val="en-GB"/>
        </w:rPr>
      </w:pPr>
      <w:r w:rsidRPr="00871671">
        <w:rPr>
          <w:rFonts w:ascii="Courier New" w:hAnsi="Courier New" w:cs="Courier New"/>
          <w:szCs w:val="24"/>
          <w:lang w:val="en-GB"/>
        </w:rPr>
        <w:t xml:space="preserve">   treat = "VP5", </w:t>
      </w:r>
    </w:p>
    <w:p w14:paraId="7450D199" w14:textId="77777777" w:rsidR="00EE0322" w:rsidRPr="00871671" w:rsidRDefault="00EE0322" w:rsidP="00EE0322">
      <w:pPr>
        <w:spacing w:after="0" w:line="240" w:lineRule="auto"/>
        <w:rPr>
          <w:rFonts w:ascii="Courier New" w:hAnsi="Courier New" w:cs="Courier New"/>
          <w:szCs w:val="24"/>
          <w:lang w:val="en-GB"/>
        </w:rPr>
      </w:pPr>
      <w:r w:rsidRPr="00871671">
        <w:rPr>
          <w:rFonts w:ascii="Courier New" w:hAnsi="Courier New" w:cs="Courier New"/>
          <w:szCs w:val="24"/>
          <w:lang w:val="en-GB"/>
        </w:rPr>
        <w:t xml:space="preserve">   J=4, </w:t>
      </w:r>
    </w:p>
    <w:p w14:paraId="5B85D7F0" w14:textId="77777777" w:rsidR="00EE0322" w:rsidRPr="00871671" w:rsidRDefault="00EE0322" w:rsidP="00EE0322">
      <w:pPr>
        <w:spacing w:after="0" w:line="240" w:lineRule="auto"/>
        <w:rPr>
          <w:rFonts w:ascii="Courier New" w:hAnsi="Courier New" w:cs="Courier New"/>
          <w:szCs w:val="24"/>
          <w:lang w:val="en-GB"/>
        </w:rPr>
      </w:pPr>
      <w:r w:rsidRPr="00871671">
        <w:rPr>
          <w:rFonts w:ascii="Courier New" w:hAnsi="Courier New" w:cs="Courier New"/>
          <w:szCs w:val="24"/>
          <w:lang w:val="en-GB"/>
        </w:rPr>
        <w:t xml:space="preserve">   method = "ml",  </w:t>
      </w:r>
    </w:p>
    <w:p w14:paraId="38B9E7AE" w14:textId="77777777" w:rsidR="00EE0322" w:rsidRPr="00871671" w:rsidRDefault="00EE0322" w:rsidP="00EE0322">
      <w:pPr>
        <w:spacing w:after="0" w:line="240" w:lineRule="auto"/>
        <w:rPr>
          <w:rFonts w:ascii="Courier New" w:hAnsi="Courier New" w:cs="Courier New"/>
          <w:szCs w:val="24"/>
          <w:lang w:val="en-GB"/>
        </w:rPr>
      </w:pPr>
      <w:r w:rsidRPr="00871671">
        <w:rPr>
          <w:rFonts w:ascii="Courier New" w:hAnsi="Courier New" w:cs="Courier New"/>
          <w:szCs w:val="24"/>
          <w:lang w:val="en-GB"/>
        </w:rPr>
        <w:t xml:space="preserve">   ceiling = TRUE, </w:t>
      </w:r>
    </w:p>
    <w:p w14:paraId="4EF9E1B7" w14:textId="77777777" w:rsidR="00EE0322" w:rsidRPr="00871671" w:rsidRDefault="00EE0322" w:rsidP="00EE0322">
      <w:pPr>
        <w:spacing w:after="0" w:line="240" w:lineRule="auto"/>
        <w:rPr>
          <w:rFonts w:ascii="Courier New" w:hAnsi="Courier New" w:cs="Courier New"/>
          <w:szCs w:val="24"/>
          <w:lang w:val="en-GB"/>
        </w:rPr>
      </w:pPr>
      <w:r w:rsidRPr="00871671">
        <w:rPr>
          <w:rFonts w:ascii="Courier New" w:hAnsi="Courier New" w:cs="Courier New"/>
          <w:szCs w:val="24"/>
          <w:lang w:val="en-GB"/>
        </w:rPr>
        <w:t xml:space="preserve">   ceiling.fit = "bayesglm", </w:t>
      </w:r>
    </w:p>
    <w:p w14:paraId="63550BB6" w14:textId="77777777" w:rsidR="00EE0322" w:rsidRPr="00834385" w:rsidRDefault="00EE0322" w:rsidP="00EE0322">
      <w:pPr>
        <w:spacing w:after="0" w:line="240" w:lineRule="auto"/>
        <w:rPr>
          <w:rFonts w:ascii="Courier New" w:hAnsi="Courier New" w:cs="Courier New"/>
          <w:szCs w:val="24"/>
          <w:lang w:val="en-GB"/>
        </w:rPr>
      </w:pPr>
      <w:r w:rsidRPr="00871671">
        <w:rPr>
          <w:rFonts w:ascii="Courier New" w:hAnsi="Courier New" w:cs="Courier New"/>
          <w:szCs w:val="24"/>
          <w:lang w:val="en-GB"/>
        </w:rPr>
        <w:t xml:space="preserve">   </w:t>
      </w:r>
      <w:r w:rsidRPr="00834385">
        <w:rPr>
          <w:rFonts w:ascii="Courier New" w:hAnsi="Courier New" w:cs="Courier New"/>
          <w:szCs w:val="24"/>
          <w:lang w:val="en-GB"/>
        </w:rPr>
        <w:t>ceiling.formula = ~ SEXO+GEDAD1+E5R_rec+CATI+E9R,</w:t>
      </w:r>
    </w:p>
    <w:p w14:paraId="50AF23FA" w14:textId="77777777" w:rsidR="00EE0322" w:rsidRPr="00871671" w:rsidRDefault="00EE0322" w:rsidP="00EE0322">
      <w:pPr>
        <w:spacing w:after="0" w:line="240" w:lineRule="auto"/>
        <w:rPr>
          <w:rFonts w:ascii="Courier New" w:hAnsi="Courier New" w:cs="Courier New"/>
          <w:szCs w:val="24"/>
          <w:lang w:val="en-GB"/>
        </w:rPr>
      </w:pPr>
      <w:r w:rsidRPr="00834385">
        <w:rPr>
          <w:rFonts w:ascii="Courier New" w:hAnsi="Courier New" w:cs="Courier New"/>
          <w:szCs w:val="24"/>
          <w:lang w:val="en-GB"/>
        </w:rPr>
        <w:t xml:space="preserve">   </w:t>
      </w:r>
      <w:r w:rsidRPr="00871671">
        <w:rPr>
          <w:rFonts w:ascii="Courier New" w:hAnsi="Courier New" w:cs="Courier New"/>
          <w:szCs w:val="24"/>
          <w:lang w:val="en-GB"/>
        </w:rPr>
        <w:t xml:space="preserve">floor=TRUE, </w:t>
      </w:r>
    </w:p>
    <w:p w14:paraId="6A040602" w14:textId="77777777" w:rsidR="00EE0322" w:rsidRPr="00871671" w:rsidRDefault="00EE0322" w:rsidP="00EE0322">
      <w:pPr>
        <w:spacing w:after="0" w:line="240" w:lineRule="auto"/>
        <w:rPr>
          <w:rFonts w:ascii="Courier New" w:hAnsi="Courier New" w:cs="Courier New"/>
          <w:szCs w:val="24"/>
          <w:lang w:val="en-GB"/>
        </w:rPr>
      </w:pPr>
      <w:r w:rsidRPr="00871671">
        <w:rPr>
          <w:rFonts w:ascii="Courier New" w:hAnsi="Courier New" w:cs="Courier New"/>
          <w:szCs w:val="24"/>
          <w:lang w:val="en-GB"/>
        </w:rPr>
        <w:t xml:space="preserve">   floor.fit = "bayesglm", </w:t>
      </w:r>
    </w:p>
    <w:p w14:paraId="376772EA" w14:textId="77777777" w:rsidR="00EE0322" w:rsidRPr="00590D42" w:rsidRDefault="00EE0322" w:rsidP="00EE0322">
      <w:pPr>
        <w:spacing w:after="0" w:line="240" w:lineRule="auto"/>
        <w:rPr>
          <w:rFonts w:ascii="Courier New" w:hAnsi="Courier New" w:cs="Courier New"/>
          <w:szCs w:val="24"/>
          <w:lang w:val="pt-BR"/>
        </w:rPr>
      </w:pPr>
      <w:r w:rsidRPr="00590D42">
        <w:rPr>
          <w:rFonts w:ascii="Courier New" w:hAnsi="Courier New" w:cs="Courier New"/>
          <w:szCs w:val="24"/>
          <w:lang w:val="en-GB"/>
        </w:rPr>
        <w:t xml:space="preserve">   </w:t>
      </w:r>
      <w:r w:rsidRPr="00590D42">
        <w:rPr>
          <w:rFonts w:ascii="Courier New" w:hAnsi="Courier New" w:cs="Courier New"/>
          <w:szCs w:val="24"/>
          <w:lang w:val="pt-BR"/>
        </w:rPr>
        <w:t>floor.formula = ~  SEXO+GEDAD1+E5R_rec+CATI+E9R)</w:t>
      </w:r>
    </w:p>
    <w:p w14:paraId="16B03BF9" w14:textId="77777777" w:rsidR="00EE0322" w:rsidRPr="00590D42" w:rsidRDefault="00EE0322" w:rsidP="00EE0322">
      <w:pPr>
        <w:spacing w:after="0" w:line="240" w:lineRule="auto"/>
        <w:rPr>
          <w:rFonts w:ascii="Courier New" w:hAnsi="Courier New" w:cs="Courier New"/>
          <w:szCs w:val="24"/>
          <w:lang w:val="pt-BR"/>
        </w:rPr>
      </w:pPr>
    </w:p>
    <w:p w14:paraId="01F98572" w14:textId="77777777" w:rsidR="00EE0322" w:rsidRPr="00834385" w:rsidRDefault="00EE0322" w:rsidP="00EE0322">
      <w:pPr>
        <w:spacing w:after="0" w:line="240" w:lineRule="auto"/>
        <w:rPr>
          <w:rFonts w:ascii="Courier New" w:hAnsi="Courier New" w:cs="Courier New"/>
          <w:szCs w:val="24"/>
          <w:lang w:val="pt-BR"/>
        </w:rPr>
      </w:pPr>
      <w:r w:rsidRPr="00834385">
        <w:rPr>
          <w:rFonts w:ascii="Courier New" w:hAnsi="Courier New" w:cs="Courier New"/>
          <w:szCs w:val="24"/>
          <w:lang w:val="pt-BR"/>
        </w:rPr>
        <w:t>k</w:t>
      </w:r>
      <w:r w:rsidRPr="00834385">
        <w:rPr>
          <w:rFonts w:ascii="Courier New" w:hAnsi="Courier New" w:cs="Courier New"/>
          <w:lang w:val="pt-BR"/>
        </w:rPr>
        <w:t>&lt;-</w:t>
      </w:r>
      <w:r w:rsidRPr="00834385">
        <w:rPr>
          <w:rFonts w:ascii="Courier New" w:hAnsi="Courier New" w:cs="Courier New"/>
          <w:szCs w:val="24"/>
          <w:lang w:val="pt-BR"/>
        </w:rPr>
        <w:t>5</w:t>
      </w:r>
    </w:p>
    <w:p w14:paraId="5C810C8D" w14:textId="77777777" w:rsidR="00EE0322" w:rsidRPr="00834385" w:rsidRDefault="00EE0322" w:rsidP="00EE0322">
      <w:pPr>
        <w:spacing w:after="0" w:line="240" w:lineRule="auto"/>
        <w:rPr>
          <w:rFonts w:ascii="Courier New" w:hAnsi="Courier New" w:cs="Courier New"/>
          <w:szCs w:val="24"/>
          <w:lang w:val="pt-BR"/>
        </w:rPr>
      </w:pPr>
      <w:r w:rsidRPr="00834385">
        <w:rPr>
          <w:rFonts w:ascii="Courier New" w:hAnsi="Courier New" w:cs="Courier New"/>
          <w:szCs w:val="24"/>
          <w:lang w:val="pt-BR"/>
        </w:rPr>
        <w:t>2*k-2*results$llik</w:t>
      </w:r>
    </w:p>
    <w:p w14:paraId="5DCB6885" w14:textId="77777777" w:rsidR="00EE0322" w:rsidRPr="00834385" w:rsidRDefault="00EE0322" w:rsidP="00EE0322">
      <w:pPr>
        <w:spacing w:after="0" w:line="240" w:lineRule="auto"/>
        <w:rPr>
          <w:rFonts w:ascii="Courier New" w:hAnsi="Courier New" w:cs="Courier New"/>
          <w:szCs w:val="24"/>
          <w:lang w:val="pt-BR"/>
        </w:rPr>
      </w:pPr>
    </w:p>
    <w:p w14:paraId="5F75AB5A" w14:textId="77777777" w:rsidR="00EE0322" w:rsidRPr="00834385" w:rsidRDefault="00EE0322" w:rsidP="00EE0322">
      <w:pPr>
        <w:spacing w:after="0" w:line="240" w:lineRule="auto"/>
        <w:rPr>
          <w:rFonts w:ascii="Courier New" w:hAnsi="Courier New" w:cs="Courier New"/>
          <w:szCs w:val="24"/>
          <w:lang w:val="pt-BR"/>
        </w:rPr>
      </w:pPr>
      <w:r w:rsidRPr="00834385">
        <w:rPr>
          <w:rFonts w:ascii="Courier New" w:hAnsi="Courier New" w:cs="Courier New"/>
          <w:szCs w:val="24"/>
          <w:lang w:val="pt-BR"/>
        </w:rPr>
        <w:t>summary.ictreg(results,boundary.proportions = T)</w:t>
      </w:r>
    </w:p>
    <w:p w14:paraId="11BAFE15" w14:textId="77777777" w:rsidR="00BB1E90" w:rsidRPr="00834385" w:rsidRDefault="00BB1E90" w:rsidP="000125E8">
      <w:pPr>
        <w:spacing w:after="0" w:line="240" w:lineRule="auto"/>
        <w:rPr>
          <w:b/>
          <w:szCs w:val="24"/>
          <w:u w:val="single"/>
          <w:lang w:val="pt-BR" w:eastAsia="es-ES"/>
        </w:rPr>
      </w:pPr>
    </w:p>
    <w:sectPr w:rsidR="00BB1E90" w:rsidRPr="00834385" w:rsidSect="00BA2FFC">
      <w:footerReference w:type="default" r:id="rId9"/>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437339" w14:textId="77777777" w:rsidR="001630E4" w:rsidRDefault="001630E4" w:rsidP="004E338A">
      <w:pPr>
        <w:spacing w:after="0" w:line="240" w:lineRule="auto"/>
      </w:pPr>
      <w:r>
        <w:separator/>
      </w:r>
    </w:p>
  </w:endnote>
  <w:endnote w:type="continuationSeparator" w:id="0">
    <w:p w14:paraId="16BD106F" w14:textId="77777777" w:rsidR="001630E4" w:rsidRDefault="001630E4" w:rsidP="004E3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MR12">
    <w:altName w:val="Calibri"/>
    <w:panose1 w:val="00000000000000000000"/>
    <w:charset w:val="00"/>
    <w:family w:val="auto"/>
    <w:notTrueType/>
    <w:pitch w:val="default"/>
    <w:sig w:usb0="00000003" w:usb1="00000000" w:usb2="00000000" w:usb3="00000000" w:csb0="00000001" w:csb1="00000000"/>
  </w:font>
  <w:font w:name="Inconsolatazi4-Regular">
    <w:altName w:val="Calibri"/>
    <w:panose1 w:val="00000000000000000000"/>
    <w:charset w:val="00"/>
    <w:family w:val="auto"/>
    <w:notTrueType/>
    <w:pitch w:val="default"/>
    <w:sig w:usb0="00000003" w:usb1="00000000" w:usb2="00000000" w:usb3="00000000" w:csb0="00000001" w:csb1="00000000"/>
  </w:font>
  <w:font w:name="TimesNewRomanPS-BoldMT">
    <w:altName w:val="Times New Roman"/>
    <w:charset w:val="00"/>
    <w:family w:val="auto"/>
    <w:pitch w:val="default"/>
  </w:font>
  <w:font w:name="TeX-RBLMI">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3804889"/>
      <w:docPartObj>
        <w:docPartGallery w:val="Page Numbers (Bottom of Page)"/>
        <w:docPartUnique/>
      </w:docPartObj>
    </w:sdtPr>
    <w:sdtEndPr/>
    <w:sdtContent>
      <w:p w14:paraId="79E0B5DC" w14:textId="014FC03B" w:rsidR="00B773BE" w:rsidRDefault="00B773BE">
        <w:pPr>
          <w:pStyle w:val="Footer"/>
          <w:jc w:val="right"/>
        </w:pPr>
        <w:r>
          <w:fldChar w:fldCharType="begin"/>
        </w:r>
        <w:r>
          <w:instrText>PAGE   \* MERGEFORMAT</w:instrText>
        </w:r>
        <w:r>
          <w:fldChar w:fldCharType="separate"/>
        </w:r>
        <w:r w:rsidR="00E540AC">
          <w:rPr>
            <w:noProof/>
          </w:rPr>
          <w:t>1</w:t>
        </w:r>
        <w:r>
          <w:rPr>
            <w:noProof/>
          </w:rPr>
          <w:fldChar w:fldCharType="end"/>
        </w:r>
      </w:p>
    </w:sdtContent>
  </w:sdt>
  <w:p w14:paraId="3CADC32A" w14:textId="77777777" w:rsidR="00B773BE" w:rsidRDefault="00B773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100F45" w14:textId="77777777" w:rsidR="001630E4" w:rsidRDefault="001630E4" w:rsidP="004E338A">
      <w:pPr>
        <w:spacing w:after="0" w:line="240" w:lineRule="auto"/>
      </w:pPr>
      <w:r>
        <w:separator/>
      </w:r>
    </w:p>
  </w:footnote>
  <w:footnote w:type="continuationSeparator" w:id="0">
    <w:p w14:paraId="026A75F0" w14:textId="77777777" w:rsidR="001630E4" w:rsidRDefault="001630E4" w:rsidP="004E33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A638C"/>
    <w:multiLevelType w:val="multilevel"/>
    <w:tmpl w:val="B50068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B570341"/>
    <w:multiLevelType w:val="hybridMultilevel"/>
    <w:tmpl w:val="069E5AF4"/>
    <w:lvl w:ilvl="0" w:tplc="CD92E238">
      <w:numFmt w:val="bullet"/>
      <w:lvlText w:val="-"/>
      <w:lvlJc w:val="left"/>
      <w:pPr>
        <w:ind w:left="720" w:hanging="360"/>
      </w:pPr>
      <w:rPr>
        <w:rFonts w:ascii="Times New Roman" w:eastAsia="PMingLiU"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53F077DA"/>
    <w:multiLevelType w:val="hybridMultilevel"/>
    <w:tmpl w:val="A42A88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58E9330D"/>
    <w:multiLevelType w:val="hybridMultilevel"/>
    <w:tmpl w:val="017EA3C2"/>
    <w:lvl w:ilvl="0" w:tplc="1EA4C068">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nsid w:val="5A6F1A03"/>
    <w:multiLevelType w:val="hybridMultilevel"/>
    <w:tmpl w:val="50FA16E6"/>
    <w:lvl w:ilvl="0" w:tplc="EEA0325C">
      <w:start w:val="3"/>
      <w:numFmt w:val="bullet"/>
      <w:lvlText w:val=""/>
      <w:lvlJc w:val="left"/>
      <w:pPr>
        <w:ind w:left="720" w:hanging="360"/>
      </w:pPr>
      <w:rPr>
        <w:rFonts w:ascii="Times New Roman" w:eastAsia="PMingLiU"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5E4A075A"/>
    <w:multiLevelType w:val="hybridMultilevel"/>
    <w:tmpl w:val="5FA0033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nsid w:val="7F412403"/>
    <w:multiLevelType w:val="hybridMultilevel"/>
    <w:tmpl w:val="16669F7E"/>
    <w:lvl w:ilvl="0" w:tplc="F344274C">
      <w:start w:val="2"/>
      <w:numFmt w:val="bullet"/>
      <w:lvlText w:val="-"/>
      <w:lvlJc w:val="left"/>
      <w:pPr>
        <w:ind w:left="720" w:hanging="360"/>
      </w:pPr>
      <w:rPr>
        <w:rFonts w:ascii="Times New Roman" w:eastAsia="PMingLiU"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523"/>
    <w:rsid w:val="000009C2"/>
    <w:rsid w:val="00000CB1"/>
    <w:rsid w:val="00001450"/>
    <w:rsid w:val="00001F3C"/>
    <w:rsid w:val="000033A0"/>
    <w:rsid w:val="00003708"/>
    <w:rsid w:val="00003877"/>
    <w:rsid w:val="00003AAB"/>
    <w:rsid w:val="0000503E"/>
    <w:rsid w:val="000057D6"/>
    <w:rsid w:val="00006994"/>
    <w:rsid w:val="00006F50"/>
    <w:rsid w:val="00011725"/>
    <w:rsid w:val="00011DA5"/>
    <w:rsid w:val="00011F54"/>
    <w:rsid w:val="000125E8"/>
    <w:rsid w:val="0001340C"/>
    <w:rsid w:val="000145F8"/>
    <w:rsid w:val="00016B55"/>
    <w:rsid w:val="00016E85"/>
    <w:rsid w:val="0001735D"/>
    <w:rsid w:val="000175ED"/>
    <w:rsid w:val="000176B6"/>
    <w:rsid w:val="00020313"/>
    <w:rsid w:val="00020883"/>
    <w:rsid w:val="00021B03"/>
    <w:rsid w:val="00021E49"/>
    <w:rsid w:val="00022617"/>
    <w:rsid w:val="00023963"/>
    <w:rsid w:val="000242CC"/>
    <w:rsid w:val="00024471"/>
    <w:rsid w:val="00024669"/>
    <w:rsid w:val="000251E1"/>
    <w:rsid w:val="00025A70"/>
    <w:rsid w:val="000261AA"/>
    <w:rsid w:val="000268A4"/>
    <w:rsid w:val="00027AE3"/>
    <w:rsid w:val="00030200"/>
    <w:rsid w:val="00030216"/>
    <w:rsid w:val="00030458"/>
    <w:rsid w:val="00030510"/>
    <w:rsid w:val="00030FD0"/>
    <w:rsid w:val="0003184D"/>
    <w:rsid w:val="00032C16"/>
    <w:rsid w:val="00033054"/>
    <w:rsid w:val="000333A4"/>
    <w:rsid w:val="00033ED1"/>
    <w:rsid w:val="00034E3D"/>
    <w:rsid w:val="0003506C"/>
    <w:rsid w:val="00035A7A"/>
    <w:rsid w:val="00035C47"/>
    <w:rsid w:val="00036E52"/>
    <w:rsid w:val="000378CB"/>
    <w:rsid w:val="00040004"/>
    <w:rsid w:val="000401AD"/>
    <w:rsid w:val="00040E36"/>
    <w:rsid w:val="00042438"/>
    <w:rsid w:val="00042C2D"/>
    <w:rsid w:val="000453AD"/>
    <w:rsid w:val="00045882"/>
    <w:rsid w:val="00045FC2"/>
    <w:rsid w:val="000467A5"/>
    <w:rsid w:val="00047000"/>
    <w:rsid w:val="00050806"/>
    <w:rsid w:val="00050B4D"/>
    <w:rsid w:val="000516A3"/>
    <w:rsid w:val="00053A33"/>
    <w:rsid w:val="000544A2"/>
    <w:rsid w:val="000544CB"/>
    <w:rsid w:val="00054971"/>
    <w:rsid w:val="00054CFF"/>
    <w:rsid w:val="0005743D"/>
    <w:rsid w:val="000577DA"/>
    <w:rsid w:val="00057F77"/>
    <w:rsid w:val="00060EF0"/>
    <w:rsid w:val="000619A8"/>
    <w:rsid w:val="00063B74"/>
    <w:rsid w:val="0006426A"/>
    <w:rsid w:val="00064C8B"/>
    <w:rsid w:val="00064DEC"/>
    <w:rsid w:val="00064F7F"/>
    <w:rsid w:val="00067CAF"/>
    <w:rsid w:val="0007018F"/>
    <w:rsid w:val="00070542"/>
    <w:rsid w:val="00071CE3"/>
    <w:rsid w:val="00073843"/>
    <w:rsid w:val="00074A10"/>
    <w:rsid w:val="00074D85"/>
    <w:rsid w:val="00075336"/>
    <w:rsid w:val="00075659"/>
    <w:rsid w:val="00077713"/>
    <w:rsid w:val="000778AD"/>
    <w:rsid w:val="0008155E"/>
    <w:rsid w:val="00081C94"/>
    <w:rsid w:val="00081D8B"/>
    <w:rsid w:val="00081FD7"/>
    <w:rsid w:val="000822EE"/>
    <w:rsid w:val="00082A5B"/>
    <w:rsid w:val="00082D95"/>
    <w:rsid w:val="0008320F"/>
    <w:rsid w:val="00083DE1"/>
    <w:rsid w:val="0008423F"/>
    <w:rsid w:val="00084AA2"/>
    <w:rsid w:val="00084CBC"/>
    <w:rsid w:val="00086955"/>
    <w:rsid w:val="000879EB"/>
    <w:rsid w:val="000915F8"/>
    <w:rsid w:val="00091C2A"/>
    <w:rsid w:val="00093C9A"/>
    <w:rsid w:val="00093F44"/>
    <w:rsid w:val="00094735"/>
    <w:rsid w:val="00095D41"/>
    <w:rsid w:val="0009718B"/>
    <w:rsid w:val="000973F5"/>
    <w:rsid w:val="000A1130"/>
    <w:rsid w:val="000A1A75"/>
    <w:rsid w:val="000A22D0"/>
    <w:rsid w:val="000A27CA"/>
    <w:rsid w:val="000A3553"/>
    <w:rsid w:val="000A393F"/>
    <w:rsid w:val="000A3B5C"/>
    <w:rsid w:val="000A3E59"/>
    <w:rsid w:val="000A4668"/>
    <w:rsid w:val="000A6D0D"/>
    <w:rsid w:val="000A736A"/>
    <w:rsid w:val="000A73BF"/>
    <w:rsid w:val="000A7D37"/>
    <w:rsid w:val="000B133E"/>
    <w:rsid w:val="000B22BA"/>
    <w:rsid w:val="000B2DAA"/>
    <w:rsid w:val="000B303E"/>
    <w:rsid w:val="000B3F58"/>
    <w:rsid w:val="000B4D5B"/>
    <w:rsid w:val="000B68FB"/>
    <w:rsid w:val="000B709A"/>
    <w:rsid w:val="000B74EB"/>
    <w:rsid w:val="000C00FF"/>
    <w:rsid w:val="000C02AA"/>
    <w:rsid w:val="000C04E3"/>
    <w:rsid w:val="000C0859"/>
    <w:rsid w:val="000C1667"/>
    <w:rsid w:val="000C17F2"/>
    <w:rsid w:val="000C180F"/>
    <w:rsid w:val="000C1C80"/>
    <w:rsid w:val="000C2687"/>
    <w:rsid w:val="000C3310"/>
    <w:rsid w:val="000C34B8"/>
    <w:rsid w:val="000C3A6B"/>
    <w:rsid w:val="000C3E57"/>
    <w:rsid w:val="000C6155"/>
    <w:rsid w:val="000C6A29"/>
    <w:rsid w:val="000C6C04"/>
    <w:rsid w:val="000C70E4"/>
    <w:rsid w:val="000C7922"/>
    <w:rsid w:val="000D07A4"/>
    <w:rsid w:val="000D08EE"/>
    <w:rsid w:val="000D1F93"/>
    <w:rsid w:val="000D22D9"/>
    <w:rsid w:val="000D22F2"/>
    <w:rsid w:val="000D2A5B"/>
    <w:rsid w:val="000D2F19"/>
    <w:rsid w:val="000D2FCE"/>
    <w:rsid w:val="000D3A36"/>
    <w:rsid w:val="000D47E3"/>
    <w:rsid w:val="000D4CDE"/>
    <w:rsid w:val="000D5A97"/>
    <w:rsid w:val="000D6290"/>
    <w:rsid w:val="000D65AA"/>
    <w:rsid w:val="000D65DF"/>
    <w:rsid w:val="000D72F2"/>
    <w:rsid w:val="000D75BB"/>
    <w:rsid w:val="000D7793"/>
    <w:rsid w:val="000D78F7"/>
    <w:rsid w:val="000D7D1B"/>
    <w:rsid w:val="000D7DDC"/>
    <w:rsid w:val="000E09B1"/>
    <w:rsid w:val="000E17CF"/>
    <w:rsid w:val="000E2158"/>
    <w:rsid w:val="000E2B08"/>
    <w:rsid w:val="000E2F05"/>
    <w:rsid w:val="000E5532"/>
    <w:rsid w:val="000E5F07"/>
    <w:rsid w:val="000E608D"/>
    <w:rsid w:val="000E60A0"/>
    <w:rsid w:val="000E663C"/>
    <w:rsid w:val="000E6890"/>
    <w:rsid w:val="000E78BA"/>
    <w:rsid w:val="000F00FF"/>
    <w:rsid w:val="000F0D4A"/>
    <w:rsid w:val="000F1479"/>
    <w:rsid w:val="000F1B34"/>
    <w:rsid w:val="000F3BC5"/>
    <w:rsid w:val="000F47B4"/>
    <w:rsid w:val="000F4979"/>
    <w:rsid w:val="000F5219"/>
    <w:rsid w:val="000F5696"/>
    <w:rsid w:val="000F5B09"/>
    <w:rsid w:val="000F6A6C"/>
    <w:rsid w:val="000F78EF"/>
    <w:rsid w:val="000F7EEE"/>
    <w:rsid w:val="000F7F6E"/>
    <w:rsid w:val="000F7F9D"/>
    <w:rsid w:val="00100A08"/>
    <w:rsid w:val="00100CC9"/>
    <w:rsid w:val="001020C1"/>
    <w:rsid w:val="0010257B"/>
    <w:rsid w:val="0010276F"/>
    <w:rsid w:val="00102A97"/>
    <w:rsid w:val="00102ACB"/>
    <w:rsid w:val="00102E01"/>
    <w:rsid w:val="00103911"/>
    <w:rsid w:val="00103C8F"/>
    <w:rsid w:val="00104BD5"/>
    <w:rsid w:val="00104F58"/>
    <w:rsid w:val="0010529B"/>
    <w:rsid w:val="001063C3"/>
    <w:rsid w:val="001063EF"/>
    <w:rsid w:val="001065DB"/>
    <w:rsid w:val="0010774B"/>
    <w:rsid w:val="00107F2C"/>
    <w:rsid w:val="00110275"/>
    <w:rsid w:val="001104BB"/>
    <w:rsid w:val="001105C9"/>
    <w:rsid w:val="001118F3"/>
    <w:rsid w:val="00111BCD"/>
    <w:rsid w:val="001120D4"/>
    <w:rsid w:val="00112E31"/>
    <w:rsid w:val="00113248"/>
    <w:rsid w:val="0011335D"/>
    <w:rsid w:val="001136A3"/>
    <w:rsid w:val="0011370C"/>
    <w:rsid w:val="00113CE2"/>
    <w:rsid w:val="00114195"/>
    <w:rsid w:val="001147DE"/>
    <w:rsid w:val="001153D5"/>
    <w:rsid w:val="00115B65"/>
    <w:rsid w:val="00116FE6"/>
    <w:rsid w:val="001171EF"/>
    <w:rsid w:val="001171FD"/>
    <w:rsid w:val="0012036C"/>
    <w:rsid w:val="001212ED"/>
    <w:rsid w:val="00121B7C"/>
    <w:rsid w:val="00122116"/>
    <w:rsid w:val="0012259E"/>
    <w:rsid w:val="0012324B"/>
    <w:rsid w:val="00123321"/>
    <w:rsid w:val="001252F6"/>
    <w:rsid w:val="00125CC1"/>
    <w:rsid w:val="00125E19"/>
    <w:rsid w:val="00125FA3"/>
    <w:rsid w:val="00127374"/>
    <w:rsid w:val="00127557"/>
    <w:rsid w:val="00127C82"/>
    <w:rsid w:val="001308F5"/>
    <w:rsid w:val="0013136F"/>
    <w:rsid w:val="00131AFC"/>
    <w:rsid w:val="0013221E"/>
    <w:rsid w:val="001339E6"/>
    <w:rsid w:val="001341CE"/>
    <w:rsid w:val="0013446F"/>
    <w:rsid w:val="00135259"/>
    <w:rsid w:val="0013534E"/>
    <w:rsid w:val="00136BB9"/>
    <w:rsid w:val="001371B7"/>
    <w:rsid w:val="00137316"/>
    <w:rsid w:val="00137E26"/>
    <w:rsid w:val="00137F1E"/>
    <w:rsid w:val="00141BA5"/>
    <w:rsid w:val="00141F8A"/>
    <w:rsid w:val="0014248C"/>
    <w:rsid w:val="00142BB1"/>
    <w:rsid w:val="00143ACE"/>
    <w:rsid w:val="001447CF"/>
    <w:rsid w:val="001479AD"/>
    <w:rsid w:val="00147E37"/>
    <w:rsid w:val="00150866"/>
    <w:rsid w:val="00151E4C"/>
    <w:rsid w:val="00152D0D"/>
    <w:rsid w:val="0015310A"/>
    <w:rsid w:val="001532C1"/>
    <w:rsid w:val="001538DC"/>
    <w:rsid w:val="001539BB"/>
    <w:rsid w:val="00153BB9"/>
    <w:rsid w:val="0015491A"/>
    <w:rsid w:val="00154B92"/>
    <w:rsid w:val="00155714"/>
    <w:rsid w:val="001561E7"/>
    <w:rsid w:val="00157707"/>
    <w:rsid w:val="001610A6"/>
    <w:rsid w:val="00161B46"/>
    <w:rsid w:val="00162386"/>
    <w:rsid w:val="001630E4"/>
    <w:rsid w:val="00163607"/>
    <w:rsid w:val="00163B77"/>
    <w:rsid w:val="00164A2C"/>
    <w:rsid w:val="00165965"/>
    <w:rsid w:val="00166D0C"/>
    <w:rsid w:val="00170505"/>
    <w:rsid w:val="00170AE0"/>
    <w:rsid w:val="0017109C"/>
    <w:rsid w:val="00171130"/>
    <w:rsid w:val="0017159F"/>
    <w:rsid w:val="00171661"/>
    <w:rsid w:val="001719E6"/>
    <w:rsid w:val="00173621"/>
    <w:rsid w:val="0017363F"/>
    <w:rsid w:val="0017371E"/>
    <w:rsid w:val="0017382D"/>
    <w:rsid w:val="00173834"/>
    <w:rsid w:val="00174E16"/>
    <w:rsid w:val="0017573B"/>
    <w:rsid w:val="00175C94"/>
    <w:rsid w:val="0017688F"/>
    <w:rsid w:val="00176A04"/>
    <w:rsid w:val="001778B2"/>
    <w:rsid w:val="00177C11"/>
    <w:rsid w:val="00177C96"/>
    <w:rsid w:val="00177D67"/>
    <w:rsid w:val="0018021C"/>
    <w:rsid w:val="00180B58"/>
    <w:rsid w:val="00180D85"/>
    <w:rsid w:val="001819FB"/>
    <w:rsid w:val="0018271B"/>
    <w:rsid w:val="001829FA"/>
    <w:rsid w:val="00182F08"/>
    <w:rsid w:val="001834FC"/>
    <w:rsid w:val="00183D40"/>
    <w:rsid w:val="00183DD8"/>
    <w:rsid w:val="0018472D"/>
    <w:rsid w:val="001859CC"/>
    <w:rsid w:val="00186239"/>
    <w:rsid w:val="00187C89"/>
    <w:rsid w:val="00187D23"/>
    <w:rsid w:val="00187DC5"/>
    <w:rsid w:val="00190282"/>
    <w:rsid w:val="001916B3"/>
    <w:rsid w:val="001919CA"/>
    <w:rsid w:val="00191E1A"/>
    <w:rsid w:val="001925DA"/>
    <w:rsid w:val="00192994"/>
    <w:rsid w:val="001934D1"/>
    <w:rsid w:val="001942BE"/>
    <w:rsid w:val="00194466"/>
    <w:rsid w:val="0019483F"/>
    <w:rsid w:val="001950ED"/>
    <w:rsid w:val="001953AB"/>
    <w:rsid w:val="00195652"/>
    <w:rsid w:val="001977EB"/>
    <w:rsid w:val="001A0141"/>
    <w:rsid w:val="001A0D45"/>
    <w:rsid w:val="001A12B8"/>
    <w:rsid w:val="001A2093"/>
    <w:rsid w:val="001A23A9"/>
    <w:rsid w:val="001A280A"/>
    <w:rsid w:val="001A2A70"/>
    <w:rsid w:val="001A3555"/>
    <w:rsid w:val="001A3A0E"/>
    <w:rsid w:val="001A4AD3"/>
    <w:rsid w:val="001A56E4"/>
    <w:rsid w:val="001A584F"/>
    <w:rsid w:val="001A65FC"/>
    <w:rsid w:val="001A7542"/>
    <w:rsid w:val="001A7C34"/>
    <w:rsid w:val="001A7E16"/>
    <w:rsid w:val="001A7FEA"/>
    <w:rsid w:val="001B0B01"/>
    <w:rsid w:val="001B1591"/>
    <w:rsid w:val="001B184D"/>
    <w:rsid w:val="001B3CBF"/>
    <w:rsid w:val="001B429E"/>
    <w:rsid w:val="001B4357"/>
    <w:rsid w:val="001B4E52"/>
    <w:rsid w:val="001B6015"/>
    <w:rsid w:val="001B63B7"/>
    <w:rsid w:val="001B67F9"/>
    <w:rsid w:val="001B6AEB"/>
    <w:rsid w:val="001B70DA"/>
    <w:rsid w:val="001B7762"/>
    <w:rsid w:val="001C0446"/>
    <w:rsid w:val="001C09BE"/>
    <w:rsid w:val="001C0ACD"/>
    <w:rsid w:val="001C1912"/>
    <w:rsid w:val="001C1BA2"/>
    <w:rsid w:val="001C29BE"/>
    <w:rsid w:val="001C34C1"/>
    <w:rsid w:val="001C3697"/>
    <w:rsid w:val="001C40FE"/>
    <w:rsid w:val="001C65A1"/>
    <w:rsid w:val="001C6A52"/>
    <w:rsid w:val="001C7ED7"/>
    <w:rsid w:val="001D0538"/>
    <w:rsid w:val="001D0955"/>
    <w:rsid w:val="001D142B"/>
    <w:rsid w:val="001D27BD"/>
    <w:rsid w:val="001D2D78"/>
    <w:rsid w:val="001D2F8C"/>
    <w:rsid w:val="001D33D4"/>
    <w:rsid w:val="001D3548"/>
    <w:rsid w:val="001D59E6"/>
    <w:rsid w:val="001D7023"/>
    <w:rsid w:val="001D7274"/>
    <w:rsid w:val="001E08EB"/>
    <w:rsid w:val="001E09C2"/>
    <w:rsid w:val="001E29AB"/>
    <w:rsid w:val="001E319B"/>
    <w:rsid w:val="001E42A5"/>
    <w:rsid w:val="001E42BA"/>
    <w:rsid w:val="001E4807"/>
    <w:rsid w:val="001E4960"/>
    <w:rsid w:val="001E4BA8"/>
    <w:rsid w:val="001E594F"/>
    <w:rsid w:val="001E6995"/>
    <w:rsid w:val="001E69F1"/>
    <w:rsid w:val="001E6BD5"/>
    <w:rsid w:val="001E763F"/>
    <w:rsid w:val="001E7CAE"/>
    <w:rsid w:val="001E7FAA"/>
    <w:rsid w:val="001F0678"/>
    <w:rsid w:val="001F09E8"/>
    <w:rsid w:val="001F11CB"/>
    <w:rsid w:val="001F1836"/>
    <w:rsid w:val="001F1C51"/>
    <w:rsid w:val="001F24DF"/>
    <w:rsid w:val="001F3164"/>
    <w:rsid w:val="001F3FC7"/>
    <w:rsid w:val="001F40E7"/>
    <w:rsid w:val="001F45B3"/>
    <w:rsid w:val="001F46EB"/>
    <w:rsid w:val="001F4FA6"/>
    <w:rsid w:val="001F5005"/>
    <w:rsid w:val="001F5243"/>
    <w:rsid w:val="001F572B"/>
    <w:rsid w:val="001F5B12"/>
    <w:rsid w:val="001F6EA7"/>
    <w:rsid w:val="0020017B"/>
    <w:rsid w:val="00200DB2"/>
    <w:rsid w:val="00201464"/>
    <w:rsid w:val="002017E4"/>
    <w:rsid w:val="00202359"/>
    <w:rsid w:val="00204B4D"/>
    <w:rsid w:val="00205DC8"/>
    <w:rsid w:val="00206A53"/>
    <w:rsid w:val="00206DCE"/>
    <w:rsid w:val="00206EE3"/>
    <w:rsid w:val="0021040E"/>
    <w:rsid w:val="002118F2"/>
    <w:rsid w:val="00211F6F"/>
    <w:rsid w:val="00212300"/>
    <w:rsid w:val="00213698"/>
    <w:rsid w:val="00213E9F"/>
    <w:rsid w:val="002144A6"/>
    <w:rsid w:val="002145D2"/>
    <w:rsid w:val="0021498E"/>
    <w:rsid w:val="00214CA2"/>
    <w:rsid w:val="0021595B"/>
    <w:rsid w:val="00215DCA"/>
    <w:rsid w:val="0021648F"/>
    <w:rsid w:val="0021780F"/>
    <w:rsid w:val="00217B17"/>
    <w:rsid w:val="00217DA7"/>
    <w:rsid w:val="00221156"/>
    <w:rsid w:val="00221196"/>
    <w:rsid w:val="002218A7"/>
    <w:rsid w:val="00222E29"/>
    <w:rsid w:val="00223740"/>
    <w:rsid w:val="00223FD7"/>
    <w:rsid w:val="002240A3"/>
    <w:rsid w:val="00224D0E"/>
    <w:rsid w:val="00225101"/>
    <w:rsid w:val="002266A8"/>
    <w:rsid w:val="002277AB"/>
    <w:rsid w:val="00227E80"/>
    <w:rsid w:val="00230053"/>
    <w:rsid w:val="00230174"/>
    <w:rsid w:val="002302D1"/>
    <w:rsid w:val="0023046C"/>
    <w:rsid w:val="00230DFC"/>
    <w:rsid w:val="00230FC0"/>
    <w:rsid w:val="002314AE"/>
    <w:rsid w:val="00232332"/>
    <w:rsid w:val="00233038"/>
    <w:rsid w:val="00233786"/>
    <w:rsid w:val="00233AA8"/>
    <w:rsid w:val="002346AC"/>
    <w:rsid w:val="00236534"/>
    <w:rsid w:val="002368C9"/>
    <w:rsid w:val="00236B5F"/>
    <w:rsid w:val="002375B8"/>
    <w:rsid w:val="0023766F"/>
    <w:rsid w:val="00237996"/>
    <w:rsid w:val="00240A5B"/>
    <w:rsid w:val="002417D4"/>
    <w:rsid w:val="00241CDE"/>
    <w:rsid w:val="00241EE5"/>
    <w:rsid w:val="002420D6"/>
    <w:rsid w:val="00242A5D"/>
    <w:rsid w:val="00242EBA"/>
    <w:rsid w:val="00242F5E"/>
    <w:rsid w:val="00244965"/>
    <w:rsid w:val="00244C3F"/>
    <w:rsid w:val="00247B40"/>
    <w:rsid w:val="00247FE5"/>
    <w:rsid w:val="00251727"/>
    <w:rsid w:val="00251B66"/>
    <w:rsid w:val="00251ED9"/>
    <w:rsid w:val="00252D66"/>
    <w:rsid w:val="002540CD"/>
    <w:rsid w:val="002540CF"/>
    <w:rsid w:val="002557A7"/>
    <w:rsid w:val="00255B92"/>
    <w:rsid w:val="002562F5"/>
    <w:rsid w:val="00256907"/>
    <w:rsid w:val="00256FF1"/>
    <w:rsid w:val="00257D86"/>
    <w:rsid w:val="00260A61"/>
    <w:rsid w:val="00261201"/>
    <w:rsid w:val="00261A41"/>
    <w:rsid w:val="002623C6"/>
    <w:rsid w:val="00263F6B"/>
    <w:rsid w:val="002640B7"/>
    <w:rsid w:val="00265025"/>
    <w:rsid w:val="00265096"/>
    <w:rsid w:val="002650E5"/>
    <w:rsid w:val="00265213"/>
    <w:rsid w:val="0026599B"/>
    <w:rsid w:val="0026615F"/>
    <w:rsid w:val="002675BB"/>
    <w:rsid w:val="00267A12"/>
    <w:rsid w:val="002709D7"/>
    <w:rsid w:val="00271E53"/>
    <w:rsid w:val="00272B5A"/>
    <w:rsid w:val="00272B62"/>
    <w:rsid w:val="002738B5"/>
    <w:rsid w:val="00273E2F"/>
    <w:rsid w:val="00275913"/>
    <w:rsid w:val="00275CBF"/>
    <w:rsid w:val="00277B8C"/>
    <w:rsid w:val="00280025"/>
    <w:rsid w:val="00280516"/>
    <w:rsid w:val="0028140C"/>
    <w:rsid w:val="00281786"/>
    <w:rsid w:val="002823AE"/>
    <w:rsid w:val="0028243B"/>
    <w:rsid w:val="00283BC9"/>
    <w:rsid w:val="00283C4B"/>
    <w:rsid w:val="00287016"/>
    <w:rsid w:val="00287119"/>
    <w:rsid w:val="0028714F"/>
    <w:rsid w:val="002872A9"/>
    <w:rsid w:val="00287AC3"/>
    <w:rsid w:val="00287D2D"/>
    <w:rsid w:val="00291230"/>
    <w:rsid w:val="0029132A"/>
    <w:rsid w:val="00291BC2"/>
    <w:rsid w:val="00291C1E"/>
    <w:rsid w:val="00291E2A"/>
    <w:rsid w:val="002926C9"/>
    <w:rsid w:val="00293717"/>
    <w:rsid w:val="00293AAA"/>
    <w:rsid w:val="00293D46"/>
    <w:rsid w:val="00294B4B"/>
    <w:rsid w:val="00294C10"/>
    <w:rsid w:val="00294C9C"/>
    <w:rsid w:val="00294CC2"/>
    <w:rsid w:val="00295942"/>
    <w:rsid w:val="00296642"/>
    <w:rsid w:val="0029789B"/>
    <w:rsid w:val="00297943"/>
    <w:rsid w:val="00297B21"/>
    <w:rsid w:val="002A0485"/>
    <w:rsid w:val="002A04F3"/>
    <w:rsid w:val="002A057E"/>
    <w:rsid w:val="002A10B6"/>
    <w:rsid w:val="002A212A"/>
    <w:rsid w:val="002A2A6D"/>
    <w:rsid w:val="002A3A3D"/>
    <w:rsid w:val="002A5697"/>
    <w:rsid w:val="002A6936"/>
    <w:rsid w:val="002B0FDA"/>
    <w:rsid w:val="002B1CF2"/>
    <w:rsid w:val="002B4D50"/>
    <w:rsid w:val="002B5531"/>
    <w:rsid w:val="002B6A19"/>
    <w:rsid w:val="002C0135"/>
    <w:rsid w:val="002C0AA9"/>
    <w:rsid w:val="002C18B9"/>
    <w:rsid w:val="002C1A8E"/>
    <w:rsid w:val="002C1AA2"/>
    <w:rsid w:val="002C1F65"/>
    <w:rsid w:val="002C25C2"/>
    <w:rsid w:val="002C29A8"/>
    <w:rsid w:val="002C355E"/>
    <w:rsid w:val="002C43F5"/>
    <w:rsid w:val="002C4423"/>
    <w:rsid w:val="002C49D8"/>
    <w:rsid w:val="002C70B0"/>
    <w:rsid w:val="002D0D70"/>
    <w:rsid w:val="002D1E5B"/>
    <w:rsid w:val="002D383D"/>
    <w:rsid w:val="002D4004"/>
    <w:rsid w:val="002D4334"/>
    <w:rsid w:val="002D46F9"/>
    <w:rsid w:val="002D536E"/>
    <w:rsid w:val="002D5C1B"/>
    <w:rsid w:val="002D6769"/>
    <w:rsid w:val="002D7ACF"/>
    <w:rsid w:val="002E0EC0"/>
    <w:rsid w:val="002E120E"/>
    <w:rsid w:val="002E1644"/>
    <w:rsid w:val="002E1AED"/>
    <w:rsid w:val="002E1E4E"/>
    <w:rsid w:val="002E1EDE"/>
    <w:rsid w:val="002E225E"/>
    <w:rsid w:val="002E26A3"/>
    <w:rsid w:val="002E5288"/>
    <w:rsid w:val="002E613E"/>
    <w:rsid w:val="002F0C36"/>
    <w:rsid w:val="002F1573"/>
    <w:rsid w:val="002F20FC"/>
    <w:rsid w:val="002F25CE"/>
    <w:rsid w:val="002F28CC"/>
    <w:rsid w:val="002F3D59"/>
    <w:rsid w:val="002F41B0"/>
    <w:rsid w:val="002F60B7"/>
    <w:rsid w:val="002F6517"/>
    <w:rsid w:val="002F6977"/>
    <w:rsid w:val="002F6A08"/>
    <w:rsid w:val="002F700F"/>
    <w:rsid w:val="0030056A"/>
    <w:rsid w:val="0030074C"/>
    <w:rsid w:val="00300859"/>
    <w:rsid w:val="00301569"/>
    <w:rsid w:val="00301CE9"/>
    <w:rsid w:val="00302EE8"/>
    <w:rsid w:val="00302EEF"/>
    <w:rsid w:val="00303394"/>
    <w:rsid w:val="0030441B"/>
    <w:rsid w:val="0030480D"/>
    <w:rsid w:val="00304E00"/>
    <w:rsid w:val="00305A55"/>
    <w:rsid w:val="00306BFF"/>
    <w:rsid w:val="00307044"/>
    <w:rsid w:val="00307BE7"/>
    <w:rsid w:val="00307F18"/>
    <w:rsid w:val="0031022D"/>
    <w:rsid w:val="00310340"/>
    <w:rsid w:val="00310A2B"/>
    <w:rsid w:val="0031204E"/>
    <w:rsid w:val="003127C3"/>
    <w:rsid w:val="00313103"/>
    <w:rsid w:val="003132DC"/>
    <w:rsid w:val="00314675"/>
    <w:rsid w:val="00314D3B"/>
    <w:rsid w:val="003158EE"/>
    <w:rsid w:val="00316610"/>
    <w:rsid w:val="00317946"/>
    <w:rsid w:val="003179E8"/>
    <w:rsid w:val="00317EE5"/>
    <w:rsid w:val="0032013B"/>
    <w:rsid w:val="003206FE"/>
    <w:rsid w:val="00321A0E"/>
    <w:rsid w:val="0032220A"/>
    <w:rsid w:val="00322492"/>
    <w:rsid w:val="00322799"/>
    <w:rsid w:val="003228C8"/>
    <w:rsid w:val="00322C7C"/>
    <w:rsid w:val="00323D5F"/>
    <w:rsid w:val="00324180"/>
    <w:rsid w:val="00324798"/>
    <w:rsid w:val="00324921"/>
    <w:rsid w:val="00324D63"/>
    <w:rsid w:val="00325407"/>
    <w:rsid w:val="00325584"/>
    <w:rsid w:val="00325F44"/>
    <w:rsid w:val="00326A07"/>
    <w:rsid w:val="00326DF2"/>
    <w:rsid w:val="00327935"/>
    <w:rsid w:val="003312AF"/>
    <w:rsid w:val="003317CC"/>
    <w:rsid w:val="0033198A"/>
    <w:rsid w:val="00332417"/>
    <w:rsid w:val="00335657"/>
    <w:rsid w:val="00335A6B"/>
    <w:rsid w:val="00335ACE"/>
    <w:rsid w:val="003360EC"/>
    <w:rsid w:val="00336770"/>
    <w:rsid w:val="00336EFE"/>
    <w:rsid w:val="00337155"/>
    <w:rsid w:val="0033789A"/>
    <w:rsid w:val="00340011"/>
    <w:rsid w:val="00340987"/>
    <w:rsid w:val="00340B7A"/>
    <w:rsid w:val="00340CA8"/>
    <w:rsid w:val="00342D05"/>
    <w:rsid w:val="003431D6"/>
    <w:rsid w:val="00345A3D"/>
    <w:rsid w:val="00345AF5"/>
    <w:rsid w:val="00345F5D"/>
    <w:rsid w:val="00346DEA"/>
    <w:rsid w:val="00350221"/>
    <w:rsid w:val="0035125C"/>
    <w:rsid w:val="00351D09"/>
    <w:rsid w:val="00352156"/>
    <w:rsid w:val="00353324"/>
    <w:rsid w:val="00353E8B"/>
    <w:rsid w:val="00354262"/>
    <w:rsid w:val="0035460E"/>
    <w:rsid w:val="00355CDE"/>
    <w:rsid w:val="003565E5"/>
    <w:rsid w:val="003571E7"/>
    <w:rsid w:val="003572C9"/>
    <w:rsid w:val="0035740C"/>
    <w:rsid w:val="00357FD2"/>
    <w:rsid w:val="003607BD"/>
    <w:rsid w:val="00360AA1"/>
    <w:rsid w:val="0036191E"/>
    <w:rsid w:val="00361A64"/>
    <w:rsid w:val="00362872"/>
    <w:rsid w:val="00362B8E"/>
    <w:rsid w:val="003633DC"/>
    <w:rsid w:val="00363B18"/>
    <w:rsid w:val="00363F70"/>
    <w:rsid w:val="00364111"/>
    <w:rsid w:val="0036423C"/>
    <w:rsid w:val="00365B75"/>
    <w:rsid w:val="00366318"/>
    <w:rsid w:val="00366BD9"/>
    <w:rsid w:val="003677DF"/>
    <w:rsid w:val="00367865"/>
    <w:rsid w:val="00367910"/>
    <w:rsid w:val="0037006D"/>
    <w:rsid w:val="003703E8"/>
    <w:rsid w:val="00370A8B"/>
    <w:rsid w:val="00370C83"/>
    <w:rsid w:val="00370F89"/>
    <w:rsid w:val="00371516"/>
    <w:rsid w:val="00372253"/>
    <w:rsid w:val="003726F4"/>
    <w:rsid w:val="00372B64"/>
    <w:rsid w:val="00374633"/>
    <w:rsid w:val="003751DB"/>
    <w:rsid w:val="003762D2"/>
    <w:rsid w:val="003766EA"/>
    <w:rsid w:val="00376704"/>
    <w:rsid w:val="0037745A"/>
    <w:rsid w:val="003779EF"/>
    <w:rsid w:val="00377FFC"/>
    <w:rsid w:val="00380AFC"/>
    <w:rsid w:val="00381268"/>
    <w:rsid w:val="00381467"/>
    <w:rsid w:val="00381779"/>
    <w:rsid w:val="0038306A"/>
    <w:rsid w:val="00383791"/>
    <w:rsid w:val="00383830"/>
    <w:rsid w:val="0038571E"/>
    <w:rsid w:val="00385A71"/>
    <w:rsid w:val="00386067"/>
    <w:rsid w:val="003864BB"/>
    <w:rsid w:val="00386620"/>
    <w:rsid w:val="00387421"/>
    <w:rsid w:val="00390DDB"/>
    <w:rsid w:val="003912E2"/>
    <w:rsid w:val="003928EE"/>
    <w:rsid w:val="0039376A"/>
    <w:rsid w:val="0039398E"/>
    <w:rsid w:val="003952FB"/>
    <w:rsid w:val="00396853"/>
    <w:rsid w:val="00396881"/>
    <w:rsid w:val="00396A92"/>
    <w:rsid w:val="00396B34"/>
    <w:rsid w:val="003A0132"/>
    <w:rsid w:val="003A0A2F"/>
    <w:rsid w:val="003A1017"/>
    <w:rsid w:val="003A1A85"/>
    <w:rsid w:val="003A2D96"/>
    <w:rsid w:val="003A2DEB"/>
    <w:rsid w:val="003A313C"/>
    <w:rsid w:val="003A4811"/>
    <w:rsid w:val="003A499D"/>
    <w:rsid w:val="003A52C1"/>
    <w:rsid w:val="003A5F14"/>
    <w:rsid w:val="003A5F94"/>
    <w:rsid w:val="003A5FE3"/>
    <w:rsid w:val="003A63FB"/>
    <w:rsid w:val="003A6455"/>
    <w:rsid w:val="003A728A"/>
    <w:rsid w:val="003A7B91"/>
    <w:rsid w:val="003B0136"/>
    <w:rsid w:val="003B0B20"/>
    <w:rsid w:val="003B0DE0"/>
    <w:rsid w:val="003B0FE8"/>
    <w:rsid w:val="003B1512"/>
    <w:rsid w:val="003B2849"/>
    <w:rsid w:val="003B3043"/>
    <w:rsid w:val="003B357D"/>
    <w:rsid w:val="003B49EE"/>
    <w:rsid w:val="003B4F6E"/>
    <w:rsid w:val="003B5652"/>
    <w:rsid w:val="003B615B"/>
    <w:rsid w:val="003B7862"/>
    <w:rsid w:val="003C26F0"/>
    <w:rsid w:val="003C2944"/>
    <w:rsid w:val="003C315B"/>
    <w:rsid w:val="003C3755"/>
    <w:rsid w:val="003C376C"/>
    <w:rsid w:val="003C37A5"/>
    <w:rsid w:val="003C4872"/>
    <w:rsid w:val="003C4EA3"/>
    <w:rsid w:val="003C6031"/>
    <w:rsid w:val="003C62E9"/>
    <w:rsid w:val="003C73F5"/>
    <w:rsid w:val="003C761E"/>
    <w:rsid w:val="003C784E"/>
    <w:rsid w:val="003C7F10"/>
    <w:rsid w:val="003D076A"/>
    <w:rsid w:val="003D0853"/>
    <w:rsid w:val="003D1028"/>
    <w:rsid w:val="003D20CC"/>
    <w:rsid w:val="003D2FA2"/>
    <w:rsid w:val="003D3E10"/>
    <w:rsid w:val="003D3F5F"/>
    <w:rsid w:val="003D6B81"/>
    <w:rsid w:val="003D76BE"/>
    <w:rsid w:val="003E0557"/>
    <w:rsid w:val="003E08A5"/>
    <w:rsid w:val="003E0D54"/>
    <w:rsid w:val="003E1374"/>
    <w:rsid w:val="003E1A47"/>
    <w:rsid w:val="003E1E4A"/>
    <w:rsid w:val="003E1FF0"/>
    <w:rsid w:val="003E25D9"/>
    <w:rsid w:val="003E2896"/>
    <w:rsid w:val="003E378C"/>
    <w:rsid w:val="003E55EE"/>
    <w:rsid w:val="003F11D6"/>
    <w:rsid w:val="003F1921"/>
    <w:rsid w:val="003F3B74"/>
    <w:rsid w:val="003F48E1"/>
    <w:rsid w:val="003F4DC8"/>
    <w:rsid w:val="003F64BE"/>
    <w:rsid w:val="00400EAF"/>
    <w:rsid w:val="0040119F"/>
    <w:rsid w:val="004014EC"/>
    <w:rsid w:val="00402978"/>
    <w:rsid w:val="00402A3A"/>
    <w:rsid w:val="00403A61"/>
    <w:rsid w:val="00403E61"/>
    <w:rsid w:val="00404268"/>
    <w:rsid w:val="00404A6D"/>
    <w:rsid w:val="00410B39"/>
    <w:rsid w:val="00412B55"/>
    <w:rsid w:val="00412DCA"/>
    <w:rsid w:val="00413474"/>
    <w:rsid w:val="00413580"/>
    <w:rsid w:val="0041375E"/>
    <w:rsid w:val="00414035"/>
    <w:rsid w:val="00414157"/>
    <w:rsid w:val="004144CA"/>
    <w:rsid w:val="00415EC7"/>
    <w:rsid w:val="00416AD0"/>
    <w:rsid w:val="00416F1B"/>
    <w:rsid w:val="0042197F"/>
    <w:rsid w:val="00422060"/>
    <w:rsid w:val="00422B01"/>
    <w:rsid w:val="0042327A"/>
    <w:rsid w:val="00423DC7"/>
    <w:rsid w:val="00423EA2"/>
    <w:rsid w:val="004244DA"/>
    <w:rsid w:val="004246F5"/>
    <w:rsid w:val="004251B8"/>
    <w:rsid w:val="00425C33"/>
    <w:rsid w:val="004260FB"/>
    <w:rsid w:val="00427560"/>
    <w:rsid w:val="004279B8"/>
    <w:rsid w:val="00430300"/>
    <w:rsid w:val="004304E2"/>
    <w:rsid w:val="0043068A"/>
    <w:rsid w:val="00432185"/>
    <w:rsid w:val="00432530"/>
    <w:rsid w:val="00433251"/>
    <w:rsid w:val="00434529"/>
    <w:rsid w:val="00435513"/>
    <w:rsid w:val="00435D6A"/>
    <w:rsid w:val="00436043"/>
    <w:rsid w:val="00441590"/>
    <w:rsid w:val="00442CC1"/>
    <w:rsid w:val="0044373D"/>
    <w:rsid w:val="00443A40"/>
    <w:rsid w:val="00443E09"/>
    <w:rsid w:val="004454F8"/>
    <w:rsid w:val="004468BF"/>
    <w:rsid w:val="0044698E"/>
    <w:rsid w:val="00446A7D"/>
    <w:rsid w:val="004517FF"/>
    <w:rsid w:val="00451B37"/>
    <w:rsid w:val="004520FD"/>
    <w:rsid w:val="00453778"/>
    <w:rsid w:val="00453CFB"/>
    <w:rsid w:val="00453EDC"/>
    <w:rsid w:val="00454A74"/>
    <w:rsid w:val="00454F1B"/>
    <w:rsid w:val="004550F2"/>
    <w:rsid w:val="00456BE3"/>
    <w:rsid w:val="0045752C"/>
    <w:rsid w:val="004576E8"/>
    <w:rsid w:val="0046035C"/>
    <w:rsid w:val="004623F9"/>
    <w:rsid w:val="004626DB"/>
    <w:rsid w:val="004627D2"/>
    <w:rsid w:val="0046313B"/>
    <w:rsid w:val="00463917"/>
    <w:rsid w:val="00463AD8"/>
    <w:rsid w:val="00464113"/>
    <w:rsid w:val="004648FA"/>
    <w:rsid w:val="00465C1E"/>
    <w:rsid w:val="00465E8C"/>
    <w:rsid w:val="0046663D"/>
    <w:rsid w:val="00466F39"/>
    <w:rsid w:val="0046762D"/>
    <w:rsid w:val="0047006F"/>
    <w:rsid w:val="00470326"/>
    <w:rsid w:val="00470556"/>
    <w:rsid w:val="004737E8"/>
    <w:rsid w:val="00474AB4"/>
    <w:rsid w:val="00476086"/>
    <w:rsid w:val="004777E1"/>
    <w:rsid w:val="00480692"/>
    <w:rsid w:val="004814BF"/>
    <w:rsid w:val="00481CFC"/>
    <w:rsid w:val="00481E7E"/>
    <w:rsid w:val="00482549"/>
    <w:rsid w:val="00482BEF"/>
    <w:rsid w:val="0048348C"/>
    <w:rsid w:val="004838B0"/>
    <w:rsid w:val="00483A37"/>
    <w:rsid w:val="00483E62"/>
    <w:rsid w:val="00483F9D"/>
    <w:rsid w:val="00484D93"/>
    <w:rsid w:val="00484EA4"/>
    <w:rsid w:val="004854A3"/>
    <w:rsid w:val="00485863"/>
    <w:rsid w:val="00485E18"/>
    <w:rsid w:val="00485FAC"/>
    <w:rsid w:val="00486A31"/>
    <w:rsid w:val="00486E88"/>
    <w:rsid w:val="00490267"/>
    <w:rsid w:val="004908CD"/>
    <w:rsid w:val="00490E82"/>
    <w:rsid w:val="00491426"/>
    <w:rsid w:val="0049174E"/>
    <w:rsid w:val="00492774"/>
    <w:rsid w:val="00492E97"/>
    <w:rsid w:val="0049320E"/>
    <w:rsid w:val="0049348D"/>
    <w:rsid w:val="004937BF"/>
    <w:rsid w:val="0049600C"/>
    <w:rsid w:val="00496257"/>
    <w:rsid w:val="004A1828"/>
    <w:rsid w:val="004A1CD2"/>
    <w:rsid w:val="004A31FA"/>
    <w:rsid w:val="004A473D"/>
    <w:rsid w:val="004A4DD2"/>
    <w:rsid w:val="004A5018"/>
    <w:rsid w:val="004A5510"/>
    <w:rsid w:val="004A6958"/>
    <w:rsid w:val="004A713A"/>
    <w:rsid w:val="004A74D6"/>
    <w:rsid w:val="004A7A3B"/>
    <w:rsid w:val="004B0DB4"/>
    <w:rsid w:val="004B0EC0"/>
    <w:rsid w:val="004B1688"/>
    <w:rsid w:val="004B27CD"/>
    <w:rsid w:val="004B3CC7"/>
    <w:rsid w:val="004B4820"/>
    <w:rsid w:val="004B4D07"/>
    <w:rsid w:val="004B50EA"/>
    <w:rsid w:val="004B627C"/>
    <w:rsid w:val="004B6304"/>
    <w:rsid w:val="004B6B14"/>
    <w:rsid w:val="004B6BF8"/>
    <w:rsid w:val="004B718C"/>
    <w:rsid w:val="004B75E4"/>
    <w:rsid w:val="004C0248"/>
    <w:rsid w:val="004C03C9"/>
    <w:rsid w:val="004C0486"/>
    <w:rsid w:val="004C22B2"/>
    <w:rsid w:val="004C298C"/>
    <w:rsid w:val="004C403C"/>
    <w:rsid w:val="004C4182"/>
    <w:rsid w:val="004C5054"/>
    <w:rsid w:val="004C5440"/>
    <w:rsid w:val="004C6B3D"/>
    <w:rsid w:val="004C75D9"/>
    <w:rsid w:val="004C76A9"/>
    <w:rsid w:val="004C7AF0"/>
    <w:rsid w:val="004C7C54"/>
    <w:rsid w:val="004D03F6"/>
    <w:rsid w:val="004D1BB4"/>
    <w:rsid w:val="004D239A"/>
    <w:rsid w:val="004D5A75"/>
    <w:rsid w:val="004D6981"/>
    <w:rsid w:val="004D6BB0"/>
    <w:rsid w:val="004E0883"/>
    <w:rsid w:val="004E0A19"/>
    <w:rsid w:val="004E0D13"/>
    <w:rsid w:val="004E1790"/>
    <w:rsid w:val="004E2CB6"/>
    <w:rsid w:val="004E338A"/>
    <w:rsid w:val="004E3685"/>
    <w:rsid w:val="004E44BF"/>
    <w:rsid w:val="004E52E9"/>
    <w:rsid w:val="004E612B"/>
    <w:rsid w:val="004E684D"/>
    <w:rsid w:val="004E72CE"/>
    <w:rsid w:val="004E75AC"/>
    <w:rsid w:val="004F128C"/>
    <w:rsid w:val="004F2EBE"/>
    <w:rsid w:val="004F41A4"/>
    <w:rsid w:val="004F6396"/>
    <w:rsid w:val="004F7A09"/>
    <w:rsid w:val="0050089B"/>
    <w:rsid w:val="00501A67"/>
    <w:rsid w:val="0050240C"/>
    <w:rsid w:val="00503B65"/>
    <w:rsid w:val="00504E10"/>
    <w:rsid w:val="0050500F"/>
    <w:rsid w:val="00511AD0"/>
    <w:rsid w:val="00511D45"/>
    <w:rsid w:val="00511FA6"/>
    <w:rsid w:val="005122AC"/>
    <w:rsid w:val="0051324E"/>
    <w:rsid w:val="00513524"/>
    <w:rsid w:val="00513591"/>
    <w:rsid w:val="005136F3"/>
    <w:rsid w:val="00513DEF"/>
    <w:rsid w:val="00513DFD"/>
    <w:rsid w:val="00514FEB"/>
    <w:rsid w:val="00515BDC"/>
    <w:rsid w:val="00517555"/>
    <w:rsid w:val="00520481"/>
    <w:rsid w:val="005204EB"/>
    <w:rsid w:val="00520852"/>
    <w:rsid w:val="00521041"/>
    <w:rsid w:val="00521595"/>
    <w:rsid w:val="00522308"/>
    <w:rsid w:val="0052235F"/>
    <w:rsid w:val="005225B5"/>
    <w:rsid w:val="00522B4B"/>
    <w:rsid w:val="005230AC"/>
    <w:rsid w:val="00523565"/>
    <w:rsid w:val="00523627"/>
    <w:rsid w:val="005243D3"/>
    <w:rsid w:val="00525023"/>
    <w:rsid w:val="0052604E"/>
    <w:rsid w:val="00526C1C"/>
    <w:rsid w:val="00527F62"/>
    <w:rsid w:val="00530611"/>
    <w:rsid w:val="00531B74"/>
    <w:rsid w:val="0053232A"/>
    <w:rsid w:val="0053260E"/>
    <w:rsid w:val="00532E3C"/>
    <w:rsid w:val="005334AB"/>
    <w:rsid w:val="00533E6A"/>
    <w:rsid w:val="00534E16"/>
    <w:rsid w:val="00534F2E"/>
    <w:rsid w:val="0053576B"/>
    <w:rsid w:val="0053674D"/>
    <w:rsid w:val="00536F49"/>
    <w:rsid w:val="0053764E"/>
    <w:rsid w:val="00537AD8"/>
    <w:rsid w:val="00541468"/>
    <w:rsid w:val="00541EB1"/>
    <w:rsid w:val="00542ACE"/>
    <w:rsid w:val="005435C1"/>
    <w:rsid w:val="0054377A"/>
    <w:rsid w:val="005438D2"/>
    <w:rsid w:val="00544206"/>
    <w:rsid w:val="0054422A"/>
    <w:rsid w:val="00544C43"/>
    <w:rsid w:val="005460FA"/>
    <w:rsid w:val="00546DA1"/>
    <w:rsid w:val="00546EBF"/>
    <w:rsid w:val="00546EE0"/>
    <w:rsid w:val="00546FC9"/>
    <w:rsid w:val="005472C2"/>
    <w:rsid w:val="00547895"/>
    <w:rsid w:val="00547B40"/>
    <w:rsid w:val="00547F03"/>
    <w:rsid w:val="00547F82"/>
    <w:rsid w:val="0055023E"/>
    <w:rsid w:val="00550AFB"/>
    <w:rsid w:val="00550EBA"/>
    <w:rsid w:val="00551233"/>
    <w:rsid w:val="00551960"/>
    <w:rsid w:val="005524DD"/>
    <w:rsid w:val="005526F2"/>
    <w:rsid w:val="00553029"/>
    <w:rsid w:val="005541F8"/>
    <w:rsid w:val="0055465F"/>
    <w:rsid w:val="00554859"/>
    <w:rsid w:val="005550E4"/>
    <w:rsid w:val="00555A63"/>
    <w:rsid w:val="00555AF4"/>
    <w:rsid w:val="005568C4"/>
    <w:rsid w:val="005574DE"/>
    <w:rsid w:val="00557581"/>
    <w:rsid w:val="00557606"/>
    <w:rsid w:val="0055792F"/>
    <w:rsid w:val="00562049"/>
    <w:rsid w:val="00562386"/>
    <w:rsid w:val="00562494"/>
    <w:rsid w:val="005624DC"/>
    <w:rsid w:val="00562763"/>
    <w:rsid w:val="00562D11"/>
    <w:rsid w:val="005634FF"/>
    <w:rsid w:val="00563C55"/>
    <w:rsid w:val="00563F87"/>
    <w:rsid w:val="00564550"/>
    <w:rsid w:val="005646A8"/>
    <w:rsid w:val="005648C7"/>
    <w:rsid w:val="00564F0A"/>
    <w:rsid w:val="0056585A"/>
    <w:rsid w:val="00570504"/>
    <w:rsid w:val="00570BCC"/>
    <w:rsid w:val="00571757"/>
    <w:rsid w:val="00571AA7"/>
    <w:rsid w:val="005723A0"/>
    <w:rsid w:val="005740D4"/>
    <w:rsid w:val="00574D80"/>
    <w:rsid w:val="00574DB7"/>
    <w:rsid w:val="00575286"/>
    <w:rsid w:val="00575767"/>
    <w:rsid w:val="00576C05"/>
    <w:rsid w:val="00577678"/>
    <w:rsid w:val="005809DB"/>
    <w:rsid w:val="005816EF"/>
    <w:rsid w:val="00581DF0"/>
    <w:rsid w:val="00582A2C"/>
    <w:rsid w:val="00582C65"/>
    <w:rsid w:val="00582D56"/>
    <w:rsid w:val="0058319B"/>
    <w:rsid w:val="00583581"/>
    <w:rsid w:val="00584EAE"/>
    <w:rsid w:val="005855F8"/>
    <w:rsid w:val="005859CE"/>
    <w:rsid w:val="00585C66"/>
    <w:rsid w:val="005862C0"/>
    <w:rsid w:val="00586999"/>
    <w:rsid w:val="00586A3F"/>
    <w:rsid w:val="00587BBA"/>
    <w:rsid w:val="00587F24"/>
    <w:rsid w:val="00590D42"/>
    <w:rsid w:val="00591F27"/>
    <w:rsid w:val="00591F5C"/>
    <w:rsid w:val="005927BD"/>
    <w:rsid w:val="00592C3C"/>
    <w:rsid w:val="00592D10"/>
    <w:rsid w:val="00592E7C"/>
    <w:rsid w:val="00592EFC"/>
    <w:rsid w:val="00594255"/>
    <w:rsid w:val="005944D1"/>
    <w:rsid w:val="00595D1A"/>
    <w:rsid w:val="005974BA"/>
    <w:rsid w:val="005979F7"/>
    <w:rsid w:val="00597A56"/>
    <w:rsid w:val="00597D76"/>
    <w:rsid w:val="00597E2D"/>
    <w:rsid w:val="005A0BBC"/>
    <w:rsid w:val="005A2284"/>
    <w:rsid w:val="005A2684"/>
    <w:rsid w:val="005A393A"/>
    <w:rsid w:val="005A3FF3"/>
    <w:rsid w:val="005A4884"/>
    <w:rsid w:val="005A49BF"/>
    <w:rsid w:val="005A601F"/>
    <w:rsid w:val="005A7032"/>
    <w:rsid w:val="005A7188"/>
    <w:rsid w:val="005A7371"/>
    <w:rsid w:val="005A7E1A"/>
    <w:rsid w:val="005B02C0"/>
    <w:rsid w:val="005B12C4"/>
    <w:rsid w:val="005B15C2"/>
    <w:rsid w:val="005B1A15"/>
    <w:rsid w:val="005B2C61"/>
    <w:rsid w:val="005B354F"/>
    <w:rsid w:val="005B4185"/>
    <w:rsid w:val="005B548A"/>
    <w:rsid w:val="005B646F"/>
    <w:rsid w:val="005B6A01"/>
    <w:rsid w:val="005C0029"/>
    <w:rsid w:val="005C04DE"/>
    <w:rsid w:val="005C0F02"/>
    <w:rsid w:val="005C131C"/>
    <w:rsid w:val="005C17D7"/>
    <w:rsid w:val="005C3EB6"/>
    <w:rsid w:val="005C4C8F"/>
    <w:rsid w:val="005C4F61"/>
    <w:rsid w:val="005C5677"/>
    <w:rsid w:val="005C59B2"/>
    <w:rsid w:val="005C621D"/>
    <w:rsid w:val="005D0637"/>
    <w:rsid w:val="005D21CC"/>
    <w:rsid w:val="005D38E4"/>
    <w:rsid w:val="005D3980"/>
    <w:rsid w:val="005D3B94"/>
    <w:rsid w:val="005D4347"/>
    <w:rsid w:val="005D48FD"/>
    <w:rsid w:val="005D4943"/>
    <w:rsid w:val="005D4BA9"/>
    <w:rsid w:val="005D5634"/>
    <w:rsid w:val="005D5A3E"/>
    <w:rsid w:val="005D6189"/>
    <w:rsid w:val="005D757E"/>
    <w:rsid w:val="005D7AC3"/>
    <w:rsid w:val="005E0C15"/>
    <w:rsid w:val="005E3AFF"/>
    <w:rsid w:val="005E47DB"/>
    <w:rsid w:val="005E5B7C"/>
    <w:rsid w:val="005F07FA"/>
    <w:rsid w:val="005F19CA"/>
    <w:rsid w:val="005F224C"/>
    <w:rsid w:val="005F252A"/>
    <w:rsid w:val="005F29A5"/>
    <w:rsid w:val="005F2C47"/>
    <w:rsid w:val="005F3306"/>
    <w:rsid w:val="005F4245"/>
    <w:rsid w:val="006015E8"/>
    <w:rsid w:val="0060192E"/>
    <w:rsid w:val="00601C59"/>
    <w:rsid w:val="00601FC2"/>
    <w:rsid w:val="00602ABA"/>
    <w:rsid w:val="00602E67"/>
    <w:rsid w:val="006033BF"/>
    <w:rsid w:val="00604069"/>
    <w:rsid w:val="0060443C"/>
    <w:rsid w:val="0060472A"/>
    <w:rsid w:val="006048D8"/>
    <w:rsid w:val="00604BEB"/>
    <w:rsid w:val="0060572B"/>
    <w:rsid w:val="00605E3D"/>
    <w:rsid w:val="00606543"/>
    <w:rsid w:val="00606723"/>
    <w:rsid w:val="00606C8B"/>
    <w:rsid w:val="00606D84"/>
    <w:rsid w:val="00607276"/>
    <w:rsid w:val="006073BF"/>
    <w:rsid w:val="0060746E"/>
    <w:rsid w:val="00607850"/>
    <w:rsid w:val="006078BC"/>
    <w:rsid w:val="00607980"/>
    <w:rsid w:val="00607A82"/>
    <w:rsid w:val="00611044"/>
    <w:rsid w:val="0061225D"/>
    <w:rsid w:val="0061252D"/>
    <w:rsid w:val="00613426"/>
    <w:rsid w:val="0061407F"/>
    <w:rsid w:val="00614658"/>
    <w:rsid w:val="0061473A"/>
    <w:rsid w:val="00614F1F"/>
    <w:rsid w:val="00615497"/>
    <w:rsid w:val="0061566F"/>
    <w:rsid w:val="00616523"/>
    <w:rsid w:val="00616949"/>
    <w:rsid w:val="006179E7"/>
    <w:rsid w:val="00617E81"/>
    <w:rsid w:val="00620F45"/>
    <w:rsid w:val="00620F8F"/>
    <w:rsid w:val="00622255"/>
    <w:rsid w:val="0062329B"/>
    <w:rsid w:val="00623CD0"/>
    <w:rsid w:val="006249A1"/>
    <w:rsid w:val="00624DD3"/>
    <w:rsid w:val="006250AC"/>
    <w:rsid w:val="0062537F"/>
    <w:rsid w:val="00625A6F"/>
    <w:rsid w:val="00626BBF"/>
    <w:rsid w:val="00627490"/>
    <w:rsid w:val="00627492"/>
    <w:rsid w:val="006277CB"/>
    <w:rsid w:val="00627CBC"/>
    <w:rsid w:val="00627D8D"/>
    <w:rsid w:val="00630A4D"/>
    <w:rsid w:val="0063103A"/>
    <w:rsid w:val="006324C3"/>
    <w:rsid w:val="0063287E"/>
    <w:rsid w:val="00633AAA"/>
    <w:rsid w:val="006357E2"/>
    <w:rsid w:val="0063614E"/>
    <w:rsid w:val="00636A6E"/>
    <w:rsid w:val="00637592"/>
    <w:rsid w:val="00637BAD"/>
    <w:rsid w:val="006409A6"/>
    <w:rsid w:val="00641672"/>
    <w:rsid w:val="00641C01"/>
    <w:rsid w:val="00642EF5"/>
    <w:rsid w:val="00643069"/>
    <w:rsid w:val="006437BF"/>
    <w:rsid w:val="006439D6"/>
    <w:rsid w:val="00643CC9"/>
    <w:rsid w:val="006453AD"/>
    <w:rsid w:val="00645B9D"/>
    <w:rsid w:val="00646DE9"/>
    <w:rsid w:val="0064766E"/>
    <w:rsid w:val="00647FC6"/>
    <w:rsid w:val="00650B93"/>
    <w:rsid w:val="00650FD9"/>
    <w:rsid w:val="006510FD"/>
    <w:rsid w:val="00651D3B"/>
    <w:rsid w:val="00651DE6"/>
    <w:rsid w:val="00653704"/>
    <w:rsid w:val="00653900"/>
    <w:rsid w:val="00654B1A"/>
    <w:rsid w:val="00654F67"/>
    <w:rsid w:val="006573DB"/>
    <w:rsid w:val="006604AA"/>
    <w:rsid w:val="00660F10"/>
    <w:rsid w:val="00662849"/>
    <w:rsid w:val="00662E4D"/>
    <w:rsid w:val="0066303B"/>
    <w:rsid w:val="00664B93"/>
    <w:rsid w:val="00664F25"/>
    <w:rsid w:val="00665997"/>
    <w:rsid w:val="006659E6"/>
    <w:rsid w:val="00665D20"/>
    <w:rsid w:val="00665DB9"/>
    <w:rsid w:val="00666730"/>
    <w:rsid w:val="00666AF6"/>
    <w:rsid w:val="00666B24"/>
    <w:rsid w:val="00666C61"/>
    <w:rsid w:val="00667A98"/>
    <w:rsid w:val="00667E4A"/>
    <w:rsid w:val="00670489"/>
    <w:rsid w:val="006718FA"/>
    <w:rsid w:val="006722BE"/>
    <w:rsid w:val="006723AA"/>
    <w:rsid w:val="00672466"/>
    <w:rsid w:val="006724A4"/>
    <w:rsid w:val="00672DB0"/>
    <w:rsid w:val="00673394"/>
    <w:rsid w:val="006759BB"/>
    <w:rsid w:val="00675D45"/>
    <w:rsid w:val="00676114"/>
    <w:rsid w:val="0067678C"/>
    <w:rsid w:val="00676F0A"/>
    <w:rsid w:val="00677430"/>
    <w:rsid w:val="0067794D"/>
    <w:rsid w:val="00680A25"/>
    <w:rsid w:val="00680A5C"/>
    <w:rsid w:val="00680AB5"/>
    <w:rsid w:val="0068129F"/>
    <w:rsid w:val="00681EFF"/>
    <w:rsid w:val="006828C5"/>
    <w:rsid w:val="00682A0B"/>
    <w:rsid w:val="00683C85"/>
    <w:rsid w:val="00684BC6"/>
    <w:rsid w:val="00684F24"/>
    <w:rsid w:val="0068547D"/>
    <w:rsid w:val="00685C6F"/>
    <w:rsid w:val="0068647C"/>
    <w:rsid w:val="006865D8"/>
    <w:rsid w:val="006870EB"/>
    <w:rsid w:val="006900F8"/>
    <w:rsid w:val="0069029B"/>
    <w:rsid w:val="00690327"/>
    <w:rsid w:val="00690D3A"/>
    <w:rsid w:val="00691103"/>
    <w:rsid w:val="00691213"/>
    <w:rsid w:val="006918D5"/>
    <w:rsid w:val="00691C59"/>
    <w:rsid w:val="006920EE"/>
    <w:rsid w:val="0069253E"/>
    <w:rsid w:val="0069311C"/>
    <w:rsid w:val="00693D29"/>
    <w:rsid w:val="006943E6"/>
    <w:rsid w:val="00694703"/>
    <w:rsid w:val="006949C6"/>
    <w:rsid w:val="00694E51"/>
    <w:rsid w:val="006959F7"/>
    <w:rsid w:val="00695E89"/>
    <w:rsid w:val="006961B7"/>
    <w:rsid w:val="00696CCC"/>
    <w:rsid w:val="00697174"/>
    <w:rsid w:val="006979D8"/>
    <w:rsid w:val="00697F4F"/>
    <w:rsid w:val="006A07F0"/>
    <w:rsid w:val="006A0A77"/>
    <w:rsid w:val="006A416D"/>
    <w:rsid w:val="006A457C"/>
    <w:rsid w:val="006A48D7"/>
    <w:rsid w:val="006A4E08"/>
    <w:rsid w:val="006A5ACD"/>
    <w:rsid w:val="006A7178"/>
    <w:rsid w:val="006A7336"/>
    <w:rsid w:val="006A7470"/>
    <w:rsid w:val="006A74E6"/>
    <w:rsid w:val="006A763D"/>
    <w:rsid w:val="006A7BF0"/>
    <w:rsid w:val="006A7F1A"/>
    <w:rsid w:val="006B01A3"/>
    <w:rsid w:val="006B0364"/>
    <w:rsid w:val="006B0627"/>
    <w:rsid w:val="006B06AD"/>
    <w:rsid w:val="006B193E"/>
    <w:rsid w:val="006B2C8D"/>
    <w:rsid w:val="006B3B4B"/>
    <w:rsid w:val="006B536B"/>
    <w:rsid w:val="006B636E"/>
    <w:rsid w:val="006B6AB6"/>
    <w:rsid w:val="006B75F9"/>
    <w:rsid w:val="006B7AF7"/>
    <w:rsid w:val="006B7F9F"/>
    <w:rsid w:val="006C1792"/>
    <w:rsid w:val="006C1870"/>
    <w:rsid w:val="006C1D15"/>
    <w:rsid w:val="006C2CC0"/>
    <w:rsid w:val="006C2D04"/>
    <w:rsid w:val="006C301C"/>
    <w:rsid w:val="006C65D4"/>
    <w:rsid w:val="006C6694"/>
    <w:rsid w:val="006C6AE2"/>
    <w:rsid w:val="006C6BA6"/>
    <w:rsid w:val="006C7451"/>
    <w:rsid w:val="006C77FC"/>
    <w:rsid w:val="006C7B2D"/>
    <w:rsid w:val="006D020D"/>
    <w:rsid w:val="006D02FD"/>
    <w:rsid w:val="006D13DE"/>
    <w:rsid w:val="006D1677"/>
    <w:rsid w:val="006D178B"/>
    <w:rsid w:val="006D1E48"/>
    <w:rsid w:val="006D2021"/>
    <w:rsid w:val="006D21B1"/>
    <w:rsid w:val="006D2F63"/>
    <w:rsid w:val="006D314F"/>
    <w:rsid w:val="006D416C"/>
    <w:rsid w:val="006D47A9"/>
    <w:rsid w:val="006D5A5B"/>
    <w:rsid w:val="006D6E41"/>
    <w:rsid w:val="006D7785"/>
    <w:rsid w:val="006E10A6"/>
    <w:rsid w:val="006E2097"/>
    <w:rsid w:val="006E23DD"/>
    <w:rsid w:val="006E2667"/>
    <w:rsid w:val="006E2EE4"/>
    <w:rsid w:val="006E33BB"/>
    <w:rsid w:val="006E3917"/>
    <w:rsid w:val="006E4233"/>
    <w:rsid w:val="006E4E6C"/>
    <w:rsid w:val="006E50DF"/>
    <w:rsid w:val="006E6429"/>
    <w:rsid w:val="006E6AAA"/>
    <w:rsid w:val="006E721F"/>
    <w:rsid w:val="006E7E33"/>
    <w:rsid w:val="006F0A03"/>
    <w:rsid w:val="006F0A47"/>
    <w:rsid w:val="006F2CBE"/>
    <w:rsid w:val="006F3E09"/>
    <w:rsid w:val="006F43E6"/>
    <w:rsid w:val="006F4891"/>
    <w:rsid w:val="006F5724"/>
    <w:rsid w:val="006F637E"/>
    <w:rsid w:val="006F63BC"/>
    <w:rsid w:val="006F6FC6"/>
    <w:rsid w:val="006F74C1"/>
    <w:rsid w:val="0070029A"/>
    <w:rsid w:val="0070170C"/>
    <w:rsid w:val="00701A53"/>
    <w:rsid w:val="0070333E"/>
    <w:rsid w:val="00703994"/>
    <w:rsid w:val="00703C71"/>
    <w:rsid w:val="007048FA"/>
    <w:rsid w:val="00704914"/>
    <w:rsid w:val="007057F8"/>
    <w:rsid w:val="007067F1"/>
    <w:rsid w:val="00706CC8"/>
    <w:rsid w:val="00707A3F"/>
    <w:rsid w:val="00707DAB"/>
    <w:rsid w:val="0071145D"/>
    <w:rsid w:val="00711915"/>
    <w:rsid w:val="007122CC"/>
    <w:rsid w:val="0071435C"/>
    <w:rsid w:val="007143FE"/>
    <w:rsid w:val="00714427"/>
    <w:rsid w:val="00714A62"/>
    <w:rsid w:val="00714B2C"/>
    <w:rsid w:val="00716663"/>
    <w:rsid w:val="00716C20"/>
    <w:rsid w:val="00717D2D"/>
    <w:rsid w:val="007201CB"/>
    <w:rsid w:val="007216E1"/>
    <w:rsid w:val="00722CB8"/>
    <w:rsid w:val="00723997"/>
    <w:rsid w:val="00725072"/>
    <w:rsid w:val="00725795"/>
    <w:rsid w:val="00725A51"/>
    <w:rsid w:val="007269FD"/>
    <w:rsid w:val="00726F4D"/>
    <w:rsid w:val="007272FD"/>
    <w:rsid w:val="0072748F"/>
    <w:rsid w:val="00732605"/>
    <w:rsid w:val="00733CEA"/>
    <w:rsid w:val="007340AE"/>
    <w:rsid w:val="0073437F"/>
    <w:rsid w:val="007344B6"/>
    <w:rsid w:val="0073479B"/>
    <w:rsid w:val="00734BD2"/>
    <w:rsid w:val="00734CF8"/>
    <w:rsid w:val="00735343"/>
    <w:rsid w:val="0073595C"/>
    <w:rsid w:val="0073714A"/>
    <w:rsid w:val="00737C6F"/>
    <w:rsid w:val="00737E9F"/>
    <w:rsid w:val="007407B2"/>
    <w:rsid w:val="00740806"/>
    <w:rsid w:val="00741BFA"/>
    <w:rsid w:val="007421CB"/>
    <w:rsid w:val="00742AD6"/>
    <w:rsid w:val="007434B6"/>
    <w:rsid w:val="00744935"/>
    <w:rsid w:val="00744CD6"/>
    <w:rsid w:val="0074535F"/>
    <w:rsid w:val="007509D5"/>
    <w:rsid w:val="00750B4E"/>
    <w:rsid w:val="00750BCB"/>
    <w:rsid w:val="007515F3"/>
    <w:rsid w:val="007520CE"/>
    <w:rsid w:val="00752481"/>
    <w:rsid w:val="00752517"/>
    <w:rsid w:val="00752F6C"/>
    <w:rsid w:val="007531E4"/>
    <w:rsid w:val="007533CE"/>
    <w:rsid w:val="007539AE"/>
    <w:rsid w:val="00753E48"/>
    <w:rsid w:val="00754352"/>
    <w:rsid w:val="00755460"/>
    <w:rsid w:val="00755A21"/>
    <w:rsid w:val="007572CC"/>
    <w:rsid w:val="00757B56"/>
    <w:rsid w:val="00757B64"/>
    <w:rsid w:val="00757C6F"/>
    <w:rsid w:val="0076053F"/>
    <w:rsid w:val="00761272"/>
    <w:rsid w:val="00762DF9"/>
    <w:rsid w:val="0076370A"/>
    <w:rsid w:val="00764F4E"/>
    <w:rsid w:val="007653D4"/>
    <w:rsid w:val="00765615"/>
    <w:rsid w:val="007666F0"/>
    <w:rsid w:val="007668DB"/>
    <w:rsid w:val="00766DE8"/>
    <w:rsid w:val="00770280"/>
    <w:rsid w:val="007703B7"/>
    <w:rsid w:val="0077074E"/>
    <w:rsid w:val="0077078A"/>
    <w:rsid w:val="00771F3C"/>
    <w:rsid w:val="00772405"/>
    <w:rsid w:val="00772656"/>
    <w:rsid w:val="007730C4"/>
    <w:rsid w:val="007730C9"/>
    <w:rsid w:val="00775918"/>
    <w:rsid w:val="007773E9"/>
    <w:rsid w:val="00777539"/>
    <w:rsid w:val="0078097D"/>
    <w:rsid w:val="00780BFB"/>
    <w:rsid w:val="00780FFD"/>
    <w:rsid w:val="007811A2"/>
    <w:rsid w:val="00781C7F"/>
    <w:rsid w:val="0078206D"/>
    <w:rsid w:val="00782DF0"/>
    <w:rsid w:val="00783462"/>
    <w:rsid w:val="007835AC"/>
    <w:rsid w:val="0078465F"/>
    <w:rsid w:val="00784697"/>
    <w:rsid w:val="007859CC"/>
    <w:rsid w:val="00785D3D"/>
    <w:rsid w:val="007860C6"/>
    <w:rsid w:val="0078630A"/>
    <w:rsid w:val="00786454"/>
    <w:rsid w:val="007864CE"/>
    <w:rsid w:val="00786982"/>
    <w:rsid w:val="00787545"/>
    <w:rsid w:val="00787A1C"/>
    <w:rsid w:val="007909A5"/>
    <w:rsid w:val="00790AC1"/>
    <w:rsid w:val="007914E5"/>
    <w:rsid w:val="0079236B"/>
    <w:rsid w:val="0079258D"/>
    <w:rsid w:val="00795160"/>
    <w:rsid w:val="00795604"/>
    <w:rsid w:val="00795677"/>
    <w:rsid w:val="00795D7D"/>
    <w:rsid w:val="00796341"/>
    <w:rsid w:val="00796572"/>
    <w:rsid w:val="007979C5"/>
    <w:rsid w:val="007A00BF"/>
    <w:rsid w:val="007A1C4A"/>
    <w:rsid w:val="007A1FD0"/>
    <w:rsid w:val="007A2793"/>
    <w:rsid w:val="007A2E1E"/>
    <w:rsid w:val="007A32AF"/>
    <w:rsid w:val="007A380C"/>
    <w:rsid w:val="007A392F"/>
    <w:rsid w:val="007A3947"/>
    <w:rsid w:val="007A3A9F"/>
    <w:rsid w:val="007A40BE"/>
    <w:rsid w:val="007A54A8"/>
    <w:rsid w:val="007A6092"/>
    <w:rsid w:val="007A618B"/>
    <w:rsid w:val="007A75EC"/>
    <w:rsid w:val="007B1BF8"/>
    <w:rsid w:val="007B1E27"/>
    <w:rsid w:val="007B1E44"/>
    <w:rsid w:val="007B3507"/>
    <w:rsid w:val="007B35B3"/>
    <w:rsid w:val="007B3C53"/>
    <w:rsid w:val="007B4256"/>
    <w:rsid w:val="007B48ED"/>
    <w:rsid w:val="007B59E8"/>
    <w:rsid w:val="007B6694"/>
    <w:rsid w:val="007B6A56"/>
    <w:rsid w:val="007B7362"/>
    <w:rsid w:val="007C1947"/>
    <w:rsid w:val="007C2D78"/>
    <w:rsid w:val="007C41B6"/>
    <w:rsid w:val="007C4231"/>
    <w:rsid w:val="007C4361"/>
    <w:rsid w:val="007C587F"/>
    <w:rsid w:val="007C5F2E"/>
    <w:rsid w:val="007C5FED"/>
    <w:rsid w:val="007C6434"/>
    <w:rsid w:val="007C778F"/>
    <w:rsid w:val="007D0F35"/>
    <w:rsid w:val="007D1146"/>
    <w:rsid w:val="007D1773"/>
    <w:rsid w:val="007D2778"/>
    <w:rsid w:val="007D2EB3"/>
    <w:rsid w:val="007D3EDB"/>
    <w:rsid w:val="007D45D0"/>
    <w:rsid w:val="007D607B"/>
    <w:rsid w:val="007D63CB"/>
    <w:rsid w:val="007D6446"/>
    <w:rsid w:val="007E0489"/>
    <w:rsid w:val="007E09CA"/>
    <w:rsid w:val="007E1280"/>
    <w:rsid w:val="007E338F"/>
    <w:rsid w:val="007E3A5A"/>
    <w:rsid w:val="007E3C25"/>
    <w:rsid w:val="007E48BB"/>
    <w:rsid w:val="007E5727"/>
    <w:rsid w:val="007E5D66"/>
    <w:rsid w:val="007E682C"/>
    <w:rsid w:val="007E6F3D"/>
    <w:rsid w:val="007E71AB"/>
    <w:rsid w:val="007E7757"/>
    <w:rsid w:val="007E7B94"/>
    <w:rsid w:val="007F0F78"/>
    <w:rsid w:val="007F0FE4"/>
    <w:rsid w:val="007F189E"/>
    <w:rsid w:val="007F1C04"/>
    <w:rsid w:val="007F1C7F"/>
    <w:rsid w:val="007F1DCD"/>
    <w:rsid w:val="007F22E5"/>
    <w:rsid w:val="007F31C5"/>
    <w:rsid w:val="007F43B1"/>
    <w:rsid w:val="007F54BA"/>
    <w:rsid w:val="007F63AF"/>
    <w:rsid w:val="007F6769"/>
    <w:rsid w:val="007F7C05"/>
    <w:rsid w:val="0080166B"/>
    <w:rsid w:val="00801BBA"/>
    <w:rsid w:val="00803D73"/>
    <w:rsid w:val="00803D88"/>
    <w:rsid w:val="00805142"/>
    <w:rsid w:val="00805319"/>
    <w:rsid w:val="0080667A"/>
    <w:rsid w:val="0081084E"/>
    <w:rsid w:val="0081120A"/>
    <w:rsid w:val="00812048"/>
    <w:rsid w:val="0081288F"/>
    <w:rsid w:val="00812CC5"/>
    <w:rsid w:val="00813C41"/>
    <w:rsid w:val="00814612"/>
    <w:rsid w:val="008147F0"/>
    <w:rsid w:val="00814810"/>
    <w:rsid w:val="00815110"/>
    <w:rsid w:val="0081528D"/>
    <w:rsid w:val="00815562"/>
    <w:rsid w:val="0081558F"/>
    <w:rsid w:val="00817A83"/>
    <w:rsid w:val="00820315"/>
    <w:rsid w:val="00820DDD"/>
    <w:rsid w:val="008212BE"/>
    <w:rsid w:val="0082235D"/>
    <w:rsid w:val="0082273F"/>
    <w:rsid w:val="0082379A"/>
    <w:rsid w:val="00824BBF"/>
    <w:rsid w:val="00824FEB"/>
    <w:rsid w:val="00825D11"/>
    <w:rsid w:val="00825F6F"/>
    <w:rsid w:val="00826778"/>
    <w:rsid w:val="00826ABC"/>
    <w:rsid w:val="0082719B"/>
    <w:rsid w:val="00827BCD"/>
    <w:rsid w:val="00827E23"/>
    <w:rsid w:val="008309AC"/>
    <w:rsid w:val="00830E04"/>
    <w:rsid w:val="00831E31"/>
    <w:rsid w:val="00833045"/>
    <w:rsid w:val="00834385"/>
    <w:rsid w:val="00834C95"/>
    <w:rsid w:val="00835615"/>
    <w:rsid w:val="00835DBF"/>
    <w:rsid w:val="00836939"/>
    <w:rsid w:val="008400D9"/>
    <w:rsid w:val="00840E0E"/>
    <w:rsid w:val="00841160"/>
    <w:rsid w:val="0084209A"/>
    <w:rsid w:val="0084248E"/>
    <w:rsid w:val="008428A3"/>
    <w:rsid w:val="00843753"/>
    <w:rsid w:val="00844558"/>
    <w:rsid w:val="008447E4"/>
    <w:rsid w:val="00844904"/>
    <w:rsid w:val="00845645"/>
    <w:rsid w:val="008465CF"/>
    <w:rsid w:val="0084683F"/>
    <w:rsid w:val="00847BA0"/>
    <w:rsid w:val="00850783"/>
    <w:rsid w:val="00851C47"/>
    <w:rsid w:val="00852027"/>
    <w:rsid w:val="008520D1"/>
    <w:rsid w:val="0085286A"/>
    <w:rsid w:val="00852F26"/>
    <w:rsid w:val="008538D4"/>
    <w:rsid w:val="00854029"/>
    <w:rsid w:val="0085614E"/>
    <w:rsid w:val="00856672"/>
    <w:rsid w:val="00856803"/>
    <w:rsid w:val="0085694C"/>
    <w:rsid w:val="00857C3C"/>
    <w:rsid w:val="0086035B"/>
    <w:rsid w:val="00860459"/>
    <w:rsid w:val="008625B7"/>
    <w:rsid w:val="008628FF"/>
    <w:rsid w:val="00862E8E"/>
    <w:rsid w:val="008633EA"/>
    <w:rsid w:val="00863EF5"/>
    <w:rsid w:val="00864489"/>
    <w:rsid w:val="0086454D"/>
    <w:rsid w:val="00864A8C"/>
    <w:rsid w:val="008655B5"/>
    <w:rsid w:val="0086574B"/>
    <w:rsid w:val="00866750"/>
    <w:rsid w:val="0086748E"/>
    <w:rsid w:val="00870740"/>
    <w:rsid w:val="00870B86"/>
    <w:rsid w:val="00870CF4"/>
    <w:rsid w:val="008710DF"/>
    <w:rsid w:val="00871671"/>
    <w:rsid w:val="0087242E"/>
    <w:rsid w:val="00872A20"/>
    <w:rsid w:val="0087350D"/>
    <w:rsid w:val="008738BB"/>
    <w:rsid w:val="00873E36"/>
    <w:rsid w:val="00873FF5"/>
    <w:rsid w:val="008742D0"/>
    <w:rsid w:val="008749A0"/>
    <w:rsid w:val="008751D9"/>
    <w:rsid w:val="00876674"/>
    <w:rsid w:val="008768EC"/>
    <w:rsid w:val="00876BDD"/>
    <w:rsid w:val="00877794"/>
    <w:rsid w:val="008801D8"/>
    <w:rsid w:val="0088192A"/>
    <w:rsid w:val="00883E42"/>
    <w:rsid w:val="00884AA7"/>
    <w:rsid w:val="008851C9"/>
    <w:rsid w:val="008852DD"/>
    <w:rsid w:val="008853D2"/>
    <w:rsid w:val="00885880"/>
    <w:rsid w:val="0088636E"/>
    <w:rsid w:val="00886781"/>
    <w:rsid w:val="00886D0B"/>
    <w:rsid w:val="00886E2D"/>
    <w:rsid w:val="00887BD1"/>
    <w:rsid w:val="00890942"/>
    <w:rsid w:val="00891995"/>
    <w:rsid w:val="00891BDA"/>
    <w:rsid w:val="00892E06"/>
    <w:rsid w:val="008937A4"/>
    <w:rsid w:val="008938D1"/>
    <w:rsid w:val="00893D3F"/>
    <w:rsid w:val="0089495C"/>
    <w:rsid w:val="00895203"/>
    <w:rsid w:val="00895931"/>
    <w:rsid w:val="00895D89"/>
    <w:rsid w:val="008A00E7"/>
    <w:rsid w:val="008A095A"/>
    <w:rsid w:val="008A0E68"/>
    <w:rsid w:val="008A0EAD"/>
    <w:rsid w:val="008A1AB8"/>
    <w:rsid w:val="008A2079"/>
    <w:rsid w:val="008A283E"/>
    <w:rsid w:val="008A2B78"/>
    <w:rsid w:val="008A3879"/>
    <w:rsid w:val="008A3FB9"/>
    <w:rsid w:val="008A445C"/>
    <w:rsid w:val="008A4634"/>
    <w:rsid w:val="008A503B"/>
    <w:rsid w:val="008B0326"/>
    <w:rsid w:val="008B0843"/>
    <w:rsid w:val="008B0BB6"/>
    <w:rsid w:val="008B0DC2"/>
    <w:rsid w:val="008B1006"/>
    <w:rsid w:val="008B165B"/>
    <w:rsid w:val="008B1FBA"/>
    <w:rsid w:val="008B2571"/>
    <w:rsid w:val="008B2DA5"/>
    <w:rsid w:val="008B313F"/>
    <w:rsid w:val="008B3503"/>
    <w:rsid w:val="008B3EB1"/>
    <w:rsid w:val="008B4516"/>
    <w:rsid w:val="008B455C"/>
    <w:rsid w:val="008B4E6C"/>
    <w:rsid w:val="008B5C83"/>
    <w:rsid w:val="008B6AF9"/>
    <w:rsid w:val="008C00BD"/>
    <w:rsid w:val="008C04BE"/>
    <w:rsid w:val="008C1455"/>
    <w:rsid w:val="008C22B7"/>
    <w:rsid w:val="008C346F"/>
    <w:rsid w:val="008C375D"/>
    <w:rsid w:val="008C3DEE"/>
    <w:rsid w:val="008C4323"/>
    <w:rsid w:val="008C4503"/>
    <w:rsid w:val="008C59C2"/>
    <w:rsid w:val="008C5AB5"/>
    <w:rsid w:val="008C5DDD"/>
    <w:rsid w:val="008C618B"/>
    <w:rsid w:val="008C677B"/>
    <w:rsid w:val="008C6D48"/>
    <w:rsid w:val="008C6EB3"/>
    <w:rsid w:val="008C6F32"/>
    <w:rsid w:val="008C7264"/>
    <w:rsid w:val="008D0420"/>
    <w:rsid w:val="008D074A"/>
    <w:rsid w:val="008D1307"/>
    <w:rsid w:val="008D13A3"/>
    <w:rsid w:val="008D161A"/>
    <w:rsid w:val="008D1EB7"/>
    <w:rsid w:val="008D25AE"/>
    <w:rsid w:val="008D2653"/>
    <w:rsid w:val="008D2714"/>
    <w:rsid w:val="008D44EF"/>
    <w:rsid w:val="008D4927"/>
    <w:rsid w:val="008D4C1B"/>
    <w:rsid w:val="008D4E23"/>
    <w:rsid w:val="008D4FBC"/>
    <w:rsid w:val="008D58E9"/>
    <w:rsid w:val="008D5C1C"/>
    <w:rsid w:val="008D5D2C"/>
    <w:rsid w:val="008D6B7A"/>
    <w:rsid w:val="008D7BDA"/>
    <w:rsid w:val="008D7C15"/>
    <w:rsid w:val="008E0353"/>
    <w:rsid w:val="008E0ACC"/>
    <w:rsid w:val="008E2B10"/>
    <w:rsid w:val="008E34FB"/>
    <w:rsid w:val="008E3514"/>
    <w:rsid w:val="008E3C82"/>
    <w:rsid w:val="008E563B"/>
    <w:rsid w:val="008E60C2"/>
    <w:rsid w:val="008E66A5"/>
    <w:rsid w:val="008E798B"/>
    <w:rsid w:val="008F0703"/>
    <w:rsid w:val="008F0D47"/>
    <w:rsid w:val="008F1016"/>
    <w:rsid w:val="008F2B5A"/>
    <w:rsid w:val="008F3292"/>
    <w:rsid w:val="008F33E4"/>
    <w:rsid w:val="008F3602"/>
    <w:rsid w:val="008F3646"/>
    <w:rsid w:val="008F4E0E"/>
    <w:rsid w:val="008F68CA"/>
    <w:rsid w:val="008F6AD7"/>
    <w:rsid w:val="008F6D35"/>
    <w:rsid w:val="008F7823"/>
    <w:rsid w:val="00900247"/>
    <w:rsid w:val="00900796"/>
    <w:rsid w:val="009015B0"/>
    <w:rsid w:val="00902687"/>
    <w:rsid w:val="009028A5"/>
    <w:rsid w:val="00903019"/>
    <w:rsid w:val="00903E87"/>
    <w:rsid w:val="00905308"/>
    <w:rsid w:val="0090611C"/>
    <w:rsid w:val="00906997"/>
    <w:rsid w:val="0090731A"/>
    <w:rsid w:val="009109B9"/>
    <w:rsid w:val="00911DD3"/>
    <w:rsid w:val="00912635"/>
    <w:rsid w:val="0091272D"/>
    <w:rsid w:val="00912B2A"/>
    <w:rsid w:val="009131D7"/>
    <w:rsid w:val="00914619"/>
    <w:rsid w:val="00914AB6"/>
    <w:rsid w:val="0091508E"/>
    <w:rsid w:val="00916A36"/>
    <w:rsid w:val="00916C0C"/>
    <w:rsid w:val="0091702A"/>
    <w:rsid w:val="00917581"/>
    <w:rsid w:val="0092007D"/>
    <w:rsid w:val="00920E75"/>
    <w:rsid w:val="00921220"/>
    <w:rsid w:val="009217A9"/>
    <w:rsid w:val="009219C9"/>
    <w:rsid w:val="00921EBF"/>
    <w:rsid w:val="00921EF4"/>
    <w:rsid w:val="00922D12"/>
    <w:rsid w:val="009232D0"/>
    <w:rsid w:val="00923D59"/>
    <w:rsid w:val="00924130"/>
    <w:rsid w:val="00925AF9"/>
    <w:rsid w:val="009260C8"/>
    <w:rsid w:val="00926200"/>
    <w:rsid w:val="009262E5"/>
    <w:rsid w:val="009269A5"/>
    <w:rsid w:val="00927255"/>
    <w:rsid w:val="0093033B"/>
    <w:rsid w:val="00931912"/>
    <w:rsid w:val="009321F2"/>
    <w:rsid w:val="00932453"/>
    <w:rsid w:val="0093309F"/>
    <w:rsid w:val="009331EE"/>
    <w:rsid w:val="00934068"/>
    <w:rsid w:val="00934823"/>
    <w:rsid w:val="009361BA"/>
    <w:rsid w:val="009366A7"/>
    <w:rsid w:val="00936712"/>
    <w:rsid w:val="00940997"/>
    <w:rsid w:val="00940C98"/>
    <w:rsid w:val="00940E6B"/>
    <w:rsid w:val="0094185C"/>
    <w:rsid w:val="00941A0F"/>
    <w:rsid w:val="0094260E"/>
    <w:rsid w:val="00942C4B"/>
    <w:rsid w:val="00945117"/>
    <w:rsid w:val="00945B68"/>
    <w:rsid w:val="009463D1"/>
    <w:rsid w:val="00946B2E"/>
    <w:rsid w:val="00947F30"/>
    <w:rsid w:val="0095088D"/>
    <w:rsid w:val="00950E16"/>
    <w:rsid w:val="00951416"/>
    <w:rsid w:val="00952FA5"/>
    <w:rsid w:val="0095329D"/>
    <w:rsid w:val="00956438"/>
    <w:rsid w:val="00956633"/>
    <w:rsid w:val="00956B36"/>
    <w:rsid w:val="009600A3"/>
    <w:rsid w:val="00960567"/>
    <w:rsid w:val="00962068"/>
    <w:rsid w:val="0096236E"/>
    <w:rsid w:val="00962427"/>
    <w:rsid w:val="0096247A"/>
    <w:rsid w:val="00962EB4"/>
    <w:rsid w:val="0096338A"/>
    <w:rsid w:val="009634BE"/>
    <w:rsid w:val="009635F8"/>
    <w:rsid w:val="009643DE"/>
    <w:rsid w:val="00964DED"/>
    <w:rsid w:val="00965D95"/>
    <w:rsid w:val="009665B9"/>
    <w:rsid w:val="00967D0D"/>
    <w:rsid w:val="00970123"/>
    <w:rsid w:val="00970A98"/>
    <w:rsid w:val="00970C1C"/>
    <w:rsid w:val="0097102C"/>
    <w:rsid w:val="00971529"/>
    <w:rsid w:val="00971B4E"/>
    <w:rsid w:val="00972E8E"/>
    <w:rsid w:val="009750B9"/>
    <w:rsid w:val="0097562D"/>
    <w:rsid w:val="00975D73"/>
    <w:rsid w:val="00977864"/>
    <w:rsid w:val="009802DE"/>
    <w:rsid w:val="00981030"/>
    <w:rsid w:val="009818E9"/>
    <w:rsid w:val="00981938"/>
    <w:rsid w:val="00982972"/>
    <w:rsid w:val="00982CE9"/>
    <w:rsid w:val="00983601"/>
    <w:rsid w:val="009839A4"/>
    <w:rsid w:val="00984926"/>
    <w:rsid w:val="00986973"/>
    <w:rsid w:val="00986992"/>
    <w:rsid w:val="009876EC"/>
    <w:rsid w:val="00987D50"/>
    <w:rsid w:val="009904F1"/>
    <w:rsid w:val="009909C3"/>
    <w:rsid w:val="00990BBA"/>
    <w:rsid w:val="00991501"/>
    <w:rsid w:val="009927EE"/>
    <w:rsid w:val="00993F55"/>
    <w:rsid w:val="0099416E"/>
    <w:rsid w:val="009952B1"/>
    <w:rsid w:val="009953BF"/>
    <w:rsid w:val="009955BF"/>
    <w:rsid w:val="00995EDB"/>
    <w:rsid w:val="009960A5"/>
    <w:rsid w:val="009961D7"/>
    <w:rsid w:val="00997535"/>
    <w:rsid w:val="009A02F5"/>
    <w:rsid w:val="009A0C62"/>
    <w:rsid w:val="009A3EC4"/>
    <w:rsid w:val="009A4706"/>
    <w:rsid w:val="009A546F"/>
    <w:rsid w:val="009A5614"/>
    <w:rsid w:val="009A6A77"/>
    <w:rsid w:val="009A770A"/>
    <w:rsid w:val="009A7836"/>
    <w:rsid w:val="009B064E"/>
    <w:rsid w:val="009B0D05"/>
    <w:rsid w:val="009B16DF"/>
    <w:rsid w:val="009B2528"/>
    <w:rsid w:val="009B2C2B"/>
    <w:rsid w:val="009B36B5"/>
    <w:rsid w:val="009B44F9"/>
    <w:rsid w:val="009B5094"/>
    <w:rsid w:val="009B56D6"/>
    <w:rsid w:val="009B58B8"/>
    <w:rsid w:val="009B65B8"/>
    <w:rsid w:val="009B6CC7"/>
    <w:rsid w:val="009B7353"/>
    <w:rsid w:val="009B7DD7"/>
    <w:rsid w:val="009C0DA9"/>
    <w:rsid w:val="009C1BB9"/>
    <w:rsid w:val="009C2D7E"/>
    <w:rsid w:val="009C31CB"/>
    <w:rsid w:val="009C3B7E"/>
    <w:rsid w:val="009C3C09"/>
    <w:rsid w:val="009C4D74"/>
    <w:rsid w:val="009C5EFA"/>
    <w:rsid w:val="009C6D63"/>
    <w:rsid w:val="009C6E9A"/>
    <w:rsid w:val="009C7412"/>
    <w:rsid w:val="009D0D12"/>
    <w:rsid w:val="009D10CB"/>
    <w:rsid w:val="009D170C"/>
    <w:rsid w:val="009D246C"/>
    <w:rsid w:val="009D2E58"/>
    <w:rsid w:val="009D355D"/>
    <w:rsid w:val="009D359E"/>
    <w:rsid w:val="009D365A"/>
    <w:rsid w:val="009D3ABF"/>
    <w:rsid w:val="009D3F7F"/>
    <w:rsid w:val="009D41A2"/>
    <w:rsid w:val="009D41CC"/>
    <w:rsid w:val="009D5CFD"/>
    <w:rsid w:val="009E00A1"/>
    <w:rsid w:val="009E11E7"/>
    <w:rsid w:val="009E133B"/>
    <w:rsid w:val="009E1F78"/>
    <w:rsid w:val="009E2B9E"/>
    <w:rsid w:val="009E31F5"/>
    <w:rsid w:val="009E3846"/>
    <w:rsid w:val="009E4157"/>
    <w:rsid w:val="009E4D98"/>
    <w:rsid w:val="009E542C"/>
    <w:rsid w:val="009E60E2"/>
    <w:rsid w:val="009E6203"/>
    <w:rsid w:val="009E6FB1"/>
    <w:rsid w:val="009E76C3"/>
    <w:rsid w:val="009F00C0"/>
    <w:rsid w:val="009F0768"/>
    <w:rsid w:val="009F0CB2"/>
    <w:rsid w:val="009F0DDA"/>
    <w:rsid w:val="009F13C8"/>
    <w:rsid w:val="009F18D9"/>
    <w:rsid w:val="009F303E"/>
    <w:rsid w:val="009F3693"/>
    <w:rsid w:val="009F3DD7"/>
    <w:rsid w:val="009F497B"/>
    <w:rsid w:val="009F6A3C"/>
    <w:rsid w:val="009F6C67"/>
    <w:rsid w:val="009F7318"/>
    <w:rsid w:val="009F7D4D"/>
    <w:rsid w:val="009F7D6A"/>
    <w:rsid w:val="00A000C9"/>
    <w:rsid w:val="00A001B9"/>
    <w:rsid w:val="00A00F3F"/>
    <w:rsid w:val="00A01312"/>
    <w:rsid w:val="00A0164F"/>
    <w:rsid w:val="00A02A57"/>
    <w:rsid w:val="00A040A1"/>
    <w:rsid w:val="00A04A7F"/>
    <w:rsid w:val="00A04EAD"/>
    <w:rsid w:val="00A055AC"/>
    <w:rsid w:val="00A07075"/>
    <w:rsid w:val="00A10C10"/>
    <w:rsid w:val="00A117A4"/>
    <w:rsid w:val="00A126D9"/>
    <w:rsid w:val="00A1277F"/>
    <w:rsid w:val="00A12C36"/>
    <w:rsid w:val="00A14121"/>
    <w:rsid w:val="00A14AE0"/>
    <w:rsid w:val="00A157BF"/>
    <w:rsid w:val="00A15C43"/>
    <w:rsid w:val="00A16EE2"/>
    <w:rsid w:val="00A201C1"/>
    <w:rsid w:val="00A20E00"/>
    <w:rsid w:val="00A21522"/>
    <w:rsid w:val="00A21EBF"/>
    <w:rsid w:val="00A229DC"/>
    <w:rsid w:val="00A22D8E"/>
    <w:rsid w:val="00A24211"/>
    <w:rsid w:val="00A242CB"/>
    <w:rsid w:val="00A242D5"/>
    <w:rsid w:val="00A24690"/>
    <w:rsid w:val="00A24B4E"/>
    <w:rsid w:val="00A25D6D"/>
    <w:rsid w:val="00A25DFB"/>
    <w:rsid w:val="00A26FD9"/>
    <w:rsid w:val="00A30231"/>
    <w:rsid w:val="00A3085B"/>
    <w:rsid w:val="00A31649"/>
    <w:rsid w:val="00A323DD"/>
    <w:rsid w:val="00A325B1"/>
    <w:rsid w:val="00A33636"/>
    <w:rsid w:val="00A35223"/>
    <w:rsid w:val="00A36CE6"/>
    <w:rsid w:val="00A374BC"/>
    <w:rsid w:val="00A3782B"/>
    <w:rsid w:val="00A37B64"/>
    <w:rsid w:val="00A40F16"/>
    <w:rsid w:val="00A42465"/>
    <w:rsid w:val="00A440E4"/>
    <w:rsid w:val="00A506D4"/>
    <w:rsid w:val="00A50D9E"/>
    <w:rsid w:val="00A53288"/>
    <w:rsid w:val="00A54D0E"/>
    <w:rsid w:val="00A55B3E"/>
    <w:rsid w:val="00A56E14"/>
    <w:rsid w:val="00A570CA"/>
    <w:rsid w:val="00A57F36"/>
    <w:rsid w:val="00A602FA"/>
    <w:rsid w:val="00A603A2"/>
    <w:rsid w:val="00A608AD"/>
    <w:rsid w:val="00A617C3"/>
    <w:rsid w:val="00A6289E"/>
    <w:rsid w:val="00A62DFA"/>
    <w:rsid w:val="00A639C4"/>
    <w:rsid w:val="00A63B9F"/>
    <w:rsid w:val="00A64961"/>
    <w:rsid w:val="00A64FE5"/>
    <w:rsid w:val="00A65679"/>
    <w:rsid w:val="00A66275"/>
    <w:rsid w:val="00A66F01"/>
    <w:rsid w:val="00A670DE"/>
    <w:rsid w:val="00A714B7"/>
    <w:rsid w:val="00A71514"/>
    <w:rsid w:val="00A715EE"/>
    <w:rsid w:val="00A7192E"/>
    <w:rsid w:val="00A71FF8"/>
    <w:rsid w:val="00A72550"/>
    <w:rsid w:val="00A72A1E"/>
    <w:rsid w:val="00A72F51"/>
    <w:rsid w:val="00A73C99"/>
    <w:rsid w:val="00A73F2B"/>
    <w:rsid w:val="00A745C9"/>
    <w:rsid w:val="00A76306"/>
    <w:rsid w:val="00A81823"/>
    <w:rsid w:val="00A819A5"/>
    <w:rsid w:val="00A82E30"/>
    <w:rsid w:val="00A835D9"/>
    <w:rsid w:val="00A83799"/>
    <w:rsid w:val="00A839E2"/>
    <w:rsid w:val="00A83D33"/>
    <w:rsid w:val="00A83E00"/>
    <w:rsid w:val="00A85811"/>
    <w:rsid w:val="00A85F24"/>
    <w:rsid w:val="00A86B6C"/>
    <w:rsid w:val="00A86DFD"/>
    <w:rsid w:val="00A86E87"/>
    <w:rsid w:val="00A86FD1"/>
    <w:rsid w:val="00A87641"/>
    <w:rsid w:val="00A87D00"/>
    <w:rsid w:val="00A87D99"/>
    <w:rsid w:val="00A9037D"/>
    <w:rsid w:val="00A90612"/>
    <w:rsid w:val="00A91310"/>
    <w:rsid w:val="00A918BE"/>
    <w:rsid w:val="00A9199F"/>
    <w:rsid w:val="00A92031"/>
    <w:rsid w:val="00A92349"/>
    <w:rsid w:val="00A9253D"/>
    <w:rsid w:val="00A92B0F"/>
    <w:rsid w:val="00A93626"/>
    <w:rsid w:val="00A944AD"/>
    <w:rsid w:val="00A948D9"/>
    <w:rsid w:val="00A9544C"/>
    <w:rsid w:val="00A95717"/>
    <w:rsid w:val="00A95BB0"/>
    <w:rsid w:val="00A95DD9"/>
    <w:rsid w:val="00A97362"/>
    <w:rsid w:val="00A97864"/>
    <w:rsid w:val="00AA0121"/>
    <w:rsid w:val="00AA03A4"/>
    <w:rsid w:val="00AA0ADD"/>
    <w:rsid w:val="00AA0F96"/>
    <w:rsid w:val="00AA2BE5"/>
    <w:rsid w:val="00AA317A"/>
    <w:rsid w:val="00AA3218"/>
    <w:rsid w:val="00AA4358"/>
    <w:rsid w:val="00AA6E59"/>
    <w:rsid w:val="00AA7062"/>
    <w:rsid w:val="00AA7BDA"/>
    <w:rsid w:val="00AB0AF2"/>
    <w:rsid w:val="00AB0FD3"/>
    <w:rsid w:val="00AB1741"/>
    <w:rsid w:val="00AB3311"/>
    <w:rsid w:val="00AB4A5B"/>
    <w:rsid w:val="00AB4D33"/>
    <w:rsid w:val="00AB4FF2"/>
    <w:rsid w:val="00AB51B8"/>
    <w:rsid w:val="00AB6CCA"/>
    <w:rsid w:val="00AC0A48"/>
    <w:rsid w:val="00AC142F"/>
    <w:rsid w:val="00AC2A6F"/>
    <w:rsid w:val="00AC2D5B"/>
    <w:rsid w:val="00AC4AD1"/>
    <w:rsid w:val="00AC4E24"/>
    <w:rsid w:val="00AC5BAF"/>
    <w:rsid w:val="00AC7DE3"/>
    <w:rsid w:val="00AD0AB4"/>
    <w:rsid w:val="00AD0B9A"/>
    <w:rsid w:val="00AD259C"/>
    <w:rsid w:val="00AD2A9E"/>
    <w:rsid w:val="00AD40D4"/>
    <w:rsid w:val="00AD492E"/>
    <w:rsid w:val="00AD598A"/>
    <w:rsid w:val="00AD5D7B"/>
    <w:rsid w:val="00AD6075"/>
    <w:rsid w:val="00AD63D2"/>
    <w:rsid w:val="00AD6B9F"/>
    <w:rsid w:val="00AD71F4"/>
    <w:rsid w:val="00AE06A3"/>
    <w:rsid w:val="00AE0B2B"/>
    <w:rsid w:val="00AE0F63"/>
    <w:rsid w:val="00AE1912"/>
    <w:rsid w:val="00AE1B29"/>
    <w:rsid w:val="00AE3145"/>
    <w:rsid w:val="00AE3256"/>
    <w:rsid w:val="00AE32F8"/>
    <w:rsid w:val="00AE391D"/>
    <w:rsid w:val="00AE53FC"/>
    <w:rsid w:val="00AE544A"/>
    <w:rsid w:val="00AE565B"/>
    <w:rsid w:val="00AE6208"/>
    <w:rsid w:val="00AE63A1"/>
    <w:rsid w:val="00AE664F"/>
    <w:rsid w:val="00AE7848"/>
    <w:rsid w:val="00AF041B"/>
    <w:rsid w:val="00AF0473"/>
    <w:rsid w:val="00AF08E1"/>
    <w:rsid w:val="00AF0DB7"/>
    <w:rsid w:val="00AF0E2C"/>
    <w:rsid w:val="00AF1058"/>
    <w:rsid w:val="00AF1082"/>
    <w:rsid w:val="00AF1FCE"/>
    <w:rsid w:val="00AF2383"/>
    <w:rsid w:val="00AF2A0D"/>
    <w:rsid w:val="00AF2BCA"/>
    <w:rsid w:val="00AF3A13"/>
    <w:rsid w:val="00AF5972"/>
    <w:rsid w:val="00AF5D32"/>
    <w:rsid w:val="00AF5F29"/>
    <w:rsid w:val="00AF66DF"/>
    <w:rsid w:val="00AF6AA8"/>
    <w:rsid w:val="00AF71C3"/>
    <w:rsid w:val="00B011E5"/>
    <w:rsid w:val="00B025FD"/>
    <w:rsid w:val="00B045BE"/>
    <w:rsid w:val="00B05545"/>
    <w:rsid w:val="00B05C03"/>
    <w:rsid w:val="00B06CF1"/>
    <w:rsid w:val="00B07864"/>
    <w:rsid w:val="00B07BAF"/>
    <w:rsid w:val="00B07D0D"/>
    <w:rsid w:val="00B139C2"/>
    <w:rsid w:val="00B13B97"/>
    <w:rsid w:val="00B13BEB"/>
    <w:rsid w:val="00B14879"/>
    <w:rsid w:val="00B148C7"/>
    <w:rsid w:val="00B1562B"/>
    <w:rsid w:val="00B15686"/>
    <w:rsid w:val="00B17D7C"/>
    <w:rsid w:val="00B200F3"/>
    <w:rsid w:val="00B20BAE"/>
    <w:rsid w:val="00B20FB0"/>
    <w:rsid w:val="00B21AA7"/>
    <w:rsid w:val="00B22018"/>
    <w:rsid w:val="00B22202"/>
    <w:rsid w:val="00B22FB2"/>
    <w:rsid w:val="00B238A3"/>
    <w:rsid w:val="00B244D7"/>
    <w:rsid w:val="00B24719"/>
    <w:rsid w:val="00B24AB2"/>
    <w:rsid w:val="00B25CC6"/>
    <w:rsid w:val="00B2630E"/>
    <w:rsid w:val="00B26333"/>
    <w:rsid w:val="00B26CB5"/>
    <w:rsid w:val="00B30ADC"/>
    <w:rsid w:val="00B314E6"/>
    <w:rsid w:val="00B33611"/>
    <w:rsid w:val="00B3410A"/>
    <w:rsid w:val="00B3416F"/>
    <w:rsid w:val="00B3448E"/>
    <w:rsid w:val="00B34997"/>
    <w:rsid w:val="00B34FCC"/>
    <w:rsid w:val="00B35471"/>
    <w:rsid w:val="00B3653B"/>
    <w:rsid w:val="00B37C24"/>
    <w:rsid w:val="00B37F8E"/>
    <w:rsid w:val="00B41E29"/>
    <w:rsid w:val="00B426D1"/>
    <w:rsid w:val="00B439A1"/>
    <w:rsid w:val="00B4404B"/>
    <w:rsid w:val="00B450D7"/>
    <w:rsid w:val="00B45411"/>
    <w:rsid w:val="00B457B8"/>
    <w:rsid w:val="00B45E89"/>
    <w:rsid w:val="00B47840"/>
    <w:rsid w:val="00B47FC2"/>
    <w:rsid w:val="00B5034E"/>
    <w:rsid w:val="00B50420"/>
    <w:rsid w:val="00B5177E"/>
    <w:rsid w:val="00B5217E"/>
    <w:rsid w:val="00B5232D"/>
    <w:rsid w:val="00B535AA"/>
    <w:rsid w:val="00B53989"/>
    <w:rsid w:val="00B554C7"/>
    <w:rsid w:val="00B55873"/>
    <w:rsid w:val="00B55954"/>
    <w:rsid w:val="00B56E0F"/>
    <w:rsid w:val="00B57EBE"/>
    <w:rsid w:val="00B57F77"/>
    <w:rsid w:val="00B6063F"/>
    <w:rsid w:val="00B60FDE"/>
    <w:rsid w:val="00B61895"/>
    <w:rsid w:val="00B62C98"/>
    <w:rsid w:val="00B6301E"/>
    <w:rsid w:val="00B64BC6"/>
    <w:rsid w:val="00B65202"/>
    <w:rsid w:val="00B652A6"/>
    <w:rsid w:val="00B65FC1"/>
    <w:rsid w:val="00B67440"/>
    <w:rsid w:val="00B67858"/>
    <w:rsid w:val="00B7040D"/>
    <w:rsid w:val="00B713EB"/>
    <w:rsid w:val="00B714BB"/>
    <w:rsid w:val="00B7237A"/>
    <w:rsid w:val="00B73148"/>
    <w:rsid w:val="00B73829"/>
    <w:rsid w:val="00B73D15"/>
    <w:rsid w:val="00B74412"/>
    <w:rsid w:val="00B74D66"/>
    <w:rsid w:val="00B74F3F"/>
    <w:rsid w:val="00B75092"/>
    <w:rsid w:val="00B7520A"/>
    <w:rsid w:val="00B753BF"/>
    <w:rsid w:val="00B7543F"/>
    <w:rsid w:val="00B757E6"/>
    <w:rsid w:val="00B76256"/>
    <w:rsid w:val="00B763E0"/>
    <w:rsid w:val="00B7661A"/>
    <w:rsid w:val="00B76BF9"/>
    <w:rsid w:val="00B76CDC"/>
    <w:rsid w:val="00B773BE"/>
    <w:rsid w:val="00B83E96"/>
    <w:rsid w:val="00B83F70"/>
    <w:rsid w:val="00B842C7"/>
    <w:rsid w:val="00B84A8D"/>
    <w:rsid w:val="00B84C59"/>
    <w:rsid w:val="00B8672B"/>
    <w:rsid w:val="00B86AA4"/>
    <w:rsid w:val="00B87C5E"/>
    <w:rsid w:val="00B90220"/>
    <w:rsid w:val="00B9036D"/>
    <w:rsid w:val="00B90467"/>
    <w:rsid w:val="00B93DA7"/>
    <w:rsid w:val="00B93E05"/>
    <w:rsid w:val="00B94F77"/>
    <w:rsid w:val="00B95374"/>
    <w:rsid w:val="00B958E7"/>
    <w:rsid w:val="00B964F7"/>
    <w:rsid w:val="00B96B7C"/>
    <w:rsid w:val="00B97321"/>
    <w:rsid w:val="00B974D8"/>
    <w:rsid w:val="00B97F52"/>
    <w:rsid w:val="00BA0006"/>
    <w:rsid w:val="00BA2071"/>
    <w:rsid w:val="00BA2C54"/>
    <w:rsid w:val="00BA2E44"/>
    <w:rsid w:val="00BA2FFC"/>
    <w:rsid w:val="00BA31DA"/>
    <w:rsid w:val="00BA3311"/>
    <w:rsid w:val="00BA3504"/>
    <w:rsid w:val="00BA49A1"/>
    <w:rsid w:val="00BA4DDF"/>
    <w:rsid w:val="00BA5BAD"/>
    <w:rsid w:val="00BA64C2"/>
    <w:rsid w:val="00BA6629"/>
    <w:rsid w:val="00BA7483"/>
    <w:rsid w:val="00BA7518"/>
    <w:rsid w:val="00BB0940"/>
    <w:rsid w:val="00BB1756"/>
    <w:rsid w:val="00BB1E90"/>
    <w:rsid w:val="00BB243C"/>
    <w:rsid w:val="00BB2BCC"/>
    <w:rsid w:val="00BB3108"/>
    <w:rsid w:val="00BB33D1"/>
    <w:rsid w:val="00BB3C06"/>
    <w:rsid w:val="00BB64E9"/>
    <w:rsid w:val="00BB6D40"/>
    <w:rsid w:val="00BC1165"/>
    <w:rsid w:val="00BC117F"/>
    <w:rsid w:val="00BC125B"/>
    <w:rsid w:val="00BC191E"/>
    <w:rsid w:val="00BC1BF9"/>
    <w:rsid w:val="00BC1F97"/>
    <w:rsid w:val="00BC21D9"/>
    <w:rsid w:val="00BC27B3"/>
    <w:rsid w:val="00BC28C6"/>
    <w:rsid w:val="00BC327B"/>
    <w:rsid w:val="00BC3383"/>
    <w:rsid w:val="00BC3893"/>
    <w:rsid w:val="00BC3CF4"/>
    <w:rsid w:val="00BC408F"/>
    <w:rsid w:val="00BC5A3E"/>
    <w:rsid w:val="00BC5DD4"/>
    <w:rsid w:val="00BC64C2"/>
    <w:rsid w:val="00BC6CC2"/>
    <w:rsid w:val="00BC7B04"/>
    <w:rsid w:val="00BD048E"/>
    <w:rsid w:val="00BD1234"/>
    <w:rsid w:val="00BD1651"/>
    <w:rsid w:val="00BD16C2"/>
    <w:rsid w:val="00BD19DE"/>
    <w:rsid w:val="00BD1C7E"/>
    <w:rsid w:val="00BD299A"/>
    <w:rsid w:val="00BD29A0"/>
    <w:rsid w:val="00BD2BA1"/>
    <w:rsid w:val="00BD2CC0"/>
    <w:rsid w:val="00BD3308"/>
    <w:rsid w:val="00BD3515"/>
    <w:rsid w:val="00BD3EE0"/>
    <w:rsid w:val="00BD46A9"/>
    <w:rsid w:val="00BD66CF"/>
    <w:rsid w:val="00BD6B69"/>
    <w:rsid w:val="00BD6DA3"/>
    <w:rsid w:val="00BD7A80"/>
    <w:rsid w:val="00BE1B6B"/>
    <w:rsid w:val="00BE3DD8"/>
    <w:rsid w:val="00BE4020"/>
    <w:rsid w:val="00BE4379"/>
    <w:rsid w:val="00BE4698"/>
    <w:rsid w:val="00BE6B5D"/>
    <w:rsid w:val="00BE6D14"/>
    <w:rsid w:val="00BE6E3D"/>
    <w:rsid w:val="00BE721A"/>
    <w:rsid w:val="00BE77FA"/>
    <w:rsid w:val="00BE78AC"/>
    <w:rsid w:val="00BF00FD"/>
    <w:rsid w:val="00BF08DE"/>
    <w:rsid w:val="00BF164A"/>
    <w:rsid w:val="00BF1989"/>
    <w:rsid w:val="00BF1DA9"/>
    <w:rsid w:val="00BF4AEA"/>
    <w:rsid w:val="00BF4FEA"/>
    <w:rsid w:val="00BF6626"/>
    <w:rsid w:val="00BF70DF"/>
    <w:rsid w:val="00BF7127"/>
    <w:rsid w:val="00C00060"/>
    <w:rsid w:val="00C003F5"/>
    <w:rsid w:val="00C00FDE"/>
    <w:rsid w:val="00C01C47"/>
    <w:rsid w:val="00C04584"/>
    <w:rsid w:val="00C04849"/>
    <w:rsid w:val="00C049BA"/>
    <w:rsid w:val="00C04A0B"/>
    <w:rsid w:val="00C04C74"/>
    <w:rsid w:val="00C05060"/>
    <w:rsid w:val="00C05549"/>
    <w:rsid w:val="00C058AC"/>
    <w:rsid w:val="00C05A92"/>
    <w:rsid w:val="00C05EF2"/>
    <w:rsid w:val="00C06E9B"/>
    <w:rsid w:val="00C10185"/>
    <w:rsid w:val="00C108F0"/>
    <w:rsid w:val="00C10A57"/>
    <w:rsid w:val="00C11D50"/>
    <w:rsid w:val="00C152AE"/>
    <w:rsid w:val="00C16B7D"/>
    <w:rsid w:val="00C17588"/>
    <w:rsid w:val="00C1775C"/>
    <w:rsid w:val="00C17E54"/>
    <w:rsid w:val="00C202B8"/>
    <w:rsid w:val="00C204EB"/>
    <w:rsid w:val="00C20F2F"/>
    <w:rsid w:val="00C216A1"/>
    <w:rsid w:val="00C22834"/>
    <w:rsid w:val="00C22B45"/>
    <w:rsid w:val="00C22EF4"/>
    <w:rsid w:val="00C232C2"/>
    <w:rsid w:val="00C254E0"/>
    <w:rsid w:val="00C2594B"/>
    <w:rsid w:val="00C26549"/>
    <w:rsid w:val="00C274E0"/>
    <w:rsid w:val="00C277CD"/>
    <w:rsid w:val="00C2789E"/>
    <w:rsid w:val="00C30D4A"/>
    <w:rsid w:val="00C30F50"/>
    <w:rsid w:val="00C3168C"/>
    <w:rsid w:val="00C31BDC"/>
    <w:rsid w:val="00C32187"/>
    <w:rsid w:val="00C3229E"/>
    <w:rsid w:val="00C32ADC"/>
    <w:rsid w:val="00C32D36"/>
    <w:rsid w:val="00C3570A"/>
    <w:rsid w:val="00C359CE"/>
    <w:rsid w:val="00C36356"/>
    <w:rsid w:val="00C36ACF"/>
    <w:rsid w:val="00C3704F"/>
    <w:rsid w:val="00C37DE0"/>
    <w:rsid w:val="00C401A4"/>
    <w:rsid w:val="00C4062A"/>
    <w:rsid w:val="00C41EB9"/>
    <w:rsid w:val="00C42F7B"/>
    <w:rsid w:val="00C43F3C"/>
    <w:rsid w:val="00C44FF2"/>
    <w:rsid w:val="00C45909"/>
    <w:rsid w:val="00C462AE"/>
    <w:rsid w:val="00C464AA"/>
    <w:rsid w:val="00C46B64"/>
    <w:rsid w:val="00C5019A"/>
    <w:rsid w:val="00C50964"/>
    <w:rsid w:val="00C50C3B"/>
    <w:rsid w:val="00C510EE"/>
    <w:rsid w:val="00C52B9B"/>
    <w:rsid w:val="00C5314A"/>
    <w:rsid w:val="00C5369E"/>
    <w:rsid w:val="00C54631"/>
    <w:rsid w:val="00C554F2"/>
    <w:rsid w:val="00C556EB"/>
    <w:rsid w:val="00C560E4"/>
    <w:rsid w:val="00C56735"/>
    <w:rsid w:val="00C573C3"/>
    <w:rsid w:val="00C5752C"/>
    <w:rsid w:val="00C57E78"/>
    <w:rsid w:val="00C57FA6"/>
    <w:rsid w:val="00C60134"/>
    <w:rsid w:val="00C60562"/>
    <w:rsid w:val="00C608E1"/>
    <w:rsid w:val="00C62238"/>
    <w:rsid w:val="00C63826"/>
    <w:rsid w:val="00C639A2"/>
    <w:rsid w:val="00C652CE"/>
    <w:rsid w:val="00C65FD2"/>
    <w:rsid w:val="00C66A6D"/>
    <w:rsid w:val="00C70501"/>
    <w:rsid w:val="00C7079B"/>
    <w:rsid w:val="00C70E36"/>
    <w:rsid w:val="00C70F30"/>
    <w:rsid w:val="00C71109"/>
    <w:rsid w:val="00C7122A"/>
    <w:rsid w:val="00C7189D"/>
    <w:rsid w:val="00C72041"/>
    <w:rsid w:val="00C72886"/>
    <w:rsid w:val="00C72A73"/>
    <w:rsid w:val="00C73D55"/>
    <w:rsid w:val="00C74466"/>
    <w:rsid w:val="00C74C23"/>
    <w:rsid w:val="00C74D94"/>
    <w:rsid w:val="00C74EC0"/>
    <w:rsid w:val="00C757C6"/>
    <w:rsid w:val="00C75A6B"/>
    <w:rsid w:val="00C80210"/>
    <w:rsid w:val="00C80A1A"/>
    <w:rsid w:val="00C82F00"/>
    <w:rsid w:val="00C83DA1"/>
    <w:rsid w:val="00C8432E"/>
    <w:rsid w:val="00C8557D"/>
    <w:rsid w:val="00C86177"/>
    <w:rsid w:val="00C86664"/>
    <w:rsid w:val="00C86E15"/>
    <w:rsid w:val="00C8706C"/>
    <w:rsid w:val="00C87970"/>
    <w:rsid w:val="00C90691"/>
    <w:rsid w:val="00C91571"/>
    <w:rsid w:val="00C92A93"/>
    <w:rsid w:val="00C92D6E"/>
    <w:rsid w:val="00C92DE2"/>
    <w:rsid w:val="00C933DD"/>
    <w:rsid w:val="00C9457F"/>
    <w:rsid w:val="00C94F7F"/>
    <w:rsid w:val="00C95158"/>
    <w:rsid w:val="00C9610B"/>
    <w:rsid w:val="00C96B86"/>
    <w:rsid w:val="00C9719C"/>
    <w:rsid w:val="00C972A8"/>
    <w:rsid w:val="00C97437"/>
    <w:rsid w:val="00C9791A"/>
    <w:rsid w:val="00CA0A13"/>
    <w:rsid w:val="00CA0FD2"/>
    <w:rsid w:val="00CA1E0B"/>
    <w:rsid w:val="00CA24A5"/>
    <w:rsid w:val="00CA24B5"/>
    <w:rsid w:val="00CA26C8"/>
    <w:rsid w:val="00CA2B55"/>
    <w:rsid w:val="00CA307E"/>
    <w:rsid w:val="00CA396D"/>
    <w:rsid w:val="00CA40ED"/>
    <w:rsid w:val="00CA426E"/>
    <w:rsid w:val="00CA4F8D"/>
    <w:rsid w:val="00CA5119"/>
    <w:rsid w:val="00CA530E"/>
    <w:rsid w:val="00CA6BFA"/>
    <w:rsid w:val="00CA7196"/>
    <w:rsid w:val="00CA7615"/>
    <w:rsid w:val="00CA77C8"/>
    <w:rsid w:val="00CA7FC0"/>
    <w:rsid w:val="00CB053E"/>
    <w:rsid w:val="00CB09E1"/>
    <w:rsid w:val="00CB0CFA"/>
    <w:rsid w:val="00CB0DB8"/>
    <w:rsid w:val="00CB1508"/>
    <w:rsid w:val="00CB1F74"/>
    <w:rsid w:val="00CB289B"/>
    <w:rsid w:val="00CB296A"/>
    <w:rsid w:val="00CB4146"/>
    <w:rsid w:val="00CB471B"/>
    <w:rsid w:val="00CB4B6B"/>
    <w:rsid w:val="00CB4DF1"/>
    <w:rsid w:val="00CB51C7"/>
    <w:rsid w:val="00CB5DD0"/>
    <w:rsid w:val="00CB6266"/>
    <w:rsid w:val="00CB7897"/>
    <w:rsid w:val="00CC07F9"/>
    <w:rsid w:val="00CC082B"/>
    <w:rsid w:val="00CC0E04"/>
    <w:rsid w:val="00CC18C3"/>
    <w:rsid w:val="00CC20F6"/>
    <w:rsid w:val="00CC484C"/>
    <w:rsid w:val="00CC4BE1"/>
    <w:rsid w:val="00CC51F0"/>
    <w:rsid w:val="00CC53F3"/>
    <w:rsid w:val="00CC5695"/>
    <w:rsid w:val="00CC5805"/>
    <w:rsid w:val="00CC647C"/>
    <w:rsid w:val="00CC7C95"/>
    <w:rsid w:val="00CD01BE"/>
    <w:rsid w:val="00CD24D1"/>
    <w:rsid w:val="00CD47BF"/>
    <w:rsid w:val="00CD4A32"/>
    <w:rsid w:val="00CD4BBF"/>
    <w:rsid w:val="00CD54B5"/>
    <w:rsid w:val="00CD5FB4"/>
    <w:rsid w:val="00CD6C02"/>
    <w:rsid w:val="00CD6FF3"/>
    <w:rsid w:val="00CD71EE"/>
    <w:rsid w:val="00CD7416"/>
    <w:rsid w:val="00CD767A"/>
    <w:rsid w:val="00CE05E2"/>
    <w:rsid w:val="00CE0996"/>
    <w:rsid w:val="00CE0F6C"/>
    <w:rsid w:val="00CE10E6"/>
    <w:rsid w:val="00CE23C4"/>
    <w:rsid w:val="00CE2C8F"/>
    <w:rsid w:val="00CE30FC"/>
    <w:rsid w:val="00CE5367"/>
    <w:rsid w:val="00CE656C"/>
    <w:rsid w:val="00CF05BF"/>
    <w:rsid w:val="00CF0602"/>
    <w:rsid w:val="00CF06AC"/>
    <w:rsid w:val="00CF1731"/>
    <w:rsid w:val="00CF2CDA"/>
    <w:rsid w:val="00CF3A95"/>
    <w:rsid w:val="00CF3B75"/>
    <w:rsid w:val="00CF3F0D"/>
    <w:rsid w:val="00CF4512"/>
    <w:rsid w:val="00CF56DC"/>
    <w:rsid w:val="00CF5A3D"/>
    <w:rsid w:val="00CF5AAB"/>
    <w:rsid w:val="00CF5EC3"/>
    <w:rsid w:val="00CF64A1"/>
    <w:rsid w:val="00CF695E"/>
    <w:rsid w:val="00CF6B71"/>
    <w:rsid w:val="00CF6EA6"/>
    <w:rsid w:val="00D00A62"/>
    <w:rsid w:val="00D012EC"/>
    <w:rsid w:val="00D023C3"/>
    <w:rsid w:val="00D0348D"/>
    <w:rsid w:val="00D03747"/>
    <w:rsid w:val="00D03CF6"/>
    <w:rsid w:val="00D04EDB"/>
    <w:rsid w:val="00D052CE"/>
    <w:rsid w:val="00D0542E"/>
    <w:rsid w:val="00D05F48"/>
    <w:rsid w:val="00D07D3D"/>
    <w:rsid w:val="00D115DD"/>
    <w:rsid w:val="00D12E8E"/>
    <w:rsid w:val="00D1335C"/>
    <w:rsid w:val="00D14286"/>
    <w:rsid w:val="00D1557C"/>
    <w:rsid w:val="00D158D6"/>
    <w:rsid w:val="00D165D8"/>
    <w:rsid w:val="00D20C81"/>
    <w:rsid w:val="00D21640"/>
    <w:rsid w:val="00D22F6F"/>
    <w:rsid w:val="00D23301"/>
    <w:rsid w:val="00D23CBE"/>
    <w:rsid w:val="00D25894"/>
    <w:rsid w:val="00D25947"/>
    <w:rsid w:val="00D25A31"/>
    <w:rsid w:val="00D26718"/>
    <w:rsid w:val="00D268BC"/>
    <w:rsid w:val="00D26938"/>
    <w:rsid w:val="00D26F4D"/>
    <w:rsid w:val="00D27B96"/>
    <w:rsid w:val="00D27E2B"/>
    <w:rsid w:val="00D30279"/>
    <w:rsid w:val="00D30C5E"/>
    <w:rsid w:val="00D321EB"/>
    <w:rsid w:val="00D33812"/>
    <w:rsid w:val="00D33A9E"/>
    <w:rsid w:val="00D33B55"/>
    <w:rsid w:val="00D33D81"/>
    <w:rsid w:val="00D341DA"/>
    <w:rsid w:val="00D34AA3"/>
    <w:rsid w:val="00D35D70"/>
    <w:rsid w:val="00D3695E"/>
    <w:rsid w:val="00D37ACD"/>
    <w:rsid w:val="00D408D2"/>
    <w:rsid w:val="00D40EA9"/>
    <w:rsid w:val="00D421C0"/>
    <w:rsid w:val="00D427DE"/>
    <w:rsid w:val="00D4392E"/>
    <w:rsid w:val="00D43CBD"/>
    <w:rsid w:val="00D44431"/>
    <w:rsid w:val="00D44C46"/>
    <w:rsid w:val="00D45BA4"/>
    <w:rsid w:val="00D465D8"/>
    <w:rsid w:val="00D46D0D"/>
    <w:rsid w:val="00D47820"/>
    <w:rsid w:val="00D510C1"/>
    <w:rsid w:val="00D51175"/>
    <w:rsid w:val="00D5128F"/>
    <w:rsid w:val="00D513AB"/>
    <w:rsid w:val="00D514E6"/>
    <w:rsid w:val="00D521B3"/>
    <w:rsid w:val="00D54934"/>
    <w:rsid w:val="00D54971"/>
    <w:rsid w:val="00D5509B"/>
    <w:rsid w:val="00D56DB1"/>
    <w:rsid w:val="00D57660"/>
    <w:rsid w:val="00D57930"/>
    <w:rsid w:val="00D57C7B"/>
    <w:rsid w:val="00D57E47"/>
    <w:rsid w:val="00D60098"/>
    <w:rsid w:val="00D602FE"/>
    <w:rsid w:val="00D604A7"/>
    <w:rsid w:val="00D61E1C"/>
    <w:rsid w:val="00D620A5"/>
    <w:rsid w:val="00D62253"/>
    <w:rsid w:val="00D63FD2"/>
    <w:rsid w:val="00D642F7"/>
    <w:rsid w:val="00D646A1"/>
    <w:rsid w:val="00D64DFD"/>
    <w:rsid w:val="00D64F97"/>
    <w:rsid w:val="00D65BF3"/>
    <w:rsid w:val="00D65FB0"/>
    <w:rsid w:val="00D66D75"/>
    <w:rsid w:val="00D67169"/>
    <w:rsid w:val="00D67337"/>
    <w:rsid w:val="00D67C6E"/>
    <w:rsid w:val="00D70C13"/>
    <w:rsid w:val="00D71541"/>
    <w:rsid w:val="00D72FD7"/>
    <w:rsid w:val="00D73205"/>
    <w:rsid w:val="00D73D73"/>
    <w:rsid w:val="00D74F07"/>
    <w:rsid w:val="00D755B9"/>
    <w:rsid w:val="00D76ADD"/>
    <w:rsid w:val="00D76E52"/>
    <w:rsid w:val="00D77076"/>
    <w:rsid w:val="00D77979"/>
    <w:rsid w:val="00D8060A"/>
    <w:rsid w:val="00D8095B"/>
    <w:rsid w:val="00D80AD5"/>
    <w:rsid w:val="00D82771"/>
    <w:rsid w:val="00D82897"/>
    <w:rsid w:val="00D830AD"/>
    <w:rsid w:val="00D84824"/>
    <w:rsid w:val="00D84E20"/>
    <w:rsid w:val="00D85F82"/>
    <w:rsid w:val="00D865A4"/>
    <w:rsid w:val="00D86FB3"/>
    <w:rsid w:val="00D87465"/>
    <w:rsid w:val="00D87923"/>
    <w:rsid w:val="00D902DC"/>
    <w:rsid w:val="00D90373"/>
    <w:rsid w:val="00D906DA"/>
    <w:rsid w:val="00D90907"/>
    <w:rsid w:val="00D91EAB"/>
    <w:rsid w:val="00D92B52"/>
    <w:rsid w:val="00D92DFC"/>
    <w:rsid w:val="00D9531B"/>
    <w:rsid w:val="00D953FD"/>
    <w:rsid w:val="00D965A2"/>
    <w:rsid w:val="00D97726"/>
    <w:rsid w:val="00D97AC4"/>
    <w:rsid w:val="00D97DE0"/>
    <w:rsid w:val="00DA0502"/>
    <w:rsid w:val="00DA0D51"/>
    <w:rsid w:val="00DA1B55"/>
    <w:rsid w:val="00DA2B46"/>
    <w:rsid w:val="00DA3070"/>
    <w:rsid w:val="00DA4334"/>
    <w:rsid w:val="00DA4A9E"/>
    <w:rsid w:val="00DA5BCA"/>
    <w:rsid w:val="00DA68B8"/>
    <w:rsid w:val="00DA6BBE"/>
    <w:rsid w:val="00DA6D44"/>
    <w:rsid w:val="00DA77D6"/>
    <w:rsid w:val="00DB0E4C"/>
    <w:rsid w:val="00DB1C27"/>
    <w:rsid w:val="00DB1CFC"/>
    <w:rsid w:val="00DB20B6"/>
    <w:rsid w:val="00DB37BC"/>
    <w:rsid w:val="00DB3A36"/>
    <w:rsid w:val="00DB41B3"/>
    <w:rsid w:val="00DB435B"/>
    <w:rsid w:val="00DB45E0"/>
    <w:rsid w:val="00DB49CB"/>
    <w:rsid w:val="00DB4BDB"/>
    <w:rsid w:val="00DB5ACE"/>
    <w:rsid w:val="00DB63FE"/>
    <w:rsid w:val="00DB6BEF"/>
    <w:rsid w:val="00DB6C96"/>
    <w:rsid w:val="00DC2D8D"/>
    <w:rsid w:val="00DC32FC"/>
    <w:rsid w:val="00DC381A"/>
    <w:rsid w:val="00DC3FD7"/>
    <w:rsid w:val="00DC4548"/>
    <w:rsid w:val="00DC45A0"/>
    <w:rsid w:val="00DC47C5"/>
    <w:rsid w:val="00DC48FC"/>
    <w:rsid w:val="00DC512B"/>
    <w:rsid w:val="00DC6E10"/>
    <w:rsid w:val="00DC70F5"/>
    <w:rsid w:val="00DC7A7E"/>
    <w:rsid w:val="00DD0E6D"/>
    <w:rsid w:val="00DD1B6F"/>
    <w:rsid w:val="00DD1E61"/>
    <w:rsid w:val="00DD3A37"/>
    <w:rsid w:val="00DD4188"/>
    <w:rsid w:val="00DD50FE"/>
    <w:rsid w:val="00DD537A"/>
    <w:rsid w:val="00DD5680"/>
    <w:rsid w:val="00DD7681"/>
    <w:rsid w:val="00DD7853"/>
    <w:rsid w:val="00DE3FAC"/>
    <w:rsid w:val="00DE4791"/>
    <w:rsid w:val="00DE5839"/>
    <w:rsid w:val="00DE5901"/>
    <w:rsid w:val="00DE5F93"/>
    <w:rsid w:val="00DE6E0A"/>
    <w:rsid w:val="00DE703F"/>
    <w:rsid w:val="00DE7A74"/>
    <w:rsid w:val="00DF08F4"/>
    <w:rsid w:val="00DF234D"/>
    <w:rsid w:val="00DF2A76"/>
    <w:rsid w:val="00DF2D26"/>
    <w:rsid w:val="00DF368E"/>
    <w:rsid w:val="00DF39C2"/>
    <w:rsid w:val="00DF3C97"/>
    <w:rsid w:val="00DF3D41"/>
    <w:rsid w:val="00DF5955"/>
    <w:rsid w:val="00DF5AA6"/>
    <w:rsid w:val="00DF64E2"/>
    <w:rsid w:val="00DF6512"/>
    <w:rsid w:val="00DF6EBB"/>
    <w:rsid w:val="00DF729B"/>
    <w:rsid w:val="00E00344"/>
    <w:rsid w:val="00E006F5"/>
    <w:rsid w:val="00E01F87"/>
    <w:rsid w:val="00E0251F"/>
    <w:rsid w:val="00E02B9A"/>
    <w:rsid w:val="00E03B37"/>
    <w:rsid w:val="00E05A8A"/>
    <w:rsid w:val="00E05A91"/>
    <w:rsid w:val="00E05AB1"/>
    <w:rsid w:val="00E061CD"/>
    <w:rsid w:val="00E0653F"/>
    <w:rsid w:val="00E0704E"/>
    <w:rsid w:val="00E071B6"/>
    <w:rsid w:val="00E07ECA"/>
    <w:rsid w:val="00E07F53"/>
    <w:rsid w:val="00E100D4"/>
    <w:rsid w:val="00E10D7B"/>
    <w:rsid w:val="00E12FC6"/>
    <w:rsid w:val="00E15875"/>
    <w:rsid w:val="00E159B6"/>
    <w:rsid w:val="00E15AFA"/>
    <w:rsid w:val="00E15C9E"/>
    <w:rsid w:val="00E16A0C"/>
    <w:rsid w:val="00E20586"/>
    <w:rsid w:val="00E21646"/>
    <w:rsid w:val="00E22A6C"/>
    <w:rsid w:val="00E230ED"/>
    <w:rsid w:val="00E248BF"/>
    <w:rsid w:val="00E2587B"/>
    <w:rsid w:val="00E25A00"/>
    <w:rsid w:val="00E264AA"/>
    <w:rsid w:val="00E2758C"/>
    <w:rsid w:val="00E2783B"/>
    <w:rsid w:val="00E27887"/>
    <w:rsid w:val="00E31E67"/>
    <w:rsid w:val="00E3436C"/>
    <w:rsid w:val="00E346CF"/>
    <w:rsid w:val="00E349D0"/>
    <w:rsid w:val="00E35794"/>
    <w:rsid w:val="00E36221"/>
    <w:rsid w:val="00E37AC7"/>
    <w:rsid w:val="00E40296"/>
    <w:rsid w:val="00E4068E"/>
    <w:rsid w:val="00E4156E"/>
    <w:rsid w:val="00E41965"/>
    <w:rsid w:val="00E41C1B"/>
    <w:rsid w:val="00E41E32"/>
    <w:rsid w:val="00E420D2"/>
    <w:rsid w:val="00E4308E"/>
    <w:rsid w:val="00E4332B"/>
    <w:rsid w:val="00E43FD2"/>
    <w:rsid w:val="00E440E4"/>
    <w:rsid w:val="00E4489E"/>
    <w:rsid w:val="00E44AB3"/>
    <w:rsid w:val="00E456A8"/>
    <w:rsid w:val="00E4620B"/>
    <w:rsid w:val="00E474A3"/>
    <w:rsid w:val="00E4788D"/>
    <w:rsid w:val="00E47A22"/>
    <w:rsid w:val="00E50064"/>
    <w:rsid w:val="00E501DC"/>
    <w:rsid w:val="00E50636"/>
    <w:rsid w:val="00E50A1C"/>
    <w:rsid w:val="00E50D50"/>
    <w:rsid w:val="00E51044"/>
    <w:rsid w:val="00E51CD0"/>
    <w:rsid w:val="00E52D79"/>
    <w:rsid w:val="00E5329B"/>
    <w:rsid w:val="00E53CA3"/>
    <w:rsid w:val="00E540AC"/>
    <w:rsid w:val="00E5448E"/>
    <w:rsid w:val="00E54705"/>
    <w:rsid w:val="00E55896"/>
    <w:rsid w:val="00E57B4E"/>
    <w:rsid w:val="00E609AF"/>
    <w:rsid w:val="00E61037"/>
    <w:rsid w:val="00E61522"/>
    <w:rsid w:val="00E619DC"/>
    <w:rsid w:val="00E62D76"/>
    <w:rsid w:val="00E63143"/>
    <w:rsid w:val="00E631DB"/>
    <w:rsid w:val="00E6335C"/>
    <w:rsid w:val="00E641A9"/>
    <w:rsid w:val="00E64A5F"/>
    <w:rsid w:val="00E65794"/>
    <w:rsid w:val="00E66030"/>
    <w:rsid w:val="00E67CE6"/>
    <w:rsid w:val="00E7026C"/>
    <w:rsid w:val="00E71ADF"/>
    <w:rsid w:val="00E72BDA"/>
    <w:rsid w:val="00E730C1"/>
    <w:rsid w:val="00E73296"/>
    <w:rsid w:val="00E7474A"/>
    <w:rsid w:val="00E752C5"/>
    <w:rsid w:val="00E756FD"/>
    <w:rsid w:val="00E758C9"/>
    <w:rsid w:val="00E75ABC"/>
    <w:rsid w:val="00E75D99"/>
    <w:rsid w:val="00E75DFE"/>
    <w:rsid w:val="00E76C67"/>
    <w:rsid w:val="00E77E93"/>
    <w:rsid w:val="00E80FCB"/>
    <w:rsid w:val="00E82659"/>
    <w:rsid w:val="00E831A8"/>
    <w:rsid w:val="00E83512"/>
    <w:rsid w:val="00E83841"/>
    <w:rsid w:val="00E84A59"/>
    <w:rsid w:val="00E84FC3"/>
    <w:rsid w:val="00E85B11"/>
    <w:rsid w:val="00E86EDE"/>
    <w:rsid w:val="00E8719B"/>
    <w:rsid w:val="00E8734E"/>
    <w:rsid w:val="00E87D3D"/>
    <w:rsid w:val="00E90138"/>
    <w:rsid w:val="00E91130"/>
    <w:rsid w:val="00E92A7C"/>
    <w:rsid w:val="00E944E5"/>
    <w:rsid w:val="00E964B2"/>
    <w:rsid w:val="00E96BCF"/>
    <w:rsid w:val="00E96E9E"/>
    <w:rsid w:val="00E9736D"/>
    <w:rsid w:val="00E979E0"/>
    <w:rsid w:val="00E97D03"/>
    <w:rsid w:val="00EA0717"/>
    <w:rsid w:val="00EA0B85"/>
    <w:rsid w:val="00EA108B"/>
    <w:rsid w:val="00EA283B"/>
    <w:rsid w:val="00EA2896"/>
    <w:rsid w:val="00EA371C"/>
    <w:rsid w:val="00EA37E9"/>
    <w:rsid w:val="00EA3DB2"/>
    <w:rsid w:val="00EA41BF"/>
    <w:rsid w:val="00EA4715"/>
    <w:rsid w:val="00EA4B8D"/>
    <w:rsid w:val="00EA79FA"/>
    <w:rsid w:val="00EB0A77"/>
    <w:rsid w:val="00EB4A2A"/>
    <w:rsid w:val="00EB4B84"/>
    <w:rsid w:val="00EB593E"/>
    <w:rsid w:val="00EB5B3E"/>
    <w:rsid w:val="00EB617D"/>
    <w:rsid w:val="00EB794E"/>
    <w:rsid w:val="00EC25AF"/>
    <w:rsid w:val="00EC280B"/>
    <w:rsid w:val="00EC2C14"/>
    <w:rsid w:val="00EC2D38"/>
    <w:rsid w:val="00EC3A90"/>
    <w:rsid w:val="00EC568C"/>
    <w:rsid w:val="00EC577F"/>
    <w:rsid w:val="00EC5A60"/>
    <w:rsid w:val="00EC5D7D"/>
    <w:rsid w:val="00EC74CA"/>
    <w:rsid w:val="00EC795F"/>
    <w:rsid w:val="00EC7B7C"/>
    <w:rsid w:val="00EC7F75"/>
    <w:rsid w:val="00ED0DEB"/>
    <w:rsid w:val="00ED1B4C"/>
    <w:rsid w:val="00ED1E26"/>
    <w:rsid w:val="00ED1F45"/>
    <w:rsid w:val="00ED271E"/>
    <w:rsid w:val="00ED36D2"/>
    <w:rsid w:val="00ED37C3"/>
    <w:rsid w:val="00ED38C0"/>
    <w:rsid w:val="00ED482B"/>
    <w:rsid w:val="00ED4BA9"/>
    <w:rsid w:val="00ED4EC9"/>
    <w:rsid w:val="00ED4EF2"/>
    <w:rsid w:val="00ED4F14"/>
    <w:rsid w:val="00ED50EF"/>
    <w:rsid w:val="00ED5435"/>
    <w:rsid w:val="00ED5A0F"/>
    <w:rsid w:val="00ED7B57"/>
    <w:rsid w:val="00ED7F74"/>
    <w:rsid w:val="00EE0322"/>
    <w:rsid w:val="00EE1824"/>
    <w:rsid w:val="00EE19C0"/>
    <w:rsid w:val="00EE1AE7"/>
    <w:rsid w:val="00EE1EBB"/>
    <w:rsid w:val="00EE21C0"/>
    <w:rsid w:val="00EE5240"/>
    <w:rsid w:val="00EE5CB6"/>
    <w:rsid w:val="00EE6038"/>
    <w:rsid w:val="00EE6271"/>
    <w:rsid w:val="00EE667C"/>
    <w:rsid w:val="00EF0079"/>
    <w:rsid w:val="00EF01DF"/>
    <w:rsid w:val="00EF0264"/>
    <w:rsid w:val="00EF0F84"/>
    <w:rsid w:val="00EF1971"/>
    <w:rsid w:val="00EF1D3D"/>
    <w:rsid w:val="00EF1E4E"/>
    <w:rsid w:val="00EF27E2"/>
    <w:rsid w:val="00EF4751"/>
    <w:rsid w:val="00EF4EC3"/>
    <w:rsid w:val="00EF512F"/>
    <w:rsid w:val="00EF5454"/>
    <w:rsid w:val="00EF6139"/>
    <w:rsid w:val="00EF63DE"/>
    <w:rsid w:val="00EF70E8"/>
    <w:rsid w:val="00EF7AB7"/>
    <w:rsid w:val="00EF7B73"/>
    <w:rsid w:val="00EF7F54"/>
    <w:rsid w:val="00F00285"/>
    <w:rsid w:val="00F008A3"/>
    <w:rsid w:val="00F00B8E"/>
    <w:rsid w:val="00F00DB5"/>
    <w:rsid w:val="00F0106E"/>
    <w:rsid w:val="00F010E5"/>
    <w:rsid w:val="00F01EC4"/>
    <w:rsid w:val="00F01FF8"/>
    <w:rsid w:val="00F020E0"/>
    <w:rsid w:val="00F02FE7"/>
    <w:rsid w:val="00F0383F"/>
    <w:rsid w:val="00F0679D"/>
    <w:rsid w:val="00F06C52"/>
    <w:rsid w:val="00F070EC"/>
    <w:rsid w:val="00F07135"/>
    <w:rsid w:val="00F101FB"/>
    <w:rsid w:val="00F112BA"/>
    <w:rsid w:val="00F11435"/>
    <w:rsid w:val="00F11A4D"/>
    <w:rsid w:val="00F1481C"/>
    <w:rsid w:val="00F14877"/>
    <w:rsid w:val="00F14A80"/>
    <w:rsid w:val="00F1515A"/>
    <w:rsid w:val="00F17B80"/>
    <w:rsid w:val="00F20285"/>
    <w:rsid w:val="00F20AC3"/>
    <w:rsid w:val="00F2279C"/>
    <w:rsid w:val="00F230AA"/>
    <w:rsid w:val="00F23C09"/>
    <w:rsid w:val="00F24DDB"/>
    <w:rsid w:val="00F25716"/>
    <w:rsid w:val="00F270AB"/>
    <w:rsid w:val="00F27250"/>
    <w:rsid w:val="00F276D7"/>
    <w:rsid w:val="00F27745"/>
    <w:rsid w:val="00F307C4"/>
    <w:rsid w:val="00F31024"/>
    <w:rsid w:val="00F31047"/>
    <w:rsid w:val="00F31536"/>
    <w:rsid w:val="00F3284A"/>
    <w:rsid w:val="00F3297C"/>
    <w:rsid w:val="00F32C04"/>
    <w:rsid w:val="00F33C0A"/>
    <w:rsid w:val="00F34162"/>
    <w:rsid w:val="00F34DC4"/>
    <w:rsid w:val="00F35925"/>
    <w:rsid w:val="00F35C29"/>
    <w:rsid w:val="00F37495"/>
    <w:rsid w:val="00F42358"/>
    <w:rsid w:val="00F42642"/>
    <w:rsid w:val="00F4284C"/>
    <w:rsid w:val="00F429BB"/>
    <w:rsid w:val="00F443DE"/>
    <w:rsid w:val="00F45D4B"/>
    <w:rsid w:val="00F45F71"/>
    <w:rsid w:val="00F465C2"/>
    <w:rsid w:val="00F46D30"/>
    <w:rsid w:val="00F47CD1"/>
    <w:rsid w:val="00F50401"/>
    <w:rsid w:val="00F50B62"/>
    <w:rsid w:val="00F5101F"/>
    <w:rsid w:val="00F5103B"/>
    <w:rsid w:val="00F5229D"/>
    <w:rsid w:val="00F53353"/>
    <w:rsid w:val="00F53CC1"/>
    <w:rsid w:val="00F54109"/>
    <w:rsid w:val="00F542CA"/>
    <w:rsid w:val="00F54F3A"/>
    <w:rsid w:val="00F5507F"/>
    <w:rsid w:val="00F55A05"/>
    <w:rsid w:val="00F55A1F"/>
    <w:rsid w:val="00F55AF9"/>
    <w:rsid w:val="00F56461"/>
    <w:rsid w:val="00F56AB9"/>
    <w:rsid w:val="00F571F3"/>
    <w:rsid w:val="00F57DBD"/>
    <w:rsid w:val="00F60A25"/>
    <w:rsid w:val="00F61397"/>
    <w:rsid w:val="00F6193E"/>
    <w:rsid w:val="00F619B2"/>
    <w:rsid w:val="00F61C53"/>
    <w:rsid w:val="00F61D3E"/>
    <w:rsid w:val="00F62015"/>
    <w:rsid w:val="00F6261E"/>
    <w:rsid w:val="00F6422F"/>
    <w:rsid w:val="00F64270"/>
    <w:rsid w:val="00F6548A"/>
    <w:rsid w:val="00F659B4"/>
    <w:rsid w:val="00F6639D"/>
    <w:rsid w:val="00F67659"/>
    <w:rsid w:val="00F70099"/>
    <w:rsid w:val="00F7029C"/>
    <w:rsid w:val="00F70751"/>
    <w:rsid w:val="00F70BEC"/>
    <w:rsid w:val="00F70BFF"/>
    <w:rsid w:val="00F70FB5"/>
    <w:rsid w:val="00F71192"/>
    <w:rsid w:val="00F712CF"/>
    <w:rsid w:val="00F71534"/>
    <w:rsid w:val="00F71635"/>
    <w:rsid w:val="00F71C63"/>
    <w:rsid w:val="00F71DBA"/>
    <w:rsid w:val="00F720C6"/>
    <w:rsid w:val="00F72934"/>
    <w:rsid w:val="00F7301B"/>
    <w:rsid w:val="00F740D9"/>
    <w:rsid w:val="00F745D7"/>
    <w:rsid w:val="00F747A0"/>
    <w:rsid w:val="00F747C6"/>
    <w:rsid w:val="00F74828"/>
    <w:rsid w:val="00F75A91"/>
    <w:rsid w:val="00F76168"/>
    <w:rsid w:val="00F761E8"/>
    <w:rsid w:val="00F7624E"/>
    <w:rsid w:val="00F77F17"/>
    <w:rsid w:val="00F80D6D"/>
    <w:rsid w:val="00F81451"/>
    <w:rsid w:val="00F81B2C"/>
    <w:rsid w:val="00F81DDC"/>
    <w:rsid w:val="00F82302"/>
    <w:rsid w:val="00F82547"/>
    <w:rsid w:val="00F837A1"/>
    <w:rsid w:val="00F84F01"/>
    <w:rsid w:val="00F85185"/>
    <w:rsid w:val="00F87FD2"/>
    <w:rsid w:val="00F90152"/>
    <w:rsid w:val="00F917E3"/>
    <w:rsid w:val="00F91F42"/>
    <w:rsid w:val="00F92C5A"/>
    <w:rsid w:val="00F92F0F"/>
    <w:rsid w:val="00F934FE"/>
    <w:rsid w:val="00F93B86"/>
    <w:rsid w:val="00F94604"/>
    <w:rsid w:val="00F949E7"/>
    <w:rsid w:val="00F94A97"/>
    <w:rsid w:val="00F95658"/>
    <w:rsid w:val="00F96D46"/>
    <w:rsid w:val="00F96E6C"/>
    <w:rsid w:val="00F97968"/>
    <w:rsid w:val="00F97B0F"/>
    <w:rsid w:val="00FA2426"/>
    <w:rsid w:val="00FA2DED"/>
    <w:rsid w:val="00FA3598"/>
    <w:rsid w:val="00FA39A9"/>
    <w:rsid w:val="00FA3A0F"/>
    <w:rsid w:val="00FA3DC0"/>
    <w:rsid w:val="00FA46C2"/>
    <w:rsid w:val="00FA47FE"/>
    <w:rsid w:val="00FA4C4A"/>
    <w:rsid w:val="00FA4EBF"/>
    <w:rsid w:val="00FA4F89"/>
    <w:rsid w:val="00FA531D"/>
    <w:rsid w:val="00FA547C"/>
    <w:rsid w:val="00FA5CBD"/>
    <w:rsid w:val="00FA63A7"/>
    <w:rsid w:val="00FA6EE6"/>
    <w:rsid w:val="00FA7FBB"/>
    <w:rsid w:val="00FB0D12"/>
    <w:rsid w:val="00FB0F40"/>
    <w:rsid w:val="00FB1B9A"/>
    <w:rsid w:val="00FB370C"/>
    <w:rsid w:val="00FB4338"/>
    <w:rsid w:val="00FB6B82"/>
    <w:rsid w:val="00FB7F7F"/>
    <w:rsid w:val="00FC139D"/>
    <w:rsid w:val="00FC213C"/>
    <w:rsid w:val="00FC2329"/>
    <w:rsid w:val="00FC30BB"/>
    <w:rsid w:val="00FC3838"/>
    <w:rsid w:val="00FC384B"/>
    <w:rsid w:val="00FC3E1B"/>
    <w:rsid w:val="00FC4753"/>
    <w:rsid w:val="00FC4940"/>
    <w:rsid w:val="00FC510A"/>
    <w:rsid w:val="00FC7393"/>
    <w:rsid w:val="00FC7970"/>
    <w:rsid w:val="00FD01F1"/>
    <w:rsid w:val="00FD0343"/>
    <w:rsid w:val="00FD1581"/>
    <w:rsid w:val="00FD1611"/>
    <w:rsid w:val="00FD3117"/>
    <w:rsid w:val="00FD3AA7"/>
    <w:rsid w:val="00FD3DFA"/>
    <w:rsid w:val="00FD4167"/>
    <w:rsid w:val="00FD46E4"/>
    <w:rsid w:val="00FD565E"/>
    <w:rsid w:val="00FD56BA"/>
    <w:rsid w:val="00FD633D"/>
    <w:rsid w:val="00FD6864"/>
    <w:rsid w:val="00FD74DC"/>
    <w:rsid w:val="00FE0190"/>
    <w:rsid w:val="00FE0756"/>
    <w:rsid w:val="00FE104C"/>
    <w:rsid w:val="00FE24F0"/>
    <w:rsid w:val="00FE3370"/>
    <w:rsid w:val="00FE3554"/>
    <w:rsid w:val="00FE4079"/>
    <w:rsid w:val="00FE46F0"/>
    <w:rsid w:val="00FE552E"/>
    <w:rsid w:val="00FE56C0"/>
    <w:rsid w:val="00FE5793"/>
    <w:rsid w:val="00FE5FD6"/>
    <w:rsid w:val="00FE61DA"/>
    <w:rsid w:val="00FE6EF5"/>
    <w:rsid w:val="00FE75FD"/>
    <w:rsid w:val="00FF04DA"/>
    <w:rsid w:val="00FF16D7"/>
    <w:rsid w:val="00FF18D5"/>
    <w:rsid w:val="00FF2242"/>
    <w:rsid w:val="00FF2B69"/>
    <w:rsid w:val="00FF2F7A"/>
    <w:rsid w:val="00FF45F2"/>
    <w:rsid w:val="00FF473C"/>
    <w:rsid w:val="00FF5A42"/>
    <w:rsid w:val="00FF5D10"/>
    <w:rsid w:val="00FF5F6A"/>
    <w:rsid w:val="00FF6654"/>
    <w:rsid w:val="00FF722D"/>
  </w:rsids>
  <m:mathPr>
    <m:mathFont m:val="Cambria Math"/>
    <m:brkBin m:val="before"/>
    <m:brkBinSub m:val="--"/>
    <m:smallFrac/>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FE9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PMingLiU"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33E"/>
    <w:pPr>
      <w:spacing w:after="200" w:line="276" w:lineRule="auto"/>
    </w:pPr>
    <w:rPr>
      <w:rFonts w:ascii="Times New Roman" w:hAnsi="Times New Roman" w:cs="Times New Roman"/>
      <w:szCs w:val="22"/>
      <w:lang w:val="es-ES" w:eastAsia="zh-TW"/>
    </w:rPr>
  </w:style>
  <w:style w:type="paragraph" w:styleId="Heading1">
    <w:name w:val="heading 1"/>
    <w:basedOn w:val="Normal"/>
    <w:next w:val="Normal"/>
    <w:link w:val="Heading1Char"/>
    <w:uiPriority w:val="9"/>
    <w:qFormat/>
    <w:rsid w:val="00CC51F0"/>
    <w:pPr>
      <w:keepNext/>
      <w:keepLines/>
      <w:spacing w:before="120" w:after="0"/>
      <w:ind w:left="357" w:hanging="357"/>
      <w:outlineLvl w:val="0"/>
    </w:pPr>
    <w:rPr>
      <w:rFonts w:eastAsiaTheme="majorEastAsia"/>
      <w:b/>
      <w:bCs/>
      <w:szCs w:val="24"/>
      <w:u w:val="single"/>
      <w:lang w:val="en-US" w:eastAsia="en-US"/>
    </w:rPr>
  </w:style>
  <w:style w:type="paragraph" w:styleId="Heading2">
    <w:name w:val="heading 2"/>
    <w:basedOn w:val="Normal"/>
    <w:next w:val="Normal"/>
    <w:link w:val="Heading2Char"/>
    <w:uiPriority w:val="9"/>
    <w:unhideWhenUsed/>
    <w:qFormat/>
    <w:rsid w:val="00AC142F"/>
    <w:pPr>
      <w:keepNext/>
      <w:keepLines/>
      <w:spacing w:before="200" w:after="0"/>
      <w:outlineLvl w:val="1"/>
    </w:pPr>
    <w:rPr>
      <w:rFonts w:eastAsiaTheme="majorEastAsia"/>
      <w:bCs/>
      <w:szCs w:val="24"/>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51F0"/>
    <w:rPr>
      <w:rFonts w:ascii="Times New Roman" w:eastAsiaTheme="majorEastAsia" w:hAnsi="Times New Roman" w:cs="Times New Roman"/>
      <w:b/>
      <w:bCs/>
      <w:u w:val="single"/>
      <w:lang w:val="en-US" w:eastAsia="en-US"/>
    </w:rPr>
  </w:style>
  <w:style w:type="paragraph" w:customStyle="1" w:styleId="Guidance">
    <w:name w:val="Guidance"/>
    <w:basedOn w:val="Normal"/>
    <w:link w:val="GuidanceCar"/>
    <w:qFormat/>
    <w:rsid w:val="00A25DFB"/>
    <w:pPr>
      <w:spacing w:before="120"/>
    </w:pPr>
    <w:rPr>
      <w:color w:val="00B050"/>
      <w:u w:val="single"/>
      <w:lang w:val="en-US"/>
    </w:rPr>
  </w:style>
  <w:style w:type="paragraph" w:styleId="ListParagraph">
    <w:name w:val="List Paragraph"/>
    <w:basedOn w:val="Normal"/>
    <w:uiPriority w:val="34"/>
    <w:qFormat/>
    <w:rsid w:val="00287119"/>
    <w:pPr>
      <w:ind w:left="720"/>
      <w:contextualSpacing/>
    </w:pPr>
  </w:style>
  <w:style w:type="character" w:customStyle="1" w:styleId="GuidanceCar">
    <w:name w:val="Guidance Car"/>
    <w:basedOn w:val="DefaultParagraphFont"/>
    <w:link w:val="Guidance"/>
    <w:rsid w:val="00A25DFB"/>
    <w:rPr>
      <w:rFonts w:ascii="Times New Roman" w:hAnsi="Times New Roman" w:cs="Times New Roman"/>
      <w:color w:val="00B050"/>
      <w:szCs w:val="22"/>
      <w:u w:val="single"/>
      <w:lang w:val="en-US" w:eastAsia="zh-TW"/>
    </w:rPr>
  </w:style>
  <w:style w:type="character" w:customStyle="1" w:styleId="Heading2Char">
    <w:name w:val="Heading 2 Char"/>
    <w:basedOn w:val="DefaultParagraphFont"/>
    <w:link w:val="Heading2"/>
    <w:uiPriority w:val="9"/>
    <w:rsid w:val="00AC142F"/>
    <w:rPr>
      <w:rFonts w:ascii="Times New Roman" w:eastAsiaTheme="majorEastAsia" w:hAnsi="Times New Roman" w:cs="Times New Roman"/>
      <w:bCs/>
      <w:u w:val="single"/>
      <w:lang w:val="en-US" w:eastAsia="zh-TW"/>
    </w:rPr>
  </w:style>
  <w:style w:type="paragraph" w:styleId="NoSpacing">
    <w:name w:val="No Spacing"/>
    <w:uiPriority w:val="1"/>
    <w:qFormat/>
    <w:rsid w:val="00045882"/>
    <w:rPr>
      <w:rFonts w:ascii="Times New Roman" w:hAnsi="Times New Roman" w:cs="Times New Roman"/>
      <w:szCs w:val="22"/>
      <w:lang w:val="es-ES" w:eastAsia="zh-TW"/>
    </w:rPr>
  </w:style>
  <w:style w:type="paragraph" w:styleId="BalloonText">
    <w:name w:val="Balloon Text"/>
    <w:basedOn w:val="Normal"/>
    <w:link w:val="BalloonTextChar"/>
    <w:uiPriority w:val="99"/>
    <w:semiHidden/>
    <w:unhideWhenUsed/>
    <w:rsid w:val="000E17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7CF"/>
    <w:rPr>
      <w:rFonts w:ascii="Segoe UI" w:hAnsi="Segoe UI" w:cs="Segoe UI"/>
      <w:sz w:val="18"/>
      <w:szCs w:val="18"/>
      <w:lang w:val="es-ES" w:eastAsia="zh-TW"/>
    </w:rPr>
  </w:style>
  <w:style w:type="paragraph" w:styleId="FootnoteText">
    <w:name w:val="footnote text"/>
    <w:basedOn w:val="Normal"/>
    <w:link w:val="FootnoteTextChar"/>
    <w:uiPriority w:val="99"/>
    <w:semiHidden/>
    <w:unhideWhenUsed/>
    <w:rsid w:val="004E33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338A"/>
    <w:rPr>
      <w:rFonts w:ascii="Times New Roman" w:hAnsi="Times New Roman" w:cs="Times New Roman"/>
      <w:sz w:val="20"/>
      <w:szCs w:val="20"/>
      <w:lang w:val="es-ES" w:eastAsia="zh-TW"/>
    </w:rPr>
  </w:style>
  <w:style w:type="character" w:styleId="FootnoteReference">
    <w:name w:val="footnote reference"/>
    <w:basedOn w:val="DefaultParagraphFont"/>
    <w:uiPriority w:val="99"/>
    <w:semiHidden/>
    <w:unhideWhenUsed/>
    <w:rsid w:val="004E338A"/>
    <w:rPr>
      <w:vertAlign w:val="superscript"/>
    </w:rPr>
  </w:style>
  <w:style w:type="paragraph" w:customStyle="1" w:styleId="Prrafodelista1">
    <w:name w:val="Párrafo de lista1"/>
    <w:basedOn w:val="Normal"/>
    <w:rsid w:val="00F72934"/>
    <w:pPr>
      <w:ind w:left="720"/>
      <w:contextualSpacing/>
    </w:pPr>
    <w:rPr>
      <w:rFonts w:ascii="Calibri" w:eastAsia="Times New Roman" w:hAnsi="Calibri"/>
      <w:sz w:val="22"/>
      <w:lang w:eastAsia="en-US"/>
    </w:rPr>
  </w:style>
  <w:style w:type="character" w:styleId="SubtleEmphasis">
    <w:name w:val="Subtle Emphasis"/>
    <w:basedOn w:val="DefaultParagraphFont"/>
    <w:uiPriority w:val="19"/>
    <w:qFormat/>
    <w:rsid w:val="00293AAA"/>
    <w:rPr>
      <w:i/>
      <w:iCs/>
      <w:color w:val="404040" w:themeColor="text1" w:themeTint="BF"/>
    </w:rPr>
  </w:style>
  <w:style w:type="table" w:styleId="TableGrid">
    <w:name w:val="Table Grid"/>
    <w:basedOn w:val="TableNormal"/>
    <w:uiPriority w:val="59"/>
    <w:rsid w:val="00503B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46A9"/>
    <w:pPr>
      <w:tabs>
        <w:tab w:val="center" w:pos="4252"/>
        <w:tab w:val="right" w:pos="8504"/>
      </w:tabs>
      <w:spacing w:after="0" w:line="240" w:lineRule="auto"/>
    </w:pPr>
  </w:style>
  <w:style w:type="character" w:customStyle="1" w:styleId="HeaderChar">
    <w:name w:val="Header Char"/>
    <w:basedOn w:val="DefaultParagraphFont"/>
    <w:link w:val="Header"/>
    <w:uiPriority w:val="99"/>
    <w:rsid w:val="00BD46A9"/>
    <w:rPr>
      <w:rFonts w:ascii="Times New Roman" w:hAnsi="Times New Roman" w:cs="Times New Roman"/>
      <w:szCs w:val="22"/>
      <w:lang w:val="es-ES" w:eastAsia="zh-TW"/>
    </w:rPr>
  </w:style>
  <w:style w:type="paragraph" w:styleId="Footer">
    <w:name w:val="footer"/>
    <w:basedOn w:val="Normal"/>
    <w:link w:val="FooterChar"/>
    <w:uiPriority w:val="99"/>
    <w:unhideWhenUsed/>
    <w:rsid w:val="00BD46A9"/>
    <w:pPr>
      <w:tabs>
        <w:tab w:val="center" w:pos="4252"/>
        <w:tab w:val="right" w:pos="8504"/>
      </w:tabs>
      <w:spacing w:after="0" w:line="240" w:lineRule="auto"/>
    </w:pPr>
  </w:style>
  <w:style w:type="character" w:customStyle="1" w:styleId="FooterChar">
    <w:name w:val="Footer Char"/>
    <w:basedOn w:val="DefaultParagraphFont"/>
    <w:link w:val="Footer"/>
    <w:uiPriority w:val="99"/>
    <w:rsid w:val="00BD46A9"/>
    <w:rPr>
      <w:rFonts w:ascii="Times New Roman" w:hAnsi="Times New Roman" w:cs="Times New Roman"/>
      <w:szCs w:val="22"/>
      <w:lang w:val="es-ES" w:eastAsia="zh-TW"/>
    </w:rPr>
  </w:style>
  <w:style w:type="character" w:styleId="CommentReference">
    <w:name w:val="annotation reference"/>
    <w:basedOn w:val="DefaultParagraphFont"/>
    <w:uiPriority w:val="99"/>
    <w:semiHidden/>
    <w:unhideWhenUsed/>
    <w:rsid w:val="004E3685"/>
    <w:rPr>
      <w:sz w:val="16"/>
      <w:szCs w:val="16"/>
    </w:rPr>
  </w:style>
  <w:style w:type="paragraph" w:styleId="CommentText">
    <w:name w:val="annotation text"/>
    <w:basedOn w:val="Normal"/>
    <w:link w:val="CommentTextChar"/>
    <w:uiPriority w:val="99"/>
    <w:unhideWhenUsed/>
    <w:rsid w:val="004E3685"/>
    <w:pPr>
      <w:spacing w:line="240" w:lineRule="auto"/>
    </w:pPr>
    <w:rPr>
      <w:sz w:val="20"/>
      <w:szCs w:val="20"/>
    </w:rPr>
  </w:style>
  <w:style w:type="character" w:customStyle="1" w:styleId="CommentTextChar">
    <w:name w:val="Comment Text Char"/>
    <w:basedOn w:val="DefaultParagraphFont"/>
    <w:link w:val="CommentText"/>
    <w:uiPriority w:val="99"/>
    <w:rsid w:val="004E3685"/>
    <w:rPr>
      <w:rFonts w:ascii="Times New Roman" w:hAnsi="Times New Roman" w:cs="Times New Roman"/>
      <w:sz w:val="20"/>
      <w:szCs w:val="20"/>
      <w:lang w:val="es-ES" w:eastAsia="zh-TW"/>
    </w:rPr>
  </w:style>
  <w:style w:type="paragraph" w:styleId="CommentSubject">
    <w:name w:val="annotation subject"/>
    <w:basedOn w:val="CommentText"/>
    <w:next w:val="CommentText"/>
    <w:link w:val="CommentSubjectChar"/>
    <w:uiPriority w:val="99"/>
    <w:semiHidden/>
    <w:unhideWhenUsed/>
    <w:rsid w:val="004E3685"/>
    <w:rPr>
      <w:b/>
      <w:bCs/>
    </w:rPr>
  </w:style>
  <w:style w:type="character" w:customStyle="1" w:styleId="CommentSubjectChar">
    <w:name w:val="Comment Subject Char"/>
    <w:basedOn w:val="CommentTextChar"/>
    <w:link w:val="CommentSubject"/>
    <w:uiPriority w:val="99"/>
    <w:semiHidden/>
    <w:rsid w:val="004E3685"/>
    <w:rPr>
      <w:rFonts w:ascii="Times New Roman" w:hAnsi="Times New Roman" w:cs="Times New Roman"/>
      <w:b/>
      <w:bCs/>
      <w:sz w:val="20"/>
      <w:szCs w:val="20"/>
      <w:lang w:val="es-ES" w:eastAsia="zh-TW"/>
    </w:rPr>
  </w:style>
  <w:style w:type="character" w:styleId="Hyperlink">
    <w:name w:val="Hyperlink"/>
    <w:basedOn w:val="DefaultParagraphFont"/>
    <w:uiPriority w:val="99"/>
    <w:unhideWhenUsed/>
    <w:rsid w:val="007F22E5"/>
    <w:rPr>
      <w:color w:val="0000FF" w:themeColor="hyperlink"/>
      <w:u w:val="single"/>
    </w:rPr>
  </w:style>
  <w:style w:type="paragraph" w:styleId="EndnoteText">
    <w:name w:val="endnote text"/>
    <w:basedOn w:val="Normal"/>
    <w:link w:val="EndnoteTextChar"/>
    <w:uiPriority w:val="99"/>
    <w:semiHidden/>
    <w:unhideWhenUsed/>
    <w:rsid w:val="00DD768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D7681"/>
    <w:rPr>
      <w:rFonts w:ascii="Times New Roman" w:hAnsi="Times New Roman" w:cs="Times New Roman"/>
      <w:sz w:val="20"/>
      <w:szCs w:val="20"/>
      <w:lang w:val="es-ES" w:eastAsia="zh-TW"/>
    </w:rPr>
  </w:style>
  <w:style w:type="character" w:styleId="EndnoteReference">
    <w:name w:val="endnote reference"/>
    <w:basedOn w:val="DefaultParagraphFont"/>
    <w:uiPriority w:val="99"/>
    <w:semiHidden/>
    <w:unhideWhenUsed/>
    <w:rsid w:val="00DD7681"/>
    <w:rPr>
      <w:vertAlign w:val="superscript"/>
    </w:rPr>
  </w:style>
  <w:style w:type="paragraph" w:styleId="NormalWeb">
    <w:name w:val="Normal (Web)"/>
    <w:basedOn w:val="Normal"/>
    <w:uiPriority w:val="99"/>
    <w:unhideWhenUsed/>
    <w:rsid w:val="0071145D"/>
    <w:pPr>
      <w:spacing w:before="100" w:beforeAutospacing="1" w:after="100" w:afterAutospacing="1" w:line="240" w:lineRule="auto"/>
    </w:pPr>
    <w:rPr>
      <w:rFonts w:eastAsia="Times New Roman"/>
      <w:szCs w:val="24"/>
      <w:lang w:eastAsia="es-ES"/>
    </w:rPr>
  </w:style>
  <w:style w:type="paragraph" w:styleId="Bibliography">
    <w:name w:val="Bibliography"/>
    <w:basedOn w:val="Normal"/>
    <w:next w:val="Normal"/>
    <w:uiPriority w:val="37"/>
    <w:unhideWhenUsed/>
    <w:rsid w:val="00EE1824"/>
    <w:pPr>
      <w:spacing w:after="240" w:line="240" w:lineRule="auto"/>
      <w:ind w:left="720" w:hanging="720"/>
    </w:pPr>
  </w:style>
  <w:style w:type="paragraph" w:styleId="Revision">
    <w:name w:val="Revision"/>
    <w:hidden/>
    <w:uiPriority w:val="99"/>
    <w:semiHidden/>
    <w:rsid w:val="002C18B9"/>
    <w:rPr>
      <w:rFonts w:ascii="Times New Roman" w:hAnsi="Times New Roman" w:cs="Times New Roman"/>
      <w:szCs w:val="22"/>
      <w:lang w:val="es-ES" w:eastAsia="zh-TW"/>
    </w:rPr>
  </w:style>
  <w:style w:type="character" w:customStyle="1" w:styleId="othertitle">
    <w:name w:val="othertitle"/>
    <w:basedOn w:val="DefaultParagraphFont"/>
    <w:rsid w:val="00703994"/>
  </w:style>
  <w:style w:type="character" w:customStyle="1" w:styleId="UnresolvedMention1">
    <w:name w:val="Unresolved Mention1"/>
    <w:basedOn w:val="DefaultParagraphFont"/>
    <w:uiPriority w:val="99"/>
    <w:semiHidden/>
    <w:unhideWhenUsed/>
    <w:rsid w:val="00D57E4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PMingLiU"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33E"/>
    <w:pPr>
      <w:spacing w:after="200" w:line="276" w:lineRule="auto"/>
    </w:pPr>
    <w:rPr>
      <w:rFonts w:ascii="Times New Roman" w:hAnsi="Times New Roman" w:cs="Times New Roman"/>
      <w:szCs w:val="22"/>
      <w:lang w:val="es-ES" w:eastAsia="zh-TW"/>
    </w:rPr>
  </w:style>
  <w:style w:type="paragraph" w:styleId="Heading1">
    <w:name w:val="heading 1"/>
    <w:basedOn w:val="Normal"/>
    <w:next w:val="Normal"/>
    <w:link w:val="Heading1Char"/>
    <w:uiPriority w:val="9"/>
    <w:qFormat/>
    <w:rsid w:val="00CC51F0"/>
    <w:pPr>
      <w:keepNext/>
      <w:keepLines/>
      <w:spacing w:before="120" w:after="0"/>
      <w:ind w:left="357" w:hanging="357"/>
      <w:outlineLvl w:val="0"/>
    </w:pPr>
    <w:rPr>
      <w:rFonts w:eastAsiaTheme="majorEastAsia"/>
      <w:b/>
      <w:bCs/>
      <w:szCs w:val="24"/>
      <w:u w:val="single"/>
      <w:lang w:val="en-US" w:eastAsia="en-US"/>
    </w:rPr>
  </w:style>
  <w:style w:type="paragraph" w:styleId="Heading2">
    <w:name w:val="heading 2"/>
    <w:basedOn w:val="Normal"/>
    <w:next w:val="Normal"/>
    <w:link w:val="Heading2Char"/>
    <w:uiPriority w:val="9"/>
    <w:unhideWhenUsed/>
    <w:qFormat/>
    <w:rsid w:val="00AC142F"/>
    <w:pPr>
      <w:keepNext/>
      <w:keepLines/>
      <w:spacing w:before="200" w:after="0"/>
      <w:outlineLvl w:val="1"/>
    </w:pPr>
    <w:rPr>
      <w:rFonts w:eastAsiaTheme="majorEastAsia"/>
      <w:bCs/>
      <w:szCs w:val="24"/>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51F0"/>
    <w:rPr>
      <w:rFonts w:ascii="Times New Roman" w:eastAsiaTheme="majorEastAsia" w:hAnsi="Times New Roman" w:cs="Times New Roman"/>
      <w:b/>
      <w:bCs/>
      <w:u w:val="single"/>
      <w:lang w:val="en-US" w:eastAsia="en-US"/>
    </w:rPr>
  </w:style>
  <w:style w:type="paragraph" w:customStyle="1" w:styleId="Guidance">
    <w:name w:val="Guidance"/>
    <w:basedOn w:val="Normal"/>
    <w:link w:val="GuidanceCar"/>
    <w:qFormat/>
    <w:rsid w:val="00A25DFB"/>
    <w:pPr>
      <w:spacing w:before="120"/>
    </w:pPr>
    <w:rPr>
      <w:color w:val="00B050"/>
      <w:u w:val="single"/>
      <w:lang w:val="en-US"/>
    </w:rPr>
  </w:style>
  <w:style w:type="paragraph" w:styleId="ListParagraph">
    <w:name w:val="List Paragraph"/>
    <w:basedOn w:val="Normal"/>
    <w:uiPriority w:val="34"/>
    <w:qFormat/>
    <w:rsid w:val="00287119"/>
    <w:pPr>
      <w:ind w:left="720"/>
      <w:contextualSpacing/>
    </w:pPr>
  </w:style>
  <w:style w:type="character" w:customStyle="1" w:styleId="GuidanceCar">
    <w:name w:val="Guidance Car"/>
    <w:basedOn w:val="DefaultParagraphFont"/>
    <w:link w:val="Guidance"/>
    <w:rsid w:val="00A25DFB"/>
    <w:rPr>
      <w:rFonts w:ascii="Times New Roman" w:hAnsi="Times New Roman" w:cs="Times New Roman"/>
      <w:color w:val="00B050"/>
      <w:szCs w:val="22"/>
      <w:u w:val="single"/>
      <w:lang w:val="en-US" w:eastAsia="zh-TW"/>
    </w:rPr>
  </w:style>
  <w:style w:type="character" w:customStyle="1" w:styleId="Heading2Char">
    <w:name w:val="Heading 2 Char"/>
    <w:basedOn w:val="DefaultParagraphFont"/>
    <w:link w:val="Heading2"/>
    <w:uiPriority w:val="9"/>
    <w:rsid w:val="00AC142F"/>
    <w:rPr>
      <w:rFonts w:ascii="Times New Roman" w:eastAsiaTheme="majorEastAsia" w:hAnsi="Times New Roman" w:cs="Times New Roman"/>
      <w:bCs/>
      <w:u w:val="single"/>
      <w:lang w:val="en-US" w:eastAsia="zh-TW"/>
    </w:rPr>
  </w:style>
  <w:style w:type="paragraph" w:styleId="NoSpacing">
    <w:name w:val="No Spacing"/>
    <w:uiPriority w:val="1"/>
    <w:qFormat/>
    <w:rsid w:val="00045882"/>
    <w:rPr>
      <w:rFonts w:ascii="Times New Roman" w:hAnsi="Times New Roman" w:cs="Times New Roman"/>
      <w:szCs w:val="22"/>
      <w:lang w:val="es-ES" w:eastAsia="zh-TW"/>
    </w:rPr>
  </w:style>
  <w:style w:type="paragraph" w:styleId="BalloonText">
    <w:name w:val="Balloon Text"/>
    <w:basedOn w:val="Normal"/>
    <w:link w:val="BalloonTextChar"/>
    <w:uiPriority w:val="99"/>
    <w:semiHidden/>
    <w:unhideWhenUsed/>
    <w:rsid w:val="000E17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7CF"/>
    <w:rPr>
      <w:rFonts w:ascii="Segoe UI" w:hAnsi="Segoe UI" w:cs="Segoe UI"/>
      <w:sz w:val="18"/>
      <w:szCs w:val="18"/>
      <w:lang w:val="es-ES" w:eastAsia="zh-TW"/>
    </w:rPr>
  </w:style>
  <w:style w:type="paragraph" w:styleId="FootnoteText">
    <w:name w:val="footnote text"/>
    <w:basedOn w:val="Normal"/>
    <w:link w:val="FootnoteTextChar"/>
    <w:uiPriority w:val="99"/>
    <w:semiHidden/>
    <w:unhideWhenUsed/>
    <w:rsid w:val="004E33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338A"/>
    <w:rPr>
      <w:rFonts w:ascii="Times New Roman" w:hAnsi="Times New Roman" w:cs="Times New Roman"/>
      <w:sz w:val="20"/>
      <w:szCs w:val="20"/>
      <w:lang w:val="es-ES" w:eastAsia="zh-TW"/>
    </w:rPr>
  </w:style>
  <w:style w:type="character" w:styleId="FootnoteReference">
    <w:name w:val="footnote reference"/>
    <w:basedOn w:val="DefaultParagraphFont"/>
    <w:uiPriority w:val="99"/>
    <w:semiHidden/>
    <w:unhideWhenUsed/>
    <w:rsid w:val="004E338A"/>
    <w:rPr>
      <w:vertAlign w:val="superscript"/>
    </w:rPr>
  </w:style>
  <w:style w:type="paragraph" w:customStyle="1" w:styleId="Prrafodelista1">
    <w:name w:val="Párrafo de lista1"/>
    <w:basedOn w:val="Normal"/>
    <w:rsid w:val="00F72934"/>
    <w:pPr>
      <w:ind w:left="720"/>
      <w:contextualSpacing/>
    </w:pPr>
    <w:rPr>
      <w:rFonts w:ascii="Calibri" w:eastAsia="Times New Roman" w:hAnsi="Calibri"/>
      <w:sz w:val="22"/>
      <w:lang w:eastAsia="en-US"/>
    </w:rPr>
  </w:style>
  <w:style w:type="character" w:styleId="SubtleEmphasis">
    <w:name w:val="Subtle Emphasis"/>
    <w:basedOn w:val="DefaultParagraphFont"/>
    <w:uiPriority w:val="19"/>
    <w:qFormat/>
    <w:rsid w:val="00293AAA"/>
    <w:rPr>
      <w:i/>
      <w:iCs/>
      <w:color w:val="404040" w:themeColor="text1" w:themeTint="BF"/>
    </w:rPr>
  </w:style>
  <w:style w:type="table" w:styleId="TableGrid">
    <w:name w:val="Table Grid"/>
    <w:basedOn w:val="TableNormal"/>
    <w:uiPriority w:val="59"/>
    <w:rsid w:val="00503B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46A9"/>
    <w:pPr>
      <w:tabs>
        <w:tab w:val="center" w:pos="4252"/>
        <w:tab w:val="right" w:pos="8504"/>
      </w:tabs>
      <w:spacing w:after="0" w:line="240" w:lineRule="auto"/>
    </w:pPr>
  </w:style>
  <w:style w:type="character" w:customStyle="1" w:styleId="HeaderChar">
    <w:name w:val="Header Char"/>
    <w:basedOn w:val="DefaultParagraphFont"/>
    <w:link w:val="Header"/>
    <w:uiPriority w:val="99"/>
    <w:rsid w:val="00BD46A9"/>
    <w:rPr>
      <w:rFonts w:ascii="Times New Roman" w:hAnsi="Times New Roman" w:cs="Times New Roman"/>
      <w:szCs w:val="22"/>
      <w:lang w:val="es-ES" w:eastAsia="zh-TW"/>
    </w:rPr>
  </w:style>
  <w:style w:type="paragraph" w:styleId="Footer">
    <w:name w:val="footer"/>
    <w:basedOn w:val="Normal"/>
    <w:link w:val="FooterChar"/>
    <w:uiPriority w:val="99"/>
    <w:unhideWhenUsed/>
    <w:rsid w:val="00BD46A9"/>
    <w:pPr>
      <w:tabs>
        <w:tab w:val="center" w:pos="4252"/>
        <w:tab w:val="right" w:pos="8504"/>
      </w:tabs>
      <w:spacing w:after="0" w:line="240" w:lineRule="auto"/>
    </w:pPr>
  </w:style>
  <w:style w:type="character" w:customStyle="1" w:styleId="FooterChar">
    <w:name w:val="Footer Char"/>
    <w:basedOn w:val="DefaultParagraphFont"/>
    <w:link w:val="Footer"/>
    <w:uiPriority w:val="99"/>
    <w:rsid w:val="00BD46A9"/>
    <w:rPr>
      <w:rFonts w:ascii="Times New Roman" w:hAnsi="Times New Roman" w:cs="Times New Roman"/>
      <w:szCs w:val="22"/>
      <w:lang w:val="es-ES" w:eastAsia="zh-TW"/>
    </w:rPr>
  </w:style>
  <w:style w:type="character" w:styleId="CommentReference">
    <w:name w:val="annotation reference"/>
    <w:basedOn w:val="DefaultParagraphFont"/>
    <w:uiPriority w:val="99"/>
    <w:semiHidden/>
    <w:unhideWhenUsed/>
    <w:rsid w:val="004E3685"/>
    <w:rPr>
      <w:sz w:val="16"/>
      <w:szCs w:val="16"/>
    </w:rPr>
  </w:style>
  <w:style w:type="paragraph" w:styleId="CommentText">
    <w:name w:val="annotation text"/>
    <w:basedOn w:val="Normal"/>
    <w:link w:val="CommentTextChar"/>
    <w:uiPriority w:val="99"/>
    <w:unhideWhenUsed/>
    <w:rsid w:val="004E3685"/>
    <w:pPr>
      <w:spacing w:line="240" w:lineRule="auto"/>
    </w:pPr>
    <w:rPr>
      <w:sz w:val="20"/>
      <w:szCs w:val="20"/>
    </w:rPr>
  </w:style>
  <w:style w:type="character" w:customStyle="1" w:styleId="CommentTextChar">
    <w:name w:val="Comment Text Char"/>
    <w:basedOn w:val="DefaultParagraphFont"/>
    <w:link w:val="CommentText"/>
    <w:uiPriority w:val="99"/>
    <w:rsid w:val="004E3685"/>
    <w:rPr>
      <w:rFonts w:ascii="Times New Roman" w:hAnsi="Times New Roman" w:cs="Times New Roman"/>
      <w:sz w:val="20"/>
      <w:szCs w:val="20"/>
      <w:lang w:val="es-ES" w:eastAsia="zh-TW"/>
    </w:rPr>
  </w:style>
  <w:style w:type="paragraph" w:styleId="CommentSubject">
    <w:name w:val="annotation subject"/>
    <w:basedOn w:val="CommentText"/>
    <w:next w:val="CommentText"/>
    <w:link w:val="CommentSubjectChar"/>
    <w:uiPriority w:val="99"/>
    <w:semiHidden/>
    <w:unhideWhenUsed/>
    <w:rsid w:val="004E3685"/>
    <w:rPr>
      <w:b/>
      <w:bCs/>
    </w:rPr>
  </w:style>
  <w:style w:type="character" w:customStyle="1" w:styleId="CommentSubjectChar">
    <w:name w:val="Comment Subject Char"/>
    <w:basedOn w:val="CommentTextChar"/>
    <w:link w:val="CommentSubject"/>
    <w:uiPriority w:val="99"/>
    <w:semiHidden/>
    <w:rsid w:val="004E3685"/>
    <w:rPr>
      <w:rFonts w:ascii="Times New Roman" w:hAnsi="Times New Roman" w:cs="Times New Roman"/>
      <w:b/>
      <w:bCs/>
      <w:sz w:val="20"/>
      <w:szCs w:val="20"/>
      <w:lang w:val="es-ES" w:eastAsia="zh-TW"/>
    </w:rPr>
  </w:style>
  <w:style w:type="character" w:styleId="Hyperlink">
    <w:name w:val="Hyperlink"/>
    <w:basedOn w:val="DefaultParagraphFont"/>
    <w:uiPriority w:val="99"/>
    <w:unhideWhenUsed/>
    <w:rsid w:val="007F22E5"/>
    <w:rPr>
      <w:color w:val="0000FF" w:themeColor="hyperlink"/>
      <w:u w:val="single"/>
    </w:rPr>
  </w:style>
  <w:style w:type="paragraph" w:styleId="EndnoteText">
    <w:name w:val="endnote text"/>
    <w:basedOn w:val="Normal"/>
    <w:link w:val="EndnoteTextChar"/>
    <w:uiPriority w:val="99"/>
    <w:semiHidden/>
    <w:unhideWhenUsed/>
    <w:rsid w:val="00DD768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D7681"/>
    <w:rPr>
      <w:rFonts w:ascii="Times New Roman" w:hAnsi="Times New Roman" w:cs="Times New Roman"/>
      <w:sz w:val="20"/>
      <w:szCs w:val="20"/>
      <w:lang w:val="es-ES" w:eastAsia="zh-TW"/>
    </w:rPr>
  </w:style>
  <w:style w:type="character" w:styleId="EndnoteReference">
    <w:name w:val="endnote reference"/>
    <w:basedOn w:val="DefaultParagraphFont"/>
    <w:uiPriority w:val="99"/>
    <w:semiHidden/>
    <w:unhideWhenUsed/>
    <w:rsid w:val="00DD7681"/>
    <w:rPr>
      <w:vertAlign w:val="superscript"/>
    </w:rPr>
  </w:style>
  <w:style w:type="paragraph" w:styleId="NormalWeb">
    <w:name w:val="Normal (Web)"/>
    <w:basedOn w:val="Normal"/>
    <w:uiPriority w:val="99"/>
    <w:unhideWhenUsed/>
    <w:rsid w:val="0071145D"/>
    <w:pPr>
      <w:spacing w:before="100" w:beforeAutospacing="1" w:after="100" w:afterAutospacing="1" w:line="240" w:lineRule="auto"/>
    </w:pPr>
    <w:rPr>
      <w:rFonts w:eastAsia="Times New Roman"/>
      <w:szCs w:val="24"/>
      <w:lang w:eastAsia="es-ES"/>
    </w:rPr>
  </w:style>
  <w:style w:type="paragraph" w:styleId="Bibliography">
    <w:name w:val="Bibliography"/>
    <w:basedOn w:val="Normal"/>
    <w:next w:val="Normal"/>
    <w:uiPriority w:val="37"/>
    <w:unhideWhenUsed/>
    <w:rsid w:val="00EE1824"/>
    <w:pPr>
      <w:spacing w:after="240" w:line="240" w:lineRule="auto"/>
      <w:ind w:left="720" w:hanging="720"/>
    </w:pPr>
  </w:style>
  <w:style w:type="paragraph" w:styleId="Revision">
    <w:name w:val="Revision"/>
    <w:hidden/>
    <w:uiPriority w:val="99"/>
    <w:semiHidden/>
    <w:rsid w:val="002C18B9"/>
    <w:rPr>
      <w:rFonts w:ascii="Times New Roman" w:hAnsi="Times New Roman" w:cs="Times New Roman"/>
      <w:szCs w:val="22"/>
      <w:lang w:val="es-ES" w:eastAsia="zh-TW"/>
    </w:rPr>
  </w:style>
  <w:style w:type="character" w:customStyle="1" w:styleId="othertitle">
    <w:name w:val="othertitle"/>
    <w:basedOn w:val="DefaultParagraphFont"/>
    <w:rsid w:val="00703994"/>
  </w:style>
  <w:style w:type="character" w:customStyle="1" w:styleId="UnresolvedMention1">
    <w:name w:val="Unresolved Mention1"/>
    <w:basedOn w:val="DefaultParagraphFont"/>
    <w:uiPriority w:val="99"/>
    <w:semiHidden/>
    <w:unhideWhenUsed/>
    <w:rsid w:val="00D57E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964811">
      <w:bodyDiv w:val="1"/>
      <w:marLeft w:val="0"/>
      <w:marRight w:val="0"/>
      <w:marTop w:val="0"/>
      <w:marBottom w:val="0"/>
      <w:divBdr>
        <w:top w:val="none" w:sz="0" w:space="0" w:color="auto"/>
        <w:left w:val="none" w:sz="0" w:space="0" w:color="auto"/>
        <w:bottom w:val="none" w:sz="0" w:space="0" w:color="auto"/>
        <w:right w:val="none" w:sz="0" w:space="0" w:color="auto"/>
      </w:divBdr>
    </w:div>
    <w:div w:id="146829681">
      <w:bodyDiv w:val="1"/>
      <w:marLeft w:val="0"/>
      <w:marRight w:val="0"/>
      <w:marTop w:val="0"/>
      <w:marBottom w:val="0"/>
      <w:divBdr>
        <w:top w:val="none" w:sz="0" w:space="0" w:color="auto"/>
        <w:left w:val="none" w:sz="0" w:space="0" w:color="auto"/>
        <w:bottom w:val="none" w:sz="0" w:space="0" w:color="auto"/>
        <w:right w:val="none" w:sz="0" w:space="0" w:color="auto"/>
      </w:divBdr>
    </w:div>
    <w:div w:id="272176267">
      <w:bodyDiv w:val="1"/>
      <w:marLeft w:val="0"/>
      <w:marRight w:val="0"/>
      <w:marTop w:val="0"/>
      <w:marBottom w:val="0"/>
      <w:divBdr>
        <w:top w:val="none" w:sz="0" w:space="0" w:color="auto"/>
        <w:left w:val="none" w:sz="0" w:space="0" w:color="auto"/>
        <w:bottom w:val="none" w:sz="0" w:space="0" w:color="auto"/>
        <w:right w:val="none" w:sz="0" w:space="0" w:color="auto"/>
      </w:divBdr>
    </w:div>
    <w:div w:id="383256166">
      <w:bodyDiv w:val="1"/>
      <w:marLeft w:val="0"/>
      <w:marRight w:val="0"/>
      <w:marTop w:val="0"/>
      <w:marBottom w:val="0"/>
      <w:divBdr>
        <w:top w:val="none" w:sz="0" w:space="0" w:color="auto"/>
        <w:left w:val="none" w:sz="0" w:space="0" w:color="auto"/>
        <w:bottom w:val="none" w:sz="0" w:space="0" w:color="auto"/>
        <w:right w:val="none" w:sz="0" w:space="0" w:color="auto"/>
      </w:divBdr>
    </w:div>
    <w:div w:id="541288820">
      <w:bodyDiv w:val="1"/>
      <w:marLeft w:val="0"/>
      <w:marRight w:val="0"/>
      <w:marTop w:val="0"/>
      <w:marBottom w:val="0"/>
      <w:divBdr>
        <w:top w:val="none" w:sz="0" w:space="0" w:color="auto"/>
        <w:left w:val="none" w:sz="0" w:space="0" w:color="auto"/>
        <w:bottom w:val="none" w:sz="0" w:space="0" w:color="auto"/>
        <w:right w:val="none" w:sz="0" w:space="0" w:color="auto"/>
      </w:divBdr>
    </w:div>
    <w:div w:id="970132710">
      <w:bodyDiv w:val="1"/>
      <w:marLeft w:val="0"/>
      <w:marRight w:val="0"/>
      <w:marTop w:val="0"/>
      <w:marBottom w:val="0"/>
      <w:divBdr>
        <w:top w:val="none" w:sz="0" w:space="0" w:color="auto"/>
        <w:left w:val="none" w:sz="0" w:space="0" w:color="auto"/>
        <w:bottom w:val="none" w:sz="0" w:space="0" w:color="auto"/>
        <w:right w:val="none" w:sz="0" w:space="0" w:color="auto"/>
      </w:divBdr>
    </w:div>
    <w:div w:id="1012024379">
      <w:bodyDiv w:val="1"/>
      <w:marLeft w:val="0"/>
      <w:marRight w:val="0"/>
      <w:marTop w:val="0"/>
      <w:marBottom w:val="0"/>
      <w:divBdr>
        <w:top w:val="none" w:sz="0" w:space="0" w:color="auto"/>
        <w:left w:val="none" w:sz="0" w:space="0" w:color="auto"/>
        <w:bottom w:val="none" w:sz="0" w:space="0" w:color="auto"/>
        <w:right w:val="none" w:sz="0" w:space="0" w:color="auto"/>
      </w:divBdr>
    </w:div>
    <w:div w:id="1066956043">
      <w:bodyDiv w:val="1"/>
      <w:marLeft w:val="0"/>
      <w:marRight w:val="0"/>
      <w:marTop w:val="0"/>
      <w:marBottom w:val="0"/>
      <w:divBdr>
        <w:top w:val="none" w:sz="0" w:space="0" w:color="auto"/>
        <w:left w:val="none" w:sz="0" w:space="0" w:color="auto"/>
        <w:bottom w:val="none" w:sz="0" w:space="0" w:color="auto"/>
        <w:right w:val="none" w:sz="0" w:space="0" w:color="auto"/>
      </w:divBdr>
      <w:divsChild>
        <w:div w:id="345443254">
          <w:marLeft w:val="480"/>
          <w:marRight w:val="0"/>
          <w:marTop w:val="0"/>
          <w:marBottom w:val="0"/>
          <w:divBdr>
            <w:top w:val="none" w:sz="0" w:space="0" w:color="auto"/>
            <w:left w:val="none" w:sz="0" w:space="0" w:color="auto"/>
            <w:bottom w:val="none" w:sz="0" w:space="0" w:color="auto"/>
            <w:right w:val="none" w:sz="0" w:space="0" w:color="auto"/>
          </w:divBdr>
          <w:divsChild>
            <w:div w:id="500004095">
              <w:marLeft w:val="0"/>
              <w:marRight w:val="0"/>
              <w:marTop w:val="0"/>
              <w:marBottom w:val="0"/>
              <w:divBdr>
                <w:top w:val="none" w:sz="0" w:space="0" w:color="auto"/>
                <w:left w:val="none" w:sz="0" w:space="0" w:color="auto"/>
                <w:bottom w:val="none" w:sz="0" w:space="0" w:color="auto"/>
                <w:right w:val="none" w:sz="0" w:space="0" w:color="auto"/>
              </w:divBdr>
            </w:div>
            <w:div w:id="2104261715">
              <w:marLeft w:val="0"/>
              <w:marRight w:val="0"/>
              <w:marTop w:val="0"/>
              <w:marBottom w:val="0"/>
              <w:divBdr>
                <w:top w:val="none" w:sz="0" w:space="0" w:color="auto"/>
                <w:left w:val="none" w:sz="0" w:space="0" w:color="auto"/>
                <w:bottom w:val="none" w:sz="0" w:space="0" w:color="auto"/>
                <w:right w:val="none" w:sz="0" w:space="0" w:color="auto"/>
              </w:divBdr>
            </w:div>
            <w:div w:id="699204799">
              <w:marLeft w:val="0"/>
              <w:marRight w:val="0"/>
              <w:marTop w:val="0"/>
              <w:marBottom w:val="0"/>
              <w:divBdr>
                <w:top w:val="none" w:sz="0" w:space="0" w:color="auto"/>
                <w:left w:val="none" w:sz="0" w:space="0" w:color="auto"/>
                <w:bottom w:val="none" w:sz="0" w:space="0" w:color="auto"/>
                <w:right w:val="none" w:sz="0" w:space="0" w:color="auto"/>
              </w:divBdr>
            </w:div>
            <w:div w:id="334000312">
              <w:marLeft w:val="0"/>
              <w:marRight w:val="0"/>
              <w:marTop w:val="0"/>
              <w:marBottom w:val="0"/>
              <w:divBdr>
                <w:top w:val="none" w:sz="0" w:space="0" w:color="auto"/>
                <w:left w:val="none" w:sz="0" w:space="0" w:color="auto"/>
                <w:bottom w:val="none" w:sz="0" w:space="0" w:color="auto"/>
                <w:right w:val="none" w:sz="0" w:space="0" w:color="auto"/>
              </w:divBdr>
            </w:div>
            <w:div w:id="2084257937">
              <w:marLeft w:val="0"/>
              <w:marRight w:val="0"/>
              <w:marTop w:val="0"/>
              <w:marBottom w:val="0"/>
              <w:divBdr>
                <w:top w:val="none" w:sz="0" w:space="0" w:color="auto"/>
                <w:left w:val="none" w:sz="0" w:space="0" w:color="auto"/>
                <w:bottom w:val="none" w:sz="0" w:space="0" w:color="auto"/>
                <w:right w:val="none" w:sz="0" w:space="0" w:color="auto"/>
              </w:divBdr>
            </w:div>
            <w:div w:id="644512146">
              <w:marLeft w:val="0"/>
              <w:marRight w:val="0"/>
              <w:marTop w:val="0"/>
              <w:marBottom w:val="0"/>
              <w:divBdr>
                <w:top w:val="none" w:sz="0" w:space="0" w:color="auto"/>
                <w:left w:val="none" w:sz="0" w:space="0" w:color="auto"/>
                <w:bottom w:val="none" w:sz="0" w:space="0" w:color="auto"/>
                <w:right w:val="none" w:sz="0" w:space="0" w:color="auto"/>
              </w:divBdr>
            </w:div>
            <w:div w:id="130053177">
              <w:marLeft w:val="0"/>
              <w:marRight w:val="0"/>
              <w:marTop w:val="0"/>
              <w:marBottom w:val="0"/>
              <w:divBdr>
                <w:top w:val="none" w:sz="0" w:space="0" w:color="auto"/>
                <w:left w:val="none" w:sz="0" w:space="0" w:color="auto"/>
                <w:bottom w:val="none" w:sz="0" w:space="0" w:color="auto"/>
                <w:right w:val="none" w:sz="0" w:space="0" w:color="auto"/>
              </w:divBdr>
            </w:div>
            <w:div w:id="1228032519">
              <w:marLeft w:val="0"/>
              <w:marRight w:val="0"/>
              <w:marTop w:val="0"/>
              <w:marBottom w:val="0"/>
              <w:divBdr>
                <w:top w:val="none" w:sz="0" w:space="0" w:color="auto"/>
                <w:left w:val="none" w:sz="0" w:space="0" w:color="auto"/>
                <w:bottom w:val="none" w:sz="0" w:space="0" w:color="auto"/>
                <w:right w:val="none" w:sz="0" w:space="0" w:color="auto"/>
              </w:divBdr>
            </w:div>
            <w:div w:id="521356709">
              <w:marLeft w:val="0"/>
              <w:marRight w:val="0"/>
              <w:marTop w:val="0"/>
              <w:marBottom w:val="0"/>
              <w:divBdr>
                <w:top w:val="none" w:sz="0" w:space="0" w:color="auto"/>
                <w:left w:val="none" w:sz="0" w:space="0" w:color="auto"/>
                <w:bottom w:val="none" w:sz="0" w:space="0" w:color="auto"/>
                <w:right w:val="none" w:sz="0" w:space="0" w:color="auto"/>
              </w:divBdr>
            </w:div>
            <w:div w:id="1600799078">
              <w:marLeft w:val="0"/>
              <w:marRight w:val="0"/>
              <w:marTop w:val="0"/>
              <w:marBottom w:val="0"/>
              <w:divBdr>
                <w:top w:val="none" w:sz="0" w:space="0" w:color="auto"/>
                <w:left w:val="none" w:sz="0" w:space="0" w:color="auto"/>
                <w:bottom w:val="none" w:sz="0" w:space="0" w:color="auto"/>
                <w:right w:val="none" w:sz="0" w:space="0" w:color="auto"/>
              </w:divBdr>
            </w:div>
            <w:div w:id="112986870">
              <w:marLeft w:val="0"/>
              <w:marRight w:val="0"/>
              <w:marTop w:val="0"/>
              <w:marBottom w:val="0"/>
              <w:divBdr>
                <w:top w:val="none" w:sz="0" w:space="0" w:color="auto"/>
                <w:left w:val="none" w:sz="0" w:space="0" w:color="auto"/>
                <w:bottom w:val="none" w:sz="0" w:space="0" w:color="auto"/>
                <w:right w:val="none" w:sz="0" w:space="0" w:color="auto"/>
              </w:divBdr>
            </w:div>
            <w:div w:id="2015523004">
              <w:marLeft w:val="0"/>
              <w:marRight w:val="0"/>
              <w:marTop w:val="0"/>
              <w:marBottom w:val="0"/>
              <w:divBdr>
                <w:top w:val="none" w:sz="0" w:space="0" w:color="auto"/>
                <w:left w:val="none" w:sz="0" w:space="0" w:color="auto"/>
                <w:bottom w:val="none" w:sz="0" w:space="0" w:color="auto"/>
                <w:right w:val="none" w:sz="0" w:space="0" w:color="auto"/>
              </w:divBdr>
            </w:div>
            <w:div w:id="92433562">
              <w:marLeft w:val="0"/>
              <w:marRight w:val="0"/>
              <w:marTop w:val="0"/>
              <w:marBottom w:val="0"/>
              <w:divBdr>
                <w:top w:val="none" w:sz="0" w:space="0" w:color="auto"/>
                <w:left w:val="none" w:sz="0" w:space="0" w:color="auto"/>
                <w:bottom w:val="none" w:sz="0" w:space="0" w:color="auto"/>
                <w:right w:val="none" w:sz="0" w:space="0" w:color="auto"/>
              </w:divBdr>
            </w:div>
            <w:div w:id="59866874">
              <w:marLeft w:val="0"/>
              <w:marRight w:val="0"/>
              <w:marTop w:val="0"/>
              <w:marBottom w:val="0"/>
              <w:divBdr>
                <w:top w:val="none" w:sz="0" w:space="0" w:color="auto"/>
                <w:left w:val="none" w:sz="0" w:space="0" w:color="auto"/>
                <w:bottom w:val="none" w:sz="0" w:space="0" w:color="auto"/>
                <w:right w:val="none" w:sz="0" w:space="0" w:color="auto"/>
              </w:divBdr>
            </w:div>
            <w:div w:id="1736003763">
              <w:marLeft w:val="0"/>
              <w:marRight w:val="0"/>
              <w:marTop w:val="0"/>
              <w:marBottom w:val="0"/>
              <w:divBdr>
                <w:top w:val="none" w:sz="0" w:space="0" w:color="auto"/>
                <w:left w:val="none" w:sz="0" w:space="0" w:color="auto"/>
                <w:bottom w:val="none" w:sz="0" w:space="0" w:color="auto"/>
                <w:right w:val="none" w:sz="0" w:space="0" w:color="auto"/>
              </w:divBdr>
            </w:div>
            <w:div w:id="1975140477">
              <w:marLeft w:val="0"/>
              <w:marRight w:val="0"/>
              <w:marTop w:val="0"/>
              <w:marBottom w:val="0"/>
              <w:divBdr>
                <w:top w:val="none" w:sz="0" w:space="0" w:color="auto"/>
                <w:left w:val="none" w:sz="0" w:space="0" w:color="auto"/>
                <w:bottom w:val="none" w:sz="0" w:space="0" w:color="auto"/>
                <w:right w:val="none" w:sz="0" w:space="0" w:color="auto"/>
              </w:divBdr>
            </w:div>
            <w:div w:id="259340376">
              <w:marLeft w:val="0"/>
              <w:marRight w:val="0"/>
              <w:marTop w:val="0"/>
              <w:marBottom w:val="0"/>
              <w:divBdr>
                <w:top w:val="none" w:sz="0" w:space="0" w:color="auto"/>
                <w:left w:val="none" w:sz="0" w:space="0" w:color="auto"/>
                <w:bottom w:val="none" w:sz="0" w:space="0" w:color="auto"/>
                <w:right w:val="none" w:sz="0" w:space="0" w:color="auto"/>
              </w:divBdr>
            </w:div>
            <w:div w:id="299387158">
              <w:marLeft w:val="0"/>
              <w:marRight w:val="0"/>
              <w:marTop w:val="0"/>
              <w:marBottom w:val="0"/>
              <w:divBdr>
                <w:top w:val="none" w:sz="0" w:space="0" w:color="auto"/>
                <w:left w:val="none" w:sz="0" w:space="0" w:color="auto"/>
                <w:bottom w:val="none" w:sz="0" w:space="0" w:color="auto"/>
                <w:right w:val="none" w:sz="0" w:space="0" w:color="auto"/>
              </w:divBdr>
            </w:div>
            <w:div w:id="1657605382">
              <w:marLeft w:val="0"/>
              <w:marRight w:val="0"/>
              <w:marTop w:val="0"/>
              <w:marBottom w:val="0"/>
              <w:divBdr>
                <w:top w:val="none" w:sz="0" w:space="0" w:color="auto"/>
                <w:left w:val="none" w:sz="0" w:space="0" w:color="auto"/>
                <w:bottom w:val="none" w:sz="0" w:space="0" w:color="auto"/>
                <w:right w:val="none" w:sz="0" w:space="0" w:color="auto"/>
              </w:divBdr>
            </w:div>
            <w:div w:id="430318743">
              <w:marLeft w:val="0"/>
              <w:marRight w:val="0"/>
              <w:marTop w:val="0"/>
              <w:marBottom w:val="0"/>
              <w:divBdr>
                <w:top w:val="none" w:sz="0" w:space="0" w:color="auto"/>
                <w:left w:val="none" w:sz="0" w:space="0" w:color="auto"/>
                <w:bottom w:val="none" w:sz="0" w:space="0" w:color="auto"/>
                <w:right w:val="none" w:sz="0" w:space="0" w:color="auto"/>
              </w:divBdr>
            </w:div>
            <w:div w:id="1488206322">
              <w:marLeft w:val="0"/>
              <w:marRight w:val="0"/>
              <w:marTop w:val="0"/>
              <w:marBottom w:val="0"/>
              <w:divBdr>
                <w:top w:val="none" w:sz="0" w:space="0" w:color="auto"/>
                <w:left w:val="none" w:sz="0" w:space="0" w:color="auto"/>
                <w:bottom w:val="none" w:sz="0" w:space="0" w:color="auto"/>
                <w:right w:val="none" w:sz="0" w:space="0" w:color="auto"/>
              </w:divBdr>
            </w:div>
            <w:div w:id="575676678">
              <w:marLeft w:val="0"/>
              <w:marRight w:val="0"/>
              <w:marTop w:val="0"/>
              <w:marBottom w:val="0"/>
              <w:divBdr>
                <w:top w:val="none" w:sz="0" w:space="0" w:color="auto"/>
                <w:left w:val="none" w:sz="0" w:space="0" w:color="auto"/>
                <w:bottom w:val="none" w:sz="0" w:space="0" w:color="auto"/>
                <w:right w:val="none" w:sz="0" w:space="0" w:color="auto"/>
              </w:divBdr>
            </w:div>
            <w:div w:id="1745490677">
              <w:marLeft w:val="0"/>
              <w:marRight w:val="0"/>
              <w:marTop w:val="0"/>
              <w:marBottom w:val="0"/>
              <w:divBdr>
                <w:top w:val="none" w:sz="0" w:space="0" w:color="auto"/>
                <w:left w:val="none" w:sz="0" w:space="0" w:color="auto"/>
                <w:bottom w:val="none" w:sz="0" w:space="0" w:color="auto"/>
                <w:right w:val="none" w:sz="0" w:space="0" w:color="auto"/>
              </w:divBdr>
            </w:div>
            <w:div w:id="1589657848">
              <w:marLeft w:val="0"/>
              <w:marRight w:val="0"/>
              <w:marTop w:val="0"/>
              <w:marBottom w:val="0"/>
              <w:divBdr>
                <w:top w:val="none" w:sz="0" w:space="0" w:color="auto"/>
                <w:left w:val="none" w:sz="0" w:space="0" w:color="auto"/>
                <w:bottom w:val="none" w:sz="0" w:space="0" w:color="auto"/>
                <w:right w:val="none" w:sz="0" w:space="0" w:color="auto"/>
              </w:divBdr>
            </w:div>
            <w:div w:id="124350265">
              <w:marLeft w:val="0"/>
              <w:marRight w:val="0"/>
              <w:marTop w:val="0"/>
              <w:marBottom w:val="0"/>
              <w:divBdr>
                <w:top w:val="none" w:sz="0" w:space="0" w:color="auto"/>
                <w:left w:val="none" w:sz="0" w:space="0" w:color="auto"/>
                <w:bottom w:val="none" w:sz="0" w:space="0" w:color="auto"/>
                <w:right w:val="none" w:sz="0" w:space="0" w:color="auto"/>
              </w:divBdr>
            </w:div>
            <w:div w:id="328602378">
              <w:marLeft w:val="0"/>
              <w:marRight w:val="0"/>
              <w:marTop w:val="0"/>
              <w:marBottom w:val="0"/>
              <w:divBdr>
                <w:top w:val="none" w:sz="0" w:space="0" w:color="auto"/>
                <w:left w:val="none" w:sz="0" w:space="0" w:color="auto"/>
                <w:bottom w:val="none" w:sz="0" w:space="0" w:color="auto"/>
                <w:right w:val="none" w:sz="0" w:space="0" w:color="auto"/>
              </w:divBdr>
            </w:div>
            <w:div w:id="5835502">
              <w:marLeft w:val="0"/>
              <w:marRight w:val="0"/>
              <w:marTop w:val="0"/>
              <w:marBottom w:val="0"/>
              <w:divBdr>
                <w:top w:val="none" w:sz="0" w:space="0" w:color="auto"/>
                <w:left w:val="none" w:sz="0" w:space="0" w:color="auto"/>
                <w:bottom w:val="none" w:sz="0" w:space="0" w:color="auto"/>
                <w:right w:val="none" w:sz="0" w:space="0" w:color="auto"/>
              </w:divBdr>
            </w:div>
            <w:div w:id="1336884814">
              <w:marLeft w:val="0"/>
              <w:marRight w:val="0"/>
              <w:marTop w:val="0"/>
              <w:marBottom w:val="0"/>
              <w:divBdr>
                <w:top w:val="none" w:sz="0" w:space="0" w:color="auto"/>
                <w:left w:val="none" w:sz="0" w:space="0" w:color="auto"/>
                <w:bottom w:val="none" w:sz="0" w:space="0" w:color="auto"/>
                <w:right w:val="none" w:sz="0" w:space="0" w:color="auto"/>
              </w:divBdr>
            </w:div>
            <w:div w:id="1465388158">
              <w:marLeft w:val="0"/>
              <w:marRight w:val="0"/>
              <w:marTop w:val="0"/>
              <w:marBottom w:val="0"/>
              <w:divBdr>
                <w:top w:val="none" w:sz="0" w:space="0" w:color="auto"/>
                <w:left w:val="none" w:sz="0" w:space="0" w:color="auto"/>
                <w:bottom w:val="none" w:sz="0" w:space="0" w:color="auto"/>
                <w:right w:val="none" w:sz="0" w:space="0" w:color="auto"/>
              </w:divBdr>
            </w:div>
            <w:div w:id="1080951412">
              <w:marLeft w:val="0"/>
              <w:marRight w:val="0"/>
              <w:marTop w:val="0"/>
              <w:marBottom w:val="0"/>
              <w:divBdr>
                <w:top w:val="none" w:sz="0" w:space="0" w:color="auto"/>
                <w:left w:val="none" w:sz="0" w:space="0" w:color="auto"/>
                <w:bottom w:val="none" w:sz="0" w:space="0" w:color="auto"/>
                <w:right w:val="none" w:sz="0" w:space="0" w:color="auto"/>
              </w:divBdr>
            </w:div>
            <w:div w:id="844974439">
              <w:marLeft w:val="0"/>
              <w:marRight w:val="0"/>
              <w:marTop w:val="0"/>
              <w:marBottom w:val="0"/>
              <w:divBdr>
                <w:top w:val="none" w:sz="0" w:space="0" w:color="auto"/>
                <w:left w:val="none" w:sz="0" w:space="0" w:color="auto"/>
                <w:bottom w:val="none" w:sz="0" w:space="0" w:color="auto"/>
                <w:right w:val="none" w:sz="0" w:space="0" w:color="auto"/>
              </w:divBdr>
            </w:div>
            <w:div w:id="351416332">
              <w:marLeft w:val="0"/>
              <w:marRight w:val="0"/>
              <w:marTop w:val="0"/>
              <w:marBottom w:val="0"/>
              <w:divBdr>
                <w:top w:val="none" w:sz="0" w:space="0" w:color="auto"/>
                <w:left w:val="none" w:sz="0" w:space="0" w:color="auto"/>
                <w:bottom w:val="none" w:sz="0" w:space="0" w:color="auto"/>
                <w:right w:val="none" w:sz="0" w:space="0" w:color="auto"/>
              </w:divBdr>
            </w:div>
            <w:div w:id="1259827258">
              <w:marLeft w:val="0"/>
              <w:marRight w:val="0"/>
              <w:marTop w:val="0"/>
              <w:marBottom w:val="0"/>
              <w:divBdr>
                <w:top w:val="none" w:sz="0" w:space="0" w:color="auto"/>
                <w:left w:val="none" w:sz="0" w:space="0" w:color="auto"/>
                <w:bottom w:val="none" w:sz="0" w:space="0" w:color="auto"/>
                <w:right w:val="none" w:sz="0" w:space="0" w:color="auto"/>
              </w:divBdr>
            </w:div>
            <w:div w:id="2108453495">
              <w:marLeft w:val="0"/>
              <w:marRight w:val="0"/>
              <w:marTop w:val="0"/>
              <w:marBottom w:val="0"/>
              <w:divBdr>
                <w:top w:val="none" w:sz="0" w:space="0" w:color="auto"/>
                <w:left w:val="none" w:sz="0" w:space="0" w:color="auto"/>
                <w:bottom w:val="none" w:sz="0" w:space="0" w:color="auto"/>
                <w:right w:val="none" w:sz="0" w:space="0" w:color="auto"/>
              </w:divBdr>
            </w:div>
            <w:div w:id="1898541505">
              <w:marLeft w:val="0"/>
              <w:marRight w:val="0"/>
              <w:marTop w:val="0"/>
              <w:marBottom w:val="0"/>
              <w:divBdr>
                <w:top w:val="none" w:sz="0" w:space="0" w:color="auto"/>
                <w:left w:val="none" w:sz="0" w:space="0" w:color="auto"/>
                <w:bottom w:val="none" w:sz="0" w:space="0" w:color="auto"/>
                <w:right w:val="none" w:sz="0" w:space="0" w:color="auto"/>
              </w:divBdr>
            </w:div>
            <w:div w:id="854729430">
              <w:marLeft w:val="0"/>
              <w:marRight w:val="0"/>
              <w:marTop w:val="0"/>
              <w:marBottom w:val="0"/>
              <w:divBdr>
                <w:top w:val="none" w:sz="0" w:space="0" w:color="auto"/>
                <w:left w:val="none" w:sz="0" w:space="0" w:color="auto"/>
                <w:bottom w:val="none" w:sz="0" w:space="0" w:color="auto"/>
                <w:right w:val="none" w:sz="0" w:space="0" w:color="auto"/>
              </w:divBdr>
            </w:div>
            <w:div w:id="2007901130">
              <w:marLeft w:val="0"/>
              <w:marRight w:val="0"/>
              <w:marTop w:val="0"/>
              <w:marBottom w:val="0"/>
              <w:divBdr>
                <w:top w:val="none" w:sz="0" w:space="0" w:color="auto"/>
                <w:left w:val="none" w:sz="0" w:space="0" w:color="auto"/>
                <w:bottom w:val="none" w:sz="0" w:space="0" w:color="auto"/>
                <w:right w:val="none" w:sz="0" w:space="0" w:color="auto"/>
              </w:divBdr>
            </w:div>
            <w:div w:id="380634327">
              <w:marLeft w:val="0"/>
              <w:marRight w:val="0"/>
              <w:marTop w:val="0"/>
              <w:marBottom w:val="0"/>
              <w:divBdr>
                <w:top w:val="none" w:sz="0" w:space="0" w:color="auto"/>
                <w:left w:val="none" w:sz="0" w:space="0" w:color="auto"/>
                <w:bottom w:val="none" w:sz="0" w:space="0" w:color="auto"/>
                <w:right w:val="none" w:sz="0" w:space="0" w:color="auto"/>
              </w:divBdr>
            </w:div>
            <w:div w:id="868645793">
              <w:marLeft w:val="0"/>
              <w:marRight w:val="0"/>
              <w:marTop w:val="0"/>
              <w:marBottom w:val="0"/>
              <w:divBdr>
                <w:top w:val="none" w:sz="0" w:space="0" w:color="auto"/>
                <w:left w:val="none" w:sz="0" w:space="0" w:color="auto"/>
                <w:bottom w:val="none" w:sz="0" w:space="0" w:color="auto"/>
                <w:right w:val="none" w:sz="0" w:space="0" w:color="auto"/>
              </w:divBdr>
            </w:div>
            <w:div w:id="2075614277">
              <w:marLeft w:val="0"/>
              <w:marRight w:val="0"/>
              <w:marTop w:val="0"/>
              <w:marBottom w:val="0"/>
              <w:divBdr>
                <w:top w:val="none" w:sz="0" w:space="0" w:color="auto"/>
                <w:left w:val="none" w:sz="0" w:space="0" w:color="auto"/>
                <w:bottom w:val="none" w:sz="0" w:space="0" w:color="auto"/>
                <w:right w:val="none" w:sz="0" w:space="0" w:color="auto"/>
              </w:divBdr>
            </w:div>
            <w:div w:id="1555702635">
              <w:marLeft w:val="0"/>
              <w:marRight w:val="0"/>
              <w:marTop w:val="0"/>
              <w:marBottom w:val="0"/>
              <w:divBdr>
                <w:top w:val="none" w:sz="0" w:space="0" w:color="auto"/>
                <w:left w:val="none" w:sz="0" w:space="0" w:color="auto"/>
                <w:bottom w:val="none" w:sz="0" w:space="0" w:color="auto"/>
                <w:right w:val="none" w:sz="0" w:space="0" w:color="auto"/>
              </w:divBdr>
            </w:div>
            <w:div w:id="1256356491">
              <w:marLeft w:val="0"/>
              <w:marRight w:val="0"/>
              <w:marTop w:val="0"/>
              <w:marBottom w:val="0"/>
              <w:divBdr>
                <w:top w:val="none" w:sz="0" w:space="0" w:color="auto"/>
                <w:left w:val="none" w:sz="0" w:space="0" w:color="auto"/>
                <w:bottom w:val="none" w:sz="0" w:space="0" w:color="auto"/>
                <w:right w:val="none" w:sz="0" w:space="0" w:color="auto"/>
              </w:divBdr>
            </w:div>
            <w:div w:id="1188058940">
              <w:marLeft w:val="0"/>
              <w:marRight w:val="0"/>
              <w:marTop w:val="0"/>
              <w:marBottom w:val="0"/>
              <w:divBdr>
                <w:top w:val="none" w:sz="0" w:space="0" w:color="auto"/>
                <w:left w:val="none" w:sz="0" w:space="0" w:color="auto"/>
                <w:bottom w:val="none" w:sz="0" w:space="0" w:color="auto"/>
                <w:right w:val="none" w:sz="0" w:space="0" w:color="auto"/>
              </w:divBdr>
            </w:div>
            <w:div w:id="975259804">
              <w:marLeft w:val="0"/>
              <w:marRight w:val="0"/>
              <w:marTop w:val="0"/>
              <w:marBottom w:val="0"/>
              <w:divBdr>
                <w:top w:val="none" w:sz="0" w:space="0" w:color="auto"/>
                <w:left w:val="none" w:sz="0" w:space="0" w:color="auto"/>
                <w:bottom w:val="none" w:sz="0" w:space="0" w:color="auto"/>
                <w:right w:val="none" w:sz="0" w:space="0" w:color="auto"/>
              </w:divBdr>
            </w:div>
            <w:div w:id="738988363">
              <w:marLeft w:val="0"/>
              <w:marRight w:val="0"/>
              <w:marTop w:val="0"/>
              <w:marBottom w:val="0"/>
              <w:divBdr>
                <w:top w:val="none" w:sz="0" w:space="0" w:color="auto"/>
                <w:left w:val="none" w:sz="0" w:space="0" w:color="auto"/>
                <w:bottom w:val="none" w:sz="0" w:space="0" w:color="auto"/>
                <w:right w:val="none" w:sz="0" w:space="0" w:color="auto"/>
              </w:divBdr>
            </w:div>
            <w:div w:id="138769539">
              <w:marLeft w:val="0"/>
              <w:marRight w:val="0"/>
              <w:marTop w:val="0"/>
              <w:marBottom w:val="0"/>
              <w:divBdr>
                <w:top w:val="none" w:sz="0" w:space="0" w:color="auto"/>
                <w:left w:val="none" w:sz="0" w:space="0" w:color="auto"/>
                <w:bottom w:val="none" w:sz="0" w:space="0" w:color="auto"/>
                <w:right w:val="none" w:sz="0" w:space="0" w:color="auto"/>
              </w:divBdr>
            </w:div>
            <w:div w:id="1825925459">
              <w:marLeft w:val="0"/>
              <w:marRight w:val="0"/>
              <w:marTop w:val="0"/>
              <w:marBottom w:val="0"/>
              <w:divBdr>
                <w:top w:val="none" w:sz="0" w:space="0" w:color="auto"/>
                <w:left w:val="none" w:sz="0" w:space="0" w:color="auto"/>
                <w:bottom w:val="none" w:sz="0" w:space="0" w:color="auto"/>
                <w:right w:val="none" w:sz="0" w:space="0" w:color="auto"/>
              </w:divBdr>
            </w:div>
            <w:div w:id="909846465">
              <w:marLeft w:val="0"/>
              <w:marRight w:val="0"/>
              <w:marTop w:val="0"/>
              <w:marBottom w:val="0"/>
              <w:divBdr>
                <w:top w:val="none" w:sz="0" w:space="0" w:color="auto"/>
                <w:left w:val="none" w:sz="0" w:space="0" w:color="auto"/>
                <w:bottom w:val="none" w:sz="0" w:space="0" w:color="auto"/>
                <w:right w:val="none" w:sz="0" w:space="0" w:color="auto"/>
              </w:divBdr>
            </w:div>
            <w:div w:id="748355760">
              <w:marLeft w:val="0"/>
              <w:marRight w:val="0"/>
              <w:marTop w:val="0"/>
              <w:marBottom w:val="0"/>
              <w:divBdr>
                <w:top w:val="none" w:sz="0" w:space="0" w:color="auto"/>
                <w:left w:val="none" w:sz="0" w:space="0" w:color="auto"/>
                <w:bottom w:val="none" w:sz="0" w:space="0" w:color="auto"/>
                <w:right w:val="none" w:sz="0" w:space="0" w:color="auto"/>
              </w:divBdr>
            </w:div>
            <w:div w:id="1950625361">
              <w:marLeft w:val="0"/>
              <w:marRight w:val="0"/>
              <w:marTop w:val="0"/>
              <w:marBottom w:val="0"/>
              <w:divBdr>
                <w:top w:val="none" w:sz="0" w:space="0" w:color="auto"/>
                <w:left w:val="none" w:sz="0" w:space="0" w:color="auto"/>
                <w:bottom w:val="none" w:sz="0" w:space="0" w:color="auto"/>
                <w:right w:val="none" w:sz="0" w:space="0" w:color="auto"/>
              </w:divBdr>
            </w:div>
            <w:div w:id="2106028618">
              <w:marLeft w:val="0"/>
              <w:marRight w:val="0"/>
              <w:marTop w:val="0"/>
              <w:marBottom w:val="0"/>
              <w:divBdr>
                <w:top w:val="none" w:sz="0" w:space="0" w:color="auto"/>
                <w:left w:val="none" w:sz="0" w:space="0" w:color="auto"/>
                <w:bottom w:val="none" w:sz="0" w:space="0" w:color="auto"/>
                <w:right w:val="none" w:sz="0" w:space="0" w:color="auto"/>
              </w:divBdr>
            </w:div>
            <w:div w:id="905184900">
              <w:marLeft w:val="0"/>
              <w:marRight w:val="0"/>
              <w:marTop w:val="0"/>
              <w:marBottom w:val="0"/>
              <w:divBdr>
                <w:top w:val="none" w:sz="0" w:space="0" w:color="auto"/>
                <w:left w:val="none" w:sz="0" w:space="0" w:color="auto"/>
                <w:bottom w:val="none" w:sz="0" w:space="0" w:color="auto"/>
                <w:right w:val="none" w:sz="0" w:space="0" w:color="auto"/>
              </w:divBdr>
            </w:div>
            <w:div w:id="25640152">
              <w:marLeft w:val="0"/>
              <w:marRight w:val="0"/>
              <w:marTop w:val="0"/>
              <w:marBottom w:val="0"/>
              <w:divBdr>
                <w:top w:val="none" w:sz="0" w:space="0" w:color="auto"/>
                <w:left w:val="none" w:sz="0" w:space="0" w:color="auto"/>
                <w:bottom w:val="none" w:sz="0" w:space="0" w:color="auto"/>
                <w:right w:val="none" w:sz="0" w:space="0" w:color="auto"/>
              </w:divBdr>
            </w:div>
            <w:div w:id="968516054">
              <w:marLeft w:val="0"/>
              <w:marRight w:val="0"/>
              <w:marTop w:val="0"/>
              <w:marBottom w:val="0"/>
              <w:divBdr>
                <w:top w:val="none" w:sz="0" w:space="0" w:color="auto"/>
                <w:left w:val="none" w:sz="0" w:space="0" w:color="auto"/>
                <w:bottom w:val="none" w:sz="0" w:space="0" w:color="auto"/>
                <w:right w:val="none" w:sz="0" w:space="0" w:color="auto"/>
              </w:divBdr>
            </w:div>
            <w:div w:id="1809131430">
              <w:marLeft w:val="0"/>
              <w:marRight w:val="0"/>
              <w:marTop w:val="0"/>
              <w:marBottom w:val="0"/>
              <w:divBdr>
                <w:top w:val="none" w:sz="0" w:space="0" w:color="auto"/>
                <w:left w:val="none" w:sz="0" w:space="0" w:color="auto"/>
                <w:bottom w:val="none" w:sz="0" w:space="0" w:color="auto"/>
                <w:right w:val="none" w:sz="0" w:space="0" w:color="auto"/>
              </w:divBdr>
            </w:div>
            <w:div w:id="427313215">
              <w:marLeft w:val="0"/>
              <w:marRight w:val="0"/>
              <w:marTop w:val="0"/>
              <w:marBottom w:val="0"/>
              <w:divBdr>
                <w:top w:val="none" w:sz="0" w:space="0" w:color="auto"/>
                <w:left w:val="none" w:sz="0" w:space="0" w:color="auto"/>
                <w:bottom w:val="none" w:sz="0" w:space="0" w:color="auto"/>
                <w:right w:val="none" w:sz="0" w:space="0" w:color="auto"/>
              </w:divBdr>
            </w:div>
            <w:div w:id="797071177">
              <w:marLeft w:val="0"/>
              <w:marRight w:val="0"/>
              <w:marTop w:val="0"/>
              <w:marBottom w:val="0"/>
              <w:divBdr>
                <w:top w:val="none" w:sz="0" w:space="0" w:color="auto"/>
                <w:left w:val="none" w:sz="0" w:space="0" w:color="auto"/>
                <w:bottom w:val="none" w:sz="0" w:space="0" w:color="auto"/>
                <w:right w:val="none" w:sz="0" w:space="0" w:color="auto"/>
              </w:divBdr>
            </w:div>
            <w:div w:id="693189162">
              <w:marLeft w:val="0"/>
              <w:marRight w:val="0"/>
              <w:marTop w:val="0"/>
              <w:marBottom w:val="0"/>
              <w:divBdr>
                <w:top w:val="none" w:sz="0" w:space="0" w:color="auto"/>
                <w:left w:val="none" w:sz="0" w:space="0" w:color="auto"/>
                <w:bottom w:val="none" w:sz="0" w:space="0" w:color="auto"/>
                <w:right w:val="none" w:sz="0" w:space="0" w:color="auto"/>
              </w:divBdr>
            </w:div>
            <w:div w:id="10880555">
              <w:marLeft w:val="0"/>
              <w:marRight w:val="0"/>
              <w:marTop w:val="0"/>
              <w:marBottom w:val="0"/>
              <w:divBdr>
                <w:top w:val="none" w:sz="0" w:space="0" w:color="auto"/>
                <w:left w:val="none" w:sz="0" w:space="0" w:color="auto"/>
                <w:bottom w:val="none" w:sz="0" w:space="0" w:color="auto"/>
                <w:right w:val="none" w:sz="0" w:space="0" w:color="auto"/>
              </w:divBdr>
            </w:div>
            <w:div w:id="904798029">
              <w:marLeft w:val="0"/>
              <w:marRight w:val="0"/>
              <w:marTop w:val="0"/>
              <w:marBottom w:val="0"/>
              <w:divBdr>
                <w:top w:val="none" w:sz="0" w:space="0" w:color="auto"/>
                <w:left w:val="none" w:sz="0" w:space="0" w:color="auto"/>
                <w:bottom w:val="none" w:sz="0" w:space="0" w:color="auto"/>
                <w:right w:val="none" w:sz="0" w:space="0" w:color="auto"/>
              </w:divBdr>
            </w:div>
            <w:div w:id="1359619076">
              <w:marLeft w:val="0"/>
              <w:marRight w:val="0"/>
              <w:marTop w:val="0"/>
              <w:marBottom w:val="0"/>
              <w:divBdr>
                <w:top w:val="none" w:sz="0" w:space="0" w:color="auto"/>
                <w:left w:val="none" w:sz="0" w:space="0" w:color="auto"/>
                <w:bottom w:val="none" w:sz="0" w:space="0" w:color="auto"/>
                <w:right w:val="none" w:sz="0" w:space="0" w:color="auto"/>
              </w:divBdr>
            </w:div>
            <w:div w:id="955523617">
              <w:marLeft w:val="0"/>
              <w:marRight w:val="0"/>
              <w:marTop w:val="0"/>
              <w:marBottom w:val="0"/>
              <w:divBdr>
                <w:top w:val="none" w:sz="0" w:space="0" w:color="auto"/>
                <w:left w:val="none" w:sz="0" w:space="0" w:color="auto"/>
                <w:bottom w:val="none" w:sz="0" w:space="0" w:color="auto"/>
                <w:right w:val="none" w:sz="0" w:space="0" w:color="auto"/>
              </w:divBdr>
            </w:div>
            <w:div w:id="1523278425">
              <w:marLeft w:val="0"/>
              <w:marRight w:val="0"/>
              <w:marTop w:val="0"/>
              <w:marBottom w:val="0"/>
              <w:divBdr>
                <w:top w:val="none" w:sz="0" w:space="0" w:color="auto"/>
                <w:left w:val="none" w:sz="0" w:space="0" w:color="auto"/>
                <w:bottom w:val="none" w:sz="0" w:space="0" w:color="auto"/>
                <w:right w:val="none" w:sz="0" w:space="0" w:color="auto"/>
              </w:divBdr>
            </w:div>
            <w:div w:id="666398214">
              <w:marLeft w:val="0"/>
              <w:marRight w:val="0"/>
              <w:marTop w:val="0"/>
              <w:marBottom w:val="0"/>
              <w:divBdr>
                <w:top w:val="none" w:sz="0" w:space="0" w:color="auto"/>
                <w:left w:val="none" w:sz="0" w:space="0" w:color="auto"/>
                <w:bottom w:val="none" w:sz="0" w:space="0" w:color="auto"/>
                <w:right w:val="none" w:sz="0" w:space="0" w:color="auto"/>
              </w:divBdr>
            </w:div>
            <w:div w:id="2027511421">
              <w:marLeft w:val="0"/>
              <w:marRight w:val="0"/>
              <w:marTop w:val="0"/>
              <w:marBottom w:val="0"/>
              <w:divBdr>
                <w:top w:val="none" w:sz="0" w:space="0" w:color="auto"/>
                <w:left w:val="none" w:sz="0" w:space="0" w:color="auto"/>
                <w:bottom w:val="none" w:sz="0" w:space="0" w:color="auto"/>
                <w:right w:val="none" w:sz="0" w:space="0" w:color="auto"/>
              </w:divBdr>
            </w:div>
            <w:div w:id="1968536653">
              <w:marLeft w:val="0"/>
              <w:marRight w:val="0"/>
              <w:marTop w:val="0"/>
              <w:marBottom w:val="0"/>
              <w:divBdr>
                <w:top w:val="none" w:sz="0" w:space="0" w:color="auto"/>
                <w:left w:val="none" w:sz="0" w:space="0" w:color="auto"/>
                <w:bottom w:val="none" w:sz="0" w:space="0" w:color="auto"/>
                <w:right w:val="none" w:sz="0" w:space="0" w:color="auto"/>
              </w:divBdr>
            </w:div>
            <w:div w:id="1120341940">
              <w:marLeft w:val="0"/>
              <w:marRight w:val="0"/>
              <w:marTop w:val="0"/>
              <w:marBottom w:val="0"/>
              <w:divBdr>
                <w:top w:val="none" w:sz="0" w:space="0" w:color="auto"/>
                <w:left w:val="none" w:sz="0" w:space="0" w:color="auto"/>
                <w:bottom w:val="none" w:sz="0" w:space="0" w:color="auto"/>
                <w:right w:val="none" w:sz="0" w:space="0" w:color="auto"/>
              </w:divBdr>
            </w:div>
            <w:div w:id="1724407559">
              <w:marLeft w:val="0"/>
              <w:marRight w:val="0"/>
              <w:marTop w:val="0"/>
              <w:marBottom w:val="0"/>
              <w:divBdr>
                <w:top w:val="none" w:sz="0" w:space="0" w:color="auto"/>
                <w:left w:val="none" w:sz="0" w:space="0" w:color="auto"/>
                <w:bottom w:val="none" w:sz="0" w:space="0" w:color="auto"/>
                <w:right w:val="none" w:sz="0" w:space="0" w:color="auto"/>
              </w:divBdr>
            </w:div>
            <w:div w:id="731200015">
              <w:marLeft w:val="0"/>
              <w:marRight w:val="0"/>
              <w:marTop w:val="0"/>
              <w:marBottom w:val="0"/>
              <w:divBdr>
                <w:top w:val="none" w:sz="0" w:space="0" w:color="auto"/>
                <w:left w:val="none" w:sz="0" w:space="0" w:color="auto"/>
                <w:bottom w:val="none" w:sz="0" w:space="0" w:color="auto"/>
                <w:right w:val="none" w:sz="0" w:space="0" w:color="auto"/>
              </w:divBdr>
            </w:div>
            <w:div w:id="1715278295">
              <w:marLeft w:val="0"/>
              <w:marRight w:val="0"/>
              <w:marTop w:val="0"/>
              <w:marBottom w:val="0"/>
              <w:divBdr>
                <w:top w:val="none" w:sz="0" w:space="0" w:color="auto"/>
                <w:left w:val="none" w:sz="0" w:space="0" w:color="auto"/>
                <w:bottom w:val="none" w:sz="0" w:space="0" w:color="auto"/>
                <w:right w:val="none" w:sz="0" w:space="0" w:color="auto"/>
              </w:divBdr>
            </w:div>
            <w:div w:id="2099015502">
              <w:marLeft w:val="0"/>
              <w:marRight w:val="0"/>
              <w:marTop w:val="0"/>
              <w:marBottom w:val="0"/>
              <w:divBdr>
                <w:top w:val="none" w:sz="0" w:space="0" w:color="auto"/>
                <w:left w:val="none" w:sz="0" w:space="0" w:color="auto"/>
                <w:bottom w:val="none" w:sz="0" w:space="0" w:color="auto"/>
                <w:right w:val="none" w:sz="0" w:space="0" w:color="auto"/>
              </w:divBdr>
            </w:div>
            <w:div w:id="957684182">
              <w:marLeft w:val="0"/>
              <w:marRight w:val="0"/>
              <w:marTop w:val="0"/>
              <w:marBottom w:val="0"/>
              <w:divBdr>
                <w:top w:val="none" w:sz="0" w:space="0" w:color="auto"/>
                <w:left w:val="none" w:sz="0" w:space="0" w:color="auto"/>
                <w:bottom w:val="none" w:sz="0" w:space="0" w:color="auto"/>
                <w:right w:val="none" w:sz="0" w:space="0" w:color="auto"/>
              </w:divBdr>
            </w:div>
            <w:div w:id="804202806">
              <w:marLeft w:val="0"/>
              <w:marRight w:val="0"/>
              <w:marTop w:val="0"/>
              <w:marBottom w:val="0"/>
              <w:divBdr>
                <w:top w:val="none" w:sz="0" w:space="0" w:color="auto"/>
                <w:left w:val="none" w:sz="0" w:space="0" w:color="auto"/>
                <w:bottom w:val="none" w:sz="0" w:space="0" w:color="auto"/>
                <w:right w:val="none" w:sz="0" w:space="0" w:color="auto"/>
              </w:divBdr>
            </w:div>
            <w:div w:id="450974569">
              <w:marLeft w:val="0"/>
              <w:marRight w:val="0"/>
              <w:marTop w:val="0"/>
              <w:marBottom w:val="0"/>
              <w:divBdr>
                <w:top w:val="none" w:sz="0" w:space="0" w:color="auto"/>
                <w:left w:val="none" w:sz="0" w:space="0" w:color="auto"/>
                <w:bottom w:val="none" w:sz="0" w:space="0" w:color="auto"/>
                <w:right w:val="none" w:sz="0" w:space="0" w:color="auto"/>
              </w:divBdr>
            </w:div>
            <w:div w:id="9568292">
              <w:marLeft w:val="0"/>
              <w:marRight w:val="0"/>
              <w:marTop w:val="0"/>
              <w:marBottom w:val="0"/>
              <w:divBdr>
                <w:top w:val="none" w:sz="0" w:space="0" w:color="auto"/>
                <w:left w:val="none" w:sz="0" w:space="0" w:color="auto"/>
                <w:bottom w:val="none" w:sz="0" w:space="0" w:color="auto"/>
                <w:right w:val="none" w:sz="0" w:space="0" w:color="auto"/>
              </w:divBdr>
            </w:div>
            <w:div w:id="1924678255">
              <w:marLeft w:val="0"/>
              <w:marRight w:val="0"/>
              <w:marTop w:val="0"/>
              <w:marBottom w:val="0"/>
              <w:divBdr>
                <w:top w:val="none" w:sz="0" w:space="0" w:color="auto"/>
                <w:left w:val="none" w:sz="0" w:space="0" w:color="auto"/>
                <w:bottom w:val="none" w:sz="0" w:space="0" w:color="auto"/>
                <w:right w:val="none" w:sz="0" w:space="0" w:color="auto"/>
              </w:divBdr>
            </w:div>
            <w:div w:id="1225532548">
              <w:marLeft w:val="0"/>
              <w:marRight w:val="0"/>
              <w:marTop w:val="0"/>
              <w:marBottom w:val="0"/>
              <w:divBdr>
                <w:top w:val="none" w:sz="0" w:space="0" w:color="auto"/>
                <w:left w:val="none" w:sz="0" w:space="0" w:color="auto"/>
                <w:bottom w:val="none" w:sz="0" w:space="0" w:color="auto"/>
                <w:right w:val="none" w:sz="0" w:space="0" w:color="auto"/>
              </w:divBdr>
            </w:div>
            <w:div w:id="1955207284">
              <w:marLeft w:val="0"/>
              <w:marRight w:val="0"/>
              <w:marTop w:val="0"/>
              <w:marBottom w:val="0"/>
              <w:divBdr>
                <w:top w:val="none" w:sz="0" w:space="0" w:color="auto"/>
                <w:left w:val="none" w:sz="0" w:space="0" w:color="auto"/>
                <w:bottom w:val="none" w:sz="0" w:space="0" w:color="auto"/>
                <w:right w:val="none" w:sz="0" w:space="0" w:color="auto"/>
              </w:divBdr>
            </w:div>
            <w:div w:id="743839865">
              <w:marLeft w:val="0"/>
              <w:marRight w:val="0"/>
              <w:marTop w:val="0"/>
              <w:marBottom w:val="0"/>
              <w:divBdr>
                <w:top w:val="none" w:sz="0" w:space="0" w:color="auto"/>
                <w:left w:val="none" w:sz="0" w:space="0" w:color="auto"/>
                <w:bottom w:val="none" w:sz="0" w:space="0" w:color="auto"/>
                <w:right w:val="none" w:sz="0" w:space="0" w:color="auto"/>
              </w:divBdr>
            </w:div>
            <w:div w:id="1696884553">
              <w:marLeft w:val="0"/>
              <w:marRight w:val="0"/>
              <w:marTop w:val="0"/>
              <w:marBottom w:val="0"/>
              <w:divBdr>
                <w:top w:val="none" w:sz="0" w:space="0" w:color="auto"/>
                <w:left w:val="none" w:sz="0" w:space="0" w:color="auto"/>
                <w:bottom w:val="none" w:sz="0" w:space="0" w:color="auto"/>
                <w:right w:val="none" w:sz="0" w:space="0" w:color="auto"/>
              </w:divBdr>
            </w:div>
            <w:div w:id="111633766">
              <w:marLeft w:val="0"/>
              <w:marRight w:val="0"/>
              <w:marTop w:val="0"/>
              <w:marBottom w:val="0"/>
              <w:divBdr>
                <w:top w:val="none" w:sz="0" w:space="0" w:color="auto"/>
                <w:left w:val="none" w:sz="0" w:space="0" w:color="auto"/>
                <w:bottom w:val="none" w:sz="0" w:space="0" w:color="auto"/>
                <w:right w:val="none" w:sz="0" w:space="0" w:color="auto"/>
              </w:divBdr>
            </w:div>
            <w:div w:id="81402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414908">
      <w:bodyDiv w:val="1"/>
      <w:marLeft w:val="0"/>
      <w:marRight w:val="0"/>
      <w:marTop w:val="0"/>
      <w:marBottom w:val="0"/>
      <w:divBdr>
        <w:top w:val="none" w:sz="0" w:space="0" w:color="auto"/>
        <w:left w:val="none" w:sz="0" w:space="0" w:color="auto"/>
        <w:bottom w:val="none" w:sz="0" w:space="0" w:color="auto"/>
        <w:right w:val="none" w:sz="0" w:space="0" w:color="auto"/>
      </w:divBdr>
    </w:div>
    <w:div w:id="1323117627">
      <w:bodyDiv w:val="1"/>
      <w:marLeft w:val="0"/>
      <w:marRight w:val="0"/>
      <w:marTop w:val="0"/>
      <w:marBottom w:val="0"/>
      <w:divBdr>
        <w:top w:val="none" w:sz="0" w:space="0" w:color="auto"/>
        <w:left w:val="none" w:sz="0" w:space="0" w:color="auto"/>
        <w:bottom w:val="none" w:sz="0" w:space="0" w:color="auto"/>
        <w:right w:val="none" w:sz="0" w:space="0" w:color="auto"/>
      </w:divBdr>
    </w:div>
    <w:div w:id="1427966428">
      <w:bodyDiv w:val="1"/>
      <w:marLeft w:val="0"/>
      <w:marRight w:val="0"/>
      <w:marTop w:val="0"/>
      <w:marBottom w:val="0"/>
      <w:divBdr>
        <w:top w:val="none" w:sz="0" w:space="0" w:color="auto"/>
        <w:left w:val="none" w:sz="0" w:space="0" w:color="auto"/>
        <w:bottom w:val="none" w:sz="0" w:space="0" w:color="auto"/>
        <w:right w:val="none" w:sz="0" w:space="0" w:color="auto"/>
      </w:divBdr>
    </w:div>
    <w:div w:id="1641611622">
      <w:bodyDiv w:val="1"/>
      <w:marLeft w:val="0"/>
      <w:marRight w:val="0"/>
      <w:marTop w:val="0"/>
      <w:marBottom w:val="0"/>
      <w:divBdr>
        <w:top w:val="none" w:sz="0" w:space="0" w:color="auto"/>
        <w:left w:val="none" w:sz="0" w:space="0" w:color="auto"/>
        <w:bottom w:val="none" w:sz="0" w:space="0" w:color="auto"/>
        <w:right w:val="none" w:sz="0" w:space="0" w:color="auto"/>
      </w:divBdr>
      <w:divsChild>
        <w:div w:id="1298144033">
          <w:marLeft w:val="480"/>
          <w:marRight w:val="0"/>
          <w:marTop w:val="0"/>
          <w:marBottom w:val="0"/>
          <w:divBdr>
            <w:top w:val="none" w:sz="0" w:space="0" w:color="auto"/>
            <w:left w:val="none" w:sz="0" w:space="0" w:color="auto"/>
            <w:bottom w:val="none" w:sz="0" w:space="0" w:color="auto"/>
            <w:right w:val="none" w:sz="0" w:space="0" w:color="auto"/>
          </w:divBdr>
          <w:divsChild>
            <w:div w:id="189781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232387">
      <w:bodyDiv w:val="1"/>
      <w:marLeft w:val="0"/>
      <w:marRight w:val="0"/>
      <w:marTop w:val="0"/>
      <w:marBottom w:val="0"/>
      <w:divBdr>
        <w:top w:val="none" w:sz="0" w:space="0" w:color="auto"/>
        <w:left w:val="none" w:sz="0" w:space="0" w:color="auto"/>
        <w:bottom w:val="none" w:sz="0" w:space="0" w:color="auto"/>
        <w:right w:val="none" w:sz="0" w:space="0" w:color="auto"/>
      </w:divBdr>
    </w:div>
    <w:div w:id="1735621287">
      <w:bodyDiv w:val="1"/>
      <w:marLeft w:val="0"/>
      <w:marRight w:val="0"/>
      <w:marTop w:val="0"/>
      <w:marBottom w:val="0"/>
      <w:divBdr>
        <w:top w:val="none" w:sz="0" w:space="0" w:color="auto"/>
        <w:left w:val="none" w:sz="0" w:space="0" w:color="auto"/>
        <w:bottom w:val="none" w:sz="0" w:space="0" w:color="auto"/>
        <w:right w:val="none" w:sz="0" w:space="0" w:color="auto"/>
      </w:divBdr>
    </w:div>
    <w:div w:id="1737820012">
      <w:bodyDiv w:val="1"/>
      <w:marLeft w:val="0"/>
      <w:marRight w:val="0"/>
      <w:marTop w:val="0"/>
      <w:marBottom w:val="0"/>
      <w:divBdr>
        <w:top w:val="none" w:sz="0" w:space="0" w:color="auto"/>
        <w:left w:val="none" w:sz="0" w:space="0" w:color="auto"/>
        <w:bottom w:val="none" w:sz="0" w:space="0" w:color="auto"/>
        <w:right w:val="none" w:sz="0" w:space="0" w:color="auto"/>
      </w:divBdr>
    </w:div>
    <w:div w:id="1806193817">
      <w:bodyDiv w:val="1"/>
      <w:marLeft w:val="0"/>
      <w:marRight w:val="0"/>
      <w:marTop w:val="0"/>
      <w:marBottom w:val="0"/>
      <w:divBdr>
        <w:top w:val="none" w:sz="0" w:space="0" w:color="auto"/>
        <w:left w:val="none" w:sz="0" w:space="0" w:color="auto"/>
        <w:bottom w:val="none" w:sz="0" w:space="0" w:color="auto"/>
        <w:right w:val="none" w:sz="0" w:space="0" w:color="auto"/>
      </w:divBdr>
    </w:div>
    <w:div w:id="20969006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51348-EB6E-40F3-B7F8-FF23D75FC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1633</Words>
  <Characters>9314</Characters>
  <Application>Microsoft Office Word</Application>
  <DocSecurity>0</DocSecurity>
  <Lines>77</Lines>
  <Paragraphs>21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Sebastian</dc:creator>
  <cp:lastModifiedBy>Balaji G.</cp:lastModifiedBy>
  <cp:revision>2</cp:revision>
  <cp:lastPrinted>2019-10-09T15:01:00Z</cp:lastPrinted>
  <dcterms:created xsi:type="dcterms:W3CDTF">2021-04-15T11:23:00Z</dcterms:created>
  <dcterms:modified xsi:type="dcterms:W3CDTF">2021-04-15T11:23:00Z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zotero-version="5.0.74"&gt;&lt;session id="4TIbagdB"/&gt;&lt;style id="http://www.zotero.org/styles/american-political-science-association" locale="en-GB" hasBibliography="1" bibliographyStyleHasBeenSet="1"/&gt;&lt;prefs&gt;&lt;pref name="fieldType" value=</vt:lpwstr>
  </property>
  <property fmtid="{D5CDD505-2E9C-101B-9397-08002B2CF9AE}" pid="3" name="ZOTERO_PREF_2">
    <vt:lpwstr>"Field"/&gt;&lt;pref name="automaticJournalAbbreviations" value="true"/&gt;&lt;pref name="dontAskDelayCitationUpdates" value="true"/&gt;&lt;/prefs&gt;&lt;/data&gt;</vt:lpwstr>
  </property>
</Properties>
</file>