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BE8A9F" w14:textId="6CC6F047" w:rsidR="009E19B1" w:rsidRPr="00DD2EF2" w:rsidRDefault="009E19B1" w:rsidP="0074554F">
      <w:pPr>
        <w:rPr>
          <w:b/>
          <w:bCs/>
          <w:i/>
          <w:iCs/>
          <w:sz w:val="28"/>
          <w:szCs w:val="28"/>
        </w:rPr>
      </w:pPr>
      <w:r w:rsidRPr="00DD2EF2">
        <w:rPr>
          <w:b/>
          <w:bCs/>
          <w:i/>
          <w:iCs/>
          <w:sz w:val="28"/>
          <w:szCs w:val="28"/>
        </w:rPr>
        <w:t>Supplementary Appendix</w:t>
      </w:r>
      <w:r w:rsidR="00DD2EF2" w:rsidRPr="00DD2EF2">
        <w:rPr>
          <w:b/>
          <w:bCs/>
          <w:i/>
          <w:iCs/>
          <w:sz w:val="28"/>
          <w:szCs w:val="28"/>
        </w:rPr>
        <w:t xml:space="preserve"> – IRT model selection and DIF results</w:t>
      </w:r>
    </w:p>
    <w:p w14:paraId="6453BFF3" w14:textId="1AD8B348" w:rsidR="00083F21" w:rsidRPr="0074554F" w:rsidRDefault="00E203DE" w:rsidP="0074554F">
      <w:pPr>
        <w:rPr>
          <w:b/>
          <w:bCs/>
          <w:sz w:val="28"/>
          <w:szCs w:val="28"/>
        </w:rPr>
      </w:pPr>
      <w:r w:rsidRPr="0074554F">
        <w:rPr>
          <w:b/>
          <w:bCs/>
          <w:sz w:val="28"/>
          <w:szCs w:val="28"/>
        </w:rPr>
        <w:t>V</w:t>
      </w:r>
      <w:r w:rsidR="00083F21" w:rsidRPr="0074554F">
        <w:rPr>
          <w:b/>
          <w:bCs/>
          <w:sz w:val="28"/>
          <w:szCs w:val="28"/>
        </w:rPr>
        <w:t xml:space="preserve">alidation of </w:t>
      </w:r>
      <w:r w:rsidRPr="0074554F">
        <w:rPr>
          <w:b/>
          <w:bCs/>
          <w:sz w:val="28"/>
          <w:szCs w:val="28"/>
        </w:rPr>
        <w:t xml:space="preserve">the </w:t>
      </w:r>
      <w:r w:rsidR="002300B3" w:rsidRPr="0074554F">
        <w:rPr>
          <w:b/>
          <w:bCs/>
          <w:sz w:val="28"/>
          <w:szCs w:val="28"/>
        </w:rPr>
        <w:t>A</w:t>
      </w:r>
      <w:r w:rsidR="00083F21" w:rsidRPr="0074554F">
        <w:rPr>
          <w:b/>
          <w:bCs/>
          <w:sz w:val="28"/>
          <w:szCs w:val="28"/>
        </w:rPr>
        <w:t xml:space="preserve">nkylosing </w:t>
      </w:r>
      <w:r w:rsidR="002300B3" w:rsidRPr="0074554F">
        <w:rPr>
          <w:b/>
          <w:bCs/>
          <w:sz w:val="28"/>
          <w:szCs w:val="28"/>
        </w:rPr>
        <w:t>S</w:t>
      </w:r>
      <w:r w:rsidR="00083F21" w:rsidRPr="0074554F">
        <w:rPr>
          <w:b/>
          <w:bCs/>
          <w:sz w:val="28"/>
          <w:szCs w:val="28"/>
        </w:rPr>
        <w:t xml:space="preserve">pondylitis </w:t>
      </w:r>
      <w:r w:rsidR="002300B3" w:rsidRPr="0074554F">
        <w:rPr>
          <w:b/>
          <w:bCs/>
          <w:sz w:val="28"/>
          <w:szCs w:val="28"/>
        </w:rPr>
        <w:t>Q</w:t>
      </w:r>
      <w:r w:rsidR="00083F21" w:rsidRPr="0074554F">
        <w:rPr>
          <w:b/>
          <w:bCs/>
          <w:sz w:val="28"/>
          <w:szCs w:val="28"/>
        </w:rPr>
        <w:t xml:space="preserve">uality of </w:t>
      </w:r>
      <w:r w:rsidR="002300B3" w:rsidRPr="0074554F">
        <w:rPr>
          <w:b/>
          <w:bCs/>
          <w:sz w:val="28"/>
          <w:szCs w:val="28"/>
        </w:rPr>
        <w:t>L</w:t>
      </w:r>
      <w:r w:rsidR="00083F21" w:rsidRPr="0074554F">
        <w:rPr>
          <w:b/>
          <w:bCs/>
          <w:sz w:val="28"/>
          <w:szCs w:val="28"/>
        </w:rPr>
        <w:t xml:space="preserve">ife </w:t>
      </w:r>
      <w:r w:rsidRPr="0074554F">
        <w:rPr>
          <w:b/>
          <w:bCs/>
          <w:sz w:val="28"/>
          <w:szCs w:val="28"/>
        </w:rPr>
        <w:t>assessment tool</w:t>
      </w:r>
      <w:r w:rsidR="00083F21" w:rsidRPr="0074554F">
        <w:rPr>
          <w:b/>
          <w:bCs/>
          <w:sz w:val="28"/>
          <w:szCs w:val="28"/>
        </w:rPr>
        <w:t xml:space="preserve"> in patients with non-</w:t>
      </w:r>
      <w:r w:rsidRPr="0074554F">
        <w:rPr>
          <w:b/>
          <w:bCs/>
          <w:sz w:val="28"/>
          <w:szCs w:val="28"/>
        </w:rPr>
        <w:t xml:space="preserve">radiographic </w:t>
      </w:r>
      <w:r w:rsidR="00083F21" w:rsidRPr="0074554F">
        <w:rPr>
          <w:b/>
          <w:bCs/>
          <w:sz w:val="28"/>
          <w:szCs w:val="28"/>
        </w:rPr>
        <w:t>axial spondyloarthritis</w:t>
      </w:r>
    </w:p>
    <w:p w14:paraId="4832C948" w14:textId="77777777" w:rsidR="009E19B1" w:rsidRPr="0056671A" w:rsidRDefault="009E19B1" w:rsidP="0074554F">
      <w:pPr>
        <w:rPr>
          <w:i/>
          <w:iCs/>
          <w:lang w:val="de-DE"/>
        </w:rPr>
      </w:pPr>
      <w:r w:rsidRPr="0056671A">
        <w:rPr>
          <w:i/>
          <w:iCs/>
          <w:lang w:val="de-DE"/>
        </w:rPr>
        <w:t>Bengt Höpken, Daniel Serrano, Kristina Harris, Mark Hwang, John Reveille</w:t>
      </w:r>
    </w:p>
    <w:p w14:paraId="045AF00D" w14:textId="77777777" w:rsidR="009E19B1" w:rsidRDefault="009E19B1" w:rsidP="006350CF">
      <w:pPr>
        <w:pStyle w:val="NoSpacing"/>
      </w:pPr>
    </w:p>
    <w:sdt>
      <w:sdtPr>
        <w:id w:val="65002033"/>
        <w:docPartObj>
          <w:docPartGallery w:val="Table of Contents"/>
          <w:docPartUnique/>
        </w:docPartObj>
      </w:sdtPr>
      <w:sdtEndPr>
        <w:rPr>
          <w:b/>
          <w:bCs/>
          <w:noProof/>
        </w:rPr>
      </w:sdtEndPr>
      <w:sdtContent>
        <w:p w14:paraId="4CC1EC45" w14:textId="079BF4C0" w:rsidR="00FA67BC" w:rsidRPr="00B60A09" w:rsidRDefault="00B60A09" w:rsidP="00511103">
          <w:pPr>
            <w:rPr>
              <w:b/>
              <w:bCs/>
            </w:rPr>
          </w:pPr>
          <w:r w:rsidRPr="00B60A09">
            <w:rPr>
              <w:b/>
              <w:bCs/>
            </w:rPr>
            <w:t xml:space="preserve">Contents </w:t>
          </w:r>
        </w:p>
        <w:p w14:paraId="751FCB55" w14:textId="08E099F7" w:rsidR="00165CD2" w:rsidRDefault="00FA67BC">
          <w:pPr>
            <w:pStyle w:val="TOC2"/>
            <w:rPr>
              <w:rFonts w:asciiTheme="minorHAnsi" w:eastAsiaTheme="minorEastAsia" w:hAnsiTheme="minorHAnsi" w:cstheme="minorBidi"/>
              <w:noProof/>
              <w:lang w:val="en-GB" w:eastAsia="en-GB"/>
            </w:rPr>
          </w:pPr>
          <w:r>
            <w:fldChar w:fldCharType="begin"/>
          </w:r>
          <w:r>
            <w:instrText xml:space="preserve"> TOC \o "1-3" \h \z \u </w:instrText>
          </w:r>
          <w:r>
            <w:fldChar w:fldCharType="separate"/>
          </w:r>
          <w:hyperlink w:anchor="_Toc51335623" w:history="1">
            <w:r w:rsidR="00165CD2" w:rsidRPr="00B20033">
              <w:rPr>
                <w:rStyle w:val="Hyperlink"/>
                <w:noProof/>
                <w:lang w:val="en-GB"/>
              </w:rPr>
              <w:t>List of abbreviations</w:t>
            </w:r>
            <w:r w:rsidR="00165CD2">
              <w:rPr>
                <w:noProof/>
                <w:webHidden/>
              </w:rPr>
              <w:tab/>
            </w:r>
            <w:r w:rsidR="00165CD2">
              <w:rPr>
                <w:noProof/>
                <w:webHidden/>
              </w:rPr>
              <w:fldChar w:fldCharType="begin"/>
            </w:r>
            <w:r w:rsidR="00165CD2">
              <w:rPr>
                <w:noProof/>
                <w:webHidden/>
              </w:rPr>
              <w:instrText xml:space="preserve"> PAGEREF _Toc51335623 \h </w:instrText>
            </w:r>
            <w:r w:rsidR="00165CD2">
              <w:rPr>
                <w:noProof/>
                <w:webHidden/>
              </w:rPr>
            </w:r>
            <w:r w:rsidR="00165CD2">
              <w:rPr>
                <w:noProof/>
                <w:webHidden/>
              </w:rPr>
              <w:fldChar w:fldCharType="separate"/>
            </w:r>
            <w:r w:rsidR="00165CD2">
              <w:rPr>
                <w:noProof/>
                <w:webHidden/>
              </w:rPr>
              <w:t>2</w:t>
            </w:r>
            <w:r w:rsidR="00165CD2">
              <w:rPr>
                <w:noProof/>
                <w:webHidden/>
              </w:rPr>
              <w:fldChar w:fldCharType="end"/>
            </w:r>
          </w:hyperlink>
        </w:p>
        <w:p w14:paraId="5FC878B5" w14:textId="6C3B9469" w:rsidR="00165CD2" w:rsidRDefault="00165CD2">
          <w:pPr>
            <w:pStyle w:val="TOC2"/>
            <w:rPr>
              <w:rFonts w:asciiTheme="minorHAnsi" w:eastAsiaTheme="minorEastAsia" w:hAnsiTheme="minorHAnsi" w:cstheme="minorBidi"/>
              <w:noProof/>
              <w:lang w:val="en-GB" w:eastAsia="en-GB"/>
            </w:rPr>
          </w:pPr>
          <w:hyperlink w:anchor="_Toc51335624" w:history="1">
            <w:r w:rsidRPr="00B20033">
              <w:rPr>
                <w:rStyle w:val="Hyperlink"/>
                <w:noProof/>
                <w:lang w:val="en-GB"/>
              </w:rPr>
              <w:t>IRT model selection</w:t>
            </w:r>
            <w:r>
              <w:rPr>
                <w:noProof/>
                <w:webHidden/>
              </w:rPr>
              <w:tab/>
            </w:r>
            <w:r>
              <w:rPr>
                <w:noProof/>
                <w:webHidden/>
              </w:rPr>
              <w:fldChar w:fldCharType="begin"/>
            </w:r>
            <w:r>
              <w:rPr>
                <w:noProof/>
                <w:webHidden/>
              </w:rPr>
              <w:instrText xml:space="preserve"> PAGEREF _Toc51335624 \h </w:instrText>
            </w:r>
            <w:r>
              <w:rPr>
                <w:noProof/>
                <w:webHidden/>
              </w:rPr>
            </w:r>
            <w:r>
              <w:rPr>
                <w:noProof/>
                <w:webHidden/>
              </w:rPr>
              <w:fldChar w:fldCharType="separate"/>
            </w:r>
            <w:r>
              <w:rPr>
                <w:noProof/>
                <w:webHidden/>
              </w:rPr>
              <w:t>3</w:t>
            </w:r>
            <w:r>
              <w:rPr>
                <w:noProof/>
                <w:webHidden/>
              </w:rPr>
              <w:fldChar w:fldCharType="end"/>
            </w:r>
          </w:hyperlink>
        </w:p>
        <w:p w14:paraId="28CBA946" w14:textId="009A0A44" w:rsidR="00165CD2" w:rsidRDefault="00165CD2">
          <w:pPr>
            <w:pStyle w:val="TOC2"/>
            <w:rPr>
              <w:rFonts w:asciiTheme="minorHAnsi" w:eastAsiaTheme="minorEastAsia" w:hAnsiTheme="minorHAnsi" w:cstheme="minorBidi"/>
              <w:noProof/>
              <w:lang w:val="en-GB" w:eastAsia="en-GB"/>
            </w:rPr>
          </w:pPr>
          <w:hyperlink w:anchor="_Toc51335625" w:history="1">
            <w:r w:rsidRPr="00B20033">
              <w:rPr>
                <w:rStyle w:val="Hyperlink"/>
                <w:noProof/>
                <w:lang w:val="en-GB"/>
              </w:rPr>
              <w:t>Table S1. C2-based IRT Model Fit Assessments</w:t>
            </w:r>
            <w:r>
              <w:rPr>
                <w:noProof/>
                <w:webHidden/>
              </w:rPr>
              <w:tab/>
            </w:r>
            <w:r>
              <w:rPr>
                <w:noProof/>
                <w:webHidden/>
              </w:rPr>
              <w:fldChar w:fldCharType="begin"/>
            </w:r>
            <w:r>
              <w:rPr>
                <w:noProof/>
                <w:webHidden/>
              </w:rPr>
              <w:instrText xml:space="preserve"> PAGEREF _Toc51335625 \h </w:instrText>
            </w:r>
            <w:r>
              <w:rPr>
                <w:noProof/>
                <w:webHidden/>
              </w:rPr>
            </w:r>
            <w:r>
              <w:rPr>
                <w:noProof/>
                <w:webHidden/>
              </w:rPr>
              <w:fldChar w:fldCharType="separate"/>
            </w:r>
            <w:r>
              <w:rPr>
                <w:noProof/>
                <w:webHidden/>
              </w:rPr>
              <w:t>4</w:t>
            </w:r>
            <w:r>
              <w:rPr>
                <w:noProof/>
                <w:webHidden/>
              </w:rPr>
              <w:fldChar w:fldCharType="end"/>
            </w:r>
          </w:hyperlink>
        </w:p>
        <w:p w14:paraId="28299D07" w14:textId="23E510DD" w:rsidR="00165CD2" w:rsidRDefault="00165CD2">
          <w:pPr>
            <w:pStyle w:val="TOC2"/>
            <w:rPr>
              <w:rFonts w:asciiTheme="minorHAnsi" w:eastAsiaTheme="minorEastAsia" w:hAnsiTheme="minorHAnsi" w:cstheme="minorBidi"/>
              <w:noProof/>
              <w:lang w:val="en-GB" w:eastAsia="en-GB"/>
            </w:rPr>
          </w:pPr>
          <w:hyperlink w:anchor="_Toc51335626" w:history="1">
            <w:r w:rsidRPr="00B20033">
              <w:rPr>
                <w:rStyle w:val="Hyperlink"/>
                <w:noProof/>
                <w:lang w:val="en-GB"/>
              </w:rPr>
              <w:t>Table S2. Marginal fit statistics for four IRT models considered</w:t>
            </w:r>
            <w:r>
              <w:rPr>
                <w:noProof/>
                <w:webHidden/>
              </w:rPr>
              <w:tab/>
            </w:r>
            <w:r>
              <w:rPr>
                <w:noProof/>
                <w:webHidden/>
              </w:rPr>
              <w:fldChar w:fldCharType="begin"/>
            </w:r>
            <w:r>
              <w:rPr>
                <w:noProof/>
                <w:webHidden/>
              </w:rPr>
              <w:instrText xml:space="preserve"> PAGEREF _Toc51335626 \h </w:instrText>
            </w:r>
            <w:r>
              <w:rPr>
                <w:noProof/>
                <w:webHidden/>
              </w:rPr>
            </w:r>
            <w:r>
              <w:rPr>
                <w:noProof/>
                <w:webHidden/>
              </w:rPr>
              <w:fldChar w:fldCharType="separate"/>
            </w:r>
            <w:r>
              <w:rPr>
                <w:noProof/>
                <w:webHidden/>
              </w:rPr>
              <w:t>5</w:t>
            </w:r>
            <w:r>
              <w:rPr>
                <w:noProof/>
                <w:webHidden/>
              </w:rPr>
              <w:fldChar w:fldCharType="end"/>
            </w:r>
          </w:hyperlink>
        </w:p>
        <w:p w14:paraId="5F79CAAA" w14:textId="14C79B8F" w:rsidR="00165CD2" w:rsidRDefault="00165CD2">
          <w:pPr>
            <w:pStyle w:val="TOC2"/>
            <w:rPr>
              <w:rFonts w:asciiTheme="minorHAnsi" w:eastAsiaTheme="minorEastAsia" w:hAnsiTheme="minorHAnsi" w:cstheme="minorBidi"/>
              <w:noProof/>
              <w:lang w:val="en-GB" w:eastAsia="en-GB"/>
            </w:rPr>
          </w:pPr>
          <w:hyperlink w:anchor="_Toc51335627" w:history="1">
            <w:r w:rsidRPr="00B20033">
              <w:rPr>
                <w:rStyle w:val="Hyperlink"/>
                <w:noProof/>
                <w:lang w:val="en-GB"/>
              </w:rPr>
              <w:t>Figure S1. Baseline bifactor model local dependence assessment</w:t>
            </w:r>
            <w:r>
              <w:rPr>
                <w:noProof/>
                <w:webHidden/>
              </w:rPr>
              <w:tab/>
            </w:r>
            <w:r>
              <w:rPr>
                <w:noProof/>
                <w:webHidden/>
              </w:rPr>
              <w:fldChar w:fldCharType="begin"/>
            </w:r>
            <w:r>
              <w:rPr>
                <w:noProof/>
                <w:webHidden/>
              </w:rPr>
              <w:instrText xml:space="preserve"> PAGEREF _Toc51335627 \h </w:instrText>
            </w:r>
            <w:r>
              <w:rPr>
                <w:noProof/>
                <w:webHidden/>
              </w:rPr>
            </w:r>
            <w:r>
              <w:rPr>
                <w:noProof/>
                <w:webHidden/>
              </w:rPr>
              <w:fldChar w:fldCharType="separate"/>
            </w:r>
            <w:r>
              <w:rPr>
                <w:noProof/>
                <w:webHidden/>
              </w:rPr>
              <w:t>6</w:t>
            </w:r>
            <w:r>
              <w:rPr>
                <w:noProof/>
                <w:webHidden/>
              </w:rPr>
              <w:fldChar w:fldCharType="end"/>
            </w:r>
          </w:hyperlink>
        </w:p>
        <w:p w14:paraId="5E60D3A4" w14:textId="32A2C2D1" w:rsidR="00165CD2" w:rsidRDefault="00165CD2">
          <w:pPr>
            <w:pStyle w:val="TOC2"/>
            <w:rPr>
              <w:rFonts w:asciiTheme="minorHAnsi" w:eastAsiaTheme="minorEastAsia" w:hAnsiTheme="minorHAnsi" w:cstheme="minorBidi"/>
              <w:noProof/>
              <w:lang w:val="en-GB" w:eastAsia="en-GB"/>
            </w:rPr>
          </w:pPr>
          <w:hyperlink w:anchor="_Toc51335628" w:history="1">
            <w:r w:rsidRPr="00B20033">
              <w:rPr>
                <w:rStyle w:val="Hyperlink"/>
                <w:noProof/>
                <w:lang w:val="en-GB"/>
              </w:rPr>
              <w:t>Figure S2. Baseline MIRT model local dependence assessment</w:t>
            </w:r>
            <w:r>
              <w:rPr>
                <w:noProof/>
                <w:webHidden/>
              </w:rPr>
              <w:tab/>
            </w:r>
            <w:r>
              <w:rPr>
                <w:noProof/>
                <w:webHidden/>
              </w:rPr>
              <w:fldChar w:fldCharType="begin"/>
            </w:r>
            <w:r>
              <w:rPr>
                <w:noProof/>
                <w:webHidden/>
              </w:rPr>
              <w:instrText xml:space="preserve"> PAGEREF _Toc51335628 \h </w:instrText>
            </w:r>
            <w:r>
              <w:rPr>
                <w:noProof/>
                <w:webHidden/>
              </w:rPr>
            </w:r>
            <w:r>
              <w:rPr>
                <w:noProof/>
                <w:webHidden/>
              </w:rPr>
              <w:fldChar w:fldCharType="separate"/>
            </w:r>
            <w:r>
              <w:rPr>
                <w:noProof/>
                <w:webHidden/>
              </w:rPr>
              <w:t>7</w:t>
            </w:r>
            <w:r>
              <w:rPr>
                <w:noProof/>
                <w:webHidden/>
              </w:rPr>
              <w:fldChar w:fldCharType="end"/>
            </w:r>
          </w:hyperlink>
        </w:p>
        <w:p w14:paraId="43A42C65" w14:textId="6DD20E4A" w:rsidR="00165CD2" w:rsidRDefault="00165CD2">
          <w:pPr>
            <w:pStyle w:val="TOC2"/>
            <w:rPr>
              <w:rFonts w:asciiTheme="minorHAnsi" w:eastAsiaTheme="minorEastAsia" w:hAnsiTheme="minorHAnsi" w:cstheme="minorBidi"/>
              <w:noProof/>
              <w:lang w:val="en-GB" w:eastAsia="en-GB"/>
            </w:rPr>
          </w:pPr>
          <w:hyperlink w:anchor="_Toc51335629" w:history="1">
            <w:r w:rsidRPr="00B20033">
              <w:rPr>
                <w:rStyle w:val="Hyperlink"/>
                <w:noProof/>
                <w:lang w:val="en-GB"/>
              </w:rPr>
              <w:t>Figure S3. Baseline unidimensional 2PL IRT model local dependence assessment</w:t>
            </w:r>
            <w:r>
              <w:rPr>
                <w:noProof/>
                <w:webHidden/>
              </w:rPr>
              <w:tab/>
            </w:r>
            <w:r>
              <w:rPr>
                <w:noProof/>
                <w:webHidden/>
              </w:rPr>
              <w:fldChar w:fldCharType="begin"/>
            </w:r>
            <w:r>
              <w:rPr>
                <w:noProof/>
                <w:webHidden/>
              </w:rPr>
              <w:instrText xml:space="preserve"> PAGEREF _Toc51335629 \h </w:instrText>
            </w:r>
            <w:r>
              <w:rPr>
                <w:noProof/>
                <w:webHidden/>
              </w:rPr>
            </w:r>
            <w:r>
              <w:rPr>
                <w:noProof/>
                <w:webHidden/>
              </w:rPr>
              <w:fldChar w:fldCharType="separate"/>
            </w:r>
            <w:r>
              <w:rPr>
                <w:noProof/>
                <w:webHidden/>
              </w:rPr>
              <w:t>8</w:t>
            </w:r>
            <w:r>
              <w:rPr>
                <w:noProof/>
                <w:webHidden/>
              </w:rPr>
              <w:fldChar w:fldCharType="end"/>
            </w:r>
          </w:hyperlink>
        </w:p>
        <w:p w14:paraId="0C47F52A" w14:textId="33DAAC81" w:rsidR="00165CD2" w:rsidRDefault="00165CD2">
          <w:pPr>
            <w:pStyle w:val="TOC2"/>
            <w:rPr>
              <w:rFonts w:asciiTheme="minorHAnsi" w:eastAsiaTheme="minorEastAsia" w:hAnsiTheme="minorHAnsi" w:cstheme="minorBidi"/>
              <w:noProof/>
              <w:lang w:val="en-GB" w:eastAsia="en-GB"/>
            </w:rPr>
          </w:pPr>
          <w:hyperlink w:anchor="_Toc51335630" w:history="1">
            <w:r w:rsidRPr="00B20033">
              <w:rPr>
                <w:rStyle w:val="Hyperlink"/>
                <w:noProof/>
                <w:lang w:val="en-GB"/>
              </w:rPr>
              <w:t>Figure S4. Baseline unidimensional Rasch model (ASQoL development model) local dependence assessment</w:t>
            </w:r>
            <w:r>
              <w:rPr>
                <w:noProof/>
                <w:webHidden/>
              </w:rPr>
              <w:tab/>
            </w:r>
            <w:r>
              <w:rPr>
                <w:noProof/>
                <w:webHidden/>
              </w:rPr>
              <w:fldChar w:fldCharType="begin"/>
            </w:r>
            <w:r>
              <w:rPr>
                <w:noProof/>
                <w:webHidden/>
              </w:rPr>
              <w:instrText xml:space="preserve"> PAGEREF _Toc51335630 \h </w:instrText>
            </w:r>
            <w:r>
              <w:rPr>
                <w:noProof/>
                <w:webHidden/>
              </w:rPr>
            </w:r>
            <w:r>
              <w:rPr>
                <w:noProof/>
                <w:webHidden/>
              </w:rPr>
              <w:fldChar w:fldCharType="separate"/>
            </w:r>
            <w:r>
              <w:rPr>
                <w:noProof/>
                <w:webHidden/>
              </w:rPr>
              <w:t>9</w:t>
            </w:r>
            <w:r>
              <w:rPr>
                <w:noProof/>
                <w:webHidden/>
              </w:rPr>
              <w:fldChar w:fldCharType="end"/>
            </w:r>
          </w:hyperlink>
        </w:p>
        <w:p w14:paraId="3F94F0E6" w14:textId="31D1F6C1" w:rsidR="00165CD2" w:rsidRDefault="00165CD2">
          <w:pPr>
            <w:pStyle w:val="TOC2"/>
            <w:rPr>
              <w:rFonts w:asciiTheme="minorHAnsi" w:eastAsiaTheme="minorEastAsia" w:hAnsiTheme="minorHAnsi" w:cstheme="minorBidi"/>
              <w:noProof/>
              <w:lang w:val="en-GB" w:eastAsia="en-GB"/>
            </w:rPr>
          </w:pPr>
          <w:hyperlink w:anchor="_Toc51335631" w:history="1">
            <w:r w:rsidRPr="00B20033">
              <w:rPr>
                <w:rStyle w:val="Hyperlink"/>
                <w:noProof/>
                <w:lang w:val="en-GB"/>
              </w:rPr>
              <w:t>IRT item parameters</w:t>
            </w:r>
            <w:r>
              <w:rPr>
                <w:noProof/>
                <w:webHidden/>
              </w:rPr>
              <w:tab/>
            </w:r>
            <w:r>
              <w:rPr>
                <w:noProof/>
                <w:webHidden/>
              </w:rPr>
              <w:fldChar w:fldCharType="begin"/>
            </w:r>
            <w:r>
              <w:rPr>
                <w:noProof/>
                <w:webHidden/>
              </w:rPr>
              <w:instrText xml:space="preserve"> PAGEREF _Toc51335631 \h </w:instrText>
            </w:r>
            <w:r>
              <w:rPr>
                <w:noProof/>
                <w:webHidden/>
              </w:rPr>
            </w:r>
            <w:r>
              <w:rPr>
                <w:noProof/>
                <w:webHidden/>
              </w:rPr>
              <w:fldChar w:fldCharType="separate"/>
            </w:r>
            <w:r>
              <w:rPr>
                <w:noProof/>
                <w:webHidden/>
              </w:rPr>
              <w:t>10</w:t>
            </w:r>
            <w:r>
              <w:rPr>
                <w:noProof/>
                <w:webHidden/>
              </w:rPr>
              <w:fldChar w:fldCharType="end"/>
            </w:r>
          </w:hyperlink>
        </w:p>
        <w:p w14:paraId="4FEA7A93" w14:textId="20058666" w:rsidR="00165CD2" w:rsidRDefault="00165CD2">
          <w:pPr>
            <w:pStyle w:val="TOC2"/>
            <w:rPr>
              <w:rFonts w:asciiTheme="minorHAnsi" w:eastAsiaTheme="minorEastAsia" w:hAnsiTheme="minorHAnsi" w:cstheme="minorBidi"/>
              <w:noProof/>
              <w:lang w:val="en-GB" w:eastAsia="en-GB"/>
            </w:rPr>
          </w:pPr>
          <w:hyperlink w:anchor="_Toc51335632" w:history="1">
            <w:r w:rsidRPr="00B20033">
              <w:rPr>
                <w:rStyle w:val="Hyperlink"/>
                <w:noProof/>
              </w:rPr>
              <w:t>Table S3. MIRT and bifactor slopes</w:t>
            </w:r>
            <w:r>
              <w:rPr>
                <w:noProof/>
                <w:webHidden/>
              </w:rPr>
              <w:tab/>
            </w:r>
            <w:r>
              <w:rPr>
                <w:noProof/>
                <w:webHidden/>
              </w:rPr>
              <w:fldChar w:fldCharType="begin"/>
            </w:r>
            <w:r>
              <w:rPr>
                <w:noProof/>
                <w:webHidden/>
              </w:rPr>
              <w:instrText xml:space="preserve"> PAGEREF _Toc51335632 \h </w:instrText>
            </w:r>
            <w:r>
              <w:rPr>
                <w:noProof/>
                <w:webHidden/>
              </w:rPr>
            </w:r>
            <w:r>
              <w:rPr>
                <w:noProof/>
                <w:webHidden/>
              </w:rPr>
              <w:fldChar w:fldCharType="separate"/>
            </w:r>
            <w:r>
              <w:rPr>
                <w:noProof/>
                <w:webHidden/>
              </w:rPr>
              <w:t>11</w:t>
            </w:r>
            <w:r>
              <w:rPr>
                <w:noProof/>
                <w:webHidden/>
              </w:rPr>
              <w:fldChar w:fldCharType="end"/>
            </w:r>
          </w:hyperlink>
        </w:p>
        <w:p w14:paraId="716D3D21" w14:textId="561B94FB" w:rsidR="00165CD2" w:rsidRDefault="00165CD2">
          <w:pPr>
            <w:pStyle w:val="TOC2"/>
            <w:rPr>
              <w:rFonts w:asciiTheme="minorHAnsi" w:eastAsiaTheme="minorEastAsia" w:hAnsiTheme="minorHAnsi" w:cstheme="minorBidi"/>
              <w:noProof/>
              <w:lang w:val="en-GB" w:eastAsia="en-GB"/>
            </w:rPr>
          </w:pPr>
          <w:hyperlink w:anchor="_Toc51335633" w:history="1">
            <w:r w:rsidRPr="00B20033">
              <w:rPr>
                <w:rStyle w:val="Hyperlink"/>
                <w:noProof/>
              </w:rPr>
              <w:t>Table S4. Model parameters</w:t>
            </w:r>
            <w:r>
              <w:rPr>
                <w:noProof/>
                <w:webHidden/>
              </w:rPr>
              <w:tab/>
            </w:r>
            <w:r>
              <w:rPr>
                <w:noProof/>
                <w:webHidden/>
              </w:rPr>
              <w:fldChar w:fldCharType="begin"/>
            </w:r>
            <w:r>
              <w:rPr>
                <w:noProof/>
                <w:webHidden/>
              </w:rPr>
              <w:instrText xml:space="preserve"> PAGEREF _Toc51335633 \h </w:instrText>
            </w:r>
            <w:r>
              <w:rPr>
                <w:noProof/>
                <w:webHidden/>
              </w:rPr>
            </w:r>
            <w:r>
              <w:rPr>
                <w:noProof/>
                <w:webHidden/>
              </w:rPr>
              <w:fldChar w:fldCharType="separate"/>
            </w:r>
            <w:r>
              <w:rPr>
                <w:noProof/>
                <w:webHidden/>
              </w:rPr>
              <w:t>12</w:t>
            </w:r>
            <w:r>
              <w:rPr>
                <w:noProof/>
                <w:webHidden/>
              </w:rPr>
              <w:fldChar w:fldCharType="end"/>
            </w:r>
          </w:hyperlink>
        </w:p>
        <w:p w14:paraId="06CF1221" w14:textId="0FFF9340" w:rsidR="00165CD2" w:rsidRDefault="00165CD2">
          <w:pPr>
            <w:pStyle w:val="TOC2"/>
            <w:rPr>
              <w:rFonts w:asciiTheme="minorHAnsi" w:eastAsiaTheme="minorEastAsia" w:hAnsiTheme="minorHAnsi" w:cstheme="minorBidi"/>
              <w:noProof/>
              <w:lang w:val="en-GB" w:eastAsia="en-GB"/>
            </w:rPr>
          </w:pPr>
          <w:hyperlink w:anchor="_Toc51335634" w:history="1">
            <w:r w:rsidRPr="00B20033">
              <w:rPr>
                <w:rStyle w:val="Hyperlink"/>
                <w:noProof/>
              </w:rPr>
              <w:t>DIF</w:t>
            </w:r>
            <w:r>
              <w:rPr>
                <w:noProof/>
                <w:webHidden/>
              </w:rPr>
              <w:tab/>
            </w:r>
            <w:r>
              <w:rPr>
                <w:noProof/>
                <w:webHidden/>
              </w:rPr>
              <w:fldChar w:fldCharType="begin"/>
            </w:r>
            <w:r>
              <w:rPr>
                <w:noProof/>
                <w:webHidden/>
              </w:rPr>
              <w:instrText xml:space="preserve"> PAGEREF _Toc51335634 \h </w:instrText>
            </w:r>
            <w:r>
              <w:rPr>
                <w:noProof/>
                <w:webHidden/>
              </w:rPr>
            </w:r>
            <w:r>
              <w:rPr>
                <w:noProof/>
                <w:webHidden/>
              </w:rPr>
              <w:fldChar w:fldCharType="separate"/>
            </w:r>
            <w:r>
              <w:rPr>
                <w:noProof/>
                <w:webHidden/>
              </w:rPr>
              <w:t>13</w:t>
            </w:r>
            <w:r>
              <w:rPr>
                <w:noProof/>
                <w:webHidden/>
              </w:rPr>
              <w:fldChar w:fldCharType="end"/>
            </w:r>
          </w:hyperlink>
        </w:p>
        <w:p w14:paraId="50F72845" w14:textId="31B8B074" w:rsidR="00165CD2" w:rsidRDefault="00165CD2">
          <w:pPr>
            <w:pStyle w:val="TOC2"/>
            <w:rPr>
              <w:rFonts w:asciiTheme="minorHAnsi" w:eastAsiaTheme="minorEastAsia" w:hAnsiTheme="minorHAnsi" w:cstheme="minorBidi"/>
              <w:noProof/>
              <w:lang w:val="en-GB" w:eastAsia="en-GB"/>
            </w:rPr>
          </w:pPr>
          <w:hyperlink w:anchor="_Toc51335635" w:history="1">
            <w:r w:rsidRPr="00B20033">
              <w:rPr>
                <w:rStyle w:val="Hyperlink"/>
                <w:noProof/>
              </w:rPr>
              <w:t>Table S5. DIF between the mNY-AS (n=178) and mNY-nr-axSpA (n=147) definitions based upon the Wald-2 χ2 sweep procedure</w:t>
            </w:r>
            <w:r>
              <w:rPr>
                <w:noProof/>
                <w:webHidden/>
              </w:rPr>
              <w:tab/>
            </w:r>
            <w:r>
              <w:rPr>
                <w:noProof/>
                <w:webHidden/>
              </w:rPr>
              <w:fldChar w:fldCharType="begin"/>
            </w:r>
            <w:r>
              <w:rPr>
                <w:noProof/>
                <w:webHidden/>
              </w:rPr>
              <w:instrText xml:space="preserve"> PAGEREF _Toc51335635 \h </w:instrText>
            </w:r>
            <w:r>
              <w:rPr>
                <w:noProof/>
                <w:webHidden/>
              </w:rPr>
            </w:r>
            <w:r>
              <w:rPr>
                <w:noProof/>
                <w:webHidden/>
              </w:rPr>
              <w:fldChar w:fldCharType="separate"/>
            </w:r>
            <w:r>
              <w:rPr>
                <w:noProof/>
                <w:webHidden/>
              </w:rPr>
              <w:t>14</w:t>
            </w:r>
            <w:r>
              <w:rPr>
                <w:noProof/>
                <w:webHidden/>
              </w:rPr>
              <w:fldChar w:fldCharType="end"/>
            </w:r>
          </w:hyperlink>
        </w:p>
        <w:p w14:paraId="34D0C652" w14:textId="73A3C8F0" w:rsidR="00165CD2" w:rsidRDefault="00165CD2">
          <w:pPr>
            <w:pStyle w:val="TOC2"/>
            <w:rPr>
              <w:rFonts w:asciiTheme="minorHAnsi" w:eastAsiaTheme="minorEastAsia" w:hAnsiTheme="minorHAnsi" w:cstheme="minorBidi"/>
              <w:noProof/>
              <w:lang w:val="en-GB" w:eastAsia="en-GB"/>
            </w:rPr>
          </w:pPr>
          <w:hyperlink w:anchor="_Toc51335636" w:history="1">
            <w:r w:rsidRPr="00B20033">
              <w:rPr>
                <w:rStyle w:val="Hyperlink"/>
                <w:noProof/>
              </w:rPr>
              <w:t>Table S6. DIF between the OSI-axSpA (n=258) and OSI-nr-axSpA (n=67) definitions based upon the Wald-2 χ2 sweep procedure</w:t>
            </w:r>
            <w:r>
              <w:rPr>
                <w:noProof/>
                <w:webHidden/>
              </w:rPr>
              <w:tab/>
            </w:r>
            <w:r>
              <w:rPr>
                <w:noProof/>
                <w:webHidden/>
              </w:rPr>
              <w:fldChar w:fldCharType="begin"/>
            </w:r>
            <w:r>
              <w:rPr>
                <w:noProof/>
                <w:webHidden/>
              </w:rPr>
              <w:instrText xml:space="preserve"> PAGEREF _Toc51335636 \h </w:instrText>
            </w:r>
            <w:r>
              <w:rPr>
                <w:noProof/>
                <w:webHidden/>
              </w:rPr>
            </w:r>
            <w:r>
              <w:rPr>
                <w:noProof/>
                <w:webHidden/>
              </w:rPr>
              <w:fldChar w:fldCharType="separate"/>
            </w:r>
            <w:r>
              <w:rPr>
                <w:noProof/>
                <w:webHidden/>
              </w:rPr>
              <w:t>15</w:t>
            </w:r>
            <w:r>
              <w:rPr>
                <w:noProof/>
                <w:webHidden/>
              </w:rPr>
              <w:fldChar w:fldCharType="end"/>
            </w:r>
          </w:hyperlink>
        </w:p>
        <w:p w14:paraId="4854F6CE" w14:textId="41AAFB91" w:rsidR="00165CD2" w:rsidRDefault="00165CD2">
          <w:pPr>
            <w:pStyle w:val="TOC2"/>
            <w:rPr>
              <w:rFonts w:asciiTheme="minorHAnsi" w:eastAsiaTheme="minorEastAsia" w:hAnsiTheme="minorHAnsi" w:cstheme="minorBidi"/>
              <w:noProof/>
              <w:lang w:val="en-GB" w:eastAsia="en-GB"/>
            </w:rPr>
          </w:pPr>
          <w:hyperlink w:anchor="_Toc51335637" w:history="1">
            <w:r w:rsidRPr="00B20033">
              <w:rPr>
                <w:rStyle w:val="Hyperlink"/>
                <w:noProof/>
              </w:rPr>
              <w:t>DIF severity assessment</w:t>
            </w:r>
            <w:r>
              <w:rPr>
                <w:noProof/>
                <w:webHidden/>
              </w:rPr>
              <w:tab/>
            </w:r>
            <w:r>
              <w:rPr>
                <w:noProof/>
                <w:webHidden/>
              </w:rPr>
              <w:fldChar w:fldCharType="begin"/>
            </w:r>
            <w:r>
              <w:rPr>
                <w:noProof/>
                <w:webHidden/>
              </w:rPr>
              <w:instrText xml:space="preserve"> PAGEREF _Toc51335637 \h </w:instrText>
            </w:r>
            <w:r>
              <w:rPr>
                <w:noProof/>
                <w:webHidden/>
              </w:rPr>
            </w:r>
            <w:r>
              <w:rPr>
                <w:noProof/>
                <w:webHidden/>
              </w:rPr>
              <w:fldChar w:fldCharType="separate"/>
            </w:r>
            <w:r>
              <w:rPr>
                <w:noProof/>
                <w:webHidden/>
              </w:rPr>
              <w:t>16</w:t>
            </w:r>
            <w:r>
              <w:rPr>
                <w:noProof/>
                <w:webHidden/>
              </w:rPr>
              <w:fldChar w:fldCharType="end"/>
            </w:r>
          </w:hyperlink>
        </w:p>
        <w:p w14:paraId="7E8D0D75" w14:textId="1A8905F8" w:rsidR="00165CD2" w:rsidRDefault="00165CD2">
          <w:pPr>
            <w:pStyle w:val="TOC2"/>
            <w:rPr>
              <w:rFonts w:asciiTheme="minorHAnsi" w:eastAsiaTheme="minorEastAsia" w:hAnsiTheme="minorHAnsi" w:cstheme="minorBidi"/>
              <w:noProof/>
              <w:lang w:val="en-GB" w:eastAsia="en-GB"/>
            </w:rPr>
          </w:pPr>
          <w:hyperlink w:anchor="_Toc51335638" w:history="1">
            <w:r w:rsidRPr="00B20033">
              <w:rPr>
                <w:rStyle w:val="Hyperlink"/>
                <w:noProof/>
              </w:rPr>
              <w:t>Figure S5. DIF Severity for ASQoL Item 7, "Always Fatigued"</w:t>
            </w:r>
            <w:r>
              <w:rPr>
                <w:noProof/>
                <w:webHidden/>
              </w:rPr>
              <w:tab/>
            </w:r>
            <w:r>
              <w:rPr>
                <w:noProof/>
                <w:webHidden/>
              </w:rPr>
              <w:fldChar w:fldCharType="begin"/>
            </w:r>
            <w:r>
              <w:rPr>
                <w:noProof/>
                <w:webHidden/>
              </w:rPr>
              <w:instrText xml:space="preserve"> PAGEREF _Toc51335638 \h </w:instrText>
            </w:r>
            <w:r>
              <w:rPr>
                <w:noProof/>
                <w:webHidden/>
              </w:rPr>
            </w:r>
            <w:r>
              <w:rPr>
                <w:noProof/>
                <w:webHidden/>
              </w:rPr>
              <w:fldChar w:fldCharType="separate"/>
            </w:r>
            <w:r>
              <w:rPr>
                <w:noProof/>
                <w:webHidden/>
              </w:rPr>
              <w:t>17</w:t>
            </w:r>
            <w:r>
              <w:rPr>
                <w:noProof/>
                <w:webHidden/>
              </w:rPr>
              <w:fldChar w:fldCharType="end"/>
            </w:r>
          </w:hyperlink>
        </w:p>
        <w:p w14:paraId="044A2C6E" w14:textId="31BBFD11" w:rsidR="00165CD2" w:rsidRDefault="00165CD2">
          <w:pPr>
            <w:pStyle w:val="TOC2"/>
            <w:rPr>
              <w:rFonts w:asciiTheme="minorHAnsi" w:eastAsiaTheme="minorEastAsia" w:hAnsiTheme="minorHAnsi" w:cstheme="minorBidi"/>
              <w:noProof/>
              <w:lang w:val="en-GB" w:eastAsia="en-GB"/>
            </w:rPr>
          </w:pPr>
          <w:hyperlink w:anchor="_Toc51335639" w:history="1">
            <w:r w:rsidRPr="00B20033">
              <w:rPr>
                <w:rStyle w:val="Hyperlink"/>
                <w:noProof/>
              </w:rPr>
              <w:t>Figure S6. DIF Severity for ASQoL Item 12, "Easily Fatigued"</w:t>
            </w:r>
            <w:r>
              <w:rPr>
                <w:noProof/>
                <w:webHidden/>
              </w:rPr>
              <w:tab/>
            </w:r>
            <w:r>
              <w:rPr>
                <w:noProof/>
                <w:webHidden/>
              </w:rPr>
              <w:fldChar w:fldCharType="begin"/>
            </w:r>
            <w:r>
              <w:rPr>
                <w:noProof/>
                <w:webHidden/>
              </w:rPr>
              <w:instrText xml:space="preserve"> PAGEREF _Toc51335639 \h </w:instrText>
            </w:r>
            <w:r>
              <w:rPr>
                <w:noProof/>
                <w:webHidden/>
              </w:rPr>
            </w:r>
            <w:r>
              <w:rPr>
                <w:noProof/>
                <w:webHidden/>
              </w:rPr>
              <w:fldChar w:fldCharType="separate"/>
            </w:r>
            <w:r>
              <w:rPr>
                <w:noProof/>
                <w:webHidden/>
              </w:rPr>
              <w:t>18</w:t>
            </w:r>
            <w:r>
              <w:rPr>
                <w:noProof/>
                <w:webHidden/>
              </w:rPr>
              <w:fldChar w:fldCharType="end"/>
            </w:r>
          </w:hyperlink>
        </w:p>
        <w:p w14:paraId="4691DF6B" w14:textId="2C97333B" w:rsidR="00FA67BC" w:rsidRDefault="00FA67BC">
          <w:r>
            <w:rPr>
              <w:b/>
              <w:bCs/>
              <w:noProof/>
            </w:rPr>
            <w:fldChar w:fldCharType="end"/>
          </w:r>
        </w:p>
      </w:sdtContent>
    </w:sdt>
    <w:p w14:paraId="15420133" w14:textId="77777777" w:rsidR="00511103" w:rsidRDefault="00511103">
      <w:pPr>
        <w:spacing w:after="160" w:line="259" w:lineRule="auto"/>
        <w:rPr>
          <w:b/>
          <w:bCs/>
        </w:rPr>
      </w:pPr>
      <w:r>
        <w:rPr>
          <w:b/>
          <w:bCs/>
        </w:rPr>
        <w:br w:type="page"/>
      </w:r>
    </w:p>
    <w:p w14:paraId="414A758F" w14:textId="77777777" w:rsidR="000A01B2" w:rsidRDefault="000A01B2" w:rsidP="00FA67BC">
      <w:pPr>
        <w:pStyle w:val="Heading2"/>
        <w:rPr>
          <w:lang w:val="en-GB"/>
        </w:rPr>
      </w:pPr>
      <w:bookmarkStart w:id="0" w:name="_Toc51335623"/>
      <w:r>
        <w:rPr>
          <w:lang w:val="en-GB"/>
        </w:rPr>
        <w:lastRenderedPageBreak/>
        <w:t>List of abbreviations</w:t>
      </w:r>
      <w:bookmarkEnd w:id="0"/>
    </w:p>
    <w:tbl>
      <w:tblPr>
        <w:tblStyle w:val="TableGrid"/>
        <w:tblW w:w="0" w:type="auto"/>
        <w:tblLook w:val="04A0" w:firstRow="1" w:lastRow="0" w:firstColumn="1" w:lastColumn="0" w:noHBand="0" w:noVBand="1"/>
      </w:tblPr>
      <w:tblGrid>
        <w:gridCol w:w="1980"/>
        <w:gridCol w:w="5812"/>
      </w:tblGrid>
      <w:tr w:rsidR="00622363" w:rsidRPr="00ED4F20" w14:paraId="7633B69D" w14:textId="77777777" w:rsidTr="00ED4F20">
        <w:trPr>
          <w:trHeight w:val="397"/>
        </w:trPr>
        <w:tc>
          <w:tcPr>
            <w:tcW w:w="1980" w:type="dxa"/>
            <w:vAlign w:val="center"/>
          </w:tcPr>
          <w:p w14:paraId="38344382" w14:textId="23E4678C" w:rsidR="00622363" w:rsidRPr="00ED4F20" w:rsidRDefault="00622363" w:rsidP="00ED4F20">
            <w:pPr>
              <w:spacing w:after="0" w:line="240" w:lineRule="auto"/>
              <w:rPr>
                <w:lang w:val="en-GB"/>
              </w:rPr>
            </w:pPr>
            <w:r w:rsidRPr="00ED4F20">
              <w:rPr>
                <w:lang w:val="en-GB"/>
              </w:rPr>
              <w:t>2PL</w:t>
            </w:r>
          </w:p>
        </w:tc>
        <w:tc>
          <w:tcPr>
            <w:tcW w:w="5812" w:type="dxa"/>
            <w:vAlign w:val="center"/>
          </w:tcPr>
          <w:p w14:paraId="480EADF0" w14:textId="5E09B197" w:rsidR="00622363" w:rsidRPr="00ED4F20" w:rsidRDefault="00622363" w:rsidP="00ED4F20">
            <w:pPr>
              <w:spacing w:after="0" w:line="240" w:lineRule="auto"/>
              <w:rPr>
                <w:lang w:val="en-GB"/>
              </w:rPr>
            </w:pPr>
            <w:r w:rsidRPr="00ED4F20">
              <w:rPr>
                <w:lang w:val="en-GB"/>
              </w:rPr>
              <w:t>Two-parameter logistic model</w:t>
            </w:r>
          </w:p>
        </w:tc>
      </w:tr>
      <w:tr w:rsidR="00ED4F20" w:rsidRPr="00ED4F20" w14:paraId="0AB85128" w14:textId="77777777" w:rsidTr="00ED4F20">
        <w:trPr>
          <w:trHeight w:val="397"/>
        </w:trPr>
        <w:tc>
          <w:tcPr>
            <w:tcW w:w="1980" w:type="dxa"/>
            <w:vAlign w:val="center"/>
          </w:tcPr>
          <w:p w14:paraId="6C5E5571" w14:textId="467D07F8" w:rsidR="00ED4F20" w:rsidRPr="00ED4F20" w:rsidRDefault="00ED4F20" w:rsidP="00ED4F20">
            <w:pPr>
              <w:spacing w:after="0" w:line="240" w:lineRule="auto"/>
              <w:rPr>
                <w:lang w:val="en-GB"/>
              </w:rPr>
            </w:pPr>
            <w:r w:rsidRPr="00ED4F20">
              <w:rPr>
                <w:lang w:val="en-GB"/>
              </w:rPr>
              <w:t>AS</w:t>
            </w:r>
          </w:p>
        </w:tc>
        <w:tc>
          <w:tcPr>
            <w:tcW w:w="5812" w:type="dxa"/>
            <w:vAlign w:val="center"/>
          </w:tcPr>
          <w:p w14:paraId="7A00C5FC" w14:textId="45A78F28" w:rsidR="00ED4F20" w:rsidRPr="00ED4F20" w:rsidRDefault="00ED4F20" w:rsidP="00ED4F20">
            <w:pPr>
              <w:spacing w:after="0" w:line="240" w:lineRule="auto"/>
              <w:rPr>
                <w:lang w:val="en-GB"/>
              </w:rPr>
            </w:pPr>
            <w:r w:rsidRPr="00ED4F20">
              <w:rPr>
                <w:lang w:val="en-GB"/>
              </w:rPr>
              <w:t>Ankylosing spondylitis</w:t>
            </w:r>
          </w:p>
        </w:tc>
      </w:tr>
      <w:tr w:rsidR="000A01B2" w:rsidRPr="00ED4F20" w14:paraId="6A816CDB" w14:textId="77777777" w:rsidTr="00ED4F20">
        <w:trPr>
          <w:trHeight w:val="397"/>
        </w:trPr>
        <w:tc>
          <w:tcPr>
            <w:tcW w:w="1980" w:type="dxa"/>
            <w:vAlign w:val="center"/>
          </w:tcPr>
          <w:p w14:paraId="2E670074" w14:textId="23F2205F" w:rsidR="000A01B2" w:rsidRPr="00ED4F20" w:rsidRDefault="000A01B2" w:rsidP="00ED4F20">
            <w:pPr>
              <w:spacing w:after="0" w:line="240" w:lineRule="auto"/>
              <w:rPr>
                <w:lang w:val="en-GB"/>
              </w:rPr>
            </w:pPr>
            <w:r w:rsidRPr="00ED4F20">
              <w:rPr>
                <w:lang w:val="en-GB"/>
              </w:rPr>
              <w:t>ASQoL</w:t>
            </w:r>
          </w:p>
        </w:tc>
        <w:tc>
          <w:tcPr>
            <w:tcW w:w="5812" w:type="dxa"/>
            <w:vAlign w:val="center"/>
          </w:tcPr>
          <w:p w14:paraId="4089334A" w14:textId="3B768FC1" w:rsidR="000A01B2" w:rsidRPr="00ED4F20" w:rsidRDefault="000A01B2" w:rsidP="00ED4F20">
            <w:pPr>
              <w:spacing w:after="0" w:line="240" w:lineRule="auto"/>
              <w:rPr>
                <w:lang w:val="en-GB"/>
              </w:rPr>
            </w:pPr>
            <w:r w:rsidRPr="00ED4F20">
              <w:rPr>
                <w:lang w:val="en-GB"/>
              </w:rPr>
              <w:t>Ankylosing Spondylitis Quality of Life</w:t>
            </w:r>
          </w:p>
        </w:tc>
      </w:tr>
      <w:tr w:rsidR="00ED4F20" w:rsidRPr="00ED4F20" w14:paraId="5854782C" w14:textId="77777777" w:rsidTr="00ED4F20">
        <w:trPr>
          <w:trHeight w:val="397"/>
        </w:trPr>
        <w:tc>
          <w:tcPr>
            <w:tcW w:w="1980" w:type="dxa"/>
            <w:vAlign w:val="center"/>
          </w:tcPr>
          <w:p w14:paraId="2209C5CD" w14:textId="3B930554" w:rsidR="00ED4F20" w:rsidRPr="00ED4F20" w:rsidRDefault="00ED4F20" w:rsidP="00ED4F20">
            <w:pPr>
              <w:spacing w:after="0" w:line="240" w:lineRule="auto"/>
              <w:rPr>
                <w:lang w:val="en-GB"/>
              </w:rPr>
            </w:pPr>
            <w:r w:rsidRPr="00ED4F20">
              <w:t>axSpA</w:t>
            </w:r>
          </w:p>
        </w:tc>
        <w:tc>
          <w:tcPr>
            <w:tcW w:w="5812" w:type="dxa"/>
            <w:vAlign w:val="center"/>
          </w:tcPr>
          <w:p w14:paraId="6BF60616" w14:textId="482552F5" w:rsidR="00ED4F20" w:rsidRPr="00ED4F20" w:rsidRDefault="00ED4F20" w:rsidP="00ED4F20">
            <w:pPr>
              <w:spacing w:after="0" w:line="240" w:lineRule="auto"/>
              <w:rPr>
                <w:lang w:val="en-GB"/>
              </w:rPr>
            </w:pPr>
            <w:r w:rsidRPr="00ED4F20">
              <w:rPr>
                <w:rStyle w:val="Emphasis"/>
                <w:rFonts w:cs="Arial"/>
                <w:sz w:val="22"/>
                <w:szCs w:val="22"/>
              </w:rPr>
              <w:t>Axial spondyloarthritis</w:t>
            </w:r>
          </w:p>
        </w:tc>
      </w:tr>
      <w:tr w:rsidR="000A01B2" w:rsidRPr="00ED4F20" w14:paraId="5CC2621F" w14:textId="77777777" w:rsidTr="00ED4F20">
        <w:trPr>
          <w:trHeight w:val="397"/>
        </w:trPr>
        <w:tc>
          <w:tcPr>
            <w:tcW w:w="1980" w:type="dxa"/>
            <w:vAlign w:val="center"/>
          </w:tcPr>
          <w:p w14:paraId="15B8963A" w14:textId="76A76465" w:rsidR="000A01B2" w:rsidRPr="00ED4F20" w:rsidRDefault="000A01B2" w:rsidP="00ED4F20">
            <w:pPr>
              <w:spacing w:after="0" w:line="240" w:lineRule="auto"/>
              <w:rPr>
                <w:lang w:val="en-GB"/>
              </w:rPr>
            </w:pPr>
            <w:r w:rsidRPr="00ED4F20">
              <w:rPr>
                <w:lang w:val="en-GB"/>
              </w:rPr>
              <w:t>DIF</w:t>
            </w:r>
          </w:p>
        </w:tc>
        <w:tc>
          <w:tcPr>
            <w:tcW w:w="5812" w:type="dxa"/>
            <w:vAlign w:val="center"/>
          </w:tcPr>
          <w:p w14:paraId="6567DE27" w14:textId="0EC36F54" w:rsidR="000A01B2" w:rsidRPr="00ED4F20" w:rsidRDefault="000A01B2" w:rsidP="00ED4F20">
            <w:pPr>
              <w:spacing w:after="0" w:line="240" w:lineRule="auto"/>
              <w:rPr>
                <w:lang w:val="en-GB"/>
              </w:rPr>
            </w:pPr>
            <w:r w:rsidRPr="00ED4F20">
              <w:rPr>
                <w:lang w:val="en-GB"/>
              </w:rPr>
              <w:t>Differential item functioning</w:t>
            </w:r>
          </w:p>
        </w:tc>
      </w:tr>
      <w:tr w:rsidR="000A01B2" w:rsidRPr="00ED4F20" w14:paraId="599ECF03" w14:textId="77777777" w:rsidTr="00ED4F20">
        <w:trPr>
          <w:trHeight w:val="397"/>
        </w:trPr>
        <w:tc>
          <w:tcPr>
            <w:tcW w:w="1980" w:type="dxa"/>
            <w:vAlign w:val="center"/>
          </w:tcPr>
          <w:p w14:paraId="283B24F1" w14:textId="7A92AE12" w:rsidR="000A01B2" w:rsidRPr="00ED4F20" w:rsidRDefault="000A01B2" w:rsidP="00ED4F20">
            <w:pPr>
              <w:spacing w:after="0" w:line="240" w:lineRule="auto"/>
              <w:rPr>
                <w:lang w:val="en-GB"/>
              </w:rPr>
            </w:pPr>
            <w:r w:rsidRPr="00ED4F20">
              <w:rPr>
                <w:lang w:val="en-GB"/>
              </w:rPr>
              <w:t>IRT</w:t>
            </w:r>
          </w:p>
        </w:tc>
        <w:tc>
          <w:tcPr>
            <w:tcW w:w="5812" w:type="dxa"/>
            <w:vAlign w:val="center"/>
          </w:tcPr>
          <w:p w14:paraId="0004F7B0" w14:textId="682CF075" w:rsidR="000A01B2" w:rsidRPr="00ED4F20" w:rsidRDefault="000A01B2" w:rsidP="00ED4F20">
            <w:pPr>
              <w:spacing w:after="0" w:line="240" w:lineRule="auto"/>
              <w:rPr>
                <w:lang w:val="en-GB"/>
              </w:rPr>
            </w:pPr>
            <w:r w:rsidRPr="00ED4F20">
              <w:rPr>
                <w:lang w:val="en-GB"/>
              </w:rPr>
              <w:t>Item response theory</w:t>
            </w:r>
          </w:p>
        </w:tc>
      </w:tr>
      <w:tr w:rsidR="000A01B2" w:rsidRPr="00ED4F20" w14:paraId="5D5E5D5E" w14:textId="77777777" w:rsidTr="00ED4F20">
        <w:trPr>
          <w:trHeight w:val="397"/>
        </w:trPr>
        <w:tc>
          <w:tcPr>
            <w:tcW w:w="1980" w:type="dxa"/>
            <w:vAlign w:val="center"/>
          </w:tcPr>
          <w:p w14:paraId="3C788926" w14:textId="64DFB101" w:rsidR="000A01B2" w:rsidRPr="00ED4F20" w:rsidRDefault="00ED4F20" w:rsidP="00ED4F20">
            <w:pPr>
              <w:spacing w:after="0" w:line="240" w:lineRule="auto"/>
              <w:rPr>
                <w:lang w:val="en-GB"/>
              </w:rPr>
            </w:pPr>
            <w:r w:rsidRPr="00ED4F20">
              <w:rPr>
                <w:lang w:val="en-GB"/>
              </w:rPr>
              <w:t>LD</w:t>
            </w:r>
          </w:p>
        </w:tc>
        <w:tc>
          <w:tcPr>
            <w:tcW w:w="5812" w:type="dxa"/>
            <w:vAlign w:val="center"/>
          </w:tcPr>
          <w:p w14:paraId="77323D16" w14:textId="045F64D5" w:rsidR="000A01B2" w:rsidRPr="00ED4F20" w:rsidRDefault="00ED4F20" w:rsidP="00ED4F20">
            <w:pPr>
              <w:spacing w:after="0" w:line="240" w:lineRule="auto"/>
              <w:rPr>
                <w:lang w:val="en-GB"/>
              </w:rPr>
            </w:pPr>
            <w:r>
              <w:rPr>
                <w:lang w:val="en-GB"/>
              </w:rPr>
              <w:t>Local dependence</w:t>
            </w:r>
          </w:p>
        </w:tc>
      </w:tr>
      <w:tr w:rsidR="00ED4F20" w:rsidRPr="00ED4F20" w14:paraId="3A455EFD" w14:textId="77777777" w:rsidTr="00ED4F20">
        <w:trPr>
          <w:trHeight w:val="397"/>
        </w:trPr>
        <w:tc>
          <w:tcPr>
            <w:tcW w:w="1980" w:type="dxa"/>
            <w:vAlign w:val="center"/>
          </w:tcPr>
          <w:p w14:paraId="0830BA0A" w14:textId="2634F995" w:rsidR="00ED4F20" w:rsidRPr="00ED4F20" w:rsidRDefault="00ED4F20" w:rsidP="00ED4F20">
            <w:pPr>
              <w:spacing w:after="0" w:line="240" w:lineRule="auto"/>
              <w:rPr>
                <w:lang w:val="en-GB"/>
              </w:rPr>
            </w:pPr>
            <w:r w:rsidRPr="00ED4F20">
              <w:rPr>
                <w:lang w:val="en-GB"/>
              </w:rPr>
              <w:t>MIRT</w:t>
            </w:r>
          </w:p>
        </w:tc>
        <w:tc>
          <w:tcPr>
            <w:tcW w:w="5812" w:type="dxa"/>
            <w:vAlign w:val="center"/>
          </w:tcPr>
          <w:p w14:paraId="505DD1C5" w14:textId="7B0EFE49" w:rsidR="00ED4F20" w:rsidRPr="00ED4F20" w:rsidRDefault="00ED4F20" w:rsidP="00ED4F20">
            <w:pPr>
              <w:spacing w:after="0" w:line="240" w:lineRule="auto"/>
              <w:rPr>
                <w:lang w:val="en-GB"/>
              </w:rPr>
            </w:pPr>
            <w:r>
              <w:rPr>
                <w:rStyle w:val="Emphasis"/>
                <w:rFonts w:cs="Arial"/>
                <w:sz w:val="22"/>
                <w:szCs w:val="22"/>
              </w:rPr>
              <w:t>M</w:t>
            </w:r>
            <w:r w:rsidRPr="00ED4F20">
              <w:rPr>
                <w:rStyle w:val="Emphasis"/>
                <w:rFonts w:cs="Arial"/>
                <w:sz w:val="22"/>
                <w:szCs w:val="22"/>
              </w:rPr>
              <w:t xml:space="preserve">ultidimensional </w:t>
            </w:r>
            <w:r w:rsidR="0055408D" w:rsidRPr="00ED4F20">
              <w:rPr>
                <w:rStyle w:val="Emphasis"/>
                <w:rFonts w:cs="Arial"/>
                <w:sz w:val="22"/>
                <w:szCs w:val="22"/>
              </w:rPr>
              <w:t>item</w:t>
            </w:r>
            <w:r w:rsidRPr="00ED4F20">
              <w:rPr>
                <w:rStyle w:val="Emphasis"/>
                <w:rFonts w:cs="Arial"/>
                <w:sz w:val="22"/>
                <w:szCs w:val="22"/>
              </w:rPr>
              <w:t xml:space="preserve"> response theory</w:t>
            </w:r>
          </w:p>
        </w:tc>
      </w:tr>
      <w:tr w:rsidR="00ED4F20" w:rsidRPr="00ED4F20" w14:paraId="7D764B11" w14:textId="77777777" w:rsidTr="00ED4F20">
        <w:trPr>
          <w:trHeight w:val="397"/>
        </w:trPr>
        <w:tc>
          <w:tcPr>
            <w:tcW w:w="1980" w:type="dxa"/>
            <w:vAlign w:val="center"/>
          </w:tcPr>
          <w:p w14:paraId="316AE15D" w14:textId="3A238B68" w:rsidR="00ED4F20" w:rsidRPr="00ED4F20" w:rsidRDefault="00ED4F20" w:rsidP="00ED4F20">
            <w:pPr>
              <w:spacing w:after="0" w:line="240" w:lineRule="auto"/>
              <w:rPr>
                <w:lang w:val="en-GB"/>
              </w:rPr>
            </w:pPr>
            <w:r w:rsidRPr="00ED4F20">
              <w:rPr>
                <w:lang w:val="en-GB"/>
              </w:rPr>
              <w:t>mNY</w:t>
            </w:r>
          </w:p>
        </w:tc>
        <w:tc>
          <w:tcPr>
            <w:tcW w:w="5812" w:type="dxa"/>
            <w:vAlign w:val="center"/>
          </w:tcPr>
          <w:p w14:paraId="6C546A13" w14:textId="18884AD1" w:rsidR="00ED4F20" w:rsidRPr="00ED4F20" w:rsidRDefault="00ED4F20" w:rsidP="00ED4F20">
            <w:pPr>
              <w:spacing w:after="0" w:line="240" w:lineRule="auto"/>
              <w:rPr>
                <w:rStyle w:val="Emphasis"/>
                <w:rFonts w:cs="Arial"/>
                <w:sz w:val="22"/>
                <w:szCs w:val="22"/>
              </w:rPr>
            </w:pPr>
            <w:r w:rsidRPr="00ED4F20">
              <w:rPr>
                <w:rStyle w:val="Emphasis"/>
                <w:rFonts w:cs="Arial"/>
                <w:sz w:val="22"/>
                <w:szCs w:val="22"/>
              </w:rPr>
              <w:t>Modified New York</w:t>
            </w:r>
          </w:p>
        </w:tc>
      </w:tr>
      <w:tr w:rsidR="00ED4F20" w:rsidRPr="00ED4F20" w14:paraId="3AA15A98" w14:textId="77777777" w:rsidTr="00ED4F20">
        <w:trPr>
          <w:trHeight w:val="397"/>
        </w:trPr>
        <w:tc>
          <w:tcPr>
            <w:tcW w:w="1980" w:type="dxa"/>
            <w:vAlign w:val="center"/>
          </w:tcPr>
          <w:p w14:paraId="4869597F" w14:textId="3968534D" w:rsidR="00ED4F20" w:rsidRPr="00ED4F20" w:rsidRDefault="00ED4F20" w:rsidP="00ED4F20">
            <w:pPr>
              <w:spacing w:after="0" w:line="240" w:lineRule="auto"/>
              <w:rPr>
                <w:lang w:val="en-GB"/>
              </w:rPr>
            </w:pPr>
            <w:r w:rsidRPr="00ED4F20">
              <w:t>nr-axSpA</w:t>
            </w:r>
          </w:p>
        </w:tc>
        <w:tc>
          <w:tcPr>
            <w:tcW w:w="5812" w:type="dxa"/>
            <w:vAlign w:val="center"/>
          </w:tcPr>
          <w:p w14:paraId="0C9B3DDF" w14:textId="50794C24" w:rsidR="00ED4F20" w:rsidRPr="00F66947" w:rsidRDefault="00ED4F20" w:rsidP="00ED4F20">
            <w:pPr>
              <w:spacing w:after="0" w:line="240" w:lineRule="auto"/>
              <w:rPr>
                <w:rStyle w:val="Emphasis"/>
                <w:rFonts w:cs="Arial"/>
                <w:sz w:val="22"/>
                <w:szCs w:val="22"/>
              </w:rPr>
            </w:pPr>
            <w:r w:rsidRPr="00F66947">
              <w:rPr>
                <w:rStyle w:val="Emphasis"/>
                <w:rFonts w:cs="Arial"/>
                <w:sz w:val="22"/>
                <w:szCs w:val="22"/>
              </w:rPr>
              <w:t>Non-radiographic axial spondyloarthritis</w:t>
            </w:r>
          </w:p>
        </w:tc>
      </w:tr>
      <w:tr w:rsidR="00ED4F20" w:rsidRPr="00ED4F20" w14:paraId="06FD94E0" w14:textId="77777777" w:rsidTr="00ED4F20">
        <w:trPr>
          <w:trHeight w:val="397"/>
        </w:trPr>
        <w:tc>
          <w:tcPr>
            <w:tcW w:w="1980" w:type="dxa"/>
            <w:vAlign w:val="center"/>
          </w:tcPr>
          <w:p w14:paraId="0C382CC0" w14:textId="1B1CA017" w:rsidR="00ED4F20" w:rsidRPr="00ED4F20" w:rsidRDefault="00ED4F20" w:rsidP="00ED4F20">
            <w:pPr>
              <w:spacing w:after="0" w:line="240" w:lineRule="auto"/>
              <w:rPr>
                <w:lang w:val="en-GB"/>
              </w:rPr>
            </w:pPr>
            <w:r w:rsidRPr="00ED4F20">
              <w:rPr>
                <w:lang w:val="en-GB"/>
              </w:rPr>
              <w:t>OSI</w:t>
            </w:r>
          </w:p>
        </w:tc>
        <w:tc>
          <w:tcPr>
            <w:tcW w:w="5812" w:type="dxa"/>
            <w:vAlign w:val="center"/>
          </w:tcPr>
          <w:p w14:paraId="62197DD7" w14:textId="75DA035D" w:rsidR="00ED4F20" w:rsidRPr="00F66947" w:rsidRDefault="00F66947" w:rsidP="00ED4F20">
            <w:pPr>
              <w:spacing w:after="0" w:line="240" w:lineRule="auto"/>
              <w:rPr>
                <w:rStyle w:val="Emphasis"/>
                <w:rFonts w:cs="Arial"/>
                <w:sz w:val="22"/>
                <w:szCs w:val="22"/>
              </w:rPr>
            </w:pPr>
            <w:r w:rsidRPr="00F66947">
              <w:rPr>
                <w:rStyle w:val="Emphasis"/>
                <w:rFonts w:cs="Arial"/>
                <w:sz w:val="22"/>
                <w:szCs w:val="22"/>
              </w:rPr>
              <w:t>Observed</w:t>
            </w:r>
            <w:r w:rsidR="00ED4F20" w:rsidRPr="00F66947">
              <w:rPr>
                <w:rStyle w:val="Emphasis"/>
                <w:rFonts w:cs="Arial"/>
                <w:sz w:val="22"/>
                <w:szCs w:val="22"/>
              </w:rPr>
              <w:t xml:space="preserve"> signs of inflammation</w:t>
            </w:r>
          </w:p>
        </w:tc>
      </w:tr>
      <w:tr w:rsidR="000A01B2" w:rsidRPr="00ED4F20" w14:paraId="28DEABEB" w14:textId="77777777" w:rsidTr="00ED4F20">
        <w:trPr>
          <w:trHeight w:val="397"/>
        </w:trPr>
        <w:tc>
          <w:tcPr>
            <w:tcW w:w="1980" w:type="dxa"/>
            <w:vAlign w:val="center"/>
          </w:tcPr>
          <w:p w14:paraId="1259E362" w14:textId="5E606250" w:rsidR="000A01B2" w:rsidRPr="00ED4F20" w:rsidRDefault="00622363" w:rsidP="00ED4F20">
            <w:pPr>
              <w:spacing w:after="0" w:line="240" w:lineRule="auto"/>
              <w:rPr>
                <w:lang w:val="en-GB"/>
              </w:rPr>
            </w:pPr>
            <w:r w:rsidRPr="00ED4F20">
              <w:rPr>
                <w:lang w:val="en-GB"/>
              </w:rPr>
              <w:t>RMSEA</w:t>
            </w:r>
          </w:p>
        </w:tc>
        <w:tc>
          <w:tcPr>
            <w:tcW w:w="5812" w:type="dxa"/>
            <w:vAlign w:val="center"/>
          </w:tcPr>
          <w:p w14:paraId="1D74E76B" w14:textId="5E61D504" w:rsidR="000A01B2" w:rsidRPr="00F66947" w:rsidRDefault="00622363" w:rsidP="00ED4F20">
            <w:pPr>
              <w:spacing w:after="0" w:line="240" w:lineRule="auto"/>
              <w:rPr>
                <w:lang w:val="en-GB"/>
              </w:rPr>
            </w:pPr>
            <w:r w:rsidRPr="00F66947">
              <w:rPr>
                <w:lang w:val="en-GB"/>
              </w:rPr>
              <w:t xml:space="preserve">Root </w:t>
            </w:r>
            <w:r w:rsidR="00ED4F20" w:rsidRPr="00F66947">
              <w:rPr>
                <w:lang w:val="en-GB"/>
              </w:rPr>
              <w:t>m</w:t>
            </w:r>
            <w:r w:rsidRPr="00F66947">
              <w:rPr>
                <w:lang w:val="en-GB"/>
              </w:rPr>
              <w:t xml:space="preserve">ean </w:t>
            </w:r>
            <w:r w:rsidR="00ED4F20" w:rsidRPr="00F66947">
              <w:rPr>
                <w:lang w:val="en-GB"/>
              </w:rPr>
              <w:t>s</w:t>
            </w:r>
            <w:r w:rsidRPr="00F66947">
              <w:rPr>
                <w:lang w:val="en-GB"/>
              </w:rPr>
              <w:t xml:space="preserve">quared </w:t>
            </w:r>
            <w:r w:rsidR="00ED4F20" w:rsidRPr="00F66947">
              <w:rPr>
                <w:lang w:val="en-GB"/>
              </w:rPr>
              <w:t>e</w:t>
            </w:r>
            <w:r w:rsidRPr="00F66947">
              <w:rPr>
                <w:lang w:val="en-GB"/>
              </w:rPr>
              <w:t xml:space="preserve">rror </w:t>
            </w:r>
            <w:r w:rsidR="00ED4F20" w:rsidRPr="00F66947">
              <w:rPr>
                <w:lang w:val="en-GB"/>
              </w:rPr>
              <w:t>o</w:t>
            </w:r>
            <w:r w:rsidRPr="00F66947">
              <w:rPr>
                <w:lang w:val="en-GB"/>
              </w:rPr>
              <w:t xml:space="preserve">f </w:t>
            </w:r>
            <w:r w:rsidR="00ED4F20" w:rsidRPr="00F66947">
              <w:rPr>
                <w:lang w:val="en-GB"/>
              </w:rPr>
              <w:t>a</w:t>
            </w:r>
            <w:r w:rsidRPr="00F66947">
              <w:rPr>
                <w:lang w:val="en-GB"/>
              </w:rPr>
              <w:t>pproximation</w:t>
            </w:r>
          </w:p>
        </w:tc>
      </w:tr>
      <w:tr w:rsidR="00ED4F20" w:rsidRPr="00ED4F20" w14:paraId="687BFA1B" w14:textId="77777777" w:rsidTr="00ED4F20">
        <w:trPr>
          <w:trHeight w:val="397"/>
        </w:trPr>
        <w:tc>
          <w:tcPr>
            <w:tcW w:w="1980" w:type="dxa"/>
            <w:vAlign w:val="center"/>
          </w:tcPr>
          <w:p w14:paraId="3935D2BD" w14:textId="6EBC5F2D" w:rsidR="00ED4F20" w:rsidRPr="00ED4F20" w:rsidRDefault="00ED4F20" w:rsidP="00ED4F20">
            <w:pPr>
              <w:spacing w:after="0" w:line="240" w:lineRule="auto"/>
              <w:rPr>
                <w:lang w:val="en-GB"/>
              </w:rPr>
            </w:pPr>
            <w:r w:rsidRPr="00ED4F20">
              <w:rPr>
                <w:lang w:val="en-GB"/>
              </w:rPr>
              <w:t>SPARCC</w:t>
            </w:r>
          </w:p>
        </w:tc>
        <w:tc>
          <w:tcPr>
            <w:tcW w:w="5812" w:type="dxa"/>
            <w:vAlign w:val="center"/>
          </w:tcPr>
          <w:p w14:paraId="60E26650" w14:textId="3FDB815B" w:rsidR="00ED4F20" w:rsidRPr="00ED4F20" w:rsidRDefault="00ED4F20" w:rsidP="00ED4F20">
            <w:pPr>
              <w:spacing w:after="0" w:line="240" w:lineRule="auto"/>
              <w:rPr>
                <w:lang w:val="en-GB"/>
              </w:rPr>
            </w:pPr>
            <w:r w:rsidRPr="00ED4F20">
              <w:rPr>
                <w:lang w:val="en-GB"/>
              </w:rPr>
              <w:t>Spondyloarthritis Research Consortium of Canada</w:t>
            </w:r>
          </w:p>
        </w:tc>
      </w:tr>
      <w:tr w:rsidR="000A01B2" w:rsidRPr="00ED4F20" w14:paraId="78CE24B5" w14:textId="77777777" w:rsidTr="00ED4F20">
        <w:trPr>
          <w:trHeight w:val="397"/>
        </w:trPr>
        <w:tc>
          <w:tcPr>
            <w:tcW w:w="1980" w:type="dxa"/>
            <w:vAlign w:val="center"/>
          </w:tcPr>
          <w:p w14:paraId="01762B1E" w14:textId="148CD3D5" w:rsidR="000A01B2" w:rsidRPr="00ED4F20" w:rsidRDefault="000A01B2" w:rsidP="00ED4F20">
            <w:pPr>
              <w:spacing w:after="0" w:line="240" w:lineRule="auto"/>
              <w:rPr>
                <w:lang w:val="en-GB"/>
              </w:rPr>
            </w:pPr>
            <w:r w:rsidRPr="00ED4F20">
              <w:rPr>
                <w:lang w:val="en-GB"/>
              </w:rPr>
              <w:t>wABC</w:t>
            </w:r>
          </w:p>
        </w:tc>
        <w:tc>
          <w:tcPr>
            <w:tcW w:w="5812" w:type="dxa"/>
            <w:vAlign w:val="center"/>
          </w:tcPr>
          <w:p w14:paraId="2D60E216" w14:textId="65551340" w:rsidR="000A01B2" w:rsidRPr="00ED4F20" w:rsidRDefault="000A01B2" w:rsidP="00ED4F20">
            <w:pPr>
              <w:spacing w:after="0" w:line="240" w:lineRule="auto"/>
              <w:rPr>
                <w:lang w:val="en-GB"/>
              </w:rPr>
            </w:pPr>
            <w:r w:rsidRPr="00ED4F20">
              <w:t>Weighted area between curves</w:t>
            </w:r>
          </w:p>
        </w:tc>
      </w:tr>
    </w:tbl>
    <w:p w14:paraId="16360595" w14:textId="77777777" w:rsidR="000A01B2" w:rsidRDefault="000A01B2">
      <w:pPr>
        <w:spacing w:after="160" w:line="259" w:lineRule="auto"/>
        <w:rPr>
          <w:rFonts w:eastAsia="Times New Roman" w:cs="Arial"/>
          <w:b/>
          <w:sz w:val="24"/>
          <w:szCs w:val="20"/>
          <w:lang w:val="en-GB"/>
        </w:rPr>
      </w:pPr>
      <w:r>
        <w:rPr>
          <w:lang w:val="en-GB"/>
        </w:rPr>
        <w:br w:type="page"/>
      </w:r>
    </w:p>
    <w:p w14:paraId="131DFD2D" w14:textId="608CD78C" w:rsidR="00FA67BC" w:rsidRDefault="00C86F0C" w:rsidP="00FA67BC">
      <w:pPr>
        <w:pStyle w:val="Heading2"/>
        <w:rPr>
          <w:lang w:val="en-GB"/>
        </w:rPr>
      </w:pPr>
      <w:bookmarkStart w:id="1" w:name="_Toc51335624"/>
      <w:r>
        <w:rPr>
          <w:lang w:val="en-GB"/>
        </w:rPr>
        <w:lastRenderedPageBreak/>
        <w:t xml:space="preserve">IRT </w:t>
      </w:r>
      <w:r w:rsidR="00292DC1">
        <w:rPr>
          <w:lang w:val="en-GB"/>
        </w:rPr>
        <w:t>m</w:t>
      </w:r>
      <w:r w:rsidR="00D0465E">
        <w:rPr>
          <w:lang w:val="en-GB"/>
        </w:rPr>
        <w:t xml:space="preserve">odel </w:t>
      </w:r>
      <w:r w:rsidR="00292DC1">
        <w:rPr>
          <w:lang w:val="en-GB"/>
        </w:rPr>
        <w:t>s</w:t>
      </w:r>
      <w:r w:rsidR="00D0465E">
        <w:rPr>
          <w:lang w:val="en-GB"/>
        </w:rPr>
        <w:t>election</w:t>
      </w:r>
      <w:bookmarkEnd w:id="1"/>
    </w:p>
    <w:p w14:paraId="0442B621" w14:textId="2D0BEE9B" w:rsidR="00D44C48" w:rsidRDefault="00D0465E" w:rsidP="00C86F0C">
      <w:r>
        <w:t xml:space="preserve">Model fit indices for the considered IRT models estimated at baseline are presented in </w:t>
      </w:r>
      <w:r w:rsidRPr="00D0465E">
        <w:rPr>
          <w:b/>
          <w:bCs/>
        </w:rPr>
        <w:t>Table S1</w:t>
      </w:r>
      <w:r>
        <w:t>. Four models were considered for the 18 binary ASQoL items. In order, these models were a unidimensional Rasch model (slopes constrained to equality across items), the 2PL IRT extension of the Rasch model (slopes freely estimated for each item), a 4-factor MIRT (a multidimensional extension of the 2PL, and may be thought of as a 4-factor CFA), and the bifactor extension of the MIRT (the 4-factor CFA to which a general domain was added upon which all items loaded). While the fit indices for IRT models considered were comparable in information criteria, only the bifactor model satisfied the test of exact fit as demonstrated in the 90% confidence interval for the C2-based RMSEA having a lower bound of 0 and an upper bound &lt;0.05. Consequently, model fit unambiguously favored the bifactor model as the optimal model within which to assess item properties. The model fit criterion was part one of three criteria used to identify the optimal model. The remaining two criteria examined to finalize the optimal model determination included</w:t>
      </w:r>
      <w:r w:rsidR="000A01B2">
        <w:t xml:space="preserve"> local dependence </w:t>
      </w:r>
      <w:r>
        <w:t>and stability of IRT slopes.</w:t>
      </w:r>
    </w:p>
    <w:p w14:paraId="0E548061" w14:textId="77777777" w:rsidR="00D44C48" w:rsidRDefault="00D44C48">
      <w:pPr>
        <w:spacing w:after="160" w:line="259" w:lineRule="auto"/>
        <w:rPr>
          <w:sz w:val="23"/>
          <w:szCs w:val="23"/>
        </w:rPr>
      </w:pPr>
      <w:r>
        <w:rPr>
          <w:sz w:val="23"/>
          <w:szCs w:val="23"/>
        </w:rPr>
        <w:br w:type="page"/>
      </w:r>
    </w:p>
    <w:p w14:paraId="06CDF41B" w14:textId="2F35989B" w:rsidR="00D44C48" w:rsidRPr="00D44C48" w:rsidRDefault="00D44C48" w:rsidP="00D44C48">
      <w:pPr>
        <w:pStyle w:val="Heading2"/>
        <w:rPr>
          <w:lang w:val="en-GB"/>
        </w:rPr>
      </w:pPr>
      <w:bookmarkStart w:id="2" w:name="_Toc51335625"/>
      <w:r w:rsidRPr="00D44C48">
        <w:rPr>
          <w:lang w:val="en-GB"/>
        </w:rPr>
        <w:lastRenderedPageBreak/>
        <w:t xml:space="preserve">Table </w:t>
      </w:r>
      <w:r w:rsidR="00C86F0C">
        <w:rPr>
          <w:lang w:val="en-GB"/>
        </w:rPr>
        <w:t>S1</w:t>
      </w:r>
      <w:r w:rsidRPr="00D44C48">
        <w:rPr>
          <w:lang w:val="en-GB"/>
        </w:rPr>
        <w:t>. C2-based IRT Model Fit Assessments</w:t>
      </w:r>
      <w:bookmarkEnd w:id="2"/>
    </w:p>
    <w:tbl>
      <w:tblPr>
        <w:tblW w:w="0" w:type="auto"/>
        <w:tblLayout w:type="fixed"/>
        <w:tblCellMar>
          <w:left w:w="0" w:type="dxa"/>
          <w:right w:w="0" w:type="dxa"/>
        </w:tblCellMar>
        <w:tblLook w:val="01E0" w:firstRow="1" w:lastRow="1" w:firstColumn="1" w:lastColumn="1" w:noHBand="0" w:noVBand="0"/>
      </w:tblPr>
      <w:tblGrid>
        <w:gridCol w:w="2486"/>
        <w:gridCol w:w="1544"/>
        <w:gridCol w:w="1468"/>
        <w:gridCol w:w="1975"/>
        <w:gridCol w:w="1440"/>
      </w:tblGrid>
      <w:tr w:rsidR="002C681E" w14:paraId="5EE355C4" w14:textId="77777777" w:rsidTr="002C681E">
        <w:trPr>
          <w:trHeight w:val="389"/>
        </w:trPr>
        <w:tc>
          <w:tcPr>
            <w:tcW w:w="2486" w:type="dxa"/>
            <w:tcBorders>
              <w:top w:val="single" w:sz="6" w:space="0" w:color="000000"/>
              <w:bottom w:val="single" w:sz="6" w:space="0" w:color="000000"/>
            </w:tcBorders>
          </w:tcPr>
          <w:p w14:paraId="62408380" w14:textId="77777777" w:rsidR="002C681E" w:rsidRDefault="002C681E" w:rsidP="00F66947">
            <w:pPr>
              <w:pStyle w:val="TableParagraph"/>
              <w:spacing w:before="84"/>
              <w:ind w:left="80"/>
              <w:rPr>
                <w:b/>
                <w:sz w:val="20"/>
              </w:rPr>
            </w:pPr>
            <w:r>
              <w:rPr>
                <w:b/>
                <w:sz w:val="20"/>
              </w:rPr>
              <w:t>FIT STATISTIC</w:t>
            </w:r>
          </w:p>
        </w:tc>
        <w:tc>
          <w:tcPr>
            <w:tcW w:w="1544" w:type="dxa"/>
            <w:tcBorders>
              <w:top w:val="single" w:sz="6" w:space="0" w:color="000000"/>
              <w:bottom w:val="single" w:sz="6" w:space="0" w:color="000000"/>
            </w:tcBorders>
          </w:tcPr>
          <w:p w14:paraId="6001A508" w14:textId="77777777" w:rsidR="002C681E" w:rsidRDefault="002C681E" w:rsidP="00F66947">
            <w:pPr>
              <w:pStyle w:val="TableParagraph"/>
              <w:spacing w:before="84"/>
              <w:ind w:left="276" w:right="219"/>
              <w:jc w:val="center"/>
              <w:rPr>
                <w:b/>
                <w:sz w:val="20"/>
              </w:rPr>
            </w:pPr>
            <w:r>
              <w:rPr>
                <w:b/>
                <w:sz w:val="20"/>
              </w:rPr>
              <w:t>RASCH</w:t>
            </w:r>
          </w:p>
        </w:tc>
        <w:tc>
          <w:tcPr>
            <w:tcW w:w="1468" w:type="dxa"/>
            <w:tcBorders>
              <w:top w:val="single" w:sz="6" w:space="0" w:color="000000"/>
              <w:bottom w:val="single" w:sz="6" w:space="0" w:color="000000"/>
            </w:tcBorders>
          </w:tcPr>
          <w:p w14:paraId="3A251473" w14:textId="77777777" w:rsidR="002C681E" w:rsidRDefault="002C681E" w:rsidP="00F66947">
            <w:pPr>
              <w:pStyle w:val="TableParagraph"/>
              <w:spacing w:before="84"/>
              <w:ind w:left="219" w:right="207"/>
              <w:jc w:val="center"/>
              <w:rPr>
                <w:b/>
                <w:sz w:val="20"/>
              </w:rPr>
            </w:pPr>
            <w:r>
              <w:rPr>
                <w:b/>
                <w:sz w:val="20"/>
              </w:rPr>
              <w:t>UNI-IRT</w:t>
            </w:r>
          </w:p>
        </w:tc>
        <w:tc>
          <w:tcPr>
            <w:tcW w:w="1975" w:type="dxa"/>
            <w:tcBorders>
              <w:top w:val="single" w:sz="6" w:space="0" w:color="000000"/>
              <w:bottom w:val="single" w:sz="6" w:space="0" w:color="000000"/>
            </w:tcBorders>
          </w:tcPr>
          <w:p w14:paraId="3B8E52E0" w14:textId="77777777" w:rsidR="002C681E" w:rsidRDefault="002C681E" w:rsidP="00F66947">
            <w:pPr>
              <w:pStyle w:val="TableParagraph"/>
              <w:spacing w:before="84"/>
              <w:ind w:left="207" w:right="121"/>
              <w:jc w:val="center"/>
              <w:rPr>
                <w:b/>
                <w:sz w:val="20"/>
              </w:rPr>
            </w:pPr>
            <w:r>
              <w:rPr>
                <w:b/>
                <w:sz w:val="20"/>
              </w:rPr>
              <w:t>4-FACTOR MIRT</w:t>
            </w:r>
          </w:p>
        </w:tc>
        <w:tc>
          <w:tcPr>
            <w:tcW w:w="1440" w:type="dxa"/>
            <w:tcBorders>
              <w:top w:val="single" w:sz="6" w:space="0" w:color="000000"/>
              <w:bottom w:val="single" w:sz="6" w:space="0" w:color="000000"/>
            </w:tcBorders>
            <w:shd w:val="clear" w:color="auto" w:fill="DEEAF6"/>
          </w:tcPr>
          <w:p w14:paraId="5E0E1FB5" w14:textId="77777777" w:rsidR="002C681E" w:rsidRDefault="002C681E" w:rsidP="00F66947">
            <w:pPr>
              <w:pStyle w:val="TableParagraph"/>
              <w:spacing w:before="84"/>
              <w:ind w:left="171" w:right="172"/>
              <w:jc w:val="center"/>
              <w:rPr>
                <w:b/>
                <w:sz w:val="20"/>
              </w:rPr>
            </w:pPr>
            <w:r>
              <w:rPr>
                <w:b/>
                <w:sz w:val="20"/>
              </w:rPr>
              <w:t>BIFACTOR</w:t>
            </w:r>
          </w:p>
        </w:tc>
      </w:tr>
      <w:tr w:rsidR="002C681E" w14:paraId="3773A6FD" w14:textId="77777777" w:rsidTr="002C681E">
        <w:trPr>
          <w:trHeight w:val="397"/>
        </w:trPr>
        <w:tc>
          <w:tcPr>
            <w:tcW w:w="2486" w:type="dxa"/>
            <w:tcBorders>
              <w:top w:val="single" w:sz="6" w:space="0" w:color="000000"/>
            </w:tcBorders>
          </w:tcPr>
          <w:p w14:paraId="525E3970" w14:textId="77777777" w:rsidR="002C681E" w:rsidRDefault="002C681E" w:rsidP="00F66947">
            <w:pPr>
              <w:pStyle w:val="TableParagraph"/>
              <w:spacing w:before="83"/>
              <w:ind w:left="80"/>
              <w:rPr>
                <w:sz w:val="20"/>
              </w:rPr>
            </w:pPr>
            <w:r>
              <w:rPr>
                <w:sz w:val="20"/>
              </w:rPr>
              <w:t># of Estimated Parameters</w:t>
            </w:r>
          </w:p>
        </w:tc>
        <w:tc>
          <w:tcPr>
            <w:tcW w:w="1544" w:type="dxa"/>
            <w:tcBorders>
              <w:top w:val="single" w:sz="6" w:space="0" w:color="000000"/>
            </w:tcBorders>
          </w:tcPr>
          <w:p w14:paraId="03CE537C" w14:textId="77777777" w:rsidR="002C681E" w:rsidRDefault="002C681E" w:rsidP="00F66947">
            <w:pPr>
              <w:pStyle w:val="TableParagraph"/>
              <w:spacing w:before="83"/>
              <w:ind w:left="280" w:right="219"/>
              <w:jc w:val="center"/>
              <w:rPr>
                <w:sz w:val="20"/>
              </w:rPr>
            </w:pPr>
            <w:r>
              <w:rPr>
                <w:sz w:val="20"/>
              </w:rPr>
              <w:t>19</w:t>
            </w:r>
          </w:p>
        </w:tc>
        <w:tc>
          <w:tcPr>
            <w:tcW w:w="1468" w:type="dxa"/>
            <w:tcBorders>
              <w:top w:val="single" w:sz="6" w:space="0" w:color="000000"/>
            </w:tcBorders>
          </w:tcPr>
          <w:p w14:paraId="1D656EB3" w14:textId="77777777" w:rsidR="002C681E" w:rsidRDefault="002C681E" w:rsidP="00F66947">
            <w:pPr>
              <w:pStyle w:val="TableParagraph"/>
              <w:spacing w:before="83"/>
              <w:ind w:left="218" w:right="207"/>
              <w:jc w:val="center"/>
              <w:rPr>
                <w:sz w:val="20"/>
              </w:rPr>
            </w:pPr>
            <w:r>
              <w:rPr>
                <w:sz w:val="20"/>
              </w:rPr>
              <w:t>36</w:t>
            </w:r>
          </w:p>
        </w:tc>
        <w:tc>
          <w:tcPr>
            <w:tcW w:w="1975" w:type="dxa"/>
            <w:tcBorders>
              <w:top w:val="single" w:sz="6" w:space="0" w:color="000000"/>
            </w:tcBorders>
          </w:tcPr>
          <w:p w14:paraId="57549AC6" w14:textId="77777777" w:rsidR="002C681E" w:rsidRDefault="002C681E" w:rsidP="00F66947">
            <w:pPr>
              <w:pStyle w:val="TableParagraph"/>
              <w:spacing w:before="83"/>
              <w:ind w:left="202" w:right="121"/>
              <w:jc w:val="center"/>
              <w:rPr>
                <w:sz w:val="20"/>
              </w:rPr>
            </w:pPr>
            <w:r>
              <w:rPr>
                <w:sz w:val="20"/>
              </w:rPr>
              <w:t>42</w:t>
            </w:r>
          </w:p>
        </w:tc>
        <w:tc>
          <w:tcPr>
            <w:tcW w:w="1440" w:type="dxa"/>
            <w:tcBorders>
              <w:top w:val="single" w:sz="6" w:space="0" w:color="000000"/>
            </w:tcBorders>
            <w:shd w:val="clear" w:color="auto" w:fill="DEEAF6"/>
          </w:tcPr>
          <w:p w14:paraId="63C27E49" w14:textId="77777777" w:rsidR="002C681E" w:rsidRDefault="002C681E" w:rsidP="00F66947">
            <w:pPr>
              <w:pStyle w:val="TableParagraph"/>
              <w:spacing w:before="83"/>
              <w:ind w:left="171" w:right="168"/>
              <w:jc w:val="center"/>
              <w:rPr>
                <w:sz w:val="20"/>
              </w:rPr>
            </w:pPr>
            <w:r>
              <w:rPr>
                <w:sz w:val="20"/>
              </w:rPr>
              <w:t>54</w:t>
            </w:r>
          </w:p>
        </w:tc>
      </w:tr>
      <w:tr w:rsidR="002C681E" w14:paraId="00F9E015" w14:textId="77777777" w:rsidTr="002C681E">
        <w:trPr>
          <w:trHeight w:val="390"/>
        </w:trPr>
        <w:tc>
          <w:tcPr>
            <w:tcW w:w="2486" w:type="dxa"/>
          </w:tcPr>
          <w:p w14:paraId="6ADA0409" w14:textId="77777777" w:rsidR="002C681E" w:rsidRDefault="002C681E" w:rsidP="00F66947">
            <w:pPr>
              <w:pStyle w:val="TableParagraph"/>
              <w:spacing w:before="74"/>
              <w:ind w:left="80"/>
              <w:rPr>
                <w:sz w:val="20"/>
              </w:rPr>
            </w:pPr>
            <w:r>
              <w:rPr>
                <w:sz w:val="20"/>
              </w:rPr>
              <w:t>-2LL</w:t>
            </w:r>
          </w:p>
        </w:tc>
        <w:tc>
          <w:tcPr>
            <w:tcW w:w="1544" w:type="dxa"/>
          </w:tcPr>
          <w:p w14:paraId="48D9BC17" w14:textId="77777777" w:rsidR="002C681E" w:rsidRDefault="002C681E" w:rsidP="00F66947">
            <w:pPr>
              <w:pStyle w:val="TableParagraph"/>
              <w:spacing w:before="74"/>
              <w:ind w:left="276" w:right="219"/>
              <w:jc w:val="center"/>
              <w:rPr>
                <w:sz w:val="20"/>
              </w:rPr>
            </w:pPr>
            <w:r>
              <w:rPr>
                <w:sz w:val="20"/>
              </w:rPr>
              <w:t>5899.66</w:t>
            </w:r>
          </w:p>
        </w:tc>
        <w:tc>
          <w:tcPr>
            <w:tcW w:w="1468" w:type="dxa"/>
          </w:tcPr>
          <w:p w14:paraId="64118AB5" w14:textId="77777777" w:rsidR="002C681E" w:rsidRDefault="002C681E" w:rsidP="00F66947">
            <w:pPr>
              <w:pStyle w:val="TableParagraph"/>
              <w:spacing w:before="74"/>
              <w:ind w:left="221" w:right="207"/>
              <w:jc w:val="center"/>
              <w:rPr>
                <w:sz w:val="20"/>
              </w:rPr>
            </w:pPr>
            <w:r>
              <w:rPr>
                <w:sz w:val="20"/>
              </w:rPr>
              <w:t>5849.12</w:t>
            </w:r>
          </w:p>
        </w:tc>
        <w:tc>
          <w:tcPr>
            <w:tcW w:w="1975" w:type="dxa"/>
          </w:tcPr>
          <w:p w14:paraId="10031F1E" w14:textId="77777777" w:rsidR="002C681E" w:rsidRDefault="002C681E" w:rsidP="00F66947">
            <w:pPr>
              <w:pStyle w:val="TableParagraph"/>
              <w:spacing w:before="74"/>
              <w:ind w:left="202" w:right="121"/>
              <w:jc w:val="center"/>
              <w:rPr>
                <w:sz w:val="20"/>
              </w:rPr>
            </w:pPr>
            <w:r>
              <w:rPr>
                <w:sz w:val="20"/>
              </w:rPr>
              <w:t>5731.0</w:t>
            </w:r>
          </w:p>
        </w:tc>
        <w:tc>
          <w:tcPr>
            <w:tcW w:w="1440" w:type="dxa"/>
            <w:shd w:val="clear" w:color="auto" w:fill="DEEAF6"/>
          </w:tcPr>
          <w:p w14:paraId="62CD81CF" w14:textId="77777777" w:rsidR="002C681E" w:rsidRDefault="002C681E" w:rsidP="00F66947">
            <w:pPr>
              <w:pStyle w:val="TableParagraph"/>
              <w:spacing w:before="74"/>
              <w:ind w:left="171" w:right="169"/>
              <w:jc w:val="center"/>
              <w:rPr>
                <w:sz w:val="20"/>
              </w:rPr>
            </w:pPr>
            <w:r>
              <w:rPr>
                <w:sz w:val="20"/>
              </w:rPr>
              <w:t>5697.1</w:t>
            </w:r>
          </w:p>
        </w:tc>
      </w:tr>
      <w:tr w:rsidR="002C681E" w14:paraId="526FA6AD" w14:textId="77777777" w:rsidTr="002C681E">
        <w:trPr>
          <w:trHeight w:val="390"/>
        </w:trPr>
        <w:tc>
          <w:tcPr>
            <w:tcW w:w="2486" w:type="dxa"/>
          </w:tcPr>
          <w:p w14:paraId="0D163F1A" w14:textId="77777777" w:rsidR="002C681E" w:rsidRDefault="002C681E" w:rsidP="00F66947">
            <w:pPr>
              <w:pStyle w:val="TableParagraph"/>
              <w:spacing w:before="77"/>
              <w:ind w:left="80"/>
              <w:rPr>
                <w:sz w:val="20"/>
              </w:rPr>
            </w:pPr>
            <w:r>
              <w:rPr>
                <w:sz w:val="20"/>
              </w:rPr>
              <w:t>AIC</w:t>
            </w:r>
          </w:p>
        </w:tc>
        <w:tc>
          <w:tcPr>
            <w:tcW w:w="1544" w:type="dxa"/>
          </w:tcPr>
          <w:p w14:paraId="297F8823" w14:textId="77777777" w:rsidR="002C681E" w:rsidRDefault="002C681E" w:rsidP="00F66947">
            <w:pPr>
              <w:pStyle w:val="TableParagraph"/>
              <w:spacing w:before="77"/>
              <w:ind w:left="276" w:right="219"/>
              <w:jc w:val="center"/>
              <w:rPr>
                <w:sz w:val="20"/>
              </w:rPr>
            </w:pPr>
            <w:r>
              <w:rPr>
                <w:sz w:val="20"/>
              </w:rPr>
              <w:t>5937.66</w:t>
            </w:r>
          </w:p>
        </w:tc>
        <w:tc>
          <w:tcPr>
            <w:tcW w:w="1468" w:type="dxa"/>
          </w:tcPr>
          <w:p w14:paraId="1C9674D4" w14:textId="77777777" w:rsidR="002C681E" w:rsidRDefault="002C681E" w:rsidP="00F66947">
            <w:pPr>
              <w:pStyle w:val="TableParagraph"/>
              <w:spacing w:before="77"/>
              <w:ind w:left="221" w:right="207"/>
              <w:jc w:val="center"/>
              <w:rPr>
                <w:sz w:val="20"/>
              </w:rPr>
            </w:pPr>
            <w:r>
              <w:rPr>
                <w:sz w:val="20"/>
              </w:rPr>
              <w:t>5921.12</w:t>
            </w:r>
          </w:p>
        </w:tc>
        <w:tc>
          <w:tcPr>
            <w:tcW w:w="1975" w:type="dxa"/>
          </w:tcPr>
          <w:p w14:paraId="530CBD7F" w14:textId="77777777" w:rsidR="002C681E" w:rsidRDefault="002C681E" w:rsidP="00F66947">
            <w:pPr>
              <w:pStyle w:val="TableParagraph"/>
              <w:spacing w:before="77"/>
              <w:ind w:left="202" w:right="121"/>
              <w:jc w:val="center"/>
              <w:rPr>
                <w:sz w:val="20"/>
              </w:rPr>
            </w:pPr>
            <w:r>
              <w:rPr>
                <w:sz w:val="20"/>
              </w:rPr>
              <w:t>5815.0</w:t>
            </w:r>
          </w:p>
        </w:tc>
        <w:tc>
          <w:tcPr>
            <w:tcW w:w="1440" w:type="dxa"/>
            <w:shd w:val="clear" w:color="auto" w:fill="DEEAF6"/>
          </w:tcPr>
          <w:p w14:paraId="2ACE967B" w14:textId="77777777" w:rsidR="002C681E" w:rsidRDefault="002C681E" w:rsidP="00F66947">
            <w:pPr>
              <w:pStyle w:val="TableParagraph"/>
              <w:spacing w:before="77"/>
              <w:ind w:left="171" w:right="169"/>
              <w:jc w:val="center"/>
              <w:rPr>
                <w:sz w:val="20"/>
              </w:rPr>
            </w:pPr>
            <w:r>
              <w:rPr>
                <w:sz w:val="20"/>
              </w:rPr>
              <w:t>5805.1</w:t>
            </w:r>
          </w:p>
        </w:tc>
      </w:tr>
      <w:tr w:rsidR="002C681E" w14:paraId="203549B1" w14:textId="77777777" w:rsidTr="002C681E">
        <w:trPr>
          <w:trHeight w:val="384"/>
        </w:trPr>
        <w:tc>
          <w:tcPr>
            <w:tcW w:w="2486" w:type="dxa"/>
          </w:tcPr>
          <w:p w14:paraId="205A2B51" w14:textId="77777777" w:rsidR="002C681E" w:rsidRDefault="002C681E" w:rsidP="00F66947">
            <w:pPr>
              <w:pStyle w:val="TableParagraph"/>
              <w:spacing w:before="74"/>
              <w:ind w:left="80"/>
              <w:rPr>
                <w:sz w:val="20"/>
              </w:rPr>
            </w:pPr>
            <w:r>
              <w:rPr>
                <w:sz w:val="20"/>
              </w:rPr>
              <w:t>BIC</w:t>
            </w:r>
          </w:p>
        </w:tc>
        <w:tc>
          <w:tcPr>
            <w:tcW w:w="1544" w:type="dxa"/>
          </w:tcPr>
          <w:p w14:paraId="3E3C8E8E" w14:textId="77777777" w:rsidR="002C681E" w:rsidRDefault="002C681E" w:rsidP="00F66947">
            <w:pPr>
              <w:pStyle w:val="TableParagraph"/>
              <w:spacing w:before="74"/>
              <w:ind w:left="276" w:right="219"/>
              <w:jc w:val="center"/>
              <w:rPr>
                <w:sz w:val="20"/>
              </w:rPr>
            </w:pPr>
            <w:r>
              <w:rPr>
                <w:sz w:val="20"/>
              </w:rPr>
              <w:t>6009.62</w:t>
            </w:r>
          </w:p>
        </w:tc>
        <w:tc>
          <w:tcPr>
            <w:tcW w:w="1468" w:type="dxa"/>
          </w:tcPr>
          <w:p w14:paraId="3435A60B" w14:textId="77777777" w:rsidR="002C681E" w:rsidRDefault="002C681E" w:rsidP="00F66947">
            <w:pPr>
              <w:pStyle w:val="TableParagraph"/>
              <w:spacing w:before="74"/>
              <w:ind w:left="221" w:right="207"/>
              <w:jc w:val="center"/>
              <w:rPr>
                <w:sz w:val="20"/>
              </w:rPr>
            </w:pPr>
            <w:r>
              <w:rPr>
                <w:sz w:val="20"/>
              </w:rPr>
              <w:t>6057.45</w:t>
            </w:r>
          </w:p>
        </w:tc>
        <w:tc>
          <w:tcPr>
            <w:tcW w:w="1975" w:type="dxa"/>
          </w:tcPr>
          <w:p w14:paraId="092FC047" w14:textId="77777777" w:rsidR="002C681E" w:rsidRDefault="002C681E" w:rsidP="00F66947">
            <w:pPr>
              <w:pStyle w:val="TableParagraph"/>
              <w:spacing w:before="74"/>
              <w:ind w:left="206" w:right="121"/>
              <w:jc w:val="center"/>
              <w:rPr>
                <w:sz w:val="20"/>
              </w:rPr>
            </w:pPr>
            <w:r>
              <w:rPr>
                <w:sz w:val="20"/>
              </w:rPr>
              <w:t>5974.05</w:t>
            </w:r>
          </w:p>
        </w:tc>
        <w:tc>
          <w:tcPr>
            <w:tcW w:w="1440" w:type="dxa"/>
            <w:shd w:val="clear" w:color="auto" w:fill="DEEAF6"/>
          </w:tcPr>
          <w:p w14:paraId="07F013D3" w14:textId="77777777" w:rsidR="002C681E" w:rsidRDefault="002C681E" w:rsidP="00F66947">
            <w:pPr>
              <w:pStyle w:val="TableParagraph"/>
              <w:spacing w:before="74"/>
              <w:ind w:left="171" w:right="169"/>
              <w:jc w:val="center"/>
              <w:rPr>
                <w:sz w:val="20"/>
              </w:rPr>
            </w:pPr>
            <w:r>
              <w:rPr>
                <w:sz w:val="20"/>
              </w:rPr>
              <w:t>6009.6</w:t>
            </w:r>
          </w:p>
        </w:tc>
      </w:tr>
      <w:tr w:rsidR="002C681E" w14:paraId="4A7F4E9A" w14:textId="77777777" w:rsidTr="002C681E">
        <w:trPr>
          <w:trHeight w:val="395"/>
        </w:trPr>
        <w:tc>
          <w:tcPr>
            <w:tcW w:w="2486" w:type="dxa"/>
          </w:tcPr>
          <w:p w14:paraId="3758BC14" w14:textId="77777777" w:rsidR="002C681E" w:rsidRDefault="002C681E" w:rsidP="00F66947">
            <w:pPr>
              <w:pStyle w:val="TableParagraph"/>
              <w:spacing w:before="78"/>
              <w:ind w:left="80"/>
              <w:rPr>
                <w:sz w:val="13"/>
              </w:rPr>
            </w:pPr>
            <w:r>
              <w:rPr>
                <w:sz w:val="20"/>
              </w:rPr>
              <w:t>C2 χ</w:t>
            </w:r>
            <w:r>
              <w:rPr>
                <w:position w:val="7"/>
                <w:sz w:val="13"/>
              </w:rPr>
              <w:t>2</w:t>
            </w:r>
          </w:p>
        </w:tc>
        <w:tc>
          <w:tcPr>
            <w:tcW w:w="1544" w:type="dxa"/>
          </w:tcPr>
          <w:p w14:paraId="62342E9E" w14:textId="77777777" w:rsidR="002C681E" w:rsidRDefault="002C681E" w:rsidP="00F66947">
            <w:pPr>
              <w:pStyle w:val="TableParagraph"/>
              <w:spacing w:before="82"/>
              <w:ind w:left="281" w:right="219"/>
              <w:jc w:val="center"/>
              <w:rPr>
                <w:sz w:val="20"/>
              </w:rPr>
            </w:pPr>
            <w:r>
              <w:rPr>
                <w:sz w:val="20"/>
              </w:rPr>
              <w:t>407.12</w:t>
            </w:r>
          </w:p>
        </w:tc>
        <w:tc>
          <w:tcPr>
            <w:tcW w:w="1468" w:type="dxa"/>
          </w:tcPr>
          <w:p w14:paraId="06ED5E0F" w14:textId="77777777" w:rsidR="002C681E" w:rsidRDefault="002C681E" w:rsidP="00F66947">
            <w:pPr>
              <w:pStyle w:val="TableParagraph"/>
              <w:spacing w:before="82"/>
              <w:ind w:left="221" w:right="207"/>
              <w:jc w:val="center"/>
              <w:rPr>
                <w:sz w:val="20"/>
              </w:rPr>
            </w:pPr>
            <w:r>
              <w:rPr>
                <w:sz w:val="20"/>
              </w:rPr>
              <w:t>373.5</w:t>
            </w:r>
          </w:p>
        </w:tc>
        <w:tc>
          <w:tcPr>
            <w:tcW w:w="1975" w:type="dxa"/>
          </w:tcPr>
          <w:p w14:paraId="5B3E2630" w14:textId="77777777" w:rsidR="002C681E" w:rsidRDefault="002C681E" w:rsidP="00F66947">
            <w:pPr>
              <w:pStyle w:val="TableParagraph"/>
              <w:spacing w:before="82"/>
              <w:ind w:left="202" w:right="121"/>
              <w:jc w:val="center"/>
              <w:rPr>
                <w:sz w:val="20"/>
              </w:rPr>
            </w:pPr>
            <w:r>
              <w:rPr>
                <w:sz w:val="20"/>
              </w:rPr>
              <w:t>203.53</w:t>
            </w:r>
          </w:p>
        </w:tc>
        <w:tc>
          <w:tcPr>
            <w:tcW w:w="1440" w:type="dxa"/>
            <w:shd w:val="clear" w:color="auto" w:fill="DEEAF6"/>
          </w:tcPr>
          <w:p w14:paraId="7A4BD6E0" w14:textId="77777777" w:rsidR="002C681E" w:rsidRDefault="002C681E" w:rsidP="00F66947">
            <w:pPr>
              <w:pStyle w:val="TableParagraph"/>
              <w:spacing w:before="82"/>
              <w:ind w:left="171" w:right="169"/>
              <w:jc w:val="center"/>
              <w:rPr>
                <w:sz w:val="20"/>
              </w:rPr>
            </w:pPr>
            <w:r>
              <w:rPr>
                <w:sz w:val="20"/>
              </w:rPr>
              <w:t>160.65</w:t>
            </w:r>
          </w:p>
        </w:tc>
      </w:tr>
      <w:tr w:rsidR="002C681E" w14:paraId="69D61B56" w14:textId="77777777" w:rsidTr="002C681E">
        <w:trPr>
          <w:trHeight w:val="390"/>
        </w:trPr>
        <w:tc>
          <w:tcPr>
            <w:tcW w:w="2486" w:type="dxa"/>
          </w:tcPr>
          <w:p w14:paraId="10F75446" w14:textId="77777777" w:rsidR="002C681E" w:rsidRDefault="002C681E" w:rsidP="00F66947">
            <w:pPr>
              <w:pStyle w:val="TableParagraph"/>
              <w:spacing w:before="74"/>
              <w:ind w:left="80"/>
              <w:rPr>
                <w:sz w:val="20"/>
              </w:rPr>
            </w:pPr>
            <w:r>
              <w:rPr>
                <w:sz w:val="20"/>
              </w:rPr>
              <w:t>C2 DF</w:t>
            </w:r>
          </w:p>
        </w:tc>
        <w:tc>
          <w:tcPr>
            <w:tcW w:w="1544" w:type="dxa"/>
          </w:tcPr>
          <w:p w14:paraId="7B68AB3D" w14:textId="77777777" w:rsidR="002C681E" w:rsidRDefault="002C681E" w:rsidP="00F66947">
            <w:pPr>
              <w:pStyle w:val="TableParagraph"/>
              <w:spacing w:before="74"/>
              <w:ind w:left="277" w:right="219"/>
              <w:jc w:val="center"/>
              <w:rPr>
                <w:sz w:val="20"/>
              </w:rPr>
            </w:pPr>
            <w:r>
              <w:rPr>
                <w:sz w:val="20"/>
              </w:rPr>
              <w:t>152</w:t>
            </w:r>
          </w:p>
        </w:tc>
        <w:tc>
          <w:tcPr>
            <w:tcW w:w="1468" w:type="dxa"/>
          </w:tcPr>
          <w:p w14:paraId="797E2AA2" w14:textId="77777777" w:rsidR="002C681E" w:rsidRDefault="002C681E" w:rsidP="00F66947">
            <w:pPr>
              <w:pStyle w:val="TableParagraph"/>
              <w:spacing w:before="74"/>
              <w:ind w:left="221" w:right="206"/>
              <w:jc w:val="center"/>
              <w:rPr>
                <w:sz w:val="20"/>
              </w:rPr>
            </w:pPr>
            <w:r>
              <w:rPr>
                <w:sz w:val="20"/>
              </w:rPr>
              <w:t>135</w:t>
            </w:r>
          </w:p>
        </w:tc>
        <w:tc>
          <w:tcPr>
            <w:tcW w:w="1975" w:type="dxa"/>
          </w:tcPr>
          <w:p w14:paraId="78368335" w14:textId="77777777" w:rsidR="002C681E" w:rsidRDefault="002C681E" w:rsidP="00F66947">
            <w:pPr>
              <w:pStyle w:val="TableParagraph"/>
              <w:spacing w:before="74"/>
              <w:ind w:left="206" w:right="121"/>
              <w:jc w:val="center"/>
              <w:rPr>
                <w:sz w:val="20"/>
              </w:rPr>
            </w:pPr>
            <w:r>
              <w:rPr>
                <w:sz w:val="20"/>
              </w:rPr>
              <w:t>129</w:t>
            </w:r>
          </w:p>
        </w:tc>
        <w:tc>
          <w:tcPr>
            <w:tcW w:w="1440" w:type="dxa"/>
            <w:shd w:val="clear" w:color="auto" w:fill="DEEAF6"/>
          </w:tcPr>
          <w:p w14:paraId="5E5479EB" w14:textId="77777777" w:rsidR="002C681E" w:rsidRDefault="002C681E" w:rsidP="00F66947">
            <w:pPr>
              <w:pStyle w:val="TableParagraph"/>
              <w:spacing w:before="74"/>
              <w:ind w:left="171" w:right="171"/>
              <w:jc w:val="center"/>
              <w:rPr>
                <w:sz w:val="20"/>
              </w:rPr>
            </w:pPr>
            <w:r>
              <w:rPr>
                <w:sz w:val="20"/>
              </w:rPr>
              <w:t>117</w:t>
            </w:r>
          </w:p>
        </w:tc>
      </w:tr>
      <w:tr w:rsidR="002C681E" w14:paraId="3DAF2F14" w14:textId="77777777" w:rsidTr="002C681E">
        <w:trPr>
          <w:trHeight w:val="390"/>
        </w:trPr>
        <w:tc>
          <w:tcPr>
            <w:tcW w:w="2486" w:type="dxa"/>
          </w:tcPr>
          <w:p w14:paraId="55E3B2D1" w14:textId="77777777" w:rsidR="002C681E" w:rsidRDefault="002C681E" w:rsidP="00F66947">
            <w:pPr>
              <w:pStyle w:val="TableParagraph"/>
              <w:spacing w:before="76"/>
              <w:ind w:left="80"/>
              <w:rPr>
                <w:sz w:val="20"/>
              </w:rPr>
            </w:pPr>
            <w:r>
              <w:rPr>
                <w:sz w:val="20"/>
              </w:rPr>
              <w:t>C2 p-value</w:t>
            </w:r>
          </w:p>
        </w:tc>
        <w:tc>
          <w:tcPr>
            <w:tcW w:w="1544" w:type="dxa"/>
          </w:tcPr>
          <w:p w14:paraId="1B4FF071" w14:textId="77777777" w:rsidR="002C681E" w:rsidRDefault="002C681E" w:rsidP="00F66947">
            <w:pPr>
              <w:pStyle w:val="TableParagraph"/>
              <w:spacing w:before="76"/>
              <w:ind w:left="281" w:right="219"/>
              <w:jc w:val="center"/>
              <w:rPr>
                <w:sz w:val="20"/>
              </w:rPr>
            </w:pPr>
            <w:r>
              <w:rPr>
                <w:sz w:val="20"/>
              </w:rPr>
              <w:t>0.0001</w:t>
            </w:r>
          </w:p>
        </w:tc>
        <w:tc>
          <w:tcPr>
            <w:tcW w:w="1468" w:type="dxa"/>
          </w:tcPr>
          <w:p w14:paraId="64C7E3D5" w14:textId="77777777" w:rsidR="002C681E" w:rsidRDefault="002C681E" w:rsidP="00F66947">
            <w:pPr>
              <w:pStyle w:val="TableParagraph"/>
              <w:spacing w:before="76"/>
              <w:ind w:left="217" w:right="207"/>
              <w:jc w:val="center"/>
              <w:rPr>
                <w:sz w:val="20"/>
              </w:rPr>
            </w:pPr>
            <w:r>
              <w:rPr>
                <w:sz w:val="20"/>
              </w:rPr>
              <w:t>0.0001</w:t>
            </w:r>
          </w:p>
        </w:tc>
        <w:tc>
          <w:tcPr>
            <w:tcW w:w="1975" w:type="dxa"/>
          </w:tcPr>
          <w:p w14:paraId="637C58D7" w14:textId="77777777" w:rsidR="002C681E" w:rsidRDefault="002C681E" w:rsidP="00F66947">
            <w:pPr>
              <w:pStyle w:val="TableParagraph"/>
              <w:spacing w:before="76"/>
              <w:ind w:left="202" w:right="121"/>
              <w:jc w:val="center"/>
              <w:rPr>
                <w:sz w:val="20"/>
              </w:rPr>
            </w:pPr>
            <w:r>
              <w:rPr>
                <w:sz w:val="20"/>
              </w:rPr>
              <w:t>0.0001</w:t>
            </w:r>
          </w:p>
        </w:tc>
        <w:tc>
          <w:tcPr>
            <w:tcW w:w="1440" w:type="dxa"/>
            <w:shd w:val="clear" w:color="auto" w:fill="DEEAF6"/>
          </w:tcPr>
          <w:p w14:paraId="3469109D" w14:textId="77777777" w:rsidR="002C681E" w:rsidRDefault="002C681E" w:rsidP="00F66947">
            <w:pPr>
              <w:pStyle w:val="TableParagraph"/>
              <w:spacing w:before="76"/>
              <w:ind w:left="171" w:right="169"/>
              <w:jc w:val="center"/>
              <w:rPr>
                <w:sz w:val="20"/>
              </w:rPr>
            </w:pPr>
            <w:r>
              <w:rPr>
                <w:sz w:val="20"/>
              </w:rPr>
              <w:t>0.0046</w:t>
            </w:r>
          </w:p>
        </w:tc>
      </w:tr>
      <w:tr w:rsidR="002C681E" w14:paraId="6412CA69" w14:textId="77777777" w:rsidTr="002C681E">
        <w:trPr>
          <w:trHeight w:val="390"/>
        </w:trPr>
        <w:tc>
          <w:tcPr>
            <w:tcW w:w="2486" w:type="dxa"/>
          </w:tcPr>
          <w:p w14:paraId="04ADD628" w14:textId="77777777" w:rsidR="002C681E" w:rsidRDefault="002C681E" w:rsidP="00F66947">
            <w:pPr>
              <w:pStyle w:val="TableParagraph"/>
              <w:spacing w:before="75"/>
              <w:ind w:left="80"/>
              <w:rPr>
                <w:sz w:val="20"/>
              </w:rPr>
            </w:pPr>
            <w:r>
              <w:rPr>
                <w:sz w:val="20"/>
              </w:rPr>
              <w:t>C2 RMSEA</w:t>
            </w:r>
          </w:p>
        </w:tc>
        <w:tc>
          <w:tcPr>
            <w:tcW w:w="1544" w:type="dxa"/>
          </w:tcPr>
          <w:p w14:paraId="1BFD5F60" w14:textId="77777777" w:rsidR="002C681E" w:rsidRDefault="002C681E" w:rsidP="00F66947">
            <w:pPr>
              <w:pStyle w:val="TableParagraph"/>
              <w:spacing w:before="75"/>
              <w:ind w:left="281" w:right="219"/>
              <w:jc w:val="center"/>
              <w:rPr>
                <w:sz w:val="20"/>
              </w:rPr>
            </w:pPr>
            <w:r>
              <w:rPr>
                <w:sz w:val="20"/>
              </w:rPr>
              <w:t>0.07</w:t>
            </w:r>
          </w:p>
        </w:tc>
        <w:tc>
          <w:tcPr>
            <w:tcW w:w="1468" w:type="dxa"/>
          </w:tcPr>
          <w:p w14:paraId="6240AB1B" w14:textId="77777777" w:rsidR="002C681E" w:rsidRDefault="002C681E" w:rsidP="00F66947">
            <w:pPr>
              <w:pStyle w:val="TableParagraph"/>
              <w:spacing w:before="75"/>
              <w:ind w:left="217" w:right="207"/>
              <w:jc w:val="center"/>
              <w:rPr>
                <w:sz w:val="20"/>
              </w:rPr>
            </w:pPr>
            <w:r>
              <w:rPr>
                <w:sz w:val="20"/>
              </w:rPr>
              <w:t>0.07</w:t>
            </w:r>
          </w:p>
        </w:tc>
        <w:tc>
          <w:tcPr>
            <w:tcW w:w="1975" w:type="dxa"/>
          </w:tcPr>
          <w:p w14:paraId="65F124B7" w14:textId="77777777" w:rsidR="002C681E" w:rsidRDefault="002C681E" w:rsidP="00F66947">
            <w:pPr>
              <w:pStyle w:val="TableParagraph"/>
              <w:spacing w:before="75"/>
              <w:ind w:left="202" w:right="121"/>
              <w:jc w:val="center"/>
              <w:rPr>
                <w:sz w:val="20"/>
              </w:rPr>
            </w:pPr>
            <w:r>
              <w:rPr>
                <w:sz w:val="20"/>
              </w:rPr>
              <w:t>0.04</w:t>
            </w:r>
          </w:p>
        </w:tc>
        <w:tc>
          <w:tcPr>
            <w:tcW w:w="1440" w:type="dxa"/>
            <w:shd w:val="clear" w:color="auto" w:fill="DEEAF6"/>
          </w:tcPr>
          <w:p w14:paraId="6F1A6E9F" w14:textId="77777777" w:rsidR="002C681E" w:rsidRDefault="002C681E" w:rsidP="00F66947">
            <w:pPr>
              <w:pStyle w:val="TableParagraph"/>
              <w:spacing w:before="75"/>
              <w:ind w:left="171" w:right="169"/>
              <w:jc w:val="center"/>
              <w:rPr>
                <w:sz w:val="20"/>
              </w:rPr>
            </w:pPr>
            <w:r>
              <w:rPr>
                <w:sz w:val="20"/>
              </w:rPr>
              <w:t>0.03</w:t>
            </w:r>
          </w:p>
        </w:tc>
      </w:tr>
      <w:tr w:rsidR="002C681E" w14:paraId="21F73547" w14:textId="77777777" w:rsidTr="002C681E">
        <w:trPr>
          <w:trHeight w:val="381"/>
        </w:trPr>
        <w:tc>
          <w:tcPr>
            <w:tcW w:w="2486" w:type="dxa"/>
            <w:tcBorders>
              <w:bottom w:val="single" w:sz="6" w:space="0" w:color="000000"/>
            </w:tcBorders>
          </w:tcPr>
          <w:p w14:paraId="3FEC19B4" w14:textId="77777777" w:rsidR="002C681E" w:rsidRDefault="002C681E" w:rsidP="002C681E">
            <w:pPr>
              <w:pStyle w:val="TableParagraph"/>
              <w:spacing w:before="76"/>
              <w:ind w:left="80"/>
              <w:rPr>
                <w:sz w:val="20"/>
              </w:rPr>
            </w:pPr>
            <w:r>
              <w:rPr>
                <w:sz w:val="20"/>
              </w:rPr>
              <w:t>C2 RMSEA 90% CI</w:t>
            </w:r>
          </w:p>
        </w:tc>
        <w:tc>
          <w:tcPr>
            <w:tcW w:w="1544" w:type="dxa"/>
            <w:tcBorders>
              <w:bottom w:val="single" w:sz="6" w:space="0" w:color="000000"/>
            </w:tcBorders>
          </w:tcPr>
          <w:p w14:paraId="5FA2D605" w14:textId="77777777" w:rsidR="002C681E" w:rsidRDefault="002C681E" w:rsidP="00F66947">
            <w:pPr>
              <w:pStyle w:val="TableParagraph"/>
              <w:spacing w:before="76"/>
              <w:ind w:left="284" w:right="219"/>
              <w:jc w:val="center"/>
              <w:rPr>
                <w:sz w:val="20"/>
              </w:rPr>
            </w:pPr>
            <w:r>
              <w:rPr>
                <w:sz w:val="20"/>
              </w:rPr>
              <w:t>0.046, 0.094</w:t>
            </w:r>
          </w:p>
        </w:tc>
        <w:tc>
          <w:tcPr>
            <w:tcW w:w="1468" w:type="dxa"/>
            <w:tcBorders>
              <w:bottom w:val="single" w:sz="6" w:space="0" w:color="000000"/>
            </w:tcBorders>
          </w:tcPr>
          <w:p w14:paraId="04F97089" w14:textId="77777777" w:rsidR="002C681E" w:rsidRDefault="002C681E" w:rsidP="00F66947">
            <w:pPr>
              <w:pStyle w:val="TableParagraph"/>
              <w:spacing w:before="76"/>
              <w:ind w:left="221" w:right="207"/>
              <w:jc w:val="center"/>
              <w:rPr>
                <w:sz w:val="20"/>
              </w:rPr>
            </w:pPr>
            <w:r>
              <w:rPr>
                <w:sz w:val="20"/>
              </w:rPr>
              <w:t>0.053, 0.088</w:t>
            </w:r>
          </w:p>
        </w:tc>
        <w:tc>
          <w:tcPr>
            <w:tcW w:w="1975" w:type="dxa"/>
            <w:tcBorders>
              <w:bottom w:val="single" w:sz="6" w:space="0" w:color="000000"/>
            </w:tcBorders>
          </w:tcPr>
          <w:p w14:paraId="705EEEC4" w14:textId="77777777" w:rsidR="002C681E" w:rsidRDefault="002C681E" w:rsidP="00F66947">
            <w:pPr>
              <w:pStyle w:val="TableParagraph"/>
              <w:spacing w:before="76"/>
              <w:ind w:left="205" w:right="121"/>
              <w:jc w:val="center"/>
              <w:rPr>
                <w:sz w:val="20"/>
              </w:rPr>
            </w:pPr>
            <w:r>
              <w:rPr>
                <w:sz w:val="20"/>
              </w:rPr>
              <w:t>0.017, 0.059</w:t>
            </w:r>
          </w:p>
        </w:tc>
        <w:tc>
          <w:tcPr>
            <w:tcW w:w="1440" w:type="dxa"/>
            <w:tcBorders>
              <w:bottom w:val="single" w:sz="6" w:space="0" w:color="000000"/>
            </w:tcBorders>
            <w:shd w:val="clear" w:color="auto" w:fill="DEEAF6"/>
          </w:tcPr>
          <w:p w14:paraId="04FABB7C" w14:textId="77777777" w:rsidR="002C681E" w:rsidRDefault="002C681E" w:rsidP="00F66947">
            <w:pPr>
              <w:pStyle w:val="TableParagraph"/>
              <w:spacing w:before="76"/>
              <w:ind w:left="171" w:right="165"/>
              <w:jc w:val="center"/>
              <w:rPr>
                <w:sz w:val="20"/>
              </w:rPr>
            </w:pPr>
            <w:r>
              <w:rPr>
                <w:sz w:val="20"/>
              </w:rPr>
              <w:t>0.000, 0.049</w:t>
            </w:r>
          </w:p>
        </w:tc>
      </w:tr>
    </w:tbl>
    <w:p w14:paraId="38F76AA3" w14:textId="77777777" w:rsidR="002C681E" w:rsidRPr="002C681E" w:rsidRDefault="002C681E" w:rsidP="002C681E">
      <w:pPr>
        <w:widowControl w:val="0"/>
        <w:autoSpaceDE w:val="0"/>
        <w:autoSpaceDN w:val="0"/>
        <w:spacing w:before="1" w:after="0" w:line="182" w:lineRule="exact"/>
        <w:rPr>
          <w:rFonts w:ascii="Times New Roman" w:eastAsia="Times New Roman" w:hAnsi="Times New Roman" w:cs="Times New Roman"/>
          <w:b/>
          <w:sz w:val="16"/>
          <w:lang w:bidi="en-US"/>
        </w:rPr>
      </w:pPr>
      <w:r w:rsidRPr="002C681E">
        <w:rPr>
          <w:rFonts w:ascii="Times New Roman" w:eastAsia="Times New Roman" w:hAnsi="Times New Roman" w:cs="Times New Roman"/>
          <w:b/>
          <w:sz w:val="16"/>
          <w:u w:val="single"/>
          <w:lang w:bidi="en-US"/>
        </w:rPr>
        <w:t>Interpretation of fit indices:</w:t>
      </w:r>
    </w:p>
    <w:p w14:paraId="06C2C1CA" w14:textId="77777777" w:rsidR="002C681E" w:rsidRPr="002C681E" w:rsidRDefault="002C681E" w:rsidP="002C681E">
      <w:pPr>
        <w:widowControl w:val="0"/>
        <w:numPr>
          <w:ilvl w:val="4"/>
          <w:numId w:val="46"/>
        </w:numPr>
        <w:tabs>
          <w:tab w:val="left" w:pos="1364"/>
          <w:tab w:val="left" w:pos="1365"/>
        </w:tabs>
        <w:autoSpaceDE w:val="0"/>
        <w:autoSpaceDN w:val="0"/>
        <w:spacing w:after="0" w:line="186" w:lineRule="exact"/>
        <w:rPr>
          <w:rFonts w:ascii="Times New Roman" w:eastAsia="Times New Roman" w:hAnsi="Times New Roman" w:cs="Times New Roman"/>
          <w:sz w:val="16"/>
          <w:lang w:bidi="en-US"/>
        </w:rPr>
      </w:pPr>
      <w:r w:rsidRPr="002C681E">
        <w:rPr>
          <w:rFonts w:ascii="Times New Roman" w:eastAsia="Times New Roman" w:hAnsi="Times New Roman" w:cs="Times New Roman"/>
          <w:sz w:val="16"/>
          <w:lang w:bidi="en-US"/>
        </w:rPr>
        <w:t>C2 χ</w:t>
      </w:r>
      <w:r w:rsidRPr="002C681E">
        <w:rPr>
          <w:rFonts w:ascii="Times New Roman" w:eastAsia="Times New Roman" w:hAnsi="Times New Roman" w:cs="Times New Roman"/>
          <w:position w:val="6"/>
          <w:sz w:val="10"/>
          <w:lang w:bidi="en-US"/>
        </w:rPr>
        <w:t>2</w:t>
      </w:r>
      <w:r w:rsidRPr="002C681E">
        <w:rPr>
          <w:rFonts w:ascii="Times New Roman" w:eastAsia="Times New Roman" w:hAnsi="Times New Roman" w:cs="Times New Roman"/>
          <w:sz w:val="16"/>
          <w:lang w:bidi="en-US"/>
        </w:rPr>
        <w:t>: Non-significant p indicates perfect fit, test is overpowered, thus small samples enable achievement of this</w:t>
      </w:r>
      <w:r w:rsidRPr="002C681E">
        <w:rPr>
          <w:rFonts w:ascii="Times New Roman" w:eastAsia="Times New Roman" w:hAnsi="Times New Roman" w:cs="Times New Roman"/>
          <w:spacing w:val="-14"/>
          <w:sz w:val="16"/>
          <w:lang w:bidi="en-US"/>
        </w:rPr>
        <w:t xml:space="preserve"> </w:t>
      </w:r>
      <w:r w:rsidRPr="002C681E">
        <w:rPr>
          <w:rFonts w:ascii="Times New Roman" w:eastAsia="Times New Roman" w:hAnsi="Times New Roman" w:cs="Times New Roman"/>
          <w:sz w:val="16"/>
          <w:lang w:bidi="en-US"/>
        </w:rPr>
        <w:t>criterion.</w:t>
      </w:r>
    </w:p>
    <w:p w14:paraId="78911C4D" w14:textId="77777777" w:rsidR="002C681E" w:rsidRPr="002C681E" w:rsidRDefault="002C681E" w:rsidP="002C681E">
      <w:pPr>
        <w:widowControl w:val="0"/>
        <w:numPr>
          <w:ilvl w:val="4"/>
          <w:numId w:val="46"/>
        </w:numPr>
        <w:tabs>
          <w:tab w:val="left" w:pos="1364"/>
          <w:tab w:val="left" w:pos="1365"/>
        </w:tabs>
        <w:autoSpaceDE w:val="0"/>
        <w:autoSpaceDN w:val="0"/>
        <w:spacing w:after="0" w:line="240" w:lineRule="auto"/>
        <w:rPr>
          <w:rFonts w:ascii="Times New Roman" w:eastAsia="Times New Roman" w:hAnsi="Times New Roman" w:cs="Times New Roman"/>
          <w:sz w:val="16"/>
          <w:lang w:bidi="en-US"/>
        </w:rPr>
      </w:pPr>
      <w:r w:rsidRPr="002C681E">
        <w:rPr>
          <w:rFonts w:ascii="Times New Roman" w:eastAsia="Times New Roman" w:hAnsi="Times New Roman" w:cs="Times New Roman"/>
          <w:sz w:val="16"/>
          <w:lang w:bidi="en-US"/>
        </w:rPr>
        <w:t>AIC: Smaller values indicate better</w:t>
      </w:r>
      <w:r w:rsidRPr="002C681E">
        <w:rPr>
          <w:rFonts w:ascii="Times New Roman" w:eastAsia="Times New Roman" w:hAnsi="Times New Roman" w:cs="Times New Roman"/>
          <w:spacing w:val="-20"/>
          <w:sz w:val="16"/>
          <w:lang w:bidi="en-US"/>
        </w:rPr>
        <w:t xml:space="preserve"> </w:t>
      </w:r>
      <w:r w:rsidRPr="002C681E">
        <w:rPr>
          <w:rFonts w:ascii="Times New Roman" w:eastAsia="Times New Roman" w:hAnsi="Times New Roman" w:cs="Times New Roman"/>
          <w:sz w:val="16"/>
          <w:lang w:bidi="en-US"/>
        </w:rPr>
        <w:t>fit</w:t>
      </w:r>
    </w:p>
    <w:p w14:paraId="71F79F78" w14:textId="77777777" w:rsidR="002C681E" w:rsidRPr="002C681E" w:rsidRDefault="002C681E" w:rsidP="002C681E">
      <w:pPr>
        <w:widowControl w:val="0"/>
        <w:numPr>
          <w:ilvl w:val="4"/>
          <w:numId w:val="46"/>
        </w:numPr>
        <w:tabs>
          <w:tab w:val="left" w:pos="1364"/>
          <w:tab w:val="left" w:pos="1365"/>
        </w:tabs>
        <w:autoSpaceDE w:val="0"/>
        <w:autoSpaceDN w:val="0"/>
        <w:spacing w:after="0" w:line="240" w:lineRule="auto"/>
        <w:rPr>
          <w:rFonts w:ascii="Times New Roman" w:eastAsia="Times New Roman" w:hAnsi="Times New Roman" w:cs="Times New Roman"/>
          <w:sz w:val="16"/>
          <w:lang w:bidi="en-US"/>
        </w:rPr>
      </w:pPr>
      <w:r w:rsidRPr="002C681E">
        <w:rPr>
          <w:rFonts w:ascii="Times New Roman" w:eastAsia="Times New Roman" w:hAnsi="Times New Roman" w:cs="Times New Roman"/>
          <w:sz w:val="16"/>
          <w:lang w:bidi="en-US"/>
        </w:rPr>
        <w:t>BIC: Smaller values indicate better</w:t>
      </w:r>
      <w:r w:rsidRPr="002C681E">
        <w:rPr>
          <w:rFonts w:ascii="Times New Roman" w:eastAsia="Times New Roman" w:hAnsi="Times New Roman" w:cs="Times New Roman"/>
          <w:spacing w:val="-22"/>
          <w:sz w:val="16"/>
          <w:lang w:bidi="en-US"/>
        </w:rPr>
        <w:t xml:space="preserve"> </w:t>
      </w:r>
      <w:r w:rsidRPr="002C681E">
        <w:rPr>
          <w:rFonts w:ascii="Times New Roman" w:eastAsia="Times New Roman" w:hAnsi="Times New Roman" w:cs="Times New Roman"/>
          <w:sz w:val="16"/>
          <w:lang w:bidi="en-US"/>
        </w:rPr>
        <w:t>fit</w:t>
      </w:r>
    </w:p>
    <w:p w14:paraId="43ADB535" w14:textId="77777777" w:rsidR="002C681E" w:rsidRPr="002C681E" w:rsidRDefault="002C681E" w:rsidP="002C681E">
      <w:pPr>
        <w:widowControl w:val="0"/>
        <w:numPr>
          <w:ilvl w:val="4"/>
          <w:numId w:val="46"/>
        </w:numPr>
        <w:tabs>
          <w:tab w:val="left" w:pos="1364"/>
          <w:tab w:val="left" w:pos="1365"/>
        </w:tabs>
        <w:autoSpaceDE w:val="0"/>
        <w:autoSpaceDN w:val="0"/>
        <w:spacing w:after="0" w:line="240" w:lineRule="auto"/>
        <w:rPr>
          <w:rFonts w:ascii="Times New Roman" w:eastAsia="Times New Roman" w:hAnsi="Times New Roman" w:cs="Times New Roman"/>
          <w:sz w:val="16"/>
          <w:lang w:bidi="en-US"/>
        </w:rPr>
      </w:pPr>
      <w:r w:rsidRPr="002C681E">
        <w:rPr>
          <w:rFonts w:ascii="Times New Roman" w:eastAsia="Times New Roman" w:hAnsi="Times New Roman" w:cs="Times New Roman"/>
          <w:sz w:val="16"/>
          <w:lang w:bidi="en-US"/>
        </w:rPr>
        <w:t>RMSEA: Values less than 0.1 indicate acceptable fit, values less than 0.05 indicate strong fit, values of 0 indicate perfect</w:t>
      </w:r>
      <w:r w:rsidRPr="002C681E">
        <w:rPr>
          <w:rFonts w:ascii="Times New Roman" w:eastAsia="Times New Roman" w:hAnsi="Times New Roman" w:cs="Times New Roman"/>
          <w:spacing w:val="-8"/>
          <w:sz w:val="16"/>
          <w:lang w:bidi="en-US"/>
        </w:rPr>
        <w:t xml:space="preserve"> </w:t>
      </w:r>
      <w:r w:rsidRPr="002C681E">
        <w:rPr>
          <w:rFonts w:ascii="Times New Roman" w:eastAsia="Times New Roman" w:hAnsi="Times New Roman" w:cs="Times New Roman"/>
          <w:sz w:val="16"/>
          <w:lang w:bidi="en-US"/>
        </w:rPr>
        <w:t>fit.</w:t>
      </w:r>
    </w:p>
    <w:p w14:paraId="5815C5E4" w14:textId="77777777" w:rsidR="002C681E" w:rsidRDefault="002C681E" w:rsidP="002C681E">
      <w:pPr>
        <w:widowControl w:val="0"/>
        <w:numPr>
          <w:ilvl w:val="4"/>
          <w:numId w:val="46"/>
        </w:numPr>
        <w:tabs>
          <w:tab w:val="left" w:pos="1364"/>
          <w:tab w:val="left" w:pos="1365"/>
        </w:tabs>
        <w:autoSpaceDE w:val="0"/>
        <w:autoSpaceDN w:val="0"/>
        <w:spacing w:after="0" w:line="240" w:lineRule="auto"/>
        <w:ind w:left="1004" w:right="95" w:firstLine="0"/>
        <w:rPr>
          <w:rFonts w:ascii="Times New Roman" w:eastAsia="Times New Roman" w:hAnsi="Times New Roman" w:cs="Times New Roman"/>
          <w:sz w:val="16"/>
          <w:lang w:bidi="en-US"/>
        </w:rPr>
      </w:pPr>
      <w:r w:rsidRPr="002C681E">
        <w:rPr>
          <w:rFonts w:ascii="Times New Roman" w:eastAsia="Times New Roman" w:hAnsi="Times New Roman" w:cs="Times New Roman"/>
          <w:sz w:val="16"/>
          <w:lang w:bidi="en-US"/>
        </w:rPr>
        <w:t xml:space="preserve">RMSEA 90% CI: lower limit of 0 with </w:t>
      </w:r>
      <w:r>
        <w:rPr>
          <w:rFonts w:ascii="Times New Roman" w:eastAsia="Times New Roman" w:hAnsi="Times New Roman" w:cs="Times New Roman"/>
          <w:sz w:val="16"/>
          <w:lang w:bidi="en-US"/>
        </w:rPr>
        <w:t>u</w:t>
      </w:r>
      <w:r w:rsidRPr="002C681E">
        <w:rPr>
          <w:rFonts w:ascii="Times New Roman" w:eastAsia="Times New Roman" w:hAnsi="Times New Roman" w:cs="Times New Roman"/>
          <w:sz w:val="16"/>
          <w:lang w:bidi="en-US"/>
        </w:rPr>
        <w:t>pper limit &lt; 0.05 indicate perfect</w:t>
      </w:r>
      <w:r w:rsidRPr="002C681E">
        <w:rPr>
          <w:rFonts w:ascii="Times New Roman" w:eastAsia="Times New Roman" w:hAnsi="Times New Roman" w:cs="Times New Roman"/>
          <w:spacing w:val="-23"/>
          <w:sz w:val="16"/>
          <w:lang w:bidi="en-US"/>
        </w:rPr>
        <w:t xml:space="preserve"> </w:t>
      </w:r>
      <w:r w:rsidRPr="002C681E">
        <w:rPr>
          <w:rFonts w:ascii="Times New Roman" w:eastAsia="Times New Roman" w:hAnsi="Times New Roman" w:cs="Times New Roman"/>
          <w:sz w:val="16"/>
          <w:lang w:bidi="en-US"/>
        </w:rPr>
        <w:t xml:space="preserve">fit </w:t>
      </w:r>
    </w:p>
    <w:p w14:paraId="7A0D7A68" w14:textId="72F91133" w:rsidR="002C681E" w:rsidRPr="002C681E" w:rsidRDefault="002C681E" w:rsidP="002C681E">
      <w:pPr>
        <w:widowControl w:val="0"/>
        <w:tabs>
          <w:tab w:val="left" w:pos="1364"/>
          <w:tab w:val="left" w:pos="1365"/>
        </w:tabs>
        <w:autoSpaceDE w:val="0"/>
        <w:autoSpaceDN w:val="0"/>
        <w:spacing w:after="0" w:line="240" w:lineRule="auto"/>
        <w:ind w:left="1004" w:right="95"/>
        <w:rPr>
          <w:rFonts w:ascii="Times New Roman" w:eastAsia="Times New Roman" w:hAnsi="Times New Roman" w:cs="Times New Roman"/>
          <w:sz w:val="16"/>
          <w:lang w:bidi="en-US"/>
        </w:rPr>
      </w:pPr>
      <w:r w:rsidRPr="002C681E">
        <w:rPr>
          <w:rFonts w:ascii="Times New Roman" w:eastAsia="Times New Roman" w:hAnsi="Times New Roman" w:cs="Times New Roman"/>
          <w:sz w:val="16"/>
          <w:lang w:bidi="en-US"/>
        </w:rPr>
        <w:t>The highlighted column denotes the best fitting</w:t>
      </w:r>
      <w:r w:rsidRPr="002C681E">
        <w:rPr>
          <w:rFonts w:ascii="Times New Roman" w:eastAsia="Times New Roman" w:hAnsi="Times New Roman" w:cs="Times New Roman"/>
          <w:spacing w:val="-5"/>
          <w:sz w:val="16"/>
          <w:lang w:bidi="en-US"/>
        </w:rPr>
        <w:t xml:space="preserve"> </w:t>
      </w:r>
      <w:r w:rsidRPr="002C681E">
        <w:rPr>
          <w:rFonts w:ascii="Times New Roman" w:eastAsia="Times New Roman" w:hAnsi="Times New Roman" w:cs="Times New Roman"/>
          <w:sz w:val="16"/>
          <w:lang w:bidi="en-US"/>
        </w:rPr>
        <w:t>model</w:t>
      </w:r>
    </w:p>
    <w:p w14:paraId="38A91824" w14:textId="0FC06071" w:rsidR="00C86F0C" w:rsidRDefault="00C86F0C" w:rsidP="00292DC1">
      <w:pPr>
        <w:spacing w:after="0"/>
        <w:rPr>
          <w:lang w:val="en-GB"/>
        </w:rPr>
      </w:pPr>
    </w:p>
    <w:p w14:paraId="6F5AC14B" w14:textId="084077C1" w:rsidR="00292DC1" w:rsidRDefault="00292DC1" w:rsidP="00292DC1">
      <w:pPr>
        <w:pStyle w:val="NoSpacing"/>
        <w:rPr>
          <w:rStyle w:val="Emphasis"/>
        </w:rPr>
      </w:pPr>
      <w:r>
        <w:rPr>
          <w:rStyle w:val="Emphasis"/>
        </w:rPr>
        <w:t>-</w:t>
      </w:r>
      <w:r w:rsidRPr="001432B9">
        <w:rPr>
          <w:rStyle w:val="Emphasis"/>
        </w:rPr>
        <w:t>2</w:t>
      </w:r>
      <w:r>
        <w:rPr>
          <w:rStyle w:val="Emphasis"/>
        </w:rPr>
        <w:t>L</w:t>
      </w:r>
      <w:r w:rsidRPr="001432B9">
        <w:rPr>
          <w:rStyle w:val="Emphasis"/>
        </w:rPr>
        <w:t xml:space="preserve">L: </w:t>
      </w:r>
      <w:r>
        <w:rPr>
          <w:rStyle w:val="Emphasis"/>
        </w:rPr>
        <w:t xml:space="preserve">-2 times the log likelihood; AIC: Akaike’s information criterion; BIC: Bayesian information criterion; C2 limited information fit approximation to the G2 </w:t>
      </w:r>
      <w:r w:rsidRPr="00924A7B">
        <w:rPr>
          <w:rStyle w:val="Emphasis"/>
        </w:rPr>
        <w:t>χ2</w:t>
      </w:r>
      <w:r>
        <w:rPr>
          <w:rStyle w:val="Emphasis"/>
        </w:rPr>
        <w:t xml:space="preserve"> statistic for sparse contingency tables (currently the most precise fit index); CI: confidence interval; DF: degrees of freedom; </w:t>
      </w:r>
      <w:r w:rsidR="00F66947">
        <w:rPr>
          <w:rStyle w:val="Emphasis"/>
        </w:rPr>
        <w:t xml:space="preserve">IRT: item response theory; </w:t>
      </w:r>
      <w:r>
        <w:rPr>
          <w:rStyle w:val="Emphasis"/>
        </w:rPr>
        <w:t xml:space="preserve">MIRT: multidimensional </w:t>
      </w:r>
      <w:r w:rsidR="0055408D">
        <w:rPr>
          <w:rStyle w:val="Emphasis"/>
        </w:rPr>
        <w:t>item</w:t>
      </w:r>
      <w:r>
        <w:rPr>
          <w:rStyle w:val="Emphasis"/>
        </w:rPr>
        <w:t xml:space="preserve"> response theory; RMSEA: </w:t>
      </w:r>
      <w:r w:rsidR="00ED4F20">
        <w:rPr>
          <w:rStyle w:val="Emphasis"/>
        </w:rPr>
        <w:t>r</w:t>
      </w:r>
      <w:r>
        <w:rPr>
          <w:rStyle w:val="Emphasis"/>
        </w:rPr>
        <w:t>oo</w:t>
      </w:r>
      <w:r w:rsidR="00622363">
        <w:rPr>
          <w:rStyle w:val="Emphasis"/>
        </w:rPr>
        <w:t>t</w:t>
      </w:r>
      <w:r>
        <w:rPr>
          <w:rStyle w:val="Emphasis"/>
        </w:rPr>
        <w:t xml:space="preserve"> </w:t>
      </w:r>
      <w:r w:rsidR="00ED4F20">
        <w:rPr>
          <w:rStyle w:val="Emphasis"/>
        </w:rPr>
        <w:t>m</w:t>
      </w:r>
      <w:r>
        <w:rPr>
          <w:rStyle w:val="Emphasis"/>
        </w:rPr>
        <w:t xml:space="preserve">ean </w:t>
      </w:r>
      <w:r w:rsidR="00ED4F20">
        <w:rPr>
          <w:rStyle w:val="Emphasis"/>
        </w:rPr>
        <w:t>s</w:t>
      </w:r>
      <w:r>
        <w:rPr>
          <w:rStyle w:val="Emphasis"/>
        </w:rPr>
        <w:t xml:space="preserve">quared </w:t>
      </w:r>
      <w:r w:rsidR="00ED4F20">
        <w:rPr>
          <w:rStyle w:val="Emphasis"/>
        </w:rPr>
        <w:t>e</w:t>
      </w:r>
      <w:r>
        <w:rPr>
          <w:rStyle w:val="Emphasis"/>
        </w:rPr>
        <w:t xml:space="preserve">rror of </w:t>
      </w:r>
      <w:r w:rsidR="0055408D">
        <w:rPr>
          <w:rStyle w:val="Emphasis"/>
        </w:rPr>
        <w:t>approximation</w:t>
      </w:r>
      <w:r>
        <w:rPr>
          <w:rStyle w:val="Emphasis"/>
        </w:rPr>
        <w:t xml:space="preserve">; </w:t>
      </w:r>
      <w:r w:rsidRPr="00924A7B">
        <w:rPr>
          <w:rStyle w:val="Emphasis"/>
        </w:rPr>
        <w:t>χ2</w:t>
      </w:r>
      <w:r>
        <w:rPr>
          <w:rStyle w:val="Emphasis"/>
        </w:rPr>
        <w:t>:</w:t>
      </w:r>
      <w:r w:rsidRPr="00924A7B">
        <w:rPr>
          <w:rStyle w:val="Emphasis"/>
        </w:rPr>
        <w:t xml:space="preserve"> Chi</w:t>
      </w:r>
      <w:r>
        <w:rPr>
          <w:rStyle w:val="Emphasis"/>
        </w:rPr>
        <w:t>-</w:t>
      </w:r>
      <w:r w:rsidRPr="006350CF">
        <w:rPr>
          <w:rStyle w:val="Emphasis"/>
          <w:szCs w:val="22"/>
          <w:lang w:val="en-US"/>
        </w:rPr>
        <w:t>square</w:t>
      </w:r>
      <w:r>
        <w:rPr>
          <w:rStyle w:val="Emphasis"/>
        </w:rPr>
        <w:t xml:space="preserve"> test.</w:t>
      </w:r>
    </w:p>
    <w:p w14:paraId="76070A25" w14:textId="77777777" w:rsidR="00292DC1" w:rsidRDefault="00292DC1" w:rsidP="00C86F0C"/>
    <w:p w14:paraId="010CF458" w14:textId="07B641CD" w:rsidR="00D44C48" w:rsidRDefault="00C86F0C" w:rsidP="00C86F0C">
      <w:pPr>
        <w:rPr>
          <w:rFonts w:eastAsia="Times New Roman" w:cs="Arial"/>
          <w:b/>
          <w:sz w:val="24"/>
          <w:szCs w:val="20"/>
          <w:lang w:val="en-GB"/>
        </w:rPr>
      </w:pPr>
      <w:r>
        <w:t>The four models were compared on the marginal χ</w:t>
      </w:r>
      <w:r>
        <w:rPr>
          <w:sz w:val="16"/>
          <w:szCs w:val="16"/>
        </w:rPr>
        <w:t xml:space="preserve">2 </w:t>
      </w:r>
      <w:r>
        <w:t xml:space="preserve">fit index for each item. Values of zero indicate appropriate alignment between observed and expected values. All models achieved this criterion, with only trivial deviations observed for the 2PL and MIRT models for only items ASQoL 6 and </w:t>
      </w:r>
      <w:r>
        <w:rPr>
          <w:sz w:val="23"/>
          <w:szCs w:val="23"/>
        </w:rPr>
        <w:t>ASQoL 11 (</w:t>
      </w:r>
      <w:r w:rsidRPr="00C86F0C">
        <w:rPr>
          <w:b/>
          <w:bCs/>
          <w:sz w:val="23"/>
          <w:szCs w:val="23"/>
        </w:rPr>
        <w:t>Table S2</w:t>
      </w:r>
      <w:r>
        <w:rPr>
          <w:sz w:val="23"/>
          <w:szCs w:val="23"/>
        </w:rPr>
        <w:t>). Thus, the models were not differentiable on this criterion.</w:t>
      </w:r>
      <w:r w:rsidR="00D44C48">
        <w:rPr>
          <w:lang w:val="en-GB"/>
        </w:rPr>
        <w:br w:type="page"/>
      </w:r>
    </w:p>
    <w:p w14:paraId="261A6456" w14:textId="266A1884" w:rsidR="00D44C48" w:rsidRDefault="00D44C48" w:rsidP="00D44C48">
      <w:pPr>
        <w:pStyle w:val="Heading2"/>
        <w:rPr>
          <w:lang w:val="en-GB"/>
        </w:rPr>
      </w:pPr>
      <w:bookmarkStart w:id="3" w:name="_Toc51335626"/>
      <w:r w:rsidRPr="00D44C48">
        <w:rPr>
          <w:lang w:val="en-GB"/>
        </w:rPr>
        <w:lastRenderedPageBreak/>
        <w:t xml:space="preserve">Table </w:t>
      </w:r>
      <w:r w:rsidR="00C86F0C">
        <w:rPr>
          <w:lang w:val="en-GB"/>
        </w:rPr>
        <w:t>S2</w:t>
      </w:r>
      <w:r w:rsidRPr="00D44C48">
        <w:rPr>
          <w:lang w:val="en-GB"/>
        </w:rPr>
        <w:t xml:space="preserve">. Marginal </w:t>
      </w:r>
      <w:r w:rsidR="00E240A5">
        <w:rPr>
          <w:lang w:val="en-GB"/>
        </w:rPr>
        <w:t>f</w:t>
      </w:r>
      <w:r w:rsidRPr="00D44C48">
        <w:rPr>
          <w:lang w:val="en-GB"/>
        </w:rPr>
        <w:t xml:space="preserve">it </w:t>
      </w:r>
      <w:r w:rsidR="00E240A5">
        <w:rPr>
          <w:lang w:val="en-GB"/>
        </w:rPr>
        <w:t>s</w:t>
      </w:r>
      <w:r w:rsidRPr="00D44C48">
        <w:rPr>
          <w:lang w:val="en-GB"/>
        </w:rPr>
        <w:t xml:space="preserve">tatistics for </w:t>
      </w:r>
      <w:r w:rsidR="00E240A5">
        <w:rPr>
          <w:lang w:val="en-GB"/>
        </w:rPr>
        <w:t>f</w:t>
      </w:r>
      <w:r w:rsidRPr="00D44C48">
        <w:rPr>
          <w:lang w:val="en-GB"/>
        </w:rPr>
        <w:t xml:space="preserve">our IRT </w:t>
      </w:r>
      <w:r w:rsidR="00E240A5">
        <w:rPr>
          <w:lang w:val="en-GB"/>
        </w:rPr>
        <w:t>m</w:t>
      </w:r>
      <w:r w:rsidRPr="00D44C48">
        <w:rPr>
          <w:lang w:val="en-GB"/>
        </w:rPr>
        <w:t xml:space="preserve">odels </w:t>
      </w:r>
      <w:r w:rsidR="00E240A5">
        <w:rPr>
          <w:lang w:val="en-GB"/>
        </w:rPr>
        <w:t>c</w:t>
      </w:r>
      <w:r w:rsidRPr="00D44C48">
        <w:rPr>
          <w:lang w:val="en-GB"/>
        </w:rPr>
        <w:t>onsidered</w:t>
      </w:r>
      <w:bookmarkEnd w:id="3"/>
    </w:p>
    <w:tbl>
      <w:tblPr>
        <w:tblW w:w="0" w:type="auto"/>
        <w:tblLayout w:type="fixed"/>
        <w:tblCellMar>
          <w:left w:w="0" w:type="dxa"/>
          <w:right w:w="0" w:type="dxa"/>
        </w:tblCellMar>
        <w:tblLook w:val="01E0" w:firstRow="1" w:lastRow="1" w:firstColumn="1" w:lastColumn="1" w:noHBand="0" w:noVBand="0"/>
      </w:tblPr>
      <w:tblGrid>
        <w:gridCol w:w="1378"/>
        <w:gridCol w:w="1381"/>
        <w:gridCol w:w="993"/>
        <w:gridCol w:w="1192"/>
        <w:gridCol w:w="1358"/>
      </w:tblGrid>
      <w:tr w:rsidR="002C681E" w14:paraId="2B79933D" w14:textId="77777777" w:rsidTr="002C681E">
        <w:trPr>
          <w:trHeight w:val="620"/>
        </w:trPr>
        <w:tc>
          <w:tcPr>
            <w:tcW w:w="1378" w:type="dxa"/>
            <w:tcBorders>
              <w:top w:val="single" w:sz="6" w:space="0" w:color="000000"/>
              <w:bottom w:val="single" w:sz="6" w:space="0" w:color="000000"/>
            </w:tcBorders>
          </w:tcPr>
          <w:p w14:paraId="06EC3D15" w14:textId="77777777" w:rsidR="002C681E" w:rsidRDefault="002C681E" w:rsidP="00F66947">
            <w:pPr>
              <w:pStyle w:val="TableParagraph"/>
              <w:spacing w:before="1"/>
              <w:rPr>
                <w:b/>
                <w:sz w:val="27"/>
              </w:rPr>
            </w:pPr>
          </w:p>
          <w:p w14:paraId="2FF00EC5" w14:textId="77777777" w:rsidR="002C681E" w:rsidRDefault="002C681E" w:rsidP="00F66947">
            <w:pPr>
              <w:pStyle w:val="TableParagraph"/>
              <w:ind w:left="80"/>
              <w:rPr>
                <w:b/>
                <w:sz w:val="20"/>
              </w:rPr>
            </w:pPr>
            <w:r>
              <w:rPr>
                <w:b/>
                <w:sz w:val="20"/>
              </w:rPr>
              <w:t>ITEM</w:t>
            </w:r>
          </w:p>
        </w:tc>
        <w:tc>
          <w:tcPr>
            <w:tcW w:w="1381" w:type="dxa"/>
            <w:tcBorders>
              <w:top w:val="single" w:sz="6" w:space="0" w:color="000000"/>
              <w:bottom w:val="single" w:sz="6" w:space="0" w:color="000000"/>
            </w:tcBorders>
          </w:tcPr>
          <w:p w14:paraId="277361A0" w14:textId="77777777" w:rsidR="002C681E" w:rsidRDefault="002C681E" w:rsidP="00F66947">
            <w:pPr>
              <w:pStyle w:val="TableParagraph"/>
              <w:spacing w:before="1"/>
              <w:rPr>
                <w:b/>
                <w:sz w:val="27"/>
              </w:rPr>
            </w:pPr>
          </w:p>
          <w:p w14:paraId="10750A99" w14:textId="77777777" w:rsidR="002C681E" w:rsidRDefault="002C681E" w:rsidP="00F66947">
            <w:pPr>
              <w:pStyle w:val="TableParagraph"/>
              <w:ind w:left="361" w:right="278"/>
              <w:jc w:val="center"/>
              <w:rPr>
                <w:b/>
                <w:sz w:val="20"/>
              </w:rPr>
            </w:pPr>
            <w:r>
              <w:rPr>
                <w:b/>
                <w:sz w:val="20"/>
              </w:rPr>
              <w:t>RASCH</w:t>
            </w:r>
          </w:p>
        </w:tc>
        <w:tc>
          <w:tcPr>
            <w:tcW w:w="993" w:type="dxa"/>
            <w:tcBorders>
              <w:top w:val="single" w:sz="6" w:space="0" w:color="000000"/>
              <w:bottom w:val="single" w:sz="6" w:space="0" w:color="000000"/>
            </w:tcBorders>
          </w:tcPr>
          <w:p w14:paraId="75245064" w14:textId="77777777" w:rsidR="002C681E" w:rsidRDefault="002C681E" w:rsidP="00F66947">
            <w:pPr>
              <w:pStyle w:val="TableParagraph"/>
              <w:spacing w:before="1"/>
              <w:rPr>
                <w:b/>
                <w:sz w:val="27"/>
              </w:rPr>
            </w:pPr>
          </w:p>
          <w:p w14:paraId="0D2D111B" w14:textId="77777777" w:rsidR="002C681E" w:rsidRDefault="002C681E" w:rsidP="00F66947">
            <w:pPr>
              <w:pStyle w:val="TableParagraph"/>
              <w:ind w:right="339"/>
              <w:jc w:val="right"/>
              <w:rPr>
                <w:b/>
                <w:sz w:val="20"/>
              </w:rPr>
            </w:pPr>
            <w:r>
              <w:rPr>
                <w:b/>
                <w:sz w:val="20"/>
              </w:rPr>
              <w:t>2PL</w:t>
            </w:r>
          </w:p>
        </w:tc>
        <w:tc>
          <w:tcPr>
            <w:tcW w:w="1192" w:type="dxa"/>
            <w:tcBorders>
              <w:top w:val="single" w:sz="6" w:space="0" w:color="000000"/>
              <w:bottom w:val="single" w:sz="6" w:space="0" w:color="000000"/>
            </w:tcBorders>
          </w:tcPr>
          <w:p w14:paraId="14F5E731" w14:textId="77777777" w:rsidR="002C681E" w:rsidRDefault="002C681E" w:rsidP="00F66947">
            <w:pPr>
              <w:pStyle w:val="TableParagraph"/>
              <w:spacing w:before="1"/>
              <w:rPr>
                <w:b/>
                <w:sz w:val="27"/>
              </w:rPr>
            </w:pPr>
          </w:p>
          <w:p w14:paraId="38B306FC" w14:textId="77777777" w:rsidR="002C681E" w:rsidRDefault="002C681E" w:rsidP="00F66947">
            <w:pPr>
              <w:pStyle w:val="TableParagraph"/>
              <w:ind w:left="321" w:right="286"/>
              <w:jc w:val="center"/>
              <w:rPr>
                <w:b/>
                <w:sz w:val="20"/>
              </w:rPr>
            </w:pPr>
            <w:r>
              <w:rPr>
                <w:b/>
                <w:sz w:val="20"/>
              </w:rPr>
              <w:t>MIRT</w:t>
            </w:r>
          </w:p>
        </w:tc>
        <w:tc>
          <w:tcPr>
            <w:tcW w:w="1358" w:type="dxa"/>
            <w:tcBorders>
              <w:top w:val="single" w:sz="6" w:space="0" w:color="000000"/>
              <w:bottom w:val="single" w:sz="6" w:space="0" w:color="000000"/>
            </w:tcBorders>
          </w:tcPr>
          <w:p w14:paraId="471FD6A0" w14:textId="77777777" w:rsidR="002C681E" w:rsidRDefault="002C681E" w:rsidP="00F66947">
            <w:pPr>
              <w:pStyle w:val="TableParagraph"/>
              <w:spacing w:before="79" w:line="242" w:lineRule="auto"/>
              <w:ind w:left="305" w:firstLine="284"/>
              <w:rPr>
                <w:b/>
                <w:sz w:val="20"/>
              </w:rPr>
            </w:pPr>
            <w:r>
              <w:rPr>
                <w:b/>
                <w:sz w:val="20"/>
              </w:rPr>
              <w:t>BI- FACTOR</w:t>
            </w:r>
          </w:p>
        </w:tc>
      </w:tr>
      <w:tr w:rsidR="002C681E" w14:paraId="0D975C67" w14:textId="77777777" w:rsidTr="002C681E">
        <w:trPr>
          <w:trHeight w:val="397"/>
        </w:trPr>
        <w:tc>
          <w:tcPr>
            <w:tcW w:w="1378" w:type="dxa"/>
            <w:tcBorders>
              <w:top w:val="single" w:sz="6" w:space="0" w:color="000000"/>
            </w:tcBorders>
          </w:tcPr>
          <w:p w14:paraId="72126033" w14:textId="77777777" w:rsidR="002C681E" w:rsidRDefault="002C681E" w:rsidP="00F66947">
            <w:pPr>
              <w:pStyle w:val="TableParagraph"/>
              <w:spacing w:before="83"/>
              <w:ind w:left="80"/>
              <w:rPr>
                <w:sz w:val="20"/>
              </w:rPr>
            </w:pPr>
            <w:r>
              <w:rPr>
                <w:sz w:val="20"/>
              </w:rPr>
              <w:t>ASQOL 1</w:t>
            </w:r>
          </w:p>
        </w:tc>
        <w:tc>
          <w:tcPr>
            <w:tcW w:w="1381" w:type="dxa"/>
            <w:tcBorders>
              <w:top w:val="single" w:sz="6" w:space="0" w:color="000000"/>
            </w:tcBorders>
          </w:tcPr>
          <w:p w14:paraId="46018AF3" w14:textId="77777777" w:rsidR="002C681E" w:rsidRDefault="002C681E" w:rsidP="00F66947">
            <w:pPr>
              <w:pStyle w:val="TableParagraph"/>
              <w:spacing w:before="83"/>
              <w:ind w:left="83"/>
              <w:jc w:val="center"/>
              <w:rPr>
                <w:sz w:val="20"/>
              </w:rPr>
            </w:pPr>
            <w:r>
              <w:rPr>
                <w:sz w:val="20"/>
              </w:rPr>
              <w:t>0</w:t>
            </w:r>
          </w:p>
        </w:tc>
        <w:tc>
          <w:tcPr>
            <w:tcW w:w="993" w:type="dxa"/>
            <w:tcBorders>
              <w:top w:val="single" w:sz="6" w:space="0" w:color="000000"/>
            </w:tcBorders>
          </w:tcPr>
          <w:p w14:paraId="443C6105" w14:textId="77777777" w:rsidR="002C681E" w:rsidRDefault="002C681E" w:rsidP="00F66947">
            <w:pPr>
              <w:pStyle w:val="TableParagraph"/>
              <w:spacing w:before="83"/>
              <w:ind w:right="40"/>
              <w:jc w:val="center"/>
              <w:rPr>
                <w:sz w:val="20"/>
              </w:rPr>
            </w:pPr>
            <w:r>
              <w:rPr>
                <w:sz w:val="20"/>
              </w:rPr>
              <w:t>0</w:t>
            </w:r>
          </w:p>
        </w:tc>
        <w:tc>
          <w:tcPr>
            <w:tcW w:w="1192" w:type="dxa"/>
            <w:tcBorders>
              <w:top w:val="single" w:sz="6" w:space="0" w:color="000000"/>
            </w:tcBorders>
          </w:tcPr>
          <w:p w14:paraId="5B62E75D" w14:textId="77777777" w:rsidR="002C681E" w:rsidRDefault="002C681E" w:rsidP="00F66947">
            <w:pPr>
              <w:pStyle w:val="TableParagraph"/>
              <w:spacing w:before="83"/>
              <w:ind w:left="31"/>
              <w:jc w:val="center"/>
              <w:rPr>
                <w:sz w:val="20"/>
              </w:rPr>
            </w:pPr>
            <w:r>
              <w:rPr>
                <w:sz w:val="20"/>
              </w:rPr>
              <w:t>0</w:t>
            </w:r>
          </w:p>
        </w:tc>
        <w:tc>
          <w:tcPr>
            <w:tcW w:w="1358" w:type="dxa"/>
            <w:tcBorders>
              <w:top w:val="single" w:sz="6" w:space="0" w:color="000000"/>
            </w:tcBorders>
          </w:tcPr>
          <w:p w14:paraId="7C52BFDC" w14:textId="77777777" w:rsidR="002C681E" w:rsidRDefault="002C681E" w:rsidP="00F66947">
            <w:pPr>
              <w:pStyle w:val="TableParagraph"/>
              <w:spacing w:before="83"/>
              <w:ind w:right="578"/>
              <w:jc w:val="right"/>
              <w:rPr>
                <w:sz w:val="20"/>
              </w:rPr>
            </w:pPr>
            <w:r>
              <w:rPr>
                <w:sz w:val="20"/>
              </w:rPr>
              <w:t>0</w:t>
            </w:r>
          </w:p>
        </w:tc>
      </w:tr>
      <w:tr w:rsidR="002C681E" w14:paraId="3C16AD6F" w14:textId="77777777" w:rsidTr="002C681E">
        <w:trPr>
          <w:trHeight w:val="390"/>
        </w:trPr>
        <w:tc>
          <w:tcPr>
            <w:tcW w:w="1378" w:type="dxa"/>
          </w:tcPr>
          <w:p w14:paraId="02C08A1A" w14:textId="77777777" w:rsidR="002C681E" w:rsidRDefault="002C681E" w:rsidP="00F66947">
            <w:pPr>
              <w:pStyle w:val="TableParagraph"/>
              <w:spacing w:before="75"/>
              <w:ind w:left="80"/>
              <w:rPr>
                <w:sz w:val="20"/>
              </w:rPr>
            </w:pPr>
            <w:r>
              <w:rPr>
                <w:sz w:val="20"/>
              </w:rPr>
              <w:t>ASQOL 2</w:t>
            </w:r>
          </w:p>
        </w:tc>
        <w:tc>
          <w:tcPr>
            <w:tcW w:w="1381" w:type="dxa"/>
          </w:tcPr>
          <w:p w14:paraId="2F7EC124" w14:textId="77777777" w:rsidR="002C681E" w:rsidRDefault="002C681E" w:rsidP="00F66947">
            <w:pPr>
              <w:pStyle w:val="TableParagraph"/>
              <w:spacing w:before="75"/>
              <w:ind w:left="83"/>
              <w:jc w:val="center"/>
              <w:rPr>
                <w:sz w:val="20"/>
              </w:rPr>
            </w:pPr>
            <w:r>
              <w:rPr>
                <w:sz w:val="20"/>
              </w:rPr>
              <w:t>0</w:t>
            </w:r>
          </w:p>
        </w:tc>
        <w:tc>
          <w:tcPr>
            <w:tcW w:w="993" w:type="dxa"/>
          </w:tcPr>
          <w:p w14:paraId="2CC456AD" w14:textId="77777777" w:rsidR="002C681E" w:rsidRDefault="002C681E" w:rsidP="00F66947">
            <w:pPr>
              <w:pStyle w:val="TableParagraph"/>
              <w:spacing w:before="75"/>
              <w:ind w:right="40"/>
              <w:jc w:val="center"/>
              <w:rPr>
                <w:sz w:val="20"/>
              </w:rPr>
            </w:pPr>
            <w:r>
              <w:rPr>
                <w:sz w:val="20"/>
              </w:rPr>
              <w:t>0</w:t>
            </w:r>
          </w:p>
        </w:tc>
        <w:tc>
          <w:tcPr>
            <w:tcW w:w="1192" w:type="dxa"/>
          </w:tcPr>
          <w:p w14:paraId="033DF81A" w14:textId="77777777" w:rsidR="002C681E" w:rsidRDefault="002C681E" w:rsidP="00F66947">
            <w:pPr>
              <w:pStyle w:val="TableParagraph"/>
              <w:spacing w:before="75"/>
              <w:ind w:left="31"/>
              <w:jc w:val="center"/>
              <w:rPr>
                <w:sz w:val="20"/>
              </w:rPr>
            </w:pPr>
            <w:r>
              <w:rPr>
                <w:sz w:val="20"/>
              </w:rPr>
              <w:t>0</w:t>
            </w:r>
          </w:p>
        </w:tc>
        <w:tc>
          <w:tcPr>
            <w:tcW w:w="1358" w:type="dxa"/>
          </w:tcPr>
          <w:p w14:paraId="7B63BB55" w14:textId="77777777" w:rsidR="002C681E" w:rsidRDefault="002C681E" w:rsidP="00F66947">
            <w:pPr>
              <w:pStyle w:val="TableParagraph"/>
              <w:spacing w:before="75"/>
              <w:ind w:right="578"/>
              <w:jc w:val="right"/>
              <w:rPr>
                <w:sz w:val="20"/>
              </w:rPr>
            </w:pPr>
            <w:r>
              <w:rPr>
                <w:sz w:val="20"/>
              </w:rPr>
              <w:t>0</w:t>
            </w:r>
          </w:p>
        </w:tc>
      </w:tr>
      <w:tr w:rsidR="002C681E" w14:paraId="12DBA55B" w14:textId="77777777" w:rsidTr="002C681E">
        <w:trPr>
          <w:trHeight w:val="390"/>
        </w:trPr>
        <w:tc>
          <w:tcPr>
            <w:tcW w:w="1378" w:type="dxa"/>
          </w:tcPr>
          <w:p w14:paraId="4D0847FA" w14:textId="77777777" w:rsidR="002C681E" w:rsidRDefault="002C681E" w:rsidP="00F66947">
            <w:pPr>
              <w:pStyle w:val="TableParagraph"/>
              <w:spacing w:before="77"/>
              <w:ind w:left="80"/>
              <w:rPr>
                <w:sz w:val="20"/>
              </w:rPr>
            </w:pPr>
            <w:r>
              <w:rPr>
                <w:sz w:val="20"/>
              </w:rPr>
              <w:t>ASQOL 3</w:t>
            </w:r>
          </w:p>
        </w:tc>
        <w:tc>
          <w:tcPr>
            <w:tcW w:w="1381" w:type="dxa"/>
          </w:tcPr>
          <w:p w14:paraId="51BE14B1" w14:textId="77777777" w:rsidR="002C681E" w:rsidRDefault="002C681E" w:rsidP="00F66947">
            <w:pPr>
              <w:pStyle w:val="TableParagraph"/>
              <w:spacing w:before="77"/>
              <w:ind w:left="83"/>
              <w:jc w:val="center"/>
              <w:rPr>
                <w:sz w:val="20"/>
              </w:rPr>
            </w:pPr>
            <w:r>
              <w:rPr>
                <w:sz w:val="20"/>
              </w:rPr>
              <w:t>0</w:t>
            </w:r>
          </w:p>
        </w:tc>
        <w:tc>
          <w:tcPr>
            <w:tcW w:w="993" w:type="dxa"/>
          </w:tcPr>
          <w:p w14:paraId="042CA019" w14:textId="77777777" w:rsidR="002C681E" w:rsidRDefault="002C681E" w:rsidP="00F66947">
            <w:pPr>
              <w:pStyle w:val="TableParagraph"/>
              <w:spacing w:before="77"/>
              <w:ind w:right="40"/>
              <w:jc w:val="center"/>
              <w:rPr>
                <w:sz w:val="20"/>
              </w:rPr>
            </w:pPr>
            <w:r>
              <w:rPr>
                <w:sz w:val="20"/>
              </w:rPr>
              <w:t>0</w:t>
            </w:r>
          </w:p>
        </w:tc>
        <w:tc>
          <w:tcPr>
            <w:tcW w:w="1192" w:type="dxa"/>
          </w:tcPr>
          <w:p w14:paraId="3F0691BC" w14:textId="77777777" w:rsidR="002C681E" w:rsidRDefault="002C681E" w:rsidP="00F66947">
            <w:pPr>
              <w:pStyle w:val="TableParagraph"/>
              <w:spacing w:before="77"/>
              <w:ind w:left="31"/>
              <w:jc w:val="center"/>
              <w:rPr>
                <w:sz w:val="20"/>
              </w:rPr>
            </w:pPr>
            <w:r>
              <w:rPr>
                <w:sz w:val="20"/>
              </w:rPr>
              <w:t>0</w:t>
            </w:r>
          </w:p>
        </w:tc>
        <w:tc>
          <w:tcPr>
            <w:tcW w:w="1358" w:type="dxa"/>
          </w:tcPr>
          <w:p w14:paraId="7A11AB0A" w14:textId="77777777" w:rsidR="002C681E" w:rsidRDefault="002C681E" w:rsidP="00F66947">
            <w:pPr>
              <w:pStyle w:val="TableParagraph"/>
              <w:spacing w:before="77"/>
              <w:ind w:right="578"/>
              <w:jc w:val="right"/>
              <w:rPr>
                <w:sz w:val="20"/>
              </w:rPr>
            </w:pPr>
            <w:r>
              <w:rPr>
                <w:sz w:val="20"/>
              </w:rPr>
              <w:t>0</w:t>
            </w:r>
          </w:p>
        </w:tc>
      </w:tr>
      <w:tr w:rsidR="002C681E" w14:paraId="54A1A849" w14:textId="77777777" w:rsidTr="002C681E">
        <w:trPr>
          <w:trHeight w:val="390"/>
        </w:trPr>
        <w:tc>
          <w:tcPr>
            <w:tcW w:w="1378" w:type="dxa"/>
          </w:tcPr>
          <w:p w14:paraId="0F635E51" w14:textId="77777777" w:rsidR="002C681E" w:rsidRDefault="002C681E" w:rsidP="00F66947">
            <w:pPr>
              <w:pStyle w:val="TableParagraph"/>
              <w:spacing w:before="74"/>
              <w:ind w:left="80"/>
              <w:rPr>
                <w:sz w:val="20"/>
              </w:rPr>
            </w:pPr>
            <w:r>
              <w:rPr>
                <w:sz w:val="20"/>
              </w:rPr>
              <w:t>ASQOL 4</w:t>
            </w:r>
          </w:p>
        </w:tc>
        <w:tc>
          <w:tcPr>
            <w:tcW w:w="1381" w:type="dxa"/>
          </w:tcPr>
          <w:p w14:paraId="7225FD20" w14:textId="77777777" w:rsidR="002C681E" w:rsidRDefault="002C681E" w:rsidP="00F66947">
            <w:pPr>
              <w:pStyle w:val="TableParagraph"/>
              <w:spacing w:before="74"/>
              <w:ind w:left="83"/>
              <w:jc w:val="center"/>
              <w:rPr>
                <w:sz w:val="20"/>
              </w:rPr>
            </w:pPr>
            <w:r>
              <w:rPr>
                <w:sz w:val="20"/>
              </w:rPr>
              <w:t>0</w:t>
            </w:r>
          </w:p>
        </w:tc>
        <w:tc>
          <w:tcPr>
            <w:tcW w:w="993" w:type="dxa"/>
          </w:tcPr>
          <w:p w14:paraId="366C9B34" w14:textId="77777777" w:rsidR="002C681E" w:rsidRDefault="002C681E" w:rsidP="00F66947">
            <w:pPr>
              <w:pStyle w:val="TableParagraph"/>
              <w:spacing w:before="74"/>
              <w:ind w:right="40"/>
              <w:jc w:val="center"/>
              <w:rPr>
                <w:sz w:val="20"/>
              </w:rPr>
            </w:pPr>
            <w:r>
              <w:rPr>
                <w:sz w:val="20"/>
              </w:rPr>
              <w:t>0</w:t>
            </w:r>
          </w:p>
        </w:tc>
        <w:tc>
          <w:tcPr>
            <w:tcW w:w="1192" w:type="dxa"/>
          </w:tcPr>
          <w:p w14:paraId="7F8AE6FD" w14:textId="77777777" w:rsidR="002C681E" w:rsidRDefault="002C681E" w:rsidP="00F66947">
            <w:pPr>
              <w:pStyle w:val="TableParagraph"/>
              <w:spacing w:before="74"/>
              <w:ind w:left="31"/>
              <w:jc w:val="center"/>
              <w:rPr>
                <w:sz w:val="20"/>
              </w:rPr>
            </w:pPr>
            <w:r>
              <w:rPr>
                <w:sz w:val="20"/>
              </w:rPr>
              <w:t>0</w:t>
            </w:r>
          </w:p>
        </w:tc>
        <w:tc>
          <w:tcPr>
            <w:tcW w:w="1358" w:type="dxa"/>
          </w:tcPr>
          <w:p w14:paraId="0ECC7498" w14:textId="77777777" w:rsidR="002C681E" w:rsidRDefault="002C681E" w:rsidP="00F66947">
            <w:pPr>
              <w:pStyle w:val="TableParagraph"/>
              <w:spacing w:before="74"/>
              <w:ind w:right="578"/>
              <w:jc w:val="right"/>
              <w:rPr>
                <w:sz w:val="20"/>
              </w:rPr>
            </w:pPr>
            <w:r>
              <w:rPr>
                <w:sz w:val="20"/>
              </w:rPr>
              <w:t>0</w:t>
            </w:r>
          </w:p>
        </w:tc>
      </w:tr>
      <w:tr w:rsidR="002C681E" w14:paraId="15663B8D" w14:textId="77777777" w:rsidTr="002C681E">
        <w:trPr>
          <w:trHeight w:val="390"/>
        </w:trPr>
        <w:tc>
          <w:tcPr>
            <w:tcW w:w="1378" w:type="dxa"/>
          </w:tcPr>
          <w:p w14:paraId="58C1D3C8" w14:textId="77777777" w:rsidR="002C681E" w:rsidRDefault="002C681E" w:rsidP="00F66947">
            <w:pPr>
              <w:pStyle w:val="TableParagraph"/>
              <w:spacing w:before="76"/>
              <w:ind w:left="80"/>
              <w:rPr>
                <w:sz w:val="20"/>
              </w:rPr>
            </w:pPr>
            <w:r>
              <w:rPr>
                <w:sz w:val="20"/>
              </w:rPr>
              <w:t>ASQOL 5</w:t>
            </w:r>
          </w:p>
        </w:tc>
        <w:tc>
          <w:tcPr>
            <w:tcW w:w="1381" w:type="dxa"/>
          </w:tcPr>
          <w:p w14:paraId="1EE682A4" w14:textId="77777777" w:rsidR="002C681E" w:rsidRDefault="002C681E" w:rsidP="00F66947">
            <w:pPr>
              <w:pStyle w:val="TableParagraph"/>
              <w:spacing w:before="76"/>
              <w:ind w:left="83"/>
              <w:jc w:val="center"/>
              <w:rPr>
                <w:sz w:val="20"/>
              </w:rPr>
            </w:pPr>
            <w:r>
              <w:rPr>
                <w:sz w:val="20"/>
              </w:rPr>
              <w:t>0</w:t>
            </w:r>
          </w:p>
        </w:tc>
        <w:tc>
          <w:tcPr>
            <w:tcW w:w="993" w:type="dxa"/>
          </w:tcPr>
          <w:p w14:paraId="0C2E7F09" w14:textId="77777777" w:rsidR="002C681E" w:rsidRDefault="002C681E" w:rsidP="00F66947">
            <w:pPr>
              <w:pStyle w:val="TableParagraph"/>
              <w:spacing w:before="76"/>
              <w:ind w:right="40"/>
              <w:jc w:val="center"/>
              <w:rPr>
                <w:sz w:val="20"/>
              </w:rPr>
            </w:pPr>
            <w:r>
              <w:rPr>
                <w:sz w:val="20"/>
              </w:rPr>
              <w:t>0</w:t>
            </w:r>
          </w:p>
        </w:tc>
        <w:tc>
          <w:tcPr>
            <w:tcW w:w="1192" w:type="dxa"/>
          </w:tcPr>
          <w:p w14:paraId="6ECC2B3F" w14:textId="77777777" w:rsidR="002C681E" w:rsidRDefault="002C681E" w:rsidP="00F66947">
            <w:pPr>
              <w:pStyle w:val="TableParagraph"/>
              <w:spacing w:before="76"/>
              <w:ind w:left="31"/>
              <w:jc w:val="center"/>
              <w:rPr>
                <w:sz w:val="20"/>
              </w:rPr>
            </w:pPr>
            <w:r>
              <w:rPr>
                <w:sz w:val="20"/>
              </w:rPr>
              <w:t>0</w:t>
            </w:r>
          </w:p>
        </w:tc>
        <w:tc>
          <w:tcPr>
            <w:tcW w:w="1358" w:type="dxa"/>
          </w:tcPr>
          <w:p w14:paraId="29A40BD2" w14:textId="77777777" w:rsidR="002C681E" w:rsidRDefault="002C681E" w:rsidP="00F66947">
            <w:pPr>
              <w:pStyle w:val="TableParagraph"/>
              <w:spacing w:before="76"/>
              <w:ind w:right="578"/>
              <w:jc w:val="right"/>
              <w:rPr>
                <w:sz w:val="20"/>
              </w:rPr>
            </w:pPr>
            <w:r>
              <w:rPr>
                <w:sz w:val="20"/>
              </w:rPr>
              <w:t>0</w:t>
            </w:r>
          </w:p>
        </w:tc>
      </w:tr>
      <w:tr w:rsidR="002C681E" w14:paraId="5F8897FC" w14:textId="77777777" w:rsidTr="002C681E">
        <w:trPr>
          <w:trHeight w:val="390"/>
        </w:trPr>
        <w:tc>
          <w:tcPr>
            <w:tcW w:w="1378" w:type="dxa"/>
          </w:tcPr>
          <w:p w14:paraId="0E0755E9" w14:textId="77777777" w:rsidR="002C681E" w:rsidRDefault="002C681E" w:rsidP="00F66947">
            <w:pPr>
              <w:pStyle w:val="TableParagraph"/>
              <w:spacing w:before="74"/>
              <w:ind w:left="80"/>
              <w:rPr>
                <w:sz w:val="20"/>
              </w:rPr>
            </w:pPr>
            <w:r>
              <w:rPr>
                <w:sz w:val="20"/>
              </w:rPr>
              <w:t>ASQOL 6</w:t>
            </w:r>
          </w:p>
        </w:tc>
        <w:tc>
          <w:tcPr>
            <w:tcW w:w="1381" w:type="dxa"/>
          </w:tcPr>
          <w:p w14:paraId="4A777C46" w14:textId="77777777" w:rsidR="002C681E" w:rsidRDefault="002C681E" w:rsidP="00F66947">
            <w:pPr>
              <w:pStyle w:val="TableParagraph"/>
              <w:spacing w:before="74"/>
              <w:ind w:left="83"/>
              <w:jc w:val="center"/>
              <w:rPr>
                <w:sz w:val="20"/>
              </w:rPr>
            </w:pPr>
            <w:r>
              <w:rPr>
                <w:sz w:val="20"/>
              </w:rPr>
              <w:t>0</w:t>
            </w:r>
          </w:p>
        </w:tc>
        <w:tc>
          <w:tcPr>
            <w:tcW w:w="993" w:type="dxa"/>
          </w:tcPr>
          <w:p w14:paraId="64E75ED9" w14:textId="77777777" w:rsidR="002C681E" w:rsidRDefault="002C681E" w:rsidP="00F66947">
            <w:pPr>
              <w:pStyle w:val="TableParagraph"/>
              <w:spacing w:before="74"/>
              <w:ind w:right="389"/>
              <w:jc w:val="right"/>
              <w:rPr>
                <w:sz w:val="20"/>
              </w:rPr>
            </w:pPr>
            <w:r>
              <w:rPr>
                <w:sz w:val="20"/>
              </w:rPr>
              <w:t>0.1</w:t>
            </w:r>
          </w:p>
        </w:tc>
        <w:tc>
          <w:tcPr>
            <w:tcW w:w="1192" w:type="dxa"/>
          </w:tcPr>
          <w:p w14:paraId="1B2E875F" w14:textId="77777777" w:rsidR="002C681E" w:rsidRDefault="002C681E" w:rsidP="00F66947">
            <w:pPr>
              <w:pStyle w:val="TableParagraph"/>
              <w:spacing w:before="74"/>
              <w:ind w:left="31"/>
              <w:jc w:val="center"/>
              <w:rPr>
                <w:sz w:val="20"/>
              </w:rPr>
            </w:pPr>
            <w:r>
              <w:rPr>
                <w:sz w:val="20"/>
              </w:rPr>
              <w:t>0</w:t>
            </w:r>
          </w:p>
        </w:tc>
        <w:tc>
          <w:tcPr>
            <w:tcW w:w="1358" w:type="dxa"/>
          </w:tcPr>
          <w:p w14:paraId="630C0780" w14:textId="77777777" w:rsidR="002C681E" w:rsidRDefault="002C681E" w:rsidP="00F66947">
            <w:pPr>
              <w:pStyle w:val="TableParagraph"/>
              <w:spacing w:before="74"/>
              <w:ind w:right="578"/>
              <w:jc w:val="right"/>
              <w:rPr>
                <w:sz w:val="20"/>
              </w:rPr>
            </w:pPr>
            <w:r>
              <w:rPr>
                <w:sz w:val="20"/>
              </w:rPr>
              <w:t>0</w:t>
            </w:r>
          </w:p>
        </w:tc>
      </w:tr>
      <w:tr w:rsidR="002C681E" w14:paraId="2A8C1DB1" w14:textId="77777777" w:rsidTr="002C681E">
        <w:trPr>
          <w:trHeight w:val="390"/>
        </w:trPr>
        <w:tc>
          <w:tcPr>
            <w:tcW w:w="1378" w:type="dxa"/>
          </w:tcPr>
          <w:p w14:paraId="163B7A43" w14:textId="77777777" w:rsidR="002C681E" w:rsidRDefault="002C681E" w:rsidP="00F66947">
            <w:pPr>
              <w:pStyle w:val="TableParagraph"/>
              <w:spacing w:before="76"/>
              <w:ind w:left="80"/>
              <w:rPr>
                <w:sz w:val="20"/>
              </w:rPr>
            </w:pPr>
            <w:r>
              <w:rPr>
                <w:sz w:val="20"/>
              </w:rPr>
              <w:t>ASQOL 7</w:t>
            </w:r>
          </w:p>
        </w:tc>
        <w:tc>
          <w:tcPr>
            <w:tcW w:w="1381" w:type="dxa"/>
          </w:tcPr>
          <w:p w14:paraId="02CE1C68" w14:textId="77777777" w:rsidR="002C681E" w:rsidRDefault="002C681E" w:rsidP="00F66947">
            <w:pPr>
              <w:pStyle w:val="TableParagraph"/>
              <w:spacing w:before="76"/>
              <w:ind w:left="83"/>
              <w:jc w:val="center"/>
              <w:rPr>
                <w:sz w:val="20"/>
              </w:rPr>
            </w:pPr>
            <w:r>
              <w:rPr>
                <w:sz w:val="20"/>
              </w:rPr>
              <w:t>0</w:t>
            </w:r>
          </w:p>
        </w:tc>
        <w:tc>
          <w:tcPr>
            <w:tcW w:w="993" w:type="dxa"/>
          </w:tcPr>
          <w:p w14:paraId="382480DF" w14:textId="77777777" w:rsidR="002C681E" w:rsidRDefault="002C681E" w:rsidP="00F66947">
            <w:pPr>
              <w:pStyle w:val="TableParagraph"/>
              <w:spacing w:before="76"/>
              <w:ind w:right="40"/>
              <w:jc w:val="center"/>
              <w:rPr>
                <w:sz w:val="20"/>
              </w:rPr>
            </w:pPr>
            <w:r>
              <w:rPr>
                <w:sz w:val="20"/>
              </w:rPr>
              <w:t>0</w:t>
            </w:r>
          </w:p>
        </w:tc>
        <w:tc>
          <w:tcPr>
            <w:tcW w:w="1192" w:type="dxa"/>
          </w:tcPr>
          <w:p w14:paraId="6B70C29A" w14:textId="77777777" w:rsidR="002C681E" w:rsidRDefault="002C681E" w:rsidP="00F66947">
            <w:pPr>
              <w:pStyle w:val="TableParagraph"/>
              <w:spacing w:before="76"/>
              <w:ind w:left="31"/>
              <w:jc w:val="center"/>
              <w:rPr>
                <w:sz w:val="20"/>
              </w:rPr>
            </w:pPr>
            <w:r>
              <w:rPr>
                <w:sz w:val="20"/>
              </w:rPr>
              <w:t>0</w:t>
            </w:r>
          </w:p>
        </w:tc>
        <w:tc>
          <w:tcPr>
            <w:tcW w:w="1358" w:type="dxa"/>
          </w:tcPr>
          <w:p w14:paraId="5FE68BC0" w14:textId="77777777" w:rsidR="002C681E" w:rsidRDefault="002C681E" w:rsidP="00F66947">
            <w:pPr>
              <w:pStyle w:val="TableParagraph"/>
              <w:spacing w:before="76"/>
              <w:ind w:right="578"/>
              <w:jc w:val="right"/>
              <w:rPr>
                <w:sz w:val="20"/>
              </w:rPr>
            </w:pPr>
            <w:r>
              <w:rPr>
                <w:sz w:val="20"/>
              </w:rPr>
              <w:t>0</w:t>
            </w:r>
          </w:p>
        </w:tc>
      </w:tr>
      <w:tr w:rsidR="002C681E" w14:paraId="1FD6B324" w14:textId="77777777" w:rsidTr="002C681E">
        <w:trPr>
          <w:trHeight w:val="390"/>
        </w:trPr>
        <w:tc>
          <w:tcPr>
            <w:tcW w:w="1378" w:type="dxa"/>
          </w:tcPr>
          <w:p w14:paraId="5C5BDA14" w14:textId="77777777" w:rsidR="002C681E" w:rsidRDefault="002C681E" w:rsidP="00F66947">
            <w:pPr>
              <w:pStyle w:val="TableParagraph"/>
              <w:spacing w:before="75"/>
              <w:ind w:left="80"/>
              <w:rPr>
                <w:sz w:val="20"/>
              </w:rPr>
            </w:pPr>
            <w:r>
              <w:rPr>
                <w:sz w:val="20"/>
              </w:rPr>
              <w:t>ASQOL 8</w:t>
            </w:r>
          </w:p>
        </w:tc>
        <w:tc>
          <w:tcPr>
            <w:tcW w:w="1381" w:type="dxa"/>
          </w:tcPr>
          <w:p w14:paraId="4ACA15BE" w14:textId="77777777" w:rsidR="002C681E" w:rsidRDefault="002C681E" w:rsidP="00F66947">
            <w:pPr>
              <w:pStyle w:val="TableParagraph"/>
              <w:spacing w:before="75"/>
              <w:ind w:left="83"/>
              <w:jc w:val="center"/>
              <w:rPr>
                <w:sz w:val="20"/>
              </w:rPr>
            </w:pPr>
            <w:r>
              <w:rPr>
                <w:sz w:val="20"/>
              </w:rPr>
              <w:t>0</w:t>
            </w:r>
          </w:p>
        </w:tc>
        <w:tc>
          <w:tcPr>
            <w:tcW w:w="993" w:type="dxa"/>
          </w:tcPr>
          <w:p w14:paraId="45B10A1E" w14:textId="77777777" w:rsidR="002C681E" w:rsidRDefault="002C681E" w:rsidP="00F66947">
            <w:pPr>
              <w:pStyle w:val="TableParagraph"/>
              <w:spacing w:before="75"/>
              <w:ind w:right="40"/>
              <w:jc w:val="center"/>
              <w:rPr>
                <w:sz w:val="20"/>
              </w:rPr>
            </w:pPr>
            <w:r>
              <w:rPr>
                <w:sz w:val="20"/>
              </w:rPr>
              <w:t>0</w:t>
            </w:r>
          </w:p>
        </w:tc>
        <w:tc>
          <w:tcPr>
            <w:tcW w:w="1192" w:type="dxa"/>
          </w:tcPr>
          <w:p w14:paraId="33DDF08C" w14:textId="77777777" w:rsidR="002C681E" w:rsidRDefault="002C681E" w:rsidP="00F66947">
            <w:pPr>
              <w:pStyle w:val="TableParagraph"/>
              <w:spacing w:before="75"/>
              <w:ind w:left="31"/>
              <w:jc w:val="center"/>
              <w:rPr>
                <w:sz w:val="20"/>
              </w:rPr>
            </w:pPr>
            <w:r>
              <w:rPr>
                <w:sz w:val="20"/>
              </w:rPr>
              <w:t>0</w:t>
            </w:r>
          </w:p>
        </w:tc>
        <w:tc>
          <w:tcPr>
            <w:tcW w:w="1358" w:type="dxa"/>
          </w:tcPr>
          <w:p w14:paraId="646207EB" w14:textId="77777777" w:rsidR="002C681E" w:rsidRDefault="002C681E" w:rsidP="00F66947">
            <w:pPr>
              <w:pStyle w:val="TableParagraph"/>
              <w:spacing w:before="75"/>
              <w:ind w:right="578"/>
              <w:jc w:val="right"/>
              <w:rPr>
                <w:sz w:val="20"/>
              </w:rPr>
            </w:pPr>
            <w:r>
              <w:rPr>
                <w:sz w:val="20"/>
              </w:rPr>
              <w:t>0</w:t>
            </w:r>
          </w:p>
        </w:tc>
      </w:tr>
      <w:tr w:rsidR="002C681E" w14:paraId="758FD8C8" w14:textId="77777777" w:rsidTr="002C681E">
        <w:trPr>
          <w:trHeight w:val="389"/>
        </w:trPr>
        <w:tc>
          <w:tcPr>
            <w:tcW w:w="1378" w:type="dxa"/>
          </w:tcPr>
          <w:p w14:paraId="0AA32DB8" w14:textId="77777777" w:rsidR="002C681E" w:rsidRDefault="002C681E" w:rsidP="00F66947">
            <w:pPr>
              <w:pStyle w:val="TableParagraph"/>
              <w:spacing w:before="76"/>
              <w:ind w:left="80"/>
              <w:rPr>
                <w:sz w:val="20"/>
              </w:rPr>
            </w:pPr>
            <w:r>
              <w:rPr>
                <w:sz w:val="20"/>
              </w:rPr>
              <w:t>ASQOL 9</w:t>
            </w:r>
          </w:p>
        </w:tc>
        <w:tc>
          <w:tcPr>
            <w:tcW w:w="1381" w:type="dxa"/>
          </w:tcPr>
          <w:p w14:paraId="311DA3D1" w14:textId="77777777" w:rsidR="002C681E" w:rsidRDefault="002C681E" w:rsidP="00F66947">
            <w:pPr>
              <w:pStyle w:val="TableParagraph"/>
              <w:spacing w:before="76"/>
              <w:ind w:left="83"/>
              <w:jc w:val="center"/>
              <w:rPr>
                <w:sz w:val="20"/>
              </w:rPr>
            </w:pPr>
            <w:r>
              <w:rPr>
                <w:sz w:val="20"/>
              </w:rPr>
              <w:t>0</w:t>
            </w:r>
          </w:p>
        </w:tc>
        <w:tc>
          <w:tcPr>
            <w:tcW w:w="993" w:type="dxa"/>
          </w:tcPr>
          <w:p w14:paraId="592256B3" w14:textId="77777777" w:rsidR="002C681E" w:rsidRDefault="002C681E" w:rsidP="00F66947">
            <w:pPr>
              <w:pStyle w:val="TableParagraph"/>
              <w:spacing w:before="76"/>
              <w:ind w:right="40"/>
              <w:jc w:val="center"/>
              <w:rPr>
                <w:sz w:val="20"/>
              </w:rPr>
            </w:pPr>
            <w:r>
              <w:rPr>
                <w:sz w:val="20"/>
              </w:rPr>
              <w:t>0</w:t>
            </w:r>
          </w:p>
        </w:tc>
        <w:tc>
          <w:tcPr>
            <w:tcW w:w="1192" w:type="dxa"/>
          </w:tcPr>
          <w:p w14:paraId="1564FFB3" w14:textId="77777777" w:rsidR="002C681E" w:rsidRDefault="002C681E" w:rsidP="00F66947">
            <w:pPr>
              <w:pStyle w:val="TableParagraph"/>
              <w:spacing w:before="76"/>
              <w:ind w:left="31"/>
              <w:jc w:val="center"/>
              <w:rPr>
                <w:sz w:val="20"/>
              </w:rPr>
            </w:pPr>
            <w:r>
              <w:rPr>
                <w:sz w:val="20"/>
              </w:rPr>
              <w:t>0</w:t>
            </w:r>
          </w:p>
        </w:tc>
        <w:tc>
          <w:tcPr>
            <w:tcW w:w="1358" w:type="dxa"/>
          </w:tcPr>
          <w:p w14:paraId="5EB2345E" w14:textId="77777777" w:rsidR="002C681E" w:rsidRDefault="002C681E" w:rsidP="00F66947">
            <w:pPr>
              <w:pStyle w:val="TableParagraph"/>
              <w:spacing w:before="76"/>
              <w:ind w:right="578"/>
              <w:jc w:val="right"/>
              <w:rPr>
                <w:sz w:val="20"/>
              </w:rPr>
            </w:pPr>
            <w:r>
              <w:rPr>
                <w:sz w:val="20"/>
              </w:rPr>
              <w:t>0</w:t>
            </w:r>
          </w:p>
        </w:tc>
      </w:tr>
      <w:tr w:rsidR="002C681E" w14:paraId="708BD85B" w14:textId="77777777" w:rsidTr="002C681E">
        <w:trPr>
          <w:trHeight w:val="390"/>
        </w:trPr>
        <w:tc>
          <w:tcPr>
            <w:tcW w:w="1378" w:type="dxa"/>
          </w:tcPr>
          <w:p w14:paraId="2A7C5A4F" w14:textId="77777777" w:rsidR="002C681E" w:rsidRDefault="002C681E" w:rsidP="00F66947">
            <w:pPr>
              <w:pStyle w:val="TableParagraph"/>
              <w:spacing w:before="74"/>
              <w:ind w:left="80"/>
              <w:rPr>
                <w:sz w:val="20"/>
              </w:rPr>
            </w:pPr>
            <w:r>
              <w:rPr>
                <w:sz w:val="20"/>
              </w:rPr>
              <w:t>ASQOL 10</w:t>
            </w:r>
          </w:p>
        </w:tc>
        <w:tc>
          <w:tcPr>
            <w:tcW w:w="1381" w:type="dxa"/>
          </w:tcPr>
          <w:p w14:paraId="7FA140AB" w14:textId="77777777" w:rsidR="002C681E" w:rsidRDefault="002C681E" w:rsidP="00F66947">
            <w:pPr>
              <w:pStyle w:val="TableParagraph"/>
              <w:spacing w:before="74"/>
              <w:ind w:left="83"/>
              <w:jc w:val="center"/>
              <w:rPr>
                <w:sz w:val="20"/>
              </w:rPr>
            </w:pPr>
            <w:r>
              <w:rPr>
                <w:sz w:val="20"/>
              </w:rPr>
              <w:t>0</w:t>
            </w:r>
          </w:p>
        </w:tc>
        <w:tc>
          <w:tcPr>
            <w:tcW w:w="993" w:type="dxa"/>
          </w:tcPr>
          <w:p w14:paraId="683AD442" w14:textId="77777777" w:rsidR="002C681E" w:rsidRDefault="002C681E" w:rsidP="00F66947">
            <w:pPr>
              <w:pStyle w:val="TableParagraph"/>
              <w:spacing w:before="74"/>
              <w:ind w:right="40"/>
              <w:jc w:val="center"/>
              <w:rPr>
                <w:sz w:val="20"/>
              </w:rPr>
            </w:pPr>
            <w:r>
              <w:rPr>
                <w:sz w:val="20"/>
              </w:rPr>
              <w:t>0</w:t>
            </w:r>
          </w:p>
        </w:tc>
        <w:tc>
          <w:tcPr>
            <w:tcW w:w="1192" w:type="dxa"/>
          </w:tcPr>
          <w:p w14:paraId="33EDD6CC" w14:textId="77777777" w:rsidR="002C681E" w:rsidRDefault="002C681E" w:rsidP="00F66947">
            <w:pPr>
              <w:pStyle w:val="TableParagraph"/>
              <w:spacing w:before="74"/>
              <w:ind w:left="31"/>
              <w:jc w:val="center"/>
              <w:rPr>
                <w:sz w:val="20"/>
              </w:rPr>
            </w:pPr>
            <w:r>
              <w:rPr>
                <w:sz w:val="20"/>
              </w:rPr>
              <w:t>0</w:t>
            </w:r>
          </w:p>
        </w:tc>
        <w:tc>
          <w:tcPr>
            <w:tcW w:w="1358" w:type="dxa"/>
          </w:tcPr>
          <w:p w14:paraId="46561C63" w14:textId="77777777" w:rsidR="002C681E" w:rsidRDefault="002C681E" w:rsidP="00F66947">
            <w:pPr>
              <w:pStyle w:val="TableParagraph"/>
              <w:spacing w:before="74"/>
              <w:ind w:right="578"/>
              <w:jc w:val="right"/>
              <w:rPr>
                <w:sz w:val="20"/>
              </w:rPr>
            </w:pPr>
            <w:r>
              <w:rPr>
                <w:sz w:val="20"/>
              </w:rPr>
              <w:t>0</w:t>
            </w:r>
          </w:p>
        </w:tc>
      </w:tr>
      <w:tr w:rsidR="002C681E" w14:paraId="085E5843" w14:textId="77777777" w:rsidTr="002C681E">
        <w:trPr>
          <w:trHeight w:val="390"/>
        </w:trPr>
        <w:tc>
          <w:tcPr>
            <w:tcW w:w="1378" w:type="dxa"/>
          </w:tcPr>
          <w:p w14:paraId="3FF80575" w14:textId="77777777" w:rsidR="002C681E" w:rsidRDefault="002C681E" w:rsidP="00F66947">
            <w:pPr>
              <w:pStyle w:val="TableParagraph"/>
              <w:spacing w:before="77"/>
              <w:ind w:left="80"/>
              <w:rPr>
                <w:sz w:val="20"/>
              </w:rPr>
            </w:pPr>
            <w:r>
              <w:rPr>
                <w:sz w:val="20"/>
              </w:rPr>
              <w:t>ASQOL 11</w:t>
            </w:r>
          </w:p>
        </w:tc>
        <w:tc>
          <w:tcPr>
            <w:tcW w:w="1381" w:type="dxa"/>
          </w:tcPr>
          <w:p w14:paraId="28F630A6" w14:textId="77777777" w:rsidR="002C681E" w:rsidRDefault="002C681E" w:rsidP="00F66947">
            <w:pPr>
              <w:pStyle w:val="TableParagraph"/>
              <w:spacing w:before="77"/>
              <w:ind w:left="83"/>
              <w:jc w:val="center"/>
              <w:rPr>
                <w:sz w:val="20"/>
              </w:rPr>
            </w:pPr>
            <w:r>
              <w:rPr>
                <w:sz w:val="20"/>
              </w:rPr>
              <w:t>0</w:t>
            </w:r>
          </w:p>
        </w:tc>
        <w:tc>
          <w:tcPr>
            <w:tcW w:w="993" w:type="dxa"/>
          </w:tcPr>
          <w:p w14:paraId="07B50D4D" w14:textId="77777777" w:rsidR="002C681E" w:rsidRDefault="002C681E" w:rsidP="00F66947">
            <w:pPr>
              <w:pStyle w:val="TableParagraph"/>
              <w:spacing w:before="77"/>
              <w:ind w:right="389"/>
              <w:jc w:val="right"/>
              <w:rPr>
                <w:sz w:val="20"/>
              </w:rPr>
            </w:pPr>
            <w:r>
              <w:rPr>
                <w:sz w:val="20"/>
              </w:rPr>
              <w:t>0.1</w:t>
            </w:r>
          </w:p>
        </w:tc>
        <w:tc>
          <w:tcPr>
            <w:tcW w:w="1192" w:type="dxa"/>
          </w:tcPr>
          <w:p w14:paraId="47CBF0E7" w14:textId="77777777" w:rsidR="002C681E" w:rsidRDefault="002C681E" w:rsidP="00F66947">
            <w:pPr>
              <w:pStyle w:val="TableParagraph"/>
              <w:spacing w:before="77"/>
              <w:ind w:left="317" w:right="286"/>
              <w:jc w:val="center"/>
              <w:rPr>
                <w:sz w:val="20"/>
              </w:rPr>
            </w:pPr>
            <w:r>
              <w:rPr>
                <w:sz w:val="20"/>
              </w:rPr>
              <w:t>0.1</w:t>
            </w:r>
          </w:p>
        </w:tc>
        <w:tc>
          <w:tcPr>
            <w:tcW w:w="1358" w:type="dxa"/>
          </w:tcPr>
          <w:p w14:paraId="75E5B504" w14:textId="77777777" w:rsidR="002C681E" w:rsidRDefault="002C681E" w:rsidP="00F66947">
            <w:pPr>
              <w:pStyle w:val="TableParagraph"/>
              <w:spacing w:before="77"/>
              <w:ind w:right="578"/>
              <w:jc w:val="right"/>
              <w:rPr>
                <w:sz w:val="20"/>
              </w:rPr>
            </w:pPr>
            <w:r>
              <w:rPr>
                <w:sz w:val="20"/>
              </w:rPr>
              <w:t>0</w:t>
            </w:r>
          </w:p>
        </w:tc>
      </w:tr>
      <w:tr w:rsidR="002C681E" w14:paraId="05C8A09F" w14:textId="77777777" w:rsidTr="002C681E">
        <w:trPr>
          <w:trHeight w:val="390"/>
        </w:trPr>
        <w:tc>
          <w:tcPr>
            <w:tcW w:w="1378" w:type="dxa"/>
          </w:tcPr>
          <w:p w14:paraId="266CB4EB" w14:textId="77777777" w:rsidR="002C681E" w:rsidRDefault="002C681E" w:rsidP="00F66947">
            <w:pPr>
              <w:pStyle w:val="TableParagraph"/>
              <w:spacing w:before="74"/>
              <w:ind w:left="80"/>
              <w:rPr>
                <w:sz w:val="20"/>
              </w:rPr>
            </w:pPr>
            <w:r>
              <w:rPr>
                <w:sz w:val="20"/>
              </w:rPr>
              <w:t>ASQOL 12</w:t>
            </w:r>
          </w:p>
        </w:tc>
        <w:tc>
          <w:tcPr>
            <w:tcW w:w="1381" w:type="dxa"/>
          </w:tcPr>
          <w:p w14:paraId="33656627" w14:textId="77777777" w:rsidR="002C681E" w:rsidRDefault="002C681E" w:rsidP="00F66947">
            <w:pPr>
              <w:pStyle w:val="TableParagraph"/>
              <w:spacing w:before="74"/>
              <w:ind w:left="83"/>
              <w:jc w:val="center"/>
              <w:rPr>
                <w:sz w:val="20"/>
              </w:rPr>
            </w:pPr>
            <w:r>
              <w:rPr>
                <w:sz w:val="20"/>
              </w:rPr>
              <w:t>0</w:t>
            </w:r>
          </w:p>
        </w:tc>
        <w:tc>
          <w:tcPr>
            <w:tcW w:w="993" w:type="dxa"/>
          </w:tcPr>
          <w:p w14:paraId="540CA448" w14:textId="77777777" w:rsidR="002C681E" w:rsidRDefault="002C681E" w:rsidP="00F66947">
            <w:pPr>
              <w:pStyle w:val="TableParagraph"/>
              <w:spacing w:before="74"/>
              <w:ind w:right="40"/>
              <w:jc w:val="center"/>
              <w:rPr>
                <w:sz w:val="20"/>
              </w:rPr>
            </w:pPr>
            <w:r>
              <w:rPr>
                <w:sz w:val="20"/>
              </w:rPr>
              <w:t>0</w:t>
            </w:r>
          </w:p>
        </w:tc>
        <w:tc>
          <w:tcPr>
            <w:tcW w:w="1192" w:type="dxa"/>
          </w:tcPr>
          <w:p w14:paraId="04074E41" w14:textId="77777777" w:rsidR="002C681E" w:rsidRDefault="002C681E" w:rsidP="00F66947">
            <w:pPr>
              <w:pStyle w:val="TableParagraph"/>
              <w:spacing w:before="74"/>
              <w:ind w:left="31"/>
              <w:jc w:val="center"/>
              <w:rPr>
                <w:sz w:val="20"/>
              </w:rPr>
            </w:pPr>
            <w:r>
              <w:rPr>
                <w:sz w:val="20"/>
              </w:rPr>
              <w:t>0</w:t>
            </w:r>
          </w:p>
        </w:tc>
        <w:tc>
          <w:tcPr>
            <w:tcW w:w="1358" w:type="dxa"/>
          </w:tcPr>
          <w:p w14:paraId="2751BCE7" w14:textId="77777777" w:rsidR="002C681E" w:rsidRDefault="002C681E" w:rsidP="00F66947">
            <w:pPr>
              <w:pStyle w:val="TableParagraph"/>
              <w:spacing w:before="74"/>
              <w:ind w:right="578"/>
              <w:jc w:val="right"/>
              <w:rPr>
                <w:sz w:val="20"/>
              </w:rPr>
            </w:pPr>
            <w:r>
              <w:rPr>
                <w:sz w:val="20"/>
              </w:rPr>
              <w:t>0</w:t>
            </w:r>
          </w:p>
        </w:tc>
      </w:tr>
      <w:tr w:rsidR="002C681E" w14:paraId="2A41BDC1" w14:textId="77777777" w:rsidTr="002C681E">
        <w:trPr>
          <w:trHeight w:val="390"/>
        </w:trPr>
        <w:tc>
          <w:tcPr>
            <w:tcW w:w="1378" w:type="dxa"/>
          </w:tcPr>
          <w:p w14:paraId="7CC697CD" w14:textId="77777777" w:rsidR="002C681E" w:rsidRDefault="002C681E" w:rsidP="00F66947">
            <w:pPr>
              <w:pStyle w:val="TableParagraph"/>
              <w:spacing w:before="77"/>
              <w:ind w:left="80"/>
              <w:rPr>
                <w:sz w:val="20"/>
              </w:rPr>
            </w:pPr>
            <w:r>
              <w:rPr>
                <w:sz w:val="20"/>
              </w:rPr>
              <w:t>ASQOL 13</w:t>
            </w:r>
          </w:p>
        </w:tc>
        <w:tc>
          <w:tcPr>
            <w:tcW w:w="1381" w:type="dxa"/>
          </w:tcPr>
          <w:p w14:paraId="69BA7B79" w14:textId="77777777" w:rsidR="002C681E" w:rsidRDefault="002C681E" w:rsidP="00F66947">
            <w:pPr>
              <w:pStyle w:val="TableParagraph"/>
              <w:spacing w:before="77"/>
              <w:ind w:left="83"/>
              <w:jc w:val="center"/>
              <w:rPr>
                <w:sz w:val="20"/>
              </w:rPr>
            </w:pPr>
            <w:r>
              <w:rPr>
                <w:sz w:val="20"/>
              </w:rPr>
              <w:t>0</w:t>
            </w:r>
          </w:p>
        </w:tc>
        <w:tc>
          <w:tcPr>
            <w:tcW w:w="993" w:type="dxa"/>
          </w:tcPr>
          <w:p w14:paraId="321FAF4B" w14:textId="77777777" w:rsidR="002C681E" w:rsidRDefault="002C681E" w:rsidP="00F66947">
            <w:pPr>
              <w:pStyle w:val="TableParagraph"/>
              <w:spacing w:before="77"/>
              <w:ind w:right="40"/>
              <w:jc w:val="center"/>
              <w:rPr>
                <w:sz w:val="20"/>
              </w:rPr>
            </w:pPr>
            <w:r>
              <w:rPr>
                <w:sz w:val="20"/>
              </w:rPr>
              <w:t>0</w:t>
            </w:r>
          </w:p>
        </w:tc>
        <w:tc>
          <w:tcPr>
            <w:tcW w:w="1192" w:type="dxa"/>
          </w:tcPr>
          <w:p w14:paraId="04949E07" w14:textId="77777777" w:rsidR="002C681E" w:rsidRDefault="002C681E" w:rsidP="00F66947">
            <w:pPr>
              <w:pStyle w:val="TableParagraph"/>
              <w:spacing w:before="77"/>
              <w:ind w:left="31"/>
              <w:jc w:val="center"/>
              <w:rPr>
                <w:sz w:val="20"/>
              </w:rPr>
            </w:pPr>
            <w:r>
              <w:rPr>
                <w:sz w:val="20"/>
              </w:rPr>
              <w:t>0</w:t>
            </w:r>
          </w:p>
        </w:tc>
        <w:tc>
          <w:tcPr>
            <w:tcW w:w="1358" w:type="dxa"/>
          </w:tcPr>
          <w:p w14:paraId="547F147C" w14:textId="77777777" w:rsidR="002C681E" w:rsidRDefault="002C681E" w:rsidP="00F66947">
            <w:pPr>
              <w:pStyle w:val="TableParagraph"/>
              <w:spacing w:before="77"/>
              <w:ind w:right="578"/>
              <w:jc w:val="right"/>
              <w:rPr>
                <w:sz w:val="20"/>
              </w:rPr>
            </w:pPr>
            <w:r>
              <w:rPr>
                <w:sz w:val="20"/>
              </w:rPr>
              <w:t>0</w:t>
            </w:r>
          </w:p>
        </w:tc>
      </w:tr>
      <w:tr w:rsidR="002C681E" w14:paraId="3845C6D0" w14:textId="77777777" w:rsidTr="002C681E">
        <w:trPr>
          <w:trHeight w:val="390"/>
        </w:trPr>
        <w:tc>
          <w:tcPr>
            <w:tcW w:w="1378" w:type="dxa"/>
          </w:tcPr>
          <w:p w14:paraId="37194D63" w14:textId="77777777" w:rsidR="002C681E" w:rsidRDefault="002C681E" w:rsidP="00F66947">
            <w:pPr>
              <w:pStyle w:val="TableParagraph"/>
              <w:spacing w:before="74"/>
              <w:ind w:left="80"/>
              <w:rPr>
                <w:sz w:val="20"/>
              </w:rPr>
            </w:pPr>
            <w:r>
              <w:rPr>
                <w:sz w:val="20"/>
              </w:rPr>
              <w:t>ASQOL 14</w:t>
            </w:r>
          </w:p>
        </w:tc>
        <w:tc>
          <w:tcPr>
            <w:tcW w:w="1381" w:type="dxa"/>
          </w:tcPr>
          <w:p w14:paraId="60BA9240" w14:textId="77777777" w:rsidR="002C681E" w:rsidRDefault="002C681E" w:rsidP="00F66947">
            <w:pPr>
              <w:pStyle w:val="TableParagraph"/>
              <w:spacing w:before="74"/>
              <w:ind w:left="83"/>
              <w:jc w:val="center"/>
              <w:rPr>
                <w:sz w:val="20"/>
              </w:rPr>
            </w:pPr>
            <w:r>
              <w:rPr>
                <w:sz w:val="20"/>
              </w:rPr>
              <w:t>0</w:t>
            </w:r>
          </w:p>
        </w:tc>
        <w:tc>
          <w:tcPr>
            <w:tcW w:w="993" w:type="dxa"/>
          </w:tcPr>
          <w:p w14:paraId="70897F6F" w14:textId="77777777" w:rsidR="002C681E" w:rsidRDefault="002C681E" w:rsidP="00F66947">
            <w:pPr>
              <w:pStyle w:val="TableParagraph"/>
              <w:spacing w:before="74"/>
              <w:ind w:right="40"/>
              <w:jc w:val="center"/>
              <w:rPr>
                <w:sz w:val="20"/>
              </w:rPr>
            </w:pPr>
            <w:r>
              <w:rPr>
                <w:sz w:val="20"/>
              </w:rPr>
              <w:t>0</w:t>
            </w:r>
          </w:p>
        </w:tc>
        <w:tc>
          <w:tcPr>
            <w:tcW w:w="1192" w:type="dxa"/>
          </w:tcPr>
          <w:p w14:paraId="65EAAB86" w14:textId="77777777" w:rsidR="002C681E" w:rsidRDefault="002C681E" w:rsidP="00F66947">
            <w:pPr>
              <w:pStyle w:val="TableParagraph"/>
              <w:spacing w:before="74"/>
              <w:ind w:left="31"/>
              <w:jc w:val="center"/>
              <w:rPr>
                <w:sz w:val="20"/>
              </w:rPr>
            </w:pPr>
            <w:r>
              <w:rPr>
                <w:sz w:val="20"/>
              </w:rPr>
              <w:t>0</w:t>
            </w:r>
          </w:p>
        </w:tc>
        <w:tc>
          <w:tcPr>
            <w:tcW w:w="1358" w:type="dxa"/>
          </w:tcPr>
          <w:p w14:paraId="76C32A96" w14:textId="77777777" w:rsidR="002C681E" w:rsidRDefault="002C681E" w:rsidP="00F66947">
            <w:pPr>
              <w:pStyle w:val="TableParagraph"/>
              <w:spacing w:before="74"/>
              <w:ind w:right="578"/>
              <w:jc w:val="right"/>
              <w:rPr>
                <w:sz w:val="20"/>
              </w:rPr>
            </w:pPr>
            <w:r>
              <w:rPr>
                <w:sz w:val="20"/>
              </w:rPr>
              <w:t>0</w:t>
            </w:r>
          </w:p>
        </w:tc>
      </w:tr>
      <w:tr w:rsidR="002C681E" w14:paraId="1B715A30" w14:textId="77777777" w:rsidTr="002C681E">
        <w:trPr>
          <w:trHeight w:val="390"/>
        </w:trPr>
        <w:tc>
          <w:tcPr>
            <w:tcW w:w="1378" w:type="dxa"/>
          </w:tcPr>
          <w:p w14:paraId="67E8D906" w14:textId="77777777" w:rsidR="002C681E" w:rsidRDefault="002C681E" w:rsidP="00F66947">
            <w:pPr>
              <w:pStyle w:val="TableParagraph"/>
              <w:spacing w:before="76"/>
              <w:ind w:left="80"/>
              <w:rPr>
                <w:sz w:val="20"/>
              </w:rPr>
            </w:pPr>
            <w:r>
              <w:rPr>
                <w:sz w:val="20"/>
              </w:rPr>
              <w:t>ASQOL 15</w:t>
            </w:r>
          </w:p>
        </w:tc>
        <w:tc>
          <w:tcPr>
            <w:tcW w:w="1381" w:type="dxa"/>
          </w:tcPr>
          <w:p w14:paraId="6ADAB59C" w14:textId="77777777" w:rsidR="002C681E" w:rsidRDefault="002C681E" w:rsidP="00F66947">
            <w:pPr>
              <w:pStyle w:val="TableParagraph"/>
              <w:spacing w:before="76"/>
              <w:ind w:left="83"/>
              <w:jc w:val="center"/>
              <w:rPr>
                <w:sz w:val="20"/>
              </w:rPr>
            </w:pPr>
            <w:r>
              <w:rPr>
                <w:sz w:val="20"/>
              </w:rPr>
              <w:t>0</w:t>
            </w:r>
          </w:p>
        </w:tc>
        <w:tc>
          <w:tcPr>
            <w:tcW w:w="993" w:type="dxa"/>
          </w:tcPr>
          <w:p w14:paraId="63761A3B" w14:textId="77777777" w:rsidR="002C681E" w:rsidRDefault="002C681E" w:rsidP="00F66947">
            <w:pPr>
              <w:pStyle w:val="TableParagraph"/>
              <w:spacing w:before="76"/>
              <w:ind w:right="40"/>
              <w:jc w:val="center"/>
              <w:rPr>
                <w:sz w:val="20"/>
              </w:rPr>
            </w:pPr>
            <w:r>
              <w:rPr>
                <w:sz w:val="20"/>
              </w:rPr>
              <w:t>0</w:t>
            </w:r>
          </w:p>
        </w:tc>
        <w:tc>
          <w:tcPr>
            <w:tcW w:w="1192" w:type="dxa"/>
          </w:tcPr>
          <w:p w14:paraId="44D92D50" w14:textId="77777777" w:rsidR="002C681E" w:rsidRDefault="002C681E" w:rsidP="00F66947">
            <w:pPr>
              <w:pStyle w:val="TableParagraph"/>
              <w:spacing w:before="76"/>
              <w:ind w:left="31"/>
              <w:jc w:val="center"/>
              <w:rPr>
                <w:sz w:val="20"/>
              </w:rPr>
            </w:pPr>
            <w:r>
              <w:rPr>
                <w:sz w:val="20"/>
              </w:rPr>
              <w:t>0</w:t>
            </w:r>
          </w:p>
        </w:tc>
        <w:tc>
          <w:tcPr>
            <w:tcW w:w="1358" w:type="dxa"/>
          </w:tcPr>
          <w:p w14:paraId="5AAC34C5" w14:textId="77777777" w:rsidR="002C681E" w:rsidRDefault="002C681E" w:rsidP="00F66947">
            <w:pPr>
              <w:pStyle w:val="TableParagraph"/>
              <w:spacing w:before="76"/>
              <w:ind w:right="578"/>
              <w:jc w:val="right"/>
              <w:rPr>
                <w:sz w:val="20"/>
              </w:rPr>
            </w:pPr>
            <w:r>
              <w:rPr>
                <w:sz w:val="20"/>
              </w:rPr>
              <w:t>0</w:t>
            </w:r>
          </w:p>
        </w:tc>
      </w:tr>
      <w:tr w:rsidR="002C681E" w14:paraId="6E534C5B" w14:textId="77777777" w:rsidTr="002C681E">
        <w:trPr>
          <w:trHeight w:val="390"/>
        </w:trPr>
        <w:tc>
          <w:tcPr>
            <w:tcW w:w="1378" w:type="dxa"/>
          </w:tcPr>
          <w:p w14:paraId="669D9723" w14:textId="77777777" w:rsidR="002C681E" w:rsidRDefault="002C681E" w:rsidP="00F66947">
            <w:pPr>
              <w:pStyle w:val="TableParagraph"/>
              <w:spacing w:before="74"/>
              <w:ind w:left="80"/>
              <w:rPr>
                <w:sz w:val="20"/>
              </w:rPr>
            </w:pPr>
            <w:r>
              <w:rPr>
                <w:sz w:val="20"/>
              </w:rPr>
              <w:t>ASQOL 16</w:t>
            </w:r>
          </w:p>
        </w:tc>
        <w:tc>
          <w:tcPr>
            <w:tcW w:w="1381" w:type="dxa"/>
          </w:tcPr>
          <w:p w14:paraId="46BC004B" w14:textId="77777777" w:rsidR="002C681E" w:rsidRDefault="002C681E" w:rsidP="00F66947">
            <w:pPr>
              <w:pStyle w:val="TableParagraph"/>
              <w:spacing w:before="74"/>
              <w:ind w:left="83"/>
              <w:jc w:val="center"/>
              <w:rPr>
                <w:sz w:val="20"/>
              </w:rPr>
            </w:pPr>
            <w:r>
              <w:rPr>
                <w:sz w:val="20"/>
              </w:rPr>
              <w:t>0</w:t>
            </w:r>
          </w:p>
        </w:tc>
        <w:tc>
          <w:tcPr>
            <w:tcW w:w="993" w:type="dxa"/>
          </w:tcPr>
          <w:p w14:paraId="35640A46" w14:textId="77777777" w:rsidR="002C681E" w:rsidRDefault="002C681E" w:rsidP="00F66947">
            <w:pPr>
              <w:pStyle w:val="TableParagraph"/>
              <w:spacing w:before="74"/>
              <w:ind w:right="40"/>
              <w:jc w:val="center"/>
              <w:rPr>
                <w:sz w:val="20"/>
              </w:rPr>
            </w:pPr>
            <w:r>
              <w:rPr>
                <w:sz w:val="20"/>
              </w:rPr>
              <w:t>0</w:t>
            </w:r>
          </w:p>
        </w:tc>
        <w:tc>
          <w:tcPr>
            <w:tcW w:w="1192" w:type="dxa"/>
          </w:tcPr>
          <w:p w14:paraId="59EAEEC7" w14:textId="77777777" w:rsidR="002C681E" w:rsidRDefault="002C681E" w:rsidP="00F66947">
            <w:pPr>
              <w:pStyle w:val="TableParagraph"/>
              <w:spacing w:before="74"/>
              <w:ind w:left="31"/>
              <w:jc w:val="center"/>
              <w:rPr>
                <w:sz w:val="20"/>
              </w:rPr>
            </w:pPr>
            <w:r>
              <w:rPr>
                <w:sz w:val="20"/>
              </w:rPr>
              <w:t>0</w:t>
            </w:r>
          </w:p>
        </w:tc>
        <w:tc>
          <w:tcPr>
            <w:tcW w:w="1358" w:type="dxa"/>
          </w:tcPr>
          <w:p w14:paraId="24D72FD9" w14:textId="77777777" w:rsidR="002C681E" w:rsidRDefault="002C681E" w:rsidP="00F66947">
            <w:pPr>
              <w:pStyle w:val="TableParagraph"/>
              <w:spacing w:before="74"/>
              <w:ind w:right="578"/>
              <w:jc w:val="right"/>
              <w:rPr>
                <w:sz w:val="20"/>
              </w:rPr>
            </w:pPr>
            <w:r>
              <w:rPr>
                <w:sz w:val="20"/>
              </w:rPr>
              <w:t>0</w:t>
            </w:r>
          </w:p>
        </w:tc>
      </w:tr>
      <w:tr w:rsidR="002C681E" w14:paraId="6E53151F" w14:textId="77777777" w:rsidTr="002C681E">
        <w:trPr>
          <w:trHeight w:val="390"/>
        </w:trPr>
        <w:tc>
          <w:tcPr>
            <w:tcW w:w="1378" w:type="dxa"/>
          </w:tcPr>
          <w:p w14:paraId="0CA52590" w14:textId="77777777" w:rsidR="002C681E" w:rsidRDefault="002C681E" w:rsidP="00F66947">
            <w:pPr>
              <w:pStyle w:val="TableParagraph"/>
              <w:spacing w:before="76"/>
              <w:ind w:left="80"/>
              <w:rPr>
                <w:sz w:val="20"/>
              </w:rPr>
            </w:pPr>
            <w:r>
              <w:rPr>
                <w:sz w:val="20"/>
              </w:rPr>
              <w:t>ASQOL 17</w:t>
            </w:r>
          </w:p>
        </w:tc>
        <w:tc>
          <w:tcPr>
            <w:tcW w:w="1381" w:type="dxa"/>
          </w:tcPr>
          <w:p w14:paraId="369ECB5F" w14:textId="77777777" w:rsidR="002C681E" w:rsidRDefault="002C681E" w:rsidP="00F66947">
            <w:pPr>
              <w:pStyle w:val="TableParagraph"/>
              <w:spacing w:before="76"/>
              <w:ind w:left="83"/>
              <w:jc w:val="center"/>
              <w:rPr>
                <w:sz w:val="20"/>
              </w:rPr>
            </w:pPr>
            <w:r>
              <w:rPr>
                <w:sz w:val="20"/>
              </w:rPr>
              <w:t>0</w:t>
            </w:r>
          </w:p>
        </w:tc>
        <w:tc>
          <w:tcPr>
            <w:tcW w:w="993" w:type="dxa"/>
          </w:tcPr>
          <w:p w14:paraId="04ECCEFC" w14:textId="77777777" w:rsidR="002C681E" w:rsidRDefault="002C681E" w:rsidP="00F66947">
            <w:pPr>
              <w:pStyle w:val="TableParagraph"/>
              <w:spacing w:before="76"/>
              <w:ind w:right="40"/>
              <w:jc w:val="center"/>
              <w:rPr>
                <w:sz w:val="20"/>
              </w:rPr>
            </w:pPr>
            <w:r>
              <w:rPr>
                <w:sz w:val="20"/>
              </w:rPr>
              <w:t>0</w:t>
            </w:r>
          </w:p>
        </w:tc>
        <w:tc>
          <w:tcPr>
            <w:tcW w:w="1192" w:type="dxa"/>
          </w:tcPr>
          <w:p w14:paraId="0BCD5A5D" w14:textId="77777777" w:rsidR="002C681E" w:rsidRDefault="002C681E" w:rsidP="00F66947">
            <w:pPr>
              <w:pStyle w:val="TableParagraph"/>
              <w:spacing w:before="76"/>
              <w:ind w:left="31"/>
              <w:jc w:val="center"/>
              <w:rPr>
                <w:sz w:val="20"/>
              </w:rPr>
            </w:pPr>
            <w:r>
              <w:rPr>
                <w:sz w:val="20"/>
              </w:rPr>
              <w:t>0</w:t>
            </w:r>
          </w:p>
        </w:tc>
        <w:tc>
          <w:tcPr>
            <w:tcW w:w="1358" w:type="dxa"/>
          </w:tcPr>
          <w:p w14:paraId="601059D4" w14:textId="77777777" w:rsidR="002C681E" w:rsidRDefault="002C681E" w:rsidP="00F66947">
            <w:pPr>
              <w:pStyle w:val="TableParagraph"/>
              <w:spacing w:before="76"/>
              <w:ind w:right="578"/>
              <w:jc w:val="right"/>
              <w:rPr>
                <w:sz w:val="20"/>
              </w:rPr>
            </w:pPr>
            <w:r>
              <w:rPr>
                <w:sz w:val="20"/>
              </w:rPr>
              <w:t>0</w:t>
            </w:r>
          </w:p>
        </w:tc>
      </w:tr>
      <w:tr w:rsidR="002C681E" w14:paraId="1214BBF4" w14:textId="77777777" w:rsidTr="002C681E">
        <w:trPr>
          <w:trHeight w:val="385"/>
        </w:trPr>
        <w:tc>
          <w:tcPr>
            <w:tcW w:w="1378" w:type="dxa"/>
            <w:tcBorders>
              <w:bottom w:val="single" w:sz="4" w:space="0" w:color="000000"/>
            </w:tcBorders>
          </w:tcPr>
          <w:p w14:paraId="045E30D0" w14:textId="77777777" w:rsidR="002C681E" w:rsidRDefault="002C681E" w:rsidP="00F66947">
            <w:pPr>
              <w:pStyle w:val="TableParagraph"/>
              <w:spacing w:before="74"/>
              <w:ind w:left="80"/>
              <w:rPr>
                <w:sz w:val="20"/>
              </w:rPr>
            </w:pPr>
            <w:r>
              <w:rPr>
                <w:sz w:val="20"/>
              </w:rPr>
              <w:t>ASQOL 18</w:t>
            </w:r>
          </w:p>
        </w:tc>
        <w:tc>
          <w:tcPr>
            <w:tcW w:w="1381" w:type="dxa"/>
            <w:tcBorders>
              <w:bottom w:val="single" w:sz="4" w:space="0" w:color="000000"/>
            </w:tcBorders>
          </w:tcPr>
          <w:p w14:paraId="2C835A6E" w14:textId="77777777" w:rsidR="002C681E" w:rsidRDefault="002C681E" w:rsidP="00F66947">
            <w:pPr>
              <w:pStyle w:val="TableParagraph"/>
              <w:spacing w:before="74"/>
              <w:ind w:left="83"/>
              <w:jc w:val="center"/>
              <w:rPr>
                <w:sz w:val="20"/>
              </w:rPr>
            </w:pPr>
            <w:r>
              <w:rPr>
                <w:sz w:val="20"/>
              </w:rPr>
              <w:t>0</w:t>
            </w:r>
          </w:p>
        </w:tc>
        <w:tc>
          <w:tcPr>
            <w:tcW w:w="993" w:type="dxa"/>
            <w:tcBorders>
              <w:bottom w:val="single" w:sz="4" w:space="0" w:color="000000"/>
            </w:tcBorders>
          </w:tcPr>
          <w:p w14:paraId="4630F0A6" w14:textId="77777777" w:rsidR="002C681E" w:rsidRDefault="002C681E" w:rsidP="00F66947">
            <w:pPr>
              <w:pStyle w:val="TableParagraph"/>
              <w:spacing w:before="74"/>
              <w:ind w:right="40"/>
              <w:jc w:val="center"/>
              <w:rPr>
                <w:sz w:val="20"/>
              </w:rPr>
            </w:pPr>
            <w:r>
              <w:rPr>
                <w:sz w:val="20"/>
              </w:rPr>
              <w:t>0</w:t>
            </w:r>
          </w:p>
        </w:tc>
        <w:tc>
          <w:tcPr>
            <w:tcW w:w="1192" w:type="dxa"/>
            <w:tcBorders>
              <w:bottom w:val="single" w:sz="4" w:space="0" w:color="000000"/>
            </w:tcBorders>
          </w:tcPr>
          <w:p w14:paraId="5E8CDD1B" w14:textId="77777777" w:rsidR="002C681E" w:rsidRDefault="002C681E" w:rsidP="00F66947">
            <w:pPr>
              <w:pStyle w:val="TableParagraph"/>
              <w:spacing w:before="74"/>
              <w:ind w:left="31"/>
              <w:jc w:val="center"/>
              <w:rPr>
                <w:sz w:val="20"/>
              </w:rPr>
            </w:pPr>
            <w:r>
              <w:rPr>
                <w:sz w:val="20"/>
              </w:rPr>
              <w:t>0</w:t>
            </w:r>
          </w:p>
        </w:tc>
        <w:tc>
          <w:tcPr>
            <w:tcW w:w="1358" w:type="dxa"/>
            <w:tcBorders>
              <w:bottom w:val="single" w:sz="4" w:space="0" w:color="000000"/>
            </w:tcBorders>
          </w:tcPr>
          <w:p w14:paraId="5D0B359D" w14:textId="77777777" w:rsidR="002C681E" w:rsidRDefault="002C681E" w:rsidP="00F66947">
            <w:pPr>
              <w:pStyle w:val="TableParagraph"/>
              <w:spacing w:before="74"/>
              <w:ind w:right="578"/>
              <w:jc w:val="right"/>
              <w:rPr>
                <w:sz w:val="20"/>
              </w:rPr>
            </w:pPr>
            <w:r>
              <w:rPr>
                <w:sz w:val="20"/>
              </w:rPr>
              <w:t>0</w:t>
            </w:r>
          </w:p>
        </w:tc>
      </w:tr>
    </w:tbl>
    <w:p w14:paraId="545FCD93" w14:textId="77777777" w:rsidR="002C681E" w:rsidRDefault="002C681E" w:rsidP="006350CF">
      <w:pPr>
        <w:pStyle w:val="NoSpacing"/>
        <w:rPr>
          <w:rStyle w:val="Emphasis"/>
        </w:rPr>
      </w:pPr>
    </w:p>
    <w:p w14:paraId="28BE70E9" w14:textId="4AEE54C6" w:rsidR="00E240A5" w:rsidRDefault="00E240A5" w:rsidP="006350CF">
      <w:pPr>
        <w:pStyle w:val="NoSpacing"/>
        <w:rPr>
          <w:rStyle w:val="Emphasis"/>
        </w:rPr>
      </w:pPr>
      <w:r w:rsidRPr="001432B9">
        <w:rPr>
          <w:rStyle w:val="Emphasis"/>
        </w:rPr>
        <w:t xml:space="preserve">2PL: two-parameter logistic model; </w:t>
      </w:r>
      <w:r w:rsidR="00F66947" w:rsidRPr="001432B9">
        <w:rPr>
          <w:rStyle w:val="Emphasis"/>
        </w:rPr>
        <w:t>IRT: item response theory</w:t>
      </w:r>
      <w:r w:rsidR="00F66947">
        <w:rPr>
          <w:rStyle w:val="Emphasis"/>
        </w:rPr>
        <w:t xml:space="preserve">; </w:t>
      </w:r>
      <w:r w:rsidRPr="001432B9">
        <w:rPr>
          <w:rStyle w:val="Emphasis"/>
        </w:rPr>
        <w:t>MIRT: multidimensional item response theory.</w:t>
      </w:r>
    </w:p>
    <w:p w14:paraId="792979FD" w14:textId="77777777" w:rsidR="006350CF" w:rsidRPr="006350CF" w:rsidRDefault="006350CF" w:rsidP="006350CF">
      <w:pPr>
        <w:rPr>
          <w:lang w:val="en-GB"/>
        </w:rPr>
      </w:pPr>
    </w:p>
    <w:p w14:paraId="3A30B5F8" w14:textId="1E7BB089" w:rsidR="00D44C48" w:rsidRDefault="00C86F0C" w:rsidP="00C86F0C">
      <w:pPr>
        <w:rPr>
          <w:rFonts w:eastAsia="Times New Roman" w:cs="Arial"/>
          <w:b/>
          <w:sz w:val="24"/>
          <w:szCs w:val="20"/>
          <w:lang w:val="en-GB"/>
        </w:rPr>
      </w:pPr>
      <w:r>
        <w:t xml:space="preserve">Chen’s standardized LD X2 statistics are presented as heatmaps for all items for each model in </w:t>
      </w:r>
      <w:r w:rsidRPr="00C86F0C">
        <w:rPr>
          <w:b/>
          <w:bCs/>
        </w:rPr>
        <w:t xml:space="preserve">Figures S1, S2, S3 </w:t>
      </w:r>
      <w:r w:rsidRPr="00C86F0C">
        <w:t>and</w:t>
      </w:r>
      <w:r w:rsidRPr="00C86F0C">
        <w:rPr>
          <w:b/>
          <w:bCs/>
        </w:rPr>
        <w:t xml:space="preserve"> S4</w:t>
      </w:r>
      <w:r>
        <w:t>. In all figures, darker colors indicate stronger local dependence between the items, with values exceeding 3, indicating potentially serious local dependence. While the 4-factor MIRT solution minimized these statistics, the bifactor model was a close second, with only one large LD estimate detected between ASQoL 13 (frustrated) and ASQoL 7 (always fatigued). Both unidimensional models were contaminated with persistent LD. Given the model fit findings and reasonable achievement of conditional independence, the bifactor model remained favored, but MIRT domains demonstrated value in shrinking LD. Item parameters were examined next to determine whether models differed in the stability of IRT slopes. Slopes were examined because they are the least biased item reliabilities.</w:t>
      </w:r>
    </w:p>
    <w:p w14:paraId="5D87F761" w14:textId="3DCD789D" w:rsidR="00D44C48" w:rsidRDefault="00D44C48" w:rsidP="00D44C48">
      <w:pPr>
        <w:pStyle w:val="Heading2"/>
        <w:rPr>
          <w:lang w:val="en-GB"/>
        </w:rPr>
      </w:pPr>
      <w:bookmarkStart w:id="4" w:name="_Toc51335627"/>
      <w:r w:rsidRPr="00D44C48">
        <w:rPr>
          <w:lang w:val="en-GB"/>
        </w:rPr>
        <w:lastRenderedPageBreak/>
        <w:t xml:space="preserve">Figure </w:t>
      </w:r>
      <w:r w:rsidR="001432B9">
        <w:rPr>
          <w:lang w:val="en-GB"/>
        </w:rPr>
        <w:t>S1</w:t>
      </w:r>
      <w:r w:rsidRPr="00D44C48">
        <w:rPr>
          <w:lang w:val="en-GB"/>
        </w:rPr>
        <w:t xml:space="preserve">. </w:t>
      </w:r>
      <w:r w:rsidR="00E240A5">
        <w:rPr>
          <w:lang w:val="en-GB"/>
        </w:rPr>
        <w:t>Baseline</w:t>
      </w:r>
      <w:r w:rsidRPr="00D44C48">
        <w:rPr>
          <w:lang w:val="en-GB"/>
        </w:rPr>
        <w:t xml:space="preserve"> </w:t>
      </w:r>
      <w:r w:rsidR="00E240A5">
        <w:rPr>
          <w:lang w:val="en-GB"/>
        </w:rPr>
        <w:t>b</w:t>
      </w:r>
      <w:r w:rsidRPr="00D44C48">
        <w:rPr>
          <w:lang w:val="en-GB"/>
        </w:rPr>
        <w:t xml:space="preserve">ifactor </w:t>
      </w:r>
      <w:r w:rsidR="00E240A5">
        <w:rPr>
          <w:lang w:val="en-GB"/>
        </w:rPr>
        <w:t>m</w:t>
      </w:r>
      <w:r w:rsidRPr="00D44C48">
        <w:rPr>
          <w:lang w:val="en-GB"/>
        </w:rPr>
        <w:t xml:space="preserve">odel </w:t>
      </w:r>
      <w:r w:rsidR="00E240A5">
        <w:rPr>
          <w:lang w:val="en-GB"/>
        </w:rPr>
        <w:t>l</w:t>
      </w:r>
      <w:r w:rsidRPr="00D44C48">
        <w:rPr>
          <w:lang w:val="en-GB"/>
        </w:rPr>
        <w:t xml:space="preserve">ocal </w:t>
      </w:r>
      <w:r w:rsidR="00E240A5">
        <w:rPr>
          <w:lang w:val="en-GB"/>
        </w:rPr>
        <w:t>d</w:t>
      </w:r>
      <w:r w:rsidRPr="00D44C48">
        <w:rPr>
          <w:lang w:val="en-GB"/>
        </w:rPr>
        <w:t xml:space="preserve">ependence </w:t>
      </w:r>
      <w:r w:rsidR="00E240A5">
        <w:rPr>
          <w:lang w:val="en-GB"/>
        </w:rPr>
        <w:t>a</w:t>
      </w:r>
      <w:r w:rsidRPr="00D44C48">
        <w:rPr>
          <w:lang w:val="en-GB"/>
        </w:rPr>
        <w:t>ssessment</w:t>
      </w:r>
      <w:bookmarkEnd w:id="4"/>
    </w:p>
    <w:p w14:paraId="10E85511" w14:textId="6580F71E" w:rsidR="00C86F0C" w:rsidRDefault="00C86F0C" w:rsidP="00C86F0C">
      <w:pPr>
        <w:rPr>
          <w:lang w:val="en-GB"/>
        </w:rPr>
      </w:pPr>
      <w:r w:rsidRPr="00C86F0C">
        <w:rPr>
          <w:noProof/>
          <w:lang w:val="en-GB"/>
        </w:rPr>
        <w:drawing>
          <wp:inline distT="0" distB="0" distL="0" distR="0" wp14:anchorId="48CE9B98" wp14:editId="1BEF99E8">
            <wp:extent cx="5655310" cy="4338320"/>
            <wp:effectExtent l="0" t="0" r="254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330"/>
                    <a:stretch/>
                  </pic:blipFill>
                  <pic:spPr bwMode="auto">
                    <a:xfrm>
                      <a:off x="0" y="0"/>
                      <a:ext cx="5655310" cy="4338320"/>
                    </a:xfrm>
                    <a:prstGeom prst="rect">
                      <a:avLst/>
                    </a:prstGeom>
                    <a:ln>
                      <a:noFill/>
                    </a:ln>
                    <a:extLst>
                      <a:ext uri="{53640926-AAD7-44D8-BBD7-CCE9431645EC}">
                        <a14:shadowObscured xmlns:a14="http://schemas.microsoft.com/office/drawing/2010/main"/>
                      </a:ext>
                    </a:extLst>
                  </pic:spPr>
                </pic:pic>
              </a:graphicData>
            </a:graphic>
          </wp:inline>
        </w:drawing>
      </w:r>
    </w:p>
    <w:p w14:paraId="16DB56F6" w14:textId="77777777" w:rsidR="00D44C48" w:rsidRDefault="00D44C48">
      <w:pPr>
        <w:spacing w:after="160" w:line="259" w:lineRule="auto"/>
        <w:rPr>
          <w:rFonts w:eastAsia="Times New Roman" w:cs="Arial"/>
          <w:b/>
          <w:sz w:val="24"/>
          <w:szCs w:val="20"/>
          <w:lang w:val="en-GB"/>
        </w:rPr>
      </w:pPr>
      <w:r>
        <w:rPr>
          <w:lang w:val="en-GB"/>
        </w:rPr>
        <w:br w:type="page"/>
      </w:r>
    </w:p>
    <w:p w14:paraId="442A30A9" w14:textId="1E523FB0" w:rsidR="00D44C48" w:rsidRPr="00D44C48" w:rsidRDefault="00D44C48" w:rsidP="00D44C48">
      <w:pPr>
        <w:pStyle w:val="Heading2"/>
        <w:rPr>
          <w:lang w:val="en-GB"/>
        </w:rPr>
      </w:pPr>
      <w:bookmarkStart w:id="5" w:name="_Toc51335628"/>
      <w:r w:rsidRPr="00D44C48">
        <w:rPr>
          <w:lang w:val="en-GB"/>
        </w:rPr>
        <w:lastRenderedPageBreak/>
        <w:t xml:space="preserve">Figure </w:t>
      </w:r>
      <w:r w:rsidR="001432B9">
        <w:rPr>
          <w:lang w:val="en-GB"/>
        </w:rPr>
        <w:t>S2</w:t>
      </w:r>
      <w:r w:rsidRPr="00D44C48">
        <w:rPr>
          <w:lang w:val="en-GB"/>
        </w:rPr>
        <w:t>. B</w:t>
      </w:r>
      <w:r w:rsidR="00E240A5">
        <w:rPr>
          <w:lang w:val="en-GB"/>
        </w:rPr>
        <w:t>aseline</w:t>
      </w:r>
      <w:r w:rsidRPr="00D44C48">
        <w:rPr>
          <w:lang w:val="en-GB"/>
        </w:rPr>
        <w:t xml:space="preserve"> MIRT </w:t>
      </w:r>
      <w:r w:rsidR="0056671A">
        <w:rPr>
          <w:lang w:val="en-GB"/>
        </w:rPr>
        <w:t>m</w:t>
      </w:r>
      <w:r w:rsidRPr="00D44C48">
        <w:rPr>
          <w:lang w:val="en-GB"/>
        </w:rPr>
        <w:t xml:space="preserve">odel </w:t>
      </w:r>
      <w:r w:rsidR="0056671A">
        <w:rPr>
          <w:lang w:val="en-GB"/>
        </w:rPr>
        <w:t>l</w:t>
      </w:r>
      <w:r w:rsidRPr="00D44C48">
        <w:rPr>
          <w:lang w:val="en-GB"/>
        </w:rPr>
        <w:t xml:space="preserve">ocal </w:t>
      </w:r>
      <w:r w:rsidR="0056671A">
        <w:rPr>
          <w:lang w:val="en-GB"/>
        </w:rPr>
        <w:t>d</w:t>
      </w:r>
      <w:r w:rsidRPr="00D44C48">
        <w:rPr>
          <w:lang w:val="en-GB"/>
        </w:rPr>
        <w:t xml:space="preserve">ependence </w:t>
      </w:r>
      <w:r w:rsidR="0056671A">
        <w:rPr>
          <w:lang w:val="en-GB"/>
        </w:rPr>
        <w:t>a</w:t>
      </w:r>
      <w:r w:rsidRPr="00D44C48">
        <w:rPr>
          <w:lang w:val="en-GB"/>
        </w:rPr>
        <w:t>ssessment</w:t>
      </w:r>
      <w:bookmarkEnd w:id="5"/>
    </w:p>
    <w:p w14:paraId="541CDE18" w14:textId="77777777" w:rsidR="00E240A5" w:rsidRDefault="00C86F0C">
      <w:pPr>
        <w:spacing w:after="160" w:line="259" w:lineRule="auto"/>
        <w:rPr>
          <w:lang w:val="en-GB"/>
        </w:rPr>
      </w:pPr>
      <w:r w:rsidRPr="00C86F0C">
        <w:rPr>
          <w:noProof/>
          <w:lang w:val="en-GB"/>
        </w:rPr>
        <w:drawing>
          <wp:inline distT="0" distB="0" distL="0" distR="0" wp14:anchorId="1AA71FE9" wp14:editId="37D96977">
            <wp:extent cx="5731510" cy="434403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4344035"/>
                    </a:xfrm>
                    <a:prstGeom prst="rect">
                      <a:avLst/>
                    </a:prstGeom>
                  </pic:spPr>
                </pic:pic>
              </a:graphicData>
            </a:graphic>
          </wp:inline>
        </w:drawing>
      </w:r>
    </w:p>
    <w:p w14:paraId="61FE093E" w14:textId="34D5A5C0" w:rsidR="00D44C48" w:rsidRPr="00E240A5" w:rsidRDefault="00E240A5" w:rsidP="006350CF">
      <w:pPr>
        <w:pStyle w:val="NoSpacing"/>
        <w:rPr>
          <w:rStyle w:val="Emphasis"/>
        </w:rPr>
      </w:pPr>
      <w:r w:rsidRPr="00E240A5">
        <w:rPr>
          <w:rStyle w:val="Emphasis"/>
        </w:rPr>
        <w:t>MIRT: multidimensional item response theory.</w:t>
      </w:r>
      <w:r w:rsidR="00D44C48" w:rsidRPr="00E240A5">
        <w:rPr>
          <w:rStyle w:val="Emphasis"/>
        </w:rPr>
        <w:br w:type="page"/>
      </w:r>
    </w:p>
    <w:p w14:paraId="219996DE" w14:textId="6F5293F4" w:rsidR="00D44C48" w:rsidRDefault="00D44C48" w:rsidP="00D44C48">
      <w:pPr>
        <w:pStyle w:val="Heading2"/>
        <w:rPr>
          <w:lang w:val="en-GB"/>
        </w:rPr>
      </w:pPr>
      <w:bookmarkStart w:id="6" w:name="_Toc51335629"/>
      <w:r w:rsidRPr="00D44C48">
        <w:rPr>
          <w:lang w:val="en-GB"/>
        </w:rPr>
        <w:lastRenderedPageBreak/>
        <w:t xml:space="preserve">Figure </w:t>
      </w:r>
      <w:r w:rsidR="00C86F0C">
        <w:rPr>
          <w:lang w:val="en-GB"/>
        </w:rPr>
        <w:t>S3</w:t>
      </w:r>
      <w:r w:rsidRPr="00D44C48">
        <w:rPr>
          <w:lang w:val="en-GB"/>
        </w:rPr>
        <w:t xml:space="preserve">. </w:t>
      </w:r>
      <w:r w:rsidR="00C86F0C">
        <w:rPr>
          <w:lang w:val="en-GB"/>
        </w:rPr>
        <w:t>Baseline u</w:t>
      </w:r>
      <w:r w:rsidRPr="00D44C48">
        <w:rPr>
          <w:lang w:val="en-GB"/>
        </w:rPr>
        <w:t>nidimensional 2</w:t>
      </w:r>
      <w:r w:rsidR="001432B9">
        <w:rPr>
          <w:lang w:val="en-GB"/>
        </w:rPr>
        <w:t>PL</w:t>
      </w:r>
      <w:r w:rsidRPr="00D44C48">
        <w:rPr>
          <w:lang w:val="en-GB"/>
        </w:rPr>
        <w:t xml:space="preserve"> IRT </w:t>
      </w:r>
      <w:r w:rsidR="00C86F0C">
        <w:rPr>
          <w:lang w:val="en-GB"/>
        </w:rPr>
        <w:t>m</w:t>
      </w:r>
      <w:r w:rsidRPr="00D44C48">
        <w:rPr>
          <w:lang w:val="en-GB"/>
        </w:rPr>
        <w:t xml:space="preserve">odel </w:t>
      </w:r>
      <w:r w:rsidR="00C86F0C">
        <w:rPr>
          <w:lang w:val="en-GB"/>
        </w:rPr>
        <w:t>l</w:t>
      </w:r>
      <w:r w:rsidRPr="00D44C48">
        <w:rPr>
          <w:lang w:val="en-GB"/>
        </w:rPr>
        <w:t xml:space="preserve">ocal </w:t>
      </w:r>
      <w:r w:rsidR="00C86F0C">
        <w:rPr>
          <w:lang w:val="en-GB"/>
        </w:rPr>
        <w:t>d</w:t>
      </w:r>
      <w:r w:rsidRPr="00D44C48">
        <w:rPr>
          <w:lang w:val="en-GB"/>
        </w:rPr>
        <w:t xml:space="preserve">ependence </w:t>
      </w:r>
      <w:r w:rsidR="00C86F0C">
        <w:rPr>
          <w:lang w:val="en-GB"/>
        </w:rPr>
        <w:t>a</w:t>
      </w:r>
      <w:r w:rsidRPr="00D44C48">
        <w:rPr>
          <w:lang w:val="en-GB"/>
        </w:rPr>
        <w:t>ssessment</w:t>
      </w:r>
      <w:bookmarkEnd w:id="6"/>
    </w:p>
    <w:p w14:paraId="364509C4" w14:textId="37564726" w:rsidR="00C86F0C" w:rsidRPr="00C86F0C" w:rsidRDefault="00C86F0C" w:rsidP="00C86F0C">
      <w:pPr>
        <w:rPr>
          <w:lang w:val="en-GB"/>
        </w:rPr>
      </w:pPr>
      <w:r w:rsidRPr="00C86F0C">
        <w:rPr>
          <w:noProof/>
          <w:lang w:val="en-GB"/>
        </w:rPr>
        <w:drawing>
          <wp:inline distT="0" distB="0" distL="0" distR="0" wp14:anchorId="03F45872" wp14:editId="67DF9F42">
            <wp:extent cx="5731510" cy="435292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4352925"/>
                    </a:xfrm>
                    <a:prstGeom prst="rect">
                      <a:avLst/>
                    </a:prstGeom>
                  </pic:spPr>
                </pic:pic>
              </a:graphicData>
            </a:graphic>
          </wp:inline>
        </w:drawing>
      </w:r>
    </w:p>
    <w:p w14:paraId="40836F55" w14:textId="661A2C84" w:rsidR="001432B9" w:rsidRPr="001432B9" w:rsidRDefault="001432B9" w:rsidP="006350CF">
      <w:pPr>
        <w:pStyle w:val="NoSpacing"/>
        <w:rPr>
          <w:rStyle w:val="Emphasis"/>
        </w:rPr>
      </w:pPr>
      <w:r w:rsidRPr="001432B9">
        <w:rPr>
          <w:rStyle w:val="Emphasis"/>
        </w:rPr>
        <w:t>2PL: two-parameter logistic model</w:t>
      </w:r>
      <w:r w:rsidR="00F66947">
        <w:rPr>
          <w:rStyle w:val="Emphasis"/>
        </w:rPr>
        <w:t>; IRT: item response theory.</w:t>
      </w:r>
    </w:p>
    <w:p w14:paraId="72DF40B1" w14:textId="77777777" w:rsidR="00D44C48" w:rsidRDefault="00D44C48">
      <w:pPr>
        <w:spacing w:after="160" w:line="259" w:lineRule="auto"/>
        <w:rPr>
          <w:rFonts w:eastAsia="Times New Roman" w:cs="Arial"/>
          <w:b/>
          <w:sz w:val="24"/>
          <w:szCs w:val="20"/>
          <w:lang w:val="en-GB"/>
        </w:rPr>
      </w:pPr>
      <w:r>
        <w:rPr>
          <w:lang w:val="en-GB"/>
        </w:rPr>
        <w:br w:type="page"/>
      </w:r>
    </w:p>
    <w:p w14:paraId="1C3D8377" w14:textId="2530EA41" w:rsidR="00D44C48" w:rsidRPr="00D44C48" w:rsidRDefault="00D44C48" w:rsidP="00D44C48">
      <w:pPr>
        <w:pStyle w:val="Heading2"/>
        <w:rPr>
          <w:lang w:val="en-GB"/>
        </w:rPr>
      </w:pPr>
      <w:bookmarkStart w:id="7" w:name="_Toc51335630"/>
      <w:r w:rsidRPr="00D44C48">
        <w:rPr>
          <w:lang w:val="en-GB"/>
        </w:rPr>
        <w:lastRenderedPageBreak/>
        <w:t xml:space="preserve">Figure </w:t>
      </w:r>
      <w:r w:rsidR="00C86F0C">
        <w:rPr>
          <w:lang w:val="en-GB"/>
        </w:rPr>
        <w:t>S4</w:t>
      </w:r>
      <w:r w:rsidRPr="00D44C48">
        <w:rPr>
          <w:lang w:val="en-GB"/>
        </w:rPr>
        <w:t xml:space="preserve">. </w:t>
      </w:r>
      <w:r w:rsidR="00E240A5">
        <w:rPr>
          <w:lang w:val="en-GB"/>
        </w:rPr>
        <w:t>Baseline</w:t>
      </w:r>
      <w:r w:rsidR="00E240A5" w:rsidRPr="00D44C48">
        <w:rPr>
          <w:lang w:val="en-GB"/>
        </w:rPr>
        <w:t xml:space="preserve"> unidimensional </w:t>
      </w:r>
      <w:r w:rsidR="00E240A5">
        <w:rPr>
          <w:lang w:val="en-GB"/>
        </w:rPr>
        <w:t>R</w:t>
      </w:r>
      <w:r w:rsidR="00E240A5" w:rsidRPr="00D44C48">
        <w:rPr>
          <w:lang w:val="en-GB"/>
        </w:rPr>
        <w:t>asch model (</w:t>
      </w:r>
      <w:r w:rsidR="00E240A5">
        <w:rPr>
          <w:lang w:val="en-GB"/>
        </w:rPr>
        <w:t xml:space="preserve">ASQoL </w:t>
      </w:r>
      <w:r w:rsidR="00E240A5" w:rsidRPr="00D44C48">
        <w:rPr>
          <w:lang w:val="en-GB"/>
        </w:rPr>
        <w:t>development model) local dependence assessmen</w:t>
      </w:r>
      <w:r w:rsidR="00E240A5">
        <w:rPr>
          <w:lang w:val="en-GB"/>
        </w:rPr>
        <w:t>t</w:t>
      </w:r>
      <w:bookmarkEnd w:id="7"/>
    </w:p>
    <w:p w14:paraId="1BC41E32" w14:textId="77777777" w:rsidR="00A305DE" w:rsidRDefault="00C86F0C">
      <w:pPr>
        <w:spacing w:after="160" w:line="259" w:lineRule="auto"/>
        <w:rPr>
          <w:lang w:val="en-GB"/>
        </w:rPr>
      </w:pPr>
      <w:r w:rsidRPr="00C86F0C">
        <w:rPr>
          <w:noProof/>
          <w:lang w:val="en-GB"/>
        </w:rPr>
        <w:drawing>
          <wp:inline distT="0" distB="0" distL="0" distR="0" wp14:anchorId="61F8A5A3" wp14:editId="42DDC0BE">
            <wp:extent cx="5731510" cy="434403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344035"/>
                    </a:xfrm>
                    <a:prstGeom prst="rect">
                      <a:avLst/>
                    </a:prstGeom>
                  </pic:spPr>
                </pic:pic>
              </a:graphicData>
            </a:graphic>
          </wp:inline>
        </w:drawing>
      </w:r>
    </w:p>
    <w:p w14:paraId="2ADC18BF" w14:textId="152AA9A2" w:rsidR="00F66947" w:rsidRPr="001432B9" w:rsidRDefault="00F66947" w:rsidP="00F66947">
      <w:pPr>
        <w:pStyle w:val="NoSpacing"/>
        <w:rPr>
          <w:rStyle w:val="Emphasis"/>
        </w:rPr>
      </w:pPr>
      <w:r>
        <w:rPr>
          <w:lang w:val="en-GB"/>
        </w:rPr>
        <w:t>1</w:t>
      </w:r>
      <w:r w:rsidRPr="001432B9">
        <w:rPr>
          <w:rStyle w:val="Emphasis"/>
        </w:rPr>
        <w:t xml:space="preserve">PL: </w:t>
      </w:r>
      <w:r>
        <w:rPr>
          <w:rStyle w:val="Emphasis"/>
        </w:rPr>
        <w:t>one</w:t>
      </w:r>
      <w:r w:rsidRPr="001432B9">
        <w:rPr>
          <w:rStyle w:val="Emphasis"/>
        </w:rPr>
        <w:t>-parameter logistic model</w:t>
      </w:r>
      <w:r>
        <w:rPr>
          <w:rStyle w:val="Emphasis"/>
        </w:rPr>
        <w:t>.</w:t>
      </w:r>
    </w:p>
    <w:p w14:paraId="71FCBBD9" w14:textId="58AE1547" w:rsidR="00D44C48" w:rsidRDefault="00D44C48">
      <w:pPr>
        <w:spacing w:after="160" w:line="259" w:lineRule="auto"/>
        <w:rPr>
          <w:rFonts w:eastAsia="Times New Roman" w:cs="Arial"/>
          <w:b/>
          <w:sz w:val="24"/>
          <w:szCs w:val="20"/>
          <w:lang w:val="en-GB"/>
        </w:rPr>
      </w:pPr>
    </w:p>
    <w:p w14:paraId="409EBC32" w14:textId="77777777" w:rsidR="00F66947" w:rsidRDefault="00F66947">
      <w:pPr>
        <w:spacing w:after="160" w:line="259" w:lineRule="auto"/>
        <w:rPr>
          <w:rFonts w:eastAsia="Times New Roman" w:cs="Arial"/>
          <w:b/>
          <w:sz w:val="24"/>
          <w:szCs w:val="20"/>
          <w:lang w:val="en-GB"/>
        </w:rPr>
      </w:pPr>
      <w:r>
        <w:rPr>
          <w:lang w:val="en-GB"/>
        </w:rPr>
        <w:br w:type="page"/>
      </w:r>
    </w:p>
    <w:p w14:paraId="45F47D05" w14:textId="29731FFB" w:rsidR="00D44C48" w:rsidRDefault="00D44C48" w:rsidP="00A305DE">
      <w:pPr>
        <w:pStyle w:val="Heading2"/>
        <w:rPr>
          <w:b w:val="0"/>
          <w:lang w:val="en-GB"/>
        </w:rPr>
      </w:pPr>
      <w:bookmarkStart w:id="8" w:name="_Toc51335631"/>
      <w:r w:rsidRPr="00D44C48">
        <w:rPr>
          <w:lang w:val="en-GB"/>
        </w:rPr>
        <w:lastRenderedPageBreak/>
        <w:t xml:space="preserve">IRT </w:t>
      </w:r>
      <w:r w:rsidR="00292DC1">
        <w:rPr>
          <w:lang w:val="en-GB"/>
        </w:rPr>
        <w:t>i</w:t>
      </w:r>
      <w:r w:rsidRPr="00D44C48">
        <w:rPr>
          <w:lang w:val="en-GB"/>
        </w:rPr>
        <w:t xml:space="preserve">tem </w:t>
      </w:r>
      <w:r w:rsidR="00292DC1">
        <w:rPr>
          <w:lang w:val="en-GB"/>
        </w:rPr>
        <w:t>p</w:t>
      </w:r>
      <w:r w:rsidRPr="00D44C48">
        <w:rPr>
          <w:lang w:val="en-GB"/>
        </w:rPr>
        <w:t>arameters</w:t>
      </w:r>
      <w:bookmarkEnd w:id="8"/>
    </w:p>
    <w:p w14:paraId="1813F57E" w14:textId="794D7DE8" w:rsidR="00D44C48" w:rsidRDefault="00A305DE" w:rsidP="00A305DE">
      <w:r>
        <w:t xml:space="preserve">As seen in </w:t>
      </w:r>
      <w:r w:rsidRPr="00A305DE">
        <w:rPr>
          <w:b/>
          <w:bCs/>
        </w:rPr>
        <w:t>Table S3</w:t>
      </w:r>
      <w:r>
        <w:t xml:space="preserve">, all slopes were estimated within a reasonable range (values between 0.7 and 3), with the exception of ASQoL 4 (struggle to do chores) and ASQoL 12 (easily fatigued), whose slopes exceeded 3 and crept toward or above 5 for both models. Considering the slope stability findings in the context of the model fit and LD results, the bifactor was selected as the final model from which test and score properties would be evaluated. </w:t>
      </w:r>
      <w:r w:rsidR="00F66947">
        <w:t xml:space="preserve">DIF </w:t>
      </w:r>
      <w:r>
        <w:t>assessments of this solution are presented to evaluate the extent to which this solution generalized across the mNY-nr-axSpA and mNY-AS populations and separately across the OSI-nr-axSpA and OSI-axSpA populations.</w:t>
      </w:r>
    </w:p>
    <w:p w14:paraId="186FD66D" w14:textId="77777777" w:rsidR="00D44C48" w:rsidRDefault="00D44C48">
      <w:pPr>
        <w:spacing w:after="160" w:line="259" w:lineRule="auto"/>
        <w:rPr>
          <w:rFonts w:eastAsia="Times New Roman" w:cs="Arial"/>
          <w:b/>
          <w:sz w:val="24"/>
          <w:szCs w:val="20"/>
        </w:rPr>
      </w:pPr>
      <w:r>
        <w:br w:type="page"/>
      </w:r>
    </w:p>
    <w:p w14:paraId="51218C89" w14:textId="2CE41D27" w:rsidR="00D44C48" w:rsidRDefault="00D44C48" w:rsidP="00D44C48">
      <w:pPr>
        <w:pStyle w:val="Heading2"/>
      </w:pPr>
      <w:bookmarkStart w:id="9" w:name="_Toc51335632"/>
      <w:r w:rsidRPr="00D44C48">
        <w:lastRenderedPageBreak/>
        <w:t xml:space="preserve">Table </w:t>
      </w:r>
      <w:r w:rsidR="00A305DE">
        <w:t>S3</w:t>
      </w:r>
      <w:r w:rsidRPr="00D44C48">
        <w:t xml:space="preserve">. MIRT and </w:t>
      </w:r>
      <w:r w:rsidR="00A305DE">
        <w:t>b</w:t>
      </w:r>
      <w:r w:rsidRPr="00D44C48">
        <w:t>i</w:t>
      </w:r>
      <w:r w:rsidR="00A305DE">
        <w:t>f</w:t>
      </w:r>
      <w:r w:rsidRPr="00D44C48">
        <w:t xml:space="preserve">actor </w:t>
      </w:r>
      <w:r w:rsidR="00A305DE">
        <w:t>s</w:t>
      </w:r>
      <w:r w:rsidRPr="00D44C48">
        <w:t>lopes</w:t>
      </w:r>
      <w:bookmarkEnd w:id="9"/>
    </w:p>
    <w:tbl>
      <w:tblPr>
        <w:tblW w:w="9364" w:type="dxa"/>
        <w:tblLayout w:type="fixed"/>
        <w:tblCellMar>
          <w:left w:w="0" w:type="dxa"/>
          <w:right w:w="0" w:type="dxa"/>
        </w:tblCellMar>
        <w:tblLook w:val="01E0" w:firstRow="1" w:lastRow="1" w:firstColumn="1" w:lastColumn="1" w:noHBand="0" w:noVBand="0"/>
      </w:tblPr>
      <w:tblGrid>
        <w:gridCol w:w="1112"/>
        <w:gridCol w:w="1689"/>
        <w:gridCol w:w="1497"/>
        <w:gridCol w:w="2345"/>
        <w:gridCol w:w="2721"/>
      </w:tblGrid>
      <w:tr w:rsidR="00E2122F" w14:paraId="523217E4" w14:textId="77777777" w:rsidTr="00E2122F">
        <w:trPr>
          <w:trHeight w:val="393"/>
        </w:trPr>
        <w:tc>
          <w:tcPr>
            <w:tcW w:w="1112" w:type="dxa"/>
            <w:tcBorders>
              <w:top w:val="single" w:sz="6" w:space="0" w:color="000000"/>
              <w:bottom w:val="single" w:sz="6" w:space="0" w:color="000000"/>
            </w:tcBorders>
          </w:tcPr>
          <w:p w14:paraId="28C3818B" w14:textId="77777777" w:rsidR="00E2122F" w:rsidRDefault="00E2122F" w:rsidP="00F66947">
            <w:pPr>
              <w:pStyle w:val="TableParagraph"/>
              <w:spacing w:before="84"/>
              <w:ind w:left="80"/>
              <w:rPr>
                <w:b/>
                <w:sz w:val="20"/>
              </w:rPr>
            </w:pPr>
            <w:r>
              <w:rPr>
                <w:b/>
                <w:sz w:val="20"/>
              </w:rPr>
              <w:t>ITEMS</w:t>
            </w:r>
          </w:p>
        </w:tc>
        <w:tc>
          <w:tcPr>
            <w:tcW w:w="1689" w:type="dxa"/>
            <w:tcBorders>
              <w:top w:val="single" w:sz="6" w:space="0" w:color="000000"/>
              <w:bottom w:val="single" w:sz="6" w:space="0" w:color="000000"/>
            </w:tcBorders>
          </w:tcPr>
          <w:p w14:paraId="6F4D8470" w14:textId="77777777" w:rsidR="00E2122F" w:rsidRDefault="00E2122F" w:rsidP="00F66947">
            <w:pPr>
              <w:pStyle w:val="TableParagraph"/>
              <w:spacing w:before="84"/>
              <w:ind w:left="116"/>
              <w:rPr>
                <w:b/>
                <w:sz w:val="20"/>
              </w:rPr>
            </w:pPr>
            <w:r>
              <w:rPr>
                <w:b/>
                <w:sz w:val="20"/>
              </w:rPr>
              <w:t>STEM</w:t>
            </w:r>
          </w:p>
        </w:tc>
        <w:tc>
          <w:tcPr>
            <w:tcW w:w="1497" w:type="dxa"/>
            <w:tcBorders>
              <w:top w:val="single" w:sz="6" w:space="0" w:color="000000"/>
              <w:bottom w:val="single" w:sz="6" w:space="0" w:color="000000"/>
            </w:tcBorders>
          </w:tcPr>
          <w:p w14:paraId="0BDEBFD1" w14:textId="77777777" w:rsidR="00E2122F" w:rsidRDefault="00E2122F" w:rsidP="00F66947">
            <w:pPr>
              <w:pStyle w:val="TableParagraph"/>
              <w:spacing w:before="84"/>
              <w:ind w:left="160"/>
              <w:rPr>
                <w:b/>
                <w:sz w:val="20"/>
              </w:rPr>
            </w:pPr>
            <w:r>
              <w:rPr>
                <w:b/>
                <w:sz w:val="20"/>
              </w:rPr>
              <w:t>FACTORS</w:t>
            </w:r>
          </w:p>
        </w:tc>
        <w:tc>
          <w:tcPr>
            <w:tcW w:w="2345" w:type="dxa"/>
            <w:tcBorders>
              <w:top w:val="single" w:sz="6" w:space="0" w:color="000000"/>
              <w:bottom w:val="single" w:sz="6" w:space="0" w:color="000000"/>
            </w:tcBorders>
          </w:tcPr>
          <w:p w14:paraId="7B71639A" w14:textId="77777777" w:rsidR="00E2122F" w:rsidRDefault="00E2122F" w:rsidP="00F66947">
            <w:pPr>
              <w:pStyle w:val="TableParagraph"/>
              <w:spacing w:before="84"/>
              <w:ind w:left="313" w:right="179"/>
              <w:jc w:val="center"/>
              <w:rPr>
                <w:b/>
                <w:sz w:val="20"/>
              </w:rPr>
            </w:pPr>
            <w:r>
              <w:rPr>
                <w:b/>
                <w:sz w:val="20"/>
              </w:rPr>
              <w:t>MML MIRT SLOPE</w:t>
            </w:r>
          </w:p>
        </w:tc>
        <w:tc>
          <w:tcPr>
            <w:tcW w:w="2721" w:type="dxa"/>
            <w:tcBorders>
              <w:top w:val="single" w:sz="6" w:space="0" w:color="000000"/>
              <w:bottom w:val="single" w:sz="6" w:space="0" w:color="000000"/>
            </w:tcBorders>
          </w:tcPr>
          <w:p w14:paraId="4807115E" w14:textId="77777777" w:rsidR="00E2122F" w:rsidRDefault="00E2122F" w:rsidP="00F66947">
            <w:pPr>
              <w:pStyle w:val="TableParagraph"/>
              <w:spacing w:before="84"/>
              <w:ind w:left="178" w:right="179"/>
              <w:jc w:val="center"/>
              <w:rPr>
                <w:b/>
                <w:sz w:val="20"/>
              </w:rPr>
            </w:pPr>
            <w:r>
              <w:rPr>
                <w:b/>
                <w:sz w:val="20"/>
              </w:rPr>
              <w:t>MML BIFACTOR SLOPE</w:t>
            </w:r>
          </w:p>
        </w:tc>
      </w:tr>
      <w:tr w:rsidR="00E2122F" w14:paraId="64364265" w14:textId="77777777" w:rsidTr="00E2122F">
        <w:trPr>
          <w:trHeight w:val="395"/>
        </w:trPr>
        <w:tc>
          <w:tcPr>
            <w:tcW w:w="1112" w:type="dxa"/>
            <w:tcBorders>
              <w:top w:val="single" w:sz="6" w:space="0" w:color="000000"/>
            </w:tcBorders>
          </w:tcPr>
          <w:p w14:paraId="66CB7060" w14:textId="77777777" w:rsidR="00E2122F" w:rsidRDefault="00E2122F" w:rsidP="00F66947">
            <w:pPr>
              <w:pStyle w:val="TableParagraph"/>
              <w:spacing w:before="79"/>
              <w:ind w:left="80"/>
              <w:rPr>
                <w:sz w:val="20"/>
              </w:rPr>
            </w:pPr>
            <w:r>
              <w:rPr>
                <w:sz w:val="20"/>
              </w:rPr>
              <w:t>ASQOL 1</w:t>
            </w:r>
          </w:p>
        </w:tc>
        <w:tc>
          <w:tcPr>
            <w:tcW w:w="1689" w:type="dxa"/>
            <w:tcBorders>
              <w:top w:val="single" w:sz="6" w:space="0" w:color="000000"/>
            </w:tcBorders>
          </w:tcPr>
          <w:p w14:paraId="25A2F7F5" w14:textId="77777777" w:rsidR="00E2122F" w:rsidRDefault="00E2122F" w:rsidP="00F66947">
            <w:pPr>
              <w:pStyle w:val="TableParagraph"/>
              <w:spacing w:before="79"/>
              <w:ind w:left="116"/>
              <w:rPr>
                <w:sz w:val="20"/>
              </w:rPr>
            </w:pPr>
            <w:r>
              <w:rPr>
                <w:sz w:val="20"/>
              </w:rPr>
              <w:t>Limits</w:t>
            </w:r>
          </w:p>
        </w:tc>
        <w:tc>
          <w:tcPr>
            <w:tcW w:w="1497" w:type="dxa"/>
            <w:tcBorders>
              <w:top w:val="single" w:sz="6" w:space="0" w:color="000000"/>
            </w:tcBorders>
          </w:tcPr>
          <w:p w14:paraId="780F26C0" w14:textId="77777777" w:rsidR="00E2122F" w:rsidRDefault="00E2122F" w:rsidP="00F66947">
            <w:pPr>
              <w:pStyle w:val="TableParagraph"/>
              <w:spacing w:before="79"/>
              <w:ind w:left="160"/>
              <w:rPr>
                <w:sz w:val="20"/>
              </w:rPr>
            </w:pPr>
            <w:r>
              <w:rPr>
                <w:sz w:val="20"/>
              </w:rPr>
              <w:t>ADLS</w:t>
            </w:r>
          </w:p>
        </w:tc>
        <w:tc>
          <w:tcPr>
            <w:tcW w:w="2345" w:type="dxa"/>
            <w:tcBorders>
              <w:top w:val="single" w:sz="6" w:space="0" w:color="000000"/>
            </w:tcBorders>
          </w:tcPr>
          <w:p w14:paraId="784E8F27" w14:textId="77777777" w:rsidR="00E2122F" w:rsidRDefault="00E2122F" w:rsidP="00F66947">
            <w:pPr>
              <w:pStyle w:val="TableParagraph"/>
              <w:spacing w:before="79"/>
              <w:ind w:left="313" w:right="172"/>
              <w:jc w:val="center"/>
              <w:rPr>
                <w:sz w:val="20"/>
              </w:rPr>
            </w:pPr>
            <w:r>
              <w:rPr>
                <w:sz w:val="20"/>
              </w:rPr>
              <w:t>1.95</w:t>
            </w:r>
          </w:p>
        </w:tc>
        <w:tc>
          <w:tcPr>
            <w:tcW w:w="2721" w:type="dxa"/>
            <w:tcBorders>
              <w:top w:val="single" w:sz="6" w:space="0" w:color="000000"/>
            </w:tcBorders>
          </w:tcPr>
          <w:p w14:paraId="78D6D1A9" w14:textId="77777777" w:rsidR="00E2122F" w:rsidRDefault="00E2122F" w:rsidP="00F66947">
            <w:pPr>
              <w:pStyle w:val="TableParagraph"/>
              <w:spacing w:before="79"/>
              <w:ind w:left="178" w:right="173"/>
              <w:jc w:val="center"/>
              <w:rPr>
                <w:sz w:val="20"/>
              </w:rPr>
            </w:pPr>
            <w:r>
              <w:rPr>
                <w:sz w:val="20"/>
              </w:rPr>
              <w:t>1.80</w:t>
            </w:r>
          </w:p>
        </w:tc>
      </w:tr>
      <w:tr w:rsidR="00E2122F" w14:paraId="5770EDCD" w14:textId="77777777" w:rsidTr="00E2122F">
        <w:trPr>
          <w:trHeight w:val="383"/>
        </w:trPr>
        <w:tc>
          <w:tcPr>
            <w:tcW w:w="1112" w:type="dxa"/>
          </w:tcPr>
          <w:p w14:paraId="109DFC3A" w14:textId="77777777" w:rsidR="00E2122F" w:rsidRDefault="00E2122F" w:rsidP="00F66947">
            <w:pPr>
              <w:pStyle w:val="TableParagraph"/>
              <w:spacing w:before="76"/>
              <w:ind w:left="80"/>
              <w:rPr>
                <w:sz w:val="20"/>
              </w:rPr>
            </w:pPr>
            <w:r>
              <w:rPr>
                <w:sz w:val="20"/>
              </w:rPr>
              <w:t>ASQOL 3</w:t>
            </w:r>
          </w:p>
        </w:tc>
        <w:tc>
          <w:tcPr>
            <w:tcW w:w="1689" w:type="dxa"/>
          </w:tcPr>
          <w:p w14:paraId="17E20741" w14:textId="77777777" w:rsidR="00E2122F" w:rsidRDefault="00E2122F" w:rsidP="00F66947">
            <w:pPr>
              <w:pStyle w:val="TableParagraph"/>
              <w:spacing w:before="76"/>
              <w:ind w:left="116"/>
              <w:rPr>
                <w:sz w:val="20"/>
              </w:rPr>
            </w:pPr>
            <w:r>
              <w:rPr>
                <w:sz w:val="20"/>
              </w:rPr>
              <w:t>Dressing</w:t>
            </w:r>
          </w:p>
        </w:tc>
        <w:tc>
          <w:tcPr>
            <w:tcW w:w="1497" w:type="dxa"/>
          </w:tcPr>
          <w:p w14:paraId="553CF558" w14:textId="77777777" w:rsidR="00E2122F" w:rsidRDefault="00E2122F" w:rsidP="00F66947">
            <w:pPr>
              <w:pStyle w:val="TableParagraph"/>
              <w:spacing w:before="76"/>
              <w:ind w:left="160"/>
              <w:rPr>
                <w:sz w:val="20"/>
              </w:rPr>
            </w:pPr>
            <w:r>
              <w:rPr>
                <w:sz w:val="20"/>
              </w:rPr>
              <w:t>ADLS</w:t>
            </w:r>
          </w:p>
        </w:tc>
        <w:tc>
          <w:tcPr>
            <w:tcW w:w="2345" w:type="dxa"/>
          </w:tcPr>
          <w:p w14:paraId="1E9D1BAB" w14:textId="77777777" w:rsidR="00E2122F" w:rsidRDefault="00E2122F" w:rsidP="00F66947">
            <w:pPr>
              <w:pStyle w:val="TableParagraph"/>
              <w:spacing w:before="76"/>
              <w:ind w:left="313" w:right="172"/>
              <w:jc w:val="center"/>
              <w:rPr>
                <w:sz w:val="20"/>
              </w:rPr>
            </w:pPr>
            <w:r>
              <w:rPr>
                <w:sz w:val="20"/>
              </w:rPr>
              <w:t>1.21</w:t>
            </w:r>
          </w:p>
        </w:tc>
        <w:tc>
          <w:tcPr>
            <w:tcW w:w="2721" w:type="dxa"/>
          </w:tcPr>
          <w:p w14:paraId="0C3B3BC7" w14:textId="77777777" w:rsidR="00E2122F" w:rsidRDefault="00E2122F" w:rsidP="00F66947">
            <w:pPr>
              <w:pStyle w:val="TableParagraph"/>
              <w:spacing w:before="76"/>
              <w:ind w:left="178" w:right="173"/>
              <w:jc w:val="center"/>
              <w:rPr>
                <w:sz w:val="20"/>
              </w:rPr>
            </w:pPr>
            <w:r>
              <w:rPr>
                <w:sz w:val="20"/>
              </w:rPr>
              <w:t>0.92</w:t>
            </w:r>
          </w:p>
        </w:tc>
      </w:tr>
      <w:tr w:rsidR="00E2122F" w14:paraId="6C8A311E" w14:textId="77777777" w:rsidTr="00E2122F">
        <w:trPr>
          <w:trHeight w:val="392"/>
        </w:trPr>
        <w:tc>
          <w:tcPr>
            <w:tcW w:w="1112" w:type="dxa"/>
            <w:shd w:val="clear" w:color="auto" w:fill="B4C5E7"/>
          </w:tcPr>
          <w:p w14:paraId="225FA745" w14:textId="77777777" w:rsidR="00E2122F" w:rsidRDefault="00E2122F" w:rsidP="00F66947">
            <w:pPr>
              <w:pStyle w:val="TableParagraph"/>
              <w:spacing w:before="81"/>
              <w:ind w:left="80"/>
              <w:rPr>
                <w:sz w:val="20"/>
              </w:rPr>
            </w:pPr>
            <w:r>
              <w:rPr>
                <w:sz w:val="20"/>
              </w:rPr>
              <w:t>ASQOL 4</w:t>
            </w:r>
          </w:p>
        </w:tc>
        <w:tc>
          <w:tcPr>
            <w:tcW w:w="1689" w:type="dxa"/>
            <w:shd w:val="clear" w:color="auto" w:fill="B4C5E7"/>
          </w:tcPr>
          <w:p w14:paraId="4AA0B4B8" w14:textId="77777777" w:rsidR="00E2122F" w:rsidRDefault="00E2122F" w:rsidP="00F66947">
            <w:pPr>
              <w:pStyle w:val="TableParagraph"/>
              <w:spacing w:before="81"/>
              <w:ind w:left="116"/>
              <w:rPr>
                <w:sz w:val="20"/>
              </w:rPr>
            </w:pPr>
            <w:r>
              <w:rPr>
                <w:sz w:val="20"/>
              </w:rPr>
              <w:t>Struggle chores</w:t>
            </w:r>
          </w:p>
        </w:tc>
        <w:tc>
          <w:tcPr>
            <w:tcW w:w="1497" w:type="dxa"/>
            <w:shd w:val="clear" w:color="auto" w:fill="B4C5E7"/>
          </w:tcPr>
          <w:p w14:paraId="1241C898" w14:textId="77777777" w:rsidR="00E2122F" w:rsidRDefault="00E2122F" w:rsidP="00F66947">
            <w:pPr>
              <w:pStyle w:val="TableParagraph"/>
              <w:spacing w:before="81"/>
              <w:ind w:left="160"/>
              <w:rPr>
                <w:sz w:val="20"/>
              </w:rPr>
            </w:pPr>
            <w:r>
              <w:rPr>
                <w:sz w:val="20"/>
              </w:rPr>
              <w:t>ADLS</w:t>
            </w:r>
          </w:p>
        </w:tc>
        <w:tc>
          <w:tcPr>
            <w:tcW w:w="2345" w:type="dxa"/>
            <w:shd w:val="clear" w:color="auto" w:fill="B4C5E7"/>
          </w:tcPr>
          <w:p w14:paraId="00B92938" w14:textId="77777777" w:rsidR="00E2122F" w:rsidRDefault="00E2122F" w:rsidP="00F66947">
            <w:pPr>
              <w:pStyle w:val="TableParagraph"/>
              <w:spacing w:before="81"/>
              <w:ind w:left="313" w:right="172"/>
              <w:jc w:val="center"/>
              <w:rPr>
                <w:sz w:val="20"/>
              </w:rPr>
            </w:pPr>
            <w:r>
              <w:rPr>
                <w:sz w:val="20"/>
              </w:rPr>
              <w:t>3.71</w:t>
            </w:r>
          </w:p>
        </w:tc>
        <w:tc>
          <w:tcPr>
            <w:tcW w:w="2721" w:type="dxa"/>
            <w:shd w:val="clear" w:color="auto" w:fill="B4C5E7"/>
          </w:tcPr>
          <w:p w14:paraId="5A6EED15" w14:textId="77777777" w:rsidR="00E2122F" w:rsidRDefault="00E2122F" w:rsidP="00F66947">
            <w:pPr>
              <w:pStyle w:val="TableParagraph"/>
              <w:spacing w:before="81"/>
              <w:ind w:left="178" w:right="173"/>
              <w:jc w:val="center"/>
              <w:rPr>
                <w:sz w:val="20"/>
              </w:rPr>
            </w:pPr>
            <w:r>
              <w:rPr>
                <w:sz w:val="20"/>
              </w:rPr>
              <w:t>5.22</w:t>
            </w:r>
          </w:p>
        </w:tc>
      </w:tr>
      <w:tr w:rsidR="00E2122F" w14:paraId="4251DB77" w14:textId="77777777" w:rsidTr="00E2122F">
        <w:trPr>
          <w:trHeight w:val="394"/>
        </w:trPr>
        <w:tc>
          <w:tcPr>
            <w:tcW w:w="1112" w:type="dxa"/>
          </w:tcPr>
          <w:p w14:paraId="0C8B462F" w14:textId="77777777" w:rsidR="00E2122F" w:rsidRDefault="00E2122F" w:rsidP="00F66947">
            <w:pPr>
              <w:pStyle w:val="TableParagraph"/>
              <w:spacing w:before="81"/>
              <w:ind w:left="80"/>
              <w:rPr>
                <w:sz w:val="20"/>
              </w:rPr>
            </w:pPr>
            <w:r>
              <w:rPr>
                <w:sz w:val="20"/>
              </w:rPr>
              <w:t>ASQOL 9</w:t>
            </w:r>
          </w:p>
        </w:tc>
        <w:tc>
          <w:tcPr>
            <w:tcW w:w="1689" w:type="dxa"/>
          </w:tcPr>
          <w:p w14:paraId="56103D55" w14:textId="77777777" w:rsidR="00E2122F" w:rsidRDefault="00E2122F" w:rsidP="00F66947">
            <w:pPr>
              <w:pStyle w:val="TableParagraph"/>
              <w:spacing w:before="81"/>
              <w:ind w:left="116"/>
              <w:rPr>
                <w:sz w:val="20"/>
              </w:rPr>
            </w:pPr>
            <w:r>
              <w:rPr>
                <w:sz w:val="20"/>
              </w:rPr>
              <w:t>Unbearable pain</w:t>
            </w:r>
          </w:p>
        </w:tc>
        <w:tc>
          <w:tcPr>
            <w:tcW w:w="1497" w:type="dxa"/>
          </w:tcPr>
          <w:p w14:paraId="480DD1ED" w14:textId="77777777" w:rsidR="00E2122F" w:rsidRDefault="00E2122F" w:rsidP="00F66947">
            <w:pPr>
              <w:pStyle w:val="TableParagraph"/>
              <w:spacing w:before="81"/>
              <w:ind w:left="160"/>
              <w:rPr>
                <w:sz w:val="20"/>
              </w:rPr>
            </w:pPr>
            <w:r>
              <w:rPr>
                <w:sz w:val="20"/>
              </w:rPr>
              <w:t>ADLS</w:t>
            </w:r>
          </w:p>
        </w:tc>
        <w:tc>
          <w:tcPr>
            <w:tcW w:w="2345" w:type="dxa"/>
          </w:tcPr>
          <w:p w14:paraId="553B4817" w14:textId="77777777" w:rsidR="00E2122F" w:rsidRDefault="00E2122F" w:rsidP="00F66947">
            <w:pPr>
              <w:pStyle w:val="TableParagraph"/>
              <w:spacing w:before="81"/>
              <w:ind w:left="313" w:right="172"/>
              <w:jc w:val="center"/>
              <w:rPr>
                <w:sz w:val="20"/>
              </w:rPr>
            </w:pPr>
            <w:r>
              <w:rPr>
                <w:sz w:val="20"/>
              </w:rPr>
              <w:t>1.67</w:t>
            </w:r>
          </w:p>
        </w:tc>
        <w:tc>
          <w:tcPr>
            <w:tcW w:w="2721" w:type="dxa"/>
          </w:tcPr>
          <w:p w14:paraId="5E496FC6" w14:textId="77777777" w:rsidR="00E2122F" w:rsidRDefault="00E2122F" w:rsidP="00F66947">
            <w:pPr>
              <w:pStyle w:val="TableParagraph"/>
              <w:spacing w:before="81"/>
              <w:ind w:left="178" w:right="173"/>
              <w:jc w:val="center"/>
              <w:rPr>
                <w:sz w:val="20"/>
              </w:rPr>
            </w:pPr>
            <w:r>
              <w:rPr>
                <w:sz w:val="20"/>
              </w:rPr>
              <w:t>1.61</w:t>
            </w:r>
          </w:p>
        </w:tc>
      </w:tr>
      <w:tr w:rsidR="00E2122F" w14:paraId="0F3828EB" w14:textId="77777777" w:rsidTr="00E2122F">
        <w:trPr>
          <w:trHeight w:val="390"/>
        </w:trPr>
        <w:tc>
          <w:tcPr>
            <w:tcW w:w="1112" w:type="dxa"/>
          </w:tcPr>
          <w:p w14:paraId="595D4A95" w14:textId="77777777" w:rsidR="00E2122F" w:rsidRDefault="00E2122F" w:rsidP="00F66947">
            <w:pPr>
              <w:pStyle w:val="TableParagraph"/>
              <w:spacing w:before="75"/>
              <w:ind w:left="80"/>
              <w:rPr>
                <w:sz w:val="20"/>
              </w:rPr>
            </w:pPr>
            <w:r>
              <w:rPr>
                <w:sz w:val="20"/>
              </w:rPr>
              <w:t>ASQOL 10</w:t>
            </w:r>
          </w:p>
        </w:tc>
        <w:tc>
          <w:tcPr>
            <w:tcW w:w="1689" w:type="dxa"/>
          </w:tcPr>
          <w:p w14:paraId="6B03149C" w14:textId="77777777" w:rsidR="00E2122F" w:rsidRDefault="00E2122F" w:rsidP="00F66947">
            <w:pPr>
              <w:pStyle w:val="TableParagraph"/>
              <w:spacing w:before="75"/>
              <w:ind w:left="116"/>
              <w:rPr>
                <w:sz w:val="20"/>
              </w:rPr>
            </w:pPr>
            <w:r>
              <w:rPr>
                <w:sz w:val="20"/>
              </w:rPr>
              <w:t>Morning delay</w:t>
            </w:r>
          </w:p>
        </w:tc>
        <w:tc>
          <w:tcPr>
            <w:tcW w:w="1497" w:type="dxa"/>
          </w:tcPr>
          <w:p w14:paraId="703AA6BF" w14:textId="77777777" w:rsidR="00E2122F" w:rsidRDefault="00E2122F" w:rsidP="00F66947">
            <w:pPr>
              <w:pStyle w:val="TableParagraph"/>
              <w:spacing w:before="75"/>
              <w:ind w:left="160"/>
              <w:rPr>
                <w:sz w:val="20"/>
              </w:rPr>
            </w:pPr>
            <w:r>
              <w:rPr>
                <w:sz w:val="20"/>
              </w:rPr>
              <w:t>ADLS</w:t>
            </w:r>
          </w:p>
        </w:tc>
        <w:tc>
          <w:tcPr>
            <w:tcW w:w="2345" w:type="dxa"/>
          </w:tcPr>
          <w:p w14:paraId="151BD3D1" w14:textId="77777777" w:rsidR="00E2122F" w:rsidRDefault="00E2122F" w:rsidP="00F66947">
            <w:pPr>
              <w:pStyle w:val="TableParagraph"/>
              <w:spacing w:before="75"/>
              <w:ind w:left="313" w:right="172"/>
              <w:jc w:val="center"/>
              <w:rPr>
                <w:sz w:val="20"/>
              </w:rPr>
            </w:pPr>
            <w:r>
              <w:rPr>
                <w:sz w:val="20"/>
              </w:rPr>
              <w:t>1.45</w:t>
            </w:r>
          </w:p>
        </w:tc>
        <w:tc>
          <w:tcPr>
            <w:tcW w:w="2721" w:type="dxa"/>
          </w:tcPr>
          <w:p w14:paraId="6799B817" w14:textId="77777777" w:rsidR="00E2122F" w:rsidRDefault="00E2122F" w:rsidP="00F66947">
            <w:pPr>
              <w:pStyle w:val="TableParagraph"/>
              <w:spacing w:before="75"/>
              <w:ind w:left="178" w:right="173"/>
              <w:jc w:val="center"/>
              <w:rPr>
                <w:sz w:val="20"/>
              </w:rPr>
            </w:pPr>
            <w:r>
              <w:rPr>
                <w:sz w:val="20"/>
              </w:rPr>
              <w:t>1.43</w:t>
            </w:r>
          </w:p>
        </w:tc>
      </w:tr>
      <w:tr w:rsidR="00E2122F" w14:paraId="35D23A9A" w14:textId="77777777" w:rsidTr="00E2122F">
        <w:trPr>
          <w:trHeight w:val="390"/>
        </w:trPr>
        <w:tc>
          <w:tcPr>
            <w:tcW w:w="1112" w:type="dxa"/>
          </w:tcPr>
          <w:p w14:paraId="78867BAF" w14:textId="77777777" w:rsidR="00E2122F" w:rsidRDefault="00E2122F" w:rsidP="00F66947">
            <w:pPr>
              <w:pStyle w:val="TableParagraph"/>
              <w:spacing w:before="77"/>
              <w:ind w:left="80"/>
              <w:rPr>
                <w:sz w:val="20"/>
              </w:rPr>
            </w:pPr>
            <w:r>
              <w:rPr>
                <w:sz w:val="20"/>
              </w:rPr>
              <w:t>ASQOL 11</w:t>
            </w:r>
          </w:p>
        </w:tc>
        <w:tc>
          <w:tcPr>
            <w:tcW w:w="1689" w:type="dxa"/>
          </w:tcPr>
          <w:p w14:paraId="5A43F13E" w14:textId="77777777" w:rsidR="00E2122F" w:rsidRDefault="00E2122F" w:rsidP="00F66947">
            <w:pPr>
              <w:pStyle w:val="TableParagraph"/>
              <w:spacing w:before="77"/>
              <w:ind w:left="116"/>
              <w:rPr>
                <w:sz w:val="20"/>
              </w:rPr>
            </w:pPr>
            <w:r>
              <w:rPr>
                <w:sz w:val="20"/>
              </w:rPr>
              <w:t>Unable chores</w:t>
            </w:r>
          </w:p>
        </w:tc>
        <w:tc>
          <w:tcPr>
            <w:tcW w:w="1497" w:type="dxa"/>
          </w:tcPr>
          <w:p w14:paraId="7B8ABD59" w14:textId="77777777" w:rsidR="00E2122F" w:rsidRDefault="00E2122F" w:rsidP="00F66947">
            <w:pPr>
              <w:pStyle w:val="TableParagraph"/>
              <w:spacing w:before="77"/>
              <w:ind w:left="160"/>
              <w:rPr>
                <w:sz w:val="20"/>
              </w:rPr>
            </w:pPr>
            <w:r>
              <w:rPr>
                <w:sz w:val="20"/>
              </w:rPr>
              <w:t>ADLS</w:t>
            </w:r>
          </w:p>
        </w:tc>
        <w:tc>
          <w:tcPr>
            <w:tcW w:w="2345" w:type="dxa"/>
          </w:tcPr>
          <w:p w14:paraId="148EF9C5" w14:textId="77777777" w:rsidR="00E2122F" w:rsidRDefault="00E2122F" w:rsidP="00F66947">
            <w:pPr>
              <w:pStyle w:val="TableParagraph"/>
              <w:spacing w:before="77"/>
              <w:ind w:left="313" w:right="172"/>
              <w:jc w:val="center"/>
              <w:rPr>
                <w:sz w:val="20"/>
              </w:rPr>
            </w:pPr>
            <w:r>
              <w:rPr>
                <w:sz w:val="20"/>
              </w:rPr>
              <w:t>2.77</w:t>
            </w:r>
          </w:p>
        </w:tc>
        <w:tc>
          <w:tcPr>
            <w:tcW w:w="2721" w:type="dxa"/>
          </w:tcPr>
          <w:p w14:paraId="4C10A68D" w14:textId="77777777" w:rsidR="00E2122F" w:rsidRDefault="00E2122F" w:rsidP="00F66947">
            <w:pPr>
              <w:pStyle w:val="TableParagraph"/>
              <w:spacing w:before="77"/>
              <w:ind w:left="178" w:right="173"/>
              <w:jc w:val="center"/>
              <w:rPr>
                <w:sz w:val="20"/>
              </w:rPr>
            </w:pPr>
            <w:r>
              <w:rPr>
                <w:sz w:val="20"/>
              </w:rPr>
              <w:t>2.32</w:t>
            </w:r>
          </w:p>
        </w:tc>
      </w:tr>
      <w:tr w:rsidR="00E2122F" w14:paraId="33644D00" w14:textId="77777777" w:rsidTr="00E2122F">
        <w:trPr>
          <w:trHeight w:val="390"/>
        </w:trPr>
        <w:tc>
          <w:tcPr>
            <w:tcW w:w="1112" w:type="dxa"/>
          </w:tcPr>
          <w:p w14:paraId="5D1EF571" w14:textId="77777777" w:rsidR="00E2122F" w:rsidRDefault="00E2122F" w:rsidP="00F66947">
            <w:pPr>
              <w:pStyle w:val="TableParagraph"/>
              <w:spacing w:before="74"/>
              <w:ind w:left="80"/>
              <w:rPr>
                <w:sz w:val="20"/>
              </w:rPr>
            </w:pPr>
            <w:r>
              <w:rPr>
                <w:sz w:val="20"/>
              </w:rPr>
              <w:t>ASQOL 14</w:t>
            </w:r>
          </w:p>
        </w:tc>
        <w:tc>
          <w:tcPr>
            <w:tcW w:w="1689" w:type="dxa"/>
          </w:tcPr>
          <w:p w14:paraId="07BAE58B" w14:textId="77777777" w:rsidR="00E2122F" w:rsidRDefault="00E2122F" w:rsidP="00F66947">
            <w:pPr>
              <w:pStyle w:val="TableParagraph"/>
              <w:spacing w:before="74"/>
              <w:ind w:left="116"/>
              <w:rPr>
                <w:sz w:val="20"/>
              </w:rPr>
            </w:pPr>
            <w:r>
              <w:rPr>
                <w:sz w:val="20"/>
              </w:rPr>
              <w:t>Always pain</w:t>
            </w:r>
          </w:p>
        </w:tc>
        <w:tc>
          <w:tcPr>
            <w:tcW w:w="1497" w:type="dxa"/>
          </w:tcPr>
          <w:p w14:paraId="2804B1C8" w14:textId="77777777" w:rsidR="00E2122F" w:rsidRDefault="00E2122F" w:rsidP="00F66947">
            <w:pPr>
              <w:pStyle w:val="TableParagraph"/>
              <w:spacing w:before="74"/>
              <w:ind w:left="160"/>
              <w:rPr>
                <w:sz w:val="20"/>
              </w:rPr>
            </w:pPr>
            <w:r>
              <w:rPr>
                <w:sz w:val="20"/>
              </w:rPr>
              <w:t>ADLS</w:t>
            </w:r>
          </w:p>
        </w:tc>
        <w:tc>
          <w:tcPr>
            <w:tcW w:w="2345" w:type="dxa"/>
          </w:tcPr>
          <w:p w14:paraId="5725068B" w14:textId="77777777" w:rsidR="00E2122F" w:rsidRDefault="00E2122F" w:rsidP="00F66947">
            <w:pPr>
              <w:pStyle w:val="TableParagraph"/>
              <w:spacing w:before="74"/>
              <w:ind w:left="313" w:right="172"/>
              <w:jc w:val="center"/>
              <w:rPr>
                <w:sz w:val="20"/>
              </w:rPr>
            </w:pPr>
            <w:r>
              <w:rPr>
                <w:sz w:val="20"/>
              </w:rPr>
              <w:t>1.15</w:t>
            </w:r>
          </w:p>
        </w:tc>
        <w:tc>
          <w:tcPr>
            <w:tcW w:w="2721" w:type="dxa"/>
          </w:tcPr>
          <w:p w14:paraId="4278E7E0" w14:textId="77777777" w:rsidR="00E2122F" w:rsidRDefault="00E2122F" w:rsidP="00F66947">
            <w:pPr>
              <w:pStyle w:val="TableParagraph"/>
              <w:spacing w:before="74"/>
              <w:ind w:left="178" w:right="173"/>
              <w:jc w:val="center"/>
              <w:rPr>
                <w:sz w:val="20"/>
              </w:rPr>
            </w:pPr>
            <w:r>
              <w:rPr>
                <w:sz w:val="20"/>
              </w:rPr>
              <w:t>1.17</w:t>
            </w:r>
          </w:p>
        </w:tc>
      </w:tr>
      <w:tr w:rsidR="00E2122F" w14:paraId="3246D09F" w14:textId="77777777" w:rsidTr="00E2122F">
        <w:trPr>
          <w:trHeight w:val="390"/>
        </w:trPr>
        <w:tc>
          <w:tcPr>
            <w:tcW w:w="1112" w:type="dxa"/>
          </w:tcPr>
          <w:p w14:paraId="29EABD90" w14:textId="77777777" w:rsidR="00E2122F" w:rsidRDefault="00E2122F" w:rsidP="00F66947">
            <w:pPr>
              <w:pStyle w:val="TableParagraph"/>
              <w:spacing w:before="76"/>
              <w:ind w:left="80"/>
              <w:rPr>
                <w:sz w:val="20"/>
              </w:rPr>
            </w:pPr>
            <w:r>
              <w:rPr>
                <w:sz w:val="20"/>
              </w:rPr>
              <w:t>ASQOL 16</w:t>
            </w:r>
          </w:p>
        </w:tc>
        <w:tc>
          <w:tcPr>
            <w:tcW w:w="1689" w:type="dxa"/>
          </w:tcPr>
          <w:p w14:paraId="2D76F882" w14:textId="77777777" w:rsidR="00E2122F" w:rsidRDefault="00E2122F" w:rsidP="00F66947">
            <w:pPr>
              <w:pStyle w:val="TableParagraph"/>
              <w:spacing w:before="76"/>
              <w:ind w:left="116"/>
              <w:rPr>
                <w:sz w:val="20"/>
              </w:rPr>
            </w:pPr>
            <w:r>
              <w:rPr>
                <w:sz w:val="20"/>
              </w:rPr>
              <w:t>Hair</w:t>
            </w:r>
          </w:p>
        </w:tc>
        <w:tc>
          <w:tcPr>
            <w:tcW w:w="1497" w:type="dxa"/>
          </w:tcPr>
          <w:p w14:paraId="482859BC" w14:textId="77777777" w:rsidR="00E2122F" w:rsidRDefault="00E2122F" w:rsidP="00F66947">
            <w:pPr>
              <w:pStyle w:val="TableParagraph"/>
              <w:spacing w:before="76"/>
              <w:ind w:left="160"/>
              <w:rPr>
                <w:sz w:val="20"/>
              </w:rPr>
            </w:pPr>
            <w:r>
              <w:rPr>
                <w:sz w:val="20"/>
              </w:rPr>
              <w:t>ADLS</w:t>
            </w:r>
          </w:p>
        </w:tc>
        <w:tc>
          <w:tcPr>
            <w:tcW w:w="2345" w:type="dxa"/>
          </w:tcPr>
          <w:p w14:paraId="4F075837" w14:textId="77777777" w:rsidR="00E2122F" w:rsidRDefault="00E2122F" w:rsidP="00F66947">
            <w:pPr>
              <w:pStyle w:val="TableParagraph"/>
              <w:spacing w:before="76"/>
              <w:ind w:left="313" w:right="172"/>
              <w:jc w:val="center"/>
              <w:rPr>
                <w:sz w:val="20"/>
              </w:rPr>
            </w:pPr>
            <w:r>
              <w:rPr>
                <w:sz w:val="20"/>
              </w:rPr>
              <w:t>1.39</w:t>
            </w:r>
          </w:p>
        </w:tc>
        <w:tc>
          <w:tcPr>
            <w:tcW w:w="2721" w:type="dxa"/>
          </w:tcPr>
          <w:p w14:paraId="67D0046E" w14:textId="77777777" w:rsidR="00E2122F" w:rsidRDefault="00E2122F" w:rsidP="00F66947">
            <w:pPr>
              <w:pStyle w:val="TableParagraph"/>
              <w:spacing w:before="76"/>
              <w:ind w:left="178" w:right="173"/>
              <w:jc w:val="center"/>
              <w:rPr>
                <w:sz w:val="20"/>
              </w:rPr>
            </w:pPr>
            <w:r>
              <w:rPr>
                <w:sz w:val="20"/>
              </w:rPr>
              <w:t>1.16</w:t>
            </w:r>
          </w:p>
        </w:tc>
      </w:tr>
      <w:tr w:rsidR="00E2122F" w14:paraId="0C949B53" w14:textId="77777777" w:rsidTr="00E2122F">
        <w:trPr>
          <w:trHeight w:val="390"/>
        </w:trPr>
        <w:tc>
          <w:tcPr>
            <w:tcW w:w="1112" w:type="dxa"/>
          </w:tcPr>
          <w:p w14:paraId="61BE2360" w14:textId="77777777" w:rsidR="00E2122F" w:rsidRDefault="00E2122F" w:rsidP="00F66947">
            <w:pPr>
              <w:pStyle w:val="TableParagraph"/>
              <w:spacing w:before="74"/>
              <w:ind w:left="80"/>
              <w:rPr>
                <w:sz w:val="20"/>
              </w:rPr>
            </w:pPr>
            <w:r>
              <w:rPr>
                <w:sz w:val="20"/>
              </w:rPr>
              <w:t>ASQOL 5</w:t>
            </w:r>
          </w:p>
        </w:tc>
        <w:tc>
          <w:tcPr>
            <w:tcW w:w="1689" w:type="dxa"/>
          </w:tcPr>
          <w:p w14:paraId="565FFBE1" w14:textId="77777777" w:rsidR="00E2122F" w:rsidRDefault="00E2122F" w:rsidP="00F66947">
            <w:pPr>
              <w:pStyle w:val="TableParagraph"/>
              <w:spacing w:before="74"/>
              <w:ind w:left="116"/>
              <w:rPr>
                <w:sz w:val="20"/>
              </w:rPr>
            </w:pPr>
            <w:r>
              <w:rPr>
                <w:sz w:val="20"/>
              </w:rPr>
              <w:t>Sleep disturbance</w:t>
            </w:r>
          </w:p>
        </w:tc>
        <w:tc>
          <w:tcPr>
            <w:tcW w:w="1497" w:type="dxa"/>
          </w:tcPr>
          <w:p w14:paraId="3B4ED70E" w14:textId="77777777" w:rsidR="00E2122F" w:rsidRDefault="00E2122F" w:rsidP="00F66947">
            <w:pPr>
              <w:pStyle w:val="TableParagraph"/>
              <w:spacing w:before="74"/>
              <w:ind w:left="160"/>
              <w:rPr>
                <w:sz w:val="20"/>
              </w:rPr>
            </w:pPr>
            <w:r>
              <w:rPr>
                <w:sz w:val="20"/>
              </w:rPr>
              <w:t>INSOMNIA</w:t>
            </w:r>
          </w:p>
        </w:tc>
        <w:tc>
          <w:tcPr>
            <w:tcW w:w="2345" w:type="dxa"/>
          </w:tcPr>
          <w:p w14:paraId="5A9D18A3" w14:textId="77777777" w:rsidR="00E2122F" w:rsidRDefault="00E2122F" w:rsidP="00F66947">
            <w:pPr>
              <w:pStyle w:val="TableParagraph"/>
              <w:spacing w:before="74"/>
              <w:ind w:left="313" w:right="172"/>
              <w:jc w:val="center"/>
              <w:rPr>
                <w:sz w:val="20"/>
              </w:rPr>
            </w:pPr>
            <w:r>
              <w:rPr>
                <w:sz w:val="20"/>
              </w:rPr>
              <w:t>1.14</w:t>
            </w:r>
          </w:p>
        </w:tc>
        <w:tc>
          <w:tcPr>
            <w:tcW w:w="2721" w:type="dxa"/>
          </w:tcPr>
          <w:p w14:paraId="57C71C46" w14:textId="77777777" w:rsidR="00E2122F" w:rsidRDefault="00E2122F" w:rsidP="00F66947">
            <w:pPr>
              <w:pStyle w:val="TableParagraph"/>
              <w:spacing w:before="74"/>
              <w:ind w:left="178" w:right="173"/>
              <w:jc w:val="center"/>
              <w:rPr>
                <w:sz w:val="20"/>
              </w:rPr>
            </w:pPr>
            <w:r>
              <w:rPr>
                <w:sz w:val="20"/>
              </w:rPr>
              <w:t>1.10</w:t>
            </w:r>
          </w:p>
        </w:tc>
      </w:tr>
      <w:tr w:rsidR="00E2122F" w14:paraId="03204576" w14:textId="77777777" w:rsidTr="00E2122F">
        <w:trPr>
          <w:trHeight w:val="390"/>
        </w:trPr>
        <w:tc>
          <w:tcPr>
            <w:tcW w:w="1112" w:type="dxa"/>
          </w:tcPr>
          <w:p w14:paraId="3C17763A" w14:textId="77777777" w:rsidR="00E2122F" w:rsidRDefault="00E2122F" w:rsidP="00F66947">
            <w:pPr>
              <w:pStyle w:val="TableParagraph"/>
              <w:spacing w:before="76"/>
              <w:ind w:left="80"/>
              <w:rPr>
                <w:sz w:val="20"/>
              </w:rPr>
            </w:pPr>
            <w:r>
              <w:rPr>
                <w:sz w:val="20"/>
              </w:rPr>
              <w:t>ASQOL 6</w:t>
            </w:r>
          </w:p>
        </w:tc>
        <w:tc>
          <w:tcPr>
            <w:tcW w:w="1689" w:type="dxa"/>
          </w:tcPr>
          <w:p w14:paraId="6B1F55F3" w14:textId="77777777" w:rsidR="00E2122F" w:rsidRDefault="00E2122F" w:rsidP="00F66947">
            <w:pPr>
              <w:pStyle w:val="TableParagraph"/>
              <w:spacing w:before="76"/>
              <w:ind w:left="116"/>
              <w:rPr>
                <w:sz w:val="20"/>
              </w:rPr>
            </w:pPr>
            <w:r>
              <w:rPr>
                <w:sz w:val="20"/>
              </w:rPr>
              <w:t>Unable activities</w:t>
            </w:r>
          </w:p>
        </w:tc>
        <w:tc>
          <w:tcPr>
            <w:tcW w:w="1497" w:type="dxa"/>
          </w:tcPr>
          <w:p w14:paraId="2C31450A" w14:textId="77777777" w:rsidR="00E2122F" w:rsidRDefault="00E2122F" w:rsidP="00F66947">
            <w:pPr>
              <w:pStyle w:val="TableParagraph"/>
              <w:spacing w:before="76"/>
              <w:ind w:left="160"/>
              <w:rPr>
                <w:sz w:val="20"/>
              </w:rPr>
            </w:pPr>
            <w:r>
              <w:rPr>
                <w:sz w:val="20"/>
              </w:rPr>
              <w:t>INSOMNIA</w:t>
            </w:r>
          </w:p>
        </w:tc>
        <w:tc>
          <w:tcPr>
            <w:tcW w:w="2345" w:type="dxa"/>
          </w:tcPr>
          <w:p w14:paraId="79324A8D" w14:textId="77777777" w:rsidR="00E2122F" w:rsidRDefault="00E2122F" w:rsidP="00F66947">
            <w:pPr>
              <w:pStyle w:val="TableParagraph"/>
              <w:spacing w:before="76"/>
              <w:ind w:left="313" w:right="172"/>
              <w:jc w:val="center"/>
              <w:rPr>
                <w:sz w:val="20"/>
              </w:rPr>
            </w:pPr>
            <w:r>
              <w:rPr>
                <w:sz w:val="20"/>
              </w:rPr>
              <w:t>2.81</w:t>
            </w:r>
          </w:p>
        </w:tc>
        <w:tc>
          <w:tcPr>
            <w:tcW w:w="2721" w:type="dxa"/>
          </w:tcPr>
          <w:p w14:paraId="1962ECB9" w14:textId="77777777" w:rsidR="00E2122F" w:rsidRDefault="00E2122F" w:rsidP="00F66947">
            <w:pPr>
              <w:pStyle w:val="TableParagraph"/>
              <w:spacing w:before="76"/>
              <w:ind w:left="178" w:right="173"/>
              <w:jc w:val="center"/>
              <w:rPr>
                <w:sz w:val="20"/>
              </w:rPr>
            </w:pPr>
            <w:r>
              <w:rPr>
                <w:sz w:val="20"/>
              </w:rPr>
              <w:t>2.08</w:t>
            </w:r>
          </w:p>
        </w:tc>
      </w:tr>
      <w:tr w:rsidR="00E2122F" w14:paraId="4BD0A929" w14:textId="77777777" w:rsidTr="00E2122F">
        <w:trPr>
          <w:trHeight w:val="390"/>
        </w:trPr>
        <w:tc>
          <w:tcPr>
            <w:tcW w:w="1112" w:type="dxa"/>
          </w:tcPr>
          <w:p w14:paraId="08156197" w14:textId="77777777" w:rsidR="00E2122F" w:rsidRDefault="00E2122F" w:rsidP="00F66947">
            <w:pPr>
              <w:pStyle w:val="TableParagraph"/>
              <w:spacing w:before="75"/>
              <w:ind w:left="80"/>
              <w:rPr>
                <w:sz w:val="20"/>
              </w:rPr>
            </w:pPr>
            <w:r>
              <w:rPr>
                <w:sz w:val="20"/>
              </w:rPr>
              <w:t>ASQOL 7</w:t>
            </w:r>
          </w:p>
        </w:tc>
        <w:tc>
          <w:tcPr>
            <w:tcW w:w="1689" w:type="dxa"/>
          </w:tcPr>
          <w:p w14:paraId="374D874B" w14:textId="77777777" w:rsidR="00E2122F" w:rsidRDefault="00E2122F" w:rsidP="00F66947">
            <w:pPr>
              <w:pStyle w:val="TableParagraph"/>
              <w:spacing w:before="75"/>
              <w:ind w:left="116"/>
              <w:rPr>
                <w:sz w:val="20"/>
              </w:rPr>
            </w:pPr>
            <w:r>
              <w:rPr>
                <w:sz w:val="20"/>
              </w:rPr>
              <w:t>Always fatigued</w:t>
            </w:r>
          </w:p>
        </w:tc>
        <w:tc>
          <w:tcPr>
            <w:tcW w:w="1497" w:type="dxa"/>
          </w:tcPr>
          <w:p w14:paraId="344C23E0" w14:textId="77777777" w:rsidR="00E2122F" w:rsidRDefault="00E2122F" w:rsidP="00F66947">
            <w:pPr>
              <w:pStyle w:val="TableParagraph"/>
              <w:spacing w:before="75"/>
              <w:ind w:left="160"/>
              <w:rPr>
                <w:sz w:val="20"/>
              </w:rPr>
            </w:pPr>
            <w:r>
              <w:rPr>
                <w:sz w:val="20"/>
              </w:rPr>
              <w:t>FATIGUE</w:t>
            </w:r>
          </w:p>
        </w:tc>
        <w:tc>
          <w:tcPr>
            <w:tcW w:w="2345" w:type="dxa"/>
          </w:tcPr>
          <w:p w14:paraId="6809188C" w14:textId="77777777" w:rsidR="00E2122F" w:rsidRDefault="00E2122F" w:rsidP="00F66947">
            <w:pPr>
              <w:pStyle w:val="TableParagraph"/>
              <w:spacing w:before="75"/>
              <w:ind w:left="313" w:right="172"/>
              <w:jc w:val="center"/>
              <w:rPr>
                <w:sz w:val="20"/>
              </w:rPr>
            </w:pPr>
            <w:r>
              <w:rPr>
                <w:sz w:val="20"/>
              </w:rPr>
              <w:t>2.32</w:t>
            </w:r>
          </w:p>
        </w:tc>
        <w:tc>
          <w:tcPr>
            <w:tcW w:w="2721" w:type="dxa"/>
          </w:tcPr>
          <w:p w14:paraId="3FFF9A56" w14:textId="77777777" w:rsidR="00E2122F" w:rsidRDefault="00E2122F" w:rsidP="00F66947">
            <w:pPr>
              <w:pStyle w:val="TableParagraph"/>
              <w:spacing w:before="75"/>
              <w:ind w:left="178" w:right="173"/>
              <w:jc w:val="center"/>
              <w:rPr>
                <w:sz w:val="20"/>
              </w:rPr>
            </w:pPr>
            <w:r>
              <w:rPr>
                <w:sz w:val="20"/>
              </w:rPr>
              <w:t>1.79</w:t>
            </w:r>
          </w:p>
        </w:tc>
      </w:tr>
      <w:tr w:rsidR="00E2122F" w14:paraId="463D4EFC" w14:textId="77777777" w:rsidTr="00E2122F">
        <w:trPr>
          <w:trHeight w:val="383"/>
        </w:trPr>
        <w:tc>
          <w:tcPr>
            <w:tcW w:w="1112" w:type="dxa"/>
          </w:tcPr>
          <w:p w14:paraId="1EF67485" w14:textId="77777777" w:rsidR="00E2122F" w:rsidRDefault="00E2122F" w:rsidP="00F66947">
            <w:pPr>
              <w:pStyle w:val="TableParagraph"/>
              <w:spacing w:before="77"/>
              <w:ind w:left="80"/>
              <w:rPr>
                <w:sz w:val="20"/>
              </w:rPr>
            </w:pPr>
            <w:r>
              <w:rPr>
                <w:sz w:val="20"/>
              </w:rPr>
              <w:t>ASQOL 8</w:t>
            </w:r>
          </w:p>
        </w:tc>
        <w:tc>
          <w:tcPr>
            <w:tcW w:w="1689" w:type="dxa"/>
          </w:tcPr>
          <w:p w14:paraId="6FE0D7FF" w14:textId="77777777" w:rsidR="00E2122F" w:rsidRDefault="00E2122F" w:rsidP="00F66947">
            <w:pPr>
              <w:pStyle w:val="TableParagraph"/>
              <w:spacing w:before="77"/>
              <w:ind w:left="116"/>
              <w:rPr>
                <w:sz w:val="20"/>
              </w:rPr>
            </w:pPr>
            <w:r>
              <w:rPr>
                <w:sz w:val="20"/>
              </w:rPr>
              <w:t>Rest</w:t>
            </w:r>
          </w:p>
        </w:tc>
        <w:tc>
          <w:tcPr>
            <w:tcW w:w="1497" w:type="dxa"/>
          </w:tcPr>
          <w:p w14:paraId="1FCB4EFE" w14:textId="77777777" w:rsidR="00E2122F" w:rsidRDefault="00E2122F" w:rsidP="00F66947">
            <w:pPr>
              <w:pStyle w:val="TableParagraph"/>
              <w:spacing w:before="77"/>
              <w:ind w:left="160"/>
              <w:rPr>
                <w:sz w:val="20"/>
              </w:rPr>
            </w:pPr>
            <w:r>
              <w:rPr>
                <w:sz w:val="20"/>
              </w:rPr>
              <w:t>FATIGUE</w:t>
            </w:r>
          </w:p>
        </w:tc>
        <w:tc>
          <w:tcPr>
            <w:tcW w:w="2345" w:type="dxa"/>
          </w:tcPr>
          <w:p w14:paraId="55A23BC4" w14:textId="77777777" w:rsidR="00E2122F" w:rsidRDefault="00E2122F" w:rsidP="00F66947">
            <w:pPr>
              <w:pStyle w:val="TableParagraph"/>
              <w:spacing w:before="77"/>
              <w:ind w:left="313" w:right="172"/>
              <w:jc w:val="center"/>
              <w:rPr>
                <w:sz w:val="20"/>
              </w:rPr>
            </w:pPr>
            <w:r>
              <w:rPr>
                <w:sz w:val="20"/>
              </w:rPr>
              <w:t>2.07</w:t>
            </w:r>
          </w:p>
        </w:tc>
        <w:tc>
          <w:tcPr>
            <w:tcW w:w="2721" w:type="dxa"/>
          </w:tcPr>
          <w:p w14:paraId="4BDBB1B5" w14:textId="77777777" w:rsidR="00E2122F" w:rsidRDefault="00E2122F" w:rsidP="00F66947">
            <w:pPr>
              <w:pStyle w:val="TableParagraph"/>
              <w:spacing w:before="77"/>
              <w:ind w:left="178" w:right="173"/>
              <w:jc w:val="center"/>
              <w:rPr>
                <w:sz w:val="20"/>
              </w:rPr>
            </w:pPr>
            <w:r>
              <w:rPr>
                <w:sz w:val="20"/>
              </w:rPr>
              <w:t>1.91</w:t>
            </w:r>
          </w:p>
        </w:tc>
      </w:tr>
      <w:tr w:rsidR="00E2122F" w14:paraId="77367E63" w14:textId="77777777" w:rsidTr="00E2122F">
        <w:trPr>
          <w:trHeight w:val="392"/>
        </w:trPr>
        <w:tc>
          <w:tcPr>
            <w:tcW w:w="1112" w:type="dxa"/>
            <w:shd w:val="clear" w:color="auto" w:fill="B4C5E7"/>
          </w:tcPr>
          <w:p w14:paraId="390BF868" w14:textId="77777777" w:rsidR="00E2122F" w:rsidRDefault="00E2122F" w:rsidP="00F66947">
            <w:pPr>
              <w:pStyle w:val="TableParagraph"/>
              <w:spacing w:before="81"/>
              <w:ind w:left="80"/>
              <w:rPr>
                <w:sz w:val="20"/>
              </w:rPr>
            </w:pPr>
            <w:r>
              <w:rPr>
                <w:sz w:val="20"/>
              </w:rPr>
              <w:t>ASQOL 12</w:t>
            </w:r>
          </w:p>
        </w:tc>
        <w:tc>
          <w:tcPr>
            <w:tcW w:w="1689" w:type="dxa"/>
            <w:shd w:val="clear" w:color="auto" w:fill="B4C5E7"/>
          </w:tcPr>
          <w:p w14:paraId="1B4585F9" w14:textId="77777777" w:rsidR="00E2122F" w:rsidRDefault="00E2122F" w:rsidP="00F66947">
            <w:pPr>
              <w:pStyle w:val="TableParagraph"/>
              <w:spacing w:before="81"/>
              <w:ind w:left="116"/>
              <w:rPr>
                <w:sz w:val="20"/>
              </w:rPr>
            </w:pPr>
            <w:r>
              <w:rPr>
                <w:sz w:val="20"/>
              </w:rPr>
              <w:t>Easily fatigued</w:t>
            </w:r>
          </w:p>
        </w:tc>
        <w:tc>
          <w:tcPr>
            <w:tcW w:w="1497" w:type="dxa"/>
            <w:shd w:val="clear" w:color="auto" w:fill="B4C5E7"/>
          </w:tcPr>
          <w:p w14:paraId="55317347" w14:textId="77777777" w:rsidR="00E2122F" w:rsidRDefault="00E2122F" w:rsidP="00F66947">
            <w:pPr>
              <w:pStyle w:val="TableParagraph"/>
              <w:spacing w:before="81"/>
              <w:ind w:left="160"/>
              <w:rPr>
                <w:sz w:val="20"/>
              </w:rPr>
            </w:pPr>
            <w:r>
              <w:rPr>
                <w:sz w:val="20"/>
              </w:rPr>
              <w:t>FATIGUE</w:t>
            </w:r>
          </w:p>
        </w:tc>
        <w:tc>
          <w:tcPr>
            <w:tcW w:w="2345" w:type="dxa"/>
            <w:shd w:val="clear" w:color="auto" w:fill="B4C5E7"/>
          </w:tcPr>
          <w:p w14:paraId="6520521E" w14:textId="77777777" w:rsidR="00E2122F" w:rsidRDefault="00E2122F" w:rsidP="00F66947">
            <w:pPr>
              <w:pStyle w:val="TableParagraph"/>
              <w:spacing w:before="81"/>
              <w:ind w:left="313" w:right="172"/>
              <w:jc w:val="center"/>
              <w:rPr>
                <w:sz w:val="20"/>
              </w:rPr>
            </w:pPr>
            <w:r>
              <w:rPr>
                <w:sz w:val="20"/>
              </w:rPr>
              <w:t>4.64</w:t>
            </w:r>
          </w:p>
        </w:tc>
        <w:tc>
          <w:tcPr>
            <w:tcW w:w="2721" w:type="dxa"/>
            <w:shd w:val="clear" w:color="auto" w:fill="B4C5E7"/>
          </w:tcPr>
          <w:p w14:paraId="23FB353F" w14:textId="77777777" w:rsidR="00E2122F" w:rsidRDefault="00E2122F" w:rsidP="00F66947">
            <w:pPr>
              <w:pStyle w:val="TableParagraph"/>
              <w:spacing w:before="81"/>
              <w:ind w:left="178" w:right="173"/>
              <w:jc w:val="center"/>
              <w:rPr>
                <w:sz w:val="20"/>
              </w:rPr>
            </w:pPr>
            <w:r>
              <w:rPr>
                <w:sz w:val="20"/>
              </w:rPr>
              <w:t>5.53</w:t>
            </w:r>
          </w:p>
        </w:tc>
      </w:tr>
      <w:tr w:rsidR="00E2122F" w14:paraId="44F77B30" w14:textId="77777777" w:rsidTr="00E2122F">
        <w:trPr>
          <w:trHeight w:val="394"/>
        </w:trPr>
        <w:tc>
          <w:tcPr>
            <w:tcW w:w="1112" w:type="dxa"/>
          </w:tcPr>
          <w:p w14:paraId="009B8744" w14:textId="77777777" w:rsidR="00E2122F" w:rsidRDefault="00E2122F" w:rsidP="00F66947">
            <w:pPr>
              <w:pStyle w:val="TableParagraph"/>
              <w:spacing w:before="81"/>
              <w:ind w:left="80"/>
              <w:rPr>
                <w:sz w:val="20"/>
              </w:rPr>
            </w:pPr>
            <w:r>
              <w:rPr>
                <w:sz w:val="20"/>
              </w:rPr>
              <w:t>ASQOL 2</w:t>
            </w:r>
          </w:p>
        </w:tc>
        <w:tc>
          <w:tcPr>
            <w:tcW w:w="1689" w:type="dxa"/>
          </w:tcPr>
          <w:p w14:paraId="69A0F35F" w14:textId="77777777" w:rsidR="00E2122F" w:rsidRDefault="00E2122F" w:rsidP="00F66947">
            <w:pPr>
              <w:pStyle w:val="TableParagraph"/>
              <w:spacing w:before="81"/>
              <w:ind w:left="116"/>
              <w:rPr>
                <w:sz w:val="20"/>
              </w:rPr>
            </w:pPr>
            <w:r>
              <w:rPr>
                <w:sz w:val="20"/>
              </w:rPr>
              <w:t>Crying</w:t>
            </w:r>
          </w:p>
        </w:tc>
        <w:tc>
          <w:tcPr>
            <w:tcW w:w="1497" w:type="dxa"/>
          </w:tcPr>
          <w:p w14:paraId="5EA58224" w14:textId="77777777" w:rsidR="00E2122F" w:rsidRDefault="00E2122F" w:rsidP="00F66947">
            <w:pPr>
              <w:pStyle w:val="TableParagraph"/>
              <w:spacing w:before="81"/>
              <w:ind w:left="160"/>
              <w:rPr>
                <w:sz w:val="20"/>
              </w:rPr>
            </w:pPr>
            <w:r>
              <w:rPr>
                <w:sz w:val="20"/>
              </w:rPr>
              <w:t>EMOTION</w:t>
            </w:r>
          </w:p>
        </w:tc>
        <w:tc>
          <w:tcPr>
            <w:tcW w:w="2345" w:type="dxa"/>
          </w:tcPr>
          <w:p w14:paraId="0E7E8356" w14:textId="77777777" w:rsidR="00E2122F" w:rsidRDefault="00E2122F" w:rsidP="00F66947">
            <w:pPr>
              <w:pStyle w:val="TableParagraph"/>
              <w:spacing w:before="81"/>
              <w:ind w:left="313" w:right="172"/>
              <w:jc w:val="center"/>
              <w:rPr>
                <w:sz w:val="20"/>
              </w:rPr>
            </w:pPr>
            <w:r>
              <w:rPr>
                <w:sz w:val="20"/>
              </w:rPr>
              <w:t>1.40</w:t>
            </w:r>
          </w:p>
        </w:tc>
        <w:tc>
          <w:tcPr>
            <w:tcW w:w="2721" w:type="dxa"/>
          </w:tcPr>
          <w:p w14:paraId="26812F12" w14:textId="77777777" w:rsidR="00E2122F" w:rsidRDefault="00E2122F" w:rsidP="00F66947">
            <w:pPr>
              <w:pStyle w:val="TableParagraph"/>
              <w:spacing w:before="81"/>
              <w:ind w:left="178" w:right="173"/>
              <w:jc w:val="center"/>
              <w:rPr>
                <w:sz w:val="20"/>
              </w:rPr>
            </w:pPr>
            <w:r>
              <w:rPr>
                <w:sz w:val="20"/>
              </w:rPr>
              <w:t>1.15</w:t>
            </w:r>
          </w:p>
        </w:tc>
      </w:tr>
      <w:tr w:rsidR="00E2122F" w14:paraId="7ABEDE1D" w14:textId="77777777" w:rsidTr="00E2122F">
        <w:trPr>
          <w:trHeight w:val="390"/>
        </w:trPr>
        <w:tc>
          <w:tcPr>
            <w:tcW w:w="1112" w:type="dxa"/>
          </w:tcPr>
          <w:p w14:paraId="653DBC5F" w14:textId="77777777" w:rsidR="00E2122F" w:rsidRDefault="00E2122F" w:rsidP="00F66947">
            <w:pPr>
              <w:pStyle w:val="TableParagraph"/>
              <w:spacing w:before="74"/>
              <w:ind w:left="80"/>
              <w:rPr>
                <w:sz w:val="20"/>
              </w:rPr>
            </w:pPr>
            <w:r>
              <w:rPr>
                <w:sz w:val="20"/>
              </w:rPr>
              <w:t>ASQOL 13</w:t>
            </w:r>
          </w:p>
        </w:tc>
        <w:tc>
          <w:tcPr>
            <w:tcW w:w="1689" w:type="dxa"/>
          </w:tcPr>
          <w:p w14:paraId="0C7083D9" w14:textId="77777777" w:rsidR="00E2122F" w:rsidRDefault="00E2122F" w:rsidP="00F66947">
            <w:pPr>
              <w:pStyle w:val="TableParagraph"/>
              <w:spacing w:before="74"/>
              <w:ind w:left="116"/>
              <w:rPr>
                <w:sz w:val="20"/>
              </w:rPr>
            </w:pPr>
            <w:r>
              <w:rPr>
                <w:sz w:val="20"/>
              </w:rPr>
              <w:t>Frustrated</w:t>
            </w:r>
          </w:p>
        </w:tc>
        <w:tc>
          <w:tcPr>
            <w:tcW w:w="1497" w:type="dxa"/>
          </w:tcPr>
          <w:p w14:paraId="537ECE8F" w14:textId="77777777" w:rsidR="00E2122F" w:rsidRDefault="00E2122F" w:rsidP="00F66947">
            <w:pPr>
              <w:pStyle w:val="TableParagraph"/>
              <w:spacing w:before="74"/>
              <w:ind w:left="160"/>
              <w:rPr>
                <w:sz w:val="20"/>
              </w:rPr>
            </w:pPr>
            <w:r>
              <w:rPr>
                <w:sz w:val="20"/>
              </w:rPr>
              <w:t>EMOTION</w:t>
            </w:r>
          </w:p>
        </w:tc>
        <w:tc>
          <w:tcPr>
            <w:tcW w:w="2345" w:type="dxa"/>
          </w:tcPr>
          <w:p w14:paraId="42C71CAA" w14:textId="77777777" w:rsidR="00E2122F" w:rsidRDefault="00E2122F" w:rsidP="00F66947">
            <w:pPr>
              <w:pStyle w:val="TableParagraph"/>
              <w:spacing w:before="74"/>
              <w:ind w:left="313" w:right="172"/>
              <w:jc w:val="center"/>
              <w:rPr>
                <w:sz w:val="20"/>
              </w:rPr>
            </w:pPr>
            <w:r>
              <w:rPr>
                <w:sz w:val="20"/>
              </w:rPr>
              <w:t>2.31</w:t>
            </w:r>
          </w:p>
        </w:tc>
        <w:tc>
          <w:tcPr>
            <w:tcW w:w="2721" w:type="dxa"/>
          </w:tcPr>
          <w:p w14:paraId="6BA381FE" w14:textId="77777777" w:rsidR="00E2122F" w:rsidRDefault="00E2122F" w:rsidP="00F66947">
            <w:pPr>
              <w:pStyle w:val="TableParagraph"/>
              <w:spacing w:before="74"/>
              <w:ind w:left="178" w:right="173"/>
              <w:jc w:val="center"/>
              <w:rPr>
                <w:sz w:val="20"/>
              </w:rPr>
            </w:pPr>
            <w:r>
              <w:rPr>
                <w:sz w:val="20"/>
              </w:rPr>
              <w:t>1.88</w:t>
            </w:r>
          </w:p>
        </w:tc>
      </w:tr>
      <w:tr w:rsidR="00E2122F" w14:paraId="4629AA76" w14:textId="77777777" w:rsidTr="00E2122F">
        <w:trPr>
          <w:trHeight w:val="390"/>
        </w:trPr>
        <w:tc>
          <w:tcPr>
            <w:tcW w:w="1112" w:type="dxa"/>
          </w:tcPr>
          <w:p w14:paraId="075BEDA8" w14:textId="77777777" w:rsidR="00E2122F" w:rsidRDefault="00E2122F" w:rsidP="00F66947">
            <w:pPr>
              <w:pStyle w:val="TableParagraph"/>
              <w:spacing w:before="77"/>
              <w:ind w:left="80"/>
              <w:rPr>
                <w:sz w:val="20"/>
              </w:rPr>
            </w:pPr>
            <w:r>
              <w:rPr>
                <w:sz w:val="20"/>
              </w:rPr>
              <w:t>ASQOL 15</w:t>
            </w:r>
          </w:p>
        </w:tc>
        <w:tc>
          <w:tcPr>
            <w:tcW w:w="1689" w:type="dxa"/>
          </w:tcPr>
          <w:p w14:paraId="6CB907E4" w14:textId="77777777" w:rsidR="00E2122F" w:rsidRDefault="00E2122F" w:rsidP="00F66947">
            <w:pPr>
              <w:pStyle w:val="TableParagraph"/>
              <w:spacing w:before="77"/>
              <w:ind w:left="116"/>
              <w:rPr>
                <w:sz w:val="20"/>
              </w:rPr>
            </w:pPr>
            <w:r>
              <w:rPr>
                <w:sz w:val="20"/>
              </w:rPr>
              <w:t>Miss out</w:t>
            </w:r>
          </w:p>
        </w:tc>
        <w:tc>
          <w:tcPr>
            <w:tcW w:w="1497" w:type="dxa"/>
          </w:tcPr>
          <w:p w14:paraId="1170A912" w14:textId="77777777" w:rsidR="00E2122F" w:rsidRDefault="00E2122F" w:rsidP="00F66947">
            <w:pPr>
              <w:pStyle w:val="TableParagraph"/>
              <w:spacing w:before="77"/>
              <w:ind w:left="160"/>
              <w:rPr>
                <w:sz w:val="20"/>
              </w:rPr>
            </w:pPr>
            <w:r>
              <w:rPr>
                <w:sz w:val="20"/>
              </w:rPr>
              <w:t>EMOTION</w:t>
            </w:r>
          </w:p>
        </w:tc>
        <w:tc>
          <w:tcPr>
            <w:tcW w:w="2345" w:type="dxa"/>
          </w:tcPr>
          <w:p w14:paraId="2A12D91A" w14:textId="77777777" w:rsidR="00E2122F" w:rsidRDefault="00E2122F" w:rsidP="00F66947">
            <w:pPr>
              <w:pStyle w:val="TableParagraph"/>
              <w:spacing w:before="77"/>
              <w:ind w:left="313" w:right="172"/>
              <w:jc w:val="center"/>
              <w:rPr>
                <w:sz w:val="20"/>
              </w:rPr>
            </w:pPr>
            <w:r>
              <w:rPr>
                <w:sz w:val="20"/>
              </w:rPr>
              <w:t>2.47</w:t>
            </w:r>
          </w:p>
        </w:tc>
        <w:tc>
          <w:tcPr>
            <w:tcW w:w="2721" w:type="dxa"/>
          </w:tcPr>
          <w:p w14:paraId="301F91D0" w14:textId="77777777" w:rsidR="00E2122F" w:rsidRDefault="00E2122F" w:rsidP="00F66947">
            <w:pPr>
              <w:pStyle w:val="TableParagraph"/>
              <w:spacing w:before="77"/>
              <w:ind w:left="178" w:right="173"/>
              <w:jc w:val="center"/>
              <w:rPr>
                <w:sz w:val="20"/>
              </w:rPr>
            </w:pPr>
            <w:r>
              <w:rPr>
                <w:sz w:val="20"/>
              </w:rPr>
              <w:t>2.51</w:t>
            </w:r>
          </w:p>
        </w:tc>
      </w:tr>
      <w:tr w:rsidR="00E2122F" w14:paraId="33C493EF" w14:textId="77777777" w:rsidTr="00E2122F">
        <w:trPr>
          <w:trHeight w:val="390"/>
        </w:trPr>
        <w:tc>
          <w:tcPr>
            <w:tcW w:w="1112" w:type="dxa"/>
          </w:tcPr>
          <w:p w14:paraId="477D38CC" w14:textId="77777777" w:rsidR="00E2122F" w:rsidRDefault="00E2122F" w:rsidP="00F66947">
            <w:pPr>
              <w:pStyle w:val="TableParagraph"/>
              <w:spacing w:before="74"/>
              <w:ind w:left="80"/>
              <w:rPr>
                <w:sz w:val="20"/>
              </w:rPr>
            </w:pPr>
            <w:r>
              <w:rPr>
                <w:sz w:val="20"/>
              </w:rPr>
              <w:t>ASQOL 17</w:t>
            </w:r>
          </w:p>
        </w:tc>
        <w:tc>
          <w:tcPr>
            <w:tcW w:w="1689" w:type="dxa"/>
          </w:tcPr>
          <w:p w14:paraId="29F8D256" w14:textId="77777777" w:rsidR="00E2122F" w:rsidRDefault="00E2122F" w:rsidP="00F66947">
            <w:pPr>
              <w:pStyle w:val="TableParagraph"/>
              <w:spacing w:before="74"/>
              <w:ind w:left="116"/>
              <w:rPr>
                <w:sz w:val="20"/>
              </w:rPr>
            </w:pPr>
            <w:r>
              <w:rPr>
                <w:sz w:val="20"/>
              </w:rPr>
              <w:t>Depressed</w:t>
            </w:r>
          </w:p>
        </w:tc>
        <w:tc>
          <w:tcPr>
            <w:tcW w:w="1497" w:type="dxa"/>
          </w:tcPr>
          <w:p w14:paraId="49A9FA1E" w14:textId="77777777" w:rsidR="00E2122F" w:rsidRDefault="00E2122F" w:rsidP="00F66947">
            <w:pPr>
              <w:pStyle w:val="TableParagraph"/>
              <w:spacing w:before="74"/>
              <w:ind w:left="160"/>
              <w:rPr>
                <w:sz w:val="20"/>
              </w:rPr>
            </w:pPr>
            <w:r>
              <w:rPr>
                <w:sz w:val="20"/>
              </w:rPr>
              <w:t>EMOTION</w:t>
            </w:r>
          </w:p>
        </w:tc>
        <w:tc>
          <w:tcPr>
            <w:tcW w:w="2345" w:type="dxa"/>
          </w:tcPr>
          <w:p w14:paraId="18ED38AD" w14:textId="77777777" w:rsidR="00E2122F" w:rsidRDefault="00E2122F" w:rsidP="00F66947">
            <w:pPr>
              <w:pStyle w:val="TableParagraph"/>
              <w:spacing w:before="74"/>
              <w:ind w:left="313" w:right="172"/>
              <w:jc w:val="center"/>
              <w:rPr>
                <w:sz w:val="20"/>
              </w:rPr>
            </w:pPr>
            <w:r>
              <w:rPr>
                <w:sz w:val="20"/>
              </w:rPr>
              <w:t>1.83</w:t>
            </w:r>
          </w:p>
        </w:tc>
        <w:tc>
          <w:tcPr>
            <w:tcW w:w="2721" w:type="dxa"/>
          </w:tcPr>
          <w:p w14:paraId="5FA40E47" w14:textId="77777777" w:rsidR="00E2122F" w:rsidRDefault="00E2122F" w:rsidP="00F66947">
            <w:pPr>
              <w:pStyle w:val="TableParagraph"/>
              <w:spacing w:before="74"/>
              <w:ind w:left="178" w:right="173"/>
              <w:jc w:val="center"/>
              <w:rPr>
                <w:sz w:val="20"/>
              </w:rPr>
            </w:pPr>
            <w:r>
              <w:rPr>
                <w:sz w:val="20"/>
              </w:rPr>
              <w:t>1.73</w:t>
            </w:r>
          </w:p>
        </w:tc>
      </w:tr>
      <w:tr w:rsidR="00E2122F" w14:paraId="297613AF" w14:textId="77777777" w:rsidTr="00E2122F">
        <w:trPr>
          <w:trHeight w:val="381"/>
        </w:trPr>
        <w:tc>
          <w:tcPr>
            <w:tcW w:w="1112" w:type="dxa"/>
            <w:tcBorders>
              <w:bottom w:val="single" w:sz="6" w:space="0" w:color="000000"/>
            </w:tcBorders>
          </w:tcPr>
          <w:p w14:paraId="176BFF02" w14:textId="77777777" w:rsidR="00E2122F" w:rsidRDefault="00E2122F" w:rsidP="00F66947">
            <w:pPr>
              <w:pStyle w:val="TableParagraph"/>
              <w:spacing w:before="76"/>
              <w:ind w:left="80"/>
              <w:rPr>
                <w:sz w:val="20"/>
              </w:rPr>
            </w:pPr>
            <w:r>
              <w:rPr>
                <w:sz w:val="20"/>
              </w:rPr>
              <w:t>ASQOL 18</w:t>
            </w:r>
          </w:p>
        </w:tc>
        <w:tc>
          <w:tcPr>
            <w:tcW w:w="1689" w:type="dxa"/>
            <w:tcBorders>
              <w:bottom w:val="single" w:sz="6" w:space="0" w:color="000000"/>
            </w:tcBorders>
          </w:tcPr>
          <w:p w14:paraId="2522B8A2" w14:textId="77777777" w:rsidR="00E2122F" w:rsidRDefault="00E2122F" w:rsidP="00F66947">
            <w:pPr>
              <w:pStyle w:val="TableParagraph"/>
              <w:spacing w:before="76"/>
              <w:ind w:left="116"/>
              <w:rPr>
                <w:sz w:val="20"/>
              </w:rPr>
            </w:pPr>
            <w:r>
              <w:rPr>
                <w:sz w:val="20"/>
              </w:rPr>
              <w:t>Disappoint</w:t>
            </w:r>
          </w:p>
        </w:tc>
        <w:tc>
          <w:tcPr>
            <w:tcW w:w="1497" w:type="dxa"/>
            <w:tcBorders>
              <w:bottom w:val="single" w:sz="6" w:space="0" w:color="000000"/>
            </w:tcBorders>
          </w:tcPr>
          <w:p w14:paraId="4011EE93" w14:textId="77777777" w:rsidR="00E2122F" w:rsidRDefault="00E2122F" w:rsidP="00F66947">
            <w:pPr>
              <w:pStyle w:val="TableParagraph"/>
              <w:spacing w:before="76"/>
              <w:ind w:left="160"/>
              <w:rPr>
                <w:sz w:val="20"/>
              </w:rPr>
            </w:pPr>
            <w:r>
              <w:rPr>
                <w:sz w:val="20"/>
              </w:rPr>
              <w:t>EMOTION</w:t>
            </w:r>
          </w:p>
        </w:tc>
        <w:tc>
          <w:tcPr>
            <w:tcW w:w="2345" w:type="dxa"/>
            <w:tcBorders>
              <w:bottom w:val="single" w:sz="6" w:space="0" w:color="000000"/>
            </w:tcBorders>
          </w:tcPr>
          <w:p w14:paraId="0AFA616F" w14:textId="77777777" w:rsidR="00E2122F" w:rsidRDefault="00E2122F" w:rsidP="00F66947">
            <w:pPr>
              <w:pStyle w:val="TableParagraph"/>
              <w:spacing w:before="76"/>
              <w:ind w:left="313" w:right="172"/>
              <w:jc w:val="center"/>
              <w:rPr>
                <w:sz w:val="20"/>
              </w:rPr>
            </w:pPr>
            <w:r>
              <w:rPr>
                <w:sz w:val="20"/>
              </w:rPr>
              <w:t>1.59</w:t>
            </w:r>
          </w:p>
        </w:tc>
        <w:tc>
          <w:tcPr>
            <w:tcW w:w="2721" w:type="dxa"/>
            <w:tcBorders>
              <w:bottom w:val="single" w:sz="6" w:space="0" w:color="000000"/>
            </w:tcBorders>
          </w:tcPr>
          <w:p w14:paraId="4278A59B" w14:textId="77777777" w:rsidR="00E2122F" w:rsidRDefault="00E2122F" w:rsidP="00F66947">
            <w:pPr>
              <w:pStyle w:val="TableParagraph"/>
              <w:spacing w:before="76"/>
              <w:ind w:left="178" w:right="173"/>
              <w:jc w:val="center"/>
              <w:rPr>
                <w:sz w:val="20"/>
              </w:rPr>
            </w:pPr>
            <w:r>
              <w:rPr>
                <w:sz w:val="20"/>
              </w:rPr>
              <w:t>1.45</w:t>
            </w:r>
          </w:p>
        </w:tc>
      </w:tr>
    </w:tbl>
    <w:p w14:paraId="17B5B08F" w14:textId="72D9CA84" w:rsidR="00B56244" w:rsidRPr="00E2122F" w:rsidRDefault="00E2122F" w:rsidP="00E2122F">
      <w:pPr>
        <w:pStyle w:val="NoSpacing"/>
        <w:rPr>
          <w:rStyle w:val="Emphasis"/>
        </w:rPr>
      </w:pPr>
      <w:r w:rsidRPr="00E2122F">
        <w:rPr>
          <w:szCs w:val="18"/>
        </w:rPr>
        <w:t>ASQoL 4 and 12 are highlighted because the slopes were approaching upper bounds for stability of slopes</w:t>
      </w:r>
      <w:r w:rsidRPr="00E2122F">
        <w:rPr>
          <w:rStyle w:val="Emphasis"/>
        </w:rPr>
        <w:t xml:space="preserve">. </w:t>
      </w:r>
      <w:r w:rsidR="00A305DE" w:rsidRPr="00E2122F">
        <w:rPr>
          <w:rStyle w:val="Emphasis"/>
        </w:rPr>
        <w:t>ADLS: activities of daily living; ASQoL: Ankylosing Spondylitis Quality of Life; MIRT: multidimensional item response theory; MML: marginal maximum likelihood.</w:t>
      </w:r>
    </w:p>
    <w:p w14:paraId="173CDD11" w14:textId="77777777" w:rsidR="00B56244" w:rsidRDefault="00B56244" w:rsidP="006350CF">
      <w:pPr>
        <w:pStyle w:val="NoSpacing"/>
        <w:rPr>
          <w:rStyle w:val="Emphasis"/>
        </w:rPr>
      </w:pPr>
    </w:p>
    <w:p w14:paraId="5C7F2E98" w14:textId="77777777" w:rsidR="00B56244" w:rsidRDefault="00B56244">
      <w:pPr>
        <w:spacing w:after="160" w:line="259" w:lineRule="auto"/>
        <w:rPr>
          <w:rFonts w:eastAsia="Times New Roman" w:cs="Arial"/>
          <w:b/>
          <w:sz w:val="24"/>
          <w:szCs w:val="20"/>
        </w:rPr>
      </w:pPr>
      <w:r>
        <w:br w:type="page"/>
      </w:r>
    </w:p>
    <w:p w14:paraId="32CCA6E4" w14:textId="43259EDE" w:rsidR="00D44C48" w:rsidRDefault="00B56244" w:rsidP="00B56244">
      <w:pPr>
        <w:pStyle w:val="Heading2"/>
        <w:rPr>
          <w:b w:val="0"/>
        </w:rPr>
      </w:pPr>
      <w:bookmarkStart w:id="10" w:name="_Toc51335633"/>
      <w:r w:rsidRPr="00D44C48">
        <w:lastRenderedPageBreak/>
        <w:t xml:space="preserve">Table </w:t>
      </w:r>
      <w:r>
        <w:t>S4</w:t>
      </w:r>
      <w:r w:rsidRPr="00D44C48">
        <w:t xml:space="preserve">. </w:t>
      </w:r>
      <w:r>
        <w:t>Model parameters</w:t>
      </w:r>
      <w:bookmarkEnd w:id="10"/>
    </w:p>
    <w:tbl>
      <w:tblPr>
        <w:tblW w:w="5183" w:type="pct"/>
        <w:jc w:val="center"/>
        <w:tblLayout w:type="fixed"/>
        <w:tblCellMar>
          <w:left w:w="28" w:type="dxa"/>
          <w:right w:w="28" w:type="dxa"/>
        </w:tblCellMar>
        <w:tblLook w:val="0000" w:firstRow="0" w:lastRow="0" w:firstColumn="0" w:lastColumn="0" w:noHBand="0" w:noVBand="0"/>
      </w:tblPr>
      <w:tblGrid>
        <w:gridCol w:w="993"/>
        <w:gridCol w:w="1557"/>
        <w:gridCol w:w="1136"/>
        <w:gridCol w:w="945"/>
        <w:gridCol w:w="945"/>
        <w:gridCol w:w="947"/>
        <w:gridCol w:w="945"/>
        <w:gridCol w:w="945"/>
        <w:gridCol w:w="943"/>
      </w:tblGrid>
      <w:tr w:rsidR="002C681E" w:rsidRPr="002C681E" w14:paraId="2CCF5697" w14:textId="6D5ABCF4" w:rsidTr="002C681E">
        <w:trPr>
          <w:cantSplit/>
          <w:tblHeader/>
          <w:jc w:val="center"/>
        </w:trPr>
        <w:tc>
          <w:tcPr>
            <w:tcW w:w="531" w:type="pct"/>
            <w:tcBorders>
              <w:top w:val="single" w:sz="6" w:space="0" w:color="000000"/>
              <w:left w:val="nil"/>
              <w:bottom w:val="single" w:sz="6" w:space="0" w:color="000000"/>
              <w:right w:val="nil"/>
            </w:tcBorders>
            <w:shd w:val="clear" w:color="auto" w:fill="FFFFFF"/>
            <w:tcMar>
              <w:left w:w="80" w:type="dxa"/>
              <w:right w:w="80" w:type="dxa"/>
            </w:tcMar>
            <w:vAlign w:val="bottom"/>
          </w:tcPr>
          <w:p w14:paraId="7EFC8FAD" w14:textId="77777777" w:rsidR="002C681E" w:rsidRPr="002C681E" w:rsidRDefault="002C681E" w:rsidP="003C38A7">
            <w:pPr>
              <w:keepNext/>
              <w:autoSpaceDE w:val="0"/>
              <w:autoSpaceDN w:val="0"/>
              <w:adjustRightInd w:val="0"/>
              <w:spacing w:before="80" w:after="80"/>
              <w:jc w:val="both"/>
              <w:rPr>
                <w:rFonts w:ascii="Times New Roman" w:hAnsi="Times New Roman" w:cs="Times New Roman"/>
                <w:b/>
                <w:bCs/>
                <w:sz w:val="18"/>
                <w:szCs w:val="20"/>
              </w:rPr>
            </w:pPr>
          </w:p>
        </w:tc>
        <w:tc>
          <w:tcPr>
            <w:tcW w:w="832" w:type="pct"/>
            <w:tcBorders>
              <w:top w:val="single" w:sz="6" w:space="0" w:color="000000"/>
              <w:left w:val="nil"/>
              <w:bottom w:val="single" w:sz="6" w:space="0" w:color="000000"/>
              <w:right w:val="nil"/>
            </w:tcBorders>
            <w:shd w:val="clear" w:color="auto" w:fill="FFFFFF"/>
            <w:tcMar>
              <w:left w:w="80" w:type="dxa"/>
              <w:right w:w="80" w:type="dxa"/>
            </w:tcMar>
            <w:vAlign w:val="bottom"/>
          </w:tcPr>
          <w:p w14:paraId="3A20DC01" w14:textId="77777777" w:rsidR="002C681E" w:rsidRPr="002C681E" w:rsidRDefault="002C681E" w:rsidP="003C38A7">
            <w:pPr>
              <w:keepNext/>
              <w:autoSpaceDE w:val="0"/>
              <w:autoSpaceDN w:val="0"/>
              <w:adjustRightInd w:val="0"/>
              <w:spacing w:before="80" w:after="80"/>
              <w:jc w:val="both"/>
              <w:rPr>
                <w:rFonts w:ascii="Times New Roman" w:hAnsi="Times New Roman" w:cs="Times New Roman"/>
                <w:b/>
                <w:bCs/>
                <w:sz w:val="18"/>
                <w:szCs w:val="20"/>
              </w:rPr>
            </w:pPr>
          </w:p>
        </w:tc>
        <w:tc>
          <w:tcPr>
            <w:tcW w:w="607" w:type="pct"/>
            <w:tcBorders>
              <w:top w:val="single" w:sz="6" w:space="0" w:color="000000"/>
              <w:left w:val="nil"/>
              <w:bottom w:val="single" w:sz="6" w:space="0" w:color="000000"/>
              <w:right w:val="nil"/>
            </w:tcBorders>
            <w:shd w:val="clear" w:color="auto" w:fill="FFFFFF"/>
            <w:tcMar>
              <w:left w:w="80" w:type="dxa"/>
              <w:right w:w="80" w:type="dxa"/>
            </w:tcMar>
            <w:vAlign w:val="bottom"/>
          </w:tcPr>
          <w:p w14:paraId="19A4EB75" w14:textId="77777777" w:rsidR="002C681E" w:rsidRPr="002C681E" w:rsidRDefault="002C681E" w:rsidP="003C38A7">
            <w:pPr>
              <w:keepNext/>
              <w:autoSpaceDE w:val="0"/>
              <w:autoSpaceDN w:val="0"/>
              <w:adjustRightInd w:val="0"/>
              <w:spacing w:before="80" w:after="80"/>
              <w:jc w:val="both"/>
              <w:rPr>
                <w:rFonts w:ascii="Times New Roman" w:hAnsi="Times New Roman" w:cs="Times New Roman"/>
                <w:b/>
                <w:bCs/>
                <w:sz w:val="18"/>
                <w:szCs w:val="20"/>
              </w:rPr>
            </w:pPr>
          </w:p>
        </w:tc>
        <w:tc>
          <w:tcPr>
            <w:tcW w:w="3030" w:type="pct"/>
            <w:gridSpan w:val="6"/>
            <w:tcBorders>
              <w:top w:val="single" w:sz="6" w:space="0" w:color="000000"/>
              <w:left w:val="nil"/>
              <w:bottom w:val="single" w:sz="6" w:space="0" w:color="000000"/>
              <w:right w:val="nil"/>
            </w:tcBorders>
            <w:shd w:val="clear" w:color="auto" w:fill="FFFFFF"/>
            <w:tcMar>
              <w:left w:w="80" w:type="dxa"/>
              <w:right w:w="80" w:type="dxa"/>
            </w:tcMar>
            <w:vAlign w:val="bottom"/>
          </w:tcPr>
          <w:p w14:paraId="4D0FC4B7" w14:textId="7C7D9A3C" w:rsidR="002C681E" w:rsidRPr="002C681E" w:rsidRDefault="002C681E" w:rsidP="003C38A7">
            <w:pPr>
              <w:keepNext/>
              <w:autoSpaceDE w:val="0"/>
              <w:autoSpaceDN w:val="0"/>
              <w:adjustRightInd w:val="0"/>
              <w:spacing w:before="80" w:after="80"/>
              <w:jc w:val="center"/>
              <w:rPr>
                <w:rFonts w:ascii="Times New Roman" w:hAnsi="Times New Roman" w:cs="Times New Roman"/>
                <w:b/>
                <w:bCs/>
                <w:sz w:val="18"/>
                <w:szCs w:val="20"/>
              </w:rPr>
            </w:pPr>
            <w:r w:rsidRPr="002C681E">
              <w:rPr>
                <w:rFonts w:ascii="Times New Roman" w:hAnsi="Times New Roman" w:cs="Times New Roman"/>
                <w:b/>
                <w:bCs/>
                <w:sz w:val="18"/>
                <w:szCs w:val="20"/>
              </w:rPr>
              <w:t>Bifactor Slopes</w:t>
            </w:r>
          </w:p>
        </w:tc>
      </w:tr>
      <w:tr w:rsidR="002C681E" w:rsidRPr="002C681E" w14:paraId="559D271D" w14:textId="70FA85DB" w:rsidTr="002C681E">
        <w:trPr>
          <w:cantSplit/>
          <w:tblHeader/>
          <w:jc w:val="center"/>
        </w:trPr>
        <w:tc>
          <w:tcPr>
            <w:tcW w:w="531" w:type="pct"/>
            <w:tcBorders>
              <w:top w:val="single" w:sz="6" w:space="0" w:color="000000"/>
              <w:left w:val="nil"/>
              <w:bottom w:val="single" w:sz="6" w:space="0" w:color="000000"/>
              <w:right w:val="nil"/>
            </w:tcBorders>
            <w:shd w:val="clear" w:color="auto" w:fill="FFFFFF"/>
            <w:tcMar>
              <w:left w:w="80" w:type="dxa"/>
              <w:right w:w="80" w:type="dxa"/>
            </w:tcMar>
            <w:vAlign w:val="center"/>
          </w:tcPr>
          <w:p w14:paraId="6A6B4D53" w14:textId="77777777" w:rsidR="006457FE" w:rsidRPr="002C681E" w:rsidRDefault="006457FE" w:rsidP="00B56244">
            <w:pPr>
              <w:keepNext/>
              <w:autoSpaceDE w:val="0"/>
              <w:autoSpaceDN w:val="0"/>
              <w:adjustRightInd w:val="0"/>
              <w:spacing w:before="80" w:after="80"/>
              <w:jc w:val="center"/>
              <w:rPr>
                <w:rFonts w:ascii="Times New Roman" w:hAnsi="Times New Roman" w:cs="Times New Roman"/>
                <w:b/>
                <w:bCs/>
                <w:sz w:val="18"/>
                <w:szCs w:val="20"/>
              </w:rPr>
            </w:pPr>
            <w:r w:rsidRPr="002C681E">
              <w:rPr>
                <w:rFonts w:ascii="Times New Roman" w:hAnsi="Times New Roman" w:cs="Times New Roman"/>
                <w:b/>
                <w:bCs/>
                <w:sz w:val="18"/>
                <w:szCs w:val="20"/>
              </w:rPr>
              <w:t>ITEMS</w:t>
            </w:r>
          </w:p>
        </w:tc>
        <w:tc>
          <w:tcPr>
            <w:tcW w:w="832" w:type="pct"/>
            <w:tcBorders>
              <w:top w:val="single" w:sz="6" w:space="0" w:color="000000"/>
              <w:left w:val="nil"/>
              <w:bottom w:val="single" w:sz="6" w:space="0" w:color="000000"/>
              <w:right w:val="nil"/>
            </w:tcBorders>
            <w:shd w:val="clear" w:color="auto" w:fill="FFFFFF"/>
            <w:tcMar>
              <w:left w:w="80" w:type="dxa"/>
              <w:right w:w="80" w:type="dxa"/>
            </w:tcMar>
            <w:vAlign w:val="center"/>
          </w:tcPr>
          <w:p w14:paraId="3182537A" w14:textId="77777777" w:rsidR="006457FE" w:rsidRPr="002C681E" w:rsidRDefault="006457FE" w:rsidP="00B56244">
            <w:pPr>
              <w:keepNext/>
              <w:autoSpaceDE w:val="0"/>
              <w:autoSpaceDN w:val="0"/>
              <w:adjustRightInd w:val="0"/>
              <w:spacing w:before="80" w:after="80"/>
              <w:jc w:val="center"/>
              <w:rPr>
                <w:rFonts w:ascii="Times New Roman" w:hAnsi="Times New Roman" w:cs="Times New Roman"/>
                <w:b/>
                <w:bCs/>
                <w:sz w:val="18"/>
                <w:szCs w:val="20"/>
              </w:rPr>
            </w:pPr>
            <w:r w:rsidRPr="002C681E">
              <w:rPr>
                <w:rFonts w:ascii="Times New Roman" w:hAnsi="Times New Roman" w:cs="Times New Roman"/>
                <w:b/>
                <w:bCs/>
                <w:sz w:val="18"/>
                <w:szCs w:val="20"/>
              </w:rPr>
              <w:t>STEM</w:t>
            </w:r>
          </w:p>
        </w:tc>
        <w:tc>
          <w:tcPr>
            <w:tcW w:w="607" w:type="pct"/>
            <w:tcBorders>
              <w:top w:val="single" w:sz="6" w:space="0" w:color="000000"/>
              <w:left w:val="nil"/>
              <w:bottom w:val="single" w:sz="6" w:space="0" w:color="000000"/>
              <w:right w:val="nil"/>
            </w:tcBorders>
            <w:shd w:val="clear" w:color="auto" w:fill="FFFFFF"/>
            <w:tcMar>
              <w:left w:w="80" w:type="dxa"/>
              <w:right w:w="80" w:type="dxa"/>
            </w:tcMar>
            <w:vAlign w:val="center"/>
          </w:tcPr>
          <w:p w14:paraId="6FC93F7E" w14:textId="77777777" w:rsidR="006457FE" w:rsidRPr="002C681E" w:rsidRDefault="006457FE" w:rsidP="00B56244">
            <w:pPr>
              <w:keepNext/>
              <w:autoSpaceDE w:val="0"/>
              <w:autoSpaceDN w:val="0"/>
              <w:adjustRightInd w:val="0"/>
              <w:spacing w:before="80" w:after="80"/>
              <w:jc w:val="center"/>
              <w:rPr>
                <w:rFonts w:ascii="Times New Roman" w:hAnsi="Times New Roman" w:cs="Times New Roman"/>
                <w:b/>
                <w:bCs/>
                <w:sz w:val="18"/>
                <w:szCs w:val="20"/>
              </w:rPr>
            </w:pPr>
            <w:r w:rsidRPr="002C681E">
              <w:rPr>
                <w:rFonts w:ascii="Times New Roman" w:hAnsi="Times New Roman" w:cs="Times New Roman"/>
                <w:b/>
                <w:bCs/>
                <w:sz w:val="18"/>
                <w:szCs w:val="20"/>
              </w:rPr>
              <w:t>FACTORS</w:t>
            </w:r>
          </w:p>
        </w:tc>
        <w:tc>
          <w:tcPr>
            <w:tcW w:w="505" w:type="pct"/>
            <w:tcBorders>
              <w:top w:val="single" w:sz="6" w:space="0" w:color="000000"/>
              <w:left w:val="nil"/>
              <w:bottom w:val="single" w:sz="6" w:space="0" w:color="000000"/>
              <w:right w:val="nil"/>
            </w:tcBorders>
            <w:shd w:val="clear" w:color="auto" w:fill="FFFFFF"/>
            <w:tcMar>
              <w:left w:w="80" w:type="dxa"/>
              <w:right w:w="80" w:type="dxa"/>
            </w:tcMar>
            <w:vAlign w:val="center"/>
          </w:tcPr>
          <w:p w14:paraId="1695AC41" w14:textId="30FBBC68" w:rsidR="006457FE" w:rsidRPr="002C681E" w:rsidRDefault="006457FE" w:rsidP="002C681E">
            <w:pPr>
              <w:keepNext/>
              <w:autoSpaceDE w:val="0"/>
              <w:autoSpaceDN w:val="0"/>
              <w:adjustRightInd w:val="0"/>
              <w:spacing w:before="80" w:after="80" w:line="240" w:lineRule="auto"/>
              <w:jc w:val="center"/>
              <w:rPr>
                <w:rFonts w:ascii="Times New Roman" w:hAnsi="Times New Roman" w:cs="Times New Roman"/>
                <w:b/>
                <w:bCs/>
                <w:sz w:val="18"/>
                <w:szCs w:val="20"/>
              </w:rPr>
            </w:pPr>
            <w:r w:rsidRPr="002C681E">
              <w:rPr>
                <w:rFonts w:ascii="Times New Roman" w:hAnsi="Times New Roman" w:cs="Times New Roman"/>
                <w:b/>
                <w:bCs/>
                <w:sz w:val="18"/>
                <w:szCs w:val="20"/>
              </w:rPr>
              <w:t>General Slope</w:t>
            </w:r>
          </w:p>
        </w:tc>
        <w:tc>
          <w:tcPr>
            <w:tcW w:w="505" w:type="pct"/>
            <w:tcBorders>
              <w:top w:val="single" w:sz="6" w:space="0" w:color="000000"/>
              <w:left w:val="nil"/>
              <w:bottom w:val="single" w:sz="6" w:space="0" w:color="000000"/>
              <w:right w:val="nil"/>
            </w:tcBorders>
            <w:shd w:val="clear" w:color="auto" w:fill="FFFFFF"/>
            <w:tcMar>
              <w:left w:w="80" w:type="dxa"/>
              <w:right w:w="80" w:type="dxa"/>
            </w:tcMar>
            <w:vAlign w:val="center"/>
          </w:tcPr>
          <w:p w14:paraId="06FDE740" w14:textId="72DAC6F6" w:rsidR="006457FE" w:rsidRPr="002C681E" w:rsidRDefault="006457FE" w:rsidP="002C681E">
            <w:pPr>
              <w:keepNext/>
              <w:autoSpaceDE w:val="0"/>
              <w:autoSpaceDN w:val="0"/>
              <w:adjustRightInd w:val="0"/>
              <w:spacing w:before="80" w:after="80" w:line="240" w:lineRule="auto"/>
              <w:jc w:val="center"/>
              <w:rPr>
                <w:rFonts w:ascii="Times New Roman" w:hAnsi="Times New Roman" w:cs="Times New Roman"/>
                <w:b/>
                <w:bCs/>
                <w:sz w:val="18"/>
                <w:szCs w:val="20"/>
              </w:rPr>
            </w:pPr>
            <w:r w:rsidRPr="002C681E">
              <w:rPr>
                <w:rFonts w:ascii="Times New Roman" w:hAnsi="Times New Roman" w:cs="Times New Roman"/>
                <w:b/>
                <w:bCs/>
                <w:sz w:val="18"/>
                <w:szCs w:val="20"/>
              </w:rPr>
              <w:t>R1 Slope</w:t>
            </w:r>
          </w:p>
        </w:tc>
        <w:tc>
          <w:tcPr>
            <w:tcW w:w="506" w:type="pct"/>
            <w:tcBorders>
              <w:top w:val="single" w:sz="6" w:space="0" w:color="000000"/>
              <w:left w:val="nil"/>
              <w:bottom w:val="single" w:sz="6" w:space="0" w:color="000000"/>
              <w:right w:val="nil"/>
            </w:tcBorders>
            <w:shd w:val="clear" w:color="auto" w:fill="FFFFFF"/>
            <w:vAlign w:val="center"/>
          </w:tcPr>
          <w:p w14:paraId="592E6593" w14:textId="1E27BF0B" w:rsidR="006457FE" w:rsidRPr="002C681E" w:rsidRDefault="006457FE" w:rsidP="002C681E">
            <w:pPr>
              <w:keepNext/>
              <w:autoSpaceDE w:val="0"/>
              <w:autoSpaceDN w:val="0"/>
              <w:adjustRightInd w:val="0"/>
              <w:spacing w:before="80" w:after="80" w:line="240" w:lineRule="auto"/>
              <w:jc w:val="center"/>
              <w:rPr>
                <w:rFonts w:ascii="Times New Roman" w:hAnsi="Times New Roman" w:cs="Times New Roman"/>
                <w:b/>
                <w:bCs/>
                <w:sz w:val="18"/>
                <w:szCs w:val="20"/>
              </w:rPr>
            </w:pPr>
            <w:r w:rsidRPr="002C681E">
              <w:rPr>
                <w:rFonts w:ascii="Times New Roman" w:hAnsi="Times New Roman" w:cs="Times New Roman"/>
                <w:b/>
                <w:bCs/>
                <w:sz w:val="18"/>
                <w:szCs w:val="20"/>
              </w:rPr>
              <w:t>R2 Slope</w:t>
            </w:r>
          </w:p>
        </w:tc>
        <w:tc>
          <w:tcPr>
            <w:tcW w:w="505" w:type="pct"/>
            <w:tcBorders>
              <w:top w:val="single" w:sz="6" w:space="0" w:color="000000"/>
              <w:left w:val="nil"/>
              <w:bottom w:val="single" w:sz="6" w:space="0" w:color="000000"/>
              <w:right w:val="nil"/>
            </w:tcBorders>
            <w:shd w:val="clear" w:color="auto" w:fill="FFFFFF"/>
            <w:vAlign w:val="center"/>
          </w:tcPr>
          <w:p w14:paraId="24884823" w14:textId="48A69D33" w:rsidR="006457FE" w:rsidRPr="002C681E" w:rsidRDefault="006457FE" w:rsidP="002C681E">
            <w:pPr>
              <w:keepNext/>
              <w:autoSpaceDE w:val="0"/>
              <w:autoSpaceDN w:val="0"/>
              <w:adjustRightInd w:val="0"/>
              <w:spacing w:before="80" w:after="80" w:line="240" w:lineRule="auto"/>
              <w:jc w:val="center"/>
              <w:rPr>
                <w:rFonts w:ascii="Times New Roman" w:hAnsi="Times New Roman" w:cs="Times New Roman"/>
                <w:b/>
                <w:bCs/>
                <w:sz w:val="18"/>
                <w:szCs w:val="20"/>
              </w:rPr>
            </w:pPr>
            <w:r w:rsidRPr="002C681E">
              <w:rPr>
                <w:rFonts w:ascii="Times New Roman" w:hAnsi="Times New Roman" w:cs="Times New Roman"/>
                <w:b/>
                <w:bCs/>
                <w:sz w:val="18"/>
                <w:szCs w:val="20"/>
              </w:rPr>
              <w:t>R3 Slope</w:t>
            </w:r>
          </w:p>
        </w:tc>
        <w:tc>
          <w:tcPr>
            <w:tcW w:w="505" w:type="pct"/>
            <w:tcBorders>
              <w:top w:val="single" w:sz="6" w:space="0" w:color="000000"/>
              <w:left w:val="nil"/>
              <w:bottom w:val="single" w:sz="6" w:space="0" w:color="000000"/>
              <w:right w:val="nil"/>
            </w:tcBorders>
            <w:shd w:val="clear" w:color="auto" w:fill="FFFFFF"/>
            <w:vAlign w:val="center"/>
          </w:tcPr>
          <w:p w14:paraId="5D844B06" w14:textId="6267CC89" w:rsidR="006457FE" w:rsidRPr="002C681E" w:rsidRDefault="006457FE" w:rsidP="002C681E">
            <w:pPr>
              <w:keepNext/>
              <w:autoSpaceDE w:val="0"/>
              <w:autoSpaceDN w:val="0"/>
              <w:adjustRightInd w:val="0"/>
              <w:spacing w:before="80" w:after="80" w:line="240" w:lineRule="auto"/>
              <w:jc w:val="center"/>
              <w:rPr>
                <w:rFonts w:ascii="Times New Roman" w:hAnsi="Times New Roman" w:cs="Times New Roman"/>
                <w:b/>
                <w:bCs/>
                <w:sz w:val="18"/>
                <w:szCs w:val="20"/>
              </w:rPr>
            </w:pPr>
            <w:r w:rsidRPr="002C681E">
              <w:rPr>
                <w:rFonts w:ascii="Times New Roman" w:hAnsi="Times New Roman" w:cs="Times New Roman"/>
                <w:b/>
                <w:bCs/>
                <w:sz w:val="18"/>
                <w:szCs w:val="20"/>
              </w:rPr>
              <w:t>R4 Slope</w:t>
            </w:r>
          </w:p>
        </w:tc>
        <w:tc>
          <w:tcPr>
            <w:tcW w:w="504" w:type="pct"/>
            <w:tcBorders>
              <w:top w:val="single" w:sz="6" w:space="0" w:color="000000"/>
              <w:left w:val="nil"/>
              <w:bottom w:val="single" w:sz="6" w:space="0" w:color="000000"/>
              <w:right w:val="nil"/>
            </w:tcBorders>
            <w:shd w:val="clear" w:color="auto" w:fill="FFFFFF"/>
            <w:vAlign w:val="center"/>
          </w:tcPr>
          <w:p w14:paraId="55EE198B" w14:textId="23E873CC" w:rsidR="006457FE" w:rsidRPr="002C681E" w:rsidRDefault="006457FE" w:rsidP="002C681E">
            <w:pPr>
              <w:keepNext/>
              <w:autoSpaceDE w:val="0"/>
              <w:autoSpaceDN w:val="0"/>
              <w:adjustRightInd w:val="0"/>
              <w:spacing w:before="80" w:after="80" w:line="240" w:lineRule="auto"/>
              <w:jc w:val="center"/>
              <w:rPr>
                <w:rFonts w:ascii="Times New Roman" w:hAnsi="Times New Roman" w:cs="Times New Roman"/>
                <w:b/>
                <w:bCs/>
                <w:sz w:val="18"/>
                <w:szCs w:val="20"/>
              </w:rPr>
            </w:pPr>
            <w:r w:rsidRPr="002C681E">
              <w:rPr>
                <w:rFonts w:ascii="Times New Roman" w:hAnsi="Times New Roman" w:cs="Times New Roman"/>
                <w:b/>
                <w:bCs/>
                <w:sz w:val="18"/>
                <w:szCs w:val="20"/>
              </w:rPr>
              <w:t>Intercept</w:t>
            </w:r>
          </w:p>
        </w:tc>
      </w:tr>
      <w:tr w:rsidR="002C681E" w:rsidRPr="002C681E" w14:paraId="24A8094B" w14:textId="2A56D46C" w:rsidTr="002C681E">
        <w:trPr>
          <w:cantSplit/>
          <w:jc w:val="center"/>
        </w:trPr>
        <w:tc>
          <w:tcPr>
            <w:tcW w:w="531" w:type="pct"/>
            <w:tcBorders>
              <w:top w:val="nil"/>
              <w:left w:val="nil"/>
              <w:bottom w:val="nil"/>
              <w:right w:val="nil"/>
            </w:tcBorders>
            <w:shd w:val="clear" w:color="auto" w:fill="FFFFFF"/>
            <w:tcMar>
              <w:left w:w="80" w:type="dxa"/>
              <w:right w:w="80" w:type="dxa"/>
            </w:tcMar>
          </w:tcPr>
          <w:p w14:paraId="08F26B77"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1</w:t>
            </w:r>
          </w:p>
        </w:tc>
        <w:tc>
          <w:tcPr>
            <w:tcW w:w="832" w:type="pct"/>
            <w:tcBorders>
              <w:top w:val="nil"/>
              <w:left w:val="nil"/>
              <w:bottom w:val="nil"/>
              <w:right w:val="nil"/>
            </w:tcBorders>
            <w:shd w:val="clear" w:color="auto" w:fill="FFFFFF"/>
            <w:tcMar>
              <w:left w:w="80" w:type="dxa"/>
              <w:right w:w="80" w:type="dxa"/>
            </w:tcMar>
          </w:tcPr>
          <w:p w14:paraId="5711653C"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Limits</w:t>
            </w:r>
          </w:p>
        </w:tc>
        <w:tc>
          <w:tcPr>
            <w:tcW w:w="607" w:type="pct"/>
            <w:tcBorders>
              <w:top w:val="nil"/>
              <w:left w:val="nil"/>
              <w:bottom w:val="nil"/>
              <w:right w:val="nil"/>
            </w:tcBorders>
            <w:shd w:val="clear" w:color="auto" w:fill="FFFFFF"/>
            <w:tcMar>
              <w:left w:w="80" w:type="dxa"/>
              <w:right w:w="80" w:type="dxa"/>
            </w:tcMar>
          </w:tcPr>
          <w:p w14:paraId="516580B1"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ADLS</w:t>
            </w:r>
          </w:p>
        </w:tc>
        <w:tc>
          <w:tcPr>
            <w:tcW w:w="505" w:type="pct"/>
            <w:tcBorders>
              <w:top w:val="nil"/>
              <w:left w:val="nil"/>
              <w:bottom w:val="nil"/>
              <w:right w:val="nil"/>
            </w:tcBorders>
            <w:shd w:val="clear" w:color="auto" w:fill="FFFFFF"/>
            <w:tcMar>
              <w:left w:w="80" w:type="dxa"/>
              <w:right w:w="80" w:type="dxa"/>
            </w:tcMar>
          </w:tcPr>
          <w:p w14:paraId="3E06F498" w14:textId="16A20282"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1.80</w:t>
            </w:r>
          </w:p>
        </w:tc>
        <w:tc>
          <w:tcPr>
            <w:tcW w:w="505" w:type="pct"/>
            <w:tcBorders>
              <w:top w:val="nil"/>
              <w:left w:val="nil"/>
              <w:bottom w:val="nil"/>
              <w:right w:val="nil"/>
            </w:tcBorders>
            <w:shd w:val="clear" w:color="auto" w:fill="DEEAF6" w:themeFill="accent1" w:themeFillTint="33"/>
            <w:tcMar>
              <w:left w:w="80" w:type="dxa"/>
              <w:right w:w="80" w:type="dxa"/>
            </w:tcMar>
          </w:tcPr>
          <w:p w14:paraId="2BE25372" w14:textId="1D50FAFA"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0.76</w:t>
            </w:r>
          </w:p>
        </w:tc>
        <w:tc>
          <w:tcPr>
            <w:tcW w:w="506" w:type="pct"/>
            <w:tcBorders>
              <w:top w:val="nil"/>
              <w:left w:val="nil"/>
              <w:bottom w:val="nil"/>
              <w:right w:val="nil"/>
            </w:tcBorders>
            <w:shd w:val="clear" w:color="auto" w:fill="FFFFFF"/>
          </w:tcPr>
          <w:p w14:paraId="47ACE919" w14:textId="3E8B928F"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240B9DA8" w14:textId="76A5EC69"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0A50CBE2" w14:textId="5DBD5E17"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4" w:type="pct"/>
            <w:tcBorders>
              <w:top w:val="nil"/>
              <w:left w:val="nil"/>
              <w:bottom w:val="nil"/>
              <w:right w:val="nil"/>
            </w:tcBorders>
            <w:shd w:val="clear" w:color="auto" w:fill="FFFFFF"/>
          </w:tcPr>
          <w:p w14:paraId="601FEE6D" w14:textId="4F143658"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1.37</w:t>
            </w:r>
          </w:p>
        </w:tc>
      </w:tr>
      <w:tr w:rsidR="002C681E" w:rsidRPr="002C681E" w14:paraId="011129E0" w14:textId="440AB878" w:rsidTr="002C681E">
        <w:trPr>
          <w:cantSplit/>
          <w:jc w:val="center"/>
        </w:trPr>
        <w:tc>
          <w:tcPr>
            <w:tcW w:w="531" w:type="pct"/>
            <w:tcBorders>
              <w:top w:val="nil"/>
              <w:left w:val="nil"/>
              <w:bottom w:val="nil"/>
              <w:right w:val="nil"/>
            </w:tcBorders>
            <w:shd w:val="clear" w:color="auto" w:fill="FFFFFF"/>
            <w:tcMar>
              <w:left w:w="80" w:type="dxa"/>
              <w:right w:w="80" w:type="dxa"/>
            </w:tcMar>
          </w:tcPr>
          <w:p w14:paraId="5D7943A8"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3</w:t>
            </w:r>
          </w:p>
        </w:tc>
        <w:tc>
          <w:tcPr>
            <w:tcW w:w="832" w:type="pct"/>
            <w:tcBorders>
              <w:top w:val="nil"/>
              <w:left w:val="nil"/>
              <w:bottom w:val="nil"/>
              <w:right w:val="nil"/>
            </w:tcBorders>
            <w:shd w:val="clear" w:color="auto" w:fill="FFFFFF"/>
            <w:tcMar>
              <w:left w:w="80" w:type="dxa"/>
              <w:right w:w="80" w:type="dxa"/>
            </w:tcMar>
          </w:tcPr>
          <w:p w14:paraId="102573D4"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Dressing</w:t>
            </w:r>
          </w:p>
        </w:tc>
        <w:tc>
          <w:tcPr>
            <w:tcW w:w="607" w:type="pct"/>
            <w:tcBorders>
              <w:top w:val="nil"/>
              <w:left w:val="nil"/>
              <w:bottom w:val="nil"/>
              <w:right w:val="nil"/>
            </w:tcBorders>
            <w:shd w:val="clear" w:color="auto" w:fill="FFFFFF"/>
            <w:tcMar>
              <w:left w:w="80" w:type="dxa"/>
              <w:right w:w="80" w:type="dxa"/>
            </w:tcMar>
          </w:tcPr>
          <w:p w14:paraId="07D93FCB"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ADLS</w:t>
            </w:r>
          </w:p>
        </w:tc>
        <w:tc>
          <w:tcPr>
            <w:tcW w:w="505" w:type="pct"/>
            <w:tcBorders>
              <w:top w:val="nil"/>
              <w:left w:val="nil"/>
              <w:bottom w:val="nil"/>
              <w:right w:val="nil"/>
            </w:tcBorders>
            <w:shd w:val="clear" w:color="auto" w:fill="FFFFFF"/>
            <w:tcMar>
              <w:left w:w="80" w:type="dxa"/>
              <w:right w:w="80" w:type="dxa"/>
            </w:tcMar>
          </w:tcPr>
          <w:p w14:paraId="347115EE" w14:textId="1EA44D2C"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0.92</w:t>
            </w:r>
          </w:p>
        </w:tc>
        <w:tc>
          <w:tcPr>
            <w:tcW w:w="505" w:type="pct"/>
            <w:tcBorders>
              <w:top w:val="nil"/>
              <w:left w:val="nil"/>
              <w:bottom w:val="nil"/>
              <w:right w:val="nil"/>
            </w:tcBorders>
            <w:shd w:val="clear" w:color="auto" w:fill="DEEAF6" w:themeFill="accent1" w:themeFillTint="33"/>
            <w:tcMar>
              <w:left w:w="80" w:type="dxa"/>
              <w:right w:w="80" w:type="dxa"/>
            </w:tcMar>
          </w:tcPr>
          <w:p w14:paraId="7163145D" w14:textId="695EC509"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0.85</w:t>
            </w:r>
          </w:p>
        </w:tc>
        <w:tc>
          <w:tcPr>
            <w:tcW w:w="506" w:type="pct"/>
            <w:tcBorders>
              <w:top w:val="nil"/>
              <w:left w:val="nil"/>
              <w:bottom w:val="nil"/>
              <w:right w:val="nil"/>
            </w:tcBorders>
            <w:shd w:val="clear" w:color="auto" w:fill="FFFFFF"/>
          </w:tcPr>
          <w:p w14:paraId="2B84046F" w14:textId="0B824701"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1DD8C77B" w14:textId="566B6610"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1A5D7E5E" w14:textId="44CF74AB"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4" w:type="pct"/>
            <w:tcBorders>
              <w:top w:val="nil"/>
              <w:left w:val="nil"/>
              <w:bottom w:val="nil"/>
              <w:right w:val="nil"/>
            </w:tcBorders>
            <w:shd w:val="clear" w:color="auto" w:fill="FFFFFF"/>
          </w:tcPr>
          <w:p w14:paraId="6A53AA82" w14:textId="6C43B288"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0.61</w:t>
            </w:r>
          </w:p>
        </w:tc>
      </w:tr>
      <w:tr w:rsidR="002C681E" w:rsidRPr="002C681E" w14:paraId="56EA0D0F" w14:textId="26C1320B" w:rsidTr="002C681E">
        <w:trPr>
          <w:cantSplit/>
          <w:jc w:val="center"/>
        </w:trPr>
        <w:tc>
          <w:tcPr>
            <w:tcW w:w="531" w:type="pct"/>
            <w:tcBorders>
              <w:top w:val="nil"/>
              <w:left w:val="nil"/>
              <w:bottom w:val="nil"/>
              <w:right w:val="nil"/>
            </w:tcBorders>
            <w:shd w:val="clear" w:color="auto" w:fill="auto"/>
            <w:tcMar>
              <w:left w:w="80" w:type="dxa"/>
              <w:right w:w="80" w:type="dxa"/>
            </w:tcMar>
          </w:tcPr>
          <w:p w14:paraId="0A80340B"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4</w:t>
            </w:r>
          </w:p>
        </w:tc>
        <w:tc>
          <w:tcPr>
            <w:tcW w:w="832" w:type="pct"/>
            <w:tcBorders>
              <w:top w:val="nil"/>
              <w:left w:val="nil"/>
              <w:bottom w:val="nil"/>
              <w:right w:val="nil"/>
            </w:tcBorders>
            <w:shd w:val="clear" w:color="auto" w:fill="auto"/>
            <w:tcMar>
              <w:left w:w="80" w:type="dxa"/>
              <w:right w:w="80" w:type="dxa"/>
            </w:tcMar>
          </w:tcPr>
          <w:p w14:paraId="73595047"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Struggle chores</w:t>
            </w:r>
          </w:p>
        </w:tc>
        <w:tc>
          <w:tcPr>
            <w:tcW w:w="607" w:type="pct"/>
            <w:tcBorders>
              <w:top w:val="nil"/>
              <w:left w:val="nil"/>
              <w:bottom w:val="nil"/>
              <w:right w:val="nil"/>
            </w:tcBorders>
            <w:shd w:val="clear" w:color="auto" w:fill="auto"/>
            <w:tcMar>
              <w:left w:w="80" w:type="dxa"/>
              <w:right w:w="80" w:type="dxa"/>
            </w:tcMar>
          </w:tcPr>
          <w:p w14:paraId="4469A7AB"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ADLS</w:t>
            </w:r>
          </w:p>
        </w:tc>
        <w:tc>
          <w:tcPr>
            <w:tcW w:w="505" w:type="pct"/>
            <w:tcBorders>
              <w:top w:val="nil"/>
              <w:left w:val="nil"/>
              <w:bottom w:val="nil"/>
              <w:right w:val="nil"/>
            </w:tcBorders>
            <w:shd w:val="clear" w:color="auto" w:fill="auto"/>
            <w:tcMar>
              <w:left w:w="80" w:type="dxa"/>
              <w:right w:w="80" w:type="dxa"/>
            </w:tcMar>
          </w:tcPr>
          <w:p w14:paraId="245234B2" w14:textId="20103287"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5.22</w:t>
            </w:r>
          </w:p>
        </w:tc>
        <w:tc>
          <w:tcPr>
            <w:tcW w:w="505" w:type="pct"/>
            <w:tcBorders>
              <w:top w:val="nil"/>
              <w:left w:val="nil"/>
              <w:bottom w:val="nil"/>
              <w:right w:val="nil"/>
            </w:tcBorders>
            <w:shd w:val="clear" w:color="auto" w:fill="DEEAF6" w:themeFill="accent1" w:themeFillTint="33"/>
            <w:tcMar>
              <w:left w:w="80" w:type="dxa"/>
              <w:right w:w="80" w:type="dxa"/>
            </w:tcMar>
          </w:tcPr>
          <w:p w14:paraId="00BC67E3" w14:textId="29766633"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4.72</w:t>
            </w:r>
          </w:p>
        </w:tc>
        <w:tc>
          <w:tcPr>
            <w:tcW w:w="506" w:type="pct"/>
            <w:tcBorders>
              <w:top w:val="nil"/>
              <w:left w:val="nil"/>
              <w:bottom w:val="nil"/>
              <w:right w:val="nil"/>
            </w:tcBorders>
            <w:shd w:val="clear" w:color="auto" w:fill="auto"/>
          </w:tcPr>
          <w:p w14:paraId="72ACAE59" w14:textId="1FEA96AE"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auto"/>
          </w:tcPr>
          <w:p w14:paraId="0BE8DD64" w14:textId="71375FA2"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auto"/>
          </w:tcPr>
          <w:p w14:paraId="2DC9C942" w14:textId="65BB9591"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4" w:type="pct"/>
            <w:tcBorders>
              <w:top w:val="nil"/>
              <w:left w:val="nil"/>
              <w:bottom w:val="nil"/>
              <w:right w:val="nil"/>
            </w:tcBorders>
            <w:shd w:val="clear" w:color="auto" w:fill="auto"/>
          </w:tcPr>
          <w:p w14:paraId="5CA98A4A" w14:textId="6DB61739"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0.65</w:t>
            </w:r>
          </w:p>
        </w:tc>
      </w:tr>
      <w:tr w:rsidR="002C681E" w:rsidRPr="002C681E" w14:paraId="1F9DD66F" w14:textId="6F2B1EDC" w:rsidTr="002C681E">
        <w:trPr>
          <w:cantSplit/>
          <w:jc w:val="center"/>
        </w:trPr>
        <w:tc>
          <w:tcPr>
            <w:tcW w:w="531" w:type="pct"/>
            <w:tcBorders>
              <w:top w:val="nil"/>
              <w:left w:val="nil"/>
              <w:bottom w:val="nil"/>
              <w:right w:val="nil"/>
            </w:tcBorders>
            <w:shd w:val="clear" w:color="auto" w:fill="FFFFFF"/>
            <w:tcMar>
              <w:left w:w="80" w:type="dxa"/>
              <w:right w:w="80" w:type="dxa"/>
            </w:tcMar>
          </w:tcPr>
          <w:p w14:paraId="6C03EEFC"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9</w:t>
            </w:r>
          </w:p>
        </w:tc>
        <w:tc>
          <w:tcPr>
            <w:tcW w:w="832" w:type="pct"/>
            <w:tcBorders>
              <w:top w:val="nil"/>
              <w:left w:val="nil"/>
              <w:bottom w:val="nil"/>
              <w:right w:val="nil"/>
            </w:tcBorders>
            <w:shd w:val="clear" w:color="auto" w:fill="FFFFFF"/>
            <w:tcMar>
              <w:left w:w="80" w:type="dxa"/>
              <w:right w:w="80" w:type="dxa"/>
            </w:tcMar>
          </w:tcPr>
          <w:p w14:paraId="6DF42C7C"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Unbearable pain</w:t>
            </w:r>
          </w:p>
        </w:tc>
        <w:tc>
          <w:tcPr>
            <w:tcW w:w="607" w:type="pct"/>
            <w:tcBorders>
              <w:top w:val="nil"/>
              <w:left w:val="nil"/>
              <w:bottom w:val="nil"/>
              <w:right w:val="nil"/>
            </w:tcBorders>
            <w:shd w:val="clear" w:color="auto" w:fill="FFFFFF"/>
            <w:tcMar>
              <w:left w:w="80" w:type="dxa"/>
              <w:right w:w="80" w:type="dxa"/>
            </w:tcMar>
          </w:tcPr>
          <w:p w14:paraId="4B5B8376"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ADLS</w:t>
            </w:r>
          </w:p>
        </w:tc>
        <w:tc>
          <w:tcPr>
            <w:tcW w:w="505" w:type="pct"/>
            <w:tcBorders>
              <w:top w:val="nil"/>
              <w:left w:val="nil"/>
              <w:bottom w:val="nil"/>
              <w:right w:val="nil"/>
            </w:tcBorders>
            <w:shd w:val="clear" w:color="auto" w:fill="FFFFFF"/>
            <w:tcMar>
              <w:left w:w="80" w:type="dxa"/>
              <w:right w:w="80" w:type="dxa"/>
            </w:tcMar>
          </w:tcPr>
          <w:p w14:paraId="10CF2DCC" w14:textId="4D48273B"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1.61</w:t>
            </w:r>
          </w:p>
        </w:tc>
        <w:tc>
          <w:tcPr>
            <w:tcW w:w="505" w:type="pct"/>
            <w:tcBorders>
              <w:top w:val="nil"/>
              <w:left w:val="nil"/>
              <w:bottom w:val="nil"/>
              <w:right w:val="nil"/>
            </w:tcBorders>
            <w:shd w:val="clear" w:color="auto" w:fill="DEEAF6" w:themeFill="accent1" w:themeFillTint="33"/>
            <w:tcMar>
              <w:left w:w="80" w:type="dxa"/>
              <w:right w:w="80" w:type="dxa"/>
            </w:tcMar>
          </w:tcPr>
          <w:p w14:paraId="771C9C1C" w14:textId="4B8F3337"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0.51</w:t>
            </w:r>
          </w:p>
        </w:tc>
        <w:tc>
          <w:tcPr>
            <w:tcW w:w="506" w:type="pct"/>
            <w:tcBorders>
              <w:top w:val="nil"/>
              <w:left w:val="nil"/>
              <w:bottom w:val="nil"/>
              <w:right w:val="nil"/>
            </w:tcBorders>
            <w:shd w:val="clear" w:color="auto" w:fill="FFFFFF"/>
          </w:tcPr>
          <w:p w14:paraId="357B6145" w14:textId="05A35639"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39F8F413" w14:textId="745CB24C"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3387BDAC" w14:textId="6865C685"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4" w:type="pct"/>
            <w:tcBorders>
              <w:top w:val="nil"/>
              <w:left w:val="nil"/>
              <w:bottom w:val="nil"/>
              <w:right w:val="nil"/>
            </w:tcBorders>
            <w:shd w:val="clear" w:color="auto" w:fill="FFFFFF"/>
          </w:tcPr>
          <w:p w14:paraId="644BBFED" w14:textId="11871967"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4.61</w:t>
            </w:r>
          </w:p>
        </w:tc>
      </w:tr>
      <w:tr w:rsidR="002C681E" w:rsidRPr="002C681E" w14:paraId="609A7227" w14:textId="490ED76A" w:rsidTr="002C681E">
        <w:trPr>
          <w:cantSplit/>
          <w:jc w:val="center"/>
        </w:trPr>
        <w:tc>
          <w:tcPr>
            <w:tcW w:w="531" w:type="pct"/>
            <w:tcBorders>
              <w:top w:val="nil"/>
              <w:left w:val="nil"/>
              <w:bottom w:val="nil"/>
              <w:right w:val="nil"/>
            </w:tcBorders>
            <w:shd w:val="clear" w:color="auto" w:fill="FFFFFF"/>
            <w:tcMar>
              <w:left w:w="80" w:type="dxa"/>
              <w:right w:w="80" w:type="dxa"/>
            </w:tcMar>
          </w:tcPr>
          <w:p w14:paraId="05382856"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10</w:t>
            </w:r>
          </w:p>
        </w:tc>
        <w:tc>
          <w:tcPr>
            <w:tcW w:w="832" w:type="pct"/>
            <w:tcBorders>
              <w:top w:val="nil"/>
              <w:left w:val="nil"/>
              <w:bottom w:val="nil"/>
              <w:right w:val="nil"/>
            </w:tcBorders>
            <w:shd w:val="clear" w:color="auto" w:fill="FFFFFF"/>
            <w:tcMar>
              <w:left w:w="80" w:type="dxa"/>
              <w:right w:w="80" w:type="dxa"/>
            </w:tcMar>
          </w:tcPr>
          <w:p w14:paraId="56700DB5"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Morning delay</w:t>
            </w:r>
          </w:p>
        </w:tc>
        <w:tc>
          <w:tcPr>
            <w:tcW w:w="607" w:type="pct"/>
            <w:tcBorders>
              <w:top w:val="nil"/>
              <w:left w:val="nil"/>
              <w:bottom w:val="nil"/>
              <w:right w:val="nil"/>
            </w:tcBorders>
            <w:shd w:val="clear" w:color="auto" w:fill="FFFFFF"/>
            <w:tcMar>
              <w:left w:w="80" w:type="dxa"/>
              <w:right w:w="80" w:type="dxa"/>
            </w:tcMar>
          </w:tcPr>
          <w:p w14:paraId="23CAC7E0"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ADLS</w:t>
            </w:r>
          </w:p>
        </w:tc>
        <w:tc>
          <w:tcPr>
            <w:tcW w:w="505" w:type="pct"/>
            <w:tcBorders>
              <w:top w:val="nil"/>
              <w:left w:val="nil"/>
              <w:bottom w:val="nil"/>
              <w:right w:val="nil"/>
            </w:tcBorders>
            <w:shd w:val="clear" w:color="auto" w:fill="FFFFFF"/>
            <w:tcMar>
              <w:left w:w="80" w:type="dxa"/>
              <w:right w:w="80" w:type="dxa"/>
            </w:tcMar>
          </w:tcPr>
          <w:p w14:paraId="35629E2A" w14:textId="3881BAA4"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1.43</w:t>
            </w:r>
          </w:p>
        </w:tc>
        <w:tc>
          <w:tcPr>
            <w:tcW w:w="505" w:type="pct"/>
            <w:tcBorders>
              <w:top w:val="nil"/>
              <w:left w:val="nil"/>
              <w:bottom w:val="nil"/>
              <w:right w:val="nil"/>
            </w:tcBorders>
            <w:shd w:val="clear" w:color="auto" w:fill="DEEAF6" w:themeFill="accent1" w:themeFillTint="33"/>
            <w:tcMar>
              <w:left w:w="80" w:type="dxa"/>
              <w:right w:w="80" w:type="dxa"/>
            </w:tcMar>
          </w:tcPr>
          <w:p w14:paraId="235A772B" w14:textId="650F995D"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0.40</w:t>
            </w:r>
          </w:p>
        </w:tc>
        <w:tc>
          <w:tcPr>
            <w:tcW w:w="506" w:type="pct"/>
            <w:tcBorders>
              <w:top w:val="nil"/>
              <w:left w:val="nil"/>
              <w:bottom w:val="nil"/>
              <w:right w:val="nil"/>
            </w:tcBorders>
            <w:shd w:val="clear" w:color="auto" w:fill="FFFFFF"/>
          </w:tcPr>
          <w:p w14:paraId="54D9AA3D" w14:textId="662F8758"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20FB87AA" w14:textId="233115E8"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60DB9F65" w14:textId="237DDD45"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4" w:type="pct"/>
            <w:tcBorders>
              <w:top w:val="nil"/>
              <w:left w:val="nil"/>
              <w:bottom w:val="nil"/>
              <w:right w:val="nil"/>
            </w:tcBorders>
            <w:shd w:val="clear" w:color="auto" w:fill="FFFFFF"/>
          </w:tcPr>
          <w:p w14:paraId="596AE20F" w14:textId="04DC687F"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0.52</w:t>
            </w:r>
          </w:p>
        </w:tc>
      </w:tr>
      <w:tr w:rsidR="002C681E" w:rsidRPr="002C681E" w14:paraId="40809FE9" w14:textId="746F5082" w:rsidTr="002C681E">
        <w:trPr>
          <w:cantSplit/>
          <w:jc w:val="center"/>
        </w:trPr>
        <w:tc>
          <w:tcPr>
            <w:tcW w:w="531" w:type="pct"/>
            <w:tcBorders>
              <w:top w:val="nil"/>
              <w:left w:val="nil"/>
              <w:bottom w:val="nil"/>
              <w:right w:val="nil"/>
            </w:tcBorders>
            <w:shd w:val="clear" w:color="auto" w:fill="FFFFFF"/>
            <w:tcMar>
              <w:left w:w="80" w:type="dxa"/>
              <w:right w:w="80" w:type="dxa"/>
            </w:tcMar>
          </w:tcPr>
          <w:p w14:paraId="201A3197"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11</w:t>
            </w:r>
          </w:p>
        </w:tc>
        <w:tc>
          <w:tcPr>
            <w:tcW w:w="832" w:type="pct"/>
            <w:tcBorders>
              <w:top w:val="nil"/>
              <w:left w:val="nil"/>
              <w:bottom w:val="nil"/>
              <w:right w:val="nil"/>
            </w:tcBorders>
            <w:shd w:val="clear" w:color="auto" w:fill="FFFFFF"/>
            <w:tcMar>
              <w:left w:w="80" w:type="dxa"/>
              <w:right w:w="80" w:type="dxa"/>
            </w:tcMar>
          </w:tcPr>
          <w:p w14:paraId="27ED2528"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Unable chores</w:t>
            </w:r>
          </w:p>
        </w:tc>
        <w:tc>
          <w:tcPr>
            <w:tcW w:w="607" w:type="pct"/>
            <w:tcBorders>
              <w:top w:val="nil"/>
              <w:left w:val="nil"/>
              <w:bottom w:val="nil"/>
              <w:right w:val="nil"/>
            </w:tcBorders>
            <w:shd w:val="clear" w:color="auto" w:fill="FFFFFF"/>
            <w:tcMar>
              <w:left w:w="80" w:type="dxa"/>
              <w:right w:w="80" w:type="dxa"/>
            </w:tcMar>
          </w:tcPr>
          <w:p w14:paraId="4FB724F4"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ADLS</w:t>
            </w:r>
          </w:p>
        </w:tc>
        <w:tc>
          <w:tcPr>
            <w:tcW w:w="505" w:type="pct"/>
            <w:tcBorders>
              <w:top w:val="nil"/>
              <w:left w:val="nil"/>
              <w:bottom w:val="nil"/>
              <w:right w:val="nil"/>
            </w:tcBorders>
            <w:shd w:val="clear" w:color="auto" w:fill="FFFFFF"/>
            <w:tcMar>
              <w:left w:w="80" w:type="dxa"/>
              <w:right w:w="80" w:type="dxa"/>
            </w:tcMar>
          </w:tcPr>
          <w:p w14:paraId="40119209" w14:textId="7035DBDC"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2.32</w:t>
            </w:r>
          </w:p>
        </w:tc>
        <w:tc>
          <w:tcPr>
            <w:tcW w:w="505" w:type="pct"/>
            <w:tcBorders>
              <w:top w:val="nil"/>
              <w:left w:val="nil"/>
              <w:bottom w:val="nil"/>
              <w:right w:val="nil"/>
            </w:tcBorders>
            <w:shd w:val="clear" w:color="auto" w:fill="DEEAF6" w:themeFill="accent1" w:themeFillTint="33"/>
            <w:tcMar>
              <w:left w:w="80" w:type="dxa"/>
              <w:right w:w="80" w:type="dxa"/>
            </w:tcMar>
          </w:tcPr>
          <w:p w14:paraId="7D1C4499" w14:textId="4FD5CCCC"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1.53</w:t>
            </w:r>
          </w:p>
        </w:tc>
        <w:tc>
          <w:tcPr>
            <w:tcW w:w="506" w:type="pct"/>
            <w:tcBorders>
              <w:top w:val="nil"/>
              <w:left w:val="nil"/>
              <w:bottom w:val="nil"/>
              <w:right w:val="nil"/>
            </w:tcBorders>
            <w:shd w:val="clear" w:color="auto" w:fill="FFFFFF"/>
          </w:tcPr>
          <w:p w14:paraId="60E98659" w14:textId="4868357A"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7487DEEE" w14:textId="2D222858"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6FD0FBB1" w14:textId="2E9E6AB2"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4" w:type="pct"/>
            <w:tcBorders>
              <w:top w:val="nil"/>
              <w:left w:val="nil"/>
              <w:bottom w:val="nil"/>
              <w:right w:val="nil"/>
            </w:tcBorders>
            <w:shd w:val="clear" w:color="auto" w:fill="FFFFFF"/>
          </w:tcPr>
          <w:p w14:paraId="6D707D1D" w14:textId="4349BCF7"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0.38</w:t>
            </w:r>
          </w:p>
        </w:tc>
      </w:tr>
      <w:tr w:rsidR="002C681E" w:rsidRPr="002C681E" w14:paraId="4108E6D4" w14:textId="0F7CC556" w:rsidTr="002C681E">
        <w:trPr>
          <w:cantSplit/>
          <w:jc w:val="center"/>
        </w:trPr>
        <w:tc>
          <w:tcPr>
            <w:tcW w:w="531" w:type="pct"/>
            <w:tcBorders>
              <w:top w:val="nil"/>
              <w:left w:val="nil"/>
              <w:bottom w:val="nil"/>
              <w:right w:val="nil"/>
            </w:tcBorders>
            <w:shd w:val="clear" w:color="auto" w:fill="FFFFFF"/>
            <w:tcMar>
              <w:left w:w="80" w:type="dxa"/>
              <w:right w:w="80" w:type="dxa"/>
            </w:tcMar>
          </w:tcPr>
          <w:p w14:paraId="21839114"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14</w:t>
            </w:r>
          </w:p>
        </w:tc>
        <w:tc>
          <w:tcPr>
            <w:tcW w:w="832" w:type="pct"/>
            <w:tcBorders>
              <w:top w:val="nil"/>
              <w:left w:val="nil"/>
              <w:bottom w:val="nil"/>
              <w:right w:val="nil"/>
            </w:tcBorders>
            <w:shd w:val="clear" w:color="auto" w:fill="FFFFFF"/>
            <w:tcMar>
              <w:left w:w="80" w:type="dxa"/>
              <w:right w:w="80" w:type="dxa"/>
            </w:tcMar>
          </w:tcPr>
          <w:p w14:paraId="4F61612A"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Always pain</w:t>
            </w:r>
          </w:p>
        </w:tc>
        <w:tc>
          <w:tcPr>
            <w:tcW w:w="607" w:type="pct"/>
            <w:tcBorders>
              <w:top w:val="nil"/>
              <w:left w:val="nil"/>
              <w:bottom w:val="nil"/>
              <w:right w:val="nil"/>
            </w:tcBorders>
            <w:shd w:val="clear" w:color="auto" w:fill="FFFFFF"/>
            <w:tcMar>
              <w:left w:w="80" w:type="dxa"/>
              <w:right w:w="80" w:type="dxa"/>
            </w:tcMar>
          </w:tcPr>
          <w:p w14:paraId="65D96B3C"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ADLS</w:t>
            </w:r>
          </w:p>
        </w:tc>
        <w:tc>
          <w:tcPr>
            <w:tcW w:w="505" w:type="pct"/>
            <w:tcBorders>
              <w:top w:val="nil"/>
              <w:left w:val="nil"/>
              <w:bottom w:val="nil"/>
              <w:right w:val="nil"/>
            </w:tcBorders>
            <w:shd w:val="clear" w:color="auto" w:fill="FFFFFF"/>
            <w:tcMar>
              <w:left w:w="80" w:type="dxa"/>
              <w:right w:w="80" w:type="dxa"/>
            </w:tcMar>
          </w:tcPr>
          <w:p w14:paraId="60F3DAF9" w14:textId="0D33E37B"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1.17</w:t>
            </w:r>
          </w:p>
        </w:tc>
        <w:tc>
          <w:tcPr>
            <w:tcW w:w="505" w:type="pct"/>
            <w:tcBorders>
              <w:top w:val="nil"/>
              <w:left w:val="nil"/>
              <w:bottom w:val="nil"/>
              <w:right w:val="nil"/>
            </w:tcBorders>
            <w:shd w:val="clear" w:color="auto" w:fill="DEEAF6" w:themeFill="accent1" w:themeFillTint="33"/>
            <w:tcMar>
              <w:left w:w="80" w:type="dxa"/>
              <w:right w:w="80" w:type="dxa"/>
            </w:tcMar>
          </w:tcPr>
          <w:p w14:paraId="06247E2B" w14:textId="3EE3214E"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0.15</w:t>
            </w:r>
          </w:p>
        </w:tc>
        <w:tc>
          <w:tcPr>
            <w:tcW w:w="506" w:type="pct"/>
            <w:tcBorders>
              <w:top w:val="nil"/>
              <w:left w:val="nil"/>
              <w:bottom w:val="nil"/>
              <w:right w:val="nil"/>
            </w:tcBorders>
            <w:shd w:val="clear" w:color="auto" w:fill="FFFFFF"/>
          </w:tcPr>
          <w:p w14:paraId="5001EF87" w14:textId="60D8627C"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240DE23B" w14:textId="12728140"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303122B2" w14:textId="0E700536"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4" w:type="pct"/>
            <w:tcBorders>
              <w:top w:val="nil"/>
              <w:left w:val="nil"/>
              <w:bottom w:val="nil"/>
              <w:right w:val="nil"/>
            </w:tcBorders>
            <w:shd w:val="clear" w:color="auto" w:fill="FFFFFF"/>
          </w:tcPr>
          <w:p w14:paraId="40AB3B33" w14:textId="0E877D56"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1.33</w:t>
            </w:r>
          </w:p>
        </w:tc>
      </w:tr>
      <w:tr w:rsidR="002C681E" w:rsidRPr="002C681E" w14:paraId="6D1484E1" w14:textId="040AEDE5" w:rsidTr="002C681E">
        <w:trPr>
          <w:cantSplit/>
          <w:jc w:val="center"/>
        </w:trPr>
        <w:tc>
          <w:tcPr>
            <w:tcW w:w="531" w:type="pct"/>
            <w:tcBorders>
              <w:top w:val="nil"/>
              <w:left w:val="nil"/>
              <w:bottom w:val="nil"/>
              <w:right w:val="nil"/>
            </w:tcBorders>
            <w:shd w:val="clear" w:color="auto" w:fill="FFFFFF"/>
            <w:tcMar>
              <w:left w:w="80" w:type="dxa"/>
              <w:right w:w="80" w:type="dxa"/>
            </w:tcMar>
          </w:tcPr>
          <w:p w14:paraId="0D8C1721"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16</w:t>
            </w:r>
          </w:p>
        </w:tc>
        <w:tc>
          <w:tcPr>
            <w:tcW w:w="832" w:type="pct"/>
            <w:tcBorders>
              <w:top w:val="nil"/>
              <w:left w:val="nil"/>
              <w:bottom w:val="nil"/>
              <w:right w:val="nil"/>
            </w:tcBorders>
            <w:shd w:val="clear" w:color="auto" w:fill="FFFFFF"/>
            <w:tcMar>
              <w:left w:w="80" w:type="dxa"/>
              <w:right w:w="80" w:type="dxa"/>
            </w:tcMar>
          </w:tcPr>
          <w:p w14:paraId="526004BC"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Hair</w:t>
            </w:r>
          </w:p>
        </w:tc>
        <w:tc>
          <w:tcPr>
            <w:tcW w:w="607" w:type="pct"/>
            <w:tcBorders>
              <w:top w:val="nil"/>
              <w:left w:val="nil"/>
              <w:bottom w:val="nil"/>
              <w:right w:val="nil"/>
            </w:tcBorders>
            <w:shd w:val="clear" w:color="auto" w:fill="FFFFFF"/>
            <w:tcMar>
              <w:left w:w="80" w:type="dxa"/>
              <w:right w:w="80" w:type="dxa"/>
            </w:tcMar>
          </w:tcPr>
          <w:p w14:paraId="48A27F88"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ADLS</w:t>
            </w:r>
          </w:p>
        </w:tc>
        <w:tc>
          <w:tcPr>
            <w:tcW w:w="505" w:type="pct"/>
            <w:tcBorders>
              <w:top w:val="nil"/>
              <w:left w:val="nil"/>
              <w:bottom w:val="nil"/>
              <w:right w:val="nil"/>
            </w:tcBorders>
            <w:shd w:val="clear" w:color="auto" w:fill="FFFFFF"/>
            <w:tcMar>
              <w:left w:w="80" w:type="dxa"/>
              <w:right w:w="80" w:type="dxa"/>
            </w:tcMar>
          </w:tcPr>
          <w:p w14:paraId="1D035914" w14:textId="1CA038A1"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1.16</w:t>
            </w:r>
          </w:p>
        </w:tc>
        <w:tc>
          <w:tcPr>
            <w:tcW w:w="505" w:type="pct"/>
            <w:tcBorders>
              <w:top w:val="nil"/>
              <w:left w:val="nil"/>
              <w:bottom w:val="nil"/>
              <w:right w:val="nil"/>
            </w:tcBorders>
            <w:shd w:val="clear" w:color="auto" w:fill="DEEAF6" w:themeFill="accent1" w:themeFillTint="33"/>
            <w:tcMar>
              <w:left w:w="80" w:type="dxa"/>
              <w:right w:w="80" w:type="dxa"/>
            </w:tcMar>
          </w:tcPr>
          <w:p w14:paraId="247D117C" w14:textId="2DDDA147"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0.93</w:t>
            </w:r>
          </w:p>
        </w:tc>
        <w:tc>
          <w:tcPr>
            <w:tcW w:w="506" w:type="pct"/>
            <w:tcBorders>
              <w:top w:val="nil"/>
              <w:left w:val="nil"/>
              <w:bottom w:val="nil"/>
              <w:right w:val="nil"/>
            </w:tcBorders>
            <w:shd w:val="clear" w:color="auto" w:fill="FFFFFF"/>
          </w:tcPr>
          <w:p w14:paraId="6E762288" w14:textId="68470EBA"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5597BE44" w14:textId="4DD54074"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518EE0B7" w14:textId="7A849439"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4" w:type="pct"/>
            <w:tcBorders>
              <w:top w:val="nil"/>
              <w:left w:val="nil"/>
              <w:bottom w:val="nil"/>
              <w:right w:val="nil"/>
            </w:tcBorders>
            <w:shd w:val="clear" w:color="auto" w:fill="FFFFFF"/>
          </w:tcPr>
          <w:p w14:paraId="32551FEB" w14:textId="61205C97"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1.84</w:t>
            </w:r>
          </w:p>
        </w:tc>
      </w:tr>
      <w:tr w:rsidR="002C681E" w:rsidRPr="002C681E" w14:paraId="5F2C195D" w14:textId="06B636EB" w:rsidTr="002C681E">
        <w:trPr>
          <w:cantSplit/>
          <w:jc w:val="center"/>
        </w:trPr>
        <w:tc>
          <w:tcPr>
            <w:tcW w:w="531" w:type="pct"/>
            <w:tcBorders>
              <w:top w:val="nil"/>
              <w:left w:val="nil"/>
              <w:bottom w:val="nil"/>
              <w:right w:val="nil"/>
            </w:tcBorders>
            <w:shd w:val="clear" w:color="auto" w:fill="FFFFFF"/>
            <w:tcMar>
              <w:left w:w="80" w:type="dxa"/>
              <w:right w:w="80" w:type="dxa"/>
            </w:tcMar>
          </w:tcPr>
          <w:p w14:paraId="473AACD7"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5</w:t>
            </w:r>
          </w:p>
        </w:tc>
        <w:tc>
          <w:tcPr>
            <w:tcW w:w="832" w:type="pct"/>
            <w:tcBorders>
              <w:top w:val="nil"/>
              <w:left w:val="nil"/>
              <w:bottom w:val="nil"/>
              <w:right w:val="nil"/>
            </w:tcBorders>
            <w:shd w:val="clear" w:color="auto" w:fill="FFFFFF"/>
            <w:tcMar>
              <w:left w:w="80" w:type="dxa"/>
              <w:right w:w="80" w:type="dxa"/>
            </w:tcMar>
          </w:tcPr>
          <w:p w14:paraId="31058CBF"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Sleep disturbance</w:t>
            </w:r>
          </w:p>
        </w:tc>
        <w:tc>
          <w:tcPr>
            <w:tcW w:w="607" w:type="pct"/>
            <w:tcBorders>
              <w:top w:val="nil"/>
              <w:left w:val="nil"/>
              <w:bottom w:val="nil"/>
              <w:right w:val="nil"/>
            </w:tcBorders>
            <w:shd w:val="clear" w:color="auto" w:fill="FFFFFF"/>
            <w:tcMar>
              <w:left w:w="80" w:type="dxa"/>
              <w:right w:w="80" w:type="dxa"/>
            </w:tcMar>
          </w:tcPr>
          <w:p w14:paraId="3CF550A8"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INSOMNIA</w:t>
            </w:r>
          </w:p>
        </w:tc>
        <w:tc>
          <w:tcPr>
            <w:tcW w:w="505" w:type="pct"/>
            <w:tcBorders>
              <w:top w:val="nil"/>
              <w:left w:val="nil"/>
              <w:bottom w:val="nil"/>
              <w:right w:val="nil"/>
            </w:tcBorders>
            <w:shd w:val="clear" w:color="auto" w:fill="FFFFFF"/>
            <w:tcMar>
              <w:left w:w="80" w:type="dxa"/>
              <w:right w:w="80" w:type="dxa"/>
            </w:tcMar>
          </w:tcPr>
          <w:p w14:paraId="2A240BA2" w14:textId="7ED99CEB"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1.10</w:t>
            </w:r>
          </w:p>
        </w:tc>
        <w:tc>
          <w:tcPr>
            <w:tcW w:w="505" w:type="pct"/>
            <w:tcBorders>
              <w:top w:val="nil"/>
              <w:left w:val="nil"/>
              <w:bottom w:val="nil"/>
              <w:right w:val="nil"/>
            </w:tcBorders>
            <w:shd w:val="clear" w:color="auto" w:fill="FFFFFF"/>
            <w:tcMar>
              <w:left w:w="80" w:type="dxa"/>
              <w:right w:w="80" w:type="dxa"/>
            </w:tcMar>
          </w:tcPr>
          <w:p w14:paraId="43DF0E15" w14:textId="34946B0D"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6" w:type="pct"/>
            <w:tcBorders>
              <w:top w:val="nil"/>
              <w:left w:val="nil"/>
              <w:bottom w:val="nil"/>
              <w:right w:val="nil"/>
            </w:tcBorders>
            <w:shd w:val="clear" w:color="auto" w:fill="DEEAF6" w:themeFill="accent1" w:themeFillTint="33"/>
          </w:tcPr>
          <w:p w14:paraId="374946AA" w14:textId="33E5CE26"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0.88</w:t>
            </w:r>
          </w:p>
        </w:tc>
        <w:tc>
          <w:tcPr>
            <w:tcW w:w="505" w:type="pct"/>
            <w:tcBorders>
              <w:top w:val="nil"/>
              <w:left w:val="nil"/>
              <w:bottom w:val="nil"/>
              <w:right w:val="nil"/>
            </w:tcBorders>
            <w:shd w:val="clear" w:color="auto" w:fill="FFFFFF"/>
          </w:tcPr>
          <w:p w14:paraId="5DCABA9F" w14:textId="15CBDA26"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188F7F3F" w14:textId="4B3743F8"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4" w:type="pct"/>
            <w:tcBorders>
              <w:top w:val="nil"/>
              <w:left w:val="nil"/>
              <w:bottom w:val="nil"/>
              <w:right w:val="nil"/>
            </w:tcBorders>
            <w:shd w:val="clear" w:color="auto" w:fill="FFFFFF"/>
          </w:tcPr>
          <w:p w14:paraId="17657FDC" w14:textId="33D381C7"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1.22</w:t>
            </w:r>
          </w:p>
        </w:tc>
      </w:tr>
      <w:tr w:rsidR="002C681E" w:rsidRPr="002C681E" w14:paraId="1021A900" w14:textId="2BE6CE06" w:rsidTr="002C681E">
        <w:trPr>
          <w:cantSplit/>
          <w:jc w:val="center"/>
        </w:trPr>
        <w:tc>
          <w:tcPr>
            <w:tcW w:w="531" w:type="pct"/>
            <w:tcBorders>
              <w:top w:val="nil"/>
              <w:left w:val="nil"/>
              <w:bottom w:val="nil"/>
              <w:right w:val="nil"/>
            </w:tcBorders>
            <w:shd w:val="clear" w:color="auto" w:fill="FFFFFF"/>
            <w:tcMar>
              <w:left w:w="80" w:type="dxa"/>
              <w:right w:w="80" w:type="dxa"/>
            </w:tcMar>
          </w:tcPr>
          <w:p w14:paraId="39D5E78B"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6</w:t>
            </w:r>
          </w:p>
        </w:tc>
        <w:tc>
          <w:tcPr>
            <w:tcW w:w="832" w:type="pct"/>
            <w:tcBorders>
              <w:top w:val="nil"/>
              <w:left w:val="nil"/>
              <w:bottom w:val="nil"/>
              <w:right w:val="nil"/>
            </w:tcBorders>
            <w:shd w:val="clear" w:color="auto" w:fill="FFFFFF"/>
            <w:tcMar>
              <w:left w:w="80" w:type="dxa"/>
              <w:right w:w="80" w:type="dxa"/>
            </w:tcMar>
          </w:tcPr>
          <w:p w14:paraId="5E208268"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Unable activities</w:t>
            </w:r>
          </w:p>
        </w:tc>
        <w:tc>
          <w:tcPr>
            <w:tcW w:w="607" w:type="pct"/>
            <w:tcBorders>
              <w:top w:val="nil"/>
              <w:left w:val="nil"/>
              <w:bottom w:val="nil"/>
              <w:right w:val="nil"/>
            </w:tcBorders>
            <w:shd w:val="clear" w:color="auto" w:fill="FFFFFF"/>
            <w:tcMar>
              <w:left w:w="80" w:type="dxa"/>
              <w:right w:w="80" w:type="dxa"/>
            </w:tcMar>
          </w:tcPr>
          <w:p w14:paraId="2037B17D"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INSOMNIA</w:t>
            </w:r>
          </w:p>
        </w:tc>
        <w:tc>
          <w:tcPr>
            <w:tcW w:w="505" w:type="pct"/>
            <w:tcBorders>
              <w:top w:val="nil"/>
              <w:left w:val="nil"/>
              <w:bottom w:val="nil"/>
              <w:right w:val="nil"/>
            </w:tcBorders>
            <w:shd w:val="clear" w:color="auto" w:fill="FFFFFF"/>
            <w:tcMar>
              <w:left w:w="80" w:type="dxa"/>
              <w:right w:w="80" w:type="dxa"/>
            </w:tcMar>
          </w:tcPr>
          <w:p w14:paraId="13A0DCDB" w14:textId="484B7690"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2.08</w:t>
            </w:r>
          </w:p>
        </w:tc>
        <w:tc>
          <w:tcPr>
            <w:tcW w:w="505" w:type="pct"/>
            <w:tcBorders>
              <w:top w:val="nil"/>
              <w:left w:val="nil"/>
              <w:bottom w:val="nil"/>
              <w:right w:val="nil"/>
            </w:tcBorders>
            <w:shd w:val="clear" w:color="auto" w:fill="FFFFFF"/>
            <w:tcMar>
              <w:left w:w="80" w:type="dxa"/>
              <w:right w:w="80" w:type="dxa"/>
            </w:tcMar>
          </w:tcPr>
          <w:p w14:paraId="1D458C3C" w14:textId="5BB2591E"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6" w:type="pct"/>
            <w:tcBorders>
              <w:top w:val="nil"/>
              <w:left w:val="nil"/>
              <w:bottom w:val="nil"/>
              <w:right w:val="nil"/>
            </w:tcBorders>
            <w:shd w:val="clear" w:color="auto" w:fill="DEEAF6" w:themeFill="accent1" w:themeFillTint="33"/>
          </w:tcPr>
          <w:p w14:paraId="6435F524" w14:textId="5CB811BC"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0.82</w:t>
            </w:r>
          </w:p>
        </w:tc>
        <w:tc>
          <w:tcPr>
            <w:tcW w:w="505" w:type="pct"/>
            <w:tcBorders>
              <w:top w:val="nil"/>
              <w:left w:val="nil"/>
              <w:bottom w:val="nil"/>
              <w:right w:val="nil"/>
            </w:tcBorders>
            <w:shd w:val="clear" w:color="auto" w:fill="FFFFFF"/>
          </w:tcPr>
          <w:p w14:paraId="7F40E180" w14:textId="487CA046"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38D12B17" w14:textId="22376546"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4" w:type="pct"/>
            <w:tcBorders>
              <w:top w:val="nil"/>
              <w:left w:val="nil"/>
              <w:bottom w:val="nil"/>
              <w:right w:val="nil"/>
            </w:tcBorders>
            <w:shd w:val="clear" w:color="auto" w:fill="FFFFFF"/>
          </w:tcPr>
          <w:p w14:paraId="507A915F" w14:textId="52C54B17"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2.88</w:t>
            </w:r>
          </w:p>
        </w:tc>
      </w:tr>
      <w:tr w:rsidR="002C681E" w:rsidRPr="002C681E" w14:paraId="04D12754" w14:textId="0927D783" w:rsidTr="002C681E">
        <w:trPr>
          <w:cantSplit/>
          <w:jc w:val="center"/>
        </w:trPr>
        <w:tc>
          <w:tcPr>
            <w:tcW w:w="531" w:type="pct"/>
            <w:tcBorders>
              <w:top w:val="nil"/>
              <w:left w:val="nil"/>
              <w:bottom w:val="nil"/>
              <w:right w:val="nil"/>
            </w:tcBorders>
            <w:shd w:val="clear" w:color="auto" w:fill="FFFFFF"/>
            <w:tcMar>
              <w:left w:w="80" w:type="dxa"/>
              <w:right w:w="80" w:type="dxa"/>
            </w:tcMar>
          </w:tcPr>
          <w:p w14:paraId="765D183F"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7</w:t>
            </w:r>
          </w:p>
        </w:tc>
        <w:tc>
          <w:tcPr>
            <w:tcW w:w="832" w:type="pct"/>
            <w:tcBorders>
              <w:top w:val="nil"/>
              <w:left w:val="nil"/>
              <w:bottom w:val="nil"/>
              <w:right w:val="nil"/>
            </w:tcBorders>
            <w:shd w:val="clear" w:color="auto" w:fill="FFFFFF"/>
            <w:tcMar>
              <w:left w:w="80" w:type="dxa"/>
              <w:right w:w="80" w:type="dxa"/>
            </w:tcMar>
          </w:tcPr>
          <w:p w14:paraId="6C783261"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Always fatigued</w:t>
            </w:r>
          </w:p>
        </w:tc>
        <w:tc>
          <w:tcPr>
            <w:tcW w:w="607" w:type="pct"/>
            <w:tcBorders>
              <w:top w:val="nil"/>
              <w:left w:val="nil"/>
              <w:bottom w:val="nil"/>
              <w:right w:val="nil"/>
            </w:tcBorders>
            <w:shd w:val="clear" w:color="auto" w:fill="FFFFFF"/>
            <w:tcMar>
              <w:left w:w="80" w:type="dxa"/>
              <w:right w:w="80" w:type="dxa"/>
            </w:tcMar>
          </w:tcPr>
          <w:p w14:paraId="5A319911"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FATIGUE</w:t>
            </w:r>
          </w:p>
        </w:tc>
        <w:tc>
          <w:tcPr>
            <w:tcW w:w="505" w:type="pct"/>
            <w:tcBorders>
              <w:top w:val="nil"/>
              <w:left w:val="nil"/>
              <w:bottom w:val="nil"/>
              <w:right w:val="nil"/>
            </w:tcBorders>
            <w:shd w:val="clear" w:color="auto" w:fill="FFFFFF"/>
            <w:tcMar>
              <w:left w:w="80" w:type="dxa"/>
              <w:right w:w="80" w:type="dxa"/>
            </w:tcMar>
          </w:tcPr>
          <w:p w14:paraId="3BC9F552" w14:textId="1412DF31"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1.79</w:t>
            </w:r>
          </w:p>
        </w:tc>
        <w:tc>
          <w:tcPr>
            <w:tcW w:w="505" w:type="pct"/>
            <w:tcBorders>
              <w:top w:val="nil"/>
              <w:left w:val="nil"/>
              <w:bottom w:val="nil"/>
              <w:right w:val="nil"/>
            </w:tcBorders>
            <w:shd w:val="clear" w:color="auto" w:fill="FFFFFF"/>
            <w:tcMar>
              <w:left w:w="80" w:type="dxa"/>
              <w:right w:w="80" w:type="dxa"/>
            </w:tcMar>
          </w:tcPr>
          <w:p w14:paraId="4DD523F4" w14:textId="6411B767"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6" w:type="pct"/>
            <w:tcBorders>
              <w:top w:val="nil"/>
              <w:left w:val="nil"/>
              <w:bottom w:val="nil"/>
              <w:right w:val="nil"/>
            </w:tcBorders>
            <w:shd w:val="clear" w:color="auto" w:fill="FFFFFF"/>
          </w:tcPr>
          <w:p w14:paraId="75B8C6BD" w14:textId="24D6E76E"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DEEAF6" w:themeFill="accent1" w:themeFillTint="33"/>
          </w:tcPr>
          <w:p w14:paraId="6C3004C2" w14:textId="50FB6193"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1.42</w:t>
            </w:r>
          </w:p>
        </w:tc>
        <w:tc>
          <w:tcPr>
            <w:tcW w:w="505" w:type="pct"/>
            <w:tcBorders>
              <w:top w:val="nil"/>
              <w:left w:val="nil"/>
              <w:bottom w:val="nil"/>
              <w:right w:val="nil"/>
            </w:tcBorders>
            <w:shd w:val="clear" w:color="auto" w:fill="FFFFFF"/>
          </w:tcPr>
          <w:p w14:paraId="7AD41CBA" w14:textId="09708492"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4" w:type="pct"/>
            <w:tcBorders>
              <w:top w:val="nil"/>
              <w:left w:val="nil"/>
              <w:bottom w:val="nil"/>
              <w:right w:val="nil"/>
            </w:tcBorders>
            <w:shd w:val="clear" w:color="auto" w:fill="FFFFFF"/>
          </w:tcPr>
          <w:p w14:paraId="58836294" w14:textId="725B10BF"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-1.03</w:t>
            </w:r>
          </w:p>
        </w:tc>
      </w:tr>
      <w:tr w:rsidR="002C681E" w:rsidRPr="002C681E" w14:paraId="55399D16" w14:textId="4369A520" w:rsidTr="002C681E">
        <w:trPr>
          <w:cantSplit/>
          <w:jc w:val="center"/>
        </w:trPr>
        <w:tc>
          <w:tcPr>
            <w:tcW w:w="531" w:type="pct"/>
            <w:tcBorders>
              <w:top w:val="nil"/>
              <w:left w:val="nil"/>
              <w:bottom w:val="nil"/>
              <w:right w:val="nil"/>
            </w:tcBorders>
            <w:shd w:val="clear" w:color="auto" w:fill="FFFFFF"/>
            <w:tcMar>
              <w:left w:w="80" w:type="dxa"/>
              <w:right w:w="80" w:type="dxa"/>
            </w:tcMar>
          </w:tcPr>
          <w:p w14:paraId="66DE7344"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8</w:t>
            </w:r>
          </w:p>
        </w:tc>
        <w:tc>
          <w:tcPr>
            <w:tcW w:w="832" w:type="pct"/>
            <w:tcBorders>
              <w:top w:val="nil"/>
              <w:left w:val="nil"/>
              <w:bottom w:val="nil"/>
              <w:right w:val="nil"/>
            </w:tcBorders>
            <w:shd w:val="clear" w:color="auto" w:fill="FFFFFF"/>
            <w:tcMar>
              <w:left w:w="80" w:type="dxa"/>
              <w:right w:w="80" w:type="dxa"/>
            </w:tcMar>
          </w:tcPr>
          <w:p w14:paraId="7EF8E8EB"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Rest</w:t>
            </w:r>
          </w:p>
        </w:tc>
        <w:tc>
          <w:tcPr>
            <w:tcW w:w="607" w:type="pct"/>
            <w:tcBorders>
              <w:top w:val="nil"/>
              <w:left w:val="nil"/>
              <w:bottom w:val="nil"/>
              <w:right w:val="nil"/>
            </w:tcBorders>
            <w:shd w:val="clear" w:color="auto" w:fill="FFFFFF"/>
            <w:tcMar>
              <w:left w:w="80" w:type="dxa"/>
              <w:right w:w="80" w:type="dxa"/>
            </w:tcMar>
          </w:tcPr>
          <w:p w14:paraId="2E0C6AD2"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FATIGUE</w:t>
            </w:r>
          </w:p>
        </w:tc>
        <w:tc>
          <w:tcPr>
            <w:tcW w:w="505" w:type="pct"/>
            <w:tcBorders>
              <w:top w:val="nil"/>
              <w:left w:val="nil"/>
              <w:bottom w:val="nil"/>
              <w:right w:val="nil"/>
            </w:tcBorders>
            <w:shd w:val="clear" w:color="auto" w:fill="FFFFFF"/>
            <w:tcMar>
              <w:left w:w="80" w:type="dxa"/>
              <w:right w:w="80" w:type="dxa"/>
            </w:tcMar>
          </w:tcPr>
          <w:p w14:paraId="2D6AC00C" w14:textId="7DB4C89E"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1.91</w:t>
            </w:r>
          </w:p>
        </w:tc>
        <w:tc>
          <w:tcPr>
            <w:tcW w:w="505" w:type="pct"/>
            <w:tcBorders>
              <w:top w:val="nil"/>
              <w:left w:val="nil"/>
              <w:bottom w:val="nil"/>
              <w:right w:val="nil"/>
            </w:tcBorders>
            <w:shd w:val="clear" w:color="auto" w:fill="FFFFFF"/>
            <w:tcMar>
              <w:left w:w="80" w:type="dxa"/>
              <w:right w:w="80" w:type="dxa"/>
            </w:tcMar>
          </w:tcPr>
          <w:p w14:paraId="73566A51" w14:textId="16B5CCA7"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6" w:type="pct"/>
            <w:tcBorders>
              <w:top w:val="nil"/>
              <w:left w:val="nil"/>
              <w:bottom w:val="nil"/>
              <w:right w:val="nil"/>
            </w:tcBorders>
            <w:shd w:val="clear" w:color="auto" w:fill="FFFFFF"/>
          </w:tcPr>
          <w:p w14:paraId="2B39EBA8" w14:textId="63792CA4"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DEEAF6" w:themeFill="accent1" w:themeFillTint="33"/>
          </w:tcPr>
          <w:p w14:paraId="16612E61" w14:textId="4E1845DC"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0.81</w:t>
            </w:r>
          </w:p>
        </w:tc>
        <w:tc>
          <w:tcPr>
            <w:tcW w:w="505" w:type="pct"/>
            <w:tcBorders>
              <w:top w:val="nil"/>
              <w:left w:val="nil"/>
              <w:bottom w:val="nil"/>
              <w:right w:val="nil"/>
            </w:tcBorders>
            <w:shd w:val="clear" w:color="auto" w:fill="FFFFFF"/>
          </w:tcPr>
          <w:p w14:paraId="7708C009" w14:textId="3C9A91BB"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4" w:type="pct"/>
            <w:tcBorders>
              <w:top w:val="nil"/>
              <w:left w:val="nil"/>
              <w:bottom w:val="nil"/>
              <w:right w:val="nil"/>
            </w:tcBorders>
            <w:shd w:val="clear" w:color="auto" w:fill="FFFFFF"/>
          </w:tcPr>
          <w:p w14:paraId="46F0A2E7" w14:textId="0CA90DD7"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8.57</w:t>
            </w:r>
          </w:p>
        </w:tc>
      </w:tr>
      <w:tr w:rsidR="002C681E" w:rsidRPr="002C681E" w14:paraId="151B2029" w14:textId="18A64F70" w:rsidTr="002C681E">
        <w:trPr>
          <w:cantSplit/>
          <w:jc w:val="center"/>
        </w:trPr>
        <w:tc>
          <w:tcPr>
            <w:tcW w:w="531" w:type="pct"/>
            <w:tcBorders>
              <w:top w:val="nil"/>
              <w:left w:val="nil"/>
              <w:bottom w:val="nil"/>
              <w:right w:val="nil"/>
            </w:tcBorders>
            <w:shd w:val="clear" w:color="auto" w:fill="auto"/>
            <w:tcMar>
              <w:left w:w="80" w:type="dxa"/>
              <w:right w:w="80" w:type="dxa"/>
            </w:tcMar>
          </w:tcPr>
          <w:p w14:paraId="1E4C31FB"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12</w:t>
            </w:r>
          </w:p>
        </w:tc>
        <w:tc>
          <w:tcPr>
            <w:tcW w:w="832" w:type="pct"/>
            <w:tcBorders>
              <w:top w:val="nil"/>
              <w:left w:val="nil"/>
              <w:bottom w:val="nil"/>
              <w:right w:val="nil"/>
            </w:tcBorders>
            <w:shd w:val="clear" w:color="auto" w:fill="auto"/>
            <w:tcMar>
              <w:left w:w="80" w:type="dxa"/>
              <w:right w:w="80" w:type="dxa"/>
            </w:tcMar>
          </w:tcPr>
          <w:p w14:paraId="6C262D9E"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Easily fatigued</w:t>
            </w:r>
          </w:p>
        </w:tc>
        <w:tc>
          <w:tcPr>
            <w:tcW w:w="607" w:type="pct"/>
            <w:tcBorders>
              <w:top w:val="nil"/>
              <w:left w:val="nil"/>
              <w:bottom w:val="nil"/>
              <w:right w:val="nil"/>
            </w:tcBorders>
            <w:shd w:val="clear" w:color="auto" w:fill="auto"/>
            <w:tcMar>
              <w:left w:w="80" w:type="dxa"/>
              <w:right w:w="80" w:type="dxa"/>
            </w:tcMar>
          </w:tcPr>
          <w:p w14:paraId="0FB0F286"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FATIGUE</w:t>
            </w:r>
          </w:p>
        </w:tc>
        <w:tc>
          <w:tcPr>
            <w:tcW w:w="505" w:type="pct"/>
            <w:tcBorders>
              <w:top w:val="nil"/>
              <w:left w:val="nil"/>
              <w:bottom w:val="nil"/>
              <w:right w:val="nil"/>
            </w:tcBorders>
            <w:shd w:val="clear" w:color="auto" w:fill="auto"/>
            <w:tcMar>
              <w:left w:w="80" w:type="dxa"/>
              <w:right w:w="80" w:type="dxa"/>
            </w:tcMar>
          </w:tcPr>
          <w:p w14:paraId="1254B65B" w14:textId="4995DF86"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5.53</w:t>
            </w:r>
          </w:p>
        </w:tc>
        <w:tc>
          <w:tcPr>
            <w:tcW w:w="505" w:type="pct"/>
            <w:tcBorders>
              <w:top w:val="nil"/>
              <w:left w:val="nil"/>
              <w:bottom w:val="nil"/>
              <w:right w:val="nil"/>
            </w:tcBorders>
            <w:shd w:val="clear" w:color="auto" w:fill="auto"/>
            <w:tcMar>
              <w:left w:w="80" w:type="dxa"/>
              <w:right w:w="80" w:type="dxa"/>
            </w:tcMar>
          </w:tcPr>
          <w:p w14:paraId="56E472F6" w14:textId="5778DB2A"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6" w:type="pct"/>
            <w:tcBorders>
              <w:top w:val="nil"/>
              <w:left w:val="nil"/>
              <w:bottom w:val="nil"/>
              <w:right w:val="nil"/>
            </w:tcBorders>
            <w:shd w:val="clear" w:color="auto" w:fill="auto"/>
          </w:tcPr>
          <w:p w14:paraId="20714083" w14:textId="3AB28CEF"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DEEAF6" w:themeFill="accent1" w:themeFillTint="33"/>
          </w:tcPr>
          <w:p w14:paraId="21E4CBE8" w14:textId="726FE76A"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5.76</w:t>
            </w:r>
          </w:p>
        </w:tc>
        <w:tc>
          <w:tcPr>
            <w:tcW w:w="505" w:type="pct"/>
            <w:tcBorders>
              <w:top w:val="nil"/>
              <w:left w:val="nil"/>
              <w:bottom w:val="nil"/>
              <w:right w:val="nil"/>
            </w:tcBorders>
            <w:shd w:val="clear" w:color="auto" w:fill="auto"/>
          </w:tcPr>
          <w:p w14:paraId="3BF36B16" w14:textId="6C441110"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4" w:type="pct"/>
            <w:tcBorders>
              <w:top w:val="nil"/>
              <w:left w:val="nil"/>
              <w:bottom w:val="nil"/>
              <w:right w:val="nil"/>
            </w:tcBorders>
            <w:shd w:val="clear" w:color="auto" w:fill="auto"/>
          </w:tcPr>
          <w:p w14:paraId="3F423528" w14:textId="64030F2C"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1.39</w:t>
            </w:r>
          </w:p>
        </w:tc>
      </w:tr>
      <w:tr w:rsidR="002C681E" w:rsidRPr="002C681E" w14:paraId="07DAD443" w14:textId="69FE2595" w:rsidTr="002C681E">
        <w:trPr>
          <w:cantSplit/>
          <w:jc w:val="center"/>
        </w:trPr>
        <w:tc>
          <w:tcPr>
            <w:tcW w:w="531" w:type="pct"/>
            <w:tcBorders>
              <w:top w:val="nil"/>
              <w:left w:val="nil"/>
              <w:bottom w:val="nil"/>
              <w:right w:val="nil"/>
            </w:tcBorders>
            <w:shd w:val="clear" w:color="auto" w:fill="FFFFFF"/>
            <w:tcMar>
              <w:left w:w="80" w:type="dxa"/>
              <w:right w:w="80" w:type="dxa"/>
            </w:tcMar>
          </w:tcPr>
          <w:p w14:paraId="4CAD81BC"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2</w:t>
            </w:r>
          </w:p>
        </w:tc>
        <w:tc>
          <w:tcPr>
            <w:tcW w:w="832" w:type="pct"/>
            <w:tcBorders>
              <w:top w:val="nil"/>
              <w:left w:val="nil"/>
              <w:bottom w:val="nil"/>
              <w:right w:val="nil"/>
            </w:tcBorders>
            <w:shd w:val="clear" w:color="auto" w:fill="FFFFFF"/>
            <w:tcMar>
              <w:left w:w="80" w:type="dxa"/>
              <w:right w:w="80" w:type="dxa"/>
            </w:tcMar>
          </w:tcPr>
          <w:p w14:paraId="3756F605"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Crying</w:t>
            </w:r>
          </w:p>
        </w:tc>
        <w:tc>
          <w:tcPr>
            <w:tcW w:w="607" w:type="pct"/>
            <w:tcBorders>
              <w:top w:val="nil"/>
              <w:left w:val="nil"/>
              <w:bottom w:val="nil"/>
              <w:right w:val="nil"/>
            </w:tcBorders>
            <w:shd w:val="clear" w:color="auto" w:fill="FFFFFF"/>
            <w:tcMar>
              <w:left w:w="80" w:type="dxa"/>
              <w:right w:w="80" w:type="dxa"/>
            </w:tcMar>
          </w:tcPr>
          <w:p w14:paraId="1E28E6CD"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EMOTION</w:t>
            </w:r>
          </w:p>
        </w:tc>
        <w:tc>
          <w:tcPr>
            <w:tcW w:w="505" w:type="pct"/>
            <w:tcBorders>
              <w:top w:val="nil"/>
              <w:left w:val="nil"/>
              <w:bottom w:val="nil"/>
              <w:right w:val="nil"/>
            </w:tcBorders>
            <w:shd w:val="clear" w:color="auto" w:fill="FFFFFF"/>
            <w:tcMar>
              <w:left w:w="80" w:type="dxa"/>
              <w:right w:w="80" w:type="dxa"/>
            </w:tcMar>
          </w:tcPr>
          <w:p w14:paraId="222AF6CE" w14:textId="258C7A92"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1.15</w:t>
            </w:r>
          </w:p>
        </w:tc>
        <w:tc>
          <w:tcPr>
            <w:tcW w:w="505" w:type="pct"/>
            <w:tcBorders>
              <w:top w:val="nil"/>
              <w:left w:val="nil"/>
              <w:bottom w:val="nil"/>
              <w:right w:val="nil"/>
            </w:tcBorders>
            <w:shd w:val="clear" w:color="auto" w:fill="FFFFFF"/>
            <w:tcMar>
              <w:left w:w="80" w:type="dxa"/>
              <w:right w:w="80" w:type="dxa"/>
            </w:tcMar>
          </w:tcPr>
          <w:p w14:paraId="654AF661" w14:textId="527CB273"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6" w:type="pct"/>
            <w:tcBorders>
              <w:top w:val="nil"/>
              <w:left w:val="nil"/>
              <w:bottom w:val="nil"/>
              <w:right w:val="nil"/>
            </w:tcBorders>
            <w:shd w:val="clear" w:color="auto" w:fill="FFFFFF"/>
          </w:tcPr>
          <w:p w14:paraId="18C55145" w14:textId="6ED5823D"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032CDB4C" w14:textId="425C0F8F"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DEEAF6" w:themeFill="accent1" w:themeFillTint="33"/>
          </w:tcPr>
          <w:p w14:paraId="72D14F1C" w14:textId="33111F49"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0.94</w:t>
            </w:r>
          </w:p>
        </w:tc>
        <w:tc>
          <w:tcPr>
            <w:tcW w:w="504" w:type="pct"/>
            <w:tcBorders>
              <w:top w:val="nil"/>
              <w:left w:val="nil"/>
              <w:bottom w:val="nil"/>
              <w:right w:val="nil"/>
            </w:tcBorders>
            <w:shd w:val="clear" w:color="auto" w:fill="FFFFFF"/>
          </w:tcPr>
          <w:p w14:paraId="55F4AE1A" w14:textId="78D0820F"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1.99</w:t>
            </w:r>
          </w:p>
        </w:tc>
      </w:tr>
      <w:tr w:rsidR="002C681E" w:rsidRPr="002C681E" w14:paraId="04809AF2" w14:textId="26C807A5" w:rsidTr="002C681E">
        <w:trPr>
          <w:cantSplit/>
          <w:jc w:val="center"/>
        </w:trPr>
        <w:tc>
          <w:tcPr>
            <w:tcW w:w="531" w:type="pct"/>
            <w:tcBorders>
              <w:top w:val="nil"/>
              <w:left w:val="nil"/>
              <w:bottom w:val="nil"/>
              <w:right w:val="nil"/>
            </w:tcBorders>
            <w:shd w:val="clear" w:color="auto" w:fill="FFFFFF"/>
            <w:tcMar>
              <w:left w:w="80" w:type="dxa"/>
              <w:right w:w="80" w:type="dxa"/>
            </w:tcMar>
          </w:tcPr>
          <w:p w14:paraId="710DCCD4"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13</w:t>
            </w:r>
          </w:p>
        </w:tc>
        <w:tc>
          <w:tcPr>
            <w:tcW w:w="832" w:type="pct"/>
            <w:tcBorders>
              <w:top w:val="nil"/>
              <w:left w:val="nil"/>
              <w:bottom w:val="nil"/>
              <w:right w:val="nil"/>
            </w:tcBorders>
            <w:shd w:val="clear" w:color="auto" w:fill="FFFFFF"/>
            <w:tcMar>
              <w:left w:w="80" w:type="dxa"/>
              <w:right w:w="80" w:type="dxa"/>
            </w:tcMar>
          </w:tcPr>
          <w:p w14:paraId="3977CD96"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Frustrated</w:t>
            </w:r>
          </w:p>
        </w:tc>
        <w:tc>
          <w:tcPr>
            <w:tcW w:w="607" w:type="pct"/>
            <w:tcBorders>
              <w:top w:val="nil"/>
              <w:left w:val="nil"/>
              <w:bottom w:val="nil"/>
              <w:right w:val="nil"/>
            </w:tcBorders>
            <w:shd w:val="clear" w:color="auto" w:fill="FFFFFF"/>
            <w:tcMar>
              <w:left w:w="80" w:type="dxa"/>
              <w:right w:w="80" w:type="dxa"/>
            </w:tcMar>
          </w:tcPr>
          <w:p w14:paraId="4416D4F9"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EMOTION</w:t>
            </w:r>
          </w:p>
        </w:tc>
        <w:tc>
          <w:tcPr>
            <w:tcW w:w="505" w:type="pct"/>
            <w:tcBorders>
              <w:top w:val="nil"/>
              <w:left w:val="nil"/>
              <w:bottom w:val="nil"/>
              <w:right w:val="nil"/>
            </w:tcBorders>
            <w:shd w:val="clear" w:color="auto" w:fill="FFFFFF"/>
            <w:tcMar>
              <w:left w:w="80" w:type="dxa"/>
              <w:right w:w="80" w:type="dxa"/>
            </w:tcMar>
          </w:tcPr>
          <w:p w14:paraId="3AF53A5C" w14:textId="518FF5E8"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1.88</w:t>
            </w:r>
          </w:p>
        </w:tc>
        <w:tc>
          <w:tcPr>
            <w:tcW w:w="505" w:type="pct"/>
            <w:tcBorders>
              <w:top w:val="nil"/>
              <w:left w:val="nil"/>
              <w:bottom w:val="nil"/>
              <w:right w:val="nil"/>
            </w:tcBorders>
            <w:shd w:val="clear" w:color="auto" w:fill="FFFFFF"/>
            <w:tcMar>
              <w:left w:w="80" w:type="dxa"/>
              <w:right w:w="80" w:type="dxa"/>
            </w:tcMar>
          </w:tcPr>
          <w:p w14:paraId="6CCCB675" w14:textId="14D6B79A"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6" w:type="pct"/>
            <w:tcBorders>
              <w:top w:val="nil"/>
              <w:left w:val="nil"/>
              <w:bottom w:val="nil"/>
              <w:right w:val="nil"/>
            </w:tcBorders>
            <w:shd w:val="clear" w:color="auto" w:fill="FFFFFF"/>
          </w:tcPr>
          <w:p w14:paraId="70C95238" w14:textId="0FF26110"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08D37824" w14:textId="60CDCAF9"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DEEAF6" w:themeFill="accent1" w:themeFillTint="33"/>
          </w:tcPr>
          <w:p w14:paraId="18DB6ECE" w14:textId="70F2A952"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1.35</w:t>
            </w:r>
          </w:p>
        </w:tc>
        <w:tc>
          <w:tcPr>
            <w:tcW w:w="504" w:type="pct"/>
            <w:tcBorders>
              <w:top w:val="nil"/>
              <w:left w:val="nil"/>
              <w:bottom w:val="nil"/>
              <w:right w:val="nil"/>
            </w:tcBorders>
            <w:shd w:val="clear" w:color="auto" w:fill="FFFFFF"/>
          </w:tcPr>
          <w:p w14:paraId="62DA0381" w14:textId="7B6F60F0"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1.59</w:t>
            </w:r>
          </w:p>
        </w:tc>
      </w:tr>
      <w:tr w:rsidR="002C681E" w:rsidRPr="002C681E" w14:paraId="10F20D7D" w14:textId="60C55F67" w:rsidTr="002C681E">
        <w:trPr>
          <w:cantSplit/>
          <w:jc w:val="center"/>
        </w:trPr>
        <w:tc>
          <w:tcPr>
            <w:tcW w:w="531" w:type="pct"/>
            <w:tcBorders>
              <w:top w:val="nil"/>
              <w:left w:val="nil"/>
              <w:bottom w:val="nil"/>
              <w:right w:val="nil"/>
            </w:tcBorders>
            <w:shd w:val="clear" w:color="auto" w:fill="FFFFFF"/>
            <w:tcMar>
              <w:left w:w="80" w:type="dxa"/>
              <w:right w:w="80" w:type="dxa"/>
            </w:tcMar>
          </w:tcPr>
          <w:p w14:paraId="54C4F3E1"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15</w:t>
            </w:r>
          </w:p>
        </w:tc>
        <w:tc>
          <w:tcPr>
            <w:tcW w:w="832" w:type="pct"/>
            <w:tcBorders>
              <w:top w:val="nil"/>
              <w:left w:val="nil"/>
              <w:bottom w:val="nil"/>
              <w:right w:val="nil"/>
            </w:tcBorders>
            <w:shd w:val="clear" w:color="auto" w:fill="FFFFFF"/>
            <w:tcMar>
              <w:left w:w="80" w:type="dxa"/>
              <w:right w:w="80" w:type="dxa"/>
            </w:tcMar>
          </w:tcPr>
          <w:p w14:paraId="22CCE0E5"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Miss out</w:t>
            </w:r>
          </w:p>
        </w:tc>
        <w:tc>
          <w:tcPr>
            <w:tcW w:w="607" w:type="pct"/>
            <w:tcBorders>
              <w:top w:val="nil"/>
              <w:left w:val="nil"/>
              <w:bottom w:val="nil"/>
              <w:right w:val="nil"/>
            </w:tcBorders>
            <w:shd w:val="clear" w:color="auto" w:fill="FFFFFF"/>
            <w:tcMar>
              <w:left w:w="80" w:type="dxa"/>
              <w:right w:w="80" w:type="dxa"/>
            </w:tcMar>
          </w:tcPr>
          <w:p w14:paraId="28DC8916"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EMOTION</w:t>
            </w:r>
          </w:p>
        </w:tc>
        <w:tc>
          <w:tcPr>
            <w:tcW w:w="505" w:type="pct"/>
            <w:tcBorders>
              <w:top w:val="nil"/>
              <w:left w:val="nil"/>
              <w:bottom w:val="nil"/>
              <w:right w:val="nil"/>
            </w:tcBorders>
            <w:shd w:val="clear" w:color="auto" w:fill="FFFFFF"/>
            <w:tcMar>
              <w:left w:w="80" w:type="dxa"/>
              <w:right w:w="80" w:type="dxa"/>
            </w:tcMar>
          </w:tcPr>
          <w:p w14:paraId="2F83C6F1" w14:textId="2B49C7F5"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2.51</w:t>
            </w:r>
          </w:p>
        </w:tc>
        <w:tc>
          <w:tcPr>
            <w:tcW w:w="505" w:type="pct"/>
            <w:tcBorders>
              <w:top w:val="nil"/>
              <w:left w:val="nil"/>
              <w:bottom w:val="nil"/>
              <w:right w:val="nil"/>
            </w:tcBorders>
            <w:shd w:val="clear" w:color="auto" w:fill="FFFFFF"/>
            <w:tcMar>
              <w:left w:w="80" w:type="dxa"/>
              <w:right w:w="80" w:type="dxa"/>
            </w:tcMar>
          </w:tcPr>
          <w:p w14:paraId="6D73DCFF" w14:textId="0C4E4FE9"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6" w:type="pct"/>
            <w:tcBorders>
              <w:top w:val="nil"/>
              <w:left w:val="nil"/>
              <w:bottom w:val="nil"/>
              <w:right w:val="nil"/>
            </w:tcBorders>
            <w:shd w:val="clear" w:color="auto" w:fill="FFFFFF"/>
          </w:tcPr>
          <w:p w14:paraId="7C51E2EA" w14:textId="608262E0"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380270F2" w14:textId="51F0A41F"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DEEAF6" w:themeFill="accent1" w:themeFillTint="33"/>
          </w:tcPr>
          <w:p w14:paraId="0990C5CC" w14:textId="280A6318"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0.60</w:t>
            </w:r>
          </w:p>
        </w:tc>
        <w:tc>
          <w:tcPr>
            <w:tcW w:w="504" w:type="pct"/>
            <w:tcBorders>
              <w:top w:val="nil"/>
              <w:left w:val="nil"/>
              <w:bottom w:val="nil"/>
              <w:right w:val="nil"/>
            </w:tcBorders>
            <w:shd w:val="clear" w:color="auto" w:fill="FFFFFF"/>
          </w:tcPr>
          <w:p w14:paraId="0EE9CFB5" w14:textId="149D4580"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-1.75</w:t>
            </w:r>
          </w:p>
        </w:tc>
      </w:tr>
      <w:tr w:rsidR="002C681E" w:rsidRPr="002C681E" w14:paraId="082CB91D" w14:textId="3AD20BB3" w:rsidTr="002C681E">
        <w:trPr>
          <w:cantSplit/>
          <w:jc w:val="center"/>
        </w:trPr>
        <w:tc>
          <w:tcPr>
            <w:tcW w:w="531" w:type="pct"/>
            <w:tcBorders>
              <w:top w:val="nil"/>
              <w:left w:val="nil"/>
              <w:bottom w:val="nil"/>
              <w:right w:val="nil"/>
            </w:tcBorders>
            <w:shd w:val="clear" w:color="auto" w:fill="FFFFFF"/>
            <w:tcMar>
              <w:left w:w="80" w:type="dxa"/>
              <w:right w:w="80" w:type="dxa"/>
            </w:tcMar>
          </w:tcPr>
          <w:p w14:paraId="30FC28C9" w14:textId="77777777" w:rsidR="004C2DE5" w:rsidRPr="002C681E" w:rsidRDefault="004C2DE5" w:rsidP="004C2DE5">
            <w:pPr>
              <w:keepNext/>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17</w:t>
            </w:r>
          </w:p>
        </w:tc>
        <w:tc>
          <w:tcPr>
            <w:tcW w:w="832" w:type="pct"/>
            <w:tcBorders>
              <w:top w:val="nil"/>
              <w:left w:val="nil"/>
              <w:bottom w:val="nil"/>
              <w:right w:val="nil"/>
            </w:tcBorders>
            <w:shd w:val="clear" w:color="auto" w:fill="FFFFFF"/>
            <w:tcMar>
              <w:left w:w="80" w:type="dxa"/>
              <w:right w:w="80" w:type="dxa"/>
            </w:tcMar>
          </w:tcPr>
          <w:p w14:paraId="54B57F95" w14:textId="77777777" w:rsidR="004C2DE5" w:rsidRPr="002C681E" w:rsidRDefault="004C2DE5" w:rsidP="004C2DE5">
            <w:pPr>
              <w:keepNext/>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Depressed</w:t>
            </w:r>
          </w:p>
        </w:tc>
        <w:tc>
          <w:tcPr>
            <w:tcW w:w="607" w:type="pct"/>
            <w:tcBorders>
              <w:top w:val="nil"/>
              <w:left w:val="nil"/>
              <w:bottom w:val="nil"/>
              <w:right w:val="nil"/>
            </w:tcBorders>
            <w:shd w:val="clear" w:color="auto" w:fill="FFFFFF"/>
            <w:tcMar>
              <w:left w:w="80" w:type="dxa"/>
              <w:right w:w="80" w:type="dxa"/>
            </w:tcMar>
          </w:tcPr>
          <w:p w14:paraId="51EC6BCB" w14:textId="77777777" w:rsidR="004C2DE5" w:rsidRPr="002C681E" w:rsidRDefault="004C2DE5" w:rsidP="004C2DE5">
            <w:pPr>
              <w:keepNext/>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EMOTION</w:t>
            </w:r>
          </w:p>
        </w:tc>
        <w:tc>
          <w:tcPr>
            <w:tcW w:w="505" w:type="pct"/>
            <w:tcBorders>
              <w:top w:val="nil"/>
              <w:left w:val="nil"/>
              <w:bottom w:val="nil"/>
              <w:right w:val="nil"/>
            </w:tcBorders>
            <w:shd w:val="clear" w:color="auto" w:fill="FFFFFF"/>
            <w:tcMar>
              <w:left w:w="80" w:type="dxa"/>
              <w:right w:w="80" w:type="dxa"/>
            </w:tcMar>
          </w:tcPr>
          <w:p w14:paraId="75F01D77" w14:textId="45BA1B64" w:rsidR="004C2DE5" w:rsidRPr="002C681E" w:rsidRDefault="004C2DE5" w:rsidP="004C2DE5">
            <w:pPr>
              <w:keepNext/>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1.73</w:t>
            </w:r>
          </w:p>
        </w:tc>
        <w:tc>
          <w:tcPr>
            <w:tcW w:w="505" w:type="pct"/>
            <w:tcBorders>
              <w:top w:val="nil"/>
              <w:left w:val="nil"/>
              <w:bottom w:val="nil"/>
              <w:right w:val="nil"/>
            </w:tcBorders>
            <w:shd w:val="clear" w:color="auto" w:fill="FFFFFF"/>
            <w:tcMar>
              <w:left w:w="80" w:type="dxa"/>
              <w:right w:w="80" w:type="dxa"/>
            </w:tcMar>
          </w:tcPr>
          <w:p w14:paraId="17A74C74" w14:textId="335C63A1" w:rsidR="004C2DE5" w:rsidRPr="002C681E" w:rsidRDefault="004C2DE5" w:rsidP="004C2DE5">
            <w:pPr>
              <w:keepNext/>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6" w:type="pct"/>
            <w:tcBorders>
              <w:top w:val="nil"/>
              <w:left w:val="nil"/>
              <w:bottom w:val="nil"/>
              <w:right w:val="nil"/>
            </w:tcBorders>
            <w:shd w:val="clear" w:color="auto" w:fill="FFFFFF"/>
          </w:tcPr>
          <w:p w14:paraId="4E0173AC" w14:textId="051810D5" w:rsidR="004C2DE5" w:rsidRPr="002C681E" w:rsidRDefault="004C2DE5" w:rsidP="004C2DE5">
            <w:pPr>
              <w:keepNext/>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FFFFFF"/>
          </w:tcPr>
          <w:p w14:paraId="1BB8847F" w14:textId="17D52829" w:rsidR="004C2DE5" w:rsidRPr="002C681E" w:rsidRDefault="004C2DE5" w:rsidP="004C2DE5">
            <w:pPr>
              <w:keepNext/>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nil"/>
              <w:right w:val="nil"/>
            </w:tcBorders>
            <w:shd w:val="clear" w:color="auto" w:fill="DEEAF6" w:themeFill="accent1" w:themeFillTint="33"/>
          </w:tcPr>
          <w:p w14:paraId="44B96FBA" w14:textId="7CCD3B5D" w:rsidR="004C2DE5" w:rsidRPr="002C681E" w:rsidRDefault="004C2DE5" w:rsidP="004C2DE5">
            <w:pPr>
              <w:keepNext/>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1.99</w:t>
            </w:r>
          </w:p>
        </w:tc>
        <w:tc>
          <w:tcPr>
            <w:tcW w:w="504" w:type="pct"/>
            <w:tcBorders>
              <w:top w:val="nil"/>
              <w:left w:val="nil"/>
              <w:bottom w:val="nil"/>
              <w:right w:val="nil"/>
            </w:tcBorders>
            <w:shd w:val="clear" w:color="auto" w:fill="FFFFFF"/>
          </w:tcPr>
          <w:p w14:paraId="2717ADAB" w14:textId="24059496" w:rsidR="004C2DE5" w:rsidRPr="002C681E" w:rsidRDefault="004C2DE5" w:rsidP="004C2DE5">
            <w:pPr>
              <w:keepNext/>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1.64</w:t>
            </w:r>
          </w:p>
        </w:tc>
      </w:tr>
      <w:tr w:rsidR="002C681E" w:rsidRPr="002C681E" w14:paraId="0BB1DBA0" w14:textId="526E3237" w:rsidTr="002C681E">
        <w:trPr>
          <w:cantSplit/>
          <w:jc w:val="center"/>
        </w:trPr>
        <w:tc>
          <w:tcPr>
            <w:tcW w:w="531" w:type="pct"/>
            <w:tcBorders>
              <w:top w:val="nil"/>
              <w:left w:val="nil"/>
              <w:bottom w:val="single" w:sz="6" w:space="0" w:color="000000"/>
              <w:right w:val="nil"/>
            </w:tcBorders>
            <w:shd w:val="clear" w:color="auto" w:fill="FFFFFF"/>
            <w:tcMar>
              <w:left w:w="80" w:type="dxa"/>
              <w:right w:w="80" w:type="dxa"/>
            </w:tcMar>
          </w:tcPr>
          <w:p w14:paraId="36C63F23"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ASQOL 18</w:t>
            </w:r>
          </w:p>
        </w:tc>
        <w:tc>
          <w:tcPr>
            <w:tcW w:w="832" w:type="pct"/>
            <w:tcBorders>
              <w:top w:val="nil"/>
              <w:left w:val="nil"/>
              <w:bottom w:val="single" w:sz="6" w:space="0" w:color="000000"/>
              <w:right w:val="nil"/>
            </w:tcBorders>
            <w:shd w:val="clear" w:color="auto" w:fill="FFFFFF"/>
            <w:tcMar>
              <w:left w:w="80" w:type="dxa"/>
              <w:right w:w="80" w:type="dxa"/>
            </w:tcMar>
          </w:tcPr>
          <w:p w14:paraId="6E7104FE"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Disappoint</w:t>
            </w:r>
          </w:p>
        </w:tc>
        <w:tc>
          <w:tcPr>
            <w:tcW w:w="607" w:type="pct"/>
            <w:tcBorders>
              <w:top w:val="nil"/>
              <w:left w:val="nil"/>
              <w:bottom w:val="single" w:sz="6" w:space="0" w:color="000000"/>
              <w:right w:val="nil"/>
            </w:tcBorders>
            <w:shd w:val="clear" w:color="auto" w:fill="FFFFFF"/>
            <w:tcMar>
              <w:left w:w="80" w:type="dxa"/>
              <w:right w:w="80" w:type="dxa"/>
            </w:tcMar>
          </w:tcPr>
          <w:p w14:paraId="00D977F8" w14:textId="77777777" w:rsidR="004C2DE5" w:rsidRPr="002C681E" w:rsidRDefault="004C2DE5" w:rsidP="004C2DE5">
            <w:pPr>
              <w:autoSpaceDE w:val="0"/>
              <w:autoSpaceDN w:val="0"/>
              <w:adjustRightInd w:val="0"/>
              <w:spacing w:before="80" w:after="80"/>
              <w:jc w:val="both"/>
              <w:rPr>
                <w:rFonts w:ascii="Times New Roman" w:hAnsi="Times New Roman" w:cs="Times New Roman"/>
                <w:sz w:val="18"/>
                <w:szCs w:val="20"/>
              </w:rPr>
            </w:pPr>
            <w:r w:rsidRPr="002C681E">
              <w:rPr>
                <w:rFonts w:ascii="Times New Roman" w:hAnsi="Times New Roman" w:cs="Times New Roman"/>
                <w:sz w:val="18"/>
                <w:szCs w:val="20"/>
              </w:rPr>
              <w:t>EMOTION</w:t>
            </w:r>
          </w:p>
        </w:tc>
        <w:tc>
          <w:tcPr>
            <w:tcW w:w="505" w:type="pct"/>
            <w:tcBorders>
              <w:top w:val="nil"/>
              <w:left w:val="nil"/>
              <w:bottom w:val="single" w:sz="6" w:space="0" w:color="000000"/>
              <w:right w:val="nil"/>
            </w:tcBorders>
            <w:shd w:val="clear" w:color="auto" w:fill="FFFFFF"/>
            <w:tcMar>
              <w:left w:w="80" w:type="dxa"/>
              <w:right w:w="80" w:type="dxa"/>
            </w:tcMar>
          </w:tcPr>
          <w:p w14:paraId="31DC0397" w14:textId="5F475CB3"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1.45</w:t>
            </w:r>
          </w:p>
        </w:tc>
        <w:tc>
          <w:tcPr>
            <w:tcW w:w="505" w:type="pct"/>
            <w:tcBorders>
              <w:top w:val="nil"/>
              <w:left w:val="nil"/>
              <w:bottom w:val="single" w:sz="6" w:space="0" w:color="000000"/>
              <w:right w:val="nil"/>
            </w:tcBorders>
            <w:shd w:val="clear" w:color="auto" w:fill="FFFFFF"/>
            <w:tcMar>
              <w:left w:w="80" w:type="dxa"/>
              <w:right w:w="80" w:type="dxa"/>
            </w:tcMar>
          </w:tcPr>
          <w:p w14:paraId="60828EEC" w14:textId="7A66E3FD"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6" w:type="pct"/>
            <w:tcBorders>
              <w:top w:val="nil"/>
              <w:left w:val="nil"/>
              <w:bottom w:val="single" w:sz="6" w:space="0" w:color="000000"/>
              <w:right w:val="nil"/>
            </w:tcBorders>
            <w:shd w:val="clear" w:color="auto" w:fill="FFFFFF"/>
          </w:tcPr>
          <w:p w14:paraId="51D4ADDC" w14:textId="074A6C9C"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single" w:sz="6" w:space="0" w:color="000000"/>
              <w:right w:val="nil"/>
            </w:tcBorders>
            <w:shd w:val="clear" w:color="auto" w:fill="FFFFFF"/>
          </w:tcPr>
          <w:p w14:paraId="26E8D2E1" w14:textId="677259C6"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0.00</w:t>
            </w:r>
          </w:p>
        </w:tc>
        <w:tc>
          <w:tcPr>
            <w:tcW w:w="505" w:type="pct"/>
            <w:tcBorders>
              <w:top w:val="nil"/>
              <w:left w:val="nil"/>
              <w:bottom w:val="single" w:sz="6" w:space="0" w:color="000000"/>
              <w:right w:val="nil"/>
            </w:tcBorders>
            <w:shd w:val="clear" w:color="auto" w:fill="DEEAF6" w:themeFill="accent1" w:themeFillTint="33"/>
          </w:tcPr>
          <w:p w14:paraId="2FA723D0" w14:textId="3074784C"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0.68</w:t>
            </w:r>
          </w:p>
        </w:tc>
        <w:tc>
          <w:tcPr>
            <w:tcW w:w="504" w:type="pct"/>
            <w:tcBorders>
              <w:top w:val="nil"/>
              <w:left w:val="nil"/>
              <w:bottom w:val="single" w:sz="6" w:space="0" w:color="000000"/>
              <w:right w:val="nil"/>
            </w:tcBorders>
            <w:shd w:val="clear" w:color="auto" w:fill="FFFFFF"/>
          </w:tcPr>
          <w:p w14:paraId="6889518D" w14:textId="39577F45" w:rsidR="004C2DE5" w:rsidRPr="002C681E" w:rsidRDefault="004C2DE5" w:rsidP="004C2DE5">
            <w:pPr>
              <w:autoSpaceDE w:val="0"/>
              <w:autoSpaceDN w:val="0"/>
              <w:adjustRightInd w:val="0"/>
              <w:spacing w:before="80" w:after="80"/>
              <w:jc w:val="center"/>
              <w:rPr>
                <w:rFonts w:ascii="Times New Roman" w:hAnsi="Times New Roman" w:cs="Times New Roman"/>
                <w:sz w:val="18"/>
                <w:szCs w:val="20"/>
              </w:rPr>
            </w:pPr>
            <w:r w:rsidRPr="002C681E">
              <w:rPr>
                <w:rFonts w:ascii="Times New Roman" w:hAnsi="Times New Roman" w:cs="Times New Roman"/>
                <w:sz w:val="18"/>
                <w:szCs w:val="20"/>
              </w:rPr>
              <w:t>0.62</w:t>
            </w:r>
          </w:p>
        </w:tc>
      </w:tr>
    </w:tbl>
    <w:p w14:paraId="01C701FB" w14:textId="2802C69F" w:rsidR="00B56244" w:rsidRDefault="00B56244" w:rsidP="00EB6E1A">
      <w:pPr>
        <w:pStyle w:val="NoSpacing"/>
      </w:pPr>
      <w:r>
        <w:t xml:space="preserve">Estimated 54 item parameters on n=325 subjects. </w:t>
      </w:r>
      <w:r w:rsidRPr="00261F19">
        <w:t>ADLS</w:t>
      </w:r>
      <w:r>
        <w:t>: a</w:t>
      </w:r>
      <w:r w:rsidRPr="00261F19">
        <w:t>ctivities of daily living</w:t>
      </w:r>
      <w:r>
        <w:t xml:space="preserve">; </w:t>
      </w:r>
      <w:r w:rsidRPr="00261F19">
        <w:t>MML</w:t>
      </w:r>
      <w:r>
        <w:t>: m</w:t>
      </w:r>
      <w:r w:rsidRPr="00261F19">
        <w:t>arginal maximum likelihood</w:t>
      </w:r>
      <w:r>
        <w:t xml:space="preserve">; </w:t>
      </w:r>
      <w:r w:rsidRPr="00261F19">
        <w:t>MIRT</w:t>
      </w:r>
      <w:r>
        <w:t>: m</w:t>
      </w:r>
      <w:r w:rsidRPr="00261F19">
        <w:t>ultidimensional item response theory</w:t>
      </w:r>
      <w:r>
        <w:t>.</w:t>
      </w:r>
    </w:p>
    <w:p w14:paraId="62A9E91B" w14:textId="77777777" w:rsidR="005000E0" w:rsidRDefault="005000E0" w:rsidP="00D44C48">
      <w:pPr>
        <w:pStyle w:val="Heading2"/>
      </w:pPr>
    </w:p>
    <w:p w14:paraId="36CD6A42" w14:textId="77777777" w:rsidR="005000E0" w:rsidRDefault="005000E0">
      <w:pPr>
        <w:spacing w:after="160" w:line="259" w:lineRule="auto"/>
        <w:rPr>
          <w:rFonts w:eastAsia="Times New Roman" w:cs="Arial"/>
          <w:b/>
          <w:sz w:val="24"/>
          <w:szCs w:val="20"/>
        </w:rPr>
      </w:pPr>
      <w:r>
        <w:br w:type="page"/>
      </w:r>
    </w:p>
    <w:p w14:paraId="0F194E65" w14:textId="04EBD880" w:rsidR="00D44C48" w:rsidRPr="00D44C48" w:rsidRDefault="000F606D" w:rsidP="00D44C48">
      <w:pPr>
        <w:pStyle w:val="Heading2"/>
      </w:pPr>
      <w:bookmarkStart w:id="11" w:name="_Toc51335634"/>
      <w:r>
        <w:lastRenderedPageBreak/>
        <w:t>DIF</w:t>
      </w:r>
      <w:bookmarkEnd w:id="11"/>
    </w:p>
    <w:p w14:paraId="6C573C9D" w14:textId="12D51280" w:rsidR="00830B77" w:rsidRPr="00830B77" w:rsidRDefault="000A01B2" w:rsidP="00830B77">
      <w:pPr>
        <w:rPr>
          <w:lang w:val="en-GB"/>
        </w:rPr>
      </w:pPr>
      <w:r>
        <w:rPr>
          <w:lang w:val="en-GB"/>
        </w:rPr>
        <w:t xml:space="preserve">DIF </w:t>
      </w:r>
      <w:r w:rsidR="00830B77" w:rsidRPr="00830B77">
        <w:rPr>
          <w:lang w:val="en-GB"/>
        </w:rPr>
        <w:t>was tested to determine whether the final ASQoL solution obtained in the pooled axSpA population functioned identically between the AS/axSpA and nr-axSpA populations. The DIF was tested on the primary dimension of the bifactor solution presented</w:t>
      </w:r>
      <w:r w:rsidR="000F606D">
        <w:rPr>
          <w:lang w:val="en-GB"/>
        </w:rPr>
        <w:t xml:space="preserve"> in</w:t>
      </w:r>
      <w:r w:rsidR="00830B77" w:rsidRPr="00830B77">
        <w:rPr>
          <w:lang w:val="en-GB"/>
        </w:rPr>
        <w:t xml:space="preserve"> </w:t>
      </w:r>
      <w:r w:rsidR="00830B77" w:rsidRPr="00924A7B">
        <w:rPr>
          <w:b/>
          <w:bCs/>
          <w:lang w:val="en-GB"/>
        </w:rPr>
        <w:t xml:space="preserve">Table </w:t>
      </w:r>
      <w:r w:rsidR="004B47CD">
        <w:rPr>
          <w:b/>
          <w:bCs/>
          <w:lang w:val="en-GB"/>
        </w:rPr>
        <w:t>S3</w:t>
      </w:r>
      <w:r w:rsidR="00830B77" w:rsidRPr="00830B77">
        <w:rPr>
          <w:lang w:val="en-GB"/>
        </w:rPr>
        <w:t>. Two definitions for AS/axSpA and nr-axSpA were considered: (1) the definition based upon mNY+ which yielded n=178 mNY-AS subjects and n=147 mNY</w:t>
      </w:r>
      <w:r w:rsidR="00CE55BD">
        <w:rPr>
          <w:lang w:val="en-GB"/>
        </w:rPr>
        <w:noBreakHyphen/>
      </w:r>
      <w:r w:rsidR="00830B77" w:rsidRPr="00830B77">
        <w:rPr>
          <w:lang w:val="en-GB"/>
        </w:rPr>
        <w:t>nr</w:t>
      </w:r>
      <w:r w:rsidR="00830B77">
        <w:rPr>
          <w:lang w:val="en-GB"/>
        </w:rPr>
        <w:noBreakHyphen/>
      </w:r>
      <w:r w:rsidR="00830B77" w:rsidRPr="00830B77">
        <w:rPr>
          <w:lang w:val="en-GB"/>
        </w:rPr>
        <w:t>axSpA subjects; (2) the OSI definition, a more stringent definition based upon both no radiographic evidence and clear inflammatory biomarkers (</w:t>
      </w:r>
      <w:r w:rsidR="00ED4F20">
        <w:rPr>
          <w:lang w:val="en-GB"/>
        </w:rPr>
        <w:t>C-reactive protein</w:t>
      </w:r>
      <w:r w:rsidR="00830B77" w:rsidRPr="00830B77">
        <w:rPr>
          <w:lang w:val="en-GB"/>
        </w:rPr>
        <w:t>&gt;</w:t>
      </w:r>
      <w:r w:rsidR="00ED4F20">
        <w:rPr>
          <w:lang w:val="en-GB"/>
        </w:rPr>
        <w:t xml:space="preserve">upper limit of normal </w:t>
      </w:r>
      <w:r w:rsidR="00830B77" w:rsidRPr="00830B77">
        <w:rPr>
          <w:lang w:val="en-GB"/>
        </w:rPr>
        <w:t>and/or SPARCC</w:t>
      </w:r>
      <w:r w:rsidR="000F606D">
        <w:rPr>
          <w:rFonts w:cs="Arial"/>
          <w:lang w:val="en-GB"/>
        </w:rPr>
        <w:t>≥</w:t>
      </w:r>
      <w:r w:rsidR="00830B77" w:rsidRPr="00830B77">
        <w:rPr>
          <w:lang w:val="en-GB"/>
        </w:rPr>
        <w:t>2), which yielded n=258 OSI-axSpA subjects and n=67 OSI-nr-axSpA subjects.</w:t>
      </w:r>
    </w:p>
    <w:p w14:paraId="4483102C" w14:textId="5DD6FD03" w:rsidR="00D44C48" w:rsidRDefault="00830B77" w:rsidP="00830B77">
      <w:pPr>
        <w:rPr>
          <w:rFonts w:eastAsia="Times New Roman" w:cs="Arial"/>
          <w:b/>
          <w:sz w:val="24"/>
          <w:szCs w:val="20"/>
        </w:rPr>
      </w:pPr>
      <w:r w:rsidRPr="00830B77">
        <w:rPr>
          <w:lang w:val="en-GB"/>
        </w:rPr>
        <w:t xml:space="preserve">The first assessment of DIF based upon the mNY+ definition is presented in </w:t>
      </w:r>
      <w:r w:rsidR="004B47CD">
        <w:rPr>
          <w:b/>
          <w:bCs/>
          <w:lang w:val="en-GB"/>
        </w:rPr>
        <w:t>Table S</w:t>
      </w:r>
      <w:r w:rsidR="00AC1CB6">
        <w:rPr>
          <w:b/>
          <w:bCs/>
          <w:lang w:val="en-GB"/>
        </w:rPr>
        <w:t>5</w:t>
      </w:r>
      <w:r w:rsidRPr="00830B77">
        <w:rPr>
          <w:lang w:val="en-GB"/>
        </w:rPr>
        <w:t>. As seen there, ASQoL 7 (</w:t>
      </w:r>
      <w:r w:rsidR="000F606D">
        <w:rPr>
          <w:lang w:val="en-GB"/>
        </w:rPr>
        <w:t>‘</w:t>
      </w:r>
      <w:r w:rsidRPr="00830B77">
        <w:rPr>
          <w:lang w:val="en-GB"/>
        </w:rPr>
        <w:t>always fatigued</w:t>
      </w:r>
      <w:r w:rsidR="000F606D">
        <w:rPr>
          <w:lang w:val="en-GB"/>
        </w:rPr>
        <w:t>’</w:t>
      </w:r>
      <w:r w:rsidRPr="00830B77">
        <w:rPr>
          <w:lang w:val="en-GB"/>
        </w:rPr>
        <w:t>) and ASQoL 12 (</w:t>
      </w:r>
      <w:r w:rsidR="000F606D">
        <w:rPr>
          <w:lang w:val="en-GB"/>
        </w:rPr>
        <w:t>‘</w:t>
      </w:r>
      <w:r w:rsidRPr="00830B77">
        <w:rPr>
          <w:lang w:val="en-GB"/>
        </w:rPr>
        <w:t>easily fatigued</w:t>
      </w:r>
      <w:r w:rsidR="000F606D">
        <w:rPr>
          <w:lang w:val="en-GB"/>
        </w:rPr>
        <w:t>’</w:t>
      </w:r>
      <w:r w:rsidRPr="00830B77">
        <w:rPr>
          <w:lang w:val="en-GB"/>
        </w:rPr>
        <w:t xml:space="preserve">) demonstrated significant </w:t>
      </w:r>
      <w:r>
        <w:t xml:space="preserve">DIF based upon the Wald-2 sweep procedure. These items were examined to assess whether this significant DIF was meaningful or not via DIF severity effect size estimates. It was not meaningful, as described in </w:t>
      </w:r>
      <w:r w:rsidR="00F4328D">
        <w:t xml:space="preserve">the </w:t>
      </w:r>
      <w:r w:rsidR="00F4328D" w:rsidRPr="00F4328D">
        <w:rPr>
          <w:u w:val="single"/>
        </w:rPr>
        <w:fldChar w:fldCharType="begin"/>
      </w:r>
      <w:r w:rsidR="00F4328D" w:rsidRPr="00F4328D">
        <w:rPr>
          <w:u w:val="single"/>
        </w:rPr>
        <w:instrText xml:space="preserve"> REF _Ref45092191 \h  \* MERGEFORMAT </w:instrText>
      </w:r>
      <w:r w:rsidR="00F4328D" w:rsidRPr="00F4328D">
        <w:rPr>
          <w:u w:val="single"/>
        </w:rPr>
      </w:r>
      <w:r w:rsidR="00F4328D" w:rsidRPr="00F4328D">
        <w:rPr>
          <w:u w:val="single"/>
        </w:rPr>
        <w:fldChar w:fldCharType="separate"/>
      </w:r>
      <w:r w:rsidR="00F4328D" w:rsidRPr="00F4328D">
        <w:rPr>
          <w:u w:val="single"/>
        </w:rPr>
        <w:t>Differential item functioning severity assessment</w:t>
      </w:r>
      <w:r w:rsidR="00F4328D" w:rsidRPr="00F4328D">
        <w:rPr>
          <w:u w:val="single"/>
        </w:rPr>
        <w:fldChar w:fldCharType="end"/>
      </w:r>
      <w:r w:rsidR="00F4328D">
        <w:t xml:space="preserve"> section</w:t>
      </w:r>
      <w:r>
        <w:t xml:space="preserve">. In addition, using the more stringent OSI definition, no items demonstrated significant DIF between the OSI-nr-axSpA and OSI-axSpA, though the smaller sample size (n=67) of the OSI-nr-axSpA population likely increased the dispersion, thereby attenuating detection of the DIF effect in ASQoL 7 and ASQoL 12 (see </w:t>
      </w:r>
      <w:r w:rsidRPr="00CE55BD">
        <w:rPr>
          <w:b/>
          <w:bCs/>
        </w:rPr>
        <w:t xml:space="preserve">Table </w:t>
      </w:r>
      <w:r w:rsidR="00CE55BD" w:rsidRPr="00CE55BD">
        <w:rPr>
          <w:b/>
          <w:bCs/>
        </w:rPr>
        <w:t>S</w:t>
      </w:r>
      <w:r w:rsidR="00AC1CB6">
        <w:rPr>
          <w:b/>
          <w:bCs/>
        </w:rPr>
        <w:t>6</w:t>
      </w:r>
      <w:r>
        <w:t xml:space="preserve">). </w:t>
      </w:r>
      <w:r w:rsidR="00D44C48">
        <w:br w:type="page"/>
      </w:r>
    </w:p>
    <w:p w14:paraId="01F5C0BD" w14:textId="15D8D5C4" w:rsidR="002525E7" w:rsidRDefault="00D44C48" w:rsidP="002525E7">
      <w:pPr>
        <w:pStyle w:val="Heading2"/>
      </w:pPr>
      <w:bookmarkStart w:id="12" w:name="_Toc51335635"/>
      <w:r w:rsidRPr="00D44C48">
        <w:lastRenderedPageBreak/>
        <w:t xml:space="preserve">Table </w:t>
      </w:r>
      <w:r w:rsidR="00924A7B">
        <w:t>S</w:t>
      </w:r>
      <w:r w:rsidR="00AC1CB6">
        <w:t>5</w:t>
      </w:r>
      <w:r w:rsidRPr="00D44C48">
        <w:t>. DIF between the mNY-AS (n=178) and m</w:t>
      </w:r>
      <w:r w:rsidR="002525E7" w:rsidRPr="00D44C48">
        <w:t>NY-nr-axSpA (n=147) definitions based upon the Wald-2 χ2 sweep procedure</w:t>
      </w:r>
      <w:bookmarkEnd w:id="12"/>
    </w:p>
    <w:tbl>
      <w:tblPr>
        <w:tblW w:w="9550" w:type="dxa"/>
        <w:tblLayout w:type="fixed"/>
        <w:tblCellMar>
          <w:left w:w="0" w:type="dxa"/>
          <w:right w:w="0" w:type="dxa"/>
        </w:tblCellMar>
        <w:tblLook w:val="01E0" w:firstRow="1" w:lastRow="1" w:firstColumn="1" w:lastColumn="1" w:noHBand="0" w:noVBand="0"/>
      </w:tblPr>
      <w:tblGrid>
        <w:gridCol w:w="975"/>
        <w:gridCol w:w="2447"/>
        <w:gridCol w:w="959"/>
        <w:gridCol w:w="1023"/>
        <w:gridCol w:w="893"/>
        <w:gridCol w:w="1178"/>
        <w:gridCol w:w="1029"/>
        <w:gridCol w:w="1046"/>
      </w:tblGrid>
      <w:tr w:rsidR="002525E7" w:rsidRPr="002525E7" w14:paraId="64DB6217" w14:textId="77777777" w:rsidTr="002525E7">
        <w:trPr>
          <w:trHeight w:val="389"/>
        </w:trPr>
        <w:tc>
          <w:tcPr>
            <w:tcW w:w="5404" w:type="dxa"/>
            <w:gridSpan w:val="4"/>
            <w:tcBorders>
              <w:top w:val="single" w:sz="6" w:space="0" w:color="000000"/>
            </w:tcBorders>
          </w:tcPr>
          <w:p w14:paraId="1BE213FF" w14:textId="77777777" w:rsidR="002525E7" w:rsidRPr="002525E7" w:rsidRDefault="002525E7" w:rsidP="002525E7">
            <w:pPr>
              <w:widowControl w:val="0"/>
              <w:autoSpaceDE w:val="0"/>
              <w:autoSpaceDN w:val="0"/>
              <w:spacing w:before="83" w:after="0" w:line="240" w:lineRule="auto"/>
              <w:ind w:right="509"/>
              <w:jc w:val="right"/>
              <w:rPr>
                <w:rFonts w:ascii="Times New Roman" w:eastAsia="Times New Roman" w:hAnsi="Times New Roman" w:cs="Times New Roman"/>
                <w:b/>
                <w:sz w:val="20"/>
                <w:lang w:bidi="en-US"/>
              </w:rPr>
            </w:pPr>
            <w:r w:rsidRPr="002525E7">
              <w:rPr>
                <w:rFonts w:ascii="Times New Roman" w:eastAsia="Times New Roman" w:hAnsi="Times New Roman" w:cs="Times New Roman"/>
                <w:b/>
                <w:sz w:val="20"/>
                <w:lang w:bidi="en-US"/>
              </w:rPr>
              <w:t>OMNIBUS</w:t>
            </w:r>
          </w:p>
        </w:tc>
        <w:tc>
          <w:tcPr>
            <w:tcW w:w="2071" w:type="dxa"/>
            <w:gridSpan w:val="2"/>
            <w:tcBorders>
              <w:top w:val="single" w:sz="6" w:space="0" w:color="000000"/>
              <w:bottom w:val="single" w:sz="6" w:space="0" w:color="000000"/>
            </w:tcBorders>
          </w:tcPr>
          <w:p w14:paraId="4B25E3FE" w14:textId="77777777" w:rsidR="002525E7" w:rsidRPr="002525E7" w:rsidRDefault="002525E7" w:rsidP="002525E7">
            <w:pPr>
              <w:widowControl w:val="0"/>
              <w:autoSpaceDE w:val="0"/>
              <w:autoSpaceDN w:val="0"/>
              <w:spacing w:before="83" w:after="0" w:line="240" w:lineRule="auto"/>
              <w:ind w:left="686" w:right="689"/>
              <w:jc w:val="center"/>
              <w:rPr>
                <w:rFonts w:ascii="Times New Roman" w:eastAsia="Times New Roman" w:hAnsi="Times New Roman" w:cs="Times New Roman"/>
                <w:b/>
                <w:sz w:val="20"/>
                <w:lang w:bidi="en-US"/>
              </w:rPr>
            </w:pPr>
            <w:r w:rsidRPr="002525E7">
              <w:rPr>
                <w:rFonts w:ascii="Times New Roman" w:eastAsia="Times New Roman" w:hAnsi="Times New Roman" w:cs="Times New Roman"/>
                <w:b/>
                <w:sz w:val="20"/>
                <w:lang w:bidi="en-US"/>
              </w:rPr>
              <w:t>SLOPE</w:t>
            </w:r>
          </w:p>
        </w:tc>
        <w:tc>
          <w:tcPr>
            <w:tcW w:w="2075" w:type="dxa"/>
            <w:gridSpan w:val="2"/>
            <w:tcBorders>
              <w:top w:val="single" w:sz="6" w:space="0" w:color="000000"/>
              <w:bottom w:val="single" w:sz="6" w:space="0" w:color="000000"/>
            </w:tcBorders>
          </w:tcPr>
          <w:p w14:paraId="07A8769F" w14:textId="77777777" w:rsidR="002525E7" w:rsidRPr="002525E7" w:rsidRDefault="002525E7" w:rsidP="002525E7">
            <w:pPr>
              <w:widowControl w:val="0"/>
              <w:autoSpaceDE w:val="0"/>
              <w:autoSpaceDN w:val="0"/>
              <w:spacing w:before="83" w:after="0" w:line="240" w:lineRule="auto"/>
              <w:ind w:left="447"/>
              <w:rPr>
                <w:rFonts w:ascii="Times New Roman" w:eastAsia="Times New Roman" w:hAnsi="Times New Roman" w:cs="Times New Roman"/>
                <w:b/>
                <w:sz w:val="20"/>
                <w:lang w:bidi="en-US"/>
              </w:rPr>
            </w:pPr>
            <w:r w:rsidRPr="002525E7">
              <w:rPr>
                <w:rFonts w:ascii="Times New Roman" w:eastAsia="Times New Roman" w:hAnsi="Times New Roman" w:cs="Times New Roman"/>
                <w:b/>
                <w:sz w:val="20"/>
                <w:lang w:bidi="en-US"/>
              </w:rPr>
              <w:t>INTERCEPT</w:t>
            </w:r>
          </w:p>
        </w:tc>
      </w:tr>
      <w:tr w:rsidR="002525E7" w:rsidRPr="002525E7" w14:paraId="324B46DD" w14:textId="77777777" w:rsidTr="002525E7">
        <w:trPr>
          <w:trHeight w:val="389"/>
        </w:trPr>
        <w:tc>
          <w:tcPr>
            <w:tcW w:w="975" w:type="dxa"/>
            <w:tcBorders>
              <w:bottom w:val="single" w:sz="6" w:space="0" w:color="000000"/>
            </w:tcBorders>
          </w:tcPr>
          <w:p w14:paraId="4F4EEC43" w14:textId="77777777" w:rsidR="002525E7" w:rsidRPr="002525E7" w:rsidRDefault="002525E7" w:rsidP="002525E7">
            <w:pPr>
              <w:widowControl w:val="0"/>
              <w:autoSpaceDE w:val="0"/>
              <w:autoSpaceDN w:val="0"/>
              <w:spacing w:before="83" w:after="0" w:line="240" w:lineRule="auto"/>
              <w:ind w:left="80"/>
              <w:rPr>
                <w:rFonts w:ascii="Times New Roman" w:eastAsia="Times New Roman" w:hAnsi="Times New Roman" w:cs="Times New Roman"/>
                <w:b/>
                <w:sz w:val="20"/>
                <w:lang w:bidi="en-US"/>
              </w:rPr>
            </w:pPr>
            <w:r w:rsidRPr="002525E7">
              <w:rPr>
                <w:rFonts w:ascii="Times New Roman" w:eastAsia="Times New Roman" w:hAnsi="Times New Roman" w:cs="Times New Roman"/>
                <w:b/>
                <w:sz w:val="20"/>
                <w:lang w:bidi="en-US"/>
              </w:rPr>
              <w:t>ITEM</w:t>
            </w:r>
          </w:p>
        </w:tc>
        <w:tc>
          <w:tcPr>
            <w:tcW w:w="2447" w:type="dxa"/>
            <w:tcBorders>
              <w:bottom w:val="single" w:sz="6" w:space="0" w:color="000000"/>
            </w:tcBorders>
          </w:tcPr>
          <w:p w14:paraId="21CAB35D" w14:textId="77777777" w:rsidR="002525E7" w:rsidRPr="002525E7" w:rsidRDefault="002525E7" w:rsidP="002525E7">
            <w:pPr>
              <w:widowControl w:val="0"/>
              <w:autoSpaceDE w:val="0"/>
              <w:autoSpaceDN w:val="0"/>
              <w:spacing w:before="83" w:after="0" w:line="240" w:lineRule="auto"/>
              <w:ind w:left="365"/>
              <w:rPr>
                <w:rFonts w:ascii="Times New Roman" w:eastAsia="Times New Roman" w:hAnsi="Times New Roman" w:cs="Times New Roman"/>
                <w:b/>
                <w:sz w:val="20"/>
                <w:lang w:bidi="en-US"/>
              </w:rPr>
            </w:pPr>
            <w:r w:rsidRPr="002525E7">
              <w:rPr>
                <w:rFonts w:ascii="Times New Roman" w:eastAsia="Times New Roman" w:hAnsi="Times New Roman" w:cs="Times New Roman"/>
                <w:b/>
                <w:sz w:val="20"/>
                <w:lang w:bidi="en-US"/>
              </w:rPr>
              <w:t>ITEM STEM</w:t>
            </w:r>
          </w:p>
        </w:tc>
        <w:tc>
          <w:tcPr>
            <w:tcW w:w="959" w:type="dxa"/>
            <w:tcBorders>
              <w:top w:val="single" w:sz="6" w:space="0" w:color="000000"/>
              <w:bottom w:val="single" w:sz="6" w:space="0" w:color="000000"/>
            </w:tcBorders>
          </w:tcPr>
          <w:p w14:paraId="784FB546" w14:textId="77777777" w:rsidR="002525E7" w:rsidRPr="002525E7" w:rsidRDefault="002525E7" w:rsidP="002525E7">
            <w:pPr>
              <w:widowControl w:val="0"/>
              <w:autoSpaceDE w:val="0"/>
              <w:autoSpaceDN w:val="0"/>
              <w:spacing w:before="77" w:after="0" w:line="240" w:lineRule="auto"/>
              <w:ind w:left="391" w:right="274"/>
              <w:jc w:val="center"/>
              <w:rPr>
                <w:rFonts w:ascii="Times New Roman" w:eastAsia="Times New Roman" w:hAnsi="Times New Roman" w:cs="Times New Roman"/>
                <w:b/>
                <w:sz w:val="13"/>
                <w:lang w:bidi="en-US"/>
              </w:rPr>
            </w:pPr>
            <w:r w:rsidRPr="002525E7">
              <w:rPr>
                <w:rFonts w:ascii="Times New Roman" w:eastAsia="Times New Roman" w:hAnsi="Times New Roman" w:cs="Times New Roman"/>
                <w:b/>
                <w:position w:val="-6"/>
                <w:sz w:val="20"/>
                <w:lang w:bidi="en-US"/>
              </w:rPr>
              <w:t>χ</w:t>
            </w:r>
            <w:r w:rsidRPr="002525E7">
              <w:rPr>
                <w:rFonts w:ascii="Times New Roman" w:eastAsia="Times New Roman" w:hAnsi="Times New Roman" w:cs="Times New Roman"/>
                <w:b/>
                <w:sz w:val="13"/>
                <w:lang w:bidi="en-US"/>
              </w:rPr>
              <w:t>2</w:t>
            </w:r>
          </w:p>
        </w:tc>
        <w:tc>
          <w:tcPr>
            <w:tcW w:w="1023" w:type="dxa"/>
            <w:tcBorders>
              <w:top w:val="single" w:sz="6" w:space="0" w:color="000000"/>
              <w:bottom w:val="single" w:sz="6" w:space="0" w:color="000000"/>
            </w:tcBorders>
          </w:tcPr>
          <w:p w14:paraId="24EA2B01" w14:textId="77777777" w:rsidR="002525E7" w:rsidRPr="002525E7" w:rsidRDefault="002525E7" w:rsidP="002525E7">
            <w:pPr>
              <w:widowControl w:val="0"/>
              <w:autoSpaceDE w:val="0"/>
              <w:autoSpaceDN w:val="0"/>
              <w:spacing w:before="83" w:after="0" w:line="240" w:lineRule="auto"/>
              <w:ind w:left="116"/>
              <w:jc w:val="center"/>
              <w:rPr>
                <w:rFonts w:ascii="Times New Roman" w:eastAsia="Times New Roman" w:hAnsi="Times New Roman" w:cs="Times New Roman"/>
                <w:b/>
                <w:sz w:val="20"/>
                <w:lang w:bidi="en-US"/>
              </w:rPr>
            </w:pPr>
            <w:r w:rsidRPr="002525E7">
              <w:rPr>
                <w:rFonts w:ascii="Times New Roman" w:eastAsia="Times New Roman" w:hAnsi="Times New Roman" w:cs="Times New Roman"/>
                <w:b/>
                <w:sz w:val="20"/>
                <w:lang w:bidi="en-US"/>
              </w:rPr>
              <w:t>P</w:t>
            </w:r>
          </w:p>
        </w:tc>
        <w:tc>
          <w:tcPr>
            <w:tcW w:w="893" w:type="dxa"/>
            <w:tcBorders>
              <w:top w:val="single" w:sz="6" w:space="0" w:color="000000"/>
              <w:bottom w:val="single" w:sz="6" w:space="0" w:color="000000"/>
            </w:tcBorders>
          </w:tcPr>
          <w:p w14:paraId="4680807B" w14:textId="77777777" w:rsidR="002525E7" w:rsidRPr="002525E7" w:rsidRDefault="002525E7" w:rsidP="002525E7">
            <w:pPr>
              <w:widowControl w:val="0"/>
              <w:autoSpaceDE w:val="0"/>
              <w:autoSpaceDN w:val="0"/>
              <w:spacing w:before="77" w:after="0" w:line="240" w:lineRule="auto"/>
              <w:ind w:right="362"/>
              <w:jc w:val="right"/>
              <w:rPr>
                <w:rFonts w:ascii="Times New Roman" w:eastAsia="Times New Roman" w:hAnsi="Times New Roman" w:cs="Times New Roman"/>
                <w:b/>
                <w:sz w:val="13"/>
                <w:lang w:bidi="en-US"/>
              </w:rPr>
            </w:pPr>
            <w:r w:rsidRPr="002525E7">
              <w:rPr>
                <w:rFonts w:ascii="Times New Roman" w:eastAsia="Times New Roman" w:hAnsi="Times New Roman" w:cs="Times New Roman"/>
                <w:b/>
                <w:position w:val="-6"/>
                <w:sz w:val="20"/>
                <w:lang w:bidi="en-US"/>
              </w:rPr>
              <w:t>χ</w:t>
            </w:r>
            <w:r w:rsidRPr="002525E7">
              <w:rPr>
                <w:rFonts w:ascii="Times New Roman" w:eastAsia="Times New Roman" w:hAnsi="Times New Roman" w:cs="Times New Roman"/>
                <w:b/>
                <w:sz w:val="13"/>
                <w:lang w:bidi="en-US"/>
              </w:rPr>
              <w:t>2</w:t>
            </w:r>
          </w:p>
        </w:tc>
        <w:tc>
          <w:tcPr>
            <w:tcW w:w="1178" w:type="dxa"/>
            <w:tcBorders>
              <w:top w:val="single" w:sz="6" w:space="0" w:color="000000"/>
              <w:bottom w:val="single" w:sz="6" w:space="0" w:color="000000"/>
            </w:tcBorders>
          </w:tcPr>
          <w:p w14:paraId="4ACDD496" w14:textId="77777777" w:rsidR="002525E7" w:rsidRPr="002525E7" w:rsidRDefault="002525E7" w:rsidP="002525E7">
            <w:pPr>
              <w:widowControl w:val="0"/>
              <w:autoSpaceDE w:val="0"/>
              <w:autoSpaceDN w:val="0"/>
              <w:spacing w:before="83" w:after="0" w:line="240" w:lineRule="auto"/>
              <w:ind w:left="1"/>
              <w:jc w:val="center"/>
              <w:rPr>
                <w:rFonts w:ascii="Times New Roman" w:eastAsia="Times New Roman" w:hAnsi="Times New Roman" w:cs="Times New Roman"/>
                <w:b/>
                <w:sz w:val="20"/>
                <w:lang w:bidi="en-US"/>
              </w:rPr>
            </w:pPr>
            <w:r w:rsidRPr="002525E7">
              <w:rPr>
                <w:rFonts w:ascii="Times New Roman" w:eastAsia="Times New Roman" w:hAnsi="Times New Roman" w:cs="Times New Roman"/>
                <w:b/>
                <w:sz w:val="20"/>
                <w:lang w:bidi="en-US"/>
              </w:rPr>
              <w:t>P</w:t>
            </w:r>
          </w:p>
        </w:tc>
        <w:tc>
          <w:tcPr>
            <w:tcW w:w="1029" w:type="dxa"/>
            <w:tcBorders>
              <w:top w:val="single" w:sz="6" w:space="0" w:color="000000"/>
              <w:bottom w:val="single" w:sz="6" w:space="0" w:color="000000"/>
            </w:tcBorders>
          </w:tcPr>
          <w:p w14:paraId="55615987" w14:textId="77777777" w:rsidR="002525E7" w:rsidRPr="002525E7" w:rsidRDefault="002525E7" w:rsidP="002525E7">
            <w:pPr>
              <w:widowControl w:val="0"/>
              <w:autoSpaceDE w:val="0"/>
              <w:autoSpaceDN w:val="0"/>
              <w:spacing w:before="77" w:after="0" w:line="240" w:lineRule="auto"/>
              <w:ind w:left="503"/>
              <w:rPr>
                <w:rFonts w:ascii="Times New Roman" w:eastAsia="Times New Roman" w:hAnsi="Times New Roman" w:cs="Times New Roman"/>
                <w:b/>
                <w:sz w:val="13"/>
                <w:lang w:bidi="en-US"/>
              </w:rPr>
            </w:pPr>
            <w:r w:rsidRPr="002525E7">
              <w:rPr>
                <w:rFonts w:ascii="Times New Roman" w:eastAsia="Times New Roman" w:hAnsi="Times New Roman" w:cs="Times New Roman"/>
                <w:b/>
                <w:position w:val="-6"/>
                <w:sz w:val="20"/>
                <w:lang w:bidi="en-US"/>
              </w:rPr>
              <w:t>χ</w:t>
            </w:r>
            <w:r w:rsidRPr="002525E7">
              <w:rPr>
                <w:rFonts w:ascii="Times New Roman" w:eastAsia="Times New Roman" w:hAnsi="Times New Roman" w:cs="Times New Roman"/>
                <w:b/>
                <w:sz w:val="13"/>
                <w:lang w:bidi="en-US"/>
              </w:rPr>
              <w:t>2</w:t>
            </w:r>
          </w:p>
        </w:tc>
        <w:tc>
          <w:tcPr>
            <w:tcW w:w="1046" w:type="dxa"/>
            <w:tcBorders>
              <w:top w:val="single" w:sz="6" w:space="0" w:color="000000"/>
              <w:bottom w:val="single" w:sz="6" w:space="0" w:color="000000"/>
            </w:tcBorders>
          </w:tcPr>
          <w:p w14:paraId="12B4847C" w14:textId="77777777" w:rsidR="002525E7" w:rsidRPr="002525E7" w:rsidRDefault="002525E7" w:rsidP="002525E7">
            <w:pPr>
              <w:widowControl w:val="0"/>
              <w:autoSpaceDE w:val="0"/>
              <w:autoSpaceDN w:val="0"/>
              <w:spacing w:before="83" w:after="0" w:line="240" w:lineRule="auto"/>
              <w:ind w:left="129"/>
              <w:jc w:val="center"/>
              <w:rPr>
                <w:rFonts w:ascii="Times New Roman" w:eastAsia="Times New Roman" w:hAnsi="Times New Roman" w:cs="Times New Roman"/>
                <w:b/>
                <w:sz w:val="20"/>
                <w:lang w:bidi="en-US"/>
              </w:rPr>
            </w:pPr>
            <w:r w:rsidRPr="002525E7">
              <w:rPr>
                <w:rFonts w:ascii="Times New Roman" w:eastAsia="Times New Roman" w:hAnsi="Times New Roman" w:cs="Times New Roman"/>
                <w:b/>
                <w:sz w:val="20"/>
                <w:lang w:bidi="en-US"/>
              </w:rPr>
              <w:t>P</w:t>
            </w:r>
          </w:p>
        </w:tc>
      </w:tr>
      <w:tr w:rsidR="002525E7" w:rsidRPr="002525E7" w14:paraId="1188ABB7" w14:textId="77777777" w:rsidTr="002525E7">
        <w:trPr>
          <w:trHeight w:val="399"/>
        </w:trPr>
        <w:tc>
          <w:tcPr>
            <w:tcW w:w="975" w:type="dxa"/>
            <w:tcBorders>
              <w:top w:val="single" w:sz="6" w:space="0" w:color="000000"/>
            </w:tcBorders>
          </w:tcPr>
          <w:p w14:paraId="0CEA6082" w14:textId="77777777" w:rsidR="002525E7" w:rsidRPr="002525E7" w:rsidRDefault="002525E7" w:rsidP="002525E7">
            <w:pPr>
              <w:widowControl w:val="0"/>
              <w:autoSpaceDE w:val="0"/>
              <w:autoSpaceDN w:val="0"/>
              <w:spacing w:before="84"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AS1</w:t>
            </w:r>
          </w:p>
        </w:tc>
        <w:tc>
          <w:tcPr>
            <w:tcW w:w="2447" w:type="dxa"/>
            <w:tcBorders>
              <w:top w:val="single" w:sz="6" w:space="0" w:color="000000"/>
            </w:tcBorders>
          </w:tcPr>
          <w:p w14:paraId="16851500" w14:textId="77777777" w:rsidR="002525E7" w:rsidRPr="002525E7" w:rsidRDefault="002525E7" w:rsidP="002525E7">
            <w:pPr>
              <w:widowControl w:val="0"/>
              <w:autoSpaceDE w:val="0"/>
              <w:autoSpaceDN w:val="0"/>
              <w:spacing w:before="84"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Limits</w:t>
            </w:r>
          </w:p>
        </w:tc>
        <w:tc>
          <w:tcPr>
            <w:tcW w:w="959" w:type="dxa"/>
            <w:tcBorders>
              <w:top w:val="single" w:sz="6" w:space="0" w:color="000000"/>
            </w:tcBorders>
          </w:tcPr>
          <w:p w14:paraId="0A835634" w14:textId="77777777" w:rsidR="002525E7" w:rsidRPr="002525E7" w:rsidRDefault="002525E7" w:rsidP="002525E7">
            <w:pPr>
              <w:widowControl w:val="0"/>
              <w:autoSpaceDE w:val="0"/>
              <w:autoSpaceDN w:val="0"/>
              <w:spacing w:before="84"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Borders>
              <w:top w:val="single" w:sz="6" w:space="0" w:color="000000"/>
            </w:tcBorders>
          </w:tcPr>
          <w:p w14:paraId="6B8EBB04" w14:textId="77777777" w:rsidR="002525E7" w:rsidRPr="002525E7" w:rsidRDefault="002525E7" w:rsidP="002525E7">
            <w:pPr>
              <w:widowControl w:val="0"/>
              <w:autoSpaceDE w:val="0"/>
              <w:autoSpaceDN w:val="0"/>
              <w:spacing w:before="84"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Borders>
              <w:top w:val="single" w:sz="6" w:space="0" w:color="000000"/>
            </w:tcBorders>
          </w:tcPr>
          <w:p w14:paraId="5DA97626" w14:textId="77777777" w:rsidR="002525E7" w:rsidRPr="002525E7" w:rsidRDefault="002525E7" w:rsidP="002525E7">
            <w:pPr>
              <w:widowControl w:val="0"/>
              <w:autoSpaceDE w:val="0"/>
              <w:autoSpaceDN w:val="0"/>
              <w:spacing w:before="84"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Borders>
              <w:top w:val="single" w:sz="6" w:space="0" w:color="000000"/>
            </w:tcBorders>
          </w:tcPr>
          <w:p w14:paraId="492666A5" w14:textId="77777777" w:rsidR="002525E7" w:rsidRPr="002525E7" w:rsidRDefault="002525E7" w:rsidP="002525E7">
            <w:pPr>
              <w:widowControl w:val="0"/>
              <w:autoSpaceDE w:val="0"/>
              <w:autoSpaceDN w:val="0"/>
              <w:spacing w:before="84"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Borders>
              <w:top w:val="single" w:sz="6" w:space="0" w:color="000000"/>
            </w:tcBorders>
          </w:tcPr>
          <w:p w14:paraId="613CB5C9" w14:textId="77777777" w:rsidR="002525E7" w:rsidRPr="002525E7" w:rsidRDefault="002525E7" w:rsidP="002525E7">
            <w:pPr>
              <w:widowControl w:val="0"/>
              <w:autoSpaceDE w:val="0"/>
              <w:autoSpaceDN w:val="0"/>
              <w:spacing w:before="84"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Borders>
              <w:top w:val="single" w:sz="6" w:space="0" w:color="000000"/>
            </w:tcBorders>
          </w:tcPr>
          <w:p w14:paraId="7116C4CC" w14:textId="77777777" w:rsidR="002525E7" w:rsidRPr="002525E7" w:rsidRDefault="002525E7" w:rsidP="002525E7">
            <w:pPr>
              <w:widowControl w:val="0"/>
              <w:autoSpaceDE w:val="0"/>
              <w:autoSpaceDN w:val="0"/>
              <w:spacing w:before="84"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r w:rsidR="002525E7" w:rsidRPr="002525E7" w14:paraId="4B4A1CF8" w14:textId="77777777" w:rsidTr="002525E7">
        <w:trPr>
          <w:trHeight w:val="389"/>
        </w:trPr>
        <w:tc>
          <w:tcPr>
            <w:tcW w:w="975" w:type="dxa"/>
          </w:tcPr>
          <w:p w14:paraId="43304AA5" w14:textId="77777777" w:rsidR="002525E7" w:rsidRPr="002525E7" w:rsidRDefault="002525E7" w:rsidP="002525E7">
            <w:pPr>
              <w:widowControl w:val="0"/>
              <w:autoSpaceDE w:val="0"/>
              <w:autoSpaceDN w:val="0"/>
              <w:spacing w:before="76"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AS2</w:t>
            </w:r>
          </w:p>
        </w:tc>
        <w:tc>
          <w:tcPr>
            <w:tcW w:w="2447" w:type="dxa"/>
          </w:tcPr>
          <w:p w14:paraId="2EAC7A81" w14:textId="77777777" w:rsidR="002525E7" w:rsidRPr="002525E7" w:rsidRDefault="002525E7" w:rsidP="002525E7">
            <w:pPr>
              <w:widowControl w:val="0"/>
              <w:autoSpaceDE w:val="0"/>
              <w:autoSpaceDN w:val="0"/>
              <w:spacing w:before="76"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Crying</w:t>
            </w:r>
          </w:p>
        </w:tc>
        <w:tc>
          <w:tcPr>
            <w:tcW w:w="959" w:type="dxa"/>
          </w:tcPr>
          <w:p w14:paraId="29E4632F" w14:textId="77777777" w:rsidR="002525E7" w:rsidRPr="002525E7" w:rsidRDefault="002525E7" w:rsidP="002525E7">
            <w:pPr>
              <w:widowControl w:val="0"/>
              <w:autoSpaceDE w:val="0"/>
              <w:autoSpaceDN w:val="0"/>
              <w:spacing w:before="76"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Pr>
          <w:p w14:paraId="39BDBE04" w14:textId="77777777" w:rsidR="002525E7" w:rsidRPr="002525E7" w:rsidRDefault="002525E7" w:rsidP="002525E7">
            <w:pPr>
              <w:widowControl w:val="0"/>
              <w:autoSpaceDE w:val="0"/>
              <w:autoSpaceDN w:val="0"/>
              <w:spacing w:before="76"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Pr>
          <w:p w14:paraId="3F2F8548" w14:textId="77777777" w:rsidR="002525E7" w:rsidRPr="002525E7" w:rsidRDefault="002525E7" w:rsidP="002525E7">
            <w:pPr>
              <w:widowControl w:val="0"/>
              <w:autoSpaceDE w:val="0"/>
              <w:autoSpaceDN w:val="0"/>
              <w:spacing w:before="76"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Pr>
          <w:p w14:paraId="1D18EF3A" w14:textId="77777777" w:rsidR="002525E7" w:rsidRPr="002525E7" w:rsidRDefault="002525E7" w:rsidP="002525E7">
            <w:pPr>
              <w:widowControl w:val="0"/>
              <w:autoSpaceDE w:val="0"/>
              <w:autoSpaceDN w:val="0"/>
              <w:spacing w:before="76"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Pr>
          <w:p w14:paraId="609E5644" w14:textId="77777777" w:rsidR="002525E7" w:rsidRPr="002525E7" w:rsidRDefault="002525E7" w:rsidP="002525E7">
            <w:pPr>
              <w:widowControl w:val="0"/>
              <w:autoSpaceDE w:val="0"/>
              <w:autoSpaceDN w:val="0"/>
              <w:spacing w:before="76"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Pr>
          <w:p w14:paraId="35605282" w14:textId="77777777" w:rsidR="002525E7" w:rsidRPr="002525E7" w:rsidRDefault="002525E7" w:rsidP="002525E7">
            <w:pPr>
              <w:widowControl w:val="0"/>
              <w:autoSpaceDE w:val="0"/>
              <w:autoSpaceDN w:val="0"/>
              <w:spacing w:before="76"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r w:rsidR="002525E7" w:rsidRPr="002525E7" w14:paraId="4AD6AE8C" w14:textId="77777777" w:rsidTr="002525E7">
        <w:trPr>
          <w:trHeight w:val="390"/>
        </w:trPr>
        <w:tc>
          <w:tcPr>
            <w:tcW w:w="975" w:type="dxa"/>
          </w:tcPr>
          <w:p w14:paraId="75462477" w14:textId="77777777" w:rsidR="002525E7" w:rsidRPr="002525E7" w:rsidRDefault="002525E7" w:rsidP="002525E7">
            <w:pPr>
              <w:widowControl w:val="0"/>
              <w:autoSpaceDE w:val="0"/>
              <w:autoSpaceDN w:val="0"/>
              <w:spacing w:before="74"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AS3</w:t>
            </w:r>
          </w:p>
        </w:tc>
        <w:tc>
          <w:tcPr>
            <w:tcW w:w="2447" w:type="dxa"/>
          </w:tcPr>
          <w:p w14:paraId="1EF1E949" w14:textId="77777777" w:rsidR="002525E7" w:rsidRPr="002525E7" w:rsidRDefault="002525E7" w:rsidP="002525E7">
            <w:pPr>
              <w:widowControl w:val="0"/>
              <w:autoSpaceDE w:val="0"/>
              <w:autoSpaceDN w:val="0"/>
              <w:spacing w:before="74"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Dressing</w:t>
            </w:r>
          </w:p>
        </w:tc>
        <w:tc>
          <w:tcPr>
            <w:tcW w:w="959" w:type="dxa"/>
          </w:tcPr>
          <w:p w14:paraId="418F5954" w14:textId="77777777" w:rsidR="002525E7" w:rsidRPr="002525E7" w:rsidRDefault="002525E7" w:rsidP="002525E7">
            <w:pPr>
              <w:widowControl w:val="0"/>
              <w:autoSpaceDE w:val="0"/>
              <w:autoSpaceDN w:val="0"/>
              <w:spacing w:before="74"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Pr>
          <w:p w14:paraId="3362D41E" w14:textId="77777777" w:rsidR="002525E7" w:rsidRPr="002525E7" w:rsidRDefault="002525E7" w:rsidP="002525E7">
            <w:pPr>
              <w:widowControl w:val="0"/>
              <w:autoSpaceDE w:val="0"/>
              <w:autoSpaceDN w:val="0"/>
              <w:spacing w:before="74"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Pr>
          <w:p w14:paraId="71704C40" w14:textId="77777777" w:rsidR="002525E7" w:rsidRPr="002525E7" w:rsidRDefault="002525E7" w:rsidP="002525E7">
            <w:pPr>
              <w:widowControl w:val="0"/>
              <w:autoSpaceDE w:val="0"/>
              <w:autoSpaceDN w:val="0"/>
              <w:spacing w:before="74"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Pr>
          <w:p w14:paraId="7C2A2CC8" w14:textId="77777777" w:rsidR="002525E7" w:rsidRPr="002525E7" w:rsidRDefault="002525E7" w:rsidP="002525E7">
            <w:pPr>
              <w:widowControl w:val="0"/>
              <w:autoSpaceDE w:val="0"/>
              <w:autoSpaceDN w:val="0"/>
              <w:spacing w:before="74"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Pr>
          <w:p w14:paraId="7904E678" w14:textId="77777777" w:rsidR="002525E7" w:rsidRPr="002525E7" w:rsidRDefault="002525E7" w:rsidP="002525E7">
            <w:pPr>
              <w:widowControl w:val="0"/>
              <w:autoSpaceDE w:val="0"/>
              <w:autoSpaceDN w:val="0"/>
              <w:spacing w:before="74"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Pr>
          <w:p w14:paraId="4C0A8680" w14:textId="77777777" w:rsidR="002525E7" w:rsidRPr="002525E7" w:rsidRDefault="002525E7" w:rsidP="002525E7">
            <w:pPr>
              <w:widowControl w:val="0"/>
              <w:autoSpaceDE w:val="0"/>
              <w:autoSpaceDN w:val="0"/>
              <w:spacing w:before="74"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r w:rsidR="002525E7" w:rsidRPr="002525E7" w14:paraId="08343D7B" w14:textId="77777777" w:rsidTr="002525E7">
        <w:trPr>
          <w:trHeight w:val="390"/>
        </w:trPr>
        <w:tc>
          <w:tcPr>
            <w:tcW w:w="975" w:type="dxa"/>
          </w:tcPr>
          <w:p w14:paraId="28F306BB" w14:textId="77777777" w:rsidR="002525E7" w:rsidRPr="002525E7" w:rsidRDefault="002525E7" w:rsidP="002525E7">
            <w:pPr>
              <w:widowControl w:val="0"/>
              <w:autoSpaceDE w:val="0"/>
              <w:autoSpaceDN w:val="0"/>
              <w:spacing w:before="77"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AS4</w:t>
            </w:r>
          </w:p>
        </w:tc>
        <w:tc>
          <w:tcPr>
            <w:tcW w:w="2447" w:type="dxa"/>
          </w:tcPr>
          <w:p w14:paraId="0E55ED8F" w14:textId="77777777" w:rsidR="002525E7" w:rsidRPr="002525E7" w:rsidRDefault="002525E7" w:rsidP="002525E7">
            <w:pPr>
              <w:widowControl w:val="0"/>
              <w:autoSpaceDE w:val="0"/>
              <w:autoSpaceDN w:val="0"/>
              <w:spacing w:before="77"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Struggle chores</w:t>
            </w:r>
          </w:p>
        </w:tc>
        <w:tc>
          <w:tcPr>
            <w:tcW w:w="959" w:type="dxa"/>
          </w:tcPr>
          <w:p w14:paraId="11872E37" w14:textId="77777777" w:rsidR="002525E7" w:rsidRPr="002525E7" w:rsidRDefault="002525E7" w:rsidP="002525E7">
            <w:pPr>
              <w:widowControl w:val="0"/>
              <w:autoSpaceDE w:val="0"/>
              <w:autoSpaceDN w:val="0"/>
              <w:spacing w:before="77"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Pr>
          <w:p w14:paraId="0A04AE5A" w14:textId="77777777" w:rsidR="002525E7" w:rsidRPr="002525E7" w:rsidRDefault="002525E7" w:rsidP="002525E7">
            <w:pPr>
              <w:widowControl w:val="0"/>
              <w:autoSpaceDE w:val="0"/>
              <w:autoSpaceDN w:val="0"/>
              <w:spacing w:before="77"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Pr>
          <w:p w14:paraId="70A17946" w14:textId="77777777" w:rsidR="002525E7" w:rsidRPr="002525E7" w:rsidRDefault="002525E7" w:rsidP="002525E7">
            <w:pPr>
              <w:widowControl w:val="0"/>
              <w:autoSpaceDE w:val="0"/>
              <w:autoSpaceDN w:val="0"/>
              <w:spacing w:before="77"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Pr>
          <w:p w14:paraId="7DB676AD" w14:textId="77777777" w:rsidR="002525E7" w:rsidRPr="002525E7" w:rsidRDefault="002525E7" w:rsidP="002525E7">
            <w:pPr>
              <w:widowControl w:val="0"/>
              <w:autoSpaceDE w:val="0"/>
              <w:autoSpaceDN w:val="0"/>
              <w:spacing w:before="77"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Pr>
          <w:p w14:paraId="5BF3BB9D" w14:textId="77777777" w:rsidR="002525E7" w:rsidRPr="002525E7" w:rsidRDefault="002525E7" w:rsidP="002525E7">
            <w:pPr>
              <w:widowControl w:val="0"/>
              <w:autoSpaceDE w:val="0"/>
              <w:autoSpaceDN w:val="0"/>
              <w:spacing w:before="77"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Pr>
          <w:p w14:paraId="30715E1D" w14:textId="77777777" w:rsidR="002525E7" w:rsidRPr="002525E7" w:rsidRDefault="002525E7" w:rsidP="002525E7">
            <w:pPr>
              <w:widowControl w:val="0"/>
              <w:autoSpaceDE w:val="0"/>
              <w:autoSpaceDN w:val="0"/>
              <w:spacing w:before="77"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r w:rsidR="002525E7" w:rsidRPr="002525E7" w14:paraId="6F0ABCE0" w14:textId="77777777" w:rsidTr="002525E7">
        <w:trPr>
          <w:trHeight w:val="390"/>
        </w:trPr>
        <w:tc>
          <w:tcPr>
            <w:tcW w:w="975" w:type="dxa"/>
          </w:tcPr>
          <w:p w14:paraId="57273AF9" w14:textId="77777777" w:rsidR="002525E7" w:rsidRPr="002525E7" w:rsidRDefault="002525E7" w:rsidP="002525E7">
            <w:pPr>
              <w:widowControl w:val="0"/>
              <w:autoSpaceDE w:val="0"/>
              <w:autoSpaceDN w:val="0"/>
              <w:spacing w:before="74"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AS5</w:t>
            </w:r>
          </w:p>
        </w:tc>
        <w:tc>
          <w:tcPr>
            <w:tcW w:w="2447" w:type="dxa"/>
          </w:tcPr>
          <w:p w14:paraId="170E5181" w14:textId="77777777" w:rsidR="002525E7" w:rsidRPr="002525E7" w:rsidRDefault="002525E7" w:rsidP="002525E7">
            <w:pPr>
              <w:widowControl w:val="0"/>
              <w:autoSpaceDE w:val="0"/>
              <w:autoSpaceDN w:val="0"/>
              <w:spacing w:before="74"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Sleep disturbance</w:t>
            </w:r>
          </w:p>
        </w:tc>
        <w:tc>
          <w:tcPr>
            <w:tcW w:w="959" w:type="dxa"/>
          </w:tcPr>
          <w:p w14:paraId="1B597CAF" w14:textId="77777777" w:rsidR="002525E7" w:rsidRPr="002525E7" w:rsidRDefault="002525E7" w:rsidP="002525E7">
            <w:pPr>
              <w:widowControl w:val="0"/>
              <w:autoSpaceDE w:val="0"/>
              <w:autoSpaceDN w:val="0"/>
              <w:spacing w:before="74"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Pr>
          <w:p w14:paraId="53110F9A" w14:textId="77777777" w:rsidR="002525E7" w:rsidRPr="002525E7" w:rsidRDefault="002525E7" w:rsidP="002525E7">
            <w:pPr>
              <w:widowControl w:val="0"/>
              <w:autoSpaceDE w:val="0"/>
              <w:autoSpaceDN w:val="0"/>
              <w:spacing w:before="74"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Pr>
          <w:p w14:paraId="50907277" w14:textId="77777777" w:rsidR="002525E7" w:rsidRPr="002525E7" w:rsidRDefault="002525E7" w:rsidP="002525E7">
            <w:pPr>
              <w:widowControl w:val="0"/>
              <w:autoSpaceDE w:val="0"/>
              <w:autoSpaceDN w:val="0"/>
              <w:spacing w:before="74"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Pr>
          <w:p w14:paraId="5084322B" w14:textId="77777777" w:rsidR="002525E7" w:rsidRPr="002525E7" w:rsidRDefault="002525E7" w:rsidP="002525E7">
            <w:pPr>
              <w:widowControl w:val="0"/>
              <w:autoSpaceDE w:val="0"/>
              <w:autoSpaceDN w:val="0"/>
              <w:spacing w:before="74"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Pr>
          <w:p w14:paraId="7A858DE2" w14:textId="77777777" w:rsidR="002525E7" w:rsidRPr="002525E7" w:rsidRDefault="002525E7" w:rsidP="002525E7">
            <w:pPr>
              <w:widowControl w:val="0"/>
              <w:autoSpaceDE w:val="0"/>
              <w:autoSpaceDN w:val="0"/>
              <w:spacing w:before="74"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Pr>
          <w:p w14:paraId="70A11760" w14:textId="77777777" w:rsidR="002525E7" w:rsidRPr="002525E7" w:rsidRDefault="002525E7" w:rsidP="002525E7">
            <w:pPr>
              <w:widowControl w:val="0"/>
              <w:autoSpaceDE w:val="0"/>
              <w:autoSpaceDN w:val="0"/>
              <w:spacing w:before="74"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r w:rsidR="002525E7" w:rsidRPr="002525E7" w14:paraId="1AC4CF8F" w14:textId="77777777" w:rsidTr="002525E7">
        <w:trPr>
          <w:trHeight w:val="383"/>
        </w:trPr>
        <w:tc>
          <w:tcPr>
            <w:tcW w:w="975" w:type="dxa"/>
          </w:tcPr>
          <w:p w14:paraId="09FCD916" w14:textId="77777777" w:rsidR="002525E7" w:rsidRPr="002525E7" w:rsidRDefault="002525E7" w:rsidP="002525E7">
            <w:pPr>
              <w:widowControl w:val="0"/>
              <w:autoSpaceDE w:val="0"/>
              <w:autoSpaceDN w:val="0"/>
              <w:spacing w:before="77"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AS6</w:t>
            </w:r>
          </w:p>
        </w:tc>
        <w:tc>
          <w:tcPr>
            <w:tcW w:w="2447" w:type="dxa"/>
          </w:tcPr>
          <w:p w14:paraId="4420D046" w14:textId="77777777" w:rsidR="002525E7" w:rsidRPr="002525E7" w:rsidRDefault="002525E7" w:rsidP="002525E7">
            <w:pPr>
              <w:widowControl w:val="0"/>
              <w:autoSpaceDE w:val="0"/>
              <w:autoSpaceDN w:val="0"/>
              <w:spacing w:before="77"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Unable activities</w:t>
            </w:r>
          </w:p>
        </w:tc>
        <w:tc>
          <w:tcPr>
            <w:tcW w:w="959" w:type="dxa"/>
          </w:tcPr>
          <w:p w14:paraId="39E2D882" w14:textId="77777777" w:rsidR="002525E7" w:rsidRPr="002525E7" w:rsidRDefault="002525E7" w:rsidP="002525E7">
            <w:pPr>
              <w:widowControl w:val="0"/>
              <w:autoSpaceDE w:val="0"/>
              <w:autoSpaceDN w:val="0"/>
              <w:spacing w:before="77"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Pr>
          <w:p w14:paraId="4E98CD37" w14:textId="77777777" w:rsidR="002525E7" w:rsidRPr="002525E7" w:rsidRDefault="002525E7" w:rsidP="002525E7">
            <w:pPr>
              <w:widowControl w:val="0"/>
              <w:autoSpaceDE w:val="0"/>
              <w:autoSpaceDN w:val="0"/>
              <w:spacing w:before="77"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Pr>
          <w:p w14:paraId="57059696" w14:textId="77777777" w:rsidR="002525E7" w:rsidRPr="002525E7" w:rsidRDefault="002525E7" w:rsidP="002525E7">
            <w:pPr>
              <w:widowControl w:val="0"/>
              <w:autoSpaceDE w:val="0"/>
              <w:autoSpaceDN w:val="0"/>
              <w:spacing w:before="77"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Pr>
          <w:p w14:paraId="0C6EF002" w14:textId="77777777" w:rsidR="002525E7" w:rsidRPr="002525E7" w:rsidRDefault="002525E7" w:rsidP="002525E7">
            <w:pPr>
              <w:widowControl w:val="0"/>
              <w:autoSpaceDE w:val="0"/>
              <w:autoSpaceDN w:val="0"/>
              <w:spacing w:before="77"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Pr>
          <w:p w14:paraId="16FA2557" w14:textId="77777777" w:rsidR="002525E7" w:rsidRPr="002525E7" w:rsidRDefault="002525E7" w:rsidP="002525E7">
            <w:pPr>
              <w:widowControl w:val="0"/>
              <w:autoSpaceDE w:val="0"/>
              <w:autoSpaceDN w:val="0"/>
              <w:spacing w:before="77"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Pr>
          <w:p w14:paraId="15773F51" w14:textId="77777777" w:rsidR="002525E7" w:rsidRPr="002525E7" w:rsidRDefault="002525E7" w:rsidP="002525E7">
            <w:pPr>
              <w:widowControl w:val="0"/>
              <w:autoSpaceDE w:val="0"/>
              <w:autoSpaceDN w:val="0"/>
              <w:spacing w:before="77"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r w:rsidR="002525E7" w:rsidRPr="002525E7" w14:paraId="66296823" w14:textId="77777777" w:rsidTr="002525E7">
        <w:trPr>
          <w:trHeight w:val="392"/>
        </w:trPr>
        <w:tc>
          <w:tcPr>
            <w:tcW w:w="975" w:type="dxa"/>
            <w:shd w:val="clear" w:color="auto" w:fill="B4C5E7"/>
          </w:tcPr>
          <w:p w14:paraId="0B5B5F38" w14:textId="77777777" w:rsidR="002525E7" w:rsidRPr="002525E7" w:rsidRDefault="002525E7" w:rsidP="002525E7">
            <w:pPr>
              <w:widowControl w:val="0"/>
              <w:autoSpaceDE w:val="0"/>
              <w:autoSpaceDN w:val="0"/>
              <w:spacing w:before="81"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AS7</w:t>
            </w:r>
          </w:p>
        </w:tc>
        <w:tc>
          <w:tcPr>
            <w:tcW w:w="2447" w:type="dxa"/>
            <w:shd w:val="clear" w:color="auto" w:fill="B4C5E7"/>
          </w:tcPr>
          <w:p w14:paraId="4B6098A5" w14:textId="77777777" w:rsidR="002525E7" w:rsidRPr="002525E7" w:rsidRDefault="002525E7" w:rsidP="002525E7">
            <w:pPr>
              <w:widowControl w:val="0"/>
              <w:autoSpaceDE w:val="0"/>
              <w:autoSpaceDN w:val="0"/>
              <w:spacing w:before="81"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Always fatigued</w:t>
            </w:r>
          </w:p>
        </w:tc>
        <w:tc>
          <w:tcPr>
            <w:tcW w:w="959" w:type="dxa"/>
            <w:shd w:val="clear" w:color="auto" w:fill="B4C5E7"/>
          </w:tcPr>
          <w:p w14:paraId="53CCDFB6" w14:textId="77777777" w:rsidR="002525E7" w:rsidRPr="002525E7" w:rsidRDefault="002525E7" w:rsidP="002525E7">
            <w:pPr>
              <w:widowControl w:val="0"/>
              <w:autoSpaceDE w:val="0"/>
              <w:autoSpaceDN w:val="0"/>
              <w:spacing w:before="81" w:after="0" w:line="240" w:lineRule="auto"/>
              <w:ind w:left="391" w:right="277"/>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9.9</w:t>
            </w:r>
          </w:p>
        </w:tc>
        <w:tc>
          <w:tcPr>
            <w:tcW w:w="1023" w:type="dxa"/>
            <w:shd w:val="clear" w:color="auto" w:fill="B4C5E7"/>
          </w:tcPr>
          <w:p w14:paraId="75AF26ED" w14:textId="77777777" w:rsidR="002525E7" w:rsidRPr="002525E7" w:rsidRDefault="002525E7" w:rsidP="002525E7">
            <w:pPr>
              <w:widowControl w:val="0"/>
              <w:autoSpaceDE w:val="0"/>
              <w:autoSpaceDN w:val="0"/>
              <w:spacing w:before="81" w:after="0" w:line="240" w:lineRule="auto"/>
              <w:ind w:left="273" w:right="160"/>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0.0196</w:t>
            </w:r>
          </w:p>
        </w:tc>
        <w:tc>
          <w:tcPr>
            <w:tcW w:w="893" w:type="dxa"/>
          </w:tcPr>
          <w:p w14:paraId="5B753BD2" w14:textId="77777777" w:rsidR="002525E7" w:rsidRPr="002525E7" w:rsidRDefault="002525E7" w:rsidP="002525E7">
            <w:pPr>
              <w:widowControl w:val="0"/>
              <w:autoSpaceDE w:val="0"/>
              <w:autoSpaceDN w:val="0"/>
              <w:spacing w:before="81" w:after="0" w:line="240" w:lineRule="auto"/>
              <w:ind w:right="317"/>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1.3</w:t>
            </w:r>
          </w:p>
        </w:tc>
        <w:tc>
          <w:tcPr>
            <w:tcW w:w="1178" w:type="dxa"/>
          </w:tcPr>
          <w:p w14:paraId="3B84CC85" w14:textId="77777777" w:rsidR="002525E7" w:rsidRPr="002525E7" w:rsidRDefault="002525E7" w:rsidP="002525E7">
            <w:pPr>
              <w:widowControl w:val="0"/>
              <w:autoSpaceDE w:val="0"/>
              <w:autoSpaceDN w:val="0"/>
              <w:spacing w:before="81" w:after="0" w:line="240" w:lineRule="auto"/>
              <w:ind w:left="294" w:right="294"/>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0.5296</w:t>
            </w:r>
          </w:p>
        </w:tc>
        <w:tc>
          <w:tcPr>
            <w:tcW w:w="1029" w:type="dxa"/>
            <w:shd w:val="clear" w:color="auto" w:fill="B4C5E7"/>
          </w:tcPr>
          <w:p w14:paraId="70A6CD00" w14:textId="77777777" w:rsidR="002525E7" w:rsidRPr="002525E7" w:rsidRDefault="002525E7" w:rsidP="002525E7">
            <w:pPr>
              <w:widowControl w:val="0"/>
              <w:autoSpaceDE w:val="0"/>
              <w:autoSpaceDN w:val="0"/>
              <w:spacing w:before="81" w:after="0" w:line="240" w:lineRule="auto"/>
              <w:ind w:left="45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8.6</w:t>
            </w:r>
          </w:p>
        </w:tc>
        <w:tc>
          <w:tcPr>
            <w:tcW w:w="1046" w:type="dxa"/>
            <w:shd w:val="clear" w:color="auto" w:fill="B4C5E7"/>
          </w:tcPr>
          <w:p w14:paraId="4A136C2A" w14:textId="77777777" w:rsidR="002525E7" w:rsidRPr="002525E7" w:rsidRDefault="002525E7" w:rsidP="002525E7">
            <w:pPr>
              <w:widowControl w:val="0"/>
              <w:autoSpaceDE w:val="0"/>
              <w:autoSpaceDN w:val="0"/>
              <w:spacing w:before="81" w:after="0" w:line="240" w:lineRule="auto"/>
              <w:ind w:left="291" w:right="16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0.0034</w:t>
            </w:r>
          </w:p>
        </w:tc>
      </w:tr>
      <w:tr w:rsidR="002525E7" w:rsidRPr="002525E7" w14:paraId="5C81AA92" w14:textId="77777777" w:rsidTr="002525E7">
        <w:trPr>
          <w:trHeight w:val="394"/>
        </w:trPr>
        <w:tc>
          <w:tcPr>
            <w:tcW w:w="975" w:type="dxa"/>
          </w:tcPr>
          <w:p w14:paraId="5D8D0199" w14:textId="77777777" w:rsidR="002525E7" w:rsidRPr="002525E7" w:rsidRDefault="002525E7" w:rsidP="002525E7">
            <w:pPr>
              <w:widowControl w:val="0"/>
              <w:autoSpaceDE w:val="0"/>
              <w:autoSpaceDN w:val="0"/>
              <w:spacing w:before="81"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AS8</w:t>
            </w:r>
          </w:p>
        </w:tc>
        <w:tc>
          <w:tcPr>
            <w:tcW w:w="2447" w:type="dxa"/>
          </w:tcPr>
          <w:p w14:paraId="0583203B" w14:textId="77777777" w:rsidR="002525E7" w:rsidRPr="002525E7" w:rsidRDefault="002525E7" w:rsidP="002525E7">
            <w:pPr>
              <w:widowControl w:val="0"/>
              <w:autoSpaceDE w:val="0"/>
              <w:autoSpaceDN w:val="0"/>
              <w:spacing w:before="81"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Rest</w:t>
            </w:r>
          </w:p>
        </w:tc>
        <w:tc>
          <w:tcPr>
            <w:tcW w:w="959" w:type="dxa"/>
          </w:tcPr>
          <w:p w14:paraId="12781C27" w14:textId="77777777" w:rsidR="002525E7" w:rsidRPr="002525E7" w:rsidRDefault="002525E7" w:rsidP="002525E7">
            <w:pPr>
              <w:widowControl w:val="0"/>
              <w:autoSpaceDE w:val="0"/>
              <w:autoSpaceDN w:val="0"/>
              <w:spacing w:before="81"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Pr>
          <w:p w14:paraId="24DCB7CC" w14:textId="77777777" w:rsidR="002525E7" w:rsidRPr="002525E7" w:rsidRDefault="002525E7" w:rsidP="002525E7">
            <w:pPr>
              <w:widowControl w:val="0"/>
              <w:autoSpaceDE w:val="0"/>
              <w:autoSpaceDN w:val="0"/>
              <w:spacing w:before="81"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Pr>
          <w:p w14:paraId="4283C65B" w14:textId="77777777" w:rsidR="002525E7" w:rsidRPr="002525E7" w:rsidRDefault="002525E7" w:rsidP="002525E7">
            <w:pPr>
              <w:widowControl w:val="0"/>
              <w:autoSpaceDE w:val="0"/>
              <w:autoSpaceDN w:val="0"/>
              <w:spacing w:before="81"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Pr>
          <w:p w14:paraId="545D6234" w14:textId="77777777" w:rsidR="002525E7" w:rsidRPr="002525E7" w:rsidRDefault="002525E7" w:rsidP="002525E7">
            <w:pPr>
              <w:widowControl w:val="0"/>
              <w:autoSpaceDE w:val="0"/>
              <w:autoSpaceDN w:val="0"/>
              <w:spacing w:before="81"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Pr>
          <w:p w14:paraId="1D8D5A3B" w14:textId="77777777" w:rsidR="002525E7" w:rsidRPr="002525E7" w:rsidRDefault="002525E7" w:rsidP="002525E7">
            <w:pPr>
              <w:widowControl w:val="0"/>
              <w:autoSpaceDE w:val="0"/>
              <w:autoSpaceDN w:val="0"/>
              <w:spacing w:before="81"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Pr>
          <w:p w14:paraId="52CB4E24" w14:textId="77777777" w:rsidR="002525E7" w:rsidRPr="002525E7" w:rsidRDefault="002525E7" w:rsidP="002525E7">
            <w:pPr>
              <w:widowControl w:val="0"/>
              <w:autoSpaceDE w:val="0"/>
              <w:autoSpaceDN w:val="0"/>
              <w:spacing w:before="81"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r w:rsidR="002525E7" w:rsidRPr="002525E7" w14:paraId="2473E920" w14:textId="77777777" w:rsidTr="002525E7">
        <w:trPr>
          <w:trHeight w:val="390"/>
        </w:trPr>
        <w:tc>
          <w:tcPr>
            <w:tcW w:w="975" w:type="dxa"/>
          </w:tcPr>
          <w:p w14:paraId="757987AA" w14:textId="77777777" w:rsidR="002525E7" w:rsidRPr="002525E7" w:rsidRDefault="002525E7" w:rsidP="002525E7">
            <w:pPr>
              <w:widowControl w:val="0"/>
              <w:autoSpaceDE w:val="0"/>
              <w:autoSpaceDN w:val="0"/>
              <w:spacing w:before="74"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AS9</w:t>
            </w:r>
          </w:p>
        </w:tc>
        <w:tc>
          <w:tcPr>
            <w:tcW w:w="2447" w:type="dxa"/>
          </w:tcPr>
          <w:p w14:paraId="525682C9" w14:textId="77777777" w:rsidR="002525E7" w:rsidRPr="002525E7" w:rsidRDefault="002525E7" w:rsidP="002525E7">
            <w:pPr>
              <w:widowControl w:val="0"/>
              <w:autoSpaceDE w:val="0"/>
              <w:autoSpaceDN w:val="0"/>
              <w:spacing w:before="74"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Unbearable pain</w:t>
            </w:r>
          </w:p>
        </w:tc>
        <w:tc>
          <w:tcPr>
            <w:tcW w:w="959" w:type="dxa"/>
          </w:tcPr>
          <w:p w14:paraId="5BE446F0" w14:textId="77777777" w:rsidR="002525E7" w:rsidRPr="002525E7" w:rsidRDefault="002525E7" w:rsidP="002525E7">
            <w:pPr>
              <w:widowControl w:val="0"/>
              <w:autoSpaceDE w:val="0"/>
              <w:autoSpaceDN w:val="0"/>
              <w:spacing w:before="74"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Pr>
          <w:p w14:paraId="5F8250EF" w14:textId="77777777" w:rsidR="002525E7" w:rsidRPr="002525E7" w:rsidRDefault="002525E7" w:rsidP="002525E7">
            <w:pPr>
              <w:widowControl w:val="0"/>
              <w:autoSpaceDE w:val="0"/>
              <w:autoSpaceDN w:val="0"/>
              <w:spacing w:before="74"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Pr>
          <w:p w14:paraId="2567C24F" w14:textId="77777777" w:rsidR="002525E7" w:rsidRPr="002525E7" w:rsidRDefault="002525E7" w:rsidP="002525E7">
            <w:pPr>
              <w:widowControl w:val="0"/>
              <w:autoSpaceDE w:val="0"/>
              <w:autoSpaceDN w:val="0"/>
              <w:spacing w:before="74"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Pr>
          <w:p w14:paraId="1896103E" w14:textId="77777777" w:rsidR="002525E7" w:rsidRPr="002525E7" w:rsidRDefault="002525E7" w:rsidP="002525E7">
            <w:pPr>
              <w:widowControl w:val="0"/>
              <w:autoSpaceDE w:val="0"/>
              <w:autoSpaceDN w:val="0"/>
              <w:spacing w:before="74"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Pr>
          <w:p w14:paraId="4FF9CF33" w14:textId="77777777" w:rsidR="002525E7" w:rsidRPr="002525E7" w:rsidRDefault="002525E7" w:rsidP="002525E7">
            <w:pPr>
              <w:widowControl w:val="0"/>
              <w:autoSpaceDE w:val="0"/>
              <w:autoSpaceDN w:val="0"/>
              <w:spacing w:before="74"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Pr>
          <w:p w14:paraId="3D8EA59A" w14:textId="77777777" w:rsidR="002525E7" w:rsidRPr="002525E7" w:rsidRDefault="002525E7" w:rsidP="002525E7">
            <w:pPr>
              <w:widowControl w:val="0"/>
              <w:autoSpaceDE w:val="0"/>
              <w:autoSpaceDN w:val="0"/>
              <w:spacing w:before="74"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r w:rsidR="002525E7" w:rsidRPr="002525E7" w14:paraId="05D8AE6E" w14:textId="77777777" w:rsidTr="002525E7">
        <w:trPr>
          <w:trHeight w:val="390"/>
        </w:trPr>
        <w:tc>
          <w:tcPr>
            <w:tcW w:w="975" w:type="dxa"/>
          </w:tcPr>
          <w:p w14:paraId="0DC344D9" w14:textId="77777777" w:rsidR="002525E7" w:rsidRPr="002525E7" w:rsidRDefault="002525E7" w:rsidP="002525E7">
            <w:pPr>
              <w:widowControl w:val="0"/>
              <w:autoSpaceDE w:val="0"/>
              <w:autoSpaceDN w:val="0"/>
              <w:spacing w:before="76"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AS10</w:t>
            </w:r>
          </w:p>
        </w:tc>
        <w:tc>
          <w:tcPr>
            <w:tcW w:w="2447" w:type="dxa"/>
          </w:tcPr>
          <w:p w14:paraId="1734F29B" w14:textId="77777777" w:rsidR="002525E7" w:rsidRPr="002525E7" w:rsidRDefault="002525E7" w:rsidP="002525E7">
            <w:pPr>
              <w:widowControl w:val="0"/>
              <w:autoSpaceDE w:val="0"/>
              <w:autoSpaceDN w:val="0"/>
              <w:spacing w:before="76"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Morning delay</w:t>
            </w:r>
          </w:p>
        </w:tc>
        <w:tc>
          <w:tcPr>
            <w:tcW w:w="959" w:type="dxa"/>
          </w:tcPr>
          <w:p w14:paraId="654BD981" w14:textId="77777777" w:rsidR="002525E7" w:rsidRPr="002525E7" w:rsidRDefault="002525E7" w:rsidP="002525E7">
            <w:pPr>
              <w:widowControl w:val="0"/>
              <w:autoSpaceDE w:val="0"/>
              <w:autoSpaceDN w:val="0"/>
              <w:spacing w:before="76"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Pr>
          <w:p w14:paraId="29E428B8" w14:textId="77777777" w:rsidR="002525E7" w:rsidRPr="002525E7" w:rsidRDefault="002525E7" w:rsidP="002525E7">
            <w:pPr>
              <w:widowControl w:val="0"/>
              <w:autoSpaceDE w:val="0"/>
              <w:autoSpaceDN w:val="0"/>
              <w:spacing w:before="76"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Pr>
          <w:p w14:paraId="30FAE22D" w14:textId="77777777" w:rsidR="002525E7" w:rsidRPr="002525E7" w:rsidRDefault="002525E7" w:rsidP="002525E7">
            <w:pPr>
              <w:widowControl w:val="0"/>
              <w:autoSpaceDE w:val="0"/>
              <w:autoSpaceDN w:val="0"/>
              <w:spacing w:before="76"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Pr>
          <w:p w14:paraId="23C3AF31" w14:textId="77777777" w:rsidR="002525E7" w:rsidRPr="002525E7" w:rsidRDefault="002525E7" w:rsidP="002525E7">
            <w:pPr>
              <w:widowControl w:val="0"/>
              <w:autoSpaceDE w:val="0"/>
              <w:autoSpaceDN w:val="0"/>
              <w:spacing w:before="76"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Pr>
          <w:p w14:paraId="2524B249" w14:textId="77777777" w:rsidR="002525E7" w:rsidRPr="002525E7" w:rsidRDefault="002525E7" w:rsidP="002525E7">
            <w:pPr>
              <w:widowControl w:val="0"/>
              <w:autoSpaceDE w:val="0"/>
              <w:autoSpaceDN w:val="0"/>
              <w:spacing w:before="76"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Pr>
          <w:p w14:paraId="0BD858F0" w14:textId="77777777" w:rsidR="002525E7" w:rsidRPr="002525E7" w:rsidRDefault="002525E7" w:rsidP="002525E7">
            <w:pPr>
              <w:widowControl w:val="0"/>
              <w:autoSpaceDE w:val="0"/>
              <w:autoSpaceDN w:val="0"/>
              <w:spacing w:before="76"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r w:rsidR="002525E7" w:rsidRPr="002525E7" w14:paraId="5AA1EC1A" w14:textId="77777777" w:rsidTr="002525E7">
        <w:trPr>
          <w:trHeight w:val="385"/>
        </w:trPr>
        <w:tc>
          <w:tcPr>
            <w:tcW w:w="975" w:type="dxa"/>
          </w:tcPr>
          <w:p w14:paraId="64A87120" w14:textId="77777777" w:rsidR="002525E7" w:rsidRPr="002525E7" w:rsidRDefault="002525E7" w:rsidP="002525E7">
            <w:pPr>
              <w:widowControl w:val="0"/>
              <w:autoSpaceDE w:val="0"/>
              <w:autoSpaceDN w:val="0"/>
              <w:spacing w:before="75"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AS11</w:t>
            </w:r>
          </w:p>
        </w:tc>
        <w:tc>
          <w:tcPr>
            <w:tcW w:w="2447" w:type="dxa"/>
          </w:tcPr>
          <w:p w14:paraId="2D08B730" w14:textId="77777777" w:rsidR="002525E7" w:rsidRPr="002525E7" w:rsidRDefault="002525E7" w:rsidP="002525E7">
            <w:pPr>
              <w:widowControl w:val="0"/>
              <w:autoSpaceDE w:val="0"/>
              <w:autoSpaceDN w:val="0"/>
              <w:spacing w:before="75"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Unable chores</w:t>
            </w:r>
          </w:p>
        </w:tc>
        <w:tc>
          <w:tcPr>
            <w:tcW w:w="959" w:type="dxa"/>
          </w:tcPr>
          <w:p w14:paraId="426868C1" w14:textId="77777777" w:rsidR="002525E7" w:rsidRPr="002525E7" w:rsidRDefault="002525E7" w:rsidP="002525E7">
            <w:pPr>
              <w:widowControl w:val="0"/>
              <w:autoSpaceDE w:val="0"/>
              <w:autoSpaceDN w:val="0"/>
              <w:spacing w:before="75"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Pr>
          <w:p w14:paraId="3A87966B" w14:textId="77777777" w:rsidR="002525E7" w:rsidRPr="002525E7" w:rsidRDefault="002525E7" w:rsidP="002525E7">
            <w:pPr>
              <w:widowControl w:val="0"/>
              <w:autoSpaceDE w:val="0"/>
              <w:autoSpaceDN w:val="0"/>
              <w:spacing w:before="75"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Pr>
          <w:p w14:paraId="7EA26CB2" w14:textId="77777777" w:rsidR="002525E7" w:rsidRPr="002525E7" w:rsidRDefault="002525E7" w:rsidP="002525E7">
            <w:pPr>
              <w:widowControl w:val="0"/>
              <w:autoSpaceDE w:val="0"/>
              <w:autoSpaceDN w:val="0"/>
              <w:spacing w:before="75"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Pr>
          <w:p w14:paraId="3830E319" w14:textId="77777777" w:rsidR="002525E7" w:rsidRPr="002525E7" w:rsidRDefault="002525E7" w:rsidP="002525E7">
            <w:pPr>
              <w:widowControl w:val="0"/>
              <w:autoSpaceDE w:val="0"/>
              <w:autoSpaceDN w:val="0"/>
              <w:spacing w:before="75"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Pr>
          <w:p w14:paraId="4685086E" w14:textId="77777777" w:rsidR="002525E7" w:rsidRPr="002525E7" w:rsidRDefault="002525E7" w:rsidP="002525E7">
            <w:pPr>
              <w:widowControl w:val="0"/>
              <w:autoSpaceDE w:val="0"/>
              <w:autoSpaceDN w:val="0"/>
              <w:spacing w:before="75"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Pr>
          <w:p w14:paraId="78A12F56" w14:textId="77777777" w:rsidR="002525E7" w:rsidRPr="002525E7" w:rsidRDefault="002525E7" w:rsidP="002525E7">
            <w:pPr>
              <w:widowControl w:val="0"/>
              <w:autoSpaceDE w:val="0"/>
              <w:autoSpaceDN w:val="0"/>
              <w:spacing w:before="75"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r w:rsidR="002525E7" w:rsidRPr="002525E7" w14:paraId="2F1A56BC" w14:textId="77777777" w:rsidTr="002525E7">
        <w:trPr>
          <w:trHeight w:val="387"/>
        </w:trPr>
        <w:tc>
          <w:tcPr>
            <w:tcW w:w="975" w:type="dxa"/>
            <w:shd w:val="clear" w:color="auto" w:fill="B4C5E7"/>
          </w:tcPr>
          <w:p w14:paraId="10EB9703" w14:textId="77777777" w:rsidR="002525E7" w:rsidRPr="002525E7" w:rsidRDefault="002525E7" w:rsidP="002525E7">
            <w:pPr>
              <w:widowControl w:val="0"/>
              <w:autoSpaceDE w:val="0"/>
              <w:autoSpaceDN w:val="0"/>
              <w:spacing w:before="81"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AS12</w:t>
            </w:r>
          </w:p>
        </w:tc>
        <w:tc>
          <w:tcPr>
            <w:tcW w:w="2447" w:type="dxa"/>
            <w:shd w:val="clear" w:color="auto" w:fill="B4C5E7"/>
          </w:tcPr>
          <w:p w14:paraId="390D0157" w14:textId="77777777" w:rsidR="002525E7" w:rsidRPr="002525E7" w:rsidRDefault="002525E7" w:rsidP="002525E7">
            <w:pPr>
              <w:widowControl w:val="0"/>
              <w:autoSpaceDE w:val="0"/>
              <w:autoSpaceDN w:val="0"/>
              <w:spacing w:before="81" w:after="0" w:line="240" w:lineRule="auto"/>
              <w:ind w:left="365"/>
              <w:jc w:val="both"/>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Easily fatigued</w:t>
            </w:r>
          </w:p>
        </w:tc>
        <w:tc>
          <w:tcPr>
            <w:tcW w:w="959" w:type="dxa"/>
            <w:shd w:val="clear" w:color="auto" w:fill="B4C5E7"/>
          </w:tcPr>
          <w:p w14:paraId="42F949BC" w14:textId="77777777" w:rsidR="002525E7" w:rsidRPr="002525E7" w:rsidRDefault="002525E7" w:rsidP="002525E7">
            <w:pPr>
              <w:widowControl w:val="0"/>
              <w:autoSpaceDE w:val="0"/>
              <w:autoSpaceDN w:val="0"/>
              <w:spacing w:before="81" w:after="0" w:line="240" w:lineRule="auto"/>
              <w:ind w:left="391" w:right="277"/>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8.6</w:t>
            </w:r>
          </w:p>
        </w:tc>
        <w:tc>
          <w:tcPr>
            <w:tcW w:w="1023" w:type="dxa"/>
            <w:shd w:val="clear" w:color="auto" w:fill="B4C5E7"/>
          </w:tcPr>
          <w:p w14:paraId="708E970C" w14:textId="77777777" w:rsidR="002525E7" w:rsidRPr="002525E7" w:rsidRDefault="002525E7" w:rsidP="002525E7">
            <w:pPr>
              <w:widowControl w:val="0"/>
              <w:autoSpaceDE w:val="0"/>
              <w:autoSpaceDN w:val="0"/>
              <w:spacing w:before="81" w:after="0" w:line="240" w:lineRule="auto"/>
              <w:ind w:left="273" w:right="160"/>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0.0347</w:t>
            </w:r>
          </w:p>
        </w:tc>
        <w:tc>
          <w:tcPr>
            <w:tcW w:w="893" w:type="dxa"/>
          </w:tcPr>
          <w:p w14:paraId="29459AD3" w14:textId="77777777" w:rsidR="002525E7" w:rsidRPr="002525E7" w:rsidRDefault="002525E7" w:rsidP="002525E7">
            <w:pPr>
              <w:widowControl w:val="0"/>
              <w:autoSpaceDE w:val="0"/>
              <w:autoSpaceDN w:val="0"/>
              <w:spacing w:before="81" w:after="0" w:line="240" w:lineRule="auto"/>
              <w:ind w:right="317"/>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0.1</w:t>
            </w:r>
          </w:p>
        </w:tc>
        <w:tc>
          <w:tcPr>
            <w:tcW w:w="1178" w:type="dxa"/>
          </w:tcPr>
          <w:p w14:paraId="6E51670B" w14:textId="77777777" w:rsidR="002525E7" w:rsidRPr="002525E7" w:rsidRDefault="002525E7" w:rsidP="002525E7">
            <w:pPr>
              <w:widowControl w:val="0"/>
              <w:autoSpaceDE w:val="0"/>
              <w:autoSpaceDN w:val="0"/>
              <w:spacing w:before="81" w:after="0" w:line="240" w:lineRule="auto"/>
              <w:ind w:left="294" w:right="294"/>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0.9344</w:t>
            </w:r>
          </w:p>
        </w:tc>
        <w:tc>
          <w:tcPr>
            <w:tcW w:w="1029" w:type="dxa"/>
            <w:shd w:val="clear" w:color="auto" w:fill="B4C5E7"/>
          </w:tcPr>
          <w:p w14:paraId="43EAFB65" w14:textId="77777777" w:rsidR="002525E7" w:rsidRPr="002525E7" w:rsidRDefault="002525E7" w:rsidP="002525E7">
            <w:pPr>
              <w:widowControl w:val="0"/>
              <w:autoSpaceDE w:val="0"/>
              <w:autoSpaceDN w:val="0"/>
              <w:spacing w:before="81" w:after="0" w:line="240" w:lineRule="auto"/>
              <w:ind w:left="45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8.5</w:t>
            </w:r>
          </w:p>
        </w:tc>
        <w:tc>
          <w:tcPr>
            <w:tcW w:w="1046" w:type="dxa"/>
            <w:shd w:val="clear" w:color="auto" w:fill="B4C5E7"/>
          </w:tcPr>
          <w:p w14:paraId="28BB28D6" w14:textId="77777777" w:rsidR="002525E7" w:rsidRPr="002525E7" w:rsidRDefault="002525E7" w:rsidP="002525E7">
            <w:pPr>
              <w:widowControl w:val="0"/>
              <w:autoSpaceDE w:val="0"/>
              <w:autoSpaceDN w:val="0"/>
              <w:spacing w:before="81" w:after="0" w:line="240" w:lineRule="auto"/>
              <w:ind w:left="291" w:right="16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0.0036</w:t>
            </w:r>
          </w:p>
        </w:tc>
      </w:tr>
      <w:tr w:rsidR="002525E7" w:rsidRPr="002525E7" w14:paraId="4C8E0999" w14:textId="77777777" w:rsidTr="002525E7">
        <w:trPr>
          <w:trHeight w:val="396"/>
        </w:trPr>
        <w:tc>
          <w:tcPr>
            <w:tcW w:w="975" w:type="dxa"/>
          </w:tcPr>
          <w:p w14:paraId="207E3E98" w14:textId="77777777" w:rsidR="002525E7" w:rsidRPr="002525E7" w:rsidRDefault="002525E7" w:rsidP="002525E7">
            <w:pPr>
              <w:widowControl w:val="0"/>
              <w:autoSpaceDE w:val="0"/>
              <w:autoSpaceDN w:val="0"/>
              <w:spacing w:before="81"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AS13</w:t>
            </w:r>
          </w:p>
        </w:tc>
        <w:tc>
          <w:tcPr>
            <w:tcW w:w="2447" w:type="dxa"/>
          </w:tcPr>
          <w:p w14:paraId="26340DF5" w14:textId="77777777" w:rsidR="002525E7" w:rsidRPr="002525E7" w:rsidRDefault="002525E7" w:rsidP="002525E7">
            <w:pPr>
              <w:widowControl w:val="0"/>
              <w:autoSpaceDE w:val="0"/>
              <w:autoSpaceDN w:val="0"/>
              <w:spacing w:before="81"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Frustrated</w:t>
            </w:r>
          </w:p>
        </w:tc>
        <w:tc>
          <w:tcPr>
            <w:tcW w:w="959" w:type="dxa"/>
          </w:tcPr>
          <w:p w14:paraId="36084772" w14:textId="77777777" w:rsidR="002525E7" w:rsidRPr="002525E7" w:rsidRDefault="002525E7" w:rsidP="002525E7">
            <w:pPr>
              <w:widowControl w:val="0"/>
              <w:autoSpaceDE w:val="0"/>
              <w:autoSpaceDN w:val="0"/>
              <w:spacing w:before="81"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Pr>
          <w:p w14:paraId="76A9B947" w14:textId="77777777" w:rsidR="002525E7" w:rsidRPr="002525E7" w:rsidRDefault="002525E7" w:rsidP="002525E7">
            <w:pPr>
              <w:widowControl w:val="0"/>
              <w:autoSpaceDE w:val="0"/>
              <w:autoSpaceDN w:val="0"/>
              <w:spacing w:before="81"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Pr>
          <w:p w14:paraId="6835C2F7" w14:textId="77777777" w:rsidR="002525E7" w:rsidRPr="002525E7" w:rsidRDefault="002525E7" w:rsidP="002525E7">
            <w:pPr>
              <w:widowControl w:val="0"/>
              <w:autoSpaceDE w:val="0"/>
              <w:autoSpaceDN w:val="0"/>
              <w:spacing w:before="81"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Pr>
          <w:p w14:paraId="71856667" w14:textId="77777777" w:rsidR="002525E7" w:rsidRPr="002525E7" w:rsidRDefault="002525E7" w:rsidP="002525E7">
            <w:pPr>
              <w:widowControl w:val="0"/>
              <w:autoSpaceDE w:val="0"/>
              <w:autoSpaceDN w:val="0"/>
              <w:spacing w:before="81"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Pr>
          <w:p w14:paraId="25B6741B" w14:textId="77777777" w:rsidR="002525E7" w:rsidRPr="002525E7" w:rsidRDefault="002525E7" w:rsidP="002525E7">
            <w:pPr>
              <w:widowControl w:val="0"/>
              <w:autoSpaceDE w:val="0"/>
              <w:autoSpaceDN w:val="0"/>
              <w:spacing w:before="81"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Pr>
          <w:p w14:paraId="6390FEDB" w14:textId="77777777" w:rsidR="002525E7" w:rsidRPr="002525E7" w:rsidRDefault="002525E7" w:rsidP="002525E7">
            <w:pPr>
              <w:widowControl w:val="0"/>
              <w:autoSpaceDE w:val="0"/>
              <w:autoSpaceDN w:val="0"/>
              <w:spacing w:before="81"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r w:rsidR="002525E7" w:rsidRPr="002525E7" w14:paraId="781094EA" w14:textId="77777777" w:rsidTr="002525E7">
        <w:trPr>
          <w:trHeight w:val="390"/>
        </w:trPr>
        <w:tc>
          <w:tcPr>
            <w:tcW w:w="975" w:type="dxa"/>
          </w:tcPr>
          <w:p w14:paraId="00131DF5" w14:textId="77777777" w:rsidR="002525E7" w:rsidRPr="002525E7" w:rsidRDefault="002525E7" w:rsidP="002525E7">
            <w:pPr>
              <w:widowControl w:val="0"/>
              <w:autoSpaceDE w:val="0"/>
              <w:autoSpaceDN w:val="0"/>
              <w:spacing w:before="77"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AS14</w:t>
            </w:r>
          </w:p>
        </w:tc>
        <w:tc>
          <w:tcPr>
            <w:tcW w:w="2447" w:type="dxa"/>
          </w:tcPr>
          <w:p w14:paraId="7870FEA4" w14:textId="77777777" w:rsidR="002525E7" w:rsidRPr="002525E7" w:rsidRDefault="002525E7" w:rsidP="002525E7">
            <w:pPr>
              <w:widowControl w:val="0"/>
              <w:autoSpaceDE w:val="0"/>
              <w:autoSpaceDN w:val="0"/>
              <w:spacing w:before="77"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Always pain</w:t>
            </w:r>
          </w:p>
        </w:tc>
        <w:tc>
          <w:tcPr>
            <w:tcW w:w="959" w:type="dxa"/>
          </w:tcPr>
          <w:p w14:paraId="21E5D417" w14:textId="77777777" w:rsidR="002525E7" w:rsidRPr="002525E7" w:rsidRDefault="002525E7" w:rsidP="002525E7">
            <w:pPr>
              <w:widowControl w:val="0"/>
              <w:autoSpaceDE w:val="0"/>
              <w:autoSpaceDN w:val="0"/>
              <w:spacing w:before="77"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Pr>
          <w:p w14:paraId="090636DF" w14:textId="77777777" w:rsidR="002525E7" w:rsidRPr="002525E7" w:rsidRDefault="002525E7" w:rsidP="002525E7">
            <w:pPr>
              <w:widowControl w:val="0"/>
              <w:autoSpaceDE w:val="0"/>
              <w:autoSpaceDN w:val="0"/>
              <w:spacing w:before="77"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Pr>
          <w:p w14:paraId="4E73CB8C" w14:textId="77777777" w:rsidR="002525E7" w:rsidRPr="002525E7" w:rsidRDefault="002525E7" w:rsidP="002525E7">
            <w:pPr>
              <w:widowControl w:val="0"/>
              <w:autoSpaceDE w:val="0"/>
              <w:autoSpaceDN w:val="0"/>
              <w:spacing w:before="77"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Pr>
          <w:p w14:paraId="4B549F16" w14:textId="77777777" w:rsidR="002525E7" w:rsidRPr="002525E7" w:rsidRDefault="002525E7" w:rsidP="002525E7">
            <w:pPr>
              <w:widowControl w:val="0"/>
              <w:autoSpaceDE w:val="0"/>
              <w:autoSpaceDN w:val="0"/>
              <w:spacing w:before="77"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Pr>
          <w:p w14:paraId="0867F80C" w14:textId="77777777" w:rsidR="002525E7" w:rsidRPr="002525E7" w:rsidRDefault="002525E7" w:rsidP="002525E7">
            <w:pPr>
              <w:widowControl w:val="0"/>
              <w:autoSpaceDE w:val="0"/>
              <w:autoSpaceDN w:val="0"/>
              <w:spacing w:before="77"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Pr>
          <w:p w14:paraId="17A38ACD" w14:textId="77777777" w:rsidR="002525E7" w:rsidRPr="002525E7" w:rsidRDefault="002525E7" w:rsidP="002525E7">
            <w:pPr>
              <w:widowControl w:val="0"/>
              <w:autoSpaceDE w:val="0"/>
              <w:autoSpaceDN w:val="0"/>
              <w:spacing w:before="77"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r w:rsidR="002525E7" w:rsidRPr="002525E7" w14:paraId="1F1BA135" w14:textId="77777777" w:rsidTr="002525E7">
        <w:trPr>
          <w:trHeight w:val="390"/>
        </w:trPr>
        <w:tc>
          <w:tcPr>
            <w:tcW w:w="975" w:type="dxa"/>
          </w:tcPr>
          <w:p w14:paraId="2F2DC8EC" w14:textId="77777777" w:rsidR="002525E7" w:rsidRPr="002525E7" w:rsidRDefault="002525E7" w:rsidP="002525E7">
            <w:pPr>
              <w:widowControl w:val="0"/>
              <w:autoSpaceDE w:val="0"/>
              <w:autoSpaceDN w:val="0"/>
              <w:spacing w:before="74"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AS15</w:t>
            </w:r>
          </w:p>
        </w:tc>
        <w:tc>
          <w:tcPr>
            <w:tcW w:w="2447" w:type="dxa"/>
          </w:tcPr>
          <w:p w14:paraId="0A81DF94" w14:textId="77777777" w:rsidR="002525E7" w:rsidRPr="002525E7" w:rsidRDefault="002525E7" w:rsidP="002525E7">
            <w:pPr>
              <w:widowControl w:val="0"/>
              <w:autoSpaceDE w:val="0"/>
              <w:autoSpaceDN w:val="0"/>
              <w:spacing w:before="74"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Miss out</w:t>
            </w:r>
          </w:p>
        </w:tc>
        <w:tc>
          <w:tcPr>
            <w:tcW w:w="959" w:type="dxa"/>
          </w:tcPr>
          <w:p w14:paraId="336ADC13" w14:textId="77777777" w:rsidR="002525E7" w:rsidRPr="002525E7" w:rsidRDefault="002525E7" w:rsidP="002525E7">
            <w:pPr>
              <w:widowControl w:val="0"/>
              <w:autoSpaceDE w:val="0"/>
              <w:autoSpaceDN w:val="0"/>
              <w:spacing w:before="74"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Pr>
          <w:p w14:paraId="25899E4B" w14:textId="77777777" w:rsidR="002525E7" w:rsidRPr="002525E7" w:rsidRDefault="002525E7" w:rsidP="002525E7">
            <w:pPr>
              <w:widowControl w:val="0"/>
              <w:autoSpaceDE w:val="0"/>
              <w:autoSpaceDN w:val="0"/>
              <w:spacing w:before="74"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Pr>
          <w:p w14:paraId="2B8A7179" w14:textId="77777777" w:rsidR="002525E7" w:rsidRPr="002525E7" w:rsidRDefault="002525E7" w:rsidP="002525E7">
            <w:pPr>
              <w:widowControl w:val="0"/>
              <w:autoSpaceDE w:val="0"/>
              <w:autoSpaceDN w:val="0"/>
              <w:spacing w:before="74"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Pr>
          <w:p w14:paraId="792FFAB5" w14:textId="77777777" w:rsidR="002525E7" w:rsidRPr="002525E7" w:rsidRDefault="002525E7" w:rsidP="002525E7">
            <w:pPr>
              <w:widowControl w:val="0"/>
              <w:autoSpaceDE w:val="0"/>
              <w:autoSpaceDN w:val="0"/>
              <w:spacing w:before="74"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Pr>
          <w:p w14:paraId="40B1E418" w14:textId="77777777" w:rsidR="002525E7" w:rsidRPr="002525E7" w:rsidRDefault="002525E7" w:rsidP="002525E7">
            <w:pPr>
              <w:widowControl w:val="0"/>
              <w:autoSpaceDE w:val="0"/>
              <w:autoSpaceDN w:val="0"/>
              <w:spacing w:before="74"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Pr>
          <w:p w14:paraId="03884DC1" w14:textId="77777777" w:rsidR="002525E7" w:rsidRPr="002525E7" w:rsidRDefault="002525E7" w:rsidP="002525E7">
            <w:pPr>
              <w:widowControl w:val="0"/>
              <w:autoSpaceDE w:val="0"/>
              <w:autoSpaceDN w:val="0"/>
              <w:spacing w:before="74"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r w:rsidR="002525E7" w:rsidRPr="002525E7" w14:paraId="4E4D955B" w14:textId="77777777" w:rsidTr="002525E7">
        <w:trPr>
          <w:trHeight w:val="390"/>
        </w:trPr>
        <w:tc>
          <w:tcPr>
            <w:tcW w:w="975" w:type="dxa"/>
          </w:tcPr>
          <w:p w14:paraId="02043BA9" w14:textId="77777777" w:rsidR="002525E7" w:rsidRPr="002525E7" w:rsidRDefault="002525E7" w:rsidP="002525E7">
            <w:pPr>
              <w:widowControl w:val="0"/>
              <w:autoSpaceDE w:val="0"/>
              <w:autoSpaceDN w:val="0"/>
              <w:spacing w:before="77"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AS16</w:t>
            </w:r>
          </w:p>
        </w:tc>
        <w:tc>
          <w:tcPr>
            <w:tcW w:w="2447" w:type="dxa"/>
          </w:tcPr>
          <w:p w14:paraId="777167DB" w14:textId="77777777" w:rsidR="002525E7" w:rsidRPr="002525E7" w:rsidRDefault="002525E7" w:rsidP="002525E7">
            <w:pPr>
              <w:widowControl w:val="0"/>
              <w:autoSpaceDE w:val="0"/>
              <w:autoSpaceDN w:val="0"/>
              <w:spacing w:before="77"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Hair</w:t>
            </w:r>
          </w:p>
        </w:tc>
        <w:tc>
          <w:tcPr>
            <w:tcW w:w="959" w:type="dxa"/>
          </w:tcPr>
          <w:p w14:paraId="54AA35DE" w14:textId="77777777" w:rsidR="002525E7" w:rsidRPr="002525E7" w:rsidRDefault="002525E7" w:rsidP="002525E7">
            <w:pPr>
              <w:widowControl w:val="0"/>
              <w:autoSpaceDE w:val="0"/>
              <w:autoSpaceDN w:val="0"/>
              <w:spacing w:before="77"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Pr>
          <w:p w14:paraId="20E1796A" w14:textId="77777777" w:rsidR="002525E7" w:rsidRPr="002525E7" w:rsidRDefault="002525E7" w:rsidP="002525E7">
            <w:pPr>
              <w:widowControl w:val="0"/>
              <w:autoSpaceDE w:val="0"/>
              <w:autoSpaceDN w:val="0"/>
              <w:spacing w:before="77"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Pr>
          <w:p w14:paraId="04FBA357" w14:textId="77777777" w:rsidR="002525E7" w:rsidRPr="002525E7" w:rsidRDefault="002525E7" w:rsidP="002525E7">
            <w:pPr>
              <w:widowControl w:val="0"/>
              <w:autoSpaceDE w:val="0"/>
              <w:autoSpaceDN w:val="0"/>
              <w:spacing w:before="77"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Pr>
          <w:p w14:paraId="44B5ED30" w14:textId="77777777" w:rsidR="002525E7" w:rsidRPr="002525E7" w:rsidRDefault="002525E7" w:rsidP="002525E7">
            <w:pPr>
              <w:widowControl w:val="0"/>
              <w:autoSpaceDE w:val="0"/>
              <w:autoSpaceDN w:val="0"/>
              <w:spacing w:before="77"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Pr>
          <w:p w14:paraId="12592734" w14:textId="77777777" w:rsidR="002525E7" w:rsidRPr="002525E7" w:rsidRDefault="002525E7" w:rsidP="002525E7">
            <w:pPr>
              <w:widowControl w:val="0"/>
              <w:autoSpaceDE w:val="0"/>
              <w:autoSpaceDN w:val="0"/>
              <w:spacing w:before="77"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Pr>
          <w:p w14:paraId="0141A46D" w14:textId="77777777" w:rsidR="002525E7" w:rsidRPr="002525E7" w:rsidRDefault="002525E7" w:rsidP="002525E7">
            <w:pPr>
              <w:widowControl w:val="0"/>
              <w:autoSpaceDE w:val="0"/>
              <w:autoSpaceDN w:val="0"/>
              <w:spacing w:before="77"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r w:rsidR="002525E7" w:rsidRPr="002525E7" w14:paraId="37476339" w14:textId="77777777" w:rsidTr="002525E7">
        <w:trPr>
          <w:trHeight w:val="390"/>
        </w:trPr>
        <w:tc>
          <w:tcPr>
            <w:tcW w:w="975" w:type="dxa"/>
          </w:tcPr>
          <w:p w14:paraId="1167A0E6" w14:textId="77777777" w:rsidR="002525E7" w:rsidRPr="002525E7" w:rsidRDefault="002525E7" w:rsidP="002525E7">
            <w:pPr>
              <w:widowControl w:val="0"/>
              <w:autoSpaceDE w:val="0"/>
              <w:autoSpaceDN w:val="0"/>
              <w:spacing w:before="75"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AS17</w:t>
            </w:r>
          </w:p>
        </w:tc>
        <w:tc>
          <w:tcPr>
            <w:tcW w:w="2447" w:type="dxa"/>
          </w:tcPr>
          <w:p w14:paraId="4F945884" w14:textId="77777777" w:rsidR="002525E7" w:rsidRPr="002525E7" w:rsidRDefault="002525E7" w:rsidP="002525E7">
            <w:pPr>
              <w:widowControl w:val="0"/>
              <w:autoSpaceDE w:val="0"/>
              <w:autoSpaceDN w:val="0"/>
              <w:spacing w:before="75"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Depressed</w:t>
            </w:r>
          </w:p>
        </w:tc>
        <w:tc>
          <w:tcPr>
            <w:tcW w:w="959" w:type="dxa"/>
          </w:tcPr>
          <w:p w14:paraId="0914AC4E" w14:textId="77777777" w:rsidR="002525E7" w:rsidRPr="002525E7" w:rsidRDefault="002525E7" w:rsidP="002525E7">
            <w:pPr>
              <w:widowControl w:val="0"/>
              <w:autoSpaceDE w:val="0"/>
              <w:autoSpaceDN w:val="0"/>
              <w:spacing w:before="75"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Pr>
          <w:p w14:paraId="7922D279" w14:textId="77777777" w:rsidR="002525E7" w:rsidRPr="002525E7" w:rsidRDefault="002525E7" w:rsidP="002525E7">
            <w:pPr>
              <w:widowControl w:val="0"/>
              <w:autoSpaceDE w:val="0"/>
              <w:autoSpaceDN w:val="0"/>
              <w:spacing w:before="75"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Pr>
          <w:p w14:paraId="47F15741" w14:textId="77777777" w:rsidR="002525E7" w:rsidRPr="002525E7" w:rsidRDefault="002525E7" w:rsidP="002525E7">
            <w:pPr>
              <w:widowControl w:val="0"/>
              <w:autoSpaceDE w:val="0"/>
              <w:autoSpaceDN w:val="0"/>
              <w:spacing w:before="75"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Pr>
          <w:p w14:paraId="10AD36A7" w14:textId="77777777" w:rsidR="002525E7" w:rsidRPr="002525E7" w:rsidRDefault="002525E7" w:rsidP="002525E7">
            <w:pPr>
              <w:widowControl w:val="0"/>
              <w:autoSpaceDE w:val="0"/>
              <w:autoSpaceDN w:val="0"/>
              <w:spacing w:before="75"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Pr>
          <w:p w14:paraId="60165692" w14:textId="77777777" w:rsidR="002525E7" w:rsidRPr="002525E7" w:rsidRDefault="002525E7" w:rsidP="002525E7">
            <w:pPr>
              <w:widowControl w:val="0"/>
              <w:autoSpaceDE w:val="0"/>
              <w:autoSpaceDN w:val="0"/>
              <w:spacing w:before="75"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Pr>
          <w:p w14:paraId="5403F7D4" w14:textId="77777777" w:rsidR="002525E7" w:rsidRPr="002525E7" w:rsidRDefault="002525E7" w:rsidP="002525E7">
            <w:pPr>
              <w:widowControl w:val="0"/>
              <w:autoSpaceDE w:val="0"/>
              <w:autoSpaceDN w:val="0"/>
              <w:spacing w:before="75"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r w:rsidR="002525E7" w:rsidRPr="002525E7" w14:paraId="6BD7E7D1" w14:textId="77777777" w:rsidTr="002525E7">
        <w:trPr>
          <w:trHeight w:val="381"/>
        </w:trPr>
        <w:tc>
          <w:tcPr>
            <w:tcW w:w="975" w:type="dxa"/>
            <w:tcBorders>
              <w:bottom w:val="single" w:sz="6" w:space="0" w:color="000000"/>
            </w:tcBorders>
          </w:tcPr>
          <w:p w14:paraId="48B64811" w14:textId="77777777" w:rsidR="002525E7" w:rsidRPr="002525E7" w:rsidRDefault="002525E7" w:rsidP="002525E7">
            <w:pPr>
              <w:widowControl w:val="0"/>
              <w:autoSpaceDE w:val="0"/>
              <w:autoSpaceDN w:val="0"/>
              <w:spacing w:before="76" w:after="0" w:line="240" w:lineRule="auto"/>
              <w:ind w:left="80"/>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AS18</w:t>
            </w:r>
          </w:p>
        </w:tc>
        <w:tc>
          <w:tcPr>
            <w:tcW w:w="2447" w:type="dxa"/>
            <w:tcBorders>
              <w:bottom w:val="single" w:sz="6" w:space="0" w:color="000000"/>
            </w:tcBorders>
          </w:tcPr>
          <w:p w14:paraId="13F77D29" w14:textId="77777777" w:rsidR="002525E7" w:rsidRPr="002525E7" w:rsidRDefault="002525E7" w:rsidP="002525E7">
            <w:pPr>
              <w:widowControl w:val="0"/>
              <w:autoSpaceDE w:val="0"/>
              <w:autoSpaceDN w:val="0"/>
              <w:spacing w:before="76" w:after="0" w:line="240" w:lineRule="auto"/>
              <w:ind w:left="365"/>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Disappoint</w:t>
            </w:r>
          </w:p>
        </w:tc>
        <w:tc>
          <w:tcPr>
            <w:tcW w:w="959" w:type="dxa"/>
            <w:tcBorders>
              <w:bottom w:val="single" w:sz="6" w:space="0" w:color="000000"/>
            </w:tcBorders>
          </w:tcPr>
          <w:p w14:paraId="18893E3A" w14:textId="77777777" w:rsidR="002525E7" w:rsidRPr="002525E7" w:rsidRDefault="002525E7" w:rsidP="002525E7">
            <w:pPr>
              <w:widowControl w:val="0"/>
              <w:autoSpaceDE w:val="0"/>
              <w:autoSpaceDN w:val="0"/>
              <w:spacing w:before="76" w:after="0" w:line="240" w:lineRule="auto"/>
              <w:ind w:left="115"/>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23" w:type="dxa"/>
            <w:tcBorders>
              <w:bottom w:val="single" w:sz="6" w:space="0" w:color="000000"/>
            </w:tcBorders>
          </w:tcPr>
          <w:p w14:paraId="6424F09D" w14:textId="77777777" w:rsidR="002525E7" w:rsidRPr="002525E7" w:rsidRDefault="002525E7" w:rsidP="002525E7">
            <w:pPr>
              <w:widowControl w:val="0"/>
              <w:autoSpaceDE w:val="0"/>
              <w:autoSpaceDN w:val="0"/>
              <w:spacing w:before="76" w:after="0" w:line="240" w:lineRule="auto"/>
              <w:ind w:left="118"/>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893" w:type="dxa"/>
            <w:tcBorders>
              <w:bottom w:val="single" w:sz="6" w:space="0" w:color="000000"/>
            </w:tcBorders>
          </w:tcPr>
          <w:p w14:paraId="782FA40D" w14:textId="77777777" w:rsidR="002525E7" w:rsidRPr="002525E7" w:rsidRDefault="002525E7" w:rsidP="002525E7">
            <w:pPr>
              <w:widowControl w:val="0"/>
              <w:autoSpaceDE w:val="0"/>
              <w:autoSpaceDN w:val="0"/>
              <w:spacing w:before="76" w:after="0" w:line="240" w:lineRule="auto"/>
              <w:ind w:right="393"/>
              <w:jc w:val="right"/>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178" w:type="dxa"/>
            <w:tcBorders>
              <w:bottom w:val="single" w:sz="6" w:space="0" w:color="000000"/>
            </w:tcBorders>
          </w:tcPr>
          <w:p w14:paraId="56B591F0" w14:textId="77777777" w:rsidR="002525E7" w:rsidRPr="002525E7" w:rsidRDefault="002525E7" w:rsidP="002525E7">
            <w:pPr>
              <w:widowControl w:val="0"/>
              <w:autoSpaceDE w:val="0"/>
              <w:autoSpaceDN w:val="0"/>
              <w:spacing w:before="76" w:after="0" w:line="240" w:lineRule="auto"/>
              <w:ind w:left="3"/>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c>
          <w:tcPr>
            <w:tcW w:w="1029" w:type="dxa"/>
            <w:tcBorders>
              <w:bottom w:val="single" w:sz="6" w:space="0" w:color="000000"/>
            </w:tcBorders>
          </w:tcPr>
          <w:p w14:paraId="0EAC90E9" w14:textId="77777777" w:rsidR="002525E7" w:rsidRPr="002525E7" w:rsidRDefault="002525E7" w:rsidP="002525E7">
            <w:pPr>
              <w:widowControl w:val="0"/>
              <w:autoSpaceDE w:val="0"/>
              <w:autoSpaceDN w:val="0"/>
              <w:spacing w:before="76" w:after="0" w:line="240" w:lineRule="auto"/>
              <w:ind w:left="531"/>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0</w:t>
            </w:r>
          </w:p>
        </w:tc>
        <w:tc>
          <w:tcPr>
            <w:tcW w:w="1046" w:type="dxa"/>
            <w:tcBorders>
              <w:bottom w:val="single" w:sz="6" w:space="0" w:color="000000"/>
            </w:tcBorders>
          </w:tcPr>
          <w:p w14:paraId="0D4003A1" w14:textId="77777777" w:rsidR="002525E7" w:rsidRPr="002525E7" w:rsidRDefault="002525E7" w:rsidP="002525E7">
            <w:pPr>
              <w:widowControl w:val="0"/>
              <w:autoSpaceDE w:val="0"/>
              <w:autoSpaceDN w:val="0"/>
              <w:spacing w:before="76" w:after="0" w:line="240" w:lineRule="auto"/>
              <w:ind w:left="131"/>
              <w:jc w:val="center"/>
              <w:rPr>
                <w:rFonts w:ascii="Times New Roman" w:eastAsia="Times New Roman" w:hAnsi="Times New Roman" w:cs="Times New Roman"/>
                <w:sz w:val="20"/>
                <w:lang w:bidi="en-US"/>
              </w:rPr>
            </w:pPr>
            <w:r w:rsidRPr="002525E7">
              <w:rPr>
                <w:rFonts w:ascii="Times New Roman" w:eastAsia="Times New Roman" w:hAnsi="Times New Roman" w:cs="Times New Roman"/>
                <w:sz w:val="20"/>
                <w:lang w:bidi="en-US"/>
              </w:rPr>
              <w:t>1</w:t>
            </w:r>
          </w:p>
        </w:tc>
      </w:tr>
    </w:tbl>
    <w:p w14:paraId="1C935A82" w14:textId="2D7BB68D" w:rsidR="00C55147" w:rsidRDefault="006350CF" w:rsidP="00C55147">
      <w:pPr>
        <w:pStyle w:val="NoSpacing"/>
        <w:rPr>
          <w:rStyle w:val="Emphasis"/>
        </w:rPr>
      </w:pPr>
      <w:r w:rsidRPr="006350CF">
        <w:rPr>
          <w:lang w:val="en-GB"/>
        </w:rPr>
        <w:t>Items AS7 and AS12 demonstrated significant DIF between the mNY+ and mNY- definitions for AS and nr-axSpA based upon the Wald-2 χ2 sweep procedure. This definition yielded n=147 subjects with mNY-nr-axSpA and n=178 with mNY-AS. DIF was restricted to the intercept and did not affect the slope. However, the DIF severity effect size demonstrated that this significant DIF was not meaningful, therefore no meaningful DIF existed in the ASQoL and thus the ASQoL functioned identically between mNY-nr-axSpA and mNY-AS.</w:t>
      </w:r>
      <w:r w:rsidR="00292DC1">
        <w:rPr>
          <w:lang w:val="en-GB"/>
        </w:rPr>
        <w:t xml:space="preserve"> </w:t>
      </w:r>
      <w:r w:rsidR="00C55147">
        <w:rPr>
          <w:rStyle w:val="Emphasis"/>
        </w:rPr>
        <w:t>AS: ankylosing spondylitis; mNY: modified New York; nr-axSpA: non-radiographic axial spondyloarthritis</w:t>
      </w:r>
      <w:r w:rsidR="00292DC1">
        <w:rPr>
          <w:rStyle w:val="Emphasis"/>
        </w:rPr>
        <w:t xml:space="preserve">; </w:t>
      </w:r>
      <w:r w:rsidR="00292DC1" w:rsidRPr="00924A7B">
        <w:rPr>
          <w:rStyle w:val="Emphasis"/>
        </w:rPr>
        <w:t>χ2</w:t>
      </w:r>
      <w:r w:rsidR="00292DC1">
        <w:rPr>
          <w:rStyle w:val="Emphasis"/>
        </w:rPr>
        <w:t>:</w:t>
      </w:r>
      <w:r w:rsidR="00292DC1" w:rsidRPr="00924A7B">
        <w:rPr>
          <w:rStyle w:val="Emphasis"/>
        </w:rPr>
        <w:t xml:space="preserve"> Chi</w:t>
      </w:r>
      <w:r w:rsidR="00292DC1">
        <w:rPr>
          <w:rStyle w:val="Emphasis"/>
        </w:rPr>
        <w:t>-</w:t>
      </w:r>
      <w:r w:rsidR="00292DC1" w:rsidRPr="006350CF">
        <w:rPr>
          <w:rStyle w:val="Emphasis"/>
          <w:szCs w:val="22"/>
          <w:lang w:val="en-US"/>
        </w:rPr>
        <w:t>square</w:t>
      </w:r>
      <w:r w:rsidR="00292DC1">
        <w:rPr>
          <w:rStyle w:val="Emphasis"/>
        </w:rPr>
        <w:t xml:space="preserve"> test.</w:t>
      </w:r>
    </w:p>
    <w:p w14:paraId="4C8F8520" w14:textId="109AC564" w:rsidR="006350CF" w:rsidRPr="006350CF" w:rsidRDefault="006350CF" w:rsidP="00C55147">
      <w:pPr>
        <w:pStyle w:val="NoSpacing"/>
        <w:rPr>
          <w:lang w:val="en-GB"/>
        </w:rPr>
      </w:pPr>
    </w:p>
    <w:p w14:paraId="73C39624" w14:textId="77777777" w:rsidR="006350CF" w:rsidRDefault="006350CF">
      <w:pPr>
        <w:spacing w:after="160" w:line="259" w:lineRule="auto"/>
        <w:rPr>
          <w:rStyle w:val="Emphasis"/>
        </w:rPr>
      </w:pPr>
    </w:p>
    <w:p w14:paraId="4ED6805C" w14:textId="1C55F787" w:rsidR="006350CF" w:rsidRPr="00924A7B" w:rsidRDefault="006350CF" w:rsidP="006350CF">
      <w:pPr>
        <w:pStyle w:val="NoSpacing"/>
        <w:rPr>
          <w:rStyle w:val="Emphasis"/>
        </w:rPr>
      </w:pPr>
      <w:r w:rsidRPr="00924A7B">
        <w:rPr>
          <w:rStyle w:val="Emphasis"/>
        </w:rPr>
        <w:br w:type="page"/>
      </w:r>
    </w:p>
    <w:p w14:paraId="5422BFDE" w14:textId="54965238" w:rsidR="00D44C48" w:rsidRDefault="00A25E18" w:rsidP="00D44C48">
      <w:pPr>
        <w:pStyle w:val="Heading2"/>
      </w:pPr>
      <w:bookmarkStart w:id="13" w:name="_Toc51335636"/>
      <w:r>
        <w:lastRenderedPageBreak/>
        <w:t>Table S</w:t>
      </w:r>
      <w:r w:rsidR="00AC1CB6">
        <w:t>6</w:t>
      </w:r>
      <w:r w:rsidR="00D44C48" w:rsidRPr="00D44C48">
        <w:t>. DIF between the OSI-axSpA (n=258) and OSI-nr-axSpA (n=67) definitions based upon the Wald-2 χ2 sweep procedure</w:t>
      </w:r>
      <w:bookmarkEnd w:id="13"/>
    </w:p>
    <w:tbl>
      <w:tblPr>
        <w:tblW w:w="8931" w:type="dxa"/>
        <w:tblLayout w:type="fixed"/>
        <w:tblCellMar>
          <w:left w:w="0" w:type="dxa"/>
          <w:right w:w="0" w:type="dxa"/>
        </w:tblCellMar>
        <w:tblLook w:val="01E0" w:firstRow="1" w:lastRow="1" w:firstColumn="1" w:lastColumn="1" w:noHBand="0" w:noVBand="0"/>
      </w:tblPr>
      <w:tblGrid>
        <w:gridCol w:w="1036"/>
        <w:gridCol w:w="2083"/>
        <w:gridCol w:w="850"/>
        <w:gridCol w:w="1087"/>
        <w:gridCol w:w="756"/>
        <w:gridCol w:w="1181"/>
        <w:gridCol w:w="804"/>
        <w:gridCol w:w="1134"/>
      </w:tblGrid>
      <w:tr w:rsidR="000D42D0" w:rsidRPr="000D42D0" w14:paraId="2832D748" w14:textId="77777777" w:rsidTr="000D42D0">
        <w:trPr>
          <w:trHeight w:val="392"/>
        </w:trPr>
        <w:tc>
          <w:tcPr>
            <w:tcW w:w="3119" w:type="dxa"/>
            <w:gridSpan w:val="2"/>
            <w:tcBorders>
              <w:top w:val="single" w:sz="6" w:space="0" w:color="000000"/>
            </w:tcBorders>
          </w:tcPr>
          <w:p w14:paraId="5815615D" w14:textId="40272243" w:rsidR="000D42D0" w:rsidRPr="000D42D0" w:rsidRDefault="000D42D0" w:rsidP="000D42D0">
            <w:pPr>
              <w:widowControl w:val="0"/>
              <w:autoSpaceDE w:val="0"/>
              <w:autoSpaceDN w:val="0"/>
              <w:spacing w:before="84" w:after="0" w:line="240" w:lineRule="auto"/>
              <w:ind w:right="447"/>
              <w:jc w:val="right"/>
              <w:rPr>
                <w:rFonts w:ascii="Times New Roman" w:eastAsia="Times New Roman" w:hAnsi="Times New Roman" w:cs="Times New Roman"/>
                <w:b/>
                <w:sz w:val="20"/>
                <w:lang w:bidi="en-US"/>
              </w:rPr>
            </w:pPr>
          </w:p>
        </w:tc>
        <w:tc>
          <w:tcPr>
            <w:tcW w:w="1937" w:type="dxa"/>
            <w:gridSpan w:val="2"/>
            <w:tcBorders>
              <w:top w:val="single" w:sz="6" w:space="0" w:color="000000"/>
            </w:tcBorders>
          </w:tcPr>
          <w:p w14:paraId="12E234BF" w14:textId="385A289A" w:rsidR="000D42D0" w:rsidRPr="000D42D0" w:rsidRDefault="000D42D0" w:rsidP="000D42D0">
            <w:pPr>
              <w:widowControl w:val="0"/>
              <w:autoSpaceDE w:val="0"/>
              <w:autoSpaceDN w:val="0"/>
              <w:spacing w:before="84" w:after="0" w:line="240" w:lineRule="auto"/>
              <w:ind w:right="447"/>
              <w:jc w:val="right"/>
              <w:rPr>
                <w:rFonts w:ascii="Times New Roman" w:eastAsia="Times New Roman" w:hAnsi="Times New Roman" w:cs="Times New Roman"/>
                <w:b/>
                <w:sz w:val="20"/>
                <w:lang w:bidi="en-US"/>
              </w:rPr>
            </w:pPr>
            <w:r w:rsidRPr="000D42D0">
              <w:rPr>
                <w:rFonts w:ascii="Times New Roman" w:eastAsia="Times New Roman" w:hAnsi="Times New Roman" w:cs="Times New Roman"/>
                <w:b/>
                <w:sz w:val="20"/>
                <w:lang w:bidi="en-US"/>
              </w:rPr>
              <w:t>OMNIBUS</w:t>
            </w:r>
          </w:p>
        </w:tc>
        <w:tc>
          <w:tcPr>
            <w:tcW w:w="1937" w:type="dxa"/>
            <w:gridSpan w:val="2"/>
            <w:tcBorders>
              <w:top w:val="single" w:sz="6" w:space="0" w:color="000000"/>
              <w:bottom w:val="single" w:sz="6" w:space="0" w:color="000000"/>
            </w:tcBorders>
          </w:tcPr>
          <w:p w14:paraId="0B0E4E3E" w14:textId="77777777" w:rsidR="000D42D0" w:rsidRPr="000D42D0" w:rsidRDefault="000D42D0" w:rsidP="000D42D0">
            <w:pPr>
              <w:widowControl w:val="0"/>
              <w:autoSpaceDE w:val="0"/>
              <w:autoSpaceDN w:val="0"/>
              <w:spacing w:before="84" w:after="0" w:line="240" w:lineRule="auto"/>
              <w:ind w:left="572"/>
              <w:rPr>
                <w:rFonts w:ascii="Times New Roman" w:eastAsia="Times New Roman" w:hAnsi="Times New Roman" w:cs="Times New Roman"/>
                <w:b/>
                <w:sz w:val="20"/>
                <w:lang w:bidi="en-US"/>
              </w:rPr>
            </w:pPr>
            <w:r w:rsidRPr="000D42D0">
              <w:rPr>
                <w:rFonts w:ascii="Times New Roman" w:eastAsia="Times New Roman" w:hAnsi="Times New Roman" w:cs="Times New Roman"/>
                <w:b/>
                <w:sz w:val="20"/>
                <w:lang w:bidi="en-US"/>
              </w:rPr>
              <w:t>SLOPE</w:t>
            </w:r>
          </w:p>
        </w:tc>
        <w:tc>
          <w:tcPr>
            <w:tcW w:w="1938" w:type="dxa"/>
            <w:gridSpan w:val="2"/>
            <w:tcBorders>
              <w:top w:val="single" w:sz="6" w:space="0" w:color="000000"/>
              <w:bottom w:val="single" w:sz="6" w:space="0" w:color="000000"/>
            </w:tcBorders>
          </w:tcPr>
          <w:p w14:paraId="3EDC659C" w14:textId="77777777" w:rsidR="000D42D0" w:rsidRPr="000D42D0" w:rsidRDefault="000D42D0" w:rsidP="000D42D0">
            <w:pPr>
              <w:widowControl w:val="0"/>
              <w:autoSpaceDE w:val="0"/>
              <w:autoSpaceDN w:val="0"/>
              <w:spacing w:before="84" w:after="0" w:line="240" w:lineRule="auto"/>
              <w:ind w:left="268"/>
              <w:rPr>
                <w:rFonts w:ascii="Times New Roman" w:eastAsia="Times New Roman" w:hAnsi="Times New Roman" w:cs="Times New Roman"/>
                <w:b/>
                <w:sz w:val="20"/>
                <w:lang w:bidi="en-US"/>
              </w:rPr>
            </w:pPr>
            <w:r w:rsidRPr="000D42D0">
              <w:rPr>
                <w:rFonts w:ascii="Times New Roman" w:eastAsia="Times New Roman" w:hAnsi="Times New Roman" w:cs="Times New Roman"/>
                <w:b/>
                <w:sz w:val="20"/>
                <w:lang w:bidi="en-US"/>
              </w:rPr>
              <w:t>INTERCEPT</w:t>
            </w:r>
          </w:p>
        </w:tc>
      </w:tr>
      <w:tr w:rsidR="000D42D0" w:rsidRPr="000D42D0" w14:paraId="2A8C038A" w14:textId="77777777" w:rsidTr="000D42D0">
        <w:trPr>
          <w:trHeight w:val="393"/>
        </w:trPr>
        <w:tc>
          <w:tcPr>
            <w:tcW w:w="1036" w:type="dxa"/>
            <w:tcBorders>
              <w:bottom w:val="single" w:sz="6" w:space="0" w:color="000000"/>
            </w:tcBorders>
          </w:tcPr>
          <w:p w14:paraId="4179B52E" w14:textId="77777777" w:rsidR="000D42D0" w:rsidRPr="000D42D0" w:rsidRDefault="000D42D0" w:rsidP="000D42D0">
            <w:pPr>
              <w:widowControl w:val="0"/>
              <w:autoSpaceDE w:val="0"/>
              <w:autoSpaceDN w:val="0"/>
              <w:spacing w:before="84" w:after="0" w:line="240" w:lineRule="auto"/>
              <w:ind w:left="80"/>
              <w:rPr>
                <w:rFonts w:ascii="Times New Roman" w:eastAsia="Times New Roman" w:hAnsi="Times New Roman" w:cs="Times New Roman"/>
                <w:b/>
                <w:sz w:val="20"/>
                <w:lang w:bidi="en-US"/>
              </w:rPr>
            </w:pPr>
            <w:r w:rsidRPr="000D42D0">
              <w:rPr>
                <w:rFonts w:ascii="Times New Roman" w:eastAsia="Times New Roman" w:hAnsi="Times New Roman" w:cs="Times New Roman"/>
                <w:b/>
                <w:sz w:val="20"/>
                <w:lang w:bidi="en-US"/>
              </w:rPr>
              <w:t>ITEM</w:t>
            </w:r>
          </w:p>
        </w:tc>
        <w:tc>
          <w:tcPr>
            <w:tcW w:w="2083" w:type="dxa"/>
            <w:tcBorders>
              <w:bottom w:val="single" w:sz="6" w:space="0" w:color="000000"/>
            </w:tcBorders>
          </w:tcPr>
          <w:p w14:paraId="75287F3F" w14:textId="77777777" w:rsidR="000D42D0" w:rsidRPr="000D42D0" w:rsidRDefault="000D42D0" w:rsidP="000D42D0">
            <w:pPr>
              <w:widowControl w:val="0"/>
              <w:autoSpaceDE w:val="0"/>
              <w:autoSpaceDN w:val="0"/>
              <w:spacing w:before="84" w:after="0" w:line="240" w:lineRule="auto"/>
              <w:ind w:left="386" w:hanging="142"/>
              <w:rPr>
                <w:rFonts w:ascii="Times New Roman" w:eastAsia="Times New Roman" w:hAnsi="Times New Roman" w:cs="Times New Roman"/>
                <w:b/>
                <w:sz w:val="20"/>
                <w:lang w:bidi="en-US"/>
              </w:rPr>
            </w:pPr>
            <w:r w:rsidRPr="000D42D0">
              <w:rPr>
                <w:rFonts w:ascii="Times New Roman" w:eastAsia="Times New Roman" w:hAnsi="Times New Roman" w:cs="Times New Roman"/>
                <w:b/>
                <w:sz w:val="20"/>
                <w:lang w:bidi="en-US"/>
              </w:rPr>
              <w:t>ITEM STEM</w:t>
            </w:r>
          </w:p>
        </w:tc>
        <w:tc>
          <w:tcPr>
            <w:tcW w:w="850" w:type="dxa"/>
            <w:tcBorders>
              <w:top w:val="single" w:sz="6" w:space="0" w:color="000000"/>
              <w:bottom w:val="single" w:sz="6" w:space="0" w:color="000000"/>
            </w:tcBorders>
          </w:tcPr>
          <w:p w14:paraId="2DA6966A" w14:textId="77777777" w:rsidR="000D42D0" w:rsidRPr="000D42D0" w:rsidRDefault="000D42D0" w:rsidP="000D42D0">
            <w:pPr>
              <w:widowControl w:val="0"/>
              <w:autoSpaceDE w:val="0"/>
              <w:autoSpaceDN w:val="0"/>
              <w:spacing w:before="77" w:after="0" w:line="240" w:lineRule="auto"/>
              <w:ind w:left="347"/>
              <w:rPr>
                <w:rFonts w:ascii="Times New Roman" w:eastAsia="Times New Roman" w:hAnsi="Times New Roman" w:cs="Times New Roman"/>
                <w:b/>
                <w:sz w:val="13"/>
                <w:lang w:bidi="en-US"/>
              </w:rPr>
            </w:pPr>
            <w:r w:rsidRPr="000D42D0">
              <w:rPr>
                <w:rFonts w:ascii="Times New Roman" w:eastAsia="Times New Roman" w:hAnsi="Times New Roman" w:cs="Times New Roman"/>
                <w:b/>
                <w:position w:val="-6"/>
                <w:sz w:val="20"/>
                <w:lang w:bidi="en-US"/>
              </w:rPr>
              <w:t>χ</w:t>
            </w:r>
            <w:r w:rsidRPr="000D42D0">
              <w:rPr>
                <w:rFonts w:ascii="Times New Roman" w:eastAsia="Times New Roman" w:hAnsi="Times New Roman" w:cs="Times New Roman"/>
                <w:b/>
                <w:sz w:val="13"/>
                <w:lang w:bidi="en-US"/>
              </w:rPr>
              <w:t>2</w:t>
            </w:r>
          </w:p>
        </w:tc>
        <w:tc>
          <w:tcPr>
            <w:tcW w:w="1087" w:type="dxa"/>
            <w:tcBorders>
              <w:top w:val="single" w:sz="6" w:space="0" w:color="000000"/>
              <w:bottom w:val="single" w:sz="6" w:space="0" w:color="000000"/>
            </w:tcBorders>
          </w:tcPr>
          <w:p w14:paraId="6AE5242A" w14:textId="77777777" w:rsidR="000D42D0" w:rsidRPr="000D42D0" w:rsidRDefault="000D42D0" w:rsidP="000D42D0">
            <w:pPr>
              <w:widowControl w:val="0"/>
              <w:autoSpaceDE w:val="0"/>
              <w:autoSpaceDN w:val="0"/>
              <w:spacing w:before="84" w:after="0" w:line="240" w:lineRule="auto"/>
              <w:ind w:left="60"/>
              <w:jc w:val="center"/>
              <w:rPr>
                <w:rFonts w:ascii="Times New Roman" w:eastAsia="Times New Roman" w:hAnsi="Times New Roman" w:cs="Times New Roman"/>
                <w:b/>
                <w:sz w:val="20"/>
                <w:lang w:bidi="en-US"/>
              </w:rPr>
            </w:pPr>
            <w:r w:rsidRPr="000D42D0">
              <w:rPr>
                <w:rFonts w:ascii="Times New Roman" w:eastAsia="Times New Roman" w:hAnsi="Times New Roman" w:cs="Times New Roman"/>
                <w:b/>
                <w:sz w:val="20"/>
                <w:lang w:bidi="en-US"/>
              </w:rPr>
              <w:t>P</w:t>
            </w:r>
          </w:p>
        </w:tc>
        <w:tc>
          <w:tcPr>
            <w:tcW w:w="756" w:type="dxa"/>
            <w:tcBorders>
              <w:top w:val="single" w:sz="6" w:space="0" w:color="000000"/>
              <w:bottom w:val="single" w:sz="6" w:space="0" w:color="000000"/>
            </w:tcBorders>
          </w:tcPr>
          <w:p w14:paraId="73A96048" w14:textId="77777777" w:rsidR="000D42D0" w:rsidRPr="000D42D0" w:rsidRDefault="000D42D0" w:rsidP="000D42D0">
            <w:pPr>
              <w:widowControl w:val="0"/>
              <w:autoSpaceDE w:val="0"/>
              <w:autoSpaceDN w:val="0"/>
              <w:spacing w:before="77" w:after="0" w:line="240" w:lineRule="auto"/>
              <w:ind w:left="272"/>
              <w:rPr>
                <w:rFonts w:ascii="Times New Roman" w:eastAsia="Times New Roman" w:hAnsi="Times New Roman" w:cs="Times New Roman"/>
                <w:b/>
                <w:sz w:val="13"/>
                <w:lang w:bidi="en-US"/>
              </w:rPr>
            </w:pPr>
            <w:r w:rsidRPr="000D42D0">
              <w:rPr>
                <w:rFonts w:ascii="Times New Roman" w:eastAsia="Times New Roman" w:hAnsi="Times New Roman" w:cs="Times New Roman"/>
                <w:b/>
                <w:position w:val="-6"/>
                <w:sz w:val="20"/>
                <w:lang w:bidi="en-US"/>
              </w:rPr>
              <w:t>χ</w:t>
            </w:r>
            <w:r w:rsidRPr="000D42D0">
              <w:rPr>
                <w:rFonts w:ascii="Times New Roman" w:eastAsia="Times New Roman" w:hAnsi="Times New Roman" w:cs="Times New Roman"/>
                <w:b/>
                <w:sz w:val="13"/>
                <w:lang w:bidi="en-US"/>
              </w:rPr>
              <w:t>2</w:t>
            </w:r>
          </w:p>
        </w:tc>
        <w:tc>
          <w:tcPr>
            <w:tcW w:w="1181" w:type="dxa"/>
            <w:tcBorders>
              <w:top w:val="single" w:sz="6" w:space="0" w:color="000000"/>
              <w:bottom w:val="single" w:sz="6" w:space="0" w:color="000000"/>
            </w:tcBorders>
          </w:tcPr>
          <w:p w14:paraId="43DFA244" w14:textId="77777777" w:rsidR="000D42D0" w:rsidRPr="000D42D0" w:rsidRDefault="000D42D0" w:rsidP="000D42D0">
            <w:pPr>
              <w:widowControl w:val="0"/>
              <w:autoSpaceDE w:val="0"/>
              <w:autoSpaceDN w:val="0"/>
              <w:spacing w:before="84" w:after="0" w:line="240" w:lineRule="auto"/>
              <w:ind w:right="53"/>
              <w:jc w:val="center"/>
              <w:rPr>
                <w:rFonts w:ascii="Times New Roman" w:eastAsia="Times New Roman" w:hAnsi="Times New Roman" w:cs="Times New Roman"/>
                <w:b/>
                <w:sz w:val="20"/>
                <w:lang w:bidi="en-US"/>
              </w:rPr>
            </w:pPr>
            <w:r w:rsidRPr="000D42D0">
              <w:rPr>
                <w:rFonts w:ascii="Times New Roman" w:eastAsia="Times New Roman" w:hAnsi="Times New Roman" w:cs="Times New Roman"/>
                <w:b/>
                <w:sz w:val="20"/>
                <w:lang w:bidi="en-US"/>
              </w:rPr>
              <w:t>P</w:t>
            </w:r>
          </w:p>
        </w:tc>
        <w:tc>
          <w:tcPr>
            <w:tcW w:w="804" w:type="dxa"/>
            <w:tcBorders>
              <w:top w:val="single" w:sz="6" w:space="0" w:color="000000"/>
              <w:bottom w:val="single" w:sz="6" w:space="0" w:color="000000"/>
            </w:tcBorders>
          </w:tcPr>
          <w:p w14:paraId="7560EB22" w14:textId="77777777" w:rsidR="000D42D0" w:rsidRPr="000D42D0" w:rsidRDefault="000D42D0" w:rsidP="000D42D0">
            <w:pPr>
              <w:widowControl w:val="0"/>
              <w:autoSpaceDE w:val="0"/>
              <w:autoSpaceDN w:val="0"/>
              <w:spacing w:before="77" w:after="0" w:line="240" w:lineRule="auto"/>
              <w:ind w:left="392"/>
              <w:rPr>
                <w:rFonts w:ascii="Times New Roman" w:eastAsia="Times New Roman" w:hAnsi="Times New Roman" w:cs="Times New Roman"/>
                <w:b/>
                <w:sz w:val="13"/>
                <w:lang w:bidi="en-US"/>
              </w:rPr>
            </w:pPr>
            <w:r w:rsidRPr="000D42D0">
              <w:rPr>
                <w:rFonts w:ascii="Times New Roman" w:eastAsia="Times New Roman" w:hAnsi="Times New Roman" w:cs="Times New Roman"/>
                <w:b/>
                <w:position w:val="-6"/>
                <w:sz w:val="20"/>
                <w:lang w:bidi="en-US"/>
              </w:rPr>
              <w:t>χ</w:t>
            </w:r>
            <w:r w:rsidRPr="000D42D0">
              <w:rPr>
                <w:rFonts w:ascii="Times New Roman" w:eastAsia="Times New Roman" w:hAnsi="Times New Roman" w:cs="Times New Roman"/>
                <w:b/>
                <w:sz w:val="13"/>
                <w:lang w:bidi="en-US"/>
              </w:rPr>
              <w:t>2</w:t>
            </w:r>
          </w:p>
        </w:tc>
        <w:tc>
          <w:tcPr>
            <w:tcW w:w="1134" w:type="dxa"/>
            <w:tcBorders>
              <w:top w:val="single" w:sz="6" w:space="0" w:color="000000"/>
              <w:bottom w:val="single" w:sz="6" w:space="0" w:color="000000"/>
            </w:tcBorders>
          </w:tcPr>
          <w:p w14:paraId="22296ECA" w14:textId="77777777" w:rsidR="000D42D0" w:rsidRPr="000D42D0" w:rsidRDefault="000D42D0" w:rsidP="000D42D0">
            <w:pPr>
              <w:widowControl w:val="0"/>
              <w:autoSpaceDE w:val="0"/>
              <w:autoSpaceDN w:val="0"/>
              <w:spacing w:before="84" w:after="0" w:line="240" w:lineRule="auto"/>
              <w:ind w:left="108"/>
              <w:jc w:val="center"/>
              <w:rPr>
                <w:rFonts w:ascii="Times New Roman" w:eastAsia="Times New Roman" w:hAnsi="Times New Roman" w:cs="Times New Roman"/>
                <w:b/>
                <w:sz w:val="20"/>
                <w:lang w:bidi="en-US"/>
              </w:rPr>
            </w:pPr>
            <w:r w:rsidRPr="000D42D0">
              <w:rPr>
                <w:rFonts w:ascii="Times New Roman" w:eastAsia="Times New Roman" w:hAnsi="Times New Roman" w:cs="Times New Roman"/>
                <w:b/>
                <w:sz w:val="20"/>
                <w:lang w:bidi="en-US"/>
              </w:rPr>
              <w:t>P</w:t>
            </w:r>
          </w:p>
        </w:tc>
      </w:tr>
      <w:tr w:rsidR="000D42D0" w:rsidRPr="000D42D0" w14:paraId="17B10950" w14:textId="77777777" w:rsidTr="000D42D0">
        <w:trPr>
          <w:trHeight w:val="403"/>
        </w:trPr>
        <w:tc>
          <w:tcPr>
            <w:tcW w:w="1036" w:type="dxa"/>
            <w:tcBorders>
              <w:top w:val="single" w:sz="6" w:space="0" w:color="000000"/>
            </w:tcBorders>
          </w:tcPr>
          <w:p w14:paraId="58709BE6" w14:textId="77777777" w:rsidR="000D42D0" w:rsidRPr="000D42D0" w:rsidRDefault="000D42D0" w:rsidP="000D42D0">
            <w:pPr>
              <w:widowControl w:val="0"/>
              <w:autoSpaceDE w:val="0"/>
              <w:autoSpaceDN w:val="0"/>
              <w:spacing w:before="84"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AS1</w:t>
            </w:r>
          </w:p>
        </w:tc>
        <w:tc>
          <w:tcPr>
            <w:tcW w:w="2083" w:type="dxa"/>
            <w:tcBorders>
              <w:top w:val="single" w:sz="6" w:space="0" w:color="000000"/>
            </w:tcBorders>
          </w:tcPr>
          <w:p w14:paraId="7319AD6E" w14:textId="77777777" w:rsidR="000D42D0" w:rsidRPr="000D42D0" w:rsidRDefault="000D42D0" w:rsidP="000D42D0">
            <w:pPr>
              <w:widowControl w:val="0"/>
              <w:autoSpaceDE w:val="0"/>
              <w:autoSpaceDN w:val="0"/>
              <w:spacing w:before="84"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Limits</w:t>
            </w:r>
          </w:p>
        </w:tc>
        <w:tc>
          <w:tcPr>
            <w:tcW w:w="850" w:type="dxa"/>
            <w:tcBorders>
              <w:top w:val="single" w:sz="6" w:space="0" w:color="000000"/>
            </w:tcBorders>
          </w:tcPr>
          <w:p w14:paraId="3B1F3DDC" w14:textId="77777777" w:rsidR="000D42D0" w:rsidRPr="000D42D0" w:rsidRDefault="000D42D0" w:rsidP="000D42D0">
            <w:pPr>
              <w:widowControl w:val="0"/>
              <w:autoSpaceDE w:val="0"/>
              <w:autoSpaceDN w:val="0"/>
              <w:spacing w:before="84"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1.1</w:t>
            </w:r>
          </w:p>
        </w:tc>
        <w:tc>
          <w:tcPr>
            <w:tcW w:w="1087" w:type="dxa"/>
            <w:tcBorders>
              <w:top w:val="single" w:sz="6" w:space="0" w:color="000000"/>
            </w:tcBorders>
          </w:tcPr>
          <w:p w14:paraId="38950627" w14:textId="77777777" w:rsidR="000D42D0" w:rsidRPr="000D42D0" w:rsidRDefault="000D42D0" w:rsidP="000D42D0">
            <w:pPr>
              <w:widowControl w:val="0"/>
              <w:autoSpaceDE w:val="0"/>
              <w:autoSpaceDN w:val="0"/>
              <w:spacing w:before="84"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0.7787</w:t>
            </w:r>
          </w:p>
        </w:tc>
        <w:tc>
          <w:tcPr>
            <w:tcW w:w="756" w:type="dxa"/>
            <w:tcBorders>
              <w:top w:val="single" w:sz="6" w:space="0" w:color="000000"/>
            </w:tcBorders>
          </w:tcPr>
          <w:p w14:paraId="4819C8DB" w14:textId="77777777" w:rsidR="000D42D0" w:rsidRPr="000D42D0" w:rsidRDefault="000D42D0" w:rsidP="000D42D0">
            <w:pPr>
              <w:widowControl w:val="0"/>
              <w:autoSpaceDE w:val="0"/>
              <w:autoSpaceDN w:val="0"/>
              <w:spacing w:before="84" w:after="0" w:line="240" w:lineRule="auto"/>
              <w:ind w:left="22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0.9</w:t>
            </w:r>
          </w:p>
        </w:tc>
        <w:tc>
          <w:tcPr>
            <w:tcW w:w="1181" w:type="dxa"/>
            <w:tcBorders>
              <w:top w:val="single" w:sz="6" w:space="0" w:color="000000"/>
            </w:tcBorders>
          </w:tcPr>
          <w:p w14:paraId="203B465D" w14:textId="77777777" w:rsidR="000D42D0" w:rsidRPr="000D42D0" w:rsidRDefault="000D42D0" w:rsidP="000D42D0">
            <w:pPr>
              <w:widowControl w:val="0"/>
              <w:autoSpaceDE w:val="0"/>
              <w:autoSpaceDN w:val="0"/>
              <w:spacing w:before="84"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0.6377</w:t>
            </w:r>
          </w:p>
        </w:tc>
        <w:tc>
          <w:tcPr>
            <w:tcW w:w="804" w:type="dxa"/>
            <w:tcBorders>
              <w:top w:val="single" w:sz="6" w:space="0" w:color="000000"/>
            </w:tcBorders>
          </w:tcPr>
          <w:p w14:paraId="1D07183B" w14:textId="77777777" w:rsidR="000D42D0" w:rsidRPr="000D42D0" w:rsidRDefault="000D42D0" w:rsidP="000D42D0">
            <w:pPr>
              <w:widowControl w:val="0"/>
              <w:autoSpaceDE w:val="0"/>
              <w:autoSpaceDN w:val="0"/>
              <w:spacing w:before="84"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w:t>
            </w:r>
          </w:p>
        </w:tc>
        <w:tc>
          <w:tcPr>
            <w:tcW w:w="1134" w:type="dxa"/>
            <w:tcBorders>
              <w:top w:val="single" w:sz="6" w:space="0" w:color="000000"/>
            </w:tcBorders>
          </w:tcPr>
          <w:p w14:paraId="34395CFC" w14:textId="77777777" w:rsidR="000D42D0" w:rsidRPr="000D42D0" w:rsidRDefault="000D42D0" w:rsidP="000D42D0">
            <w:pPr>
              <w:widowControl w:val="0"/>
              <w:autoSpaceDE w:val="0"/>
              <w:autoSpaceDN w:val="0"/>
              <w:spacing w:before="84"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0.6604</w:t>
            </w:r>
          </w:p>
        </w:tc>
      </w:tr>
      <w:tr w:rsidR="000D42D0" w:rsidRPr="000D42D0" w14:paraId="43099447" w14:textId="77777777" w:rsidTr="000D42D0">
        <w:trPr>
          <w:trHeight w:val="394"/>
        </w:trPr>
        <w:tc>
          <w:tcPr>
            <w:tcW w:w="1036" w:type="dxa"/>
          </w:tcPr>
          <w:p w14:paraId="7DBF0CC3" w14:textId="77777777" w:rsidR="000D42D0" w:rsidRPr="000D42D0" w:rsidRDefault="000D42D0" w:rsidP="000D42D0">
            <w:pPr>
              <w:widowControl w:val="0"/>
              <w:autoSpaceDE w:val="0"/>
              <w:autoSpaceDN w:val="0"/>
              <w:spacing w:before="76"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AS2</w:t>
            </w:r>
          </w:p>
        </w:tc>
        <w:tc>
          <w:tcPr>
            <w:tcW w:w="2083" w:type="dxa"/>
          </w:tcPr>
          <w:p w14:paraId="255998B7" w14:textId="77777777" w:rsidR="000D42D0" w:rsidRPr="000D42D0" w:rsidRDefault="000D42D0" w:rsidP="000D42D0">
            <w:pPr>
              <w:widowControl w:val="0"/>
              <w:autoSpaceDE w:val="0"/>
              <w:autoSpaceDN w:val="0"/>
              <w:spacing w:before="76"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Crying</w:t>
            </w:r>
          </w:p>
        </w:tc>
        <w:tc>
          <w:tcPr>
            <w:tcW w:w="850" w:type="dxa"/>
          </w:tcPr>
          <w:p w14:paraId="79447254" w14:textId="77777777" w:rsidR="000D42D0" w:rsidRPr="000D42D0" w:rsidRDefault="000D42D0" w:rsidP="000D42D0">
            <w:pPr>
              <w:widowControl w:val="0"/>
              <w:autoSpaceDE w:val="0"/>
              <w:autoSpaceDN w:val="0"/>
              <w:spacing w:before="76"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3.4</w:t>
            </w:r>
          </w:p>
        </w:tc>
        <w:tc>
          <w:tcPr>
            <w:tcW w:w="1087" w:type="dxa"/>
          </w:tcPr>
          <w:p w14:paraId="51E2F627" w14:textId="77777777" w:rsidR="000D42D0" w:rsidRPr="000D42D0" w:rsidRDefault="000D42D0" w:rsidP="000D42D0">
            <w:pPr>
              <w:widowControl w:val="0"/>
              <w:autoSpaceDE w:val="0"/>
              <w:autoSpaceDN w:val="0"/>
              <w:spacing w:before="76"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0.3291</w:t>
            </w:r>
          </w:p>
        </w:tc>
        <w:tc>
          <w:tcPr>
            <w:tcW w:w="756" w:type="dxa"/>
          </w:tcPr>
          <w:p w14:paraId="0B0A16E7" w14:textId="77777777" w:rsidR="000D42D0" w:rsidRPr="000D42D0" w:rsidRDefault="000D42D0" w:rsidP="000D42D0">
            <w:pPr>
              <w:widowControl w:val="0"/>
              <w:autoSpaceDE w:val="0"/>
              <w:autoSpaceDN w:val="0"/>
              <w:spacing w:before="76" w:after="0" w:line="240" w:lineRule="auto"/>
              <w:ind w:left="22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2.4</w:t>
            </w:r>
          </w:p>
        </w:tc>
        <w:tc>
          <w:tcPr>
            <w:tcW w:w="1181" w:type="dxa"/>
          </w:tcPr>
          <w:p w14:paraId="1D1D6281" w14:textId="77777777" w:rsidR="000D42D0" w:rsidRPr="000D42D0" w:rsidRDefault="000D42D0" w:rsidP="000D42D0">
            <w:pPr>
              <w:widowControl w:val="0"/>
              <w:autoSpaceDE w:val="0"/>
              <w:autoSpaceDN w:val="0"/>
              <w:spacing w:before="76"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0.2973</w:t>
            </w:r>
          </w:p>
        </w:tc>
        <w:tc>
          <w:tcPr>
            <w:tcW w:w="804" w:type="dxa"/>
          </w:tcPr>
          <w:p w14:paraId="0B58A664" w14:textId="77777777" w:rsidR="000D42D0" w:rsidRPr="000D42D0" w:rsidRDefault="000D42D0" w:rsidP="000D42D0">
            <w:pPr>
              <w:widowControl w:val="0"/>
              <w:autoSpaceDE w:val="0"/>
              <w:autoSpaceDN w:val="0"/>
              <w:spacing w:before="76" w:after="0" w:line="240" w:lineRule="auto"/>
              <w:ind w:left="42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w:t>
            </w:r>
          </w:p>
        </w:tc>
        <w:tc>
          <w:tcPr>
            <w:tcW w:w="1134" w:type="dxa"/>
          </w:tcPr>
          <w:p w14:paraId="62F3EE4B" w14:textId="77777777" w:rsidR="000D42D0" w:rsidRPr="000D42D0" w:rsidRDefault="000D42D0" w:rsidP="000D42D0">
            <w:pPr>
              <w:widowControl w:val="0"/>
              <w:autoSpaceDE w:val="0"/>
              <w:autoSpaceDN w:val="0"/>
              <w:spacing w:before="76"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0.3151</w:t>
            </w:r>
          </w:p>
        </w:tc>
      </w:tr>
      <w:tr w:rsidR="000D42D0" w:rsidRPr="000D42D0" w14:paraId="550A5635" w14:textId="77777777" w:rsidTr="000D42D0">
        <w:trPr>
          <w:trHeight w:val="394"/>
        </w:trPr>
        <w:tc>
          <w:tcPr>
            <w:tcW w:w="1036" w:type="dxa"/>
          </w:tcPr>
          <w:p w14:paraId="618A4A3F" w14:textId="77777777" w:rsidR="000D42D0" w:rsidRPr="000D42D0" w:rsidRDefault="000D42D0" w:rsidP="000D42D0">
            <w:pPr>
              <w:widowControl w:val="0"/>
              <w:autoSpaceDE w:val="0"/>
              <w:autoSpaceDN w:val="0"/>
              <w:spacing w:before="74"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AS3</w:t>
            </w:r>
          </w:p>
        </w:tc>
        <w:tc>
          <w:tcPr>
            <w:tcW w:w="2083" w:type="dxa"/>
          </w:tcPr>
          <w:p w14:paraId="114F46A7" w14:textId="77777777" w:rsidR="000D42D0" w:rsidRPr="000D42D0" w:rsidRDefault="000D42D0" w:rsidP="000D42D0">
            <w:pPr>
              <w:widowControl w:val="0"/>
              <w:autoSpaceDE w:val="0"/>
              <w:autoSpaceDN w:val="0"/>
              <w:spacing w:before="74"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Dressing</w:t>
            </w:r>
          </w:p>
        </w:tc>
        <w:tc>
          <w:tcPr>
            <w:tcW w:w="850" w:type="dxa"/>
          </w:tcPr>
          <w:p w14:paraId="2956407F" w14:textId="77777777" w:rsidR="000D42D0" w:rsidRPr="000D42D0" w:rsidRDefault="000D42D0" w:rsidP="000D42D0">
            <w:pPr>
              <w:widowControl w:val="0"/>
              <w:autoSpaceDE w:val="0"/>
              <w:autoSpaceDN w:val="0"/>
              <w:spacing w:before="74"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1.2</w:t>
            </w:r>
          </w:p>
        </w:tc>
        <w:tc>
          <w:tcPr>
            <w:tcW w:w="1087" w:type="dxa"/>
          </w:tcPr>
          <w:p w14:paraId="6CF51B14" w14:textId="77777777" w:rsidR="000D42D0" w:rsidRPr="000D42D0" w:rsidRDefault="000D42D0" w:rsidP="000D42D0">
            <w:pPr>
              <w:widowControl w:val="0"/>
              <w:autoSpaceDE w:val="0"/>
              <w:autoSpaceDN w:val="0"/>
              <w:spacing w:before="74"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0.7605</w:t>
            </w:r>
          </w:p>
        </w:tc>
        <w:tc>
          <w:tcPr>
            <w:tcW w:w="756" w:type="dxa"/>
          </w:tcPr>
          <w:p w14:paraId="121CD165" w14:textId="77777777" w:rsidR="000D42D0" w:rsidRPr="000D42D0" w:rsidRDefault="000D42D0" w:rsidP="000D42D0">
            <w:pPr>
              <w:widowControl w:val="0"/>
              <w:autoSpaceDE w:val="0"/>
              <w:autoSpaceDN w:val="0"/>
              <w:spacing w:before="74"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w:t>
            </w:r>
          </w:p>
        </w:tc>
        <w:tc>
          <w:tcPr>
            <w:tcW w:w="1181" w:type="dxa"/>
          </w:tcPr>
          <w:p w14:paraId="7699BE5E" w14:textId="77777777" w:rsidR="000D42D0" w:rsidRPr="000D42D0" w:rsidRDefault="000D42D0" w:rsidP="000D42D0">
            <w:pPr>
              <w:widowControl w:val="0"/>
              <w:autoSpaceDE w:val="0"/>
              <w:autoSpaceDN w:val="0"/>
              <w:spacing w:before="74"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0.9784</w:t>
            </w:r>
          </w:p>
        </w:tc>
        <w:tc>
          <w:tcPr>
            <w:tcW w:w="804" w:type="dxa"/>
          </w:tcPr>
          <w:p w14:paraId="03292293" w14:textId="77777777" w:rsidR="000D42D0" w:rsidRPr="000D42D0" w:rsidRDefault="000D42D0" w:rsidP="000D42D0">
            <w:pPr>
              <w:widowControl w:val="0"/>
              <w:autoSpaceDE w:val="0"/>
              <w:autoSpaceDN w:val="0"/>
              <w:spacing w:before="74"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1.1</w:t>
            </w:r>
          </w:p>
        </w:tc>
        <w:tc>
          <w:tcPr>
            <w:tcW w:w="1134" w:type="dxa"/>
          </w:tcPr>
          <w:p w14:paraId="5C200FC8" w14:textId="77777777" w:rsidR="000D42D0" w:rsidRPr="000D42D0" w:rsidRDefault="000D42D0" w:rsidP="000D42D0">
            <w:pPr>
              <w:widowControl w:val="0"/>
              <w:autoSpaceDE w:val="0"/>
              <w:autoSpaceDN w:val="0"/>
              <w:spacing w:before="74"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0.2892</w:t>
            </w:r>
          </w:p>
        </w:tc>
      </w:tr>
      <w:tr w:rsidR="000D42D0" w:rsidRPr="000D42D0" w14:paraId="23F95DA4" w14:textId="77777777" w:rsidTr="000D42D0">
        <w:trPr>
          <w:trHeight w:val="394"/>
        </w:trPr>
        <w:tc>
          <w:tcPr>
            <w:tcW w:w="1036" w:type="dxa"/>
          </w:tcPr>
          <w:p w14:paraId="089A04FA" w14:textId="77777777" w:rsidR="000D42D0" w:rsidRPr="000D42D0" w:rsidRDefault="000D42D0" w:rsidP="000D42D0">
            <w:pPr>
              <w:widowControl w:val="0"/>
              <w:autoSpaceDE w:val="0"/>
              <w:autoSpaceDN w:val="0"/>
              <w:spacing w:before="76"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AS4</w:t>
            </w:r>
          </w:p>
        </w:tc>
        <w:tc>
          <w:tcPr>
            <w:tcW w:w="2083" w:type="dxa"/>
          </w:tcPr>
          <w:p w14:paraId="17BD9682" w14:textId="77777777" w:rsidR="000D42D0" w:rsidRPr="000D42D0" w:rsidRDefault="000D42D0" w:rsidP="000D42D0">
            <w:pPr>
              <w:widowControl w:val="0"/>
              <w:autoSpaceDE w:val="0"/>
              <w:autoSpaceDN w:val="0"/>
              <w:spacing w:before="76"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Struggle chores</w:t>
            </w:r>
          </w:p>
        </w:tc>
        <w:tc>
          <w:tcPr>
            <w:tcW w:w="850" w:type="dxa"/>
          </w:tcPr>
          <w:p w14:paraId="5F43A8BB" w14:textId="77777777" w:rsidR="000D42D0" w:rsidRPr="000D42D0" w:rsidRDefault="000D42D0" w:rsidP="000D42D0">
            <w:pPr>
              <w:widowControl w:val="0"/>
              <w:autoSpaceDE w:val="0"/>
              <w:autoSpaceDN w:val="0"/>
              <w:spacing w:before="76"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0.4</w:t>
            </w:r>
          </w:p>
        </w:tc>
        <w:tc>
          <w:tcPr>
            <w:tcW w:w="1087" w:type="dxa"/>
          </w:tcPr>
          <w:p w14:paraId="41ACEDEB" w14:textId="77777777" w:rsidR="000D42D0" w:rsidRPr="000D42D0" w:rsidRDefault="000D42D0" w:rsidP="000D42D0">
            <w:pPr>
              <w:widowControl w:val="0"/>
              <w:autoSpaceDE w:val="0"/>
              <w:autoSpaceDN w:val="0"/>
              <w:spacing w:before="76"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0.9355</w:t>
            </w:r>
          </w:p>
        </w:tc>
        <w:tc>
          <w:tcPr>
            <w:tcW w:w="756" w:type="dxa"/>
          </w:tcPr>
          <w:p w14:paraId="22301E00" w14:textId="77777777" w:rsidR="000D42D0" w:rsidRPr="000D42D0" w:rsidRDefault="000D42D0" w:rsidP="000D42D0">
            <w:pPr>
              <w:widowControl w:val="0"/>
              <w:autoSpaceDE w:val="0"/>
              <w:autoSpaceDN w:val="0"/>
              <w:spacing w:before="76" w:after="0" w:line="240" w:lineRule="auto"/>
              <w:ind w:left="22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w:t>
            </w:r>
          </w:p>
        </w:tc>
        <w:tc>
          <w:tcPr>
            <w:tcW w:w="1181" w:type="dxa"/>
          </w:tcPr>
          <w:p w14:paraId="2AFBA05F" w14:textId="77777777" w:rsidR="000D42D0" w:rsidRPr="000D42D0" w:rsidRDefault="000D42D0" w:rsidP="000D42D0">
            <w:pPr>
              <w:widowControl w:val="0"/>
              <w:autoSpaceDE w:val="0"/>
              <w:autoSpaceDN w:val="0"/>
              <w:spacing w:before="76"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0.9191</w:t>
            </w:r>
          </w:p>
        </w:tc>
        <w:tc>
          <w:tcPr>
            <w:tcW w:w="804" w:type="dxa"/>
          </w:tcPr>
          <w:p w14:paraId="12442319" w14:textId="77777777" w:rsidR="000D42D0" w:rsidRPr="000D42D0" w:rsidRDefault="000D42D0" w:rsidP="000D42D0">
            <w:pPr>
              <w:widowControl w:val="0"/>
              <w:autoSpaceDE w:val="0"/>
              <w:autoSpaceDN w:val="0"/>
              <w:spacing w:before="76"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0.3</w:t>
            </w:r>
          </w:p>
        </w:tc>
        <w:tc>
          <w:tcPr>
            <w:tcW w:w="1134" w:type="dxa"/>
          </w:tcPr>
          <w:p w14:paraId="5B032D9A" w14:textId="77777777" w:rsidR="000D42D0" w:rsidRPr="000D42D0" w:rsidRDefault="000D42D0" w:rsidP="000D42D0">
            <w:pPr>
              <w:widowControl w:val="0"/>
              <w:autoSpaceDE w:val="0"/>
              <w:autoSpaceDN w:val="0"/>
              <w:spacing w:before="76"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0.6146</w:t>
            </w:r>
          </w:p>
        </w:tc>
      </w:tr>
      <w:tr w:rsidR="000D42D0" w:rsidRPr="000D42D0" w14:paraId="5C1ED9D2" w14:textId="77777777" w:rsidTr="000D42D0">
        <w:trPr>
          <w:trHeight w:val="394"/>
        </w:trPr>
        <w:tc>
          <w:tcPr>
            <w:tcW w:w="1036" w:type="dxa"/>
          </w:tcPr>
          <w:p w14:paraId="308A1740" w14:textId="77777777" w:rsidR="000D42D0" w:rsidRPr="000D42D0" w:rsidRDefault="000D42D0" w:rsidP="000D42D0">
            <w:pPr>
              <w:widowControl w:val="0"/>
              <w:autoSpaceDE w:val="0"/>
              <w:autoSpaceDN w:val="0"/>
              <w:spacing w:before="74"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AS5</w:t>
            </w:r>
          </w:p>
        </w:tc>
        <w:tc>
          <w:tcPr>
            <w:tcW w:w="2083" w:type="dxa"/>
          </w:tcPr>
          <w:p w14:paraId="3CAAAE58" w14:textId="77777777" w:rsidR="000D42D0" w:rsidRPr="000D42D0" w:rsidRDefault="000D42D0" w:rsidP="000D42D0">
            <w:pPr>
              <w:widowControl w:val="0"/>
              <w:autoSpaceDE w:val="0"/>
              <w:autoSpaceDN w:val="0"/>
              <w:spacing w:before="74"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Sleep disturbance</w:t>
            </w:r>
          </w:p>
        </w:tc>
        <w:tc>
          <w:tcPr>
            <w:tcW w:w="850" w:type="dxa"/>
          </w:tcPr>
          <w:p w14:paraId="7AEF335E" w14:textId="77777777" w:rsidR="000D42D0" w:rsidRPr="000D42D0" w:rsidRDefault="000D42D0" w:rsidP="000D42D0">
            <w:pPr>
              <w:widowControl w:val="0"/>
              <w:autoSpaceDE w:val="0"/>
              <w:autoSpaceDN w:val="0"/>
              <w:spacing w:before="74"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1.8</w:t>
            </w:r>
          </w:p>
        </w:tc>
        <w:tc>
          <w:tcPr>
            <w:tcW w:w="1087" w:type="dxa"/>
          </w:tcPr>
          <w:p w14:paraId="45928F57" w14:textId="77777777" w:rsidR="000D42D0" w:rsidRPr="000D42D0" w:rsidRDefault="000D42D0" w:rsidP="000D42D0">
            <w:pPr>
              <w:widowControl w:val="0"/>
              <w:autoSpaceDE w:val="0"/>
              <w:autoSpaceDN w:val="0"/>
              <w:spacing w:before="74"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0.6252</w:t>
            </w:r>
          </w:p>
        </w:tc>
        <w:tc>
          <w:tcPr>
            <w:tcW w:w="756" w:type="dxa"/>
          </w:tcPr>
          <w:p w14:paraId="2291CF8E" w14:textId="77777777" w:rsidR="000D42D0" w:rsidRPr="000D42D0" w:rsidRDefault="000D42D0" w:rsidP="000D42D0">
            <w:pPr>
              <w:widowControl w:val="0"/>
              <w:autoSpaceDE w:val="0"/>
              <w:autoSpaceDN w:val="0"/>
              <w:spacing w:before="74" w:after="0" w:line="240" w:lineRule="auto"/>
              <w:ind w:left="22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w:t>
            </w:r>
          </w:p>
        </w:tc>
        <w:tc>
          <w:tcPr>
            <w:tcW w:w="1181" w:type="dxa"/>
          </w:tcPr>
          <w:p w14:paraId="4ED430FC" w14:textId="77777777" w:rsidR="000D42D0" w:rsidRPr="000D42D0" w:rsidRDefault="000D42D0" w:rsidP="000D42D0">
            <w:pPr>
              <w:widowControl w:val="0"/>
              <w:autoSpaceDE w:val="0"/>
              <w:autoSpaceDN w:val="0"/>
              <w:spacing w:before="74"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0.9046</w:t>
            </w:r>
          </w:p>
        </w:tc>
        <w:tc>
          <w:tcPr>
            <w:tcW w:w="804" w:type="dxa"/>
          </w:tcPr>
          <w:p w14:paraId="3D680871" w14:textId="77777777" w:rsidR="000D42D0" w:rsidRPr="000D42D0" w:rsidRDefault="000D42D0" w:rsidP="000D42D0">
            <w:pPr>
              <w:widowControl w:val="0"/>
              <w:autoSpaceDE w:val="0"/>
              <w:autoSpaceDN w:val="0"/>
              <w:spacing w:before="74"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1.6</w:t>
            </w:r>
          </w:p>
        </w:tc>
        <w:tc>
          <w:tcPr>
            <w:tcW w:w="1134" w:type="dxa"/>
          </w:tcPr>
          <w:p w14:paraId="5B18A92C" w14:textId="77777777" w:rsidR="000D42D0" w:rsidRPr="000D42D0" w:rsidRDefault="000D42D0" w:rsidP="000D42D0">
            <w:pPr>
              <w:widowControl w:val="0"/>
              <w:autoSpaceDE w:val="0"/>
              <w:autoSpaceDN w:val="0"/>
              <w:spacing w:before="74"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0.2132</w:t>
            </w:r>
          </w:p>
        </w:tc>
      </w:tr>
      <w:tr w:rsidR="000D42D0" w:rsidRPr="000D42D0" w14:paraId="676374B8" w14:textId="77777777" w:rsidTr="000D42D0">
        <w:trPr>
          <w:trHeight w:val="394"/>
        </w:trPr>
        <w:tc>
          <w:tcPr>
            <w:tcW w:w="1036" w:type="dxa"/>
          </w:tcPr>
          <w:p w14:paraId="26972927" w14:textId="77777777" w:rsidR="000D42D0" w:rsidRPr="000D42D0" w:rsidRDefault="000D42D0" w:rsidP="000D42D0">
            <w:pPr>
              <w:widowControl w:val="0"/>
              <w:autoSpaceDE w:val="0"/>
              <w:autoSpaceDN w:val="0"/>
              <w:spacing w:before="76"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AS6</w:t>
            </w:r>
          </w:p>
        </w:tc>
        <w:tc>
          <w:tcPr>
            <w:tcW w:w="2083" w:type="dxa"/>
          </w:tcPr>
          <w:p w14:paraId="10128B2C" w14:textId="77777777" w:rsidR="000D42D0" w:rsidRPr="000D42D0" w:rsidRDefault="000D42D0" w:rsidP="000D42D0">
            <w:pPr>
              <w:widowControl w:val="0"/>
              <w:autoSpaceDE w:val="0"/>
              <w:autoSpaceDN w:val="0"/>
              <w:spacing w:before="76"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Unable activities</w:t>
            </w:r>
          </w:p>
        </w:tc>
        <w:tc>
          <w:tcPr>
            <w:tcW w:w="850" w:type="dxa"/>
          </w:tcPr>
          <w:p w14:paraId="3271CDD5" w14:textId="77777777" w:rsidR="000D42D0" w:rsidRPr="000D42D0" w:rsidRDefault="000D42D0" w:rsidP="000D42D0">
            <w:pPr>
              <w:widowControl w:val="0"/>
              <w:autoSpaceDE w:val="0"/>
              <w:autoSpaceDN w:val="0"/>
              <w:spacing w:before="76"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0.3</w:t>
            </w:r>
          </w:p>
        </w:tc>
        <w:tc>
          <w:tcPr>
            <w:tcW w:w="1087" w:type="dxa"/>
          </w:tcPr>
          <w:p w14:paraId="52F23CB8" w14:textId="77777777" w:rsidR="000D42D0" w:rsidRPr="000D42D0" w:rsidRDefault="000D42D0" w:rsidP="000D42D0">
            <w:pPr>
              <w:widowControl w:val="0"/>
              <w:autoSpaceDE w:val="0"/>
              <w:autoSpaceDN w:val="0"/>
              <w:spacing w:before="76"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0.9521</w:t>
            </w:r>
          </w:p>
        </w:tc>
        <w:tc>
          <w:tcPr>
            <w:tcW w:w="756" w:type="dxa"/>
          </w:tcPr>
          <w:p w14:paraId="32103E9A" w14:textId="77777777" w:rsidR="000D42D0" w:rsidRPr="000D42D0" w:rsidRDefault="000D42D0" w:rsidP="000D42D0">
            <w:pPr>
              <w:widowControl w:val="0"/>
              <w:autoSpaceDE w:val="0"/>
              <w:autoSpaceDN w:val="0"/>
              <w:spacing w:before="76" w:after="0" w:line="240" w:lineRule="auto"/>
              <w:ind w:left="22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w:t>
            </w:r>
          </w:p>
        </w:tc>
        <w:tc>
          <w:tcPr>
            <w:tcW w:w="1181" w:type="dxa"/>
          </w:tcPr>
          <w:p w14:paraId="343E7908" w14:textId="77777777" w:rsidR="000D42D0" w:rsidRPr="000D42D0" w:rsidRDefault="000D42D0" w:rsidP="000D42D0">
            <w:pPr>
              <w:widowControl w:val="0"/>
              <w:autoSpaceDE w:val="0"/>
              <w:autoSpaceDN w:val="0"/>
              <w:spacing w:before="76"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0.8847</w:t>
            </w:r>
          </w:p>
        </w:tc>
        <w:tc>
          <w:tcPr>
            <w:tcW w:w="804" w:type="dxa"/>
          </w:tcPr>
          <w:p w14:paraId="5BB5EEA3" w14:textId="77777777" w:rsidR="000D42D0" w:rsidRPr="000D42D0" w:rsidRDefault="000D42D0" w:rsidP="000D42D0">
            <w:pPr>
              <w:widowControl w:val="0"/>
              <w:autoSpaceDE w:val="0"/>
              <w:autoSpaceDN w:val="0"/>
              <w:spacing w:before="76"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0.1</w:t>
            </w:r>
          </w:p>
        </w:tc>
        <w:tc>
          <w:tcPr>
            <w:tcW w:w="1134" w:type="dxa"/>
          </w:tcPr>
          <w:p w14:paraId="6D90CF09" w14:textId="77777777" w:rsidR="000D42D0" w:rsidRPr="000D42D0" w:rsidRDefault="000D42D0" w:rsidP="000D42D0">
            <w:pPr>
              <w:widowControl w:val="0"/>
              <w:autoSpaceDE w:val="0"/>
              <w:autoSpaceDN w:val="0"/>
              <w:spacing w:before="76"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0.7567</w:t>
            </w:r>
          </w:p>
        </w:tc>
      </w:tr>
      <w:tr w:rsidR="000D42D0" w:rsidRPr="000D42D0" w14:paraId="59CBDCF5" w14:textId="77777777" w:rsidTr="000D42D0">
        <w:trPr>
          <w:trHeight w:val="394"/>
        </w:trPr>
        <w:tc>
          <w:tcPr>
            <w:tcW w:w="1036" w:type="dxa"/>
          </w:tcPr>
          <w:p w14:paraId="6D8198C6" w14:textId="77777777" w:rsidR="000D42D0" w:rsidRPr="000D42D0" w:rsidRDefault="000D42D0" w:rsidP="000D42D0">
            <w:pPr>
              <w:widowControl w:val="0"/>
              <w:autoSpaceDE w:val="0"/>
              <w:autoSpaceDN w:val="0"/>
              <w:spacing w:before="75"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AS7</w:t>
            </w:r>
          </w:p>
        </w:tc>
        <w:tc>
          <w:tcPr>
            <w:tcW w:w="2083" w:type="dxa"/>
          </w:tcPr>
          <w:p w14:paraId="1FCECD48" w14:textId="77777777" w:rsidR="000D42D0" w:rsidRPr="000D42D0" w:rsidRDefault="000D42D0" w:rsidP="000D42D0">
            <w:pPr>
              <w:widowControl w:val="0"/>
              <w:autoSpaceDE w:val="0"/>
              <w:autoSpaceDN w:val="0"/>
              <w:spacing w:before="75"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Always fatigued</w:t>
            </w:r>
          </w:p>
        </w:tc>
        <w:tc>
          <w:tcPr>
            <w:tcW w:w="850" w:type="dxa"/>
          </w:tcPr>
          <w:p w14:paraId="5BA6059E" w14:textId="77777777" w:rsidR="000D42D0" w:rsidRPr="000D42D0" w:rsidRDefault="000D42D0" w:rsidP="000D42D0">
            <w:pPr>
              <w:widowControl w:val="0"/>
              <w:autoSpaceDE w:val="0"/>
              <w:autoSpaceDN w:val="0"/>
              <w:spacing w:before="75" w:after="0" w:line="240" w:lineRule="auto"/>
              <w:ind w:left="375"/>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3</w:t>
            </w:r>
          </w:p>
        </w:tc>
        <w:tc>
          <w:tcPr>
            <w:tcW w:w="1087" w:type="dxa"/>
          </w:tcPr>
          <w:p w14:paraId="0B325CA9" w14:textId="77777777" w:rsidR="000D42D0" w:rsidRPr="000D42D0" w:rsidRDefault="000D42D0" w:rsidP="000D42D0">
            <w:pPr>
              <w:widowControl w:val="0"/>
              <w:autoSpaceDE w:val="0"/>
              <w:autoSpaceDN w:val="0"/>
              <w:spacing w:before="75"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0.3952</w:t>
            </w:r>
          </w:p>
        </w:tc>
        <w:tc>
          <w:tcPr>
            <w:tcW w:w="756" w:type="dxa"/>
          </w:tcPr>
          <w:p w14:paraId="26198634" w14:textId="77777777" w:rsidR="000D42D0" w:rsidRPr="000D42D0" w:rsidRDefault="000D42D0" w:rsidP="000D42D0">
            <w:pPr>
              <w:widowControl w:val="0"/>
              <w:autoSpaceDE w:val="0"/>
              <w:autoSpaceDN w:val="0"/>
              <w:spacing w:before="75" w:after="0" w:line="240" w:lineRule="auto"/>
              <w:ind w:left="22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w:t>
            </w:r>
          </w:p>
        </w:tc>
        <w:tc>
          <w:tcPr>
            <w:tcW w:w="1181" w:type="dxa"/>
          </w:tcPr>
          <w:p w14:paraId="3C3E4551" w14:textId="77777777" w:rsidR="000D42D0" w:rsidRPr="000D42D0" w:rsidRDefault="000D42D0" w:rsidP="000D42D0">
            <w:pPr>
              <w:widowControl w:val="0"/>
              <w:autoSpaceDE w:val="0"/>
              <w:autoSpaceDN w:val="0"/>
              <w:spacing w:before="75" w:after="0" w:line="240" w:lineRule="auto"/>
              <w:ind w:right="322"/>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0.899</w:t>
            </w:r>
          </w:p>
        </w:tc>
        <w:tc>
          <w:tcPr>
            <w:tcW w:w="804" w:type="dxa"/>
          </w:tcPr>
          <w:p w14:paraId="3BF618C1" w14:textId="77777777" w:rsidR="000D42D0" w:rsidRPr="000D42D0" w:rsidRDefault="000D42D0" w:rsidP="000D42D0">
            <w:pPr>
              <w:widowControl w:val="0"/>
              <w:autoSpaceDE w:val="0"/>
              <w:autoSpaceDN w:val="0"/>
              <w:spacing w:before="75"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2.8</w:t>
            </w:r>
          </w:p>
        </w:tc>
        <w:tc>
          <w:tcPr>
            <w:tcW w:w="1134" w:type="dxa"/>
          </w:tcPr>
          <w:p w14:paraId="6B208644" w14:textId="77777777" w:rsidR="000D42D0" w:rsidRPr="000D42D0" w:rsidRDefault="000D42D0" w:rsidP="000D42D0">
            <w:pPr>
              <w:widowControl w:val="0"/>
              <w:autoSpaceDE w:val="0"/>
              <w:autoSpaceDN w:val="0"/>
              <w:spacing w:before="75" w:after="0" w:line="240" w:lineRule="auto"/>
              <w:ind w:left="200" w:right="91"/>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0.097</w:t>
            </w:r>
          </w:p>
        </w:tc>
      </w:tr>
      <w:tr w:rsidR="000D42D0" w:rsidRPr="000D42D0" w14:paraId="396C504D" w14:textId="77777777" w:rsidTr="000D42D0">
        <w:trPr>
          <w:trHeight w:val="393"/>
        </w:trPr>
        <w:tc>
          <w:tcPr>
            <w:tcW w:w="1036" w:type="dxa"/>
          </w:tcPr>
          <w:p w14:paraId="7CE87F63" w14:textId="77777777" w:rsidR="000D42D0" w:rsidRPr="000D42D0" w:rsidRDefault="000D42D0" w:rsidP="000D42D0">
            <w:pPr>
              <w:widowControl w:val="0"/>
              <w:autoSpaceDE w:val="0"/>
              <w:autoSpaceDN w:val="0"/>
              <w:spacing w:before="76"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AS8</w:t>
            </w:r>
          </w:p>
        </w:tc>
        <w:tc>
          <w:tcPr>
            <w:tcW w:w="2083" w:type="dxa"/>
          </w:tcPr>
          <w:p w14:paraId="7E6BF7BD" w14:textId="77777777" w:rsidR="000D42D0" w:rsidRPr="000D42D0" w:rsidRDefault="000D42D0" w:rsidP="000D42D0">
            <w:pPr>
              <w:widowControl w:val="0"/>
              <w:autoSpaceDE w:val="0"/>
              <w:autoSpaceDN w:val="0"/>
              <w:spacing w:before="76"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Rest</w:t>
            </w:r>
          </w:p>
        </w:tc>
        <w:tc>
          <w:tcPr>
            <w:tcW w:w="850" w:type="dxa"/>
          </w:tcPr>
          <w:p w14:paraId="0F0C1AC1" w14:textId="77777777" w:rsidR="000D42D0" w:rsidRPr="000D42D0" w:rsidRDefault="000D42D0" w:rsidP="000D42D0">
            <w:pPr>
              <w:widowControl w:val="0"/>
              <w:autoSpaceDE w:val="0"/>
              <w:autoSpaceDN w:val="0"/>
              <w:spacing w:before="76" w:after="0" w:line="240" w:lineRule="auto"/>
              <w:ind w:left="375"/>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4</w:t>
            </w:r>
          </w:p>
        </w:tc>
        <w:tc>
          <w:tcPr>
            <w:tcW w:w="1087" w:type="dxa"/>
          </w:tcPr>
          <w:p w14:paraId="5E6B12C9" w14:textId="77777777" w:rsidR="000D42D0" w:rsidRPr="000D42D0" w:rsidRDefault="000D42D0" w:rsidP="000D42D0">
            <w:pPr>
              <w:widowControl w:val="0"/>
              <w:autoSpaceDE w:val="0"/>
              <w:autoSpaceDN w:val="0"/>
              <w:spacing w:before="76"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0.2598</w:t>
            </w:r>
          </w:p>
        </w:tc>
        <w:tc>
          <w:tcPr>
            <w:tcW w:w="756" w:type="dxa"/>
          </w:tcPr>
          <w:p w14:paraId="4CBC9D75" w14:textId="77777777" w:rsidR="000D42D0" w:rsidRPr="000D42D0" w:rsidRDefault="000D42D0" w:rsidP="000D42D0">
            <w:pPr>
              <w:widowControl w:val="0"/>
              <w:autoSpaceDE w:val="0"/>
              <w:autoSpaceDN w:val="0"/>
              <w:spacing w:before="76" w:after="0" w:line="240" w:lineRule="auto"/>
              <w:ind w:left="22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0.7</w:t>
            </w:r>
          </w:p>
        </w:tc>
        <w:tc>
          <w:tcPr>
            <w:tcW w:w="1181" w:type="dxa"/>
          </w:tcPr>
          <w:p w14:paraId="7AF175AE" w14:textId="77777777" w:rsidR="000D42D0" w:rsidRPr="000D42D0" w:rsidRDefault="000D42D0" w:rsidP="000D42D0">
            <w:pPr>
              <w:widowControl w:val="0"/>
              <w:autoSpaceDE w:val="0"/>
              <w:autoSpaceDN w:val="0"/>
              <w:spacing w:before="76"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0.7016</w:t>
            </w:r>
          </w:p>
        </w:tc>
        <w:tc>
          <w:tcPr>
            <w:tcW w:w="804" w:type="dxa"/>
          </w:tcPr>
          <w:p w14:paraId="1C3C8ECC" w14:textId="77777777" w:rsidR="000D42D0" w:rsidRPr="000D42D0" w:rsidRDefault="000D42D0" w:rsidP="000D42D0">
            <w:pPr>
              <w:widowControl w:val="0"/>
              <w:autoSpaceDE w:val="0"/>
              <w:autoSpaceDN w:val="0"/>
              <w:spacing w:before="76"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3.3</w:t>
            </w:r>
          </w:p>
        </w:tc>
        <w:tc>
          <w:tcPr>
            <w:tcW w:w="1134" w:type="dxa"/>
          </w:tcPr>
          <w:p w14:paraId="5A3EE1E1" w14:textId="77777777" w:rsidR="000D42D0" w:rsidRPr="000D42D0" w:rsidRDefault="000D42D0" w:rsidP="000D42D0">
            <w:pPr>
              <w:widowControl w:val="0"/>
              <w:autoSpaceDE w:val="0"/>
              <w:autoSpaceDN w:val="0"/>
              <w:spacing w:before="76"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0.0685</w:t>
            </w:r>
          </w:p>
        </w:tc>
      </w:tr>
      <w:tr w:rsidR="000D42D0" w:rsidRPr="000D42D0" w14:paraId="02C3F1E1" w14:textId="77777777" w:rsidTr="000D42D0">
        <w:trPr>
          <w:trHeight w:val="394"/>
        </w:trPr>
        <w:tc>
          <w:tcPr>
            <w:tcW w:w="1036" w:type="dxa"/>
          </w:tcPr>
          <w:p w14:paraId="0B517277" w14:textId="77777777" w:rsidR="000D42D0" w:rsidRPr="000D42D0" w:rsidRDefault="000D42D0" w:rsidP="000D42D0">
            <w:pPr>
              <w:widowControl w:val="0"/>
              <w:autoSpaceDE w:val="0"/>
              <w:autoSpaceDN w:val="0"/>
              <w:spacing w:before="74"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AS9</w:t>
            </w:r>
          </w:p>
        </w:tc>
        <w:tc>
          <w:tcPr>
            <w:tcW w:w="2083" w:type="dxa"/>
          </w:tcPr>
          <w:p w14:paraId="4EA10690" w14:textId="77777777" w:rsidR="000D42D0" w:rsidRPr="000D42D0" w:rsidRDefault="000D42D0" w:rsidP="000D42D0">
            <w:pPr>
              <w:widowControl w:val="0"/>
              <w:autoSpaceDE w:val="0"/>
              <w:autoSpaceDN w:val="0"/>
              <w:spacing w:before="74"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Unbearable pain</w:t>
            </w:r>
          </w:p>
        </w:tc>
        <w:tc>
          <w:tcPr>
            <w:tcW w:w="850" w:type="dxa"/>
          </w:tcPr>
          <w:p w14:paraId="12859928" w14:textId="77777777" w:rsidR="000D42D0" w:rsidRPr="000D42D0" w:rsidRDefault="000D42D0" w:rsidP="000D42D0">
            <w:pPr>
              <w:widowControl w:val="0"/>
              <w:autoSpaceDE w:val="0"/>
              <w:autoSpaceDN w:val="0"/>
              <w:spacing w:before="74"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6.1</w:t>
            </w:r>
          </w:p>
        </w:tc>
        <w:tc>
          <w:tcPr>
            <w:tcW w:w="1087" w:type="dxa"/>
          </w:tcPr>
          <w:p w14:paraId="2A515B04" w14:textId="77777777" w:rsidR="000D42D0" w:rsidRPr="000D42D0" w:rsidRDefault="000D42D0" w:rsidP="000D42D0">
            <w:pPr>
              <w:widowControl w:val="0"/>
              <w:autoSpaceDE w:val="0"/>
              <w:autoSpaceDN w:val="0"/>
              <w:spacing w:before="74"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0.1081</w:t>
            </w:r>
          </w:p>
        </w:tc>
        <w:tc>
          <w:tcPr>
            <w:tcW w:w="756" w:type="dxa"/>
          </w:tcPr>
          <w:p w14:paraId="0E1D66DF" w14:textId="77777777" w:rsidR="000D42D0" w:rsidRPr="000D42D0" w:rsidRDefault="000D42D0" w:rsidP="000D42D0">
            <w:pPr>
              <w:widowControl w:val="0"/>
              <w:autoSpaceDE w:val="0"/>
              <w:autoSpaceDN w:val="0"/>
              <w:spacing w:before="74" w:after="0" w:line="240" w:lineRule="auto"/>
              <w:ind w:left="22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3.3</w:t>
            </w:r>
          </w:p>
        </w:tc>
        <w:tc>
          <w:tcPr>
            <w:tcW w:w="1181" w:type="dxa"/>
          </w:tcPr>
          <w:p w14:paraId="19003841" w14:textId="77777777" w:rsidR="000D42D0" w:rsidRPr="000D42D0" w:rsidRDefault="000D42D0" w:rsidP="000D42D0">
            <w:pPr>
              <w:widowControl w:val="0"/>
              <w:autoSpaceDE w:val="0"/>
              <w:autoSpaceDN w:val="0"/>
              <w:spacing w:before="74"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0.1951</w:t>
            </w:r>
          </w:p>
        </w:tc>
        <w:tc>
          <w:tcPr>
            <w:tcW w:w="804" w:type="dxa"/>
          </w:tcPr>
          <w:p w14:paraId="387AD4C7" w14:textId="77777777" w:rsidR="000D42D0" w:rsidRPr="000D42D0" w:rsidRDefault="000D42D0" w:rsidP="000D42D0">
            <w:pPr>
              <w:widowControl w:val="0"/>
              <w:autoSpaceDE w:val="0"/>
              <w:autoSpaceDN w:val="0"/>
              <w:spacing w:before="74"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2.8</w:t>
            </w:r>
          </w:p>
        </w:tc>
        <w:tc>
          <w:tcPr>
            <w:tcW w:w="1134" w:type="dxa"/>
          </w:tcPr>
          <w:p w14:paraId="5B41B4DA" w14:textId="77777777" w:rsidR="000D42D0" w:rsidRPr="000D42D0" w:rsidRDefault="000D42D0" w:rsidP="000D42D0">
            <w:pPr>
              <w:widowControl w:val="0"/>
              <w:autoSpaceDE w:val="0"/>
              <w:autoSpaceDN w:val="0"/>
              <w:spacing w:before="74" w:after="0" w:line="240" w:lineRule="auto"/>
              <w:ind w:left="200" w:right="91"/>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0.096</w:t>
            </w:r>
          </w:p>
        </w:tc>
      </w:tr>
      <w:tr w:rsidR="000D42D0" w:rsidRPr="000D42D0" w14:paraId="467A2596" w14:textId="77777777" w:rsidTr="000D42D0">
        <w:trPr>
          <w:trHeight w:val="394"/>
        </w:trPr>
        <w:tc>
          <w:tcPr>
            <w:tcW w:w="1036" w:type="dxa"/>
          </w:tcPr>
          <w:p w14:paraId="322300AF" w14:textId="77777777" w:rsidR="000D42D0" w:rsidRPr="000D42D0" w:rsidRDefault="000D42D0" w:rsidP="000D42D0">
            <w:pPr>
              <w:widowControl w:val="0"/>
              <w:autoSpaceDE w:val="0"/>
              <w:autoSpaceDN w:val="0"/>
              <w:spacing w:before="76"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AS10</w:t>
            </w:r>
          </w:p>
        </w:tc>
        <w:tc>
          <w:tcPr>
            <w:tcW w:w="2083" w:type="dxa"/>
          </w:tcPr>
          <w:p w14:paraId="03DDF90B" w14:textId="77777777" w:rsidR="000D42D0" w:rsidRPr="000D42D0" w:rsidRDefault="000D42D0" w:rsidP="000D42D0">
            <w:pPr>
              <w:widowControl w:val="0"/>
              <w:autoSpaceDE w:val="0"/>
              <w:autoSpaceDN w:val="0"/>
              <w:spacing w:before="76"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Morning delay</w:t>
            </w:r>
          </w:p>
        </w:tc>
        <w:tc>
          <w:tcPr>
            <w:tcW w:w="850" w:type="dxa"/>
          </w:tcPr>
          <w:p w14:paraId="75A7DFB4" w14:textId="77777777" w:rsidR="000D42D0" w:rsidRPr="000D42D0" w:rsidRDefault="000D42D0" w:rsidP="000D42D0">
            <w:pPr>
              <w:widowControl w:val="0"/>
              <w:autoSpaceDE w:val="0"/>
              <w:autoSpaceDN w:val="0"/>
              <w:spacing w:before="76" w:after="0" w:line="240" w:lineRule="auto"/>
              <w:ind w:left="375"/>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w:t>
            </w:r>
          </w:p>
        </w:tc>
        <w:tc>
          <w:tcPr>
            <w:tcW w:w="1087" w:type="dxa"/>
          </w:tcPr>
          <w:p w14:paraId="443DEBE2" w14:textId="77777777" w:rsidR="000D42D0" w:rsidRPr="000D42D0" w:rsidRDefault="000D42D0" w:rsidP="000D42D0">
            <w:pPr>
              <w:widowControl w:val="0"/>
              <w:autoSpaceDE w:val="0"/>
              <w:autoSpaceDN w:val="0"/>
              <w:spacing w:before="76"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0.7961</w:t>
            </w:r>
          </w:p>
        </w:tc>
        <w:tc>
          <w:tcPr>
            <w:tcW w:w="756" w:type="dxa"/>
          </w:tcPr>
          <w:p w14:paraId="168F21BC" w14:textId="77777777" w:rsidR="000D42D0" w:rsidRPr="000D42D0" w:rsidRDefault="000D42D0" w:rsidP="000D42D0">
            <w:pPr>
              <w:widowControl w:val="0"/>
              <w:autoSpaceDE w:val="0"/>
              <w:autoSpaceDN w:val="0"/>
              <w:spacing w:before="76" w:after="0" w:line="240" w:lineRule="auto"/>
              <w:ind w:left="22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0.3</w:t>
            </w:r>
          </w:p>
        </w:tc>
        <w:tc>
          <w:tcPr>
            <w:tcW w:w="1181" w:type="dxa"/>
          </w:tcPr>
          <w:p w14:paraId="0C0DDA9A" w14:textId="77777777" w:rsidR="000D42D0" w:rsidRPr="000D42D0" w:rsidRDefault="000D42D0" w:rsidP="000D42D0">
            <w:pPr>
              <w:widowControl w:val="0"/>
              <w:autoSpaceDE w:val="0"/>
              <w:autoSpaceDN w:val="0"/>
              <w:spacing w:before="76"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0.8516</w:t>
            </w:r>
          </w:p>
        </w:tc>
        <w:tc>
          <w:tcPr>
            <w:tcW w:w="804" w:type="dxa"/>
          </w:tcPr>
          <w:p w14:paraId="0A880D5B" w14:textId="77777777" w:rsidR="000D42D0" w:rsidRPr="000D42D0" w:rsidRDefault="000D42D0" w:rsidP="000D42D0">
            <w:pPr>
              <w:widowControl w:val="0"/>
              <w:autoSpaceDE w:val="0"/>
              <w:autoSpaceDN w:val="0"/>
              <w:spacing w:before="76"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0.7</w:t>
            </w:r>
          </w:p>
        </w:tc>
        <w:tc>
          <w:tcPr>
            <w:tcW w:w="1134" w:type="dxa"/>
          </w:tcPr>
          <w:p w14:paraId="20751382" w14:textId="77777777" w:rsidR="000D42D0" w:rsidRPr="000D42D0" w:rsidRDefault="000D42D0" w:rsidP="000D42D0">
            <w:pPr>
              <w:widowControl w:val="0"/>
              <w:autoSpaceDE w:val="0"/>
              <w:autoSpaceDN w:val="0"/>
              <w:spacing w:before="76"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0.4031</w:t>
            </w:r>
          </w:p>
        </w:tc>
      </w:tr>
      <w:tr w:rsidR="000D42D0" w:rsidRPr="000D42D0" w14:paraId="105F225B" w14:textId="77777777" w:rsidTr="000D42D0">
        <w:trPr>
          <w:trHeight w:val="394"/>
        </w:trPr>
        <w:tc>
          <w:tcPr>
            <w:tcW w:w="1036" w:type="dxa"/>
          </w:tcPr>
          <w:p w14:paraId="5700D0A5" w14:textId="77777777" w:rsidR="000D42D0" w:rsidRPr="000D42D0" w:rsidRDefault="000D42D0" w:rsidP="000D42D0">
            <w:pPr>
              <w:widowControl w:val="0"/>
              <w:autoSpaceDE w:val="0"/>
              <w:autoSpaceDN w:val="0"/>
              <w:spacing w:before="74"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AS11</w:t>
            </w:r>
          </w:p>
        </w:tc>
        <w:tc>
          <w:tcPr>
            <w:tcW w:w="2083" w:type="dxa"/>
          </w:tcPr>
          <w:p w14:paraId="55512C06" w14:textId="77777777" w:rsidR="000D42D0" w:rsidRPr="000D42D0" w:rsidRDefault="000D42D0" w:rsidP="000D42D0">
            <w:pPr>
              <w:widowControl w:val="0"/>
              <w:autoSpaceDE w:val="0"/>
              <w:autoSpaceDN w:val="0"/>
              <w:spacing w:before="74"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Unable chores</w:t>
            </w:r>
          </w:p>
        </w:tc>
        <w:tc>
          <w:tcPr>
            <w:tcW w:w="850" w:type="dxa"/>
          </w:tcPr>
          <w:p w14:paraId="2612B31B" w14:textId="77777777" w:rsidR="000D42D0" w:rsidRPr="000D42D0" w:rsidRDefault="000D42D0" w:rsidP="000D42D0">
            <w:pPr>
              <w:widowControl w:val="0"/>
              <w:autoSpaceDE w:val="0"/>
              <w:autoSpaceDN w:val="0"/>
              <w:spacing w:before="74"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w:t>
            </w:r>
          </w:p>
        </w:tc>
        <w:tc>
          <w:tcPr>
            <w:tcW w:w="1087" w:type="dxa"/>
          </w:tcPr>
          <w:p w14:paraId="366DCCE1" w14:textId="77777777" w:rsidR="000D42D0" w:rsidRPr="000D42D0" w:rsidRDefault="000D42D0" w:rsidP="000D42D0">
            <w:pPr>
              <w:widowControl w:val="0"/>
              <w:autoSpaceDE w:val="0"/>
              <w:autoSpaceDN w:val="0"/>
              <w:spacing w:before="74"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0.9764</w:t>
            </w:r>
          </w:p>
        </w:tc>
        <w:tc>
          <w:tcPr>
            <w:tcW w:w="756" w:type="dxa"/>
          </w:tcPr>
          <w:p w14:paraId="2D59A4D0" w14:textId="77777777" w:rsidR="000D42D0" w:rsidRPr="000D42D0" w:rsidRDefault="000D42D0" w:rsidP="000D42D0">
            <w:pPr>
              <w:widowControl w:val="0"/>
              <w:autoSpaceDE w:val="0"/>
              <w:autoSpaceDN w:val="0"/>
              <w:spacing w:before="74"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w:t>
            </w:r>
          </w:p>
        </w:tc>
        <w:tc>
          <w:tcPr>
            <w:tcW w:w="1181" w:type="dxa"/>
          </w:tcPr>
          <w:p w14:paraId="63148791" w14:textId="77777777" w:rsidR="000D42D0" w:rsidRPr="000D42D0" w:rsidRDefault="000D42D0" w:rsidP="000D42D0">
            <w:pPr>
              <w:widowControl w:val="0"/>
              <w:autoSpaceDE w:val="0"/>
              <w:autoSpaceDN w:val="0"/>
              <w:spacing w:before="74"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0.9887</w:t>
            </w:r>
          </w:p>
        </w:tc>
        <w:tc>
          <w:tcPr>
            <w:tcW w:w="804" w:type="dxa"/>
          </w:tcPr>
          <w:p w14:paraId="25A1B4DF" w14:textId="77777777" w:rsidR="000D42D0" w:rsidRPr="000D42D0" w:rsidRDefault="000D42D0" w:rsidP="000D42D0">
            <w:pPr>
              <w:widowControl w:val="0"/>
              <w:autoSpaceDE w:val="0"/>
              <w:autoSpaceDN w:val="0"/>
              <w:spacing w:before="74"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w:t>
            </w:r>
          </w:p>
        </w:tc>
        <w:tc>
          <w:tcPr>
            <w:tcW w:w="1134" w:type="dxa"/>
          </w:tcPr>
          <w:p w14:paraId="47A497C4" w14:textId="77777777" w:rsidR="000D42D0" w:rsidRPr="000D42D0" w:rsidRDefault="000D42D0" w:rsidP="000D42D0">
            <w:pPr>
              <w:widowControl w:val="0"/>
              <w:autoSpaceDE w:val="0"/>
              <w:autoSpaceDN w:val="0"/>
              <w:spacing w:before="74"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0.6675</w:t>
            </w:r>
          </w:p>
        </w:tc>
      </w:tr>
      <w:tr w:rsidR="000D42D0" w:rsidRPr="000D42D0" w14:paraId="4669E397" w14:textId="77777777" w:rsidTr="000D42D0">
        <w:trPr>
          <w:trHeight w:val="394"/>
        </w:trPr>
        <w:tc>
          <w:tcPr>
            <w:tcW w:w="1036" w:type="dxa"/>
          </w:tcPr>
          <w:p w14:paraId="2CB5C2F8" w14:textId="77777777" w:rsidR="000D42D0" w:rsidRPr="000D42D0" w:rsidRDefault="000D42D0" w:rsidP="000D42D0">
            <w:pPr>
              <w:widowControl w:val="0"/>
              <w:autoSpaceDE w:val="0"/>
              <w:autoSpaceDN w:val="0"/>
              <w:spacing w:before="77"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AS12</w:t>
            </w:r>
          </w:p>
        </w:tc>
        <w:tc>
          <w:tcPr>
            <w:tcW w:w="2083" w:type="dxa"/>
          </w:tcPr>
          <w:p w14:paraId="540569A0" w14:textId="77777777" w:rsidR="000D42D0" w:rsidRPr="000D42D0" w:rsidRDefault="000D42D0" w:rsidP="000D42D0">
            <w:pPr>
              <w:widowControl w:val="0"/>
              <w:autoSpaceDE w:val="0"/>
              <w:autoSpaceDN w:val="0"/>
              <w:spacing w:before="77"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Easily fatigued</w:t>
            </w:r>
          </w:p>
        </w:tc>
        <w:tc>
          <w:tcPr>
            <w:tcW w:w="850" w:type="dxa"/>
          </w:tcPr>
          <w:p w14:paraId="6EB20E8A" w14:textId="77777777" w:rsidR="000D42D0" w:rsidRPr="000D42D0" w:rsidRDefault="000D42D0" w:rsidP="000D42D0">
            <w:pPr>
              <w:widowControl w:val="0"/>
              <w:autoSpaceDE w:val="0"/>
              <w:autoSpaceDN w:val="0"/>
              <w:spacing w:before="77"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3.2</w:t>
            </w:r>
          </w:p>
        </w:tc>
        <w:tc>
          <w:tcPr>
            <w:tcW w:w="1087" w:type="dxa"/>
          </w:tcPr>
          <w:p w14:paraId="3FE4C828" w14:textId="77777777" w:rsidR="000D42D0" w:rsidRPr="000D42D0" w:rsidRDefault="000D42D0" w:rsidP="000D42D0">
            <w:pPr>
              <w:widowControl w:val="0"/>
              <w:autoSpaceDE w:val="0"/>
              <w:autoSpaceDN w:val="0"/>
              <w:spacing w:before="77"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0.3651</w:t>
            </w:r>
          </w:p>
        </w:tc>
        <w:tc>
          <w:tcPr>
            <w:tcW w:w="756" w:type="dxa"/>
          </w:tcPr>
          <w:p w14:paraId="46DF8278" w14:textId="77777777" w:rsidR="000D42D0" w:rsidRPr="000D42D0" w:rsidRDefault="000D42D0" w:rsidP="000D42D0">
            <w:pPr>
              <w:widowControl w:val="0"/>
              <w:autoSpaceDE w:val="0"/>
              <w:autoSpaceDN w:val="0"/>
              <w:spacing w:before="77" w:after="0" w:line="240" w:lineRule="auto"/>
              <w:ind w:left="22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1.7</w:t>
            </w:r>
          </w:p>
        </w:tc>
        <w:tc>
          <w:tcPr>
            <w:tcW w:w="1181" w:type="dxa"/>
          </w:tcPr>
          <w:p w14:paraId="079D0A91" w14:textId="77777777" w:rsidR="000D42D0" w:rsidRPr="000D42D0" w:rsidRDefault="000D42D0" w:rsidP="000D42D0">
            <w:pPr>
              <w:widowControl w:val="0"/>
              <w:autoSpaceDE w:val="0"/>
              <w:autoSpaceDN w:val="0"/>
              <w:spacing w:before="77"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0.4355</w:t>
            </w:r>
          </w:p>
        </w:tc>
        <w:tc>
          <w:tcPr>
            <w:tcW w:w="804" w:type="dxa"/>
          </w:tcPr>
          <w:p w14:paraId="2EAB0F67" w14:textId="77777777" w:rsidR="000D42D0" w:rsidRPr="000D42D0" w:rsidRDefault="000D42D0" w:rsidP="000D42D0">
            <w:pPr>
              <w:widowControl w:val="0"/>
              <w:autoSpaceDE w:val="0"/>
              <w:autoSpaceDN w:val="0"/>
              <w:spacing w:before="77"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1.5</w:t>
            </w:r>
          </w:p>
        </w:tc>
        <w:tc>
          <w:tcPr>
            <w:tcW w:w="1134" w:type="dxa"/>
          </w:tcPr>
          <w:p w14:paraId="737ABB21" w14:textId="77777777" w:rsidR="000D42D0" w:rsidRPr="000D42D0" w:rsidRDefault="000D42D0" w:rsidP="000D42D0">
            <w:pPr>
              <w:widowControl w:val="0"/>
              <w:autoSpaceDE w:val="0"/>
              <w:autoSpaceDN w:val="0"/>
              <w:spacing w:before="77"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0.2187</w:t>
            </w:r>
          </w:p>
        </w:tc>
      </w:tr>
      <w:tr w:rsidR="000D42D0" w:rsidRPr="000D42D0" w14:paraId="7C37D69C" w14:textId="77777777" w:rsidTr="000D42D0">
        <w:trPr>
          <w:trHeight w:val="394"/>
        </w:trPr>
        <w:tc>
          <w:tcPr>
            <w:tcW w:w="1036" w:type="dxa"/>
          </w:tcPr>
          <w:p w14:paraId="674CE268" w14:textId="77777777" w:rsidR="000D42D0" w:rsidRPr="000D42D0" w:rsidRDefault="000D42D0" w:rsidP="000D42D0">
            <w:pPr>
              <w:widowControl w:val="0"/>
              <w:autoSpaceDE w:val="0"/>
              <w:autoSpaceDN w:val="0"/>
              <w:spacing w:before="74"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AS13</w:t>
            </w:r>
          </w:p>
        </w:tc>
        <w:tc>
          <w:tcPr>
            <w:tcW w:w="2083" w:type="dxa"/>
          </w:tcPr>
          <w:p w14:paraId="0B96A5B9" w14:textId="77777777" w:rsidR="000D42D0" w:rsidRPr="000D42D0" w:rsidRDefault="000D42D0" w:rsidP="000D42D0">
            <w:pPr>
              <w:widowControl w:val="0"/>
              <w:autoSpaceDE w:val="0"/>
              <w:autoSpaceDN w:val="0"/>
              <w:spacing w:before="74"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Frustrated</w:t>
            </w:r>
          </w:p>
        </w:tc>
        <w:tc>
          <w:tcPr>
            <w:tcW w:w="850" w:type="dxa"/>
          </w:tcPr>
          <w:p w14:paraId="2D6059F0" w14:textId="77777777" w:rsidR="000D42D0" w:rsidRPr="000D42D0" w:rsidRDefault="000D42D0" w:rsidP="000D42D0">
            <w:pPr>
              <w:widowControl w:val="0"/>
              <w:autoSpaceDE w:val="0"/>
              <w:autoSpaceDN w:val="0"/>
              <w:spacing w:before="74"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1.9</w:t>
            </w:r>
          </w:p>
        </w:tc>
        <w:tc>
          <w:tcPr>
            <w:tcW w:w="1087" w:type="dxa"/>
          </w:tcPr>
          <w:p w14:paraId="64671AB6" w14:textId="77777777" w:rsidR="000D42D0" w:rsidRPr="000D42D0" w:rsidRDefault="000D42D0" w:rsidP="000D42D0">
            <w:pPr>
              <w:widowControl w:val="0"/>
              <w:autoSpaceDE w:val="0"/>
              <w:autoSpaceDN w:val="0"/>
              <w:spacing w:before="74"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0.5963</w:t>
            </w:r>
          </w:p>
        </w:tc>
        <w:tc>
          <w:tcPr>
            <w:tcW w:w="756" w:type="dxa"/>
          </w:tcPr>
          <w:p w14:paraId="62789FBE" w14:textId="77777777" w:rsidR="000D42D0" w:rsidRPr="000D42D0" w:rsidRDefault="000D42D0" w:rsidP="000D42D0">
            <w:pPr>
              <w:widowControl w:val="0"/>
              <w:autoSpaceDE w:val="0"/>
              <w:autoSpaceDN w:val="0"/>
              <w:spacing w:before="74"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w:t>
            </w:r>
          </w:p>
        </w:tc>
        <w:tc>
          <w:tcPr>
            <w:tcW w:w="1181" w:type="dxa"/>
          </w:tcPr>
          <w:p w14:paraId="48951DE1" w14:textId="77777777" w:rsidR="000D42D0" w:rsidRPr="000D42D0" w:rsidRDefault="000D42D0" w:rsidP="000D42D0">
            <w:pPr>
              <w:widowControl w:val="0"/>
              <w:autoSpaceDE w:val="0"/>
              <w:autoSpaceDN w:val="0"/>
              <w:spacing w:before="74"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0.6077</w:t>
            </w:r>
          </w:p>
        </w:tc>
        <w:tc>
          <w:tcPr>
            <w:tcW w:w="804" w:type="dxa"/>
          </w:tcPr>
          <w:p w14:paraId="1BA8231F" w14:textId="77777777" w:rsidR="000D42D0" w:rsidRPr="000D42D0" w:rsidRDefault="000D42D0" w:rsidP="000D42D0">
            <w:pPr>
              <w:widowControl w:val="0"/>
              <w:autoSpaceDE w:val="0"/>
              <w:autoSpaceDN w:val="0"/>
              <w:spacing w:before="74"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0.9</w:t>
            </w:r>
          </w:p>
        </w:tc>
        <w:tc>
          <w:tcPr>
            <w:tcW w:w="1134" w:type="dxa"/>
          </w:tcPr>
          <w:p w14:paraId="1C5822B2" w14:textId="77777777" w:rsidR="000D42D0" w:rsidRPr="000D42D0" w:rsidRDefault="000D42D0" w:rsidP="000D42D0">
            <w:pPr>
              <w:widowControl w:val="0"/>
              <w:autoSpaceDE w:val="0"/>
              <w:autoSpaceDN w:val="0"/>
              <w:spacing w:before="74"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0.3458</w:t>
            </w:r>
          </w:p>
        </w:tc>
      </w:tr>
      <w:tr w:rsidR="000D42D0" w:rsidRPr="000D42D0" w14:paraId="490EE0A6" w14:textId="77777777" w:rsidTr="000D42D0">
        <w:trPr>
          <w:trHeight w:val="394"/>
        </w:trPr>
        <w:tc>
          <w:tcPr>
            <w:tcW w:w="1036" w:type="dxa"/>
          </w:tcPr>
          <w:p w14:paraId="0531179C" w14:textId="77777777" w:rsidR="000D42D0" w:rsidRPr="000D42D0" w:rsidRDefault="000D42D0" w:rsidP="000D42D0">
            <w:pPr>
              <w:widowControl w:val="0"/>
              <w:autoSpaceDE w:val="0"/>
              <w:autoSpaceDN w:val="0"/>
              <w:spacing w:before="76"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AS14</w:t>
            </w:r>
          </w:p>
        </w:tc>
        <w:tc>
          <w:tcPr>
            <w:tcW w:w="2083" w:type="dxa"/>
          </w:tcPr>
          <w:p w14:paraId="476375BE" w14:textId="77777777" w:rsidR="000D42D0" w:rsidRPr="000D42D0" w:rsidRDefault="000D42D0" w:rsidP="000D42D0">
            <w:pPr>
              <w:widowControl w:val="0"/>
              <w:autoSpaceDE w:val="0"/>
              <w:autoSpaceDN w:val="0"/>
              <w:spacing w:before="76"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Always pain</w:t>
            </w:r>
          </w:p>
        </w:tc>
        <w:tc>
          <w:tcPr>
            <w:tcW w:w="850" w:type="dxa"/>
          </w:tcPr>
          <w:p w14:paraId="4DA8CB18" w14:textId="77777777" w:rsidR="000D42D0" w:rsidRPr="000D42D0" w:rsidRDefault="000D42D0" w:rsidP="000D42D0">
            <w:pPr>
              <w:widowControl w:val="0"/>
              <w:autoSpaceDE w:val="0"/>
              <w:autoSpaceDN w:val="0"/>
              <w:spacing w:before="76"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3.9</w:t>
            </w:r>
          </w:p>
        </w:tc>
        <w:tc>
          <w:tcPr>
            <w:tcW w:w="1087" w:type="dxa"/>
          </w:tcPr>
          <w:p w14:paraId="5F844616" w14:textId="77777777" w:rsidR="000D42D0" w:rsidRPr="000D42D0" w:rsidRDefault="000D42D0" w:rsidP="000D42D0">
            <w:pPr>
              <w:widowControl w:val="0"/>
              <w:autoSpaceDE w:val="0"/>
              <w:autoSpaceDN w:val="0"/>
              <w:spacing w:before="76" w:after="0" w:line="240" w:lineRule="auto"/>
              <w:ind w:left="267" w:right="206"/>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0.278</w:t>
            </w:r>
          </w:p>
        </w:tc>
        <w:tc>
          <w:tcPr>
            <w:tcW w:w="756" w:type="dxa"/>
          </w:tcPr>
          <w:p w14:paraId="7081A92F" w14:textId="77777777" w:rsidR="000D42D0" w:rsidRPr="000D42D0" w:rsidRDefault="000D42D0" w:rsidP="000D42D0">
            <w:pPr>
              <w:widowControl w:val="0"/>
              <w:autoSpaceDE w:val="0"/>
              <w:autoSpaceDN w:val="0"/>
              <w:spacing w:before="76" w:after="0" w:line="240" w:lineRule="auto"/>
              <w:ind w:left="22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2.6</w:t>
            </w:r>
          </w:p>
        </w:tc>
        <w:tc>
          <w:tcPr>
            <w:tcW w:w="1181" w:type="dxa"/>
          </w:tcPr>
          <w:p w14:paraId="39445F32" w14:textId="77777777" w:rsidR="000D42D0" w:rsidRPr="000D42D0" w:rsidRDefault="000D42D0" w:rsidP="000D42D0">
            <w:pPr>
              <w:widowControl w:val="0"/>
              <w:autoSpaceDE w:val="0"/>
              <w:autoSpaceDN w:val="0"/>
              <w:spacing w:before="76"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0.2775</w:t>
            </w:r>
          </w:p>
        </w:tc>
        <w:tc>
          <w:tcPr>
            <w:tcW w:w="804" w:type="dxa"/>
          </w:tcPr>
          <w:p w14:paraId="0F04C308" w14:textId="77777777" w:rsidR="000D42D0" w:rsidRPr="000D42D0" w:rsidRDefault="000D42D0" w:rsidP="000D42D0">
            <w:pPr>
              <w:widowControl w:val="0"/>
              <w:autoSpaceDE w:val="0"/>
              <w:autoSpaceDN w:val="0"/>
              <w:spacing w:before="76"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1.3</w:t>
            </w:r>
          </w:p>
        </w:tc>
        <w:tc>
          <w:tcPr>
            <w:tcW w:w="1134" w:type="dxa"/>
          </w:tcPr>
          <w:p w14:paraId="44BAB06B" w14:textId="77777777" w:rsidR="000D42D0" w:rsidRPr="000D42D0" w:rsidRDefault="000D42D0" w:rsidP="000D42D0">
            <w:pPr>
              <w:widowControl w:val="0"/>
              <w:autoSpaceDE w:val="0"/>
              <w:autoSpaceDN w:val="0"/>
              <w:spacing w:before="76"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0.2568</w:t>
            </w:r>
          </w:p>
        </w:tc>
      </w:tr>
      <w:tr w:rsidR="000D42D0" w:rsidRPr="000D42D0" w14:paraId="581CAF56" w14:textId="77777777" w:rsidTr="000D42D0">
        <w:trPr>
          <w:trHeight w:val="394"/>
        </w:trPr>
        <w:tc>
          <w:tcPr>
            <w:tcW w:w="1036" w:type="dxa"/>
          </w:tcPr>
          <w:p w14:paraId="5ACD09BC" w14:textId="77777777" w:rsidR="000D42D0" w:rsidRPr="000D42D0" w:rsidRDefault="000D42D0" w:rsidP="000D42D0">
            <w:pPr>
              <w:widowControl w:val="0"/>
              <w:autoSpaceDE w:val="0"/>
              <w:autoSpaceDN w:val="0"/>
              <w:spacing w:before="74"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AS15</w:t>
            </w:r>
          </w:p>
        </w:tc>
        <w:tc>
          <w:tcPr>
            <w:tcW w:w="2083" w:type="dxa"/>
          </w:tcPr>
          <w:p w14:paraId="06FB4B70" w14:textId="77777777" w:rsidR="000D42D0" w:rsidRPr="000D42D0" w:rsidRDefault="000D42D0" w:rsidP="000D42D0">
            <w:pPr>
              <w:widowControl w:val="0"/>
              <w:autoSpaceDE w:val="0"/>
              <w:autoSpaceDN w:val="0"/>
              <w:spacing w:before="74"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Miss out</w:t>
            </w:r>
          </w:p>
        </w:tc>
        <w:tc>
          <w:tcPr>
            <w:tcW w:w="850" w:type="dxa"/>
          </w:tcPr>
          <w:p w14:paraId="7189CEDE" w14:textId="77777777" w:rsidR="000D42D0" w:rsidRPr="000D42D0" w:rsidRDefault="000D42D0" w:rsidP="000D42D0">
            <w:pPr>
              <w:widowControl w:val="0"/>
              <w:autoSpaceDE w:val="0"/>
              <w:autoSpaceDN w:val="0"/>
              <w:spacing w:before="74"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1.4</w:t>
            </w:r>
          </w:p>
        </w:tc>
        <w:tc>
          <w:tcPr>
            <w:tcW w:w="1087" w:type="dxa"/>
          </w:tcPr>
          <w:p w14:paraId="4ED209EB" w14:textId="77777777" w:rsidR="000D42D0" w:rsidRPr="000D42D0" w:rsidRDefault="000D42D0" w:rsidP="000D42D0">
            <w:pPr>
              <w:widowControl w:val="0"/>
              <w:autoSpaceDE w:val="0"/>
              <w:autoSpaceDN w:val="0"/>
              <w:spacing w:before="74"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0.6978</w:t>
            </w:r>
          </w:p>
        </w:tc>
        <w:tc>
          <w:tcPr>
            <w:tcW w:w="756" w:type="dxa"/>
          </w:tcPr>
          <w:p w14:paraId="6AD34C2B" w14:textId="77777777" w:rsidR="000D42D0" w:rsidRPr="000D42D0" w:rsidRDefault="000D42D0" w:rsidP="000D42D0">
            <w:pPr>
              <w:widowControl w:val="0"/>
              <w:autoSpaceDE w:val="0"/>
              <w:autoSpaceDN w:val="0"/>
              <w:spacing w:before="74"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w:t>
            </w:r>
          </w:p>
        </w:tc>
        <w:tc>
          <w:tcPr>
            <w:tcW w:w="1181" w:type="dxa"/>
          </w:tcPr>
          <w:p w14:paraId="471DF89E" w14:textId="77777777" w:rsidR="000D42D0" w:rsidRPr="000D42D0" w:rsidRDefault="000D42D0" w:rsidP="000D42D0">
            <w:pPr>
              <w:widowControl w:val="0"/>
              <w:autoSpaceDE w:val="0"/>
              <w:autoSpaceDN w:val="0"/>
              <w:spacing w:before="74"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0.9811</w:t>
            </w:r>
          </w:p>
        </w:tc>
        <w:tc>
          <w:tcPr>
            <w:tcW w:w="804" w:type="dxa"/>
          </w:tcPr>
          <w:p w14:paraId="63D7ADEC" w14:textId="77777777" w:rsidR="000D42D0" w:rsidRPr="000D42D0" w:rsidRDefault="000D42D0" w:rsidP="000D42D0">
            <w:pPr>
              <w:widowControl w:val="0"/>
              <w:autoSpaceDE w:val="0"/>
              <w:autoSpaceDN w:val="0"/>
              <w:spacing w:before="74"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1.4</w:t>
            </w:r>
          </w:p>
        </w:tc>
        <w:tc>
          <w:tcPr>
            <w:tcW w:w="1134" w:type="dxa"/>
          </w:tcPr>
          <w:p w14:paraId="64381F7B" w14:textId="77777777" w:rsidR="000D42D0" w:rsidRPr="000D42D0" w:rsidRDefault="000D42D0" w:rsidP="000D42D0">
            <w:pPr>
              <w:widowControl w:val="0"/>
              <w:autoSpaceDE w:val="0"/>
              <w:autoSpaceDN w:val="0"/>
              <w:spacing w:before="74"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0.2381</w:t>
            </w:r>
          </w:p>
        </w:tc>
      </w:tr>
      <w:tr w:rsidR="000D42D0" w:rsidRPr="000D42D0" w14:paraId="02D63A3F" w14:textId="77777777" w:rsidTr="000D42D0">
        <w:trPr>
          <w:trHeight w:val="394"/>
        </w:trPr>
        <w:tc>
          <w:tcPr>
            <w:tcW w:w="1036" w:type="dxa"/>
          </w:tcPr>
          <w:p w14:paraId="5F7F6788" w14:textId="77777777" w:rsidR="000D42D0" w:rsidRPr="000D42D0" w:rsidRDefault="000D42D0" w:rsidP="000D42D0">
            <w:pPr>
              <w:widowControl w:val="0"/>
              <w:autoSpaceDE w:val="0"/>
              <w:autoSpaceDN w:val="0"/>
              <w:spacing w:before="76"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AS16</w:t>
            </w:r>
          </w:p>
        </w:tc>
        <w:tc>
          <w:tcPr>
            <w:tcW w:w="2083" w:type="dxa"/>
          </w:tcPr>
          <w:p w14:paraId="35B3BED3" w14:textId="77777777" w:rsidR="000D42D0" w:rsidRPr="000D42D0" w:rsidRDefault="000D42D0" w:rsidP="000D42D0">
            <w:pPr>
              <w:widowControl w:val="0"/>
              <w:autoSpaceDE w:val="0"/>
              <w:autoSpaceDN w:val="0"/>
              <w:spacing w:before="76"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Hair</w:t>
            </w:r>
          </w:p>
        </w:tc>
        <w:tc>
          <w:tcPr>
            <w:tcW w:w="850" w:type="dxa"/>
          </w:tcPr>
          <w:p w14:paraId="4BAC6624" w14:textId="77777777" w:rsidR="000D42D0" w:rsidRPr="000D42D0" w:rsidRDefault="000D42D0" w:rsidP="000D42D0">
            <w:pPr>
              <w:widowControl w:val="0"/>
              <w:autoSpaceDE w:val="0"/>
              <w:autoSpaceDN w:val="0"/>
              <w:spacing w:before="76"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2.2</w:t>
            </w:r>
          </w:p>
        </w:tc>
        <w:tc>
          <w:tcPr>
            <w:tcW w:w="1087" w:type="dxa"/>
          </w:tcPr>
          <w:p w14:paraId="2FD7437A" w14:textId="77777777" w:rsidR="000D42D0" w:rsidRPr="000D42D0" w:rsidRDefault="000D42D0" w:rsidP="000D42D0">
            <w:pPr>
              <w:widowControl w:val="0"/>
              <w:autoSpaceDE w:val="0"/>
              <w:autoSpaceDN w:val="0"/>
              <w:spacing w:before="76"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0.5404</w:t>
            </w:r>
          </w:p>
        </w:tc>
        <w:tc>
          <w:tcPr>
            <w:tcW w:w="756" w:type="dxa"/>
          </w:tcPr>
          <w:p w14:paraId="70447556" w14:textId="77777777" w:rsidR="000D42D0" w:rsidRPr="000D42D0" w:rsidRDefault="000D42D0" w:rsidP="000D42D0">
            <w:pPr>
              <w:widowControl w:val="0"/>
              <w:autoSpaceDE w:val="0"/>
              <w:autoSpaceDN w:val="0"/>
              <w:spacing w:before="76" w:after="0" w:line="240" w:lineRule="auto"/>
              <w:ind w:left="22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1.7</w:t>
            </w:r>
          </w:p>
        </w:tc>
        <w:tc>
          <w:tcPr>
            <w:tcW w:w="1181" w:type="dxa"/>
          </w:tcPr>
          <w:p w14:paraId="0D56522A" w14:textId="77777777" w:rsidR="000D42D0" w:rsidRPr="000D42D0" w:rsidRDefault="000D42D0" w:rsidP="000D42D0">
            <w:pPr>
              <w:widowControl w:val="0"/>
              <w:autoSpaceDE w:val="0"/>
              <w:autoSpaceDN w:val="0"/>
              <w:spacing w:before="76"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0.4298</w:t>
            </w:r>
          </w:p>
        </w:tc>
        <w:tc>
          <w:tcPr>
            <w:tcW w:w="804" w:type="dxa"/>
          </w:tcPr>
          <w:p w14:paraId="439ADAB7" w14:textId="77777777" w:rsidR="000D42D0" w:rsidRPr="000D42D0" w:rsidRDefault="000D42D0" w:rsidP="000D42D0">
            <w:pPr>
              <w:widowControl w:val="0"/>
              <w:autoSpaceDE w:val="0"/>
              <w:autoSpaceDN w:val="0"/>
              <w:spacing w:before="76"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0.5</w:t>
            </w:r>
          </w:p>
        </w:tc>
        <w:tc>
          <w:tcPr>
            <w:tcW w:w="1134" w:type="dxa"/>
          </w:tcPr>
          <w:p w14:paraId="26C586EF" w14:textId="77777777" w:rsidR="000D42D0" w:rsidRPr="000D42D0" w:rsidRDefault="000D42D0" w:rsidP="000D42D0">
            <w:pPr>
              <w:widowControl w:val="0"/>
              <w:autoSpaceDE w:val="0"/>
              <w:autoSpaceDN w:val="0"/>
              <w:spacing w:before="76"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0.4942</w:t>
            </w:r>
          </w:p>
        </w:tc>
      </w:tr>
      <w:tr w:rsidR="000D42D0" w:rsidRPr="000D42D0" w14:paraId="3986B616" w14:textId="77777777" w:rsidTr="000D42D0">
        <w:trPr>
          <w:trHeight w:val="394"/>
        </w:trPr>
        <w:tc>
          <w:tcPr>
            <w:tcW w:w="1036" w:type="dxa"/>
          </w:tcPr>
          <w:p w14:paraId="6F8537EF" w14:textId="77777777" w:rsidR="000D42D0" w:rsidRPr="000D42D0" w:rsidRDefault="000D42D0" w:rsidP="000D42D0">
            <w:pPr>
              <w:widowControl w:val="0"/>
              <w:autoSpaceDE w:val="0"/>
              <w:autoSpaceDN w:val="0"/>
              <w:spacing w:before="74"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AS17</w:t>
            </w:r>
          </w:p>
        </w:tc>
        <w:tc>
          <w:tcPr>
            <w:tcW w:w="2083" w:type="dxa"/>
          </w:tcPr>
          <w:p w14:paraId="64BFBCBE" w14:textId="77777777" w:rsidR="000D42D0" w:rsidRPr="000D42D0" w:rsidRDefault="000D42D0" w:rsidP="000D42D0">
            <w:pPr>
              <w:widowControl w:val="0"/>
              <w:autoSpaceDE w:val="0"/>
              <w:autoSpaceDN w:val="0"/>
              <w:spacing w:before="74"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Depressed</w:t>
            </w:r>
          </w:p>
        </w:tc>
        <w:tc>
          <w:tcPr>
            <w:tcW w:w="850" w:type="dxa"/>
          </w:tcPr>
          <w:p w14:paraId="2AB8AB9A" w14:textId="77777777" w:rsidR="000D42D0" w:rsidRPr="000D42D0" w:rsidRDefault="000D42D0" w:rsidP="000D42D0">
            <w:pPr>
              <w:widowControl w:val="0"/>
              <w:autoSpaceDE w:val="0"/>
              <w:autoSpaceDN w:val="0"/>
              <w:spacing w:before="74"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2.8</w:t>
            </w:r>
          </w:p>
        </w:tc>
        <w:tc>
          <w:tcPr>
            <w:tcW w:w="1087" w:type="dxa"/>
          </w:tcPr>
          <w:p w14:paraId="099BFFFA" w14:textId="77777777" w:rsidR="000D42D0" w:rsidRPr="000D42D0" w:rsidRDefault="000D42D0" w:rsidP="000D42D0">
            <w:pPr>
              <w:widowControl w:val="0"/>
              <w:autoSpaceDE w:val="0"/>
              <w:autoSpaceDN w:val="0"/>
              <w:spacing w:before="74" w:after="0" w:line="240" w:lineRule="auto"/>
              <w:ind w:left="267" w:right="210"/>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0.4241</w:t>
            </w:r>
          </w:p>
        </w:tc>
        <w:tc>
          <w:tcPr>
            <w:tcW w:w="756" w:type="dxa"/>
          </w:tcPr>
          <w:p w14:paraId="40B7C2CE" w14:textId="77777777" w:rsidR="000D42D0" w:rsidRPr="000D42D0" w:rsidRDefault="000D42D0" w:rsidP="000D42D0">
            <w:pPr>
              <w:widowControl w:val="0"/>
              <w:autoSpaceDE w:val="0"/>
              <w:autoSpaceDN w:val="0"/>
              <w:spacing w:before="74" w:after="0" w:line="240" w:lineRule="auto"/>
              <w:ind w:left="22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1.8</w:t>
            </w:r>
          </w:p>
        </w:tc>
        <w:tc>
          <w:tcPr>
            <w:tcW w:w="1181" w:type="dxa"/>
          </w:tcPr>
          <w:p w14:paraId="64B94063" w14:textId="77777777" w:rsidR="000D42D0" w:rsidRPr="000D42D0" w:rsidRDefault="000D42D0" w:rsidP="000D42D0">
            <w:pPr>
              <w:widowControl w:val="0"/>
              <w:autoSpaceDE w:val="0"/>
              <w:autoSpaceDN w:val="0"/>
              <w:spacing w:before="74"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0.4083</w:t>
            </w:r>
          </w:p>
        </w:tc>
        <w:tc>
          <w:tcPr>
            <w:tcW w:w="804" w:type="dxa"/>
          </w:tcPr>
          <w:p w14:paraId="31E7F0DB" w14:textId="77777777" w:rsidR="000D42D0" w:rsidRPr="000D42D0" w:rsidRDefault="000D42D0" w:rsidP="000D42D0">
            <w:pPr>
              <w:widowControl w:val="0"/>
              <w:autoSpaceDE w:val="0"/>
              <w:autoSpaceDN w:val="0"/>
              <w:spacing w:before="74" w:after="0" w:line="240" w:lineRule="auto"/>
              <w:ind w:left="42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w:t>
            </w:r>
          </w:p>
        </w:tc>
        <w:tc>
          <w:tcPr>
            <w:tcW w:w="1134" w:type="dxa"/>
          </w:tcPr>
          <w:p w14:paraId="2A0FC1B3" w14:textId="77777777" w:rsidR="000D42D0" w:rsidRPr="000D42D0" w:rsidRDefault="000D42D0" w:rsidP="000D42D0">
            <w:pPr>
              <w:widowControl w:val="0"/>
              <w:autoSpaceDE w:val="0"/>
              <w:autoSpaceDN w:val="0"/>
              <w:spacing w:before="74"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0.3165</w:t>
            </w:r>
          </w:p>
        </w:tc>
      </w:tr>
      <w:tr w:rsidR="000D42D0" w:rsidRPr="000D42D0" w14:paraId="285C8276" w14:textId="77777777" w:rsidTr="000D42D0">
        <w:trPr>
          <w:trHeight w:val="385"/>
        </w:trPr>
        <w:tc>
          <w:tcPr>
            <w:tcW w:w="1036" w:type="dxa"/>
            <w:tcBorders>
              <w:bottom w:val="single" w:sz="6" w:space="0" w:color="000000"/>
            </w:tcBorders>
          </w:tcPr>
          <w:p w14:paraId="00043D77" w14:textId="77777777" w:rsidR="000D42D0" w:rsidRPr="000D42D0" w:rsidRDefault="000D42D0" w:rsidP="000D42D0">
            <w:pPr>
              <w:widowControl w:val="0"/>
              <w:autoSpaceDE w:val="0"/>
              <w:autoSpaceDN w:val="0"/>
              <w:spacing w:before="77" w:after="0" w:line="240" w:lineRule="auto"/>
              <w:ind w:left="80"/>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AS18</w:t>
            </w:r>
          </w:p>
        </w:tc>
        <w:tc>
          <w:tcPr>
            <w:tcW w:w="2083" w:type="dxa"/>
            <w:tcBorders>
              <w:bottom w:val="single" w:sz="6" w:space="0" w:color="000000"/>
            </w:tcBorders>
          </w:tcPr>
          <w:p w14:paraId="3DB6BF0B" w14:textId="77777777" w:rsidR="000D42D0" w:rsidRPr="000D42D0" w:rsidRDefault="000D42D0" w:rsidP="000D42D0">
            <w:pPr>
              <w:widowControl w:val="0"/>
              <w:autoSpaceDE w:val="0"/>
              <w:autoSpaceDN w:val="0"/>
              <w:spacing w:before="77" w:after="0" w:line="240" w:lineRule="auto"/>
              <w:ind w:left="386" w:hanging="142"/>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Disappoint</w:t>
            </w:r>
          </w:p>
        </w:tc>
        <w:tc>
          <w:tcPr>
            <w:tcW w:w="850" w:type="dxa"/>
            <w:tcBorders>
              <w:bottom w:val="single" w:sz="6" w:space="0" w:color="000000"/>
            </w:tcBorders>
          </w:tcPr>
          <w:p w14:paraId="26CBE769" w14:textId="77777777" w:rsidR="000D42D0" w:rsidRPr="000D42D0" w:rsidRDefault="000D42D0" w:rsidP="000D42D0">
            <w:pPr>
              <w:widowControl w:val="0"/>
              <w:autoSpaceDE w:val="0"/>
              <w:autoSpaceDN w:val="0"/>
              <w:spacing w:before="77" w:after="0" w:line="240" w:lineRule="auto"/>
              <w:ind w:left="299"/>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1.5</w:t>
            </w:r>
          </w:p>
        </w:tc>
        <w:tc>
          <w:tcPr>
            <w:tcW w:w="1087" w:type="dxa"/>
            <w:tcBorders>
              <w:bottom w:val="single" w:sz="6" w:space="0" w:color="000000"/>
            </w:tcBorders>
          </w:tcPr>
          <w:p w14:paraId="77796362" w14:textId="77777777" w:rsidR="000D42D0" w:rsidRPr="000D42D0" w:rsidRDefault="000D42D0" w:rsidP="000D42D0">
            <w:pPr>
              <w:widowControl w:val="0"/>
              <w:autoSpaceDE w:val="0"/>
              <w:autoSpaceDN w:val="0"/>
              <w:spacing w:before="77" w:after="0" w:line="240" w:lineRule="auto"/>
              <w:ind w:left="267" w:right="206"/>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0.675</w:t>
            </w:r>
          </w:p>
        </w:tc>
        <w:tc>
          <w:tcPr>
            <w:tcW w:w="756" w:type="dxa"/>
            <w:tcBorders>
              <w:bottom w:val="single" w:sz="6" w:space="0" w:color="000000"/>
            </w:tcBorders>
          </w:tcPr>
          <w:p w14:paraId="06E6A84E" w14:textId="77777777" w:rsidR="000D42D0" w:rsidRPr="000D42D0" w:rsidRDefault="000D42D0" w:rsidP="000D42D0">
            <w:pPr>
              <w:widowControl w:val="0"/>
              <w:autoSpaceDE w:val="0"/>
              <w:autoSpaceDN w:val="0"/>
              <w:spacing w:before="77" w:after="0" w:line="240" w:lineRule="auto"/>
              <w:ind w:left="22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1.1</w:t>
            </w:r>
          </w:p>
        </w:tc>
        <w:tc>
          <w:tcPr>
            <w:tcW w:w="1181" w:type="dxa"/>
            <w:tcBorders>
              <w:bottom w:val="single" w:sz="6" w:space="0" w:color="000000"/>
            </w:tcBorders>
          </w:tcPr>
          <w:p w14:paraId="59D37BFF" w14:textId="77777777" w:rsidR="000D42D0" w:rsidRPr="000D42D0" w:rsidRDefault="000D42D0" w:rsidP="000D42D0">
            <w:pPr>
              <w:widowControl w:val="0"/>
              <w:autoSpaceDE w:val="0"/>
              <w:autoSpaceDN w:val="0"/>
              <w:spacing w:before="77" w:after="0" w:line="240" w:lineRule="auto"/>
              <w:ind w:right="274"/>
              <w:jc w:val="right"/>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0.5828</w:t>
            </w:r>
          </w:p>
        </w:tc>
        <w:tc>
          <w:tcPr>
            <w:tcW w:w="804" w:type="dxa"/>
            <w:tcBorders>
              <w:bottom w:val="single" w:sz="6" w:space="0" w:color="000000"/>
            </w:tcBorders>
          </w:tcPr>
          <w:p w14:paraId="2148C04D" w14:textId="77777777" w:rsidR="000D42D0" w:rsidRPr="000D42D0" w:rsidRDefault="000D42D0" w:rsidP="000D42D0">
            <w:pPr>
              <w:widowControl w:val="0"/>
              <w:autoSpaceDE w:val="0"/>
              <w:autoSpaceDN w:val="0"/>
              <w:spacing w:before="77" w:after="0" w:line="240" w:lineRule="auto"/>
              <w:ind w:left="344"/>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0.5</w:t>
            </w:r>
          </w:p>
        </w:tc>
        <w:tc>
          <w:tcPr>
            <w:tcW w:w="1134" w:type="dxa"/>
            <w:tcBorders>
              <w:bottom w:val="single" w:sz="6" w:space="0" w:color="000000"/>
            </w:tcBorders>
          </w:tcPr>
          <w:p w14:paraId="7F061B91" w14:textId="77777777" w:rsidR="000D42D0" w:rsidRPr="000D42D0" w:rsidRDefault="000D42D0" w:rsidP="000D42D0">
            <w:pPr>
              <w:widowControl w:val="0"/>
              <w:autoSpaceDE w:val="0"/>
              <w:autoSpaceDN w:val="0"/>
              <w:spacing w:before="77" w:after="0" w:line="240" w:lineRule="auto"/>
              <w:ind w:left="200" w:right="95"/>
              <w:jc w:val="center"/>
              <w:rPr>
                <w:rFonts w:ascii="Times New Roman" w:eastAsia="Times New Roman" w:hAnsi="Times New Roman" w:cs="Times New Roman"/>
                <w:sz w:val="20"/>
                <w:lang w:bidi="en-US"/>
              </w:rPr>
            </w:pPr>
            <w:r w:rsidRPr="000D42D0">
              <w:rPr>
                <w:rFonts w:ascii="Times New Roman" w:eastAsia="Times New Roman" w:hAnsi="Times New Roman" w:cs="Times New Roman"/>
                <w:sz w:val="20"/>
                <w:lang w:bidi="en-US"/>
              </w:rPr>
              <w:t>0.5018</w:t>
            </w:r>
          </w:p>
        </w:tc>
      </w:tr>
    </w:tbl>
    <w:p w14:paraId="1AEB8869" w14:textId="3E45915C" w:rsidR="00D44C48" w:rsidRDefault="00C55147" w:rsidP="00C55147">
      <w:pPr>
        <w:pStyle w:val="NoSpacing"/>
        <w:rPr>
          <w:rFonts w:eastAsia="Times New Roman" w:cs="Arial"/>
          <w:b/>
          <w:sz w:val="24"/>
          <w:szCs w:val="20"/>
        </w:rPr>
      </w:pPr>
      <w:r w:rsidRPr="00C55147">
        <w:rPr>
          <w:rStyle w:val="Emphasis"/>
        </w:rPr>
        <w:t>No items demonstrated significant DIF between the OSI definition of axSpA and nr-axSpA based upon the Wald-2 χ2 sweep procedure. This definition yielded n=67 subjects with nr-axSpA and n=258 with axSpA. Therefore, no meaningful DIF existed in the ASQoL and thus the ASQoL functioned identically between OSI-nr-axSpA and OSI-axSpA.</w:t>
      </w:r>
      <w:r>
        <w:rPr>
          <w:rStyle w:val="Emphasis"/>
        </w:rPr>
        <w:t xml:space="preserve"> AS: ankylosing spondylitis; mNY: modified New York; nr-axSpA: non-radiographic axial spondyloarthritis</w:t>
      </w:r>
      <w:r w:rsidR="000F606D">
        <w:rPr>
          <w:rStyle w:val="Emphasis"/>
        </w:rPr>
        <w:t xml:space="preserve">; </w:t>
      </w:r>
      <w:r w:rsidR="000F606D" w:rsidRPr="00924A7B">
        <w:rPr>
          <w:rStyle w:val="Emphasis"/>
        </w:rPr>
        <w:t>χ2</w:t>
      </w:r>
      <w:r w:rsidR="000F606D">
        <w:rPr>
          <w:rStyle w:val="Emphasis"/>
        </w:rPr>
        <w:t>:</w:t>
      </w:r>
      <w:r w:rsidR="000F606D" w:rsidRPr="00924A7B">
        <w:rPr>
          <w:rStyle w:val="Emphasis"/>
        </w:rPr>
        <w:t xml:space="preserve"> Chi</w:t>
      </w:r>
      <w:r w:rsidR="000F606D">
        <w:rPr>
          <w:rStyle w:val="Emphasis"/>
        </w:rPr>
        <w:t>-</w:t>
      </w:r>
      <w:r w:rsidR="000F606D" w:rsidRPr="006350CF">
        <w:rPr>
          <w:rStyle w:val="Emphasis"/>
          <w:szCs w:val="22"/>
          <w:lang w:val="en-US"/>
        </w:rPr>
        <w:t>square</w:t>
      </w:r>
      <w:r w:rsidR="000F606D">
        <w:rPr>
          <w:rStyle w:val="Emphasis"/>
        </w:rPr>
        <w:t xml:space="preserve"> test</w:t>
      </w:r>
      <w:r>
        <w:rPr>
          <w:rStyle w:val="Emphasis"/>
        </w:rPr>
        <w:t>.</w:t>
      </w:r>
    </w:p>
    <w:p w14:paraId="6A99EF10" w14:textId="77777777" w:rsidR="00C55147" w:rsidRDefault="00C55147" w:rsidP="00D44C48">
      <w:pPr>
        <w:pStyle w:val="Heading2"/>
      </w:pPr>
    </w:p>
    <w:p w14:paraId="60C8CF41" w14:textId="77777777" w:rsidR="00C55147" w:rsidRDefault="00C55147">
      <w:pPr>
        <w:spacing w:after="160" w:line="259" w:lineRule="auto"/>
        <w:rPr>
          <w:rFonts w:eastAsia="Times New Roman" w:cs="Arial"/>
          <w:b/>
          <w:sz w:val="24"/>
          <w:szCs w:val="20"/>
        </w:rPr>
      </w:pPr>
      <w:r>
        <w:br w:type="page"/>
      </w:r>
    </w:p>
    <w:p w14:paraId="54277D11" w14:textId="3E95CB07" w:rsidR="00D44C48" w:rsidRDefault="00165CD2" w:rsidP="00D44C48">
      <w:pPr>
        <w:pStyle w:val="Heading2"/>
      </w:pPr>
      <w:bookmarkStart w:id="14" w:name="_Ref45092191"/>
      <w:bookmarkStart w:id="15" w:name="_Toc51335637"/>
      <w:r>
        <w:lastRenderedPageBreak/>
        <w:t xml:space="preserve">DIF </w:t>
      </w:r>
      <w:r w:rsidR="00292DC1">
        <w:t>s</w:t>
      </w:r>
      <w:r w:rsidR="00D44C48" w:rsidRPr="00D44C48">
        <w:t xml:space="preserve">everity </w:t>
      </w:r>
      <w:r w:rsidR="00292DC1">
        <w:t>a</w:t>
      </w:r>
      <w:r w:rsidR="00D44C48" w:rsidRPr="00D44C48">
        <w:t>ssessment</w:t>
      </w:r>
      <w:bookmarkEnd w:id="14"/>
      <w:bookmarkEnd w:id="15"/>
    </w:p>
    <w:p w14:paraId="0FFD6DDC" w14:textId="6FA84A65" w:rsidR="00C55147" w:rsidRPr="00C55147" w:rsidRDefault="00C55147" w:rsidP="00C55147">
      <w:r>
        <w:rPr>
          <w:sz w:val="23"/>
          <w:szCs w:val="23"/>
        </w:rPr>
        <w:t xml:space="preserve">No significant DIF was detected between the OSI-nr-axSpA and OSI-axSpA population. However, significant DIF was detected for two items between the mNY-nr-axSpA and mNY-AS populations. These items were examined for DIF severity between the mNY-nr-axSpA and mNY-AS populations. Examination of the DIF associated with ASQoL 7 (“always fatigued”) and ASQoL 12 (“easily fatigued”) using the </w:t>
      </w:r>
      <w:r w:rsidR="000A01B2" w:rsidRPr="000A01B2">
        <w:rPr>
          <w:sz w:val="23"/>
          <w:szCs w:val="23"/>
        </w:rPr>
        <w:t xml:space="preserve">weighted area between curves </w:t>
      </w:r>
      <w:r w:rsidR="000A01B2">
        <w:rPr>
          <w:sz w:val="23"/>
          <w:szCs w:val="23"/>
        </w:rPr>
        <w:t>(</w:t>
      </w:r>
      <w:r>
        <w:rPr>
          <w:sz w:val="23"/>
          <w:szCs w:val="23"/>
        </w:rPr>
        <w:t>wABC</w:t>
      </w:r>
      <w:r w:rsidR="000A01B2">
        <w:rPr>
          <w:sz w:val="23"/>
          <w:szCs w:val="23"/>
        </w:rPr>
        <w:t>)</w:t>
      </w:r>
      <w:r>
        <w:rPr>
          <w:sz w:val="23"/>
          <w:szCs w:val="23"/>
        </w:rPr>
        <w:t xml:space="preserve"> DIF severity index revealed no meaningful DIF between the mNY-nr-axSpA and mNY-AS populations. The common cut-off for the wABC is 0.3 or greater. The DIF for ASQoL 7 and ASQoL 12 was associated with wABC estimates of 0.20 and 0.11, respectively. These DIF severity estimates are characterized in </w:t>
      </w:r>
      <w:r w:rsidRPr="004B47CD">
        <w:rPr>
          <w:b/>
          <w:bCs/>
          <w:sz w:val="23"/>
          <w:szCs w:val="23"/>
        </w:rPr>
        <w:t xml:space="preserve">Figure </w:t>
      </w:r>
      <w:r w:rsidR="004B47CD" w:rsidRPr="004B47CD">
        <w:rPr>
          <w:b/>
          <w:bCs/>
          <w:sz w:val="23"/>
          <w:szCs w:val="23"/>
        </w:rPr>
        <w:t>S5</w:t>
      </w:r>
      <w:r>
        <w:rPr>
          <w:sz w:val="23"/>
          <w:szCs w:val="23"/>
        </w:rPr>
        <w:t xml:space="preserve"> and </w:t>
      </w:r>
      <w:r w:rsidRPr="004B47CD">
        <w:rPr>
          <w:b/>
          <w:bCs/>
          <w:sz w:val="23"/>
          <w:szCs w:val="23"/>
        </w:rPr>
        <w:t xml:space="preserve">Figure </w:t>
      </w:r>
      <w:r w:rsidR="004B47CD" w:rsidRPr="004B47CD">
        <w:rPr>
          <w:b/>
          <w:bCs/>
          <w:sz w:val="23"/>
          <w:szCs w:val="23"/>
        </w:rPr>
        <w:t>S6</w:t>
      </w:r>
      <w:r>
        <w:rPr>
          <w:sz w:val="23"/>
          <w:szCs w:val="23"/>
        </w:rPr>
        <w:t xml:space="preserve">. While the response probability curves differ between the populations, they do so in the extreme low end of the normal distribution (X-axis values below -2 on a Z-score distribution), where virtually 0% of the sample would exist, which accounts for the low wABC estimates. Therefore, the significant DIF arose from false-positive detection as demonstrated by the wABC. Consequently, no meaningful DIF was detected between the AS/axSpA and nr-axSpA populations regardless of whether the mNY or OSI definitions were employed, demonstrating that the psychometric properties of the ASQoL are uniform irrespective of the form of axSpA. Given the DIF evidence, scoring and </w:t>
      </w:r>
      <w:r w:rsidR="00165CD2">
        <w:rPr>
          <w:sz w:val="23"/>
          <w:szCs w:val="23"/>
        </w:rPr>
        <w:t>Classical Test Theory (</w:t>
      </w:r>
      <w:r>
        <w:rPr>
          <w:sz w:val="23"/>
          <w:szCs w:val="23"/>
        </w:rPr>
        <w:t>CTT</w:t>
      </w:r>
      <w:r w:rsidR="00165CD2">
        <w:rPr>
          <w:sz w:val="23"/>
          <w:szCs w:val="23"/>
        </w:rPr>
        <w:t>)</w:t>
      </w:r>
      <w:r>
        <w:rPr>
          <w:sz w:val="23"/>
          <w:szCs w:val="23"/>
        </w:rPr>
        <w:t xml:space="preserve"> evaluations of scores, as well as the assessment of sensitivity to detect change and meaningful change were computed in the OSI-nr-axSpA population.</w:t>
      </w:r>
    </w:p>
    <w:p w14:paraId="2D1A6B7C" w14:textId="77777777" w:rsidR="00D44C48" w:rsidRDefault="00D44C48">
      <w:pPr>
        <w:spacing w:after="160" w:line="259" w:lineRule="auto"/>
        <w:rPr>
          <w:rFonts w:eastAsia="Times New Roman" w:cs="Arial"/>
          <w:b/>
          <w:sz w:val="24"/>
          <w:szCs w:val="20"/>
        </w:rPr>
      </w:pPr>
      <w:r>
        <w:br w:type="page"/>
      </w:r>
    </w:p>
    <w:p w14:paraId="09F5D1B7" w14:textId="1E5A1A1E" w:rsidR="00D44C48" w:rsidRPr="00D44C48" w:rsidRDefault="00D44C48" w:rsidP="00D44C48">
      <w:pPr>
        <w:pStyle w:val="Heading2"/>
      </w:pPr>
      <w:bookmarkStart w:id="16" w:name="_Toc51335638"/>
      <w:r w:rsidRPr="00D44C48">
        <w:lastRenderedPageBreak/>
        <w:t xml:space="preserve">Figure </w:t>
      </w:r>
      <w:r w:rsidR="00C55147">
        <w:t>S5</w:t>
      </w:r>
      <w:r w:rsidRPr="00D44C48">
        <w:t>. DIF Severity for ASQoL Item 7, "Always Fatigued"</w:t>
      </w:r>
      <w:bookmarkEnd w:id="16"/>
    </w:p>
    <w:p w14:paraId="51AC9AF6" w14:textId="595E336E" w:rsidR="00C55147" w:rsidRDefault="00C55147">
      <w:pPr>
        <w:spacing w:after="160" w:line="259" w:lineRule="auto"/>
      </w:pPr>
      <w:r w:rsidRPr="00C55147">
        <w:rPr>
          <w:noProof/>
        </w:rPr>
        <w:drawing>
          <wp:inline distT="0" distB="0" distL="0" distR="0" wp14:anchorId="0DE7EBB7" wp14:editId="2A808701">
            <wp:extent cx="5674360" cy="434657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997"/>
                    <a:stretch/>
                  </pic:blipFill>
                  <pic:spPr bwMode="auto">
                    <a:xfrm>
                      <a:off x="0" y="0"/>
                      <a:ext cx="5674360" cy="4346575"/>
                    </a:xfrm>
                    <a:prstGeom prst="rect">
                      <a:avLst/>
                    </a:prstGeom>
                    <a:ln>
                      <a:noFill/>
                    </a:ln>
                    <a:extLst>
                      <a:ext uri="{53640926-AAD7-44D8-BBD7-CCE9431645EC}">
                        <a14:shadowObscured xmlns:a14="http://schemas.microsoft.com/office/drawing/2010/main"/>
                      </a:ext>
                    </a:extLst>
                  </pic:spPr>
                </pic:pic>
              </a:graphicData>
            </a:graphic>
          </wp:inline>
        </w:drawing>
      </w:r>
    </w:p>
    <w:p w14:paraId="5D496A8D" w14:textId="1C360A02" w:rsidR="00D44C48" w:rsidRDefault="00C55147" w:rsidP="00C55147">
      <w:pPr>
        <w:pStyle w:val="NoSpacing"/>
        <w:rPr>
          <w:rFonts w:eastAsia="Times New Roman" w:cs="Arial"/>
          <w:b/>
          <w:sz w:val="24"/>
          <w:szCs w:val="20"/>
        </w:rPr>
      </w:pPr>
      <w:r w:rsidRPr="00C55147">
        <w:t>AS: ankylosing spondylitis; DIF: differential item functioning; mNY: modified New York; nr-axSpA: non-radiographic axial spondyloarthritis</w:t>
      </w:r>
      <w:r>
        <w:t>; wABC: w</w:t>
      </w:r>
      <w:r w:rsidRPr="00C55147">
        <w:t>eighted area between curves</w:t>
      </w:r>
      <w:r>
        <w:t>.</w:t>
      </w:r>
      <w:r w:rsidR="00D44C48">
        <w:br w:type="page"/>
      </w:r>
    </w:p>
    <w:p w14:paraId="20AD111C" w14:textId="13DD5370" w:rsidR="00D0465E" w:rsidRPr="00D44C48" w:rsidRDefault="00D44C48" w:rsidP="00D44C48">
      <w:pPr>
        <w:pStyle w:val="Heading2"/>
      </w:pPr>
      <w:bookmarkStart w:id="17" w:name="_Toc51335639"/>
      <w:r w:rsidRPr="00D44C48">
        <w:lastRenderedPageBreak/>
        <w:t xml:space="preserve">Figure </w:t>
      </w:r>
      <w:r w:rsidR="00C55147">
        <w:t>S6</w:t>
      </w:r>
      <w:r w:rsidRPr="00D44C48">
        <w:t>. DIF Severity for ASQoL Item 12, "Easily Fatigued"</w:t>
      </w:r>
      <w:bookmarkEnd w:id="17"/>
    </w:p>
    <w:p w14:paraId="110D5C46" w14:textId="486FEE92" w:rsidR="00FA67BC" w:rsidRDefault="00C55147" w:rsidP="0056671A">
      <w:r w:rsidRPr="00C55147">
        <w:rPr>
          <w:noProof/>
        </w:rPr>
        <w:drawing>
          <wp:inline distT="0" distB="0" distL="0" distR="0" wp14:anchorId="0695997A" wp14:editId="3033ED22">
            <wp:extent cx="5731510" cy="4411345"/>
            <wp:effectExtent l="0" t="0" r="254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4411345"/>
                    </a:xfrm>
                    <a:prstGeom prst="rect">
                      <a:avLst/>
                    </a:prstGeom>
                  </pic:spPr>
                </pic:pic>
              </a:graphicData>
            </a:graphic>
          </wp:inline>
        </w:drawing>
      </w:r>
    </w:p>
    <w:p w14:paraId="092029FD" w14:textId="31F7854F" w:rsidR="00C55147" w:rsidRPr="00C55147" w:rsidRDefault="00C55147" w:rsidP="00C55147">
      <w:pPr>
        <w:pStyle w:val="NoSpacing"/>
      </w:pPr>
      <w:r w:rsidRPr="00C55147">
        <w:t>AS: ankylosing spondylitis; DIF: differential item functioning; mNY: modified New York; nr-axSpA: non-radiographic axial spondyloarthritis</w:t>
      </w:r>
      <w:r>
        <w:t>; wABC: w</w:t>
      </w:r>
      <w:r w:rsidRPr="00C55147">
        <w:t>eighted area between curves</w:t>
      </w:r>
      <w:r>
        <w:t>.</w:t>
      </w:r>
      <w:bookmarkStart w:id="18" w:name="_GoBack"/>
      <w:bookmarkEnd w:id="18"/>
    </w:p>
    <w:sectPr w:rsidR="00C55147" w:rsidRPr="00C55147" w:rsidSect="00912C8C">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24F9D" w14:textId="77777777" w:rsidR="00F66947" w:rsidRDefault="00F66947" w:rsidP="0004046D">
      <w:r>
        <w:separator/>
      </w:r>
    </w:p>
  </w:endnote>
  <w:endnote w:type="continuationSeparator" w:id="0">
    <w:p w14:paraId="61C704AC" w14:textId="77777777" w:rsidR="00F66947" w:rsidRDefault="00F66947" w:rsidP="00040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0528458"/>
      <w:docPartObj>
        <w:docPartGallery w:val="Page Numbers (Bottom of Page)"/>
        <w:docPartUnique/>
      </w:docPartObj>
    </w:sdtPr>
    <w:sdtEndPr>
      <w:rPr>
        <w:noProof/>
      </w:rPr>
    </w:sdtEndPr>
    <w:sdtContent>
      <w:p w14:paraId="03A1A40B" w14:textId="1BDF7443" w:rsidR="00F66947" w:rsidRDefault="00F669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E38DCF" w14:textId="77777777" w:rsidR="00F66947" w:rsidRDefault="00F66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648F5" w14:textId="77777777" w:rsidR="00F66947" w:rsidRDefault="00F66947" w:rsidP="0004046D">
      <w:r>
        <w:separator/>
      </w:r>
    </w:p>
  </w:footnote>
  <w:footnote w:type="continuationSeparator" w:id="0">
    <w:p w14:paraId="0BC2A067" w14:textId="77777777" w:rsidR="00F66947" w:rsidRDefault="00F66947" w:rsidP="00040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2622A" w14:textId="327B6C67" w:rsidR="00F66947" w:rsidRPr="006478AB" w:rsidRDefault="00F66947" w:rsidP="0004046D">
    <w:pPr>
      <w:pStyle w:val="Header"/>
      <w:rPr>
        <w:i/>
        <w:iCs/>
        <w:sz w:val="20"/>
        <w:szCs w:val="20"/>
        <w:lang w:val="en-GB"/>
      </w:rPr>
    </w:pPr>
    <w:r w:rsidRPr="006478AB">
      <w:rPr>
        <w:i/>
        <w:iCs/>
        <w:sz w:val="20"/>
        <w:szCs w:val="20"/>
        <w:lang w:val="en-GB"/>
      </w:rPr>
      <w:t>Supplementary Appendix – Höpken</w:t>
    </w:r>
    <w:r>
      <w:rPr>
        <w:i/>
        <w:iCs/>
        <w:sz w:val="20"/>
        <w:szCs w:val="20"/>
        <w:lang w:val="en-GB"/>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C39D6"/>
    <w:multiLevelType w:val="hybridMultilevel"/>
    <w:tmpl w:val="08028B5C"/>
    <w:lvl w:ilvl="0" w:tplc="08090005">
      <w:start w:val="1"/>
      <w:numFmt w:val="bullet"/>
      <w:lvlText w:val=""/>
      <w:lvlJc w:val="left"/>
      <w:pPr>
        <w:ind w:left="360" w:hanging="360"/>
      </w:pPr>
      <w:rPr>
        <w:rFonts w:ascii="Wingdings" w:hAnsi="Wingdings" w:hint="default"/>
      </w:rPr>
    </w:lvl>
    <w:lvl w:ilvl="1" w:tplc="0809000F">
      <w:start w:val="1"/>
      <w:numFmt w:val="decimal"/>
      <w:lvlText w:val="%2."/>
      <w:lvlJc w:val="left"/>
      <w:pPr>
        <w:ind w:left="1080" w:hanging="360"/>
      </w:pPr>
      <w:rPr>
        <w:rFonts w:hint="default"/>
      </w:rPr>
    </w:lvl>
    <w:lvl w:ilvl="2" w:tplc="08090019">
      <w:start w:val="1"/>
      <w:numFmt w:val="lowerLetter"/>
      <w:lvlText w:val="%3."/>
      <w:lvlJc w:val="left"/>
      <w:pPr>
        <w:ind w:left="1800" w:hanging="360"/>
      </w:pPr>
      <w:rPr>
        <w:rFont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771777"/>
    <w:multiLevelType w:val="hybridMultilevel"/>
    <w:tmpl w:val="0E2024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1063C"/>
    <w:multiLevelType w:val="hybridMultilevel"/>
    <w:tmpl w:val="B9349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44DE8"/>
    <w:multiLevelType w:val="multilevel"/>
    <w:tmpl w:val="215C33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1B50E39"/>
    <w:multiLevelType w:val="hybridMultilevel"/>
    <w:tmpl w:val="AF3402F0"/>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166F5A4E"/>
    <w:multiLevelType w:val="hybridMultilevel"/>
    <w:tmpl w:val="6D5E10AC"/>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847A97"/>
    <w:multiLevelType w:val="hybridMultilevel"/>
    <w:tmpl w:val="9006DE42"/>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B54316"/>
    <w:multiLevelType w:val="hybridMultilevel"/>
    <w:tmpl w:val="EF94B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A636F6"/>
    <w:multiLevelType w:val="hybridMultilevel"/>
    <w:tmpl w:val="76B80B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6D4816"/>
    <w:multiLevelType w:val="hybridMultilevel"/>
    <w:tmpl w:val="8CB22FE6"/>
    <w:lvl w:ilvl="0" w:tplc="120CDCEE">
      <w:start w:val="1"/>
      <w:numFmt w:val="bullet"/>
      <w:lvlText w:val=""/>
      <w:lvlJc w:val="left"/>
      <w:pPr>
        <w:ind w:left="360" w:hanging="360"/>
      </w:pPr>
      <w:rPr>
        <w:rFonts w:ascii="Symbol" w:hAnsi="Symbol" w:hint="default"/>
        <w:sz w:val="22"/>
      </w:rPr>
    </w:lvl>
    <w:lvl w:ilvl="1" w:tplc="0809000F">
      <w:start w:val="1"/>
      <w:numFmt w:val="decimal"/>
      <w:lvlText w:val="%2."/>
      <w:lvlJc w:val="left"/>
      <w:pPr>
        <w:ind w:left="1080" w:hanging="360"/>
      </w:pPr>
      <w:rPr>
        <w:rFonts w:hint="default"/>
      </w:rPr>
    </w:lvl>
    <w:lvl w:ilvl="2" w:tplc="08090019">
      <w:start w:val="1"/>
      <w:numFmt w:val="lowerLetter"/>
      <w:lvlText w:val="%3."/>
      <w:lvlJc w:val="left"/>
      <w:pPr>
        <w:ind w:left="1800" w:hanging="360"/>
      </w:pPr>
      <w:rPr>
        <w:rFont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CD4166"/>
    <w:multiLevelType w:val="hybridMultilevel"/>
    <w:tmpl w:val="1FC2D940"/>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F43692"/>
    <w:multiLevelType w:val="hybridMultilevel"/>
    <w:tmpl w:val="8AA42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06D62"/>
    <w:multiLevelType w:val="hybridMultilevel"/>
    <w:tmpl w:val="426C8EEA"/>
    <w:lvl w:ilvl="0" w:tplc="63786C82">
      <w:start w:val="1"/>
      <w:numFmt w:val="bullet"/>
      <w:lvlText w:val=""/>
      <w:lvlJc w:val="left"/>
      <w:pPr>
        <w:ind w:left="3271" w:hanging="360"/>
      </w:pPr>
      <w:rPr>
        <w:rFonts w:ascii="Symbol" w:hAnsi="Symbol" w:hint="default"/>
        <w:sz w:val="20"/>
      </w:rPr>
    </w:lvl>
    <w:lvl w:ilvl="1" w:tplc="08090005">
      <w:start w:val="1"/>
      <w:numFmt w:val="bullet"/>
      <w:lvlText w:val=""/>
      <w:lvlJc w:val="left"/>
      <w:pPr>
        <w:ind w:left="3991" w:hanging="360"/>
      </w:pPr>
      <w:rPr>
        <w:rFonts w:ascii="Wingdings" w:hAnsi="Wingdings" w:hint="default"/>
      </w:rPr>
    </w:lvl>
    <w:lvl w:ilvl="2" w:tplc="08090005" w:tentative="1">
      <w:start w:val="1"/>
      <w:numFmt w:val="bullet"/>
      <w:lvlText w:val=""/>
      <w:lvlJc w:val="left"/>
      <w:pPr>
        <w:ind w:left="4711" w:hanging="360"/>
      </w:pPr>
      <w:rPr>
        <w:rFonts w:ascii="Wingdings" w:hAnsi="Wingdings" w:hint="default"/>
      </w:rPr>
    </w:lvl>
    <w:lvl w:ilvl="3" w:tplc="08090001" w:tentative="1">
      <w:start w:val="1"/>
      <w:numFmt w:val="bullet"/>
      <w:lvlText w:val=""/>
      <w:lvlJc w:val="left"/>
      <w:pPr>
        <w:ind w:left="5431" w:hanging="360"/>
      </w:pPr>
      <w:rPr>
        <w:rFonts w:ascii="Symbol" w:hAnsi="Symbol" w:hint="default"/>
      </w:rPr>
    </w:lvl>
    <w:lvl w:ilvl="4" w:tplc="08090003" w:tentative="1">
      <w:start w:val="1"/>
      <w:numFmt w:val="bullet"/>
      <w:lvlText w:val="o"/>
      <w:lvlJc w:val="left"/>
      <w:pPr>
        <w:ind w:left="6151" w:hanging="360"/>
      </w:pPr>
      <w:rPr>
        <w:rFonts w:ascii="Courier New" w:hAnsi="Courier New" w:cs="Courier New" w:hint="default"/>
      </w:rPr>
    </w:lvl>
    <w:lvl w:ilvl="5" w:tplc="08090005" w:tentative="1">
      <w:start w:val="1"/>
      <w:numFmt w:val="bullet"/>
      <w:lvlText w:val=""/>
      <w:lvlJc w:val="left"/>
      <w:pPr>
        <w:ind w:left="6871" w:hanging="360"/>
      </w:pPr>
      <w:rPr>
        <w:rFonts w:ascii="Wingdings" w:hAnsi="Wingdings" w:hint="default"/>
      </w:rPr>
    </w:lvl>
    <w:lvl w:ilvl="6" w:tplc="08090001" w:tentative="1">
      <w:start w:val="1"/>
      <w:numFmt w:val="bullet"/>
      <w:lvlText w:val=""/>
      <w:lvlJc w:val="left"/>
      <w:pPr>
        <w:ind w:left="7591" w:hanging="360"/>
      </w:pPr>
      <w:rPr>
        <w:rFonts w:ascii="Symbol" w:hAnsi="Symbol" w:hint="default"/>
      </w:rPr>
    </w:lvl>
    <w:lvl w:ilvl="7" w:tplc="08090003" w:tentative="1">
      <w:start w:val="1"/>
      <w:numFmt w:val="bullet"/>
      <w:lvlText w:val="o"/>
      <w:lvlJc w:val="left"/>
      <w:pPr>
        <w:ind w:left="8311" w:hanging="360"/>
      </w:pPr>
      <w:rPr>
        <w:rFonts w:ascii="Courier New" w:hAnsi="Courier New" w:cs="Courier New" w:hint="default"/>
      </w:rPr>
    </w:lvl>
    <w:lvl w:ilvl="8" w:tplc="08090005" w:tentative="1">
      <w:start w:val="1"/>
      <w:numFmt w:val="bullet"/>
      <w:lvlText w:val=""/>
      <w:lvlJc w:val="left"/>
      <w:pPr>
        <w:ind w:left="9031" w:hanging="360"/>
      </w:pPr>
      <w:rPr>
        <w:rFonts w:ascii="Wingdings" w:hAnsi="Wingdings" w:hint="default"/>
      </w:rPr>
    </w:lvl>
  </w:abstractNum>
  <w:abstractNum w:abstractNumId="13" w15:restartNumberingAfterBreak="0">
    <w:nsid w:val="2AE1358E"/>
    <w:multiLevelType w:val="hybridMultilevel"/>
    <w:tmpl w:val="B3F07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5232E4"/>
    <w:multiLevelType w:val="hybridMultilevel"/>
    <w:tmpl w:val="FBE29642"/>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19">
      <w:start w:val="1"/>
      <w:numFmt w:val="lowerLetter"/>
      <w:lvlText w:val="%3."/>
      <w:lvlJc w:val="left"/>
      <w:pPr>
        <w:ind w:left="2160" w:hanging="360"/>
      </w:pPr>
      <w:rPr>
        <w:rFont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A341E3"/>
    <w:multiLevelType w:val="hybridMultilevel"/>
    <w:tmpl w:val="D5F21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3E3794"/>
    <w:multiLevelType w:val="hybridMultilevel"/>
    <w:tmpl w:val="78D05898"/>
    <w:lvl w:ilvl="0" w:tplc="36BC383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A31C36"/>
    <w:multiLevelType w:val="hybridMultilevel"/>
    <w:tmpl w:val="E9668104"/>
    <w:lvl w:ilvl="0" w:tplc="8AB6F5C8">
      <w:start w:val="1"/>
      <w:numFmt w:val="decimal"/>
      <w:lvlText w:val="%1."/>
      <w:lvlJc w:val="left"/>
      <w:pPr>
        <w:ind w:left="1084" w:hanging="360"/>
      </w:pPr>
      <w:rPr>
        <w:rFonts w:hint="default"/>
      </w:rPr>
    </w:lvl>
    <w:lvl w:ilvl="1" w:tplc="08090019" w:tentative="1">
      <w:start w:val="1"/>
      <w:numFmt w:val="lowerLetter"/>
      <w:lvlText w:val="%2."/>
      <w:lvlJc w:val="left"/>
      <w:pPr>
        <w:ind w:left="1804" w:hanging="360"/>
      </w:pPr>
    </w:lvl>
    <w:lvl w:ilvl="2" w:tplc="0809001B" w:tentative="1">
      <w:start w:val="1"/>
      <w:numFmt w:val="lowerRoman"/>
      <w:lvlText w:val="%3."/>
      <w:lvlJc w:val="right"/>
      <w:pPr>
        <w:ind w:left="2524" w:hanging="180"/>
      </w:pPr>
    </w:lvl>
    <w:lvl w:ilvl="3" w:tplc="0809000F" w:tentative="1">
      <w:start w:val="1"/>
      <w:numFmt w:val="decimal"/>
      <w:lvlText w:val="%4."/>
      <w:lvlJc w:val="left"/>
      <w:pPr>
        <w:ind w:left="3244" w:hanging="360"/>
      </w:pPr>
    </w:lvl>
    <w:lvl w:ilvl="4" w:tplc="08090019" w:tentative="1">
      <w:start w:val="1"/>
      <w:numFmt w:val="lowerLetter"/>
      <w:lvlText w:val="%5."/>
      <w:lvlJc w:val="left"/>
      <w:pPr>
        <w:ind w:left="3964" w:hanging="360"/>
      </w:pPr>
    </w:lvl>
    <w:lvl w:ilvl="5" w:tplc="0809001B" w:tentative="1">
      <w:start w:val="1"/>
      <w:numFmt w:val="lowerRoman"/>
      <w:lvlText w:val="%6."/>
      <w:lvlJc w:val="right"/>
      <w:pPr>
        <w:ind w:left="4684" w:hanging="180"/>
      </w:pPr>
    </w:lvl>
    <w:lvl w:ilvl="6" w:tplc="0809000F" w:tentative="1">
      <w:start w:val="1"/>
      <w:numFmt w:val="decimal"/>
      <w:lvlText w:val="%7."/>
      <w:lvlJc w:val="left"/>
      <w:pPr>
        <w:ind w:left="5404" w:hanging="360"/>
      </w:pPr>
    </w:lvl>
    <w:lvl w:ilvl="7" w:tplc="08090019" w:tentative="1">
      <w:start w:val="1"/>
      <w:numFmt w:val="lowerLetter"/>
      <w:lvlText w:val="%8."/>
      <w:lvlJc w:val="left"/>
      <w:pPr>
        <w:ind w:left="6124" w:hanging="360"/>
      </w:pPr>
    </w:lvl>
    <w:lvl w:ilvl="8" w:tplc="0809001B" w:tentative="1">
      <w:start w:val="1"/>
      <w:numFmt w:val="lowerRoman"/>
      <w:lvlText w:val="%9."/>
      <w:lvlJc w:val="right"/>
      <w:pPr>
        <w:ind w:left="6844" w:hanging="180"/>
      </w:pPr>
    </w:lvl>
  </w:abstractNum>
  <w:abstractNum w:abstractNumId="18" w15:restartNumberingAfterBreak="0">
    <w:nsid w:val="3DA40F71"/>
    <w:multiLevelType w:val="hybridMultilevel"/>
    <w:tmpl w:val="3BAA6DCE"/>
    <w:lvl w:ilvl="0" w:tplc="C84EF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873AAD"/>
    <w:multiLevelType w:val="hybridMultilevel"/>
    <w:tmpl w:val="76AC0CD0"/>
    <w:lvl w:ilvl="0" w:tplc="63786C82">
      <w:start w:val="1"/>
      <w:numFmt w:val="bullet"/>
      <w:lvlText w:val=""/>
      <w:lvlJc w:val="left"/>
      <w:pPr>
        <w:ind w:left="360" w:hanging="360"/>
      </w:pPr>
      <w:rPr>
        <w:rFonts w:ascii="Symbol" w:hAnsi="Symbol" w:hint="default"/>
        <w:sz w:val="20"/>
      </w:rPr>
    </w:lvl>
    <w:lvl w:ilvl="1" w:tplc="0809000F">
      <w:start w:val="1"/>
      <w:numFmt w:val="decimal"/>
      <w:lvlText w:val="%2."/>
      <w:lvlJc w:val="left"/>
      <w:pPr>
        <w:ind w:left="1080" w:hanging="360"/>
      </w:pPr>
      <w:rPr>
        <w:rFonts w:hint="default"/>
      </w:rPr>
    </w:lvl>
    <w:lvl w:ilvl="2" w:tplc="08090019">
      <w:start w:val="1"/>
      <w:numFmt w:val="lowerLetter"/>
      <w:lvlText w:val="%3."/>
      <w:lvlJc w:val="left"/>
      <w:pPr>
        <w:ind w:left="1800" w:hanging="360"/>
      </w:pPr>
      <w:rPr>
        <w:rFont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807CD0"/>
    <w:multiLevelType w:val="hybridMultilevel"/>
    <w:tmpl w:val="0C28A0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CB37EA"/>
    <w:multiLevelType w:val="hybridMultilevel"/>
    <w:tmpl w:val="905C9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9624B0"/>
    <w:multiLevelType w:val="hybridMultilevel"/>
    <w:tmpl w:val="76CC013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936038C2">
      <w:start w:val="1"/>
      <w:numFmt w:val="bullet"/>
      <w:lvlText w:val="•"/>
      <w:lvlJc w:val="left"/>
      <w:pPr>
        <w:tabs>
          <w:tab w:val="num" w:pos="2520"/>
        </w:tabs>
        <w:ind w:left="2520" w:hanging="360"/>
      </w:pPr>
      <w:rPr>
        <w:rFonts w:ascii="Arial" w:hAnsi="Arial" w:hint="default"/>
      </w:rPr>
    </w:lvl>
    <w:lvl w:ilvl="4" w:tplc="DCC4FFAA" w:tentative="1">
      <w:start w:val="1"/>
      <w:numFmt w:val="bullet"/>
      <w:lvlText w:val="•"/>
      <w:lvlJc w:val="left"/>
      <w:pPr>
        <w:tabs>
          <w:tab w:val="num" w:pos="3240"/>
        </w:tabs>
        <w:ind w:left="3240" w:hanging="360"/>
      </w:pPr>
      <w:rPr>
        <w:rFonts w:ascii="Arial" w:hAnsi="Arial" w:hint="default"/>
      </w:rPr>
    </w:lvl>
    <w:lvl w:ilvl="5" w:tplc="A8B24598" w:tentative="1">
      <w:start w:val="1"/>
      <w:numFmt w:val="bullet"/>
      <w:lvlText w:val="•"/>
      <w:lvlJc w:val="left"/>
      <w:pPr>
        <w:tabs>
          <w:tab w:val="num" w:pos="3960"/>
        </w:tabs>
        <w:ind w:left="3960" w:hanging="360"/>
      </w:pPr>
      <w:rPr>
        <w:rFonts w:ascii="Arial" w:hAnsi="Arial" w:hint="default"/>
      </w:rPr>
    </w:lvl>
    <w:lvl w:ilvl="6" w:tplc="260E3C70" w:tentative="1">
      <w:start w:val="1"/>
      <w:numFmt w:val="bullet"/>
      <w:lvlText w:val="•"/>
      <w:lvlJc w:val="left"/>
      <w:pPr>
        <w:tabs>
          <w:tab w:val="num" w:pos="4680"/>
        </w:tabs>
        <w:ind w:left="4680" w:hanging="360"/>
      </w:pPr>
      <w:rPr>
        <w:rFonts w:ascii="Arial" w:hAnsi="Arial" w:hint="default"/>
      </w:rPr>
    </w:lvl>
    <w:lvl w:ilvl="7" w:tplc="0156BBBA" w:tentative="1">
      <w:start w:val="1"/>
      <w:numFmt w:val="bullet"/>
      <w:lvlText w:val="•"/>
      <w:lvlJc w:val="left"/>
      <w:pPr>
        <w:tabs>
          <w:tab w:val="num" w:pos="5400"/>
        </w:tabs>
        <w:ind w:left="5400" w:hanging="360"/>
      </w:pPr>
      <w:rPr>
        <w:rFonts w:ascii="Arial" w:hAnsi="Arial" w:hint="default"/>
      </w:rPr>
    </w:lvl>
    <w:lvl w:ilvl="8" w:tplc="66B0F7EC"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5B6A462A"/>
    <w:multiLevelType w:val="hybridMultilevel"/>
    <w:tmpl w:val="AA062CF8"/>
    <w:lvl w:ilvl="0" w:tplc="63786C82">
      <w:start w:val="1"/>
      <w:numFmt w:val="bullet"/>
      <w:lvlText w:val=""/>
      <w:lvlJc w:val="left"/>
      <w:pPr>
        <w:ind w:left="720" w:hanging="360"/>
      </w:pPr>
      <w:rPr>
        <w:rFonts w:ascii="Symbol" w:hAnsi="Symbol" w:hint="default"/>
        <w:sz w:val="20"/>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E64C52"/>
    <w:multiLevelType w:val="multilevel"/>
    <w:tmpl w:val="64AEF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2E1425"/>
    <w:multiLevelType w:val="multilevel"/>
    <w:tmpl w:val="5D04EED2"/>
    <w:lvl w:ilvl="0">
      <w:start w:val="6"/>
      <w:numFmt w:val="decimal"/>
      <w:lvlText w:val="%1"/>
      <w:lvlJc w:val="left"/>
      <w:pPr>
        <w:ind w:left="1060" w:hanging="720"/>
        <w:jc w:val="left"/>
      </w:pPr>
      <w:rPr>
        <w:rFonts w:hint="default"/>
        <w:lang w:val="en-US" w:eastAsia="en-US" w:bidi="en-US"/>
      </w:rPr>
    </w:lvl>
    <w:lvl w:ilvl="1">
      <w:start w:val="4"/>
      <w:numFmt w:val="decimal"/>
      <w:lvlText w:val="%1.%2"/>
      <w:lvlJc w:val="left"/>
      <w:pPr>
        <w:ind w:left="1060" w:hanging="720"/>
        <w:jc w:val="left"/>
      </w:pPr>
      <w:rPr>
        <w:rFonts w:hint="default"/>
        <w:lang w:val="en-US" w:eastAsia="en-US" w:bidi="en-US"/>
      </w:rPr>
    </w:lvl>
    <w:lvl w:ilvl="2">
      <w:start w:val="2"/>
      <w:numFmt w:val="decimal"/>
      <w:lvlText w:val="%1.%2.%3"/>
      <w:lvlJc w:val="left"/>
      <w:pPr>
        <w:ind w:left="1060" w:hanging="720"/>
        <w:jc w:val="left"/>
      </w:pPr>
      <w:rPr>
        <w:rFonts w:ascii="Times New Roman" w:eastAsia="Times New Roman" w:hAnsi="Times New Roman" w:cs="Times New Roman" w:hint="default"/>
        <w:b/>
        <w:bCs/>
        <w:spacing w:val="-8"/>
        <w:w w:val="99"/>
        <w:sz w:val="24"/>
        <w:szCs w:val="24"/>
        <w:lang w:val="en-US" w:eastAsia="en-US" w:bidi="en-US"/>
      </w:rPr>
    </w:lvl>
    <w:lvl w:ilvl="3">
      <w:start w:val="1"/>
      <w:numFmt w:val="decimal"/>
      <w:lvlText w:val="%1.%2.%3.%4"/>
      <w:lvlJc w:val="left"/>
      <w:pPr>
        <w:ind w:left="1204" w:hanging="865"/>
        <w:jc w:val="left"/>
      </w:pPr>
      <w:rPr>
        <w:rFonts w:ascii="Times New Roman" w:eastAsia="Times New Roman" w:hAnsi="Times New Roman" w:cs="Times New Roman" w:hint="default"/>
        <w:b/>
        <w:bCs/>
        <w:i/>
        <w:spacing w:val="-3"/>
        <w:w w:val="99"/>
        <w:sz w:val="24"/>
        <w:szCs w:val="24"/>
        <w:lang w:val="en-US" w:eastAsia="en-US" w:bidi="en-US"/>
      </w:rPr>
    </w:lvl>
    <w:lvl w:ilvl="4">
      <w:start w:val="1"/>
      <w:numFmt w:val="decimal"/>
      <w:lvlText w:val="%5."/>
      <w:lvlJc w:val="left"/>
      <w:pPr>
        <w:ind w:left="1365" w:hanging="361"/>
        <w:jc w:val="left"/>
      </w:pPr>
      <w:rPr>
        <w:rFonts w:ascii="Times New Roman" w:eastAsia="Times New Roman" w:hAnsi="Times New Roman" w:cs="Times New Roman" w:hint="default"/>
        <w:spacing w:val="-6"/>
        <w:w w:val="99"/>
        <w:sz w:val="16"/>
        <w:szCs w:val="16"/>
        <w:lang w:val="en-US" w:eastAsia="en-US" w:bidi="en-US"/>
      </w:rPr>
    </w:lvl>
    <w:lvl w:ilvl="5">
      <w:numFmt w:val="bullet"/>
      <w:lvlText w:val="•"/>
      <w:lvlJc w:val="left"/>
      <w:pPr>
        <w:ind w:left="5027" w:hanging="361"/>
      </w:pPr>
      <w:rPr>
        <w:rFonts w:hint="default"/>
        <w:lang w:val="en-US" w:eastAsia="en-US" w:bidi="en-US"/>
      </w:rPr>
    </w:lvl>
    <w:lvl w:ilvl="6">
      <w:numFmt w:val="bullet"/>
      <w:lvlText w:val="•"/>
      <w:lvlJc w:val="left"/>
      <w:pPr>
        <w:ind w:left="6250" w:hanging="361"/>
      </w:pPr>
      <w:rPr>
        <w:rFonts w:hint="default"/>
        <w:lang w:val="en-US" w:eastAsia="en-US" w:bidi="en-US"/>
      </w:rPr>
    </w:lvl>
    <w:lvl w:ilvl="7">
      <w:numFmt w:val="bullet"/>
      <w:lvlText w:val="•"/>
      <w:lvlJc w:val="left"/>
      <w:pPr>
        <w:ind w:left="7472" w:hanging="361"/>
      </w:pPr>
      <w:rPr>
        <w:rFonts w:hint="default"/>
        <w:lang w:val="en-US" w:eastAsia="en-US" w:bidi="en-US"/>
      </w:rPr>
    </w:lvl>
    <w:lvl w:ilvl="8">
      <w:numFmt w:val="bullet"/>
      <w:lvlText w:val="•"/>
      <w:lvlJc w:val="left"/>
      <w:pPr>
        <w:ind w:left="8695" w:hanging="361"/>
      </w:pPr>
      <w:rPr>
        <w:rFonts w:hint="default"/>
        <w:lang w:val="en-US" w:eastAsia="en-US" w:bidi="en-US"/>
      </w:rPr>
    </w:lvl>
  </w:abstractNum>
  <w:abstractNum w:abstractNumId="26" w15:restartNumberingAfterBreak="0">
    <w:nsid w:val="633D78EA"/>
    <w:multiLevelType w:val="hybridMultilevel"/>
    <w:tmpl w:val="E14A5788"/>
    <w:lvl w:ilvl="0" w:tplc="08090005">
      <w:start w:val="1"/>
      <w:numFmt w:val="bullet"/>
      <w:lvlText w:val=""/>
      <w:lvlJc w:val="left"/>
      <w:pPr>
        <w:ind w:left="1004" w:hanging="360"/>
      </w:pPr>
      <w:rPr>
        <w:rFonts w:ascii="Wingdings" w:hAnsi="Wingdings"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15:restartNumberingAfterBreak="0">
    <w:nsid w:val="69775361"/>
    <w:multiLevelType w:val="hybridMultilevel"/>
    <w:tmpl w:val="CA720E3A"/>
    <w:lvl w:ilvl="0" w:tplc="77A8CA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A93CB6"/>
    <w:multiLevelType w:val="hybridMultilevel"/>
    <w:tmpl w:val="A768D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613C8B"/>
    <w:multiLevelType w:val="hybridMultilevel"/>
    <w:tmpl w:val="2D240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0D5F55"/>
    <w:multiLevelType w:val="hybridMultilevel"/>
    <w:tmpl w:val="29E6AF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CC3276C"/>
    <w:multiLevelType w:val="hybridMultilevel"/>
    <w:tmpl w:val="49500FEC"/>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31"/>
  </w:num>
  <w:num w:numId="4">
    <w:abstractNumId w:val="15"/>
  </w:num>
  <w:num w:numId="5">
    <w:abstractNumId w:val="26"/>
  </w:num>
  <w:num w:numId="6">
    <w:abstractNumId w:val="6"/>
  </w:num>
  <w:num w:numId="7">
    <w:abstractNumId w:val="14"/>
  </w:num>
  <w:num w:numId="8">
    <w:abstractNumId w:val="29"/>
  </w:num>
  <w:num w:numId="9">
    <w:abstractNumId w:val="28"/>
  </w:num>
  <w:num w:numId="10">
    <w:abstractNumId w:val="12"/>
  </w:num>
  <w:num w:numId="11">
    <w:abstractNumId w:val="23"/>
  </w:num>
  <w:num w:numId="12">
    <w:abstractNumId w:val="10"/>
  </w:num>
  <w:num w:numId="13">
    <w:abstractNumId w:val="0"/>
  </w:num>
  <w:num w:numId="14">
    <w:abstractNumId w:val="20"/>
  </w:num>
  <w:num w:numId="15">
    <w:abstractNumId w:val="11"/>
  </w:num>
  <w:num w:numId="16">
    <w:abstractNumId w:val="1"/>
  </w:num>
  <w:num w:numId="17">
    <w:abstractNumId w:val="4"/>
  </w:num>
  <w:num w:numId="18">
    <w:abstractNumId w:val="22"/>
  </w:num>
  <w:num w:numId="19">
    <w:abstractNumId w:val="30"/>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30"/>
  </w:num>
  <w:num w:numId="36">
    <w:abstractNumId w:val="13"/>
  </w:num>
  <w:num w:numId="37">
    <w:abstractNumId w:val="19"/>
  </w:num>
  <w:num w:numId="38">
    <w:abstractNumId w:val="9"/>
  </w:num>
  <w:num w:numId="39">
    <w:abstractNumId w:val="21"/>
  </w:num>
  <w:num w:numId="40">
    <w:abstractNumId w:val="16"/>
  </w:num>
  <w:num w:numId="41">
    <w:abstractNumId w:val="8"/>
  </w:num>
  <w:num w:numId="42">
    <w:abstractNumId w:val="18"/>
  </w:num>
  <w:num w:numId="43">
    <w:abstractNumId w:val="7"/>
  </w:num>
  <w:num w:numId="44">
    <w:abstractNumId w:val="2"/>
  </w:num>
  <w:num w:numId="45">
    <w:abstractNumId w:val="27"/>
  </w:num>
  <w:num w:numId="46">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6" w:nlCheck="1" w:checkStyle="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Quality of Life Re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x0zpxzdan0f0soettanv5rvl5rp2fw5zasfd&quot;&gt;ucb.endnote@imedcomms.com&lt;record-ids&gt;&lt;item&gt;190&lt;/item&gt;&lt;item&gt;248&lt;/item&gt;&lt;item&gt;999&lt;/item&gt;&lt;item&gt;1282&lt;/item&gt;&lt;item&gt;1284&lt;/item&gt;&lt;item&gt;1285&lt;/item&gt;&lt;item&gt;1941&lt;/item&gt;&lt;item&gt;2358&lt;/item&gt;&lt;item&gt;3721&lt;/item&gt;&lt;item&gt;3722&lt;/item&gt;&lt;item&gt;3723&lt;/item&gt;&lt;item&gt;3724&lt;/item&gt;&lt;item&gt;3725&lt;/item&gt;&lt;item&gt;3726&lt;/item&gt;&lt;item&gt;3728&lt;/item&gt;&lt;item&gt;3739&lt;/item&gt;&lt;item&gt;3740&lt;/item&gt;&lt;item&gt;3741&lt;/item&gt;&lt;item&gt;3742&lt;/item&gt;&lt;item&gt;3743&lt;/item&gt;&lt;item&gt;3744&lt;/item&gt;&lt;item&gt;3745&lt;/item&gt;&lt;item&gt;3746&lt;/item&gt;&lt;item&gt;3747&lt;/item&gt;&lt;item&gt;3748&lt;/item&gt;&lt;item&gt;3749&lt;/item&gt;&lt;item&gt;3750&lt;/item&gt;&lt;item&gt;3751&lt;/item&gt;&lt;item&gt;3752&lt;/item&gt;&lt;item&gt;3753&lt;/item&gt;&lt;item&gt;3754&lt;/item&gt;&lt;item&gt;3755&lt;/item&gt;&lt;item&gt;3756&lt;/item&gt;&lt;item&gt;3767&lt;/item&gt;&lt;item&gt;3768&lt;/item&gt;&lt;item&gt;3769&lt;/item&gt;&lt;item&gt;3770&lt;/item&gt;&lt;item&gt;3771&lt;/item&gt;&lt;item&gt;3772&lt;/item&gt;&lt;item&gt;3773&lt;/item&gt;&lt;item&gt;3792&lt;/item&gt;&lt;item&gt;3793&lt;/item&gt;&lt;item&gt;3794&lt;/item&gt;&lt;item&gt;3795&lt;/item&gt;&lt;item&gt;4322&lt;/item&gt;&lt;item&gt;4323&lt;/item&gt;&lt;item&gt;4343&lt;/item&gt;&lt;/record-ids&gt;&lt;/item&gt;&lt;/Libraries&gt;"/>
  </w:docVars>
  <w:rsids>
    <w:rsidRoot w:val="00B44FC5"/>
    <w:rsid w:val="00001F31"/>
    <w:rsid w:val="00003F8F"/>
    <w:rsid w:val="00005946"/>
    <w:rsid w:val="000103E8"/>
    <w:rsid w:val="00015B69"/>
    <w:rsid w:val="00015D53"/>
    <w:rsid w:val="00016C3C"/>
    <w:rsid w:val="00021D53"/>
    <w:rsid w:val="0002298C"/>
    <w:rsid w:val="00031CF4"/>
    <w:rsid w:val="000325CB"/>
    <w:rsid w:val="0004046D"/>
    <w:rsid w:val="000418D3"/>
    <w:rsid w:val="00043D84"/>
    <w:rsid w:val="000441CE"/>
    <w:rsid w:val="000525B8"/>
    <w:rsid w:val="000526C2"/>
    <w:rsid w:val="000526C8"/>
    <w:rsid w:val="000530A4"/>
    <w:rsid w:val="00055F9E"/>
    <w:rsid w:val="00064531"/>
    <w:rsid w:val="00067B18"/>
    <w:rsid w:val="00072B32"/>
    <w:rsid w:val="00080023"/>
    <w:rsid w:val="00081320"/>
    <w:rsid w:val="00081CA3"/>
    <w:rsid w:val="00083F21"/>
    <w:rsid w:val="00084E44"/>
    <w:rsid w:val="0008515E"/>
    <w:rsid w:val="0008784B"/>
    <w:rsid w:val="00095321"/>
    <w:rsid w:val="000A01B2"/>
    <w:rsid w:val="000A02AC"/>
    <w:rsid w:val="000A480A"/>
    <w:rsid w:val="000A7404"/>
    <w:rsid w:val="000C11DB"/>
    <w:rsid w:val="000C244D"/>
    <w:rsid w:val="000C3435"/>
    <w:rsid w:val="000C48DF"/>
    <w:rsid w:val="000C53E0"/>
    <w:rsid w:val="000D0878"/>
    <w:rsid w:val="000D2386"/>
    <w:rsid w:val="000D3AA6"/>
    <w:rsid w:val="000D42D0"/>
    <w:rsid w:val="000D6281"/>
    <w:rsid w:val="000D63A4"/>
    <w:rsid w:val="000E22E7"/>
    <w:rsid w:val="000E2704"/>
    <w:rsid w:val="000E2891"/>
    <w:rsid w:val="000E705A"/>
    <w:rsid w:val="000F0B1B"/>
    <w:rsid w:val="000F27EA"/>
    <w:rsid w:val="000F30A8"/>
    <w:rsid w:val="000F30DC"/>
    <w:rsid w:val="000F5FC5"/>
    <w:rsid w:val="000F606D"/>
    <w:rsid w:val="0010165A"/>
    <w:rsid w:val="00102452"/>
    <w:rsid w:val="00106D49"/>
    <w:rsid w:val="00110CD7"/>
    <w:rsid w:val="00111BCE"/>
    <w:rsid w:val="00113269"/>
    <w:rsid w:val="00113718"/>
    <w:rsid w:val="0012653B"/>
    <w:rsid w:val="001308EF"/>
    <w:rsid w:val="00135627"/>
    <w:rsid w:val="00141F60"/>
    <w:rsid w:val="001432B9"/>
    <w:rsid w:val="00156141"/>
    <w:rsid w:val="00157B1F"/>
    <w:rsid w:val="00164C1E"/>
    <w:rsid w:val="00165CD2"/>
    <w:rsid w:val="0016647A"/>
    <w:rsid w:val="001722EA"/>
    <w:rsid w:val="00176F51"/>
    <w:rsid w:val="001811E3"/>
    <w:rsid w:val="001824AA"/>
    <w:rsid w:val="00182720"/>
    <w:rsid w:val="00182924"/>
    <w:rsid w:val="001859DF"/>
    <w:rsid w:val="00186579"/>
    <w:rsid w:val="00190050"/>
    <w:rsid w:val="00195470"/>
    <w:rsid w:val="001A0B17"/>
    <w:rsid w:val="001A7A73"/>
    <w:rsid w:val="001B1448"/>
    <w:rsid w:val="001B2E1B"/>
    <w:rsid w:val="001B303D"/>
    <w:rsid w:val="001C1246"/>
    <w:rsid w:val="001C3CEF"/>
    <w:rsid w:val="001D0FCA"/>
    <w:rsid w:val="001D1A49"/>
    <w:rsid w:val="001D254B"/>
    <w:rsid w:val="001D312F"/>
    <w:rsid w:val="001D51F9"/>
    <w:rsid w:val="001D726A"/>
    <w:rsid w:val="001E0618"/>
    <w:rsid w:val="001E1F43"/>
    <w:rsid w:val="001F2CAB"/>
    <w:rsid w:val="001F43E6"/>
    <w:rsid w:val="001F4724"/>
    <w:rsid w:val="001F701F"/>
    <w:rsid w:val="00203884"/>
    <w:rsid w:val="00203B03"/>
    <w:rsid w:val="002062E3"/>
    <w:rsid w:val="002104E7"/>
    <w:rsid w:val="00213324"/>
    <w:rsid w:val="00214C36"/>
    <w:rsid w:val="00217E07"/>
    <w:rsid w:val="002200D2"/>
    <w:rsid w:val="00220404"/>
    <w:rsid w:val="0022197D"/>
    <w:rsid w:val="0022487E"/>
    <w:rsid w:val="002300B3"/>
    <w:rsid w:val="0023136A"/>
    <w:rsid w:val="00231FDB"/>
    <w:rsid w:val="0023684C"/>
    <w:rsid w:val="00240BE7"/>
    <w:rsid w:val="00240E2D"/>
    <w:rsid w:val="002410F3"/>
    <w:rsid w:val="00241579"/>
    <w:rsid w:val="00242ADF"/>
    <w:rsid w:val="00243DFE"/>
    <w:rsid w:val="00245898"/>
    <w:rsid w:val="00250E07"/>
    <w:rsid w:val="00250F42"/>
    <w:rsid w:val="002525E7"/>
    <w:rsid w:val="00254706"/>
    <w:rsid w:val="00255718"/>
    <w:rsid w:val="002604CA"/>
    <w:rsid w:val="00260AA2"/>
    <w:rsid w:val="00261999"/>
    <w:rsid w:val="00261F19"/>
    <w:rsid w:val="00267D38"/>
    <w:rsid w:val="0027099D"/>
    <w:rsid w:val="00274228"/>
    <w:rsid w:val="00282348"/>
    <w:rsid w:val="00286844"/>
    <w:rsid w:val="00286CF4"/>
    <w:rsid w:val="002878C0"/>
    <w:rsid w:val="00292DC1"/>
    <w:rsid w:val="0029383C"/>
    <w:rsid w:val="002A48C1"/>
    <w:rsid w:val="002A48EF"/>
    <w:rsid w:val="002B670E"/>
    <w:rsid w:val="002B6801"/>
    <w:rsid w:val="002C681E"/>
    <w:rsid w:val="002D519D"/>
    <w:rsid w:val="002D6F38"/>
    <w:rsid w:val="002E04CC"/>
    <w:rsid w:val="002E0E7D"/>
    <w:rsid w:val="002E3855"/>
    <w:rsid w:val="002E4180"/>
    <w:rsid w:val="002E477B"/>
    <w:rsid w:val="002F1F3D"/>
    <w:rsid w:val="002F7902"/>
    <w:rsid w:val="00300F61"/>
    <w:rsid w:val="00302D05"/>
    <w:rsid w:val="00306C4A"/>
    <w:rsid w:val="00307994"/>
    <w:rsid w:val="00311D6A"/>
    <w:rsid w:val="00313FD0"/>
    <w:rsid w:val="00315AEA"/>
    <w:rsid w:val="00321F92"/>
    <w:rsid w:val="00323016"/>
    <w:rsid w:val="003242B6"/>
    <w:rsid w:val="00330F1A"/>
    <w:rsid w:val="00335860"/>
    <w:rsid w:val="00335DEC"/>
    <w:rsid w:val="00336132"/>
    <w:rsid w:val="00340047"/>
    <w:rsid w:val="0034118B"/>
    <w:rsid w:val="00345BE7"/>
    <w:rsid w:val="0035012C"/>
    <w:rsid w:val="0035256F"/>
    <w:rsid w:val="00355B57"/>
    <w:rsid w:val="00357E35"/>
    <w:rsid w:val="00357E3C"/>
    <w:rsid w:val="003610D2"/>
    <w:rsid w:val="00362796"/>
    <w:rsid w:val="00365DCD"/>
    <w:rsid w:val="00372F74"/>
    <w:rsid w:val="0037340F"/>
    <w:rsid w:val="00383B17"/>
    <w:rsid w:val="00386B7F"/>
    <w:rsid w:val="00386C85"/>
    <w:rsid w:val="00390DFE"/>
    <w:rsid w:val="00390F78"/>
    <w:rsid w:val="00391004"/>
    <w:rsid w:val="003B16A6"/>
    <w:rsid w:val="003B2BB6"/>
    <w:rsid w:val="003C0776"/>
    <w:rsid w:val="003C1157"/>
    <w:rsid w:val="003C38A7"/>
    <w:rsid w:val="003D039A"/>
    <w:rsid w:val="003D0546"/>
    <w:rsid w:val="003D0961"/>
    <w:rsid w:val="003D37EF"/>
    <w:rsid w:val="003D38E2"/>
    <w:rsid w:val="003D4C63"/>
    <w:rsid w:val="003D51A2"/>
    <w:rsid w:val="003D5FAF"/>
    <w:rsid w:val="003E2F20"/>
    <w:rsid w:val="003F38D1"/>
    <w:rsid w:val="003F5E36"/>
    <w:rsid w:val="003F69A8"/>
    <w:rsid w:val="0040050C"/>
    <w:rsid w:val="00400BF7"/>
    <w:rsid w:val="00405131"/>
    <w:rsid w:val="00405EAC"/>
    <w:rsid w:val="004060ED"/>
    <w:rsid w:val="00411298"/>
    <w:rsid w:val="00415C06"/>
    <w:rsid w:val="00417F06"/>
    <w:rsid w:val="004215FF"/>
    <w:rsid w:val="00423A36"/>
    <w:rsid w:val="00423EFE"/>
    <w:rsid w:val="004255B9"/>
    <w:rsid w:val="00430310"/>
    <w:rsid w:val="004319D2"/>
    <w:rsid w:val="00433563"/>
    <w:rsid w:val="004344EF"/>
    <w:rsid w:val="004353C0"/>
    <w:rsid w:val="00436A4B"/>
    <w:rsid w:val="00440095"/>
    <w:rsid w:val="00446515"/>
    <w:rsid w:val="00452525"/>
    <w:rsid w:val="004541F0"/>
    <w:rsid w:val="00461D46"/>
    <w:rsid w:val="00462D57"/>
    <w:rsid w:val="00464B9E"/>
    <w:rsid w:val="0046696F"/>
    <w:rsid w:val="00471558"/>
    <w:rsid w:val="00471E9C"/>
    <w:rsid w:val="00472B13"/>
    <w:rsid w:val="00473155"/>
    <w:rsid w:val="0047756E"/>
    <w:rsid w:val="00480ACC"/>
    <w:rsid w:val="00486218"/>
    <w:rsid w:val="004929B6"/>
    <w:rsid w:val="00493326"/>
    <w:rsid w:val="00493C34"/>
    <w:rsid w:val="004943CF"/>
    <w:rsid w:val="00494958"/>
    <w:rsid w:val="004967FE"/>
    <w:rsid w:val="004A1FB6"/>
    <w:rsid w:val="004A2A50"/>
    <w:rsid w:val="004A407F"/>
    <w:rsid w:val="004A50C4"/>
    <w:rsid w:val="004A583B"/>
    <w:rsid w:val="004B023D"/>
    <w:rsid w:val="004B149C"/>
    <w:rsid w:val="004B1938"/>
    <w:rsid w:val="004B47CD"/>
    <w:rsid w:val="004B50F2"/>
    <w:rsid w:val="004C2DE5"/>
    <w:rsid w:val="004C396F"/>
    <w:rsid w:val="004C61CB"/>
    <w:rsid w:val="004D0207"/>
    <w:rsid w:val="004D0EEC"/>
    <w:rsid w:val="004E1B6D"/>
    <w:rsid w:val="004E1DF0"/>
    <w:rsid w:val="004E4B79"/>
    <w:rsid w:val="004E51A6"/>
    <w:rsid w:val="004E680D"/>
    <w:rsid w:val="004F20FD"/>
    <w:rsid w:val="004F448F"/>
    <w:rsid w:val="004F53F2"/>
    <w:rsid w:val="004F5E19"/>
    <w:rsid w:val="005000E0"/>
    <w:rsid w:val="005012B1"/>
    <w:rsid w:val="00505B12"/>
    <w:rsid w:val="00511103"/>
    <w:rsid w:val="005111F2"/>
    <w:rsid w:val="00514541"/>
    <w:rsid w:val="00516E12"/>
    <w:rsid w:val="005216BA"/>
    <w:rsid w:val="00521ED8"/>
    <w:rsid w:val="005233BE"/>
    <w:rsid w:val="00525EF6"/>
    <w:rsid w:val="0053070E"/>
    <w:rsid w:val="00532340"/>
    <w:rsid w:val="00532F73"/>
    <w:rsid w:val="0054087F"/>
    <w:rsid w:val="00542B7C"/>
    <w:rsid w:val="0055408D"/>
    <w:rsid w:val="0055437A"/>
    <w:rsid w:val="005560FB"/>
    <w:rsid w:val="00560637"/>
    <w:rsid w:val="00562339"/>
    <w:rsid w:val="00562EE4"/>
    <w:rsid w:val="00564819"/>
    <w:rsid w:val="0056671A"/>
    <w:rsid w:val="0056690B"/>
    <w:rsid w:val="00566CDA"/>
    <w:rsid w:val="0057022D"/>
    <w:rsid w:val="00570963"/>
    <w:rsid w:val="00570BC7"/>
    <w:rsid w:val="00571E15"/>
    <w:rsid w:val="005720CF"/>
    <w:rsid w:val="005748D9"/>
    <w:rsid w:val="005758EB"/>
    <w:rsid w:val="00576E15"/>
    <w:rsid w:val="0058102D"/>
    <w:rsid w:val="00582835"/>
    <w:rsid w:val="00585516"/>
    <w:rsid w:val="00592B7E"/>
    <w:rsid w:val="00595092"/>
    <w:rsid w:val="00596489"/>
    <w:rsid w:val="00596FEE"/>
    <w:rsid w:val="00597C89"/>
    <w:rsid w:val="005A6605"/>
    <w:rsid w:val="005B0978"/>
    <w:rsid w:val="005B4E8E"/>
    <w:rsid w:val="005B69E0"/>
    <w:rsid w:val="005B71FD"/>
    <w:rsid w:val="005C224D"/>
    <w:rsid w:val="005C22D3"/>
    <w:rsid w:val="005D4B73"/>
    <w:rsid w:val="005D6132"/>
    <w:rsid w:val="005D668B"/>
    <w:rsid w:val="005E05F1"/>
    <w:rsid w:val="005E6B70"/>
    <w:rsid w:val="005E7629"/>
    <w:rsid w:val="005F0F56"/>
    <w:rsid w:val="005F1279"/>
    <w:rsid w:val="00600056"/>
    <w:rsid w:val="00604F43"/>
    <w:rsid w:val="0060579A"/>
    <w:rsid w:val="006073CA"/>
    <w:rsid w:val="00612AA9"/>
    <w:rsid w:val="00622363"/>
    <w:rsid w:val="00622774"/>
    <w:rsid w:val="0062496D"/>
    <w:rsid w:val="006252B1"/>
    <w:rsid w:val="006265A7"/>
    <w:rsid w:val="00626EB7"/>
    <w:rsid w:val="006309CD"/>
    <w:rsid w:val="006333CB"/>
    <w:rsid w:val="00634FF4"/>
    <w:rsid w:val="006350CF"/>
    <w:rsid w:val="00635DD4"/>
    <w:rsid w:val="006367F0"/>
    <w:rsid w:val="00637EF9"/>
    <w:rsid w:val="006425EA"/>
    <w:rsid w:val="00643F7B"/>
    <w:rsid w:val="0064551C"/>
    <w:rsid w:val="006457FE"/>
    <w:rsid w:val="00646B79"/>
    <w:rsid w:val="006478AB"/>
    <w:rsid w:val="00652428"/>
    <w:rsid w:val="00657544"/>
    <w:rsid w:val="00657A6A"/>
    <w:rsid w:val="00664174"/>
    <w:rsid w:val="00664549"/>
    <w:rsid w:val="006645AC"/>
    <w:rsid w:val="006701F9"/>
    <w:rsid w:val="006715BA"/>
    <w:rsid w:val="00674B06"/>
    <w:rsid w:val="006776EE"/>
    <w:rsid w:val="00681D2A"/>
    <w:rsid w:val="00684E66"/>
    <w:rsid w:val="00686187"/>
    <w:rsid w:val="00686532"/>
    <w:rsid w:val="00690A38"/>
    <w:rsid w:val="00690FC6"/>
    <w:rsid w:val="006927AD"/>
    <w:rsid w:val="006A3BB7"/>
    <w:rsid w:val="006B058B"/>
    <w:rsid w:val="006B1840"/>
    <w:rsid w:val="006B1904"/>
    <w:rsid w:val="006B3FCF"/>
    <w:rsid w:val="006C1F30"/>
    <w:rsid w:val="006C3D51"/>
    <w:rsid w:val="006C62E8"/>
    <w:rsid w:val="006C7A7A"/>
    <w:rsid w:val="006C7CB6"/>
    <w:rsid w:val="006D1070"/>
    <w:rsid w:val="006D705C"/>
    <w:rsid w:val="006F391B"/>
    <w:rsid w:val="006F7EC5"/>
    <w:rsid w:val="007006FA"/>
    <w:rsid w:val="0070181D"/>
    <w:rsid w:val="00701D02"/>
    <w:rsid w:val="00702F57"/>
    <w:rsid w:val="00710724"/>
    <w:rsid w:val="007112CE"/>
    <w:rsid w:val="0071635F"/>
    <w:rsid w:val="00722665"/>
    <w:rsid w:val="00723AEE"/>
    <w:rsid w:val="00726013"/>
    <w:rsid w:val="00732E58"/>
    <w:rsid w:val="00734E7E"/>
    <w:rsid w:val="00735269"/>
    <w:rsid w:val="0073661D"/>
    <w:rsid w:val="007373FE"/>
    <w:rsid w:val="007410A4"/>
    <w:rsid w:val="007435E6"/>
    <w:rsid w:val="0074554F"/>
    <w:rsid w:val="00745DC3"/>
    <w:rsid w:val="0075072B"/>
    <w:rsid w:val="007573D2"/>
    <w:rsid w:val="00762DF7"/>
    <w:rsid w:val="00764EBE"/>
    <w:rsid w:val="0076671F"/>
    <w:rsid w:val="007674E4"/>
    <w:rsid w:val="00785F44"/>
    <w:rsid w:val="007869F1"/>
    <w:rsid w:val="00791353"/>
    <w:rsid w:val="007920E3"/>
    <w:rsid w:val="00792EEF"/>
    <w:rsid w:val="007948B6"/>
    <w:rsid w:val="007976F5"/>
    <w:rsid w:val="007A2D4C"/>
    <w:rsid w:val="007A4485"/>
    <w:rsid w:val="007A642A"/>
    <w:rsid w:val="007B0B06"/>
    <w:rsid w:val="007B7690"/>
    <w:rsid w:val="007C0547"/>
    <w:rsid w:val="007C31C5"/>
    <w:rsid w:val="007C383E"/>
    <w:rsid w:val="007C4DBF"/>
    <w:rsid w:val="007C53DC"/>
    <w:rsid w:val="007D2336"/>
    <w:rsid w:val="007D31F7"/>
    <w:rsid w:val="007D329F"/>
    <w:rsid w:val="007D4894"/>
    <w:rsid w:val="007D5D5D"/>
    <w:rsid w:val="007D6328"/>
    <w:rsid w:val="007E1A31"/>
    <w:rsid w:val="007E38D9"/>
    <w:rsid w:val="007E4A12"/>
    <w:rsid w:val="007E7954"/>
    <w:rsid w:val="007F57F1"/>
    <w:rsid w:val="007F688E"/>
    <w:rsid w:val="008010E4"/>
    <w:rsid w:val="00801B47"/>
    <w:rsid w:val="0080386E"/>
    <w:rsid w:val="00811F11"/>
    <w:rsid w:val="00814908"/>
    <w:rsid w:val="0081597C"/>
    <w:rsid w:val="00816961"/>
    <w:rsid w:val="00816E88"/>
    <w:rsid w:val="00820A55"/>
    <w:rsid w:val="008211F4"/>
    <w:rsid w:val="00821C30"/>
    <w:rsid w:val="00826C63"/>
    <w:rsid w:val="00830B77"/>
    <w:rsid w:val="008318C9"/>
    <w:rsid w:val="0083754E"/>
    <w:rsid w:val="00840A13"/>
    <w:rsid w:val="0084191D"/>
    <w:rsid w:val="00841A94"/>
    <w:rsid w:val="00843AC0"/>
    <w:rsid w:val="00844ADE"/>
    <w:rsid w:val="00845D0B"/>
    <w:rsid w:val="00846B85"/>
    <w:rsid w:val="008502A4"/>
    <w:rsid w:val="0085036F"/>
    <w:rsid w:val="00852BCE"/>
    <w:rsid w:val="00854B0A"/>
    <w:rsid w:val="00855375"/>
    <w:rsid w:val="00861C62"/>
    <w:rsid w:val="00863567"/>
    <w:rsid w:val="0086396A"/>
    <w:rsid w:val="00865BF9"/>
    <w:rsid w:val="00865E2B"/>
    <w:rsid w:val="00866283"/>
    <w:rsid w:val="00871F32"/>
    <w:rsid w:val="00882134"/>
    <w:rsid w:val="0088400A"/>
    <w:rsid w:val="008973B6"/>
    <w:rsid w:val="0089753B"/>
    <w:rsid w:val="008A05EC"/>
    <w:rsid w:val="008A167A"/>
    <w:rsid w:val="008A16B9"/>
    <w:rsid w:val="008A2EB0"/>
    <w:rsid w:val="008A5466"/>
    <w:rsid w:val="008B212D"/>
    <w:rsid w:val="008B432B"/>
    <w:rsid w:val="008B4ED2"/>
    <w:rsid w:val="008B63F4"/>
    <w:rsid w:val="008C1006"/>
    <w:rsid w:val="008C1FB9"/>
    <w:rsid w:val="008C37B5"/>
    <w:rsid w:val="008C3C20"/>
    <w:rsid w:val="008D23E2"/>
    <w:rsid w:val="008E0212"/>
    <w:rsid w:val="008E6B14"/>
    <w:rsid w:val="008F343B"/>
    <w:rsid w:val="0090394A"/>
    <w:rsid w:val="0090614B"/>
    <w:rsid w:val="00907E0D"/>
    <w:rsid w:val="00907EA5"/>
    <w:rsid w:val="00911242"/>
    <w:rsid w:val="009118C9"/>
    <w:rsid w:val="00912C8C"/>
    <w:rsid w:val="00913071"/>
    <w:rsid w:val="009143C1"/>
    <w:rsid w:val="00914492"/>
    <w:rsid w:val="00916FCF"/>
    <w:rsid w:val="00924A7B"/>
    <w:rsid w:val="00925F63"/>
    <w:rsid w:val="009271BF"/>
    <w:rsid w:val="0093175D"/>
    <w:rsid w:val="009344D8"/>
    <w:rsid w:val="00940362"/>
    <w:rsid w:val="00940840"/>
    <w:rsid w:val="009420EE"/>
    <w:rsid w:val="00944367"/>
    <w:rsid w:val="009463C5"/>
    <w:rsid w:val="00954B08"/>
    <w:rsid w:val="00957449"/>
    <w:rsid w:val="00960377"/>
    <w:rsid w:val="009609D2"/>
    <w:rsid w:val="00976526"/>
    <w:rsid w:val="00977C4B"/>
    <w:rsid w:val="00980D92"/>
    <w:rsid w:val="00983104"/>
    <w:rsid w:val="00984411"/>
    <w:rsid w:val="00984D8D"/>
    <w:rsid w:val="009907C9"/>
    <w:rsid w:val="009919CF"/>
    <w:rsid w:val="00992FF9"/>
    <w:rsid w:val="00994190"/>
    <w:rsid w:val="009947EF"/>
    <w:rsid w:val="009953AE"/>
    <w:rsid w:val="009A2255"/>
    <w:rsid w:val="009A22A5"/>
    <w:rsid w:val="009A4A1F"/>
    <w:rsid w:val="009A567E"/>
    <w:rsid w:val="009A5A4A"/>
    <w:rsid w:val="009B081C"/>
    <w:rsid w:val="009B39E7"/>
    <w:rsid w:val="009B58F3"/>
    <w:rsid w:val="009C60B1"/>
    <w:rsid w:val="009C64F7"/>
    <w:rsid w:val="009C733F"/>
    <w:rsid w:val="009D015C"/>
    <w:rsid w:val="009D126C"/>
    <w:rsid w:val="009D30F3"/>
    <w:rsid w:val="009D3145"/>
    <w:rsid w:val="009E0330"/>
    <w:rsid w:val="009E19B1"/>
    <w:rsid w:val="009E2F81"/>
    <w:rsid w:val="009E2FFC"/>
    <w:rsid w:val="009E4439"/>
    <w:rsid w:val="009E66C2"/>
    <w:rsid w:val="009F0BF0"/>
    <w:rsid w:val="009F10BB"/>
    <w:rsid w:val="009F2D4E"/>
    <w:rsid w:val="00A00BB9"/>
    <w:rsid w:val="00A019A9"/>
    <w:rsid w:val="00A02C45"/>
    <w:rsid w:val="00A10361"/>
    <w:rsid w:val="00A12056"/>
    <w:rsid w:val="00A2240F"/>
    <w:rsid w:val="00A23D37"/>
    <w:rsid w:val="00A247B6"/>
    <w:rsid w:val="00A25E18"/>
    <w:rsid w:val="00A26221"/>
    <w:rsid w:val="00A27E48"/>
    <w:rsid w:val="00A305DE"/>
    <w:rsid w:val="00A308F1"/>
    <w:rsid w:val="00A316C0"/>
    <w:rsid w:val="00A362E8"/>
    <w:rsid w:val="00A47519"/>
    <w:rsid w:val="00A47CEB"/>
    <w:rsid w:val="00A5243F"/>
    <w:rsid w:val="00A52FDD"/>
    <w:rsid w:val="00A55143"/>
    <w:rsid w:val="00A56CDB"/>
    <w:rsid w:val="00A61510"/>
    <w:rsid w:val="00A657C5"/>
    <w:rsid w:val="00A66776"/>
    <w:rsid w:val="00A7023A"/>
    <w:rsid w:val="00A718B3"/>
    <w:rsid w:val="00A75429"/>
    <w:rsid w:val="00A7798B"/>
    <w:rsid w:val="00A80277"/>
    <w:rsid w:val="00A81FD6"/>
    <w:rsid w:val="00A828CC"/>
    <w:rsid w:val="00A82BD9"/>
    <w:rsid w:val="00A87A6E"/>
    <w:rsid w:val="00A90778"/>
    <w:rsid w:val="00A932FB"/>
    <w:rsid w:val="00A955BE"/>
    <w:rsid w:val="00A97DB6"/>
    <w:rsid w:val="00AA5E0D"/>
    <w:rsid w:val="00AA7C07"/>
    <w:rsid w:val="00AB2D26"/>
    <w:rsid w:val="00AB60B4"/>
    <w:rsid w:val="00AB63D1"/>
    <w:rsid w:val="00AB72B5"/>
    <w:rsid w:val="00AB7D01"/>
    <w:rsid w:val="00AC1539"/>
    <w:rsid w:val="00AC1CB6"/>
    <w:rsid w:val="00AC5444"/>
    <w:rsid w:val="00AD01B1"/>
    <w:rsid w:val="00AD0CC1"/>
    <w:rsid w:val="00AD0EE2"/>
    <w:rsid w:val="00AD23E8"/>
    <w:rsid w:val="00AD27BE"/>
    <w:rsid w:val="00AD65A6"/>
    <w:rsid w:val="00AE05B7"/>
    <w:rsid w:val="00AE14DA"/>
    <w:rsid w:val="00AE16EE"/>
    <w:rsid w:val="00AE1DF1"/>
    <w:rsid w:val="00AE3BC6"/>
    <w:rsid w:val="00AE4977"/>
    <w:rsid w:val="00AF3DCD"/>
    <w:rsid w:val="00B017BB"/>
    <w:rsid w:val="00B07883"/>
    <w:rsid w:val="00B078DC"/>
    <w:rsid w:val="00B07D54"/>
    <w:rsid w:val="00B1046E"/>
    <w:rsid w:val="00B17893"/>
    <w:rsid w:val="00B21401"/>
    <w:rsid w:val="00B23710"/>
    <w:rsid w:val="00B300C6"/>
    <w:rsid w:val="00B42EC5"/>
    <w:rsid w:val="00B44FC5"/>
    <w:rsid w:val="00B46ACD"/>
    <w:rsid w:val="00B47653"/>
    <w:rsid w:val="00B502AD"/>
    <w:rsid w:val="00B5105E"/>
    <w:rsid w:val="00B510D3"/>
    <w:rsid w:val="00B53BF7"/>
    <w:rsid w:val="00B53C3F"/>
    <w:rsid w:val="00B5462F"/>
    <w:rsid w:val="00B55A7C"/>
    <w:rsid w:val="00B56244"/>
    <w:rsid w:val="00B573D9"/>
    <w:rsid w:val="00B60236"/>
    <w:rsid w:val="00B60A09"/>
    <w:rsid w:val="00B6147B"/>
    <w:rsid w:val="00B650B7"/>
    <w:rsid w:val="00B6556C"/>
    <w:rsid w:val="00B7081B"/>
    <w:rsid w:val="00B71902"/>
    <w:rsid w:val="00B73AC5"/>
    <w:rsid w:val="00B77C2B"/>
    <w:rsid w:val="00B8386A"/>
    <w:rsid w:val="00B8510C"/>
    <w:rsid w:val="00B8589C"/>
    <w:rsid w:val="00B945A2"/>
    <w:rsid w:val="00B9562F"/>
    <w:rsid w:val="00B9660B"/>
    <w:rsid w:val="00B9714A"/>
    <w:rsid w:val="00B97EC7"/>
    <w:rsid w:val="00BA10BA"/>
    <w:rsid w:val="00BA20AD"/>
    <w:rsid w:val="00BA30F0"/>
    <w:rsid w:val="00BA73E9"/>
    <w:rsid w:val="00BA7557"/>
    <w:rsid w:val="00BB1E44"/>
    <w:rsid w:val="00BB2285"/>
    <w:rsid w:val="00BB2DE5"/>
    <w:rsid w:val="00BB334E"/>
    <w:rsid w:val="00BB343E"/>
    <w:rsid w:val="00BB6410"/>
    <w:rsid w:val="00BB75FC"/>
    <w:rsid w:val="00BC4E6A"/>
    <w:rsid w:val="00BC5239"/>
    <w:rsid w:val="00BD0745"/>
    <w:rsid w:val="00BD0ACE"/>
    <w:rsid w:val="00BD236F"/>
    <w:rsid w:val="00BD5DF6"/>
    <w:rsid w:val="00BE249F"/>
    <w:rsid w:val="00BE2ABC"/>
    <w:rsid w:val="00BE2D18"/>
    <w:rsid w:val="00BE716A"/>
    <w:rsid w:val="00BE758F"/>
    <w:rsid w:val="00BF27F4"/>
    <w:rsid w:val="00BF284D"/>
    <w:rsid w:val="00BF7167"/>
    <w:rsid w:val="00BF71E3"/>
    <w:rsid w:val="00BF7A6F"/>
    <w:rsid w:val="00C00394"/>
    <w:rsid w:val="00C00511"/>
    <w:rsid w:val="00C03A7A"/>
    <w:rsid w:val="00C04344"/>
    <w:rsid w:val="00C06618"/>
    <w:rsid w:val="00C0721E"/>
    <w:rsid w:val="00C1025D"/>
    <w:rsid w:val="00C10BE8"/>
    <w:rsid w:val="00C10C50"/>
    <w:rsid w:val="00C1414E"/>
    <w:rsid w:val="00C17264"/>
    <w:rsid w:val="00C205E8"/>
    <w:rsid w:val="00C23744"/>
    <w:rsid w:val="00C26E0F"/>
    <w:rsid w:val="00C27B64"/>
    <w:rsid w:val="00C33326"/>
    <w:rsid w:val="00C41786"/>
    <w:rsid w:val="00C45431"/>
    <w:rsid w:val="00C455AA"/>
    <w:rsid w:val="00C502A1"/>
    <w:rsid w:val="00C510DA"/>
    <w:rsid w:val="00C51E1C"/>
    <w:rsid w:val="00C55147"/>
    <w:rsid w:val="00C608FE"/>
    <w:rsid w:val="00C61EB1"/>
    <w:rsid w:val="00C70F00"/>
    <w:rsid w:val="00C732BB"/>
    <w:rsid w:val="00C76B2D"/>
    <w:rsid w:val="00C8024C"/>
    <w:rsid w:val="00C8555A"/>
    <w:rsid w:val="00C86F0C"/>
    <w:rsid w:val="00C905B6"/>
    <w:rsid w:val="00C950DB"/>
    <w:rsid w:val="00C96D3F"/>
    <w:rsid w:val="00CA5A1F"/>
    <w:rsid w:val="00CA5C67"/>
    <w:rsid w:val="00CB64D5"/>
    <w:rsid w:val="00CC0B7B"/>
    <w:rsid w:val="00CC0E65"/>
    <w:rsid w:val="00CC414B"/>
    <w:rsid w:val="00CD20CB"/>
    <w:rsid w:val="00CD3EEB"/>
    <w:rsid w:val="00CD40B2"/>
    <w:rsid w:val="00CD7C8E"/>
    <w:rsid w:val="00CE05E6"/>
    <w:rsid w:val="00CE289A"/>
    <w:rsid w:val="00CE2D9C"/>
    <w:rsid w:val="00CE4235"/>
    <w:rsid w:val="00CE43B1"/>
    <w:rsid w:val="00CE55BD"/>
    <w:rsid w:val="00D028AB"/>
    <w:rsid w:val="00D032F0"/>
    <w:rsid w:val="00D03D64"/>
    <w:rsid w:val="00D0465E"/>
    <w:rsid w:val="00D046E7"/>
    <w:rsid w:val="00D10F00"/>
    <w:rsid w:val="00D15605"/>
    <w:rsid w:val="00D2063A"/>
    <w:rsid w:val="00D221C1"/>
    <w:rsid w:val="00D2372A"/>
    <w:rsid w:val="00D24869"/>
    <w:rsid w:val="00D24A71"/>
    <w:rsid w:val="00D26494"/>
    <w:rsid w:val="00D343FE"/>
    <w:rsid w:val="00D373FB"/>
    <w:rsid w:val="00D37EB8"/>
    <w:rsid w:val="00D44C48"/>
    <w:rsid w:val="00D4786F"/>
    <w:rsid w:val="00D50488"/>
    <w:rsid w:val="00D528AF"/>
    <w:rsid w:val="00D53FFF"/>
    <w:rsid w:val="00D549E7"/>
    <w:rsid w:val="00D5547F"/>
    <w:rsid w:val="00D63372"/>
    <w:rsid w:val="00D717F4"/>
    <w:rsid w:val="00D72F0D"/>
    <w:rsid w:val="00D74F7C"/>
    <w:rsid w:val="00D837BF"/>
    <w:rsid w:val="00D85A2B"/>
    <w:rsid w:val="00D86272"/>
    <w:rsid w:val="00D86C1D"/>
    <w:rsid w:val="00D93FE0"/>
    <w:rsid w:val="00D94EE3"/>
    <w:rsid w:val="00D97F2A"/>
    <w:rsid w:val="00DA2D39"/>
    <w:rsid w:val="00DA5BC0"/>
    <w:rsid w:val="00DA6FC7"/>
    <w:rsid w:val="00DB045A"/>
    <w:rsid w:val="00DB0EA8"/>
    <w:rsid w:val="00DB2488"/>
    <w:rsid w:val="00DB40BD"/>
    <w:rsid w:val="00DB5CCC"/>
    <w:rsid w:val="00DC3033"/>
    <w:rsid w:val="00DC35A3"/>
    <w:rsid w:val="00DC5243"/>
    <w:rsid w:val="00DC688C"/>
    <w:rsid w:val="00DC7F88"/>
    <w:rsid w:val="00DD2EF2"/>
    <w:rsid w:val="00DD4D19"/>
    <w:rsid w:val="00DD5307"/>
    <w:rsid w:val="00DD58E8"/>
    <w:rsid w:val="00DD6222"/>
    <w:rsid w:val="00DE1352"/>
    <w:rsid w:val="00DE6392"/>
    <w:rsid w:val="00DE7E0B"/>
    <w:rsid w:val="00DE7E4B"/>
    <w:rsid w:val="00DF1076"/>
    <w:rsid w:val="00DF17B1"/>
    <w:rsid w:val="00DF38DF"/>
    <w:rsid w:val="00DF66FD"/>
    <w:rsid w:val="00DF6C1F"/>
    <w:rsid w:val="00E02C69"/>
    <w:rsid w:val="00E04120"/>
    <w:rsid w:val="00E1361E"/>
    <w:rsid w:val="00E13A3D"/>
    <w:rsid w:val="00E140FF"/>
    <w:rsid w:val="00E203DE"/>
    <w:rsid w:val="00E2042A"/>
    <w:rsid w:val="00E2114E"/>
    <w:rsid w:val="00E2122F"/>
    <w:rsid w:val="00E240A5"/>
    <w:rsid w:val="00E240D3"/>
    <w:rsid w:val="00E26114"/>
    <w:rsid w:val="00E37961"/>
    <w:rsid w:val="00E4141A"/>
    <w:rsid w:val="00E451D7"/>
    <w:rsid w:val="00E64D06"/>
    <w:rsid w:val="00E664DC"/>
    <w:rsid w:val="00E708D7"/>
    <w:rsid w:val="00E734E6"/>
    <w:rsid w:val="00E74773"/>
    <w:rsid w:val="00E75961"/>
    <w:rsid w:val="00E76FE0"/>
    <w:rsid w:val="00E777A3"/>
    <w:rsid w:val="00E80BB0"/>
    <w:rsid w:val="00E867E3"/>
    <w:rsid w:val="00E869C9"/>
    <w:rsid w:val="00E94349"/>
    <w:rsid w:val="00EA0692"/>
    <w:rsid w:val="00EA3E0C"/>
    <w:rsid w:val="00EA501E"/>
    <w:rsid w:val="00EA704C"/>
    <w:rsid w:val="00EB0E29"/>
    <w:rsid w:val="00EB6E1A"/>
    <w:rsid w:val="00EB7105"/>
    <w:rsid w:val="00EC144A"/>
    <w:rsid w:val="00EC438D"/>
    <w:rsid w:val="00ED2806"/>
    <w:rsid w:val="00ED2F7B"/>
    <w:rsid w:val="00ED4F20"/>
    <w:rsid w:val="00ED6C75"/>
    <w:rsid w:val="00EF2DA5"/>
    <w:rsid w:val="00EF3DEC"/>
    <w:rsid w:val="00EF7595"/>
    <w:rsid w:val="00EF7A7D"/>
    <w:rsid w:val="00F02491"/>
    <w:rsid w:val="00F259B6"/>
    <w:rsid w:val="00F321C7"/>
    <w:rsid w:val="00F33E86"/>
    <w:rsid w:val="00F34B83"/>
    <w:rsid w:val="00F4182D"/>
    <w:rsid w:val="00F42CEC"/>
    <w:rsid w:val="00F4328D"/>
    <w:rsid w:val="00F464FE"/>
    <w:rsid w:val="00F60EC7"/>
    <w:rsid w:val="00F62BB1"/>
    <w:rsid w:val="00F63506"/>
    <w:rsid w:val="00F65C52"/>
    <w:rsid w:val="00F65CBC"/>
    <w:rsid w:val="00F66947"/>
    <w:rsid w:val="00F705B3"/>
    <w:rsid w:val="00F73276"/>
    <w:rsid w:val="00F802C0"/>
    <w:rsid w:val="00F8505A"/>
    <w:rsid w:val="00F85356"/>
    <w:rsid w:val="00F85909"/>
    <w:rsid w:val="00F878E9"/>
    <w:rsid w:val="00F91D64"/>
    <w:rsid w:val="00F9213D"/>
    <w:rsid w:val="00F924F4"/>
    <w:rsid w:val="00FA67BC"/>
    <w:rsid w:val="00FA6C15"/>
    <w:rsid w:val="00FB6695"/>
    <w:rsid w:val="00FB6EEA"/>
    <w:rsid w:val="00FC04D0"/>
    <w:rsid w:val="00FC0A8C"/>
    <w:rsid w:val="00FC34D3"/>
    <w:rsid w:val="00FC709D"/>
    <w:rsid w:val="00FD543F"/>
    <w:rsid w:val="00FE2EF5"/>
    <w:rsid w:val="00FE396E"/>
    <w:rsid w:val="00FE4BE4"/>
    <w:rsid w:val="00FF15AE"/>
    <w:rsid w:val="00FF24C2"/>
    <w:rsid w:val="00FF5A91"/>
    <w:rsid w:val="00FF6FA3"/>
    <w:rsid w:val="00FF7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3DB227"/>
  <w15:docId w15:val="{CFBE19D8-75FA-4934-AF66-255232FD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46D"/>
    <w:pPr>
      <w:spacing w:after="200" w:line="360" w:lineRule="auto"/>
    </w:pPr>
    <w:rPr>
      <w:rFonts w:ascii="Arial" w:hAnsi="Arial" w:cstheme="minorHAnsi"/>
      <w:lang w:val="en-US"/>
    </w:rPr>
  </w:style>
  <w:style w:type="paragraph" w:styleId="Heading1">
    <w:name w:val="heading 1"/>
    <w:basedOn w:val="Normal"/>
    <w:next w:val="Normal"/>
    <w:link w:val="Heading1Char"/>
    <w:uiPriority w:val="9"/>
    <w:qFormat/>
    <w:rsid w:val="00B44FC5"/>
    <w:pPr>
      <w:outlineLvl w:val="0"/>
    </w:pPr>
    <w:rPr>
      <w:b/>
      <w:sz w:val="28"/>
      <w:szCs w:val="28"/>
    </w:rPr>
  </w:style>
  <w:style w:type="paragraph" w:styleId="Heading2">
    <w:name w:val="heading 2"/>
    <w:basedOn w:val="Normal"/>
    <w:next w:val="Normal"/>
    <w:link w:val="Heading2Char"/>
    <w:uiPriority w:val="9"/>
    <w:qFormat/>
    <w:rsid w:val="00B44FC5"/>
    <w:pPr>
      <w:keepNext/>
      <w:overflowPunct w:val="0"/>
      <w:autoSpaceDE w:val="0"/>
      <w:autoSpaceDN w:val="0"/>
      <w:adjustRightInd w:val="0"/>
      <w:spacing w:after="240"/>
      <w:textAlignment w:val="baseline"/>
      <w:outlineLvl w:val="1"/>
    </w:pPr>
    <w:rPr>
      <w:rFonts w:eastAsia="Times New Roman" w:cs="Arial"/>
      <w:b/>
      <w:sz w:val="24"/>
      <w:szCs w:val="20"/>
    </w:rPr>
  </w:style>
  <w:style w:type="paragraph" w:styleId="Heading3">
    <w:name w:val="heading 3"/>
    <w:basedOn w:val="Normal"/>
    <w:next w:val="Normal"/>
    <w:link w:val="Heading3Char"/>
    <w:uiPriority w:val="9"/>
    <w:unhideWhenUsed/>
    <w:qFormat/>
    <w:rsid w:val="009E2FFC"/>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9E2FFC"/>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4FC5"/>
    <w:rPr>
      <w:rFonts w:ascii="Arial" w:eastAsia="Times New Roman" w:hAnsi="Arial" w:cs="Arial"/>
      <w:b/>
      <w:sz w:val="24"/>
      <w:szCs w:val="20"/>
      <w:lang w:val="en-US"/>
    </w:rPr>
  </w:style>
  <w:style w:type="paragraph" w:customStyle="1" w:styleId="Default">
    <w:name w:val="Default"/>
    <w:rsid w:val="00B44F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B44FC5"/>
    <w:rPr>
      <w:rFonts w:ascii="Arial" w:hAnsi="Arial" w:cstheme="minorHAnsi"/>
      <w:b/>
      <w:sz w:val="28"/>
      <w:szCs w:val="28"/>
      <w:lang w:val="en-US"/>
    </w:rPr>
  </w:style>
  <w:style w:type="paragraph" w:styleId="NoSpacing">
    <w:name w:val="No Spacing"/>
    <w:aliases w:val="Footnotes"/>
    <w:basedOn w:val="Normal"/>
    <w:next w:val="Normal"/>
    <w:uiPriority w:val="1"/>
    <w:qFormat/>
    <w:rsid w:val="006350CF"/>
    <w:pPr>
      <w:spacing w:after="0" w:line="240" w:lineRule="auto"/>
    </w:pPr>
    <w:rPr>
      <w:sz w:val="18"/>
    </w:rPr>
  </w:style>
  <w:style w:type="paragraph" w:styleId="Header">
    <w:name w:val="header"/>
    <w:basedOn w:val="Normal"/>
    <w:link w:val="HeaderChar"/>
    <w:uiPriority w:val="99"/>
    <w:unhideWhenUsed/>
    <w:rsid w:val="00B44F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FC5"/>
    <w:rPr>
      <w:rFonts w:ascii="Arial" w:hAnsi="Arial" w:cstheme="minorHAnsi"/>
      <w:lang w:val="en-US"/>
    </w:rPr>
  </w:style>
  <w:style w:type="paragraph" w:styleId="Footer">
    <w:name w:val="footer"/>
    <w:basedOn w:val="Normal"/>
    <w:link w:val="FooterChar"/>
    <w:uiPriority w:val="99"/>
    <w:unhideWhenUsed/>
    <w:rsid w:val="00B44F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FC5"/>
    <w:rPr>
      <w:rFonts w:ascii="Arial" w:hAnsi="Arial" w:cstheme="minorHAnsi"/>
      <w:lang w:val="en-US"/>
    </w:rPr>
  </w:style>
  <w:style w:type="character" w:customStyle="1" w:styleId="Heading3Char">
    <w:name w:val="Heading 3 Char"/>
    <w:basedOn w:val="DefaultParagraphFont"/>
    <w:link w:val="Heading3"/>
    <w:uiPriority w:val="9"/>
    <w:rsid w:val="009E2FFC"/>
    <w:rPr>
      <w:rFonts w:ascii="Arial" w:eastAsiaTheme="majorEastAsia" w:hAnsi="Arial" w:cstheme="majorBidi"/>
      <w:b/>
      <w:szCs w:val="24"/>
      <w:lang w:val="en-US"/>
    </w:rPr>
  </w:style>
  <w:style w:type="character" w:customStyle="1" w:styleId="Heading4Char">
    <w:name w:val="Heading 4 Char"/>
    <w:basedOn w:val="DefaultParagraphFont"/>
    <w:link w:val="Heading4"/>
    <w:uiPriority w:val="9"/>
    <w:semiHidden/>
    <w:rsid w:val="009E2FFC"/>
    <w:rPr>
      <w:rFonts w:ascii="Arial" w:eastAsiaTheme="majorEastAsia" w:hAnsi="Arial" w:cstheme="majorBidi"/>
      <w:i/>
      <w:iCs/>
      <w:lang w:val="en-US"/>
    </w:rPr>
  </w:style>
  <w:style w:type="paragraph" w:styleId="ListParagraph">
    <w:name w:val="List Paragraph"/>
    <w:basedOn w:val="Normal"/>
    <w:uiPriority w:val="34"/>
    <w:qFormat/>
    <w:rsid w:val="009E2FFC"/>
    <w:pPr>
      <w:spacing w:line="276" w:lineRule="auto"/>
      <w:ind w:left="720"/>
      <w:contextualSpacing/>
    </w:pPr>
    <w:rPr>
      <w:rFonts w:asciiTheme="minorHAnsi" w:eastAsiaTheme="minorEastAsia" w:hAnsiTheme="minorHAnsi" w:cstheme="minorBidi"/>
      <w:lang w:val="en-GB" w:eastAsia="en-GB"/>
    </w:rPr>
  </w:style>
  <w:style w:type="character" w:styleId="Hyperlink">
    <w:name w:val="Hyperlink"/>
    <w:basedOn w:val="DefaultParagraphFont"/>
    <w:uiPriority w:val="99"/>
    <w:unhideWhenUsed/>
    <w:rsid w:val="00306C4A"/>
    <w:rPr>
      <w:color w:val="0563C1" w:themeColor="hyperlink"/>
      <w:u w:val="single"/>
    </w:rPr>
  </w:style>
  <w:style w:type="table" w:styleId="TableGrid">
    <w:name w:val="Table Grid"/>
    <w:basedOn w:val="TableNormal"/>
    <w:uiPriority w:val="39"/>
    <w:rsid w:val="00CA5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7167"/>
    <w:rPr>
      <w:sz w:val="16"/>
      <w:szCs w:val="16"/>
    </w:rPr>
  </w:style>
  <w:style w:type="paragraph" w:styleId="CommentText">
    <w:name w:val="annotation text"/>
    <w:basedOn w:val="Normal"/>
    <w:link w:val="CommentTextChar"/>
    <w:uiPriority w:val="99"/>
    <w:semiHidden/>
    <w:unhideWhenUsed/>
    <w:rsid w:val="00BF7167"/>
    <w:pPr>
      <w:spacing w:line="240" w:lineRule="auto"/>
    </w:pPr>
    <w:rPr>
      <w:sz w:val="20"/>
      <w:szCs w:val="20"/>
    </w:rPr>
  </w:style>
  <w:style w:type="character" w:customStyle="1" w:styleId="CommentTextChar">
    <w:name w:val="Comment Text Char"/>
    <w:basedOn w:val="DefaultParagraphFont"/>
    <w:link w:val="CommentText"/>
    <w:uiPriority w:val="99"/>
    <w:semiHidden/>
    <w:rsid w:val="00BF7167"/>
    <w:rPr>
      <w:rFonts w:ascii="Arial" w:hAnsi="Arial" w:cstheme="minorHAnsi"/>
      <w:sz w:val="20"/>
      <w:szCs w:val="20"/>
      <w:lang w:val="en-US"/>
    </w:rPr>
  </w:style>
  <w:style w:type="paragraph" w:styleId="CommentSubject">
    <w:name w:val="annotation subject"/>
    <w:basedOn w:val="CommentText"/>
    <w:next w:val="CommentText"/>
    <w:link w:val="CommentSubjectChar"/>
    <w:uiPriority w:val="99"/>
    <w:semiHidden/>
    <w:unhideWhenUsed/>
    <w:rsid w:val="00BF7167"/>
    <w:rPr>
      <w:b/>
      <w:bCs/>
    </w:rPr>
  </w:style>
  <w:style w:type="character" w:customStyle="1" w:styleId="CommentSubjectChar">
    <w:name w:val="Comment Subject Char"/>
    <w:basedOn w:val="CommentTextChar"/>
    <w:link w:val="CommentSubject"/>
    <w:uiPriority w:val="99"/>
    <w:semiHidden/>
    <w:rsid w:val="00BF7167"/>
    <w:rPr>
      <w:rFonts w:ascii="Arial" w:hAnsi="Arial" w:cstheme="minorHAnsi"/>
      <w:b/>
      <w:bCs/>
      <w:sz w:val="20"/>
      <w:szCs w:val="20"/>
      <w:lang w:val="en-US"/>
    </w:rPr>
  </w:style>
  <w:style w:type="paragraph" w:styleId="BalloonText">
    <w:name w:val="Balloon Text"/>
    <w:basedOn w:val="Normal"/>
    <w:link w:val="BalloonTextChar"/>
    <w:uiPriority w:val="99"/>
    <w:semiHidden/>
    <w:unhideWhenUsed/>
    <w:rsid w:val="00BF71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167"/>
    <w:rPr>
      <w:rFonts w:ascii="Segoe UI" w:hAnsi="Segoe UI" w:cs="Segoe UI"/>
      <w:sz w:val="18"/>
      <w:szCs w:val="18"/>
      <w:lang w:val="en-US"/>
    </w:rPr>
  </w:style>
  <w:style w:type="character" w:customStyle="1" w:styleId="UnresolvedMention1">
    <w:name w:val="Unresolved Mention1"/>
    <w:basedOn w:val="DefaultParagraphFont"/>
    <w:uiPriority w:val="99"/>
    <w:semiHidden/>
    <w:unhideWhenUsed/>
    <w:rsid w:val="00DC3033"/>
    <w:rPr>
      <w:color w:val="808080"/>
      <w:shd w:val="clear" w:color="auto" w:fill="E6E6E6"/>
    </w:rPr>
  </w:style>
  <w:style w:type="character" w:styleId="Emphasis">
    <w:name w:val="Emphasis"/>
    <w:aliases w:val="Footnote"/>
    <w:uiPriority w:val="20"/>
    <w:rsid w:val="001432B9"/>
    <w:rPr>
      <w:sz w:val="18"/>
      <w:szCs w:val="18"/>
      <w:lang w:val="en-GB"/>
    </w:rPr>
  </w:style>
  <w:style w:type="character" w:styleId="FollowedHyperlink">
    <w:name w:val="FollowedHyperlink"/>
    <w:basedOn w:val="DefaultParagraphFont"/>
    <w:uiPriority w:val="99"/>
    <w:semiHidden/>
    <w:unhideWhenUsed/>
    <w:rsid w:val="00785F44"/>
    <w:rPr>
      <w:color w:val="954F72" w:themeColor="followedHyperlink"/>
      <w:u w:val="single"/>
    </w:rPr>
  </w:style>
  <w:style w:type="character" w:customStyle="1" w:styleId="highlight">
    <w:name w:val="highlight"/>
    <w:basedOn w:val="DefaultParagraphFont"/>
    <w:rsid w:val="00AE16EE"/>
  </w:style>
  <w:style w:type="character" w:customStyle="1" w:styleId="element-citation">
    <w:name w:val="element-citation"/>
    <w:basedOn w:val="DefaultParagraphFont"/>
    <w:rsid w:val="00AE16EE"/>
  </w:style>
  <w:style w:type="paragraph" w:styleId="Revision">
    <w:name w:val="Revision"/>
    <w:hidden/>
    <w:uiPriority w:val="99"/>
    <w:semiHidden/>
    <w:rsid w:val="005D668B"/>
    <w:pPr>
      <w:spacing w:after="0" w:line="240" w:lineRule="auto"/>
    </w:pPr>
    <w:rPr>
      <w:rFonts w:ascii="Arial" w:hAnsi="Arial" w:cstheme="minorHAnsi"/>
      <w:lang w:val="en-US"/>
    </w:rPr>
  </w:style>
  <w:style w:type="character" w:styleId="EndnoteReference">
    <w:name w:val="endnote reference"/>
    <w:rsid w:val="00195470"/>
    <w:rPr>
      <w:sz w:val="28"/>
      <w:vertAlign w:val="superscript"/>
    </w:rPr>
  </w:style>
  <w:style w:type="paragraph" w:customStyle="1" w:styleId="EndNoteBibliography">
    <w:name w:val="EndNote Bibliography"/>
    <w:basedOn w:val="Normal"/>
    <w:link w:val="EndNoteBibliographyChar"/>
    <w:rsid w:val="00195470"/>
    <w:pPr>
      <w:spacing w:after="0" w:line="240" w:lineRule="auto"/>
      <w:jc w:val="both"/>
    </w:pPr>
    <w:rPr>
      <w:rFonts w:eastAsia="Times New Roman" w:cs="Arial"/>
      <w:noProof/>
      <w:szCs w:val="20"/>
    </w:rPr>
  </w:style>
  <w:style w:type="character" w:customStyle="1" w:styleId="EndNoteBibliographyChar">
    <w:name w:val="EndNote Bibliography Char"/>
    <w:basedOn w:val="DefaultParagraphFont"/>
    <w:link w:val="EndNoteBibliography"/>
    <w:rsid w:val="00195470"/>
    <w:rPr>
      <w:rFonts w:ascii="Arial" w:eastAsia="Times New Roman" w:hAnsi="Arial" w:cs="Arial"/>
      <w:noProof/>
      <w:szCs w:val="20"/>
      <w:lang w:val="en-US"/>
    </w:rPr>
  </w:style>
  <w:style w:type="character" w:customStyle="1" w:styleId="Menzionenonrisolta1">
    <w:name w:val="Menzione non risolta1"/>
    <w:basedOn w:val="DefaultParagraphFont"/>
    <w:uiPriority w:val="99"/>
    <w:semiHidden/>
    <w:unhideWhenUsed/>
    <w:rsid w:val="00E2114E"/>
    <w:rPr>
      <w:color w:val="808080"/>
      <w:shd w:val="clear" w:color="auto" w:fill="E6E6E6"/>
    </w:rPr>
  </w:style>
  <w:style w:type="paragraph" w:customStyle="1" w:styleId="EndNoteBibliographyTitle">
    <w:name w:val="EndNote Bibliography Title"/>
    <w:basedOn w:val="Normal"/>
    <w:link w:val="EndNoteBibliographyTitleChar"/>
    <w:rsid w:val="00423A36"/>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423A36"/>
    <w:rPr>
      <w:rFonts w:ascii="Arial" w:hAnsi="Arial" w:cs="Arial"/>
      <w:noProof/>
      <w:lang w:val="en-US"/>
    </w:rPr>
  </w:style>
  <w:style w:type="character" w:styleId="PlaceholderText">
    <w:name w:val="Placeholder Text"/>
    <w:basedOn w:val="DefaultParagraphFont"/>
    <w:uiPriority w:val="99"/>
    <w:semiHidden/>
    <w:rsid w:val="00015B69"/>
    <w:rPr>
      <w:color w:val="808080"/>
    </w:rPr>
  </w:style>
  <w:style w:type="paragraph" w:styleId="TOCHeading">
    <w:name w:val="TOC Heading"/>
    <w:basedOn w:val="Heading1"/>
    <w:next w:val="Normal"/>
    <w:uiPriority w:val="39"/>
    <w:unhideWhenUsed/>
    <w:qFormat/>
    <w:rsid w:val="00FA67BC"/>
    <w:pPr>
      <w:keepNext/>
      <w:keepLines/>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2">
    <w:name w:val="toc 2"/>
    <w:basedOn w:val="Normal"/>
    <w:next w:val="Normal"/>
    <w:autoRedefine/>
    <w:uiPriority w:val="39"/>
    <w:unhideWhenUsed/>
    <w:rsid w:val="00AC1CB6"/>
    <w:pPr>
      <w:tabs>
        <w:tab w:val="right" w:leader="dot" w:pos="9016"/>
      </w:tabs>
      <w:spacing w:after="100"/>
      <w:ind w:left="220"/>
    </w:pPr>
  </w:style>
  <w:style w:type="paragraph" w:styleId="TOC1">
    <w:name w:val="toc 1"/>
    <w:basedOn w:val="Normal"/>
    <w:next w:val="Normal"/>
    <w:autoRedefine/>
    <w:uiPriority w:val="39"/>
    <w:unhideWhenUsed/>
    <w:rsid w:val="00511103"/>
    <w:pPr>
      <w:spacing w:after="100"/>
    </w:pPr>
  </w:style>
  <w:style w:type="paragraph" w:customStyle="1" w:styleId="TableParagraph">
    <w:name w:val="Table Paragraph"/>
    <w:basedOn w:val="Normal"/>
    <w:uiPriority w:val="1"/>
    <w:qFormat/>
    <w:rsid w:val="00E2122F"/>
    <w:pPr>
      <w:widowControl w:val="0"/>
      <w:autoSpaceDE w:val="0"/>
      <w:autoSpaceDN w:val="0"/>
      <w:spacing w:after="0" w:line="240" w:lineRule="auto"/>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91243">
      <w:bodyDiv w:val="1"/>
      <w:marLeft w:val="0"/>
      <w:marRight w:val="0"/>
      <w:marTop w:val="0"/>
      <w:marBottom w:val="0"/>
      <w:divBdr>
        <w:top w:val="none" w:sz="0" w:space="0" w:color="auto"/>
        <w:left w:val="none" w:sz="0" w:space="0" w:color="auto"/>
        <w:bottom w:val="none" w:sz="0" w:space="0" w:color="auto"/>
        <w:right w:val="none" w:sz="0" w:space="0" w:color="auto"/>
      </w:divBdr>
      <w:divsChild>
        <w:div w:id="1628857051">
          <w:marLeft w:val="446"/>
          <w:marRight w:val="0"/>
          <w:marTop w:val="0"/>
          <w:marBottom w:val="0"/>
          <w:divBdr>
            <w:top w:val="none" w:sz="0" w:space="0" w:color="auto"/>
            <w:left w:val="none" w:sz="0" w:space="0" w:color="auto"/>
            <w:bottom w:val="none" w:sz="0" w:space="0" w:color="auto"/>
            <w:right w:val="none" w:sz="0" w:space="0" w:color="auto"/>
          </w:divBdr>
        </w:div>
      </w:divsChild>
    </w:div>
    <w:div w:id="215897923">
      <w:bodyDiv w:val="1"/>
      <w:marLeft w:val="0"/>
      <w:marRight w:val="0"/>
      <w:marTop w:val="0"/>
      <w:marBottom w:val="0"/>
      <w:divBdr>
        <w:top w:val="none" w:sz="0" w:space="0" w:color="auto"/>
        <w:left w:val="none" w:sz="0" w:space="0" w:color="auto"/>
        <w:bottom w:val="none" w:sz="0" w:space="0" w:color="auto"/>
        <w:right w:val="none" w:sz="0" w:space="0" w:color="auto"/>
      </w:divBdr>
      <w:divsChild>
        <w:div w:id="1016271190">
          <w:marLeft w:val="446"/>
          <w:marRight w:val="0"/>
          <w:marTop w:val="0"/>
          <w:marBottom w:val="240"/>
          <w:divBdr>
            <w:top w:val="none" w:sz="0" w:space="0" w:color="auto"/>
            <w:left w:val="none" w:sz="0" w:space="0" w:color="auto"/>
            <w:bottom w:val="none" w:sz="0" w:space="0" w:color="auto"/>
            <w:right w:val="none" w:sz="0" w:space="0" w:color="auto"/>
          </w:divBdr>
        </w:div>
      </w:divsChild>
    </w:div>
    <w:div w:id="252672047">
      <w:bodyDiv w:val="1"/>
      <w:marLeft w:val="0"/>
      <w:marRight w:val="0"/>
      <w:marTop w:val="0"/>
      <w:marBottom w:val="0"/>
      <w:divBdr>
        <w:top w:val="none" w:sz="0" w:space="0" w:color="auto"/>
        <w:left w:val="none" w:sz="0" w:space="0" w:color="auto"/>
        <w:bottom w:val="none" w:sz="0" w:space="0" w:color="auto"/>
        <w:right w:val="none" w:sz="0" w:space="0" w:color="auto"/>
      </w:divBdr>
      <w:divsChild>
        <w:div w:id="212932437">
          <w:marLeft w:val="446"/>
          <w:marRight w:val="0"/>
          <w:marTop w:val="200"/>
          <w:marBottom w:val="0"/>
          <w:divBdr>
            <w:top w:val="none" w:sz="0" w:space="0" w:color="auto"/>
            <w:left w:val="none" w:sz="0" w:space="0" w:color="auto"/>
            <w:bottom w:val="none" w:sz="0" w:space="0" w:color="auto"/>
            <w:right w:val="none" w:sz="0" w:space="0" w:color="auto"/>
          </w:divBdr>
        </w:div>
        <w:div w:id="277881602">
          <w:marLeft w:val="835"/>
          <w:marRight w:val="0"/>
          <w:marTop w:val="180"/>
          <w:marBottom w:val="0"/>
          <w:divBdr>
            <w:top w:val="none" w:sz="0" w:space="0" w:color="auto"/>
            <w:left w:val="none" w:sz="0" w:space="0" w:color="auto"/>
            <w:bottom w:val="none" w:sz="0" w:space="0" w:color="auto"/>
            <w:right w:val="none" w:sz="0" w:space="0" w:color="auto"/>
          </w:divBdr>
        </w:div>
        <w:div w:id="630866886">
          <w:marLeft w:val="835"/>
          <w:marRight w:val="0"/>
          <w:marTop w:val="180"/>
          <w:marBottom w:val="0"/>
          <w:divBdr>
            <w:top w:val="none" w:sz="0" w:space="0" w:color="auto"/>
            <w:left w:val="none" w:sz="0" w:space="0" w:color="auto"/>
            <w:bottom w:val="none" w:sz="0" w:space="0" w:color="auto"/>
            <w:right w:val="none" w:sz="0" w:space="0" w:color="auto"/>
          </w:divBdr>
        </w:div>
        <w:div w:id="810563364">
          <w:marLeft w:val="446"/>
          <w:marRight w:val="0"/>
          <w:marTop w:val="200"/>
          <w:marBottom w:val="0"/>
          <w:divBdr>
            <w:top w:val="none" w:sz="0" w:space="0" w:color="auto"/>
            <w:left w:val="none" w:sz="0" w:space="0" w:color="auto"/>
            <w:bottom w:val="none" w:sz="0" w:space="0" w:color="auto"/>
            <w:right w:val="none" w:sz="0" w:space="0" w:color="auto"/>
          </w:divBdr>
        </w:div>
        <w:div w:id="1005212213">
          <w:marLeft w:val="835"/>
          <w:marRight w:val="0"/>
          <w:marTop w:val="180"/>
          <w:marBottom w:val="0"/>
          <w:divBdr>
            <w:top w:val="none" w:sz="0" w:space="0" w:color="auto"/>
            <w:left w:val="none" w:sz="0" w:space="0" w:color="auto"/>
            <w:bottom w:val="none" w:sz="0" w:space="0" w:color="auto"/>
            <w:right w:val="none" w:sz="0" w:space="0" w:color="auto"/>
          </w:divBdr>
        </w:div>
        <w:div w:id="1123159496">
          <w:marLeft w:val="835"/>
          <w:marRight w:val="0"/>
          <w:marTop w:val="180"/>
          <w:marBottom w:val="0"/>
          <w:divBdr>
            <w:top w:val="none" w:sz="0" w:space="0" w:color="auto"/>
            <w:left w:val="none" w:sz="0" w:space="0" w:color="auto"/>
            <w:bottom w:val="none" w:sz="0" w:space="0" w:color="auto"/>
            <w:right w:val="none" w:sz="0" w:space="0" w:color="auto"/>
          </w:divBdr>
        </w:div>
        <w:div w:id="1319922820">
          <w:marLeft w:val="835"/>
          <w:marRight w:val="0"/>
          <w:marTop w:val="180"/>
          <w:marBottom w:val="0"/>
          <w:divBdr>
            <w:top w:val="none" w:sz="0" w:space="0" w:color="auto"/>
            <w:left w:val="none" w:sz="0" w:space="0" w:color="auto"/>
            <w:bottom w:val="none" w:sz="0" w:space="0" w:color="auto"/>
            <w:right w:val="none" w:sz="0" w:space="0" w:color="auto"/>
          </w:divBdr>
        </w:div>
        <w:div w:id="1467433869">
          <w:marLeft w:val="1426"/>
          <w:marRight w:val="0"/>
          <w:marTop w:val="180"/>
          <w:marBottom w:val="0"/>
          <w:divBdr>
            <w:top w:val="none" w:sz="0" w:space="0" w:color="auto"/>
            <w:left w:val="none" w:sz="0" w:space="0" w:color="auto"/>
            <w:bottom w:val="none" w:sz="0" w:space="0" w:color="auto"/>
            <w:right w:val="none" w:sz="0" w:space="0" w:color="auto"/>
          </w:divBdr>
        </w:div>
        <w:div w:id="1793136922">
          <w:marLeft w:val="446"/>
          <w:marRight w:val="0"/>
          <w:marTop w:val="200"/>
          <w:marBottom w:val="0"/>
          <w:divBdr>
            <w:top w:val="none" w:sz="0" w:space="0" w:color="auto"/>
            <w:left w:val="none" w:sz="0" w:space="0" w:color="auto"/>
            <w:bottom w:val="none" w:sz="0" w:space="0" w:color="auto"/>
            <w:right w:val="none" w:sz="0" w:space="0" w:color="auto"/>
          </w:divBdr>
        </w:div>
        <w:div w:id="2002738254">
          <w:marLeft w:val="835"/>
          <w:marRight w:val="0"/>
          <w:marTop w:val="180"/>
          <w:marBottom w:val="0"/>
          <w:divBdr>
            <w:top w:val="none" w:sz="0" w:space="0" w:color="auto"/>
            <w:left w:val="none" w:sz="0" w:space="0" w:color="auto"/>
            <w:bottom w:val="none" w:sz="0" w:space="0" w:color="auto"/>
            <w:right w:val="none" w:sz="0" w:space="0" w:color="auto"/>
          </w:divBdr>
        </w:div>
      </w:divsChild>
    </w:div>
    <w:div w:id="386493345">
      <w:bodyDiv w:val="1"/>
      <w:marLeft w:val="0"/>
      <w:marRight w:val="0"/>
      <w:marTop w:val="0"/>
      <w:marBottom w:val="0"/>
      <w:divBdr>
        <w:top w:val="none" w:sz="0" w:space="0" w:color="auto"/>
        <w:left w:val="none" w:sz="0" w:space="0" w:color="auto"/>
        <w:bottom w:val="none" w:sz="0" w:space="0" w:color="auto"/>
        <w:right w:val="none" w:sz="0" w:space="0" w:color="auto"/>
      </w:divBdr>
    </w:div>
    <w:div w:id="769282649">
      <w:bodyDiv w:val="1"/>
      <w:marLeft w:val="0"/>
      <w:marRight w:val="0"/>
      <w:marTop w:val="0"/>
      <w:marBottom w:val="0"/>
      <w:divBdr>
        <w:top w:val="none" w:sz="0" w:space="0" w:color="auto"/>
        <w:left w:val="none" w:sz="0" w:space="0" w:color="auto"/>
        <w:bottom w:val="none" w:sz="0" w:space="0" w:color="auto"/>
        <w:right w:val="none" w:sz="0" w:space="0" w:color="auto"/>
      </w:divBdr>
    </w:div>
    <w:div w:id="831524468">
      <w:bodyDiv w:val="1"/>
      <w:marLeft w:val="0"/>
      <w:marRight w:val="0"/>
      <w:marTop w:val="0"/>
      <w:marBottom w:val="0"/>
      <w:divBdr>
        <w:top w:val="none" w:sz="0" w:space="0" w:color="auto"/>
        <w:left w:val="none" w:sz="0" w:space="0" w:color="auto"/>
        <w:bottom w:val="none" w:sz="0" w:space="0" w:color="auto"/>
        <w:right w:val="none" w:sz="0" w:space="0" w:color="auto"/>
      </w:divBdr>
    </w:div>
    <w:div w:id="857889001">
      <w:bodyDiv w:val="1"/>
      <w:marLeft w:val="0"/>
      <w:marRight w:val="0"/>
      <w:marTop w:val="0"/>
      <w:marBottom w:val="0"/>
      <w:divBdr>
        <w:top w:val="none" w:sz="0" w:space="0" w:color="auto"/>
        <w:left w:val="none" w:sz="0" w:space="0" w:color="auto"/>
        <w:bottom w:val="none" w:sz="0" w:space="0" w:color="auto"/>
        <w:right w:val="none" w:sz="0" w:space="0" w:color="auto"/>
      </w:divBdr>
      <w:divsChild>
        <w:div w:id="560136714">
          <w:marLeft w:val="0"/>
          <w:marRight w:val="0"/>
          <w:marTop w:val="0"/>
          <w:marBottom w:val="120"/>
          <w:divBdr>
            <w:top w:val="none" w:sz="0" w:space="0" w:color="auto"/>
            <w:left w:val="none" w:sz="0" w:space="0" w:color="auto"/>
            <w:bottom w:val="none" w:sz="0" w:space="0" w:color="auto"/>
            <w:right w:val="none" w:sz="0" w:space="0" w:color="auto"/>
          </w:divBdr>
        </w:div>
      </w:divsChild>
    </w:div>
    <w:div w:id="1142776119">
      <w:bodyDiv w:val="1"/>
      <w:marLeft w:val="0"/>
      <w:marRight w:val="0"/>
      <w:marTop w:val="0"/>
      <w:marBottom w:val="0"/>
      <w:divBdr>
        <w:top w:val="none" w:sz="0" w:space="0" w:color="auto"/>
        <w:left w:val="none" w:sz="0" w:space="0" w:color="auto"/>
        <w:bottom w:val="none" w:sz="0" w:space="0" w:color="auto"/>
        <w:right w:val="none" w:sz="0" w:space="0" w:color="auto"/>
      </w:divBdr>
      <w:divsChild>
        <w:div w:id="679695107">
          <w:marLeft w:val="0"/>
          <w:marRight w:val="0"/>
          <w:marTop w:val="0"/>
          <w:marBottom w:val="0"/>
          <w:divBdr>
            <w:top w:val="none" w:sz="0" w:space="0" w:color="auto"/>
            <w:left w:val="none" w:sz="0" w:space="0" w:color="auto"/>
            <w:bottom w:val="none" w:sz="0" w:space="0" w:color="auto"/>
            <w:right w:val="none" w:sz="0" w:space="0" w:color="auto"/>
          </w:divBdr>
          <w:divsChild>
            <w:div w:id="623119131">
              <w:marLeft w:val="0"/>
              <w:marRight w:val="0"/>
              <w:marTop w:val="0"/>
              <w:marBottom w:val="0"/>
              <w:divBdr>
                <w:top w:val="none" w:sz="0" w:space="0" w:color="auto"/>
                <w:left w:val="none" w:sz="0" w:space="0" w:color="auto"/>
                <w:bottom w:val="none" w:sz="0" w:space="0" w:color="auto"/>
                <w:right w:val="none" w:sz="0" w:space="0" w:color="auto"/>
              </w:divBdr>
              <w:divsChild>
                <w:div w:id="1454597935">
                  <w:marLeft w:val="0"/>
                  <w:marRight w:val="0"/>
                  <w:marTop w:val="0"/>
                  <w:marBottom w:val="0"/>
                  <w:divBdr>
                    <w:top w:val="none" w:sz="0" w:space="0" w:color="auto"/>
                    <w:left w:val="none" w:sz="0" w:space="0" w:color="auto"/>
                    <w:bottom w:val="none" w:sz="0" w:space="0" w:color="auto"/>
                    <w:right w:val="none" w:sz="0" w:space="0" w:color="auto"/>
                  </w:divBdr>
                  <w:divsChild>
                    <w:div w:id="622230866">
                      <w:marLeft w:val="0"/>
                      <w:marRight w:val="0"/>
                      <w:marTop w:val="0"/>
                      <w:marBottom w:val="0"/>
                      <w:divBdr>
                        <w:top w:val="none" w:sz="0" w:space="0" w:color="auto"/>
                        <w:left w:val="none" w:sz="0" w:space="0" w:color="auto"/>
                        <w:bottom w:val="none" w:sz="0" w:space="0" w:color="auto"/>
                        <w:right w:val="none" w:sz="0" w:space="0" w:color="auto"/>
                      </w:divBdr>
                      <w:divsChild>
                        <w:div w:id="1438333620">
                          <w:marLeft w:val="0"/>
                          <w:marRight w:val="0"/>
                          <w:marTop w:val="0"/>
                          <w:marBottom w:val="0"/>
                          <w:divBdr>
                            <w:top w:val="none" w:sz="0" w:space="0" w:color="auto"/>
                            <w:left w:val="none" w:sz="0" w:space="0" w:color="auto"/>
                            <w:bottom w:val="none" w:sz="0" w:space="0" w:color="auto"/>
                            <w:right w:val="none" w:sz="0" w:space="0" w:color="auto"/>
                          </w:divBdr>
                          <w:divsChild>
                            <w:div w:id="206362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326777">
          <w:marLeft w:val="0"/>
          <w:marRight w:val="0"/>
          <w:marTop w:val="0"/>
          <w:marBottom w:val="0"/>
          <w:divBdr>
            <w:top w:val="none" w:sz="0" w:space="0" w:color="auto"/>
            <w:left w:val="none" w:sz="0" w:space="0" w:color="auto"/>
            <w:bottom w:val="none" w:sz="0" w:space="0" w:color="auto"/>
            <w:right w:val="none" w:sz="0" w:space="0" w:color="auto"/>
          </w:divBdr>
          <w:divsChild>
            <w:div w:id="473254950">
              <w:marLeft w:val="0"/>
              <w:marRight w:val="0"/>
              <w:marTop w:val="0"/>
              <w:marBottom w:val="0"/>
              <w:divBdr>
                <w:top w:val="none" w:sz="0" w:space="0" w:color="auto"/>
                <w:left w:val="none" w:sz="0" w:space="0" w:color="auto"/>
                <w:bottom w:val="none" w:sz="0" w:space="0" w:color="auto"/>
                <w:right w:val="none" w:sz="0" w:space="0" w:color="auto"/>
              </w:divBdr>
              <w:divsChild>
                <w:div w:id="914048266">
                  <w:marLeft w:val="0"/>
                  <w:marRight w:val="0"/>
                  <w:marTop w:val="0"/>
                  <w:marBottom w:val="0"/>
                  <w:divBdr>
                    <w:top w:val="none" w:sz="0" w:space="0" w:color="auto"/>
                    <w:left w:val="none" w:sz="0" w:space="0" w:color="auto"/>
                    <w:bottom w:val="none" w:sz="0" w:space="0" w:color="auto"/>
                    <w:right w:val="none" w:sz="0" w:space="0" w:color="auto"/>
                  </w:divBdr>
                  <w:divsChild>
                    <w:div w:id="2054574180">
                      <w:marLeft w:val="0"/>
                      <w:marRight w:val="0"/>
                      <w:marTop w:val="0"/>
                      <w:marBottom w:val="0"/>
                      <w:divBdr>
                        <w:top w:val="none" w:sz="0" w:space="0" w:color="auto"/>
                        <w:left w:val="none" w:sz="0" w:space="0" w:color="auto"/>
                        <w:bottom w:val="none" w:sz="0" w:space="0" w:color="auto"/>
                        <w:right w:val="none" w:sz="0" w:space="0" w:color="auto"/>
                      </w:divBdr>
                      <w:divsChild>
                        <w:div w:id="588386605">
                          <w:marLeft w:val="0"/>
                          <w:marRight w:val="0"/>
                          <w:marTop w:val="0"/>
                          <w:marBottom w:val="0"/>
                          <w:divBdr>
                            <w:top w:val="none" w:sz="0" w:space="0" w:color="auto"/>
                            <w:left w:val="none" w:sz="0" w:space="0" w:color="auto"/>
                            <w:bottom w:val="none" w:sz="0" w:space="0" w:color="auto"/>
                            <w:right w:val="none" w:sz="0" w:space="0" w:color="auto"/>
                          </w:divBdr>
                          <w:divsChild>
                            <w:div w:id="119184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974217">
      <w:bodyDiv w:val="1"/>
      <w:marLeft w:val="0"/>
      <w:marRight w:val="0"/>
      <w:marTop w:val="0"/>
      <w:marBottom w:val="0"/>
      <w:divBdr>
        <w:top w:val="none" w:sz="0" w:space="0" w:color="auto"/>
        <w:left w:val="none" w:sz="0" w:space="0" w:color="auto"/>
        <w:bottom w:val="none" w:sz="0" w:space="0" w:color="auto"/>
        <w:right w:val="none" w:sz="0" w:space="0" w:color="auto"/>
      </w:divBdr>
    </w:div>
    <w:div w:id="1308167019">
      <w:bodyDiv w:val="1"/>
      <w:marLeft w:val="0"/>
      <w:marRight w:val="0"/>
      <w:marTop w:val="0"/>
      <w:marBottom w:val="0"/>
      <w:divBdr>
        <w:top w:val="none" w:sz="0" w:space="0" w:color="auto"/>
        <w:left w:val="none" w:sz="0" w:space="0" w:color="auto"/>
        <w:bottom w:val="none" w:sz="0" w:space="0" w:color="auto"/>
        <w:right w:val="none" w:sz="0" w:space="0" w:color="auto"/>
      </w:divBdr>
      <w:divsChild>
        <w:div w:id="400177566">
          <w:marLeft w:val="1166"/>
          <w:marRight w:val="0"/>
          <w:marTop w:val="0"/>
          <w:marBottom w:val="120"/>
          <w:divBdr>
            <w:top w:val="none" w:sz="0" w:space="0" w:color="auto"/>
            <w:left w:val="none" w:sz="0" w:space="0" w:color="auto"/>
            <w:bottom w:val="none" w:sz="0" w:space="0" w:color="auto"/>
            <w:right w:val="none" w:sz="0" w:space="0" w:color="auto"/>
          </w:divBdr>
        </w:div>
        <w:div w:id="510488909">
          <w:marLeft w:val="1166"/>
          <w:marRight w:val="0"/>
          <w:marTop w:val="0"/>
          <w:marBottom w:val="120"/>
          <w:divBdr>
            <w:top w:val="none" w:sz="0" w:space="0" w:color="auto"/>
            <w:left w:val="none" w:sz="0" w:space="0" w:color="auto"/>
            <w:bottom w:val="none" w:sz="0" w:space="0" w:color="auto"/>
            <w:right w:val="none" w:sz="0" w:space="0" w:color="auto"/>
          </w:divBdr>
        </w:div>
        <w:div w:id="1261722822">
          <w:marLeft w:val="1166"/>
          <w:marRight w:val="0"/>
          <w:marTop w:val="0"/>
          <w:marBottom w:val="120"/>
          <w:divBdr>
            <w:top w:val="none" w:sz="0" w:space="0" w:color="auto"/>
            <w:left w:val="none" w:sz="0" w:space="0" w:color="auto"/>
            <w:bottom w:val="none" w:sz="0" w:space="0" w:color="auto"/>
            <w:right w:val="none" w:sz="0" w:space="0" w:color="auto"/>
          </w:divBdr>
        </w:div>
        <w:div w:id="1290210866">
          <w:marLeft w:val="1166"/>
          <w:marRight w:val="0"/>
          <w:marTop w:val="0"/>
          <w:marBottom w:val="120"/>
          <w:divBdr>
            <w:top w:val="none" w:sz="0" w:space="0" w:color="auto"/>
            <w:left w:val="none" w:sz="0" w:space="0" w:color="auto"/>
            <w:bottom w:val="none" w:sz="0" w:space="0" w:color="auto"/>
            <w:right w:val="none" w:sz="0" w:space="0" w:color="auto"/>
          </w:divBdr>
        </w:div>
      </w:divsChild>
    </w:div>
    <w:div w:id="1664772894">
      <w:bodyDiv w:val="1"/>
      <w:marLeft w:val="0"/>
      <w:marRight w:val="0"/>
      <w:marTop w:val="0"/>
      <w:marBottom w:val="0"/>
      <w:divBdr>
        <w:top w:val="none" w:sz="0" w:space="0" w:color="auto"/>
        <w:left w:val="none" w:sz="0" w:space="0" w:color="auto"/>
        <w:bottom w:val="none" w:sz="0" w:space="0" w:color="auto"/>
        <w:right w:val="none" w:sz="0" w:space="0" w:color="auto"/>
      </w:divBdr>
    </w:div>
    <w:div w:id="1709915255">
      <w:bodyDiv w:val="1"/>
      <w:marLeft w:val="0"/>
      <w:marRight w:val="0"/>
      <w:marTop w:val="0"/>
      <w:marBottom w:val="0"/>
      <w:divBdr>
        <w:top w:val="none" w:sz="0" w:space="0" w:color="auto"/>
        <w:left w:val="none" w:sz="0" w:space="0" w:color="auto"/>
        <w:bottom w:val="none" w:sz="0" w:space="0" w:color="auto"/>
        <w:right w:val="none" w:sz="0" w:space="0" w:color="auto"/>
      </w:divBdr>
      <w:divsChild>
        <w:div w:id="10188475">
          <w:marLeft w:val="446"/>
          <w:marRight w:val="0"/>
          <w:marTop w:val="200"/>
          <w:marBottom w:val="0"/>
          <w:divBdr>
            <w:top w:val="none" w:sz="0" w:space="0" w:color="auto"/>
            <w:left w:val="none" w:sz="0" w:space="0" w:color="auto"/>
            <w:bottom w:val="none" w:sz="0" w:space="0" w:color="auto"/>
            <w:right w:val="none" w:sz="0" w:space="0" w:color="auto"/>
          </w:divBdr>
        </w:div>
        <w:div w:id="302276000">
          <w:marLeft w:val="835"/>
          <w:marRight w:val="0"/>
          <w:marTop w:val="180"/>
          <w:marBottom w:val="0"/>
          <w:divBdr>
            <w:top w:val="none" w:sz="0" w:space="0" w:color="auto"/>
            <w:left w:val="none" w:sz="0" w:space="0" w:color="auto"/>
            <w:bottom w:val="none" w:sz="0" w:space="0" w:color="auto"/>
            <w:right w:val="none" w:sz="0" w:space="0" w:color="auto"/>
          </w:divBdr>
        </w:div>
        <w:div w:id="434982991">
          <w:marLeft w:val="446"/>
          <w:marRight w:val="0"/>
          <w:marTop w:val="200"/>
          <w:marBottom w:val="0"/>
          <w:divBdr>
            <w:top w:val="none" w:sz="0" w:space="0" w:color="auto"/>
            <w:left w:val="none" w:sz="0" w:space="0" w:color="auto"/>
            <w:bottom w:val="none" w:sz="0" w:space="0" w:color="auto"/>
            <w:right w:val="none" w:sz="0" w:space="0" w:color="auto"/>
          </w:divBdr>
        </w:div>
        <w:div w:id="725185467">
          <w:marLeft w:val="446"/>
          <w:marRight w:val="0"/>
          <w:marTop w:val="200"/>
          <w:marBottom w:val="0"/>
          <w:divBdr>
            <w:top w:val="none" w:sz="0" w:space="0" w:color="auto"/>
            <w:left w:val="none" w:sz="0" w:space="0" w:color="auto"/>
            <w:bottom w:val="none" w:sz="0" w:space="0" w:color="auto"/>
            <w:right w:val="none" w:sz="0" w:space="0" w:color="auto"/>
          </w:divBdr>
        </w:div>
        <w:div w:id="1871794124">
          <w:marLeft w:val="835"/>
          <w:marRight w:val="0"/>
          <w:marTop w:val="180"/>
          <w:marBottom w:val="0"/>
          <w:divBdr>
            <w:top w:val="none" w:sz="0" w:space="0" w:color="auto"/>
            <w:left w:val="none" w:sz="0" w:space="0" w:color="auto"/>
            <w:bottom w:val="none" w:sz="0" w:space="0" w:color="auto"/>
            <w:right w:val="none" w:sz="0" w:space="0" w:color="auto"/>
          </w:divBdr>
        </w:div>
      </w:divsChild>
    </w:div>
    <w:div w:id="2017077106">
      <w:bodyDiv w:val="1"/>
      <w:marLeft w:val="0"/>
      <w:marRight w:val="0"/>
      <w:marTop w:val="0"/>
      <w:marBottom w:val="0"/>
      <w:divBdr>
        <w:top w:val="none" w:sz="0" w:space="0" w:color="auto"/>
        <w:left w:val="none" w:sz="0" w:space="0" w:color="auto"/>
        <w:bottom w:val="none" w:sz="0" w:space="0" w:color="auto"/>
        <w:right w:val="none" w:sz="0" w:space="0" w:color="auto"/>
      </w:divBdr>
      <w:divsChild>
        <w:div w:id="822743939">
          <w:marLeft w:val="0"/>
          <w:marRight w:val="0"/>
          <w:marTop w:val="0"/>
          <w:marBottom w:val="0"/>
          <w:divBdr>
            <w:top w:val="none" w:sz="0" w:space="0" w:color="auto"/>
            <w:left w:val="none" w:sz="0" w:space="0" w:color="auto"/>
            <w:bottom w:val="none" w:sz="0" w:space="0" w:color="auto"/>
            <w:right w:val="none" w:sz="0" w:space="0" w:color="auto"/>
          </w:divBdr>
          <w:divsChild>
            <w:div w:id="1135174144">
              <w:marLeft w:val="0"/>
              <w:marRight w:val="0"/>
              <w:marTop w:val="0"/>
              <w:marBottom w:val="0"/>
              <w:divBdr>
                <w:top w:val="none" w:sz="0" w:space="0" w:color="auto"/>
                <w:left w:val="none" w:sz="0" w:space="0" w:color="auto"/>
                <w:bottom w:val="none" w:sz="0" w:space="0" w:color="auto"/>
                <w:right w:val="none" w:sz="0" w:space="0" w:color="auto"/>
              </w:divBdr>
              <w:divsChild>
                <w:div w:id="1713461409">
                  <w:marLeft w:val="0"/>
                  <w:marRight w:val="0"/>
                  <w:marTop w:val="0"/>
                  <w:marBottom w:val="0"/>
                  <w:divBdr>
                    <w:top w:val="none" w:sz="0" w:space="0" w:color="auto"/>
                    <w:left w:val="none" w:sz="0" w:space="0" w:color="auto"/>
                    <w:bottom w:val="none" w:sz="0" w:space="0" w:color="auto"/>
                    <w:right w:val="none" w:sz="0" w:space="0" w:color="auto"/>
                  </w:divBdr>
                  <w:divsChild>
                    <w:div w:id="2093158257">
                      <w:marLeft w:val="0"/>
                      <w:marRight w:val="0"/>
                      <w:marTop w:val="0"/>
                      <w:marBottom w:val="0"/>
                      <w:divBdr>
                        <w:top w:val="none" w:sz="0" w:space="0" w:color="auto"/>
                        <w:left w:val="none" w:sz="0" w:space="0" w:color="auto"/>
                        <w:bottom w:val="none" w:sz="0" w:space="0" w:color="auto"/>
                        <w:right w:val="none" w:sz="0" w:space="0" w:color="auto"/>
                      </w:divBdr>
                      <w:divsChild>
                        <w:div w:id="838036834">
                          <w:marLeft w:val="0"/>
                          <w:marRight w:val="0"/>
                          <w:marTop w:val="0"/>
                          <w:marBottom w:val="0"/>
                          <w:divBdr>
                            <w:top w:val="none" w:sz="0" w:space="0" w:color="auto"/>
                            <w:left w:val="none" w:sz="0" w:space="0" w:color="auto"/>
                            <w:bottom w:val="none" w:sz="0" w:space="0" w:color="auto"/>
                            <w:right w:val="none" w:sz="0" w:space="0" w:color="auto"/>
                          </w:divBdr>
                          <w:divsChild>
                            <w:div w:id="5362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565557">
          <w:marLeft w:val="0"/>
          <w:marRight w:val="0"/>
          <w:marTop w:val="0"/>
          <w:marBottom w:val="0"/>
          <w:divBdr>
            <w:top w:val="none" w:sz="0" w:space="0" w:color="auto"/>
            <w:left w:val="none" w:sz="0" w:space="0" w:color="auto"/>
            <w:bottom w:val="none" w:sz="0" w:space="0" w:color="auto"/>
            <w:right w:val="none" w:sz="0" w:space="0" w:color="auto"/>
          </w:divBdr>
          <w:divsChild>
            <w:div w:id="1053120173">
              <w:marLeft w:val="0"/>
              <w:marRight w:val="0"/>
              <w:marTop w:val="0"/>
              <w:marBottom w:val="0"/>
              <w:divBdr>
                <w:top w:val="none" w:sz="0" w:space="0" w:color="auto"/>
                <w:left w:val="none" w:sz="0" w:space="0" w:color="auto"/>
                <w:bottom w:val="none" w:sz="0" w:space="0" w:color="auto"/>
                <w:right w:val="none" w:sz="0" w:space="0" w:color="auto"/>
              </w:divBdr>
              <w:divsChild>
                <w:div w:id="1433622612">
                  <w:marLeft w:val="0"/>
                  <w:marRight w:val="0"/>
                  <w:marTop w:val="0"/>
                  <w:marBottom w:val="0"/>
                  <w:divBdr>
                    <w:top w:val="none" w:sz="0" w:space="0" w:color="auto"/>
                    <w:left w:val="none" w:sz="0" w:space="0" w:color="auto"/>
                    <w:bottom w:val="none" w:sz="0" w:space="0" w:color="auto"/>
                    <w:right w:val="none" w:sz="0" w:space="0" w:color="auto"/>
                  </w:divBdr>
                  <w:divsChild>
                    <w:div w:id="881594598">
                      <w:marLeft w:val="0"/>
                      <w:marRight w:val="0"/>
                      <w:marTop w:val="0"/>
                      <w:marBottom w:val="0"/>
                      <w:divBdr>
                        <w:top w:val="none" w:sz="0" w:space="0" w:color="auto"/>
                        <w:left w:val="none" w:sz="0" w:space="0" w:color="auto"/>
                        <w:bottom w:val="none" w:sz="0" w:space="0" w:color="auto"/>
                        <w:right w:val="none" w:sz="0" w:space="0" w:color="auto"/>
                      </w:divBdr>
                      <w:divsChild>
                        <w:div w:id="1959800046">
                          <w:marLeft w:val="0"/>
                          <w:marRight w:val="0"/>
                          <w:marTop w:val="0"/>
                          <w:marBottom w:val="0"/>
                          <w:divBdr>
                            <w:top w:val="none" w:sz="0" w:space="0" w:color="auto"/>
                            <w:left w:val="none" w:sz="0" w:space="0" w:color="auto"/>
                            <w:bottom w:val="none" w:sz="0" w:space="0" w:color="auto"/>
                            <w:right w:val="none" w:sz="0" w:space="0" w:color="auto"/>
                          </w:divBdr>
                          <w:divsChild>
                            <w:div w:id="42947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26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24E3FA4510D244B53A28417D43CB69" ma:contentTypeVersion="11" ma:contentTypeDescription="Create a new document." ma:contentTypeScope="" ma:versionID="fac67ec61b4415632ec2bc835230e2b4">
  <xsd:schema xmlns:xsd="http://www.w3.org/2001/XMLSchema" xmlns:xs="http://www.w3.org/2001/XMLSchema" xmlns:p="http://schemas.microsoft.com/office/2006/metadata/properties" xmlns:ns3="1389b5dc-9753-4ffa-8f28-596d63023778" xmlns:ns4="ccb46266-bab2-4c74-b9f9-1d80475c54fe" targetNamespace="http://schemas.microsoft.com/office/2006/metadata/properties" ma:root="true" ma:fieldsID="2c2353b3de8261eacaf9e078e13a9f93" ns3:_="" ns4:_="">
    <xsd:import namespace="1389b5dc-9753-4ffa-8f28-596d63023778"/>
    <xsd:import namespace="ccb46266-bab2-4c74-b9f9-1d80475c54f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9b5dc-9753-4ffa-8f28-596d6302377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b46266-bab2-4c74-b9f9-1d80475c54f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C0F90-BE2C-49D3-B4C6-07453966283B}">
  <ds:schemaRefs>
    <ds:schemaRef ds:uri="http://schemas.microsoft.com/sharepoint/v3/contenttype/forms"/>
  </ds:schemaRefs>
</ds:datastoreItem>
</file>

<file path=customXml/itemProps2.xml><?xml version="1.0" encoding="utf-8"?>
<ds:datastoreItem xmlns:ds="http://schemas.openxmlformats.org/officeDocument/2006/customXml" ds:itemID="{86309CB3-B5DB-4647-8004-56269383D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9b5dc-9753-4ffa-8f28-596d63023778"/>
    <ds:schemaRef ds:uri="ccb46266-bab2-4c74-b9f9-1d80475c5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284DC8-B9B6-492E-AA33-03A167F59E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41B060-DA28-4D55-9A59-C02D1361A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18</Pages>
  <Words>2579</Words>
  <Characters>14706</Characters>
  <Application>Microsoft Office Word</Application>
  <DocSecurity>0</DocSecurity>
  <Lines>122</Lines>
  <Paragraphs>34</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Ashfield Healthcare</Company>
  <LinksUpToDate>false</LinksUpToDate>
  <CharactersWithSpaces>17251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Ewen Buckling</dc:creator>
  <cp:keywords/>
  <dc:description/>
  <cp:lastModifiedBy>Jessica Patel</cp:lastModifiedBy>
  <cp:revision>12</cp:revision>
  <cp:lastPrinted>2019-08-05T09:30:00Z</cp:lastPrinted>
  <dcterms:created xsi:type="dcterms:W3CDTF">2020-07-17T21:38:00Z</dcterms:created>
  <dcterms:modified xsi:type="dcterms:W3CDTF">2020-09-18T14:35:00Z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0x0101003924E3FA4510D244B53A28417D43CB69</vt:lpwstr>
  </property>
</Properties>
</file>