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3B67C" w14:textId="77777777" w:rsidR="00743C10" w:rsidRPr="005454F3" w:rsidRDefault="00743C10" w:rsidP="00743C10">
      <w:pPr>
        <w:pStyle w:val="Ttulo1"/>
        <w:numPr>
          <w:ilvl w:val="0"/>
          <w:numId w:val="0"/>
        </w:numPr>
        <w:ind w:left="426" w:hanging="426"/>
      </w:pPr>
      <w:r w:rsidRPr="005454F3">
        <w:t>Electronic Supplementary Material</w:t>
      </w:r>
    </w:p>
    <w:p w14:paraId="03CCAA43" w14:textId="77777777" w:rsidR="00DE1D69" w:rsidRPr="005454F3" w:rsidRDefault="00DE1D69" w:rsidP="00DE1D69">
      <w:pPr>
        <w:rPr>
          <w:b/>
          <w:bCs/>
          <w:sz w:val="20"/>
          <w:szCs w:val="20"/>
          <w:lang w:val="en-GB"/>
        </w:rPr>
      </w:pPr>
    </w:p>
    <w:p w14:paraId="5DAC7F84" w14:textId="77777777" w:rsidR="00DE1D69" w:rsidRPr="005454F3" w:rsidRDefault="00DE1D69" w:rsidP="00DE1D69">
      <w:pPr>
        <w:rPr>
          <w:sz w:val="20"/>
          <w:szCs w:val="20"/>
          <w:lang w:val="en-GB"/>
        </w:rPr>
      </w:pPr>
      <w:r w:rsidRPr="005454F3">
        <w:rPr>
          <w:b/>
          <w:bCs/>
          <w:sz w:val="20"/>
          <w:szCs w:val="20"/>
          <w:lang w:val="en-GB"/>
        </w:rPr>
        <w:t>JOURNAL</w:t>
      </w:r>
      <w:r w:rsidRPr="005454F3">
        <w:rPr>
          <w:sz w:val="20"/>
          <w:szCs w:val="20"/>
          <w:lang w:val="en-GB"/>
        </w:rPr>
        <w:t>: Quality of Life Research</w:t>
      </w:r>
    </w:p>
    <w:p w14:paraId="3DA4C71E" w14:textId="77777777" w:rsidR="00DE1D69" w:rsidRPr="005454F3" w:rsidRDefault="00DE1D69" w:rsidP="00DE1D69">
      <w:pPr>
        <w:spacing w:line="276" w:lineRule="auto"/>
        <w:rPr>
          <w:b/>
          <w:sz w:val="20"/>
          <w:lang w:val="en-GB"/>
        </w:rPr>
      </w:pPr>
    </w:p>
    <w:p w14:paraId="75778D68" w14:textId="77777777" w:rsidR="00DE1D69" w:rsidRPr="005454F3" w:rsidRDefault="00DE1D69" w:rsidP="00DE1D69">
      <w:pPr>
        <w:spacing w:line="276" w:lineRule="auto"/>
        <w:rPr>
          <w:sz w:val="20"/>
          <w:lang w:val="en-GB"/>
        </w:rPr>
      </w:pPr>
      <w:r w:rsidRPr="005454F3">
        <w:rPr>
          <w:b/>
          <w:sz w:val="20"/>
          <w:lang w:val="en-GB"/>
        </w:rPr>
        <w:t>TITLE</w:t>
      </w:r>
      <w:r w:rsidRPr="005454F3">
        <w:rPr>
          <w:sz w:val="20"/>
          <w:lang w:val="en-GB"/>
        </w:rPr>
        <w:t>: Direct and indirect effects of socioeconomic, relational and health factors on the mental well-being of the general population</w:t>
      </w:r>
    </w:p>
    <w:p w14:paraId="0678C1E0" w14:textId="77777777" w:rsidR="00DE1D69" w:rsidRPr="005454F3" w:rsidRDefault="00DE1D69" w:rsidP="00DE1D69">
      <w:pPr>
        <w:spacing w:line="276" w:lineRule="auto"/>
        <w:rPr>
          <w:sz w:val="20"/>
          <w:lang w:val="en-GB"/>
        </w:rPr>
      </w:pPr>
    </w:p>
    <w:p w14:paraId="61B261D9" w14:textId="77777777" w:rsidR="00DE1D69" w:rsidRPr="005454F3" w:rsidRDefault="00DE1D69" w:rsidP="00DE1D69">
      <w:pPr>
        <w:spacing w:line="276" w:lineRule="auto"/>
        <w:rPr>
          <w:sz w:val="20"/>
          <w:lang w:val="en-GB"/>
        </w:rPr>
      </w:pPr>
      <w:r w:rsidRPr="005454F3">
        <w:rPr>
          <w:b/>
          <w:sz w:val="20"/>
          <w:lang w:val="en-GB"/>
        </w:rPr>
        <w:t>AUTHORS</w:t>
      </w:r>
      <w:r w:rsidRPr="005454F3">
        <w:rPr>
          <w:sz w:val="20"/>
          <w:lang w:val="en-GB"/>
        </w:rPr>
        <w:t>: Natalia Soldevila-Domenech</w:t>
      </w:r>
      <w:r w:rsidRPr="005454F3">
        <w:rPr>
          <w:sz w:val="20"/>
          <w:vertAlign w:val="superscript"/>
          <w:lang w:val="en-GB"/>
        </w:rPr>
        <w:t>1,2,3</w:t>
      </w:r>
      <w:r w:rsidRPr="005454F3">
        <w:rPr>
          <w:sz w:val="20"/>
          <w:lang w:val="en-GB"/>
        </w:rPr>
        <w:t>†, Carlos G. Forero</w:t>
      </w:r>
      <w:r w:rsidRPr="005454F3">
        <w:rPr>
          <w:sz w:val="20"/>
          <w:vertAlign w:val="superscript"/>
          <w:lang w:val="en-GB"/>
        </w:rPr>
        <w:t>4</w:t>
      </w:r>
      <w:r w:rsidRPr="005454F3">
        <w:rPr>
          <w:sz w:val="20"/>
          <w:lang w:val="en-GB"/>
        </w:rPr>
        <w:t xml:space="preserve">†, </w:t>
      </w:r>
      <w:proofErr w:type="spellStart"/>
      <w:r w:rsidRPr="005454F3">
        <w:rPr>
          <w:sz w:val="20"/>
          <w:lang w:val="en-GB"/>
        </w:rPr>
        <w:t>Itxaso</w:t>
      </w:r>
      <w:proofErr w:type="spellEnd"/>
      <w:r w:rsidRPr="005454F3">
        <w:rPr>
          <w:sz w:val="20"/>
          <w:lang w:val="en-GB"/>
        </w:rPr>
        <w:t xml:space="preserve"> Alayo</w:t>
      </w:r>
      <w:r w:rsidRPr="005454F3">
        <w:rPr>
          <w:sz w:val="20"/>
          <w:vertAlign w:val="superscript"/>
          <w:lang w:val="en-GB"/>
        </w:rPr>
        <w:t>1,5</w:t>
      </w:r>
      <w:r w:rsidRPr="005454F3">
        <w:rPr>
          <w:sz w:val="20"/>
          <w:lang w:val="en-GB"/>
        </w:rPr>
        <w:t>, Jordina Capella</w:t>
      </w:r>
      <w:r w:rsidRPr="005454F3">
        <w:rPr>
          <w:sz w:val="20"/>
          <w:vertAlign w:val="superscript"/>
          <w:lang w:val="en-GB"/>
        </w:rPr>
        <w:t>6</w:t>
      </w:r>
      <w:r w:rsidRPr="005454F3">
        <w:rPr>
          <w:sz w:val="20"/>
          <w:lang w:val="en-GB"/>
        </w:rPr>
        <w:t>,</w:t>
      </w:r>
      <w:r w:rsidRPr="005454F3">
        <w:rPr>
          <w:sz w:val="20"/>
          <w:vertAlign w:val="superscript"/>
          <w:lang w:val="en-GB"/>
        </w:rPr>
        <w:t xml:space="preserve"> </w:t>
      </w:r>
      <w:r w:rsidRPr="005454F3">
        <w:rPr>
          <w:sz w:val="20"/>
          <w:lang w:val="en-GB"/>
        </w:rPr>
        <w:t>Joan Colom</w:t>
      </w:r>
      <w:r w:rsidRPr="005454F3">
        <w:rPr>
          <w:sz w:val="20"/>
          <w:vertAlign w:val="superscript"/>
          <w:lang w:val="en-GB"/>
        </w:rPr>
        <w:t>6</w:t>
      </w:r>
      <w:r w:rsidRPr="005454F3">
        <w:rPr>
          <w:sz w:val="20"/>
          <w:lang w:val="en-GB"/>
        </w:rPr>
        <w:t>, Davide Malmusi</w:t>
      </w:r>
      <w:r w:rsidRPr="005454F3">
        <w:rPr>
          <w:sz w:val="20"/>
          <w:vertAlign w:val="superscript"/>
          <w:lang w:val="en-GB"/>
        </w:rPr>
        <w:t>7</w:t>
      </w:r>
      <w:r w:rsidRPr="005454F3">
        <w:rPr>
          <w:sz w:val="20"/>
          <w:lang w:val="en-GB"/>
        </w:rPr>
        <w:t>, Anna Mompart</w:t>
      </w:r>
      <w:r w:rsidRPr="005454F3">
        <w:rPr>
          <w:sz w:val="20"/>
          <w:vertAlign w:val="superscript"/>
          <w:lang w:val="en-GB"/>
        </w:rPr>
        <w:t>8</w:t>
      </w:r>
      <w:r w:rsidRPr="005454F3">
        <w:rPr>
          <w:sz w:val="20"/>
          <w:lang w:val="en-GB"/>
        </w:rPr>
        <w:t>, Philippe Mortier</w:t>
      </w:r>
      <w:r w:rsidRPr="005454F3">
        <w:rPr>
          <w:sz w:val="20"/>
          <w:vertAlign w:val="superscript"/>
          <w:lang w:val="en-GB"/>
        </w:rPr>
        <w:t>1,5</w:t>
      </w:r>
      <w:r w:rsidRPr="005454F3">
        <w:rPr>
          <w:sz w:val="20"/>
          <w:lang w:val="en-GB"/>
        </w:rPr>
        <w:t>, Beatriz Puértolas</w:t>
      </w:r>
      <w:r w:rsidRPr="005454F3">
        <w:rPr>
          <w:sz w:val="20"/>
          <w:vertAlign w:val="superscript"/>
          <w:lang w:val="en-GB"/>
        </w:rPr>
        <w:t>1,5</w:t>
      </w:r>
      <w:r w:rsidRPr="005454F3">
        <w:rPr>
          <w:sz w:val="20"/>
          <w:lang w:val="en-GB"/>
        </w:rPr>
        <w:t xml:space="preserve">, </w:t>
      </w:r>
      <w:proofErr w:type="spellStart"/>
      <w:r w:rsidRPr="005454F3">
        <w:rPr>
          <w:sz w:val="20"/>
          <w:lang w:val="en-GB"/>
        </w:rPr>
        <w:t>Néstor</w:t>
      </w:r>
      <w:proofErr w:type="spellEnd"/>
      <w:r w:rsidRPr="005454F3">
        <w:rPr>
          <w:sz w:val="20"/>
          <w:lang w:val="en-GB"/>
        </w:rPr>
        <w:t xml:space="preserve"> Sánchez</w:t>
      </w:r>
      <w:r w:rsidRPr="005454F3">
        <w:rPr>
          <w:sz w:val="20"/>
          <w:vertAlign w:val="superscript"/>
          <w:lang w:val="en-GB"/>
        </w:rPr>
        <w:t>4</w:t>
      </w:r>
      <w:r w:rsidRPr="005454F3">
        <w:rPr>
          <w:sz w:val="20"/>
          <w:lang w:val="en-GB"/>
        </w:rPr>
        <w:t>, Anna Schiaffino</w:t>
      </w:r>
      <w:r w:rsidRPr="005454F3">
        <w:rPr>
          <w:sz w:val="20"/>
          <w:vertAlign w:val="superscript"/>
          <w:lang w:val="en-GB"/>
        </w:rPr>
        <w:t>8,9</w:t>
      </w:r>
      <w:r w:rsidRPr="005454F3">
        <w:rPr>
          <w:sz w:val="20"/>
          <w:lang w:val="en-GB"/>
        </w:rPr>
        <w:t>,  Gemma Vilagut</w:t>
      </w:r>
      <w:r w:rsidRPr="005454F3">
        <w:rPr>
          <w:sz w:val="20"/>
          <w:vertAlign w:val="superscript"/>
          <w:lang w:val="en-GB"/>
        </w:rPr>
        <w:t xml:space="preserve">1,5*, </w:t>
      </w:r>
      <w:r w:rsidRPr="005454F3">
        <w:rPr>
          <w:sz w:val="20"/>
          <w:lang w:val="en-GB"/>
        </w:rPr>
        <w:t>Jordi Alonso</w:t>
      </w:r>
      <w:r w:rsidRPr="005454F3">
        <w:rPr>
          <w:sz w:val="20"/>
          <w:vertAlign w:val="superscript"/>
          <w:lang w:val="en-GB"/>
        </w:rPr>
        <w:t>1,3,5*</w:t>
      </w:r>
      <w:r w:rsidRPr="005454F3">
        <w:rPr>
          <w:sz w:val="20"/>
          <w:lang w:val="en-GB"/>
        </w:rPr>
        <w:t>.</w:t>
      </w:r>
    </w:p>
    <w:p w14:paraId="1360B9DF" w14:textId="77777777" w:rsidR="00DE1D69" w:rsidRPr="005454F3" w:rsidRDefault="00DE1D69" w:rsidP="00DE1D69">
      <w:pPr>
        <w:spacing w:line="276" w:lineRule="auto"/>
        <w:jc w:val="both"/>
        <w:rPr>
          <w:sz w:val="20"/>
          <w:shd w:val="clear" w:color="auto" w:fill="FFFFFF"/>
          <w:lang w:val="en-GB"/>
        </w:rPr>
      </w:pPr>
      <w:r w:rsidRPr="005454F3">
        <w:rPr>
          <w:sz w:val="20"/>
          <w:shd w:val="clear" w:color="auto" w:fill="FFFFFF"/>
          <w:vertAlign w:val="superscript"/>
          <w:lang w:val="en-GB"/>
        </w:rPr>
        <w:t>1</w:t>
      </w:r>
      <w:r w:rsidRPr="005454F3">
        <w:rPr>
          <w:sz w:val="20"/>
          <w:shd w:val="clear" w:color="auto" w:fill="FFFFFF"/>
          <w:lang w:val="en-GB"/>
        </w:rPr>
        <w:t xml:space="preserve">Health Services Research Group, Epidemiology and Public Health Program, Hospital del Mar Medical Research Institute (IMIM), </w:t>
      </w:r>
      <w:proofErr w:type="spellStart"/>
      <w:r w:rsidRPr="005454F3">
        <w:rPr>
          <w:sz w:val="20"/>
          <w:shd w:val="clear" w:color="auto" w:fill="FFFFFF"/>
          <w:lang w:val="en-GB"/>
        </w:rPr>
        <w:t>Carrer</w:t>
      </w:r>
      <w:proofErr w:type="spellEnd"/>
      <w:r w:rsidRPr="005454F3">
        <w:rPr>
          <w:sz w:val="20"/>
          <w:shd w:val="clear" w:color="auto" w:fill="FFFFFF"/>
          <w:lang w:val="en-GB"/>
        </w:rPr>
        <w:t xml:space="preserve"> del Doctor </w:t>
      </w:r>
      <w:proofErr w:type="spellStart"/>
      <w:r w:rsidRPr="005454F3">
        <w:rPr>
          <w:sz w:val="20"/>
          <w:shd w:val="clear" w:color="auto" w:fill="FFFFFF"/>
          <w:lang w:val="en-GB"/>
        </w:rPr>
        <w:t>Aiguader</w:t>
      </w:r>
      <w:proofErr w:type="spellEnd"/>
      <w:r w:rsidRPr="005454F3">
        <w:rPr>
          <w:sz w:val="20"/>
          <w:shd w:val="clear" w:color="auto" w:fill="FFFFFF"/>
          <w:lang w:val="en-GB"/>
        </w:rPr>
        <w:t>, 88, PRBB building, 08003 Barcelona, Spain.</w:t>
      </w:r>
    </w:p>
    <w:p w14:paraId="00C7530B" w14:textId="77777777" w:rsidR="00DE1D69" w:rsidRPr="005454F3" w:rsidRDefault="00DE1D69" w:rsidP="00DE1D69">
      <w:pPr>
        <w:spacing w:line="276" w:lineRule="auto"/>
        <w:jc w:val="both"/>
        <w:rPr>
          <w:sz w:val="20"/>
          <w:shd w:val="clear" w:color="auto" w:fill="FFFFFF"/>
          <w:lang w:val="en-GB"/>
        </w:rPr>
      </w:pPr>
      <w:r w:rsidRPr="005454F3">
        <w:rPr>
          <w:sz w:val="20"/>
          <w:shd w:val="clear" w:color="auto" w:fill="FFFFFF"/>
          <w:vertAlign w:val="superscript"/>
          <w:lang w:val="en-GB"/>
        </w:rPr>
        <w:t>2</w:t>
      </w:r>
      <w:r w:rsidRPr="005454F3">
        <w:rPr>
          <w:sz w:val="20"/>
          <w:shd w:val="clear" w:color="auto" w:fill="FFFFFF"/>
          <w:lang w:val="en-GB"/>
        </w:rPr>
        <w:t xml:space="preserve">Integrative Pharmacology and Systems Neurosciences Research Group, Neurosciences Research Program, Hospital del Mar Medical Research Institute (IMIM), </w:t>
      </w:r>
      <w:proofErr w:type="spellStart"/>
      <w:r w:rsidRPr="005454F3">
        <w:rPr>
          <w:sz w:val="20"/>
          <w:shd w:val="clear" w:color="auto" w:fill="FFFFFF"/>
          <w:lang w:val="en-GB"/>
        </w:rPr>
        <w:t>Carrer</w:t>
      </w:r>
      <w:proofErr w:type="spellEnd"/>
      <w:r w:rsidRPr="005454F3">
        <w:rPr>
          <w:sz w:val="20"/>
          <w:shd w:val="clear" w:color="auto" w:fill="FFFFFF"/>
          <w:lang w:val="en-GB"/>
        </w:rPr>
        <w:t xml:space="preserve"> del Doctor </w:t>
      </w:r>
      <w:proofErr w:type="spellStart"/>
      <w:r w:rsidRPr="005454F3">
        <w:rPr>
          <w:sz w:val="20"/>
          <w:shd w:val="clear" w:color="auto" w:fill="FFFFFF"/>
          <w:lang w:val="en-GB"/>
        </w:rPr>
        <w:t>Aiguader</w:t>
      </w:r>
      <w:proofErr w:type="spellEnd"/>
      <w:r w:rsidRPr="005454F3">
        <w:rPr>
          <w:sz w:val="20"/>
          <w:shd w:val="clear" w:color="auto" w:fill="FFFFFF"/>
          <w:lang w:val="en-GB"/>
        </w:rPr>
        <w:t>, 88, PRBB building, 08003 Barcelona, Spain.</w:t>
      </w:r>
    </w:p>
    <w:p w14:paraId="79C974DB" w14:textId="77777777" w:rsidR="00DE1D69" w:rsidRPr="005454F3" w:rsidRDefault="00DE1D69" w:rsidP="00DE1D69">
      <w:pPr>
        <w:spacing w:line="276" w:lineRule="auto"/>
        <w:jc w:val="both"/>
        <w:rPr>
          <w:sz w:val="20"/>
          <w:shd w:val="clear" w:color="auto" w:fill="FFFFFF"/>
          <w:lang w:val="en-GB"/>
        </w:rPr>
      </w:pPr>
      <w:r w:rsidRPr="005454F3">
        <w:rPr>
          <w:sz w:val="20"/>
          <w:vertAlign w:val="superscript"/>
          <w:lang w:val="en-GB"/>
        </w:rPr>
        <w:t>3</w:t>
      </w:r>
      <w:r w:rsidRPr="005454F3">
        <w:rPr>
          <w:sz w:val="20"/>
          <w:lang w:val="en-GB"/>
        </w:rPr>
        <w:t xml:space="preserve">Department of Experimental and Health Sciences, </w:t>
      </w:r>
      <w:proofErr w:type="spellStart"/>
      <w:r w:rsidRPr="005454F3">
        <w:rPr>
          <w:color w:val="000000"/>
          <w:sz w:val="20"/>
          <w:shd w:val="clear" w:color="auto" w:fill="FFFFFF"/>
          <w:lang w:val="en-GB"/>
        </w:rPr>
        <w:t>Pompeu</w:t>
      </w:r>
      <w:proofErr w:type="spellEnd"/>
      <w:r w:rsidRPr="005454F3">
        <w:rPr>
          <w:color w:val="000000"/>
          <w:sz w:val="20"/>
          <w:shd w:val="clear" w:color="auto" w:fill="FFFFFF"/>
          <w:lang w:val="en-GB"/>
        </w:rPr>
        <w:t xml:space="preserve"> </w:t>
      </w:r>
      <w:proofErr w:type="spellStart"/>
      <w:r w:rsidRPr="005454F3">
        <w:rPr>
          <w:color w:val="000000"/>
          <w:sz w:val="20"/>
          <w:shd w:val="clear" w:color="auto" w:fill="FFFFFF"/>
          <w:lang w:val="en-GB"/>
        </w:rPr>
        <w:t>Fabra</w:t>
      </w:r>
      <w:proofErr w:type="spellEnd"/>
      <w:r w:rsidRPr="005454F3">
        <w:rPr>
          <w:color w:val="000000"/>
          <w:sz w:val="20"/>
          <w:shd w:val="clear" w:color="auto" w:fill="FFFFFF"/>
          <w:lang w:val="en-GB"/>
        </w:rPr>
        <w:t xml:space="preserve"> University (UPF), </w:t>
      </w:r>
      <w:proofErr w:type="spellStart"/>
      <w:r w:rsidRPr="005454F3">
        <w:rPr>
          <w:color w:val="000000"/>
          <w:sz w:val="20"/>
          <w:shd w:val="clear" w:color="auto" w:fill="FFFFFF"/>
          <w:lang w:val="en-GB"/>
        </w:rPr>
        <w:t>Carrer</w:t>
      </w:r>
      <w:proofErr w:type="spellEnd"/>
      <w:r w:rsidRPr="005454F3">
        <w:rPr>
          <w:color w:val="000000"/>
          <w:sz w:val="20"/>
          <w:shd w:val="clear" w:color="auto" w:fill="FFFFFF"/>
          <w:lang w:val="en-GB"/>
        </w:rPr>
        <w:t xml:space="preserve"> del Doctor </w:t>
      </w:r>
      <w:proofErr w:type="spellStart"/>
      <w:r w:rsidRPr="005454F3">
        <w:rPr>
          <w:color w:val="000000"/>
          <w:sz w:val="20"/>
          <w:shd w:val="clear" w:color="auto" w:fill="FFFFFF"/>
          <w:lang w:val="en-GB"/>
        </w:rPr>
        <w:t>Aiguader</w:t>
      </w:r>
      <w:proofErr w:type="spellEnd"/>
      <w:r w:rsidRPr="005454F3">
        <w:rPr>
          <w:color w:val="000000"/>
          <w:sz w:val="20"/>
          <w:shd w:val="clear" w:color="auto" w:fill="FFFFFF"/>
          <w:lang w:val="en-GB"/>
        </w:rPr>
        <w:t>, 88, PRBB building, 08003 Barcelona, Spain.</w:t>
      </w:r>
    </w:p>
    <w:p w14:paraId="4094E7AD" w14:textId="77777777" w:rsidR="00DE1D69" w:rsidRPr="005454F3" w:rsidRDefault="00DE1D69" w:rsidP="00DE1D69">
      <w:pPr>
        <w:spacing w:line="276" w:lineRule="auto"/>
        <w:jc w:val="both"/>
        <w:rPr>
          <w:sz w:val="20"/>
          <w:lang w:val="es-ES"/>
        </w:rPr>
      </w:pPr>
      <w:r w:rsidRPr="005454F3">
        <w:rPr>
          <w:sz w:val="20"/>
          <w:vertAlign w:val="superscript"/>
          <w:lang w:val="es-ES"/>
        </w:rPr>
        <w:t xml:space="preserve">4 </w:t>
      </w:r>
      <w:proofErr w:type="spellStart"/>
      <w:r w:rsidRPr="005454F3">
        <w:rPr>
          <w:sz w:val="20"/>
          <w:lang w:val="es-ES"/>
        </w:rPr>
        <w:t>School</w:t>
      </w:r>
      <w:proofErr w:type="spellEnd"/>
      <w:r w:rsidRPr="005454F3">
        <w:rPr>
          <w:sz w:val="20"/>
          <w:lang w:val="es-ES"/>
        </w:rPr>
        <w:t xml:space="preserve"> </w:t>
      </w:r>
      <w:proofErr w:type="spellStart"/>
      <w:r w:rsidRPr="005454F3">
        <w:rPr>
          <w:sz w:val="20"/>
          <w:lang w:val="es-ES"/>
        </w:rPr>
        <w:t>of</w:t>
      </w:r>
      <w:proofErr w:type="spellEnd"/>
      <w:r w:rsidRPr="005454F3">
        <w:rPr>
          <w:sz w:val="20"/>
          <w:lang w:val="es-ES"/>
        </w:rPr>
        <w:t xml:space="preserve"> Medicine, </w:t>
      </w:r>
      <w:proofErr w:type="spellStart"/>
      <w:r w:rsidRPr="005454F3">
        <w:rPr>
          <w:sz w:val="20"/>
          <w:lang w:val="es-ES"/>
        </w:rPr>
        <w:t>Universitat</w:t>
      </w:r>
      <w:proofErr w:type="spellEnd"/>
      <w:r w:rsidRPr="005454F3">
        <w:rPr>
          <w:sz w:val="20"/>
          <w:lang w:val="es-ES"/>
        </w:rPr>
        <w:t xml:space="preserve"> Internacional de Catalunya (UIC), Barcelona, </w:t>
      </w:r>
      <w:proofErr w:type="spellStart"/>
      <w:r w:rsidRPr="005454F3">
        <w:rPr>
          <w:sz w:val="20"/>
          <w:lang w:val="es-ES"/>
        </w:rPr>
        <w:t>Spain</w:t>
      </w:r>
      <w:proofErr w:type="spellEnd"/>
      <w:r w:rsidRPr="005454F3">
        <w:rPr>
          <w:sz w:val="20"/>
          <w:lang w:val="es-ES"/>
        </w:rPr>
        <w:t xml:space="preserve">. </w:t>
      </w:r>
    </w:p>
    <w:p w14:paraId="2B88AF71" w14:textId="77777777" w:rsidR="00DE1D69" w:rsidRPr="005454F3" w:rsidRDefault="00DE1D69" w:rsidP="00DE1D69">
      <w:pPr>
        <w:spacing w:line="276" w:lineRule="auto"/>
        <w:jc w:val="both"/>
        <w:rPr>
          <w:color w:val="000000"/>
          <w:sz w:val="20"/>
          <w:shd w:val="clear" w:color="auto" w:fill="FFFFFF"/>
          <w:lang w:val="es-ES"/>
        </w:rPr>
      </w:pPr>
      <w:r w:rsidRPr="005454F3">
        <w:rPr>
          <w:sz w:val="20"/>
          <w:vertAlign w:val="superscript"/>
          <w:lang w:val="es-ES"/>
        </w:rPr>
        <w:t>5</w:t>
      </w:r>
      <w:r w:rsidRPr="005454F3">
        <w:rPr>
          <w:color w:val="000000"/>
          <w:sz w:val="20"/>
          <w:shd w:val="clear" w:color="auto" w:fill="FFFFFF"/>
          <w:lang w:val="es-ES"/>
        </w:rPr>
        <w:t xml:space="preserve">CIBER en Epidemiología y Salud Pública (CIBERESP), Av. Monforte de Lemos, 3-5, 28029 Madrid, </w:t>
      </w:r>
      <w:proofErr w:type="spellStart"/>
      <w:r w:rsidRPr="005454F3">
        <w:rPr>
          <w:color w:val="000000"/>
          <w:sz w:val="20"/>
          <w:shd w:val="clear" w:color="auto" w:fill="FFFFFF"/>
          <w:lang w:val="es-ES"/>
        </w:rPr>
        <w:t>Spain</w:t>
      </w:r>
      <w:proofErr w:type="spellEnd"/>
      <w:r w:rsidRPr="005454F3">
        <w:rPr>
          <w:color w:val="000000"/>
          <w:sz w:val="20"/>
          <w:shd w:val="clear" w:color="auto" w:fill="FFFFFF"/>
          <w:lang w:val="es-ES"/>
        </w:rPr>
        <w:t>.</w:t>
      </w:r>
    </w:p>
    <w:p w14:paraId="35BF427D" w14:textId="77777777" w:rsidR="00DE1D69" w:rsidRPr="005454F3" w:rsidRDefault="00DE1D69" w:rsidP="00DE1D69">
      <w:pPr>
        <w:spacing w:line="276" w:lineRule="auto"/>
        <w:jc w:val="both"/>
        <w:rPr>
          <w:sz w:val="20"/>
          <w:lang w:val="es-ES"/>
        </w:rPr>
      </w:pPr>
      <w:r w:rsidRPr="005454F3">
        <w:rPr>
          <w:sz w:val="20"/>
          <w:vertAlign w:val="superscript"/>
          <w:lang w:val="es-ES"/>
        </w:rPr>
        <w:t>6</w:t>
      </w:r>
      <w:r w:rsidRPr="005454F3">
        <w:rPr>
          <w:sz w:val="20"/>
          <w:lang w:val="es-ES"/>
        </w:rPr>
        <w:t xml:space="preserve">Sub-direcció General de </w:t>
      </w:r>
      <w:proofErr w:type="spellStart"/>
      <w:r w:rsidRPr="005454F3">
        <w:rPr>
          <w:sz w:val="20"/>
          <w:lang w:val="es-ES"/>
        </w:rPr>
        <w:t>Drogodependències</w:t>
      </w:r>
      <w:proofErr w:type="spellEnd"/>
      <w:r w:rsidRPr="005454F3">
        <w:rPr>
          <w:sz w:val="20"/>
          <w:lang w:val="es-ES"/>
        </w:rPr>
        <w:t xml:space="preserve">, </w:t>
      </w:r>
      <w:proofErr w:type="spellStart"/>
      <w:r w:rsidRPr="005454F3">
        <w:rPr>
          <w:sz w:val="20"/>
          <w:lang w:val="es-ES"/>
        </w:rPr>
        <w:t>Agència</w:t>
      </w:r>
      <w:proofErr w:type="spellEnd"/>
      <w:r w:rsidRPr="005454F3">
        <w:rPr>
          <w:sz w:val="20"/>
          <w:lang w:val="es-ES"/>
        </w:rPr>
        <w:t xml:space="preserve"> de </w:t>
      </w:r>
      <w:proofErr w:type="spellStart"/>
      <w:r w:rsidRPr="005454F3">
        <w:rPr>
          <w:sz w:val="20"/>
          <w:lang w:val="es-ES"/>
        </w:rPr>
        <w:t>Salut</w:t>
      </w:r>
      <w:proofErr w:type="spellEnd"/>
      <w:r w:rsidRPr="005454F3">
        <w:rPr>
          <w:sz w:val="20"/>
          <w:lang w:val="es-ES"/>
        </w:rPr>
        <w:t xml:space="preserve"> Pública de Catalunya, </w:t>
      </w:r>
      <w:proofErr w:type="spellStart"/>
      <w:r w:rsidRPr="005454F3">
        <w:rPr>
          <w:sz w:val="20"/>
          <w:lang w:val="es-ES"/>
        </w:rPr>
        <w:t>Carrer</w:t>
      </w:r>
      <w:proofErr w:type="spellEnd"/>
      <w:r w:rsidRPr="005454F3">
        <w:rPr>
          <w:sz w:val="20"/>
          <w:lang w:val="es-ES"/>
        </w:rPr>
        <w:t xml:space="preserve"> Roc Boronat, 81-95, 08005 Barcelona, </w:t>
      </w:r>
      <w:proofErr w:type="spellStart"/>
      <w:r w:rsidRPr="005454F3">
        <w:rPr>
          <w:sz w:val="20"/>
          <w:lang w:val="es-ES"/>
        </w:rPr>
        <w:t>Spain</w:t>
      </w:r>
      <w:proofErr w:type="spellEnd"/>
    </w:p>
    <w:p w14:paraId="05669758" w14:textId="77777777" w:rsidR="00DE1D69" w:rsidRPr="005454F3" w:rsidRDefault="00DE1D69" w:rsidP="00DE1D69">
      <w:pPr>
        <w:spacing w:line="276" w:lineRule="auto"/>
        <w:jc w:val="both"/>
        <w:rPr>
          <w:sz w:val="20"/>
          <w:shd w:val="clear" w:color="auto" w:fill="FFFFFF"/>
          <w:vertAlign w:val="superscript"/>
          <w:lang w:val="es-ES"/>
        </w:rPr>
      </w:pPr>
      <w:r w:rsidRPr="005454F3">
        <w:rPr>
          <w:sz w:val="20"/>
          <w:vertAlign w:val="superscript"/>
          <w:lang w:val="es-ES"/>
        </w:rPr>
        <w:t>7</w:t>
      </w:r>
      <w:r w:rsidRPr="005454F3">
        <w:rPr>
          <w:color w:val="000000"/>
          <w:sz w:val="20"/>
          <w:shd w:val="clear" w:color="auto" w:fill="FFFFFF"/>
          <w:lang w:val="es-ES"/>
        </w:rPr>
        <w:t xml:space="preserve">Ajuntament de Barcelona, Barcelona, </w:t>
      </w:r>
      <w:proofErr w:type="spellStart"/>
      <w:r w:rsidRPr="005454F3">
        <w:rPr>
          <w:color w:val="000000"/>
          <w:sz w:val="20"/>
          <w:shd w:val="clear" w:color="auto" w:fill="FFFFFF"/>
          <w:lang w:val="es-ES"/>
        </w:rPr>
        <w:t>Spain</w:t>
      </w:r>
      <w:proofErr w:type="spellEnd"/>
      <w:r w:rsidRPr="005454F3">
        <w:rPr>
          <w:color w:val="000000"/>
          <w:sz w:val="20"/>
          <w:shd w:val="clear" w:color="auto" w:fill="FFFFFF"/>
          <w:lang w:val="es-ES"/>
        </w:rPr>
        <w:t>.</w:t>
      </w:r>
    </w:p>
    <w:p w14:paraId="4BC8CDF4" w14:textId="77777777" w:rsidR="00DE1D69" w:rsidRPr="005454F3" w:rsidRDefault="00DE1D69" w:rsidP="00DE1D69">
      <w:pPr>
        <w:spacing w:line="276" w:lineRule="auto"/>
        <w:jc w:val="both"/>
        <w:rPr>
          <w:sz w:val="20"/>
          <w:shd w:val="clear" w:color="auto" w:fill="FFFFFF"/>
          <w:lang w:val="es-ES"/>
        </w:rPr>
      </w:pPr>
      <w:r w:rsidRPr="005454F3">
        <w:rPr>
          <w:sz w:val="20"/>
          <w:vertAlign w:val="superscript"/>
          <w:lang w:val="es-ES"/>
        </w:rPr>
        <w:t>8</w:t>
      </w:r>
      <w:r w:rsidRPr="005454F3">
        <w:rPr>
          <w:sz w:val="20"/>
          <w:shd w:val="clear" w:color="auto" w:fill="FFFFFF"/>
          <w:lang w:val="es-ES"/>
        </w:rPr>
        <w:t xml:space="preserve">Direcció General de </w:t>
      </w:r>
      <w:proofErr w:type="spellStart"/>
      <w:r w:rsidRPr="005454F3">
        <w:rPr>
          <w:sz w:val="20"/>
          <w:shd w:val="clear" w:color="auto" w:fill="FFFFFF"/>
          <w:lang w:val="es-ES"/>
        </w:rPr>
        <w:t>Planificació</w:t>
      </w:r>
      <w:proofErr w:type="spellEnd"/>
      <w:r w:rsidRPr="005454F3">
        <w:rPr>
          <w:sz w:val="20"/>
          <w:shd w:val="clear" w:color="auto" w:fill="FFFFFF"/>
          <w:lang w:val="es-ES"/>
        </w:rPr>
        <w:t xml:space="preserve"> en </w:t>
      </w:r>
      <w:proofErr w:type="spellStart"/>
      <w:r w:rsidRPr="005454F3">
        <w:rPr>
          <w:sz w:val="20"/>
          <w:shd w:val="clear" w:color="auto" w:fill="FFFFFF"/>
          <w:lang w:val="es-ES"/>
        </w:rPr>
        <w:t>Salut</w:t>
      </w:r>
      <w:proofErr w:type="spellEnd"/>
      <w:r w:rsidRPr="005454F3">
        <w:rPr>
          <w:sz w:val="20"/>
          <w:shd w:val="clear" w:color="auto" w:fill="FFFFFF"/>
          <w:lang w:val="es-ES"/>
        </w:rPr>
        <w:t xml:space="preserve">, </w:t>
      </w:r>
      <w:proofErr w:type="spellStart"/>
      <w:r w:rsidRPr="005454F3">
        <w:rPr>
          <w:sz w:val="20"/>
          <w:shd w:val="clear" w:color="auto" w:fill="FFFFFF"/>
          <w:lang w:val="es-ES"/>
        </w:rPr>
        <w:t>Departament</w:t>
      </w:r>
      <w:proofErr w:type="spellEnd"/>
      <w:r w:rsidRPr="005454F3">
        <w:rPr>
          <w:sz w:val="20"/>
          <w:shd w:val="clear" w:color="auto" w:fill="FFFFFF"/>
          <w:lang w:val="es-ES"/>
        </w:rPr>
        <w:t xml:space="preserve"> de </w:t>
      </w:r>
      <w:proofErr w:type="spellStart"/>
      <w:r w:rsidRPr="005454F3">
        <w:rPr>
          <w:sz w:val="20"/>
          <w:shd w:val="clear" w:color="auto" w:fill="FFFFFF"/>
          <w:lang w:val="es-ES"/>
        </w:rPr>
        <w:t>Salut</w:t>
      </w:r>
      <w:proofErr w:type="spellEnd"/>
      <w:r w:rsidRPr="005454F3">
        <w:rPr>
          <w:sz w:val="20"/>
          <w:shd w:val="clear" w:color="auto" w:fill="FFFFFF"/>
          <w:lang w:val="es-ES"/>
        </w:rPr>
        <w:t xml:space="preserve">, Generalitat de Catalunya, </w:t>
      </w:r>
      <w:proofErr w:type="spellStart"/>
      <w:r w:rsidRPr="005454F3">
        <w:rPr>
          <w:sz w:val="20"/>
          <w:shd w:val="clear" w:color="auto" w:fill="FFFFFF"/>
          <w:lang w:val="es-ES"/>
        </w:rPr>
        <w:t>Travessera</w:t>
      </w:r>
      <w:proofErr w:type="spellEnd"/>
      <w:r w:rsidRPr="005454F3">
        <w:rPr>
          <w:sz w:val="20"/>
          <w:shd w:val="clear" w:color="auto" w:fill="FFFFFF"/>
          <w:lang w:val="es-ES"/>
        </w:rPr>
        <w:t xml:space="preserve"> de les Corts, 131-159, 08028 Barcelona, </w:t>
      </w:r>
      <w:proofErr w:type="spellStart"/>
      <w:r w:rsidRPr="005454F3">
        <w:rPr>
          <w:sz w:val="20"/>
          <w:shd w:val="clear" w:color="auto" w:fill="FFFFFF"/>
          <w:lang w:val="es-ES"/>
        </w:rPr>
        <w:t>Spain</w:t>
      </w:r>
      <w:proofErr w:type="spellEnd"/>
      <w:r w:rsidRPr="005454F3">
        <w:rPr>
          <w:sz w:val="20"/>
          <w:shd w:val="clear" w:color="auto" w:fill="FFFFFF"/>
          <w:lang w:val="es-ES"/>
        </w:rPr>
        <w:t>.</w:t>
      </w:r>
    </w:p>
    <w:p w14:paraId="7191F250" w14:textId="77777777" w:rsidR="00DE1D69" w:rsidRPr="005454F3" w:rsidRDefault="00DE1D69" w:rsidP="00DE1D69">
      <w:pPr>
        <w:spacing w:line="276" w:lineRule="auto"/>
        <w:jc w:val="both"/>
        <w:rPr>
          <w:sz w:val="20"/>
          <w:shd w:val="clear" w:color="auto" w:fill="FFFFFF"/>
          <w:lang w:val="es-ES"/>
        </w:rPr>
      </w:pPr>
      <w:r w:rsidRPr="005454F3">
        <w:rPr>
          <w:sz w:val="20"/>
          <w:vertAlign w:val="superscript"/>
          <w:lang w:val="es-ES"/>
        </w:rPr>
        <w:t>9</w:t>
      </w:r>
      <w:r w:rsidRPr="005454F3">
        <w:rPr>
          <w:sz w:val="20"/>
          <w:shd w:val="clear" w:color="auto" w:fill="FFFFFF"/>
          <w:lang w:val="es-ES"/>
        </w:rPr>
        <w:t xml:space="preserve">Institut </w:t>
      </w:r>
      <w:proofErr w:type="spellStart"/>
      <w:r w:rsidRPr="005454F3">
        <w:rPr>
          <w:sz w:val="20"/>
          <w:shd w:val="clear" w:color="auto" w:fill="FFFFFF"/>
          <w:lang w:val="es-ES"/>
        </w:rPr>
        <w:t>Català</w:t>
      </w:r>
      <w:proofErr w:type="spellEnd"/>
      <w:r w:rsidRPr="005454F3">
        <w:rPr>
          <w:sz w:val="20"/>
          <w:shd w:val="clear" w:color="auto" w:fill="FFFFFF"/>
          <w:lang w:val="es-ES"/>
        </w:rPr>
        <w:t xml:space="preserve"> </w:t>
      </w:r>
      <w:proofErr w:type="spellStart"/>
      <w:r w:rsidRPr="005454F3">
        <w:rPr>
          <w:sz w:val="20"/>
          <w:shd w:val="clear" w:color="auto" w:fill="FFFFFF"/>
          <w:lang w:val="es-ES"/>
        </w:rPr>
        <w:t>d’Oncologia</w:t>
      </w:r>
      <w:proofErr w:type="spellEnd"/>
      <w:r w:rsidRPr="005454F3">
        <w:rPr>
          <w:sz w:val="20"/>
          <w:shd w:val="clear" w:color="auto" w:fill="FFFFFF"/>
          <w:lang w:val="es-ES"/>
        </w:rPr>
        <w:t xml:space="preserve">, Gran </w:t>
      </w:r>
      <w:proofErr w:type="spellStart"/>
      <w:r w:rsidRPr="005454F3">
        <w:rPr>
          <w:sz w:val="20"/>
          <w:shd w:val="clear" w:color="auto" w:fill="FFFFFF"/>
          <w:lang w:val="es-ES"/>
        </w:rPr>
        <w:t>Via</w:t>
      </w:r>
      <w:proofErr w:type="spellEnd"/>
      <w:r w:rsidRPr="005454F3">
        <w:rPr>
          <w:sz w:val="20"/>
          <w:shd w:val="clear" w:color="auto" w:fill="FFFFFF"/>
          <w:lang w:val="es-ES"/>
        </w:rPr>
        <w:t xml:space="preserve"> de l’Hospitalet 199-203, 08908 l’Hospitalet de Llobregat, </w:t>
      </w:r>
      <w:proofErr w:type="spellStart"/>
      <w:r w:rsidRPr="005454F3">
        <w:rPr>
          <w:sz w:val="20"/>
          <w:shd w:val="clear" w:color="auto" w:fill="FFFFFF"/>
          <w:lang w:val="es-ES"/>
        </w:rPr>
        <w:t>Spain</w:t>
      </w:r>
      <w:proofErr w:type="spellEnd"/>
    </w:p>
    <w:p w14:paraId="0709DDC1" w14:textId="77777777" w:rsidR="00DE1D69" w:rsidRPr="005454F3" w:rsidRDefault="00DE1D69" w:rsidP="00DE1D69">
      <w:pPr>
        <w:spacing w:line="276" w:lineRule="auto"/>
        <w:jc w:val="both"/>
        <w:rPr>
          <w:sz w:val="20"/>
          <w:shd w:val="clear" w:color="auto" w:fill="FFFFFF"/>
          <w:lang w:val="es-ES"/>
        </w:rPr>
      </w:pPr>
    </w:p>
    <w:p w14:paraId="208CDDCD" w14:textId="77777777" w:rsidR="00DE1D69" w:rsidRPr="005454F3" w:rsidRDefault="00DE1D69" w:rsidP="00DE1D69">
      <w:pPr>
        <w:spacing w:line="276" w:lineRule="auto"/>
        <w:jc w:val="both"/>
        <w:rPr>
          <w:sz w:val="20"/>
          <w:shd w:val="clear" w:color="auto" w:fill="FFFFFF"/>
          <w:lang w:val="en-GB"/>
        </w:rPr>
      </w:pPr>
      <w:r w:rsidRPr="005454F3">
        <w:rPr>
          <w:sz w:val="20"/>
          <w:lang w:val="en-GB"/>
        </w:rPr>
        <w:t>†Contributed equally. Natalia Soldevila-Domenech and Carlos G. Forero should be consider joint first author</w:t>
      </w:r>
      <w:r w:rsidR="003220CF" w:rsidRPr="005454F3">
        <w:rPr>
          <w:sz w:val="20"/>
          <w:lang w:val="en-GB"/>
        </w:rPr>
        <w:t>s</w:t>
      </w:r>
      <w:r w:rsidRPr="005454F3">
        <w:rPr>
          <w:sz w:val="20"/>
          <w:lang w:val="en-GB"/>
        </w:rPr>
        <w:t>.</w:t>
      </w:r>
    </w:p>
    <w:p w14:paraId="5725CD26" w14:textId="77777777" w:rsidR="00DE1D69" w:rsidRPr="005454F3" w:rsidRDefault="00DE1D69" w:rsidP="00DE1D69">
      <w:pPr>
        <w:spacing w:line="276" w:lineRule="auto"/>
        <w:ind w:left="708" w:hanging="708"/>
        <w:jc w:val="both"/>
        <w:rPr>
          <w:sz w:val="20"/>
          <w:shd w:val="clear" w:color="auto" w:fill="FFFFFF"/>
          <w:lang w:val="en-GB"/>
        </w:rPr>
      </w:pPr>
      <w:r w:rsidRPr="005454F3">
        <w:rPr>
          <w:sz w:val="20"/>
          <w:shd w:val="clear" w:color="auto" w:fill="FFFFFF"/>
          <w:lang w:val="en-GB"/>
        </w:rPr>
        <w:t xml:space="preserve">*Corresponding authors: Gemma Vilagut and Jordi Alonso should be </w:t>
      </w:r>
      <w:proofErr w:type="gramStart"/>
      <w:r w:rsidRPr="005454F3">
        <w:rPr>
          <w:sz w:val="20"/>
          <w:shd w:val="clear" w:color="auto" w:fill="FFFFFF"/>
          <w:lang w:val="en-GB"/>
        </w:rPr>
        <w:t>consider</w:t>
      </w:r>
      <w:proofErr w:type="gramEnd"/>
      <w:r w:rsidRPr="005454F3">
        <w:rPr>
          <w:sz w:val="20"/>
          <w:shd w:val="clear" w:color="auto" w:fill="FFFFFF"/>
          <w:lang w:val="en-GB"/>
        </w:rPr>
        <w:t xml:space="preserve"> joint senior author. </w:t>
      </w:r>
    </w:p>
    <w:p w14:paraId="603C162D" w14:textId="77777777" w:rsidR="00DE1D69" w:rsidRPr="005454F3" w:rsidRDefault="00DE1D69" w:rsidP="00DE1D69">
      <w:pPr>
        <w:spacing w:line="276" w:lineRule="auto"/>
        <w:jc w:val="both"/>
        <w:rPr>
          <w:sz w:val="20"/>
          <w:shd w:val="clear" w:color="auto" w:fill="FFFFFF"/>
          <w:lang w:val="en-GB"/>
        </w:rPr>
      </w:pPr>
      <w:r w:rsidRPr="005454F3">
        <w:rPr>
          <w:b/>
          <w:bCs/>
          <w:sz w:val="20"/>
          <w:shd w:val="clear" w:color="auto" w:fill="FFFFFF"/>
          <w:lang w:val="en-GB"/>
        </w:rPr>
        <w:t>Gemma Vilagut</w:t>
      </w:r>
      <w:r w:rsidRPr="005454F3">
        <w:rPr>
          <w:sz w:val="20"/>
          <w:shd w:val="clear" w:color="auto" w:fill="FFFFFF"/>
          <w:lang w:val="en-GB"/>
        </w:rPr>
        <w:t>.</w:t>
      </w:r>
      <w:r w:rsidRPr="005454F3">
        <w:t xml:space="preserve"> </w:t>
      </w:r>
      <w:r w:rsidRPr="005454F3">
        <w:rPr>
          <w:sz w:val="20"/>
          <w:shd w:val="clear" w:color="auto" w:fill="FFFFFF"/>
          <w:lang w:val="en-GB"/>
        </w:rPr>
        <w:t xml:space="preserve">Health Services Research Group, Epidemiology and Public Health Program, Hospital del Mar Medical Research Institute (IMIM), </w:t>
      </w:r>
      <w:proofErr w:type="spellStart"/>
      <w:r w:rsidRPr="005454F3">
        <w:rPr>
          <w:sz w:val="20"/>
          <w:shd w:val="clear" w:color="auto" w:fill="FFFFFF"/>
          <w:lang w:val="en-GB"/>
        </w:rPr>
        <w:t>Carrer</w:t>
      </w:r>
      <w:proofErr w:type="spellEnd"/>
      <w:r w:rsidRPr="005454F3">
        <w:rPr>
          <w:sz w:val="20"/>
          <w:shd w:val="clear" w:color="auto" w:fill="FFFFFF"/>
          <w:lang w:val="en-GB"/>
        </w:rPr>
        <w:t xml:space="preserve"> del Doctor </w:t>
      </w:r>
      <w:proofErr w:type="spellStart"/>
      <w:r w:rsidRPr="005454F3">
        <w:rPr>
          <w:sz w:val="20"/>
          <w:shd w:val="clear" w:color="auto" w:fill="FFFFFF"/>
          <w:lang w:val="en-GB"/>
        </w:rPr>
        <w:t>Aiguader</w:t>
      </w:r>
      <w:proofErr w:type="spellEnd"/>
      <w:r w:rsidRPr="005454F3">
        <w:rPr>
          <w:sz w:val="20"/>
          <w:shd w:val="clear" w:color="auto" w:fill="FFFFFF"/>
          <w:lang w:val="en-GB"/>
        </w:rPr>
        <w:t xml:space="preserve">, 88, PRBB building, 08003 Barcelona, Spain. Phone: +34 933 160 745. Email: </w:t>
      </w:r>
      <w:hyperlink r:id="rId8" w:history="1">
        <w:r w:rsidRPr="005454F3">
          <w:rPr>
            <w:rStyle w:val="Hipervnculo"/>
            <w:sz w:val="20"/>
            <w:shd w:val="clear" w:color="auto" w:fill="FFFFFF"/>
            <w:lang w:val="en-GB"/>
          </w:rPr>
          <w:t>gvilagut@imim.es</w:t>
        </w:r>
      </w:hyperlink>
      <w:r w:rsidRPr="005454F3">
        <w:rPr>
          <w:sz w:val="20"/>
          <w:shd w:val="clear" w:color="auto" w:fill="FFFFFF"/>
          <w:lang w:val="en-GB"/>
        </w:rPr>
        <w:t>. ORCID-</w:t>
      </w:r>
      <w:proofErr w:type="spellStart"/>
      <w:r w:rsidRPr="005454F3">
        <w:rPr>
          <w:sz w:val="20"/>
          <w:shd w:val="clear" w:color="auto" w:fill="FFFFFF"/>
          <w:lang w:val="en-GB"/>
        </w:rPr>
        <w:t>iD</w:t>
      </w:r>
      <w:proofErr w:type="spellEnd"/>
      <w:r w:rsidRPr="005454F3">
        <w:rPr>
          <w:sz w:val="20"/>
          <w:shd w:val="clear" w:color="auto" w:fill="FFFFFF"/>
          <w:lang w:val="en-GB"/>
        </w:rPr>
        <w:t xml:space="preserve">: </w:t>
      </w:r>
      <w:hyperlink r:id="rId9" w:history="1">
        <w:r w:rsidRPr="005454F3">
          <w:rPr>
            <w:rStyle w:val="Hipervnculo"/>
            <w:sz w:val="20"/>
            <w:shd w:val="clear" w:color="auto" w:fill="FFFFFF"/>
            <w:lang w:val="en-GB"/>
          </w:rPr>
          <w:t>https://orcid.org/0000-0002-3714-226X</w:t>
        </w:r>
      </w:hyperlink>
    </w:p>
    <w:p w14:paraId="7C2BA159" w14:textId="77777777" w:rsidR="00DE1D69" w:rsidRPr="005454F3" w:rsidRDefault="00DE1D69" w:rsidP="00DE1D69">
      <w:pPr>
        <w:spacing w:line="276" w:lineRule="auto"/>
        <w:jc w:val="both"/>
        <w:rPr>
          <w:sz w:val="20"/>
          <w:shd w:val="clear" w:color="auto" w:fill="FFFFFF"/>
          <w:lang w:val="en-GB"/>
        </w:rPr>
      </w:pPr>
      <w:r w:rsidRPr="005454F3">
        <w:rPr>
          <w:b/>
          <w:bCs/>
          <w:sz w:val="20"/>
          <w:shd w:val="clear" w:color="auto" w:fill="FFFFFF"/>
          <w:lang w:val="en-GB"/>
        </w:rPr>
        <w:t>Jordi Alonso</w:t>
      </w:r>
      <w:r w:rsidRPr="005454F3">
        <w:rPr>
          <w:sz w:val="20"/>
          <w:shd w:val="clear" w:color="auto" w:fill="FFFFFF"/>
          <w:lang w:val="en-GB"/>
        </w:rPr>
        <w:t xml:space="preserve">. Health Services Research Group, Epidemiology and Public Health Program, Hospital del Mar Medical Research Institute (IMIM), </w:t>
      </w:r>
      <w:proofErr w:type="spellStart"/>
      <w:r w:rsidRPr="005454F3">
        <w:rPr>
          <w:sz w:val="20"/>
          <w:shd w:val="clear" w:color="auto" w:fill="FFFFFF"/>
          <w:lang w:val="en-GB"/>
        </w:rPr>
        <w:t>Carrer</w:t>
      </w:r>
      <w:proofErr w:type="spellEnd"/>
      <w:r w:rsidRPr="005454F3">
        <w:rPr>
          <w:sz w:val="20"/>
          <w:shd w:val="clear" w:color="auto" w:fill="FFFFFF"/>
          <w:lang w:val="en-GB"/>
        </w:rPr>
        <w:t xml:space="preserve"> del Doctor </w:t>
      </w:r>
      <w:proofErr w:type="spellStart"/>
      <w:r w:rsidRPr="005454F3">
        <w:rPr>
          <w:sz w:val="20"/>
          <w:shd w:val="clear" w:color="auto" w:fill="FFFFFF"/>
          <w:lang w:val="en-GB"/>
        </w:rPr>
        <w:t>Aiguader</w:t>
      </w:r>
      <w:proofErr w:type="spellEnd"/>
      <w:r w:rsidRPr="005454F3">
        <w:rPr>
          <w:sz w:val="20"/>
          <w:shd w:val="clear" w:color="auto" w:fill="FFFFFF"/>
          <w:lang w:val="en-GB"/>
        </w:rPr>
        <w:t xml:space="preserve">, 88, PRBB building, 08003 Barcelona, Spain. Phone: +34 933 160 754. Email: </w:t>
      </w:r>
      <w:hyperlink r:id="rId10" w:history="1">
        <w:r w:rsidRPr="005454F3">
          <w:rPr>
            <w:rStyle w:val="Hipervnculo"/>
            <w:sz w:val="20"/>
            <w:shd w:val="clear" w:color="auto" w:fill="FFFFFF"/>
            <w:lang w:val="en-GB"/>
          </w:rPr>
          <w:t>jalonso@imim.es</w:t>
        </w:r>
      </w:hyperlink>
      <w:r w:rsidRPr="005454F3">
        <w:rPr>
          <w:sz w:val="20"/>
          <w:shd w:val="clear" w:color="auto" w:fill="FFFFFF"/>
          <w:lang w:val="en-GB"/>
        </w:rPr>
        <w:t xml:space="preserve"> ORCID </w:t>
      </w:r>
      <w:proofErr w:type="spellStart"/>
      <w:r w:rsidRPr="005454F3">
        <w:rPr>
          <w:sz w:val="20"/>
          <w:shd w:val="clear" w:color="auto" w:fill="FFFFFF"/>
          <w:lang w:val="en-GB"/>
        </w:rPr>
        <w:t>iD</w:t>
      </w:r>
      <w:proofErr w:type="spellEnd"/>
      <w:r w:rsidRPr="005454F3">
        <w:rPr>
          <w:sz w:val="20"/>
          <w:shd w:val="clear" w:color="auto" w:fill="FFFFFF"/>
          <w:lang w:val="en-GB"/>
        </w:rPr>
        <w:t xml:space="preserve">: </w:t>
      </w:r>
      <w:hyperlink r:id="rId11" w:history="1">
        <w:r w:rsidRPr="005454F3">
          <w:rPr>
            <w:rStyle w:val="Hipervnculo"/>
            <w:sz w:val="20"/>
            <w:shd w:val="clear" w:color="auto" w:fill="FFFFFF"/>
            <w:lang w:val="en-GB"/>
          </w:rPr>
          <w:t>https://orcid.org/0000-0001-8627-9636</w:t>
        </w:r>
      </w:hyperlink>
    </w:p>
    <w:p w14:paraId="30D9CDD7" w14:textId="77777777" w:rsidR="00DE1D69" w:rsidRPr="005454F3" w:rsidRDefault="00DE1D69" w:rsidP="00DE1D69">
      <w:pPr>
        <w:pStyle w:val="Ttulo1"/>
        <w:numPr>
          <w:ilvl w:val="0"/>
          <w:numId w:val="0"/>
        </w:numPr>
        <w:spacing w:line="240" w:lineRule="auto"/>
        <w:rPr>
          <w:sz w:val="20"/>
        </w:rPr>
      </w:pPr>
    </w:p>
    <w:p w14:paraId="2EBA8A59" w14:textId="77777777" w:rsidR="00DE1D69" w:rsidRPr="005454F3" w:rsidRDefault="00DE1D69" w:rsidP="00DE1D69">
      <w:pPr>
        <w:spacing w:after="160" w:line="259" w:lineRule="auto"/>
        <w:rPr>
          <w:b/>
          <w:sz w:val="20"/>
          <w:shd w:val="clear" w:color="auto" w:fill="FFFFFF"/>
          <w:lang w:val="en-GB"/>
        </w:rPr>
      </w:pPr>
      <w:r w:rsidRPr="005454F3">
        <w:rPr>
          <w:b/>
          <w:sz w:val="20"/>
          <w:shd w:val="clear" w:color="auto" w:fill="FFFFFF"/>
          <w:lang w:val="en-GB"/>
        </w:rPr>
        <w:br w:type="page"/>
      </w:r>
    </w:p>
    <w:p w14:paraId="455A389F" w14:textId="77777777" w:rsidR="00743C10" w:rsidRPr="005454F3" w:rsidRDefault="00743C10" w:rsidP="00743C10">
      <w:pPr>
        <w:rPr>
          <w:lang w:val="en-GB"/>
        </w:rPr>
      </w:pPr>
    </w:p>
    <w:p w14:paraId="313AFFC2" w14:textId="77777777" w:rsidR="00743C10" w:rsidRPr="005454F3" w:rsidRDefault="00743C10" w:rsidP="00743C10">
      <w:pPr>
        <w:jc w:val="both"/>
        <w:rPr>
          <w:lang w:val="en-GB"/>
        </w:rPr>
      </w:pPr>
      <w:r w:rsidRPr="005454F3">
        <w:rPr>
          <w:noProof/>
          <w:lang w:val="es-ES" w:eastAsia="es-ES"/>
        </w:rPr>
        <w:drawing>
          <wp:inline distT="0" distB="0" distL="0" distR="0" wp14:anchorId="1088F18A" wp14:editId="70A6E338">
            <wp:extent cx="5400040" cy="4320032"/>
            <wp:effectExtent l="0" t="0" r="0" b="4445"/>
            <wp:docPr id="6" name="Imagen 6" descr="N:\NSD\TFM\Revisió article TFM per publicació\Figures\Figure Cohen_0307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N:\NSD\TFM\Revisió article TFM per publicació\Figures\Figure Cohen_03072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320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280B4" w14:textId="77777777" w:rsidR="00743C10" w:rsidRPr="005454F3" w:rsidRDefault="00743C10" w:rsidP="00743C10">
      <w:pPr>
        <w:pStyle w:val="Descripcin"/>
        <w:spacing w:after="0"/>
        <w:jc w:val="both"/>
        <w:rPr>
          <w:b w:val="0"/>
          <w:color w:val="auto"/>
          <w:sz w:val="20"/>
          <w:lang w:val="en-GB"/>
        </w:rPr>
      </w:pPr>
      <w:r w:rsidRPr="005454F3">
        <w:rPr>
          <w:b w:val="0"/>
          <w:color w:val="auto"/>
          <w:lang w:val="en-GB"/>
        </w:rPr>
        <w:t>Supplementary Figure 1. Cohen’s D effect of the unadjusted relationship between studied variables and mental well-being</w:t>
      </w:r>
    </w:p>
    <w:p w14:paraId="26C06151" w14:textId="77777777" w:rsidR="00743C10" w:rsidRPr="005454F3" w:rsidRDefault="00743C10" w:rsidP="00743C10">
      <w:pPr>
        <w:keepNext/>
        <w:ind w:right="2975"/>
        <w:jc w:val="both"/>
        <w:rPr>
          <w:sz w:val="18"/>
          <w:szCs w:val="18"/>
          <w:lang w:val="en-GB"/>
        </w:rPr>
      </w:pPr>
    </w:p>
    <w:p w14:paraId="3D6237CB" w14:textId="77777777" w:rsidR="00743C10" w:rsidRPr="005454F3" w:rsidRDefault="00743C10" w:rsidP="00743C10">
      <w:pPr>
        <w:keepNext/>
        <w:ind w:right="2975"/>
        <w:jc w:val="both"/>
        <w:rPr>
          <w:sz w:val="18"/>
          <w:szCs w:val="18"/>
          <w:lang w:val="en-GB"/>
        </w:rPr>
      </w:pPr>
      <w:r w:rsidRPr="005454F3">
        <w:rPr>
          <w:noProof/>
          <w:sz w:val="18"/>
          <w:szCs w:val="18"/>
          <w:lang w:val="es-ES" w:eastAsia="es-ES"/>
        </w:rPr>
        <w:drawing>
          <wp:inline distT="0" distB="0" distL="0" distR="0" wp14:anchorId="4D67BC00" wp14:editId="1FA43221">
            <wp:extent cx="5400040" cy="5400040"/>
            <wp:effectExtent l="0" t="0" r="0" b="0"/>
            <wp:docPr id="19" name="Imagen 19" descr="N:\NSD\TFM\Revisió article TFM per publicació\Figures\Minimum sufficient adjustment set DAG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N:\NSD\TFM\Revisió article TFM per publicació\Figures\Minimum sufficient adjustment set DAG1.t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4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338A4" w14:textId="675E4B52" w:rsidR="00743C10" w:rsidRPr="005454F3" w:rsidRDefault="00743C10" w:rsidP="00743C10">
      <w:pPr>
        <w:keepNext/>
        <w:ind w:right="-1"/>
        <w:jc w:val="both"/>
        <w:rPr>
          <w:sz w:val="18"/>
          <w:szCs w:val="18"/>
          <w:lang w:val="en-GB"/>
        </w:rPr>
      </w:pPr>
      <w:r w:rsidRPr="005454F3">
        <w:rPr>
          <w:sz w:val="18"/>
          <w:szCs w:val="18"/>
          <w:lang w:val="en-GB"/>
        </w:rPr>
        <w:t xml:space="preserve">Supplementary Figure 2. </w:t>
      </w:r>
      <w:r w:rsidR="00F958C4" w:rsidRPr="005454F3">
        <w:rPr>
          <w:sz w:val="18"/>
          <w:szCs w:val="18"/>
          <w:lang w:val="en-GB"/>
        </w:rPr>
        <w:t>Minimally sufficient adjustment set (MSAS)</w:t>
      </w:r>
      <w:r w:rsidR="00F958C4" w:rsidRPr="005454F3" w:rsidDel="00F958C4">
        <w:rPr>
          <w:sz w:val="18"/>
          <w:szCs w:val="18"/>
          <w:lang w:val="en-GB"/>
        </w:rPr>
        <w:t xml:space="preserve"> </w:t>
      </w:r>
      <w:r w:rsidRPr="005454F3">
        <w:rPr>
          <w:sz w:val="18"/>
          <w:szCs w:val="18"/>
          <w:lang w:val="en-GB"/>
        </w:rPr>
        <w:t xml:space="preserve">of each predictor variable of mental well-being, identified with the directed acyclic graph (DAG-1, Figure 1) to </w:t>
      </w:r>
      <w:r w:rsidR="00C61BEE" w:rsidRPr="005454F3">
        <w:rPr>
          <w:sz w:val="18"/>
          <w:szCs w:val="18"/>
          <w:lang w:val="en-GB"/>
        </w:rPr>
        <w:t>analyse</w:t>
      </w:r>
      <w:r w:rsidRPr="005454F3">
        <w:rPr>
          <w:sz w:val="18"/>
          <w:szCs w:val="18"/>
          <w:lang w:val="en-GB"/>
        </w:rPr>
        <w:t xml:space="preserve"> both total and direct effects. </w:t>
      </w:r>
    </w:p>
    <w:p w14:paraId="22A0D9E0" w14:textId="77777777" w:rsidR="00743C10" w:rsidRPr="005454F3" w:rsidRDefault="00743C10" w:rsidP="00743C10">
      <w:pPr>
        <w:rPr>
          <w:sz w:val="18"/>
          <w:szCs w:val="18"/>
          <w:lang w:val="en-GB"/>
        </w:rPr>
      </w:pPr>
      <w:r w:rsidRPr="005454F3">
        <w:rPr>
          <w:sz w:val="18"/>
          <w:szCs w:val="18"/>
          <w:lang w:val="en-GB"/>
        </w:rPr>
        <w:br w:type="page"/>
      </w:r>
    </w:p>
    <w:p w14:paraId="0FD3283E" w14:textId="77777777" w:rsidR="00743C10" w:rsidRPr="005454F3" w:rsidRDefault="00743C10" w:rsidP="00743C10">
      <w:pPr>
        <w:spacing w:after="160" w:line="259" w:lineRule="auto"/>
        <w:rPr>
          <w:sz w:val="18"/>
          <w:szCs w:val="18"/>
          <w:lang w:val="en-GB"/>
        </w:rPr>
      </w:pPr>
    </w:p>
    <w:p w14:paraId="32BB790A" w14:textId="77777777" w:rsidR="001271BC" w:rsidRPr="005454F3" w:rsidRDefault="001271BC" w:rsidP="00743C10">
      <w:pPr>
        <w:spacing w:after="160" w:line="259" w:lineRule="auto"/>
        <w:rPr>
          <w:sz w:val="18"/>
          <w:szCs w:val="18"/>
          <w:lang w:val="en-GB"/>
        </w:rPr>
      </w:pPr>
      <w:bookmarkStart w:id="0" w:name="_Hlk58494248"/>
      <w:r w:rsidRPr="005454F3">
        <w:rPr>
          <w:noProof/>
          <w:lang w:val="es-ES" w:eastAsia="es-ES"/>
        </w:rPr>
        <w:drawing>
          <wp:inline distT="0" distB="0" distL="0" distR="0" wp14:anchorId="7923E591" wp14:editId="712AD3C0">
            <wp:extent cx="5400040" cy="324040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F360B" w14:textId="77777777" w:rsidR="00743C10" w:rsidRPr="005454F3" w:rsidRDefault="00743C10" w:rsidP="00743C10">
      <w:pPr>
        <w:spacing w:after="160" w:line="259" w:lineRule="auto"/>
        <w:rPr>
          <w:sz w:val="18"/>
          <w:szCs w:val="18"/>
          <w:lang w:val="en-GB"/>
        </w:rPr>
      </w:pPr>
      <w:r w:rsidRPr="005454F3">
        <w:rPr>
          <w:sz w:val="18"/>
          <w:szCs w:val="18"/>
          <w:lang w:val="en-GB"/>
        </w:rPr>
        <w:t xml:space="preserve">Supplementary Figure 3. Secondary directed acyclic graph (DAG-2) without health factors and perceived health. </w:t>
      </w:r>
      <w:r w:rsidR="001271BC" w:rsidRPr="005454F3">
        <w:rPr>
          <w:sz w:val="18"/>
          <w:szCs w:val="18"/>
          <w:lang w:val="en-GB"/>
        </w:rPr>
        <w:t xml:space="preserve">Variable names are abbreviated: </w:t>
      </w:r>
      <w:r w:rsidR="001271BC" w:rsidRPr="005454F3">
        <w:rPr>
          <w:i/>
          <w:iCs/>
          <w:sz w:val="18"/>
          <w:szCs w:val="18"/>
          <w:lang w:val="en-GB"/>
        </w:rPr>
        <w:t>origin</w:t>
      </w:r>
      <w:r w:rsidR="001271BC" w:rsidRPr="005454F3">
        <w:rPr>
          <w:sz w:val="18"/>
          <w:szCs w:val="18"/>
          <w:lang w:val="en-GB"/>
        </w:rPr>
        <w:t xml:space="preserve">, country of origin; </w:t>
      </w:r>
      <w:r w:rsidR="001271BC" w:rsidRPr="005454F3">
        <w:rPr>
          <w:i/>
          <w:iCs/>
          <w:sz w:val="18"/>
          <w:szCs w:val="18"/>
          <w:lang w:val="en-GB"/>
        </w:rPr>
        <w:t>education</w:t>
      </w:r>
      <w:r w:rsidR="001271BC" w:rsidRPr="005454F3">
        <w:rPr>
          <w:sz w:val="18"/>
          <w:szCs w:val="18"/>
          <w:lang w:val="en-GB"/>
        </w:rPr>
        <w:t xml:space="preserve">, educational level; </w:t>
      </w:r>
      <w:r w:rsidR="001271BC" w:rsidRPr="005454F3">
        <w:rPr>
          <w:i/>
          <w:iCs/>
          <w:sz w:val="18"/>
          <w:szCs w:val="18"/>
          <w:lang w:val="en-GB"/>
        </w:rPr>
        <w:t>work</w:t>
      </w:r>
      <w:r w:rsidR="001271BC" w:rsidRPr="005454F3">
        <w:rPr>
          <w:sz w:val="18"/>
          <w:szCs w:val="18"/>
          <w:lang w:val="en-GB"/>
        </w:rPr>
        <w:t xml:space="preserve">, employment status; </w:t>
      </w:r>
      <w:r w:rsidR="001271BC" w:rsidRPr="005454F3">
        <w:rPr>
          <w:i/>
          <w:iCs/>
          <w:sz w:val="18"/>
          <w:szCs w:val="18"/>
          <w:lang w:val="en-GB"/>
        </w:rPr>
        <w:t>income</w:t>
      </w:r>
      <w:r w:rsidR="001271BC" w:rsidRPr="005454F3">
        <w:rPr>
          <w:sz w:val="18"/>
          <w:szCs w:val="18"/>
          <w:lang w:val="en-GB"/>
        </w:rPr>
        <w:t xml:space="preserve">, family economic difficulties; </w:t>
      </w:r>
      <w:r w:rsidR="001271BC" w:rsidRPr="005454F3">
        <w:rPr>
          <w:i/>
          <w:iCs/>
          <w:sz w:val="18"/>
          <w:szCs w:val="18"/>
          <w:lang w:val="en-GB"/>
        </w:rPr>
        <w:t>BMI</w:t>
      </w:r>
      <w:r w:rsidR="001271BC" w:rsidRPr="005454F3">
        <w:rPr>
          <w:sz w:val="18"/>
          <w:szCs w:val="18"/>
          <w:lang w:val="en-GB"/>
        </w:rPr>
        <w:t xml:space="preserve">, body mass index; </w:t>
      </w:r>
      <w:r w:rsidR="001271BC" w:rsidRPr="005454F3">
        <w:rPr>
          <w:i/>
          <w:iCs/>
          <w:sz w:val="18"/>
          <w:szCs w:val="18"/>
          <w:lang w:val="en-GB"/>
        </w:rPr>
        <w:t>smoke</w:t>
      </w:r>
      <w:r w:rsidR="001271BC" w:rsidRPr="005454F3">
        <w:rPr>
          <w:sz w:val="18"/>
          <w:szCs w:val="18"/>
          <w:lang w:val="en-GB"/>
        </w:rPr>
        <w:t xml:space="preserve">, smoking status; </w:t>
      </w:r>
      <w:r w:rsidR="001271BC" w:rsidRPr="005454F3">
        <w:rPr>
          <w:i/>
          <w:iCs/>
          <w:sz w:val="18"/>
          <w:szCs w:val="18"/>
          <w:lang w:val="en-GB"/>
        </w:rPr>
        <w:t>sleep</w:t>
      </w:r>
      <w:r w:rsidR="001271BC" w:rsidRPr="005454F3">
        <w:rPr>
          <w:sz w:val="18"/>
          <w:szCs w:val="18"/>
          <w:lang w:val="en-GB"/>
        </w:rPr>
        <w:t xml:space="preserve">, hours of sleep; </w:t>
      </w:r>
      <w:r w:rsidR="001271BC" w:rsidRPr="005454F3">
        <w:rPr>
          <w:i/>
          <w:sz w:val="18"/>
          <w:szCs w:val="18"/>
          <w:lang w:val="en-GB"/>
        </w:rPr>
        <w:t>dependency</w:t>
      </w:r>
      <w:r w:rsidR="001271BC" w:rsidRPr="005454F3">
        <w:rPr>
          <w:sz w:val="18"/>
          <w:szCs w:val="18"/>
          <w:lang w:val="en-GB"/>
        </w:rPr>
        <w:t>, lack of autonomy. Node colours represent the group to which each variable belongs: demographic factors (in blue), socioeconomic factors (in green) and relational factors (in purple).</w:t>
      </w:r>
    </w:p>
    <w:bookmarkEnd w:id="0"/>
    <w:p w14:paraId="116933CB" w14:textId="77777777" w:rsidR="00743C10" w:rsidRPr="005454F3" w:rsidRDefault="00743C10" w:rsidP="00743C10">
      <w:pPr>
        <w:spacing w:after="160" w:line="259" w:lineRule="auto"/>
        <w:rPr>
          <w:sz w:val="18"/>
          <w:szCs w:val="18"/>
          <w:lang w:val="en-GB"/>
        </w:rPr>
      </w:pPr>
      <w:r w:rsidRPr="005454F3">
        <w:rPr>
          <w:noProof/>
          <w:sz w:val="18"/>
          <w:szCs w:val="18"/>
          <w:lang w:val="es-ES" w:eastAsia="es-ES"/>
        </w:rPr>
        <w:lastRenderedPageBreak/>
        <w:drawing>
          <wp:inline distT="0" distB="0" distL="0" distR="0" wp14:anchorId="130A5222" wp14:editId="0DFD8CB0">
            <wp:extent cx="5038725" cy="5400675"/>
            <wp:effectExtent l="0" t="0" r="9525" b="9525"/>
            <wp:docPr id="13" name="Imagen 13" descr="N:\NSD\TFM\Revisió article TFM per publicació\Figures\Minimum sufficient adjustment set DAG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N:\NSD\TFM\Revisió article TFM per publicació\Figures\Minimum sufficient adjustment set DAG2.t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4A686" w14:textId="77777777" w:rsidR="00743C10" w:rsidRPr="005454F3" w:rsidRDefault="00743C10" w:rsidP="00743C10">
      <w:pPr>
        <w:keepNext/>
        <w:ind w:right="-1"/>
        <w:jc w:val="both"/>
        <w:rPr>
          <w:sz w:val="18"/>
          <w:szCs w:val="18"/>
          <w:lang w:val="en-GB"/>
        </w:rPr>
      </w:pPr>
      <w:r w:rsidRPr="005454F3">
        <w:rPr>
          <w:sz w:val="18"/>
          <w:szCs w:val="18"/>
          <w:lang w:val="en-GB"/>
        </w:rPr>
        <w:t xml:space="preserve">Supplementary Figure 4. </w:t>
      </w:r>
      <w:r w:rsidR="00F958C4" w:rsidRPr="005454F3">
        <w:rPr>
          <w:sz w:val="18"/>
          <w:szCs w:val="18"/>
          <w:lang w:val="en-GB"/>
        </w:rPr>
        <w:t>Minimally sufficient adjustment set (MSAS)</w:t>
      </w:r>
      <w:r w:rsidRPr="005454F3">
        <w:rPr>
          <w:sz w:val="18"/>
          <w:szCs w:val="18"/>
          <w:lang w:val="en-GB"/>
        </w:rPr>
        <w:t xml:space="preserve"> of each predictor variable of mental well-being, identified with the directed acyclic graph (DAG-2, Supplementary Figure 3) to </w:t>
      </w:r>
      <w:r w:rsidR="00F958C4" w:rsidRPr="005454F3">
        <w:rPr>
          <w:sz w:val="18"/>
          <w:szCs w:val="18"/>
          <w:lang w:val="en-GB"/>
        </w:rPr>
        <w:t xml:space="preserve">analyse </w:t>
      </w:r>
      <w:r w:rsidRPr="005454F3">
        <w:rPr>
          <w:sz w:val="18"/>
          <w:szCs w:val="18"/>
          <w:lang w:val="en-GB"/>
        </w:rPr>
        <w:t xml:space="preserve">both total and direct effects excluding health factors and perceived health. </w:t>
      </w:r>
    </w:p>
    <w:p w14:paraId="43A529DD" w14:textId="77777777" w:rsidR="00743C10" w:rsidRPr="005454F3" w:rsidRDefault="00743C10" w:rsidP="00743C10">
      <w:pPr>
        <w:spacing w:after="160" w:line="259" w:lineRule="auto"/>
        <w:rPr>
          <w:sz w:val="18"/>
          <w:szCs w:val="18"/>
          <w:lang w:val="en-GB"/>
        </w:rPr>
      </w:pPr>
    </w:p>
    <w:p w14:paraId="3243CC31" w14:textId="77777777" w:rsidR="00743C10" w:rsidRPr="005454F3" w:rsidRDefault="00743C10" w:rsidP="00743C10">
      <w:pPr>
        <w:spacing w:after="160" w:line="259" w:lineRule="auto"/>
        <w:rPr>
          <w:sz w:val="18"/>
          <w:szCs w:val="18"/>
          <w:lang w:val="en-GB"/>
        </w:rPr>
      </w:pPr>
    </w:p>
    <w:p w14:paraId="6DFD4386" w14:textId="77777777" w:rsidR="00743C10" w:rsidRPr="005454F3" w:rsidRDefault="00743C10" w:rsidP="00743C10">
      <w:pPr>
        <w:rPr>
          <w:b/>
          <w:bCs/>
          <w:iCs/>
          <w:color w:val="0070C0"/>
          <w:sz w:val="20"/>
          <w:szCs w:val="20"/>
          <w:lang w:val="en-GB"/>
        </w:rPr>
      </w:pPr>
    </w:p>
    <w:p w14:paraId="28144FB6" w14:textId="77777777" w:rsidR="00743C10" w:rsidRPr="005454F3" w:rsidRDefault="00743C10" w:rsidP="00743C10">
      <w:pPr>
        <w:rPr>
          <w:b/>
          <w:sz w:val="20"/>
          <w:lang w:val="en-GB"/>
        </w:rPr>
      </w:pPr>
    </w:p>
    <w:p w14:paraId="2E42BF7A" w14:textId="77777777" w:rsidR="00743C10" w:rsidRPr="005454F3" w:rsidRDefault="00743C10" w:rsidP="00743C10">
      <w:pPr>
        <w:spacing w:after="160" w:line="259" w:lineRule="auto"/>
        <w:rPr>
          <w:b/>
          <w:sz w:val="20"/>
          <w:lang w:val="en-GB"/>
        </w:rPr>
        <w:sectPr w:rsidR="00743C10" w:rsidRPr="005454F3" w:rsidSect="003220CF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 w:code="9"/>
          <w:pgMar w:top="1134" w:right="1701" w:bottom="624" w:left="1701" w:header="709" w:footer="709" w:gutter="0"/>
          <w:cols w:space="708"/>
          <w:docGrid w:linePitch="360"/>
        </w:sectPr>
      </w:pPr>
    </w:p>
    <w:p w14:paraId="51B8744D" w14:textId="77777777" w:rsidR="00743C10" w:rsidRPr="005454F3" w:rsidRDefault="00743C10" w:rsidP="00743C10">
      <w:pPr>
        <w:spacing w:line="259" w:lineRule="auto"/>
        <w:rPr>
          <w:b/>
          <w:sz w:val="20"/>
          <w:lang w:val="en-GB"/>
        </w:rPr>
      </w:pPr>
    </w:p>
    <w:p w14:paraId="2C5284AB" w14:textId="097628D4" w:rsidR="00743C10" w:rsidRPr="005454F3" w:rsidRDefault="00743C10" w:rsidP="00743C10">
      <w:pPr>
        <w:rPr>
          <w:b/>
          <w:sz w:val="20"/>
          <w:lang w:val="en-GB"/>
        </w:rPr>
      </w:pPr>
      <w:r w:rsidRPr="005454F3">
        <w:rPr>
          <w:b/>
          <w:sz w:val="20"/>
          <w:lang w:val="en-GB"/>
        </w:rPr>
        <w:t xml:space="preserve">Supplementary Table </w:t>
      </w:r>
      <w:r w:rsidR="00662711" w:rsidRPr="005454F3">
        <w:rPr>
          <w:b/>
          <w:sz w:val="20"/>
          <w:lang w:val="en-GB"/>
        </w:rPr>
        <w:t>1</w:t>
      </w:r>
      <w:r w:rsidRPr="005454F3">
        <w:rPr>
          <w:b/>
          <w:sz w:val="20"/>
          <w:lang w:val="en-GB"/>
        </w:rPr>
        <w:t xml:space="preserve">. Comparison of direct and total of each variable on WEMWBS score adjusted by the minimal sufficient adjustment sets identified with </w:t>
      </w:r>
      <w:r w:rsidR="00DA25B4">
        <w:rPr>
          <w:b/>
          <w:sz w:val="20"/>
          <w:lang w:val="en-GB"/>
        </w:rPr>
        <w:t>DAG-1</w:t>
      </w:r>
      <w:r w:rsidRPr="005454F3">
        <w:rPr>
          <w:b/>
          <w:sz w:val="20"/>
          <w:lang w:val="en-GB"/>
        </w:rPr>
        <w:t xml:space="preserve"> that includes health factors and </w:t>
      </w:r>
      <w:r w:rsidR="00DA25B4">
        <w:rPr>
          <w:b/>
          <w:sz w:val="20"/>
          <w:lang w:val="en-GB"/>
        </w:rPr>
        <w:t>DAG-2</w:t>
      </w:r>
      <w:r w:rsidRPr="005454F3">
        <w:rPr>
          <w:b/>
          <w:sz w:val="20"/>
          <w:lang w:val="en-GB"/>
        </w:rPr>
        <w:t xml:space="preserve"> that excludes health factors. </w:t>
      </w:r>
    </w:p>
    <w:p w14:paraId="74B84DAA" w14:textId="77777777" w:rsidR="00743C10" w:rsidRPr="005454F3" w:rsidRDefault="00743C10" w:rsidP="00743C10">
      <w:pPr>
        <w:rPr>
          <w:b/>
          <w:sz w:val="20"/>
          <w:lang w:val="en-GB"/>
        </w:rPr>
      </w:pPr>
    </w:p>
    <w:tbl>
      <w:tblPr>
        <w:tblW w:w="113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2"/>
        <w:gridCol w:w="1355"/>
        <w:gridCol w:w="535"/>
        <w:gridCol w:w="439"/>
        <w:gridCol w:w="661"/>
        <w:gridCol w:w="497"/>
        <w:gridCol w:w="439"/>
        <w:gridCol w:w="662"/>
        <w:gridCol w:w="699"/>
        <w:gridCol w:w="548"/>
        <w:gridCol w:w="439"/>
        <w:gridCol w:w="676"/>
        <w:gridCol w:w="548"/>
        <w:gridCol w:w="439"/>
        <w:gridCol w:w="677"/>
        <w:gridCol w:w="851"/>
        <w:gridCol w:w="856"/>
      </w:tblGrid>
      <w:tr w:rsidR="00743C10" w:rsidRPr="005454F3" w14:paraId="21023DA3" w14:textId="77777777" w:rsidTr="003220CF">
        <w:trPr>
          <w:trHeight w:val="458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D885FC7" w14:textId="77777777" w:rsidR="00743C10" w:rsidRPr="005454F3" w:rsidRDefault="00743C10" w:rsidP="003220CF">
            <w:pPr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b/>
                <w:bCs/>
                <w:color w:val="000000"/>
                <w:sz w:val="16"/>
                <w:szCs w:val="16"/>
                <w:lang w:val="en-GB"/>
              </w:rPr>
              <w:t>Variable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3A38" w14:textId="77777777" w:rsidR="00743C10" w:rsidRPr="005454F3" w:rsidRDefault="00743C10" w:rsidP="003220CF">
            <w:pPr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b/>
                <w:bCs/>
                <w:color w:val="000000"/>
                <w:sz w:val="16"/>
                <w:szCs w:val="16"/>
                <w:lang w:val="en-GB"/>
              </w:rPr>
              <w:t>Category</w:t>
            </w:r>
          </w:p>
        </w:tc>
        <w:tc>
          <w:tcPr>
            <w:tcW w:w="396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F969E2" w14:textId="1508F050" w:rsidR="00743C10" w:rsidRPr="005454F3" w:rsidRDefault="00DA25B4" w:rsidP="003220CF">
            <w:pPr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en-GB"/>
              </w:rPr>
              <w:t>DAG-1</w:t>
            </w:r>
            <w:r w:rsidR="00743C10" w:rsidRPr="005454F3">
              <w:rPr>
                <w:b/>
                <w:bCs/>
                <w:color w:val="000000"/>
                <w:sz w:val="16"/>
                <w:szCs w:val="16"/>
                <w:lang w:val="en-GB"/>
              </w:rPr>
              <w:t xml:space="preserve"> </w:t>
            </w:r>
            <w:r w:rsidR="00743C10" w:rsidRPr="005454F3">
              <w:rPr>
                <w:b/>
                <w:bCs/>
                <w:color w:val="000000"/>
                <w:sz w:val="16"/>
                <w:szCs w:val="16"/>
                <w:lang w:val="en-GB"/>
              </w:rPr>
              <w:br/>
              <w:t>(including health factors)</w:t>
            </w:r>
          </w:p>
        </w:tc>
        <w:tc>
          <w:tcPr>
            <w:tcW w:w="332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5FE064" w14:textId="12F7DAE2" w:rsidR="00743C10" w:rsidRPr="005454F3" w:rsidRDefault="00DA25B4" w:rsidP="003220CF">
            <w:pPr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en-GB"/>
              </w:rPr>
              <w:t>DAG-2</w:t>
            </w:r>
            <w:r w:rsidR="00743C10" w:rsidRPr="005454F3">
              <w:rPr>
                <w:b/>
                <w:bCs/>
                <w:color w:val="000000"/>
                <w:sz w:val="16"/>
                <w:szCs w:val="16"/>
                <w:lang w:val="en-GB"/>
              </w:rPr>
              <w:br/>
              <w:t>(excluding health factors)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301546" w14:textId="77777777" w:rsidR="00743C10" w:rsidRPr="005454F3" w:rsidRDefault="00743C10" w:rsidP="003220CF">
            <w:pPr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b/>
                <w:bCs/>
                <w:color w:val="000000"/>
                <w:sz w:val="16"/>
                <w:szCs w:val="16"/>
                <w:lang w:val="en-GB"/>
              </w:rPr>
              <w:t xml:space="preserve">Difference in direct effects 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CFA11" w14:textId="77777777" w:rsidR="00743C10" w:rsidRPr="005454F3" w:rsidRDefault="00743C10" w:rsidP="003220CF">
            <w:pPr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b/>
                <w:bCs/>
                <w:color w:val="000000"/>
                <w:sz w:val="16"/>
                <w:szCs w:val="16"/>
                <w:lang w:val="en-GB"/>
              </w:rPr>
              <w:t>Indirect effects explained by health factors*</w:t>
            </w:r>
          </w:p>
        </w:tc>
      </w:tr>
      <w:tr w:rsidR="00743C10" w:rsidRPr="005454F3" w14:paraId="0B268ABA" w14:textId="77777777" w:rsidTr="003220CF">
        <w:trPr>
          <w:trHeight w:val="109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E03596C" w14:textId="77777777" w:rsidR="00743C10" w:rsidRPr="005454F3" w:rsidRDefault="00743C10" w:rsidP="003220CF">
            <w:pPr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18A81D1" w14:textId="77777777" w:rsidR="00743C10" w:rsidRPr="005454F3" w:rsidRDefault="00743C10" w:rsidP="003220CF">
            <w:pPr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6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2F2E4" w14:textId="77777777" w:rsidR="00743C10" w:rsidRPr="005454F3" w:rsidRDefault="00743C10" w:rsidP="003220CF">
            <w:pPr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b/>
                <w:bCs/>
                <w:color w:val="000000"/>
                <w:sz w:val="16"/>
                <w:szCs w:val="16"/>
                <w:lang w:val="en-GB"/>
              </w:rPr>
              <w:t>Total effects</w:t>
            </w:r>
          </w:p>
        </w:tc>
        <w:tc>
          <w:tcPr>
            <w:tcW w:w="15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CBEA3" w14:textId="77777777" w:rsidR="00743C10" w:rsidRPr="005454F3" w:rsidRDefault="00743C10" w:rsidP="003220CF">
            <w:pPr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b/>
                <w:bCs/>
                <w:color w:val="000000"/>
                <w:sz w:val="16"/>
                <w:szCs w:val="16"/>
                <w:lang w:val="en-GB"/>
              </w:rPr>
              <w:t>Direct effects</w:t>
            </w:r>
          </w:p>
        </w:tc>
        <w:tc>
          <w:tcPr>
            <w:tcW w:w="734" w:type="dxa"/>
            <w:vMerge w:val="restart"/>
            <w:tcBorders>
              <w:top w:val="nil"/>
            </w:tcBorders>
            <w:shd w:val="clear" w:color="auto" w:fill="auto"/>
            <w:vAlign w:val="bottom"/>
            <w:hideMark/>
          </w:tcPr>
          <w:p w14:paraId="5A3A5AB1" w14:textId="77777777" w:rsidR="00743C10" w:rsidRPr="005454F3" w:rsidRDefault="00743C10" w:rsidP="003220CF">
            <w:pPr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b/>
                <w:bCs/>
                <w:color w:val="000000"/>
                <w:sz w:val="16"/>
                <w:szCs w:val="16"/>
                <w:lang w:val="en-GB"/>
              </w:rPr>
              <w:t>Indirect effects</w:t>
            </w:r>
          </w:p>
          <w:p w14:paraId="0BB60C39" w14:textId="77777777" w:rsidR="00743C10" w:rsidRPr="005454F3" w:rsidRDefault="00743C10" w:rsidP="003220CF">
            <w:pPr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b/>
                <w:bCs/>
                <w:color w:val="000000"/>
                <w:sz w:val="16"/>
                <w:szCs w:val="16"/>
                <w:lang w:val="en-GB"/>
              </w:rPr>
              <w:t> </w:t>
            </w:r>
          </w:p>
        </w:tc>
        <w:tc>
          <w:tcPr>
            <w:tcW w:w="166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FAAF7" w14:textId="77777777" w:rsidR="00743C10" w:rsidRPr="005454F3" w:rsidRDefault="00743C10" w:rsidP="003220CF">
            <w:pPr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b/>
                <w:bCs/>
                <w:color w:val="000000"/>
                <w:sz w:val="16"/>
                <w:szCs w:val="16"/>
                <w:lang w:val="en-GB"/>
              </w:rPr>
              <w:t>Total effects</w:t>
            </w:r>
          </w:p>
        </w:tc>
        <w:tc>
          <w:tcPr>
            <w:tcW w:w="166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EB1C7" w14:textId="77777777" w:rsidR="00743C10" w:rsidRPr="005454F3" w:rsidRDefault="00743C10" w:rsidP="003220CF">
            <w:pPr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b/>
                <w:bCs/>
                <w:color w:val="000000"/>
                <w:sz w:val="16"/>
                <w:szCs w:val="16"/>
                <w:lang w:val="en-GB"/>
              </w:rPr>
              <w:t>Direct effects</w:t>
            </w:r>
          </w:p>
        </w:tc>
        <w:tc>
          <w:tcPr>
            <w:tcW w:w="60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E06F648" w14:textId="77777777" w:rsidR="00743C10" w:rsidRPr="005454F3" w:rsidRDefault="00743C10" w:rsidP="003220CF">
            <w:pPr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85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23F1" w14:textId="77777777" w:rsidR="00743C10" w:rsidRPr="005454F3" w:rsidRDefault="00743C10" w:rsidP="003220CF">
            <w:pPr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</w:p>
        </w:tc>
      </w:tr>
      <w:tr w:rsidR="00743C10" w:rsidRPr="005454F3" w14:paraId="7AEEAC68" w14:textId="77777777" w:rsidTr="003220CF">
        <w:trPr>
          <w:trHeight w:val="289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0A4C18F" w14:textId="77777777" w:rsidR="00743C10" w:rsidRPr="005454F3" w:rsidRDefault="00743C10" w:rsidP="003220CF">
            <w:pPr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BA2696F" w14:textId="77777777" w:rsidR="00743C10" w:rsidRPr="005454F3" w:rsidRDefault="00743C10" w:rsidP="003220CF">
            <w:pPr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3A30A" w14:textId="77777777" w:rsidR="00743C10" w:rsidRPr="005454F3" w:rsidRDefault="00743C10" w:rsidP="003220CF">
            <w:pPr>
              <w:jc w:val="center"/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b/>
                <w:bCs/>
                <w:color w:val="000000"/>
                <w:sz w:val="16"/>
                <w:szCs w:val="16"/>
                <w:lang w:val="en-GB"/>
              </w:rPr>
              <w:t>β</w:t>
            </w:r>
          </w:p>
        </w:tc>
        <w:tc>
          <w:tcPr>
            <w:tcW w:w="43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276B2" w14:textId="77777777" w:rsidR="00743C10" w:rsidRPr="005454F3" w:rsidRDefault="00743C10" w:rsidP="003220CF">
            <w:pPr>
              <w:jc w:val="center"/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b/>
                <w:bCs/>
                <w:color w:val="000000"/>
                <w:sz w:val="16"/>
                <w:szCs w:val="16"/>
                <w:lang w:val="en-GB"/>
              </w:rPr>
              <w:t>SE</w:t>
            </w:r>
          </w:p>
        </w:tc>
        <w:tc>
          <w:tcPr>
            <w:tcW w:w="66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0701D" w14:textId="77777777" w:rsidR="00743C10" w:rsidRPr="005454F3" w:rsidRDefault="00743C10" w:rsidP="003220CF">
            <w:pPr>
              <w:jc w:val="center"/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b/>
                <w:bCs/>
                <w:color w:val="000000"/>
                <w:sz w:val="16"/>
                <w:szCs w:val="16"/>
                <w:lang w:val="en-GB"/>
              </w:rPr>
              <w:t>P</w:t>
            </w:r>
          </w:p>
        </w:tc>
        <w:tc>
          <w:tcPr>
            <w:tcW w:w="4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A067E" w14:textId="77777777" w:rsidR="00743C10" w:rsidRPr="005454F3" w:rsidRDefault="00743C10" w:rsidP="003220CF">
            <w:pPr>
              <w:jc w:val="center"/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b/>
                <w:bCs/>
                <w:color w:val="000000"/>
                <w:sz w:val="16"/>
                <w:szCs w:val="16"/>
                <w:lang w:val="en-GB"/>
              </w:rPr>
              <w:t>β</w:t>
            </w:r>
          </w:p>
        </w:tc>
        <w:tc>
          <w:tcPr>
            <w:tcW w:w="43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7D036" w14:textId="77777777" w:rsidR="00743C10" w:rsidRPr="005454F3" w:rsidRDefault="00743C10" w:rsidP="003220CF">
            <w:pPr>
              <w:jc w:val="center"/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b/>
                <w:bCs/>
                <w:color w:val="000000"/>
                <w:sz w:val="16"/>
                <w:szCs w:val="16"/>
                <w:lang w:val="en-GB"/>
              </w:rPr>
              <w:t>SE</w:t>
            </w:r>
          </w:p>
        </w:tc>
        <w:tc>
          <w:tcPr>
            <w:tcW w:w="66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B898D" w14:textId="77777777" w:rsidR="00743C10" w:rsidRPr="005454F3" w:rsidRDefault="00743C10" w:rsidP="003220CF">
            <w:pPr>
              <w:jc w:val="center"/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b/>
                <w:bCs/>
                <w:color w:val="000000"/>
                <w:sz w:val="16"/>
                <w:szCs w:val="16"/>
                <w:lang w:val="en-GB"/>
              </w:rPr>
              <w:t>P</w:t>
            </w:r>
          </w:p>
        </w:tc>
        <w:tc>
          <w:tcPr>
            <w:tcW w:w="734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828A935" w14:textId="77777777" w:rsidR="00743C10" w:rsidRPr="005454F3" w:rsidRDefault="00743C10" w:rsidP="003220CF">
            <w:pPr>
              <w:jc w:val="center"/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4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03EEE" w14:textId="77777777" w:rsidR="00743C10" w:rsidRPr="005454F3" w:rsidRDefault="00743C10" w:rsidP="003220CF">
            <w:pPr>
              <w:jc w:val="center"/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b/>
                <w:bCs/>
                <w:color w:val="000000"/>
                <w:sz w:val="16"/>
                <w:szCs w:val="16"/>
                <w:lang w:val="en-GB"/>
              </w:rPr>
              <w:t>β</w:t>
            </w:r>
          </w:p>
        </w:tc>
        <w:tc>
          <w:tcPr>
            <w:tcW w:w="43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B00DB" w14:textId="77777777" w:rsidR="00743C10" w:rsidRPr="005454F3" w:rsidRDefault="00743C10" w:rsidP="003220CF">
            <w:pPr>
              <w:jc w:val="center"/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b/>
                <w:bCs/>
                <w:color w:val="000000"/>
                <w:sz w:val="16"/>
                <w:szCs w:val="16"/>
                <w:lang w:val="en-GB"/>
              </w:rPr>
              <w:t>SE</w:t>
            </w:r>
          </w:p>
        </w:tc>
        <w:tc>
          <w:tcPr>
            <w:tcW w:w="6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CCDF1" w14:textId="77777777" w:rsidR="00743C10" w:rsidRPr="005454F3" w:rsidRDefault="00743C10" w:rsidP="003220CF">
            <w:pPr>
              <w:jc w:val="center"/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b/>
                <w:bCs/>
                <w:color w:val="000000"/>
                <w:sz w:val="16"/>
                <w:szCs w:val="16"/>
                <w:lang w:val="en-GB"/>
              </w:rPr>
              <w:t>P</w:t>
            </w:r>
          </w:p>
        </w:tc>
        <w:tc>
          <w:tcPr>
            <w:tcW w:w="54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55E1C" w14:textId="77777777" w:rsidR="00743C10" w:rsidRPr="005454F3" w:rsidRDefault="00743C10" w:rsidP="003220CF">
            <w:pPr>
              <w:jc w:val="center"/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b/>
                <w:bCs/>
                <w:color w:val="000000"/>
                <w:sz w:val="16"/>
                <w:szCs w:val="16"/>
                <w:lang w:val="en-GB"/>
              </w:rPr>
              <w:t>β</w:t>
            </w:r>
          </w:p>
        </w:tc>
        <w:tc>
          <w:tcPr>
            <w:tcW w:w="43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81D8E" w14:textId="77777777" w:rsidR="00743C10" w:rsidRPr="005454F3" w:rsidRDefault="00743C10" w:rsidP="003220CF">
            <w:pPr>
              <w:jc w:val="center"/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b/>
                <w:bCs/>
                <w:color w:val="000000"/>
                <w:sz w:val="16"/>
                <w:szCs w:val="16"/>
                <w:lang w:val="en-GB"/>
              </w:rPr>
              <w:t>SE</w:t>
            </w:r>
          </w:p>
        </w:tc>
        <w:tc>
          <w:tcPr>
            <w:tcW w:w="6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2B211" w14:textId="77777777" w:rsidR="00743C10" w:rsidRPr="005454F3" w:rsidRDefault="00743C10" w:rsidP="003220CF">
            <w:pPr>
              <w:jc w:val="center"/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b/>
                <w:bCs/>
                <w:color w:val="000000"/>
                <w:sz w:val="16"/>
                <w:szCs w:val="16"/>
                <w:lang w:val="en-GB"/>
              </w:rPr>
              <w:t>P</w:t>
            </w:r>
          </w:p>
        </w:tc>
        <w:tc>
          <w:tcPr>
            <w:tcW w:w="60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B461C14" w14:textId="77777777" w:rsidR="00743C10" w:rsidRPr="005454F3" w:rsidRDefault="00743C10" w:rsidP="003220CF">
            <w:pPr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85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0064F" w14:textId="77777777" w:rsidR="00743C10" w:rsidRPr="005454F3" w:rsidRDefault="00743C10" w:rsidP="003220CF">
            <w:pPr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</w:p>
        </w:tc>
      </w:tr>
      <w:tr w:rsidR="00743C10" w:rsidRPr="005454F3" w14:paraId="0807A490" w14:textId="77777777" w:rsidTr="003220CF">
        <w:trPr>
          <w:trHeight w:val="45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591C53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 xml:space="preserve">Sex </w:t>
            </w:r>
            <w:r w:rsidRPr="005454F3">
              <w:rPr>
                <w:color w:val="000000"/>
                <w:sz w:val="16"/>
                <w:szCs w:val="16"/>
                <w:lang w:val="en-GB"/>
              </w:rPr>
              <w:br/>
              <w:t>(Ref: Women)</w:t>
            </w:r>
          </w:p>
        </w:tc>
        <w:tc>
          <w:tcPr>
            <w:tcW w:w="135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07072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Men</w:t>
            </w:r>
          </w:p>
        </w:tc>
        <w:tc>
          <w:tcPr>
            <w:tcW w:w="5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6AC85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1.32</w:t>
            </w:r>
          </w:p>
        </w:tc>
        <w:tc>
          <w:tcPr>
            <w:tcW w:w="43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51B65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0.15</w:t>
            </w:r>
          </w:p>
        </w:tc>
        <w:tc>
          <w:tcPr>
            <w:tcW w:w="66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8CA8F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4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F93C3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-0.05</w:t>
            </w:r>
          </w:p>
        </w:tc>
        <w:tc>
          <w:tcPr>
            <w:tcW w:w="43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46214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0.14</w:t>
            </w:r>
          </w:p>
        </w:tc>
        <w:tc>
          <w:tcPr>
            <w:tcW w:w="66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3629F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0.741</w:t>
            </w:r>
          </w:p>
        </w:tc>
        <w:tc>
          <w:tcPr>
            <w:tcW w:w="7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FB40EE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NS</w:t>
            </w:r>
          </w:p>
        </w:tc>
        <w:tc>
          <w:tcPr>
            <w:tcW w:w="54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6DC20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1.32</w:t>
            </w:r>
          </w:p>
        </w:tc>
        <w:tc>
          <w:tcPr>
            <w:tcW w:w="43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7A685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0.15</w:t>
            </w:r>
          </w:p>
        </w:tc>
        <w:tc>
          <w:tcPr>
            <w:tcW w:w="6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C0F90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54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DD995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0.95</w:t>
            </w:r>
          </w:p>
        </w:tc>
        <w:tc>
          <w:tcPr>
            <w:tcW w:w="43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113E8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0.15</w:t>
            </w:r>
          </w:p>
        </w:tc>
        <w:tc>
          <w:tcPr>
            <w:tcW w:w="6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5588A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60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274E2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NA</w:t>
            </w:r>
          </w:p>
        </w:tc>
        <w:tc>
          <w:tcPr>
            <w:tcW w:w="85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AD845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NA</w:t>
            </w:r>
          </w:p>
        </w:tc>
      </w:tr>
      <w:tr w:rsidR="00743C10" w:rsidRPr="005454F3" w14:paraId="00E34211" w14:textId="77777777" w:rsidTr="003220CF">
        <w:trPr>
          <w:trHeight w:val="289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40E575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 xml:space="preserve">Age (years) </w:t>
            </w:r>
            <w:r w:rsidRPr="005454F3">
              <w:rPr>
                <w:color w:val="000000"/>
                <w:sz w:val="16"/>
                <w:szCs w:val="16"/>
                <w:lang w:val="en-GB"/>
              </w:rPr>
              <w:br/>
              <w:t>(Ref: ≥75)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F755F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 xml:space="preserve">15 - 44 </w:t>
            </w:r>
          </w:p>
        </w:tc>
        <w:tc>
          <w:tcPr>
            <w:tcW w:w="5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69C5F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5.21</w:t>
            </w: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9C0B5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0.26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28B37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4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37DF1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1.33</w:t>
            </w: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372E5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0.36</w:t>
            </w:r>
          </w:p>
        </w:tc>
        <w:tc>
          <w:tcPr>
            <w:tcW w:w="6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BAE35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7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E56FA34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3.89</w:t>
            </w:r>
          </w:p>
        </w:tc>
        <w:tc>
          <w:tcPr>
            <w:tcW w:w="5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9534B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5.21</w:t>
            </w: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D12C8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0.26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62E6A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5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F7557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3.83</w:t>
            </w: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58CD5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0.38</w:t>
            </w:r>
          </w:p>
        </w:tc>
        <w:tc>
          <w:tcPr>
            <w:tcW w:w="67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89587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6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D4731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2.51</w:t>
            </w:r>
          </w:p>
        </w:tc>
        <w:tc>
          <w:tcPr>
            <w:tcW w:w="85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0F2E6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64.51%</w:t>
            </w:r>
          </w:p>
        </w:tc>
      </w:tr>
      <w:tr w:rsidR="00743C10" w:rsidRPr="005454F3" w14:paraId="63511F84" w14:textId="77777777" w:rsidTr="003220CF">
        <w:trPr>
          <w:trHeight w:val="289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96A37DB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14:paraId="6AED9071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 xml:space="preserve">45 - 64 </w:t>
            </w: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36CB3A1F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3.35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2D818B42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0.27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14:paraId="5DC82E34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63A168D0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1.24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423EF14B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0.33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03BB9C26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734" w:type="dxa"/>
            <w:shd w:val="clear" w:color="auto" w:fill="auto"/>
            <w:vAlign w:val="center"/>
            <w:hideMark/>
          </w:tcPr>
          <w:p w14:paraId="4F61FF5F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2.10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7D8EC7BC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3.35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69916A89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0.27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14:paraId="0AB0F1B3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41351108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2.89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2BDB31CE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0.36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14:paraId="131273C5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14:paraId="45F00E6E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1.64</w:t>
            </w:r>
          </w:p>
        </w:tc>
        <w:tc>
          <w:tcPr>
            <w:tcW w:w="85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65ED7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78.14%</w:t>
            </w:r>
          </w:p>
        </w:tc>
      </w:tr>
      <w:tr w:rsidR="00743C10" w:rsidRPr="005454F3" w14:paraId="057590D4" w14:textId="77777777" w:rsidTr="003220CF">
        <w:trPr>
          <w:trHeight w:val="289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A32FABF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3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A4B86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65 - 74</w:t>
            </w:r>
          </w:p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04139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2.67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316FA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0.32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5449F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4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64C66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1.47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DA738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0.29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4D1BB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7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9ECA3B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1.19</w:t>
            </w:r>
          </w:p>
        </w:tc>
        <w:tc>
          <w:tcPr>
            <w:tcW w:w="5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0DE00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2.67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1720D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0.32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1500A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5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85804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2.46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556C3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0.31</w:t>
            </w:r>
          </w:p>
        </w:tc>
        <w:tc>
          <w:tcPr>
            <w:tcW w:w="67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E515B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3D3B9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0.99</w:t>
            </w:r>
          </w:p>
        </w:tc>
        <w:tc>
          <w:tcPr>
            <w:tcW w:w="8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E1482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82.82%</w:t>
            </w:r>
          </w:p>
        </w:tc>
      </w:tr>
      <w:tr w:rsidR="00743C10" w:rsidRPr="005454F3" w14:paraId="52E0564F" w14:textId="77777777" w:rsidTr="003220CF">
        <w:trPr>
          <w:trHeight w:val="289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41C114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Country of origin (Ref: Spain)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8C840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High income</w:t>
            </w:r>
          </w:p>
        </w:tc>
        <w:tc>
          <w:tcPr>
            <w:tcW w:w="5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70AA0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1.36</w:t>
            </w: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F91FD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0.54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0660A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0.012</w:t>
            </w:r>
          </w:p>
        </w:tc>
        <w:tc>
          <w:tcPr>
            <w:tcW w:w="4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739EA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0.68</w:t>
            </w: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5AD43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0.50</w:t>
            </w:r>
          </w:p>
        </w:tc>
        <w:tc>
          <w:tcPr>
            <w:tcW w:w="6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4A281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0.173</w:t>
            </w:r>
          </w:p>
        </w:tc>
        <w:tc>
          <w:tcPr>
            <w:tcW w:w="7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C7B0D6C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0.68</w:t>
            </w:r>
          </w:p>
        </w:tc>
        <w:tc>
          <w:tcPr>
            <w:tcW w:w="5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CAEA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1.36</w:t>
            </w: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B5563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0.54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7A3C2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0.012</w:t>
            </w:r>
          </w:p>
        </w:tc>
        <w:tc>
          <w:tcPr>
            <w:tcW w:w="5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23FCB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0.68</w:t>
            </w: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5FB08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0.50</w:t>
            </w:r>
          </w:p>
        </w:tc>
        <w:tc>
          <w:tcPr>
            <w:tcW w:w="67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C22CC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0.173</w:t>
            </w:r>
          </w:p>
        </w:tc>
        <w:tc>
          <w:tcPr>
            <w:tcW w:w="6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FAB21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NA</w:t>
            </w:r>
          </w:p>
        </w:tc>
        <w:tc>
          <w:tcPr>
            <w:tcW w:w="85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4BB40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NA</w:t>
            </w:r>
          </w:p>
        </w:tc>
      </w:tr>
      <w:tr w:rsidR="00743C10" w:rsidRPr="005454F3" w14:paraId="3D05363E" w14:textId="77777777" w:rsidTr="003220CF">
        <w:trPr>
          <w:trHeight w:val="289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35C04F2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3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66F22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Other</w:t>
            </w:r>
          </w:p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26688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0.90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460ED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0.21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71EB2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4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147CA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1.01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BE1E7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0.21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64CBD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7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9A9EC4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-0.11</w:t>
            </w:r>
          </w:p>
        </w:tc>
        <w:tc>
          <w:tcPr>
            <w:tcW w:w="5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99035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0.90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E1447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0.21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CA528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5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8E6AB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1.01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6009D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0.21</w:t>
            </w:r>
          </w:p>
        </w:tc>
        <w:tc>
          <w:tcPr>
            <w:tcW w:w="67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286B6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6E1BC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8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EDF9C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0.00%</w:t>
            </w:r>
          </w:p>
        </w:tc>
      </w:tr>
      <w:tr w:rsidR="00743C10" w:rsidRPr="005454F3" w14:paraId="2ECD7F4B" w14:textId="77777777" w:rsidTr="003220CF">
        <w:trPr>
          <w:trHeight w:val="289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FEC8CF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Educational level (Ref: Primary)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A7056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Secondary</w:t>
            </w:r>
          </w:p>
        </w:tc>
        <w:tc>
          <w:tcPr>
            <w:tcW w:w="5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4637E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1.99</w:t>
            </w: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9A0DB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0.20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CC15B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4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2AB0F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0.84</w:t>
            </w: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9209C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0.19</w:t>
            </w:r>
          </w:p>
        </w:tc>
        <w:tc>
          <w:tcPr>
            <w:tcW w:w="6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4E96C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7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1CBAB86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1.15</w:t>
            </w:r>
          </w:p>
        </w:tc>
        <w:tc>
          <w:tcPr>
            <w:tcW w:w="5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024F9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1.99</w:t>
            </w: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73083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0.20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CD314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5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A76AA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0.91</w:t>
            </w: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72DC6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0.20</w:t>
            </w:r>
          </w:p>
        </w:tc>
        <w:tc>
          <w:tcPr>
            <w:tcW w:w="67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3F2DB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6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85A95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0.07</w:t>
            </w:r>
          </w:p>
        </w:tc>
        <w:tc>
          <w:tcPr>
            <w:tcW w:w="85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7C13F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5.87%</w:t>
            </w:r>
          </w:p>
        </w:tc>
      </w:tr>
      <w:tr w:rsidR="00743C10" w:rsidRPr="005454F3" w14:paraId="416BE34E" w14:textId="77777777" w:rsidTr="003220CF">
        <w:trPr>
          <w:trHeight w:val="289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C99239C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3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7D676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Higher</w:t>
            </w:r>
          </w:p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B4EF2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3.05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09134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0.24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F31F6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4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C7B71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0.71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8660E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0.26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01648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0.006</w:t>
            </w:r>
          </w:p>
        </w:tc>
        <w:tc>
          <w:tcPr>
            <w:tcW w:w="7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3390EA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2.33</w:t>
            </w:r>
          </w:p>
        </w:tc>
        <w:tc>
          <w:tcPr>
            <w:tcW w:w="5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B22CC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3.05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2B205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0.24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4465A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5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BD10B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0.89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F97D7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0.27</w:t>
            </w:r>
          </w:p>
        </w:tc>
        <w:tc>
          <w:tcPr>
            <w:tcW w:w="67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11542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0.001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94C15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0.18</w:t>
            </w:r>
          </w:p>
        </w:tc>
        <w:tc>
          <w:tcPr>
            <w:tcW w:w="8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8A9EE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7.59%</w:t>
            </w:r>
          </w:p>
        </w:tc>
      </w:tr>
      <w:tr w:rsidR="00743C10" w:rsidRPr="005454F3" w14:paraId="7021C976" w14:textId="77777777" w:rsidTr="003220CF">
        <w:trPr>
          <w:trHeight w:val="289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FC0AFD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 xml:space="preserve">Social class </w:t>
            </w:r>
            <w:r w:rsidRPr="005454F3">
              <w:rPr>
                <w:color w:val="000000"/>
                <w:sz w:val="16"/>
                <w:szCs w:val="16"/>
                <w:lang w:val="en-GB"/>
              </w:rPr>
              <w:br/>
              <w:t>(Ref: III)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E7C13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I</w:t>
            </w:r>
          </w:p>
        </w:tc>
        <w:tc>
          <w:tcPr>
            <w:tcW w:w="5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AE1E2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0.68</w:t>
            </w: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8740A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0.22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94C7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0.002</w:t>
            </w:r>
          </w:p>
        </w:tc>
        <w:tc>
          <w:tcPr>
            <w:tcW w:w="4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05468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-0.42</w:t>
            </w: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309E1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0.20</w:t>
            </w:r>
          </w:p>
        </w:tc>
        <w:tc>
          <w:tcPr>
            <w:tcW w:w="6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EA605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0.037</w:t>
            </w:r>
          </w:p>
        </w:tc>
        <w:tc>
          <w:tcPr>
            <w:tcW w:w="7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2B4113E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1.10</w:t>
            </w:r>
          </w:p>
        </w:tc>
        <w:tc>
          <w:tcPr>
            <w:tcW w:w="5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64213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0.68</w:t>
            </w: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1C8D8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0.22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2B659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0.002</w:t>
            </w:r>
          </w:p>
        </w:tc>
        <w:tc>
          <w:tcPr>
            <w:tcW w:w="5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A50CB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-0.45</w:t>
            </w: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A5B22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0.21</w:t>
            </w:r>
          </w:p>
        </w:tc>
        <w:tc>
          <w:tcPr>
            <w:tcW w:w="67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6E398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0.032</w:t>
            </w:r>
          </w:p>
        </w:tc>
        <w:tc>
          <w:tcPr>
            <w:tcW w:w="6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6198F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-0.03</w:t>
            </w:r>
          </w:p>
        </w:tc>
        <w:tc>
          <w:tcPr>
            <w:tcW w:w="85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F4688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-2.68%</w:t>
            </w:r>
          </w:p>
        </w:tc>
      </w:tr>
      <w:tr w:rsidR="00743C10" w:rsidRPr="005454F3" w14:paraId="5FDC0E17" w14:textId="77777777" w:rsidTr="003220CF">
        <w:trPr>
          <w:trHeight w:val="289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B3AAFF2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14:paraId="757CCF52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II</w:t>
            </w: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502A7905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0.16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087194F4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0.21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14:paraId="086C09D8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0.444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33C25599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-0.46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415A95EA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0.18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4B3608D9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0.013</w:t>
            </w:r>
          </w:p>
        </w:tc>
        <w:tc>
          <w:tcPr>
            <w:tcW w:w="734" w:type="dxa"/>
            <w:shd w:val="clear" w:color="auto" w:fill="auto"/>
            <w:vAlign w:val="center"/>
            <w:hideMark/>
          </w:tcPr>
          <w:p w14:paraId="72FE5AAD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0.62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22E983A1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0.16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736B76CD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0.21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14:paraId="7CB982F7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0.444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73E23E88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-0.45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4985CA89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0.19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14:paraId="2CB7CF99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0.021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14:paraId="22A3F4A7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0.01</w:t>
            </w:r>
          </w:p>
        </w:tc>
        <w:tc>
          <w:tcPr>
            <w:tcW w:w="85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D7CDE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1.90%</w:t>
            </w:r>
          </w:p>
        </w:tc>
      </w:tr>
      <w:tr w:rsidR="00743C10" w:rsidRPr="005454F3" w14:paraId="60C35FC8" w14:textId="77777777" w:rsidTr="003220CF">
        <w:trPr>
          <w:trHeight w:val="289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8156019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3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46D76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Never worked</w:t>
            </w:r>
          </w:p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7FB32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-3.75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C70E6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0.52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40930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4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143FD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-2.58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A1AAD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0.50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E298D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7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DCE3BC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-1.17</w:t>
            </w:r>
          </w:p>
        </w:tc>
        <w:tc>
          <w:tcPr>
            <w:tcW w:w="5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97126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-3.75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68E15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0.52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575D9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5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6E4D8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-2.30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5F23C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0.53</w:t>
            </w:r>
          </w:p>
        </w:tc>
        <w:tc>
          <w:tcPr>
            <w:tcW w:w="67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AB160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397F3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0.28</w:t>
            </w:r>
          </w:p>
        </w:tc>
        <w:tc>
          <w:tcPr>
            <w:tcW w:w="8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92A94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-23.76%</w:t>
            </w:r>
          </w:p>
        </w:tc>
      </w:tr>
      <w:tr w:rsidR="00743C10" w:rsidRPr="005454F3" w14:paraId="55290F14" w14:textId="77777777" w:rsidTr="003220CF">
        <w:trPr>
          <w:trHeight w:val="289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3E6AC6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 xml:space="preserve">Employment status </w:t>
            </w:r>
          </w:p>
          <w:p w14:paraId="6F931614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(Ref: Unemployed)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2E989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Student</w:t>
            </w:r>
          </w:p>
        </w:tc>
        <w:tc>
          <w:tcPr>
            <w:tcW w:w="5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618BD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3.35</w:t>
            </w: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0011E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0.34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7E2C6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4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3779B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1.67</w:t>
            </w: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05F8E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0.32</w:t>
            </w:r>
          </w:p>
        </w:tc>
        <w:tc>
          <w:tcPr>
            <w:tcW w:w="6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EBA28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7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75855D7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1.69</w:t>
            </w:r>
          </w:p>
        </w:tc>
        <w:tc>
          <w:tcPr>
            <w:tcW w:w="5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1F39F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3.35</w:t>
            </w: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BDE6C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0.34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0AFE6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5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8F328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2.08</w:t>
            </w: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50EE3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0.34</w:t>
            </w:r>
          </w:p>
        </w:tc>
        <w:tc>
          <w:tcPr>
            <w:tcW w:w="67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8EDA2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6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15184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0.42</w:t>
            </w:r>
          </w:p>
        </w:tc>
        <w:tc>
          <w:tcPr>
            <w:tcW w:w="85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123D9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24.79%</w:t>
            </w:r>
          </w:p>
        </w:tc>
      </w:tr>
      <w:tr w:rsidR="00743C10" w:rsidRPr="005454F3" w14:paraId="6720426D" w14:textId="77777777" w:rsidTr="003220CF">
        <w:trPr>
          <w:trHeight w:val="289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334448A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14:paraId="2736268B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Employed</w:t>
            </w: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6371761D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3.16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12CD2BA7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0.24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14:paraId="64105578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61ABD873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1.81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189B9749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0.23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24078764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734" w:type="dxa"/>
            <w:shd w:val="clear" w:color="auto" w:fill="auto"/>
            <w:vAlign w:val="center"/>
            <w:hideMark/>
          </w:tcPr>
          <w:p w14:paraId="4FE1BFD3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1.35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2288D9D8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3.16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771A054A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0.24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14:paraId="3C49CF36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769F10AC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2.08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4F4F9051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0.24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14:paraId="3A605AC1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14:paraId="1D866419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0.27</w:t>
            </w:r>
          </w:p>
        </w:tc>
        <w:tc>
          <w:tcPr>
            <w:tcW w:w="85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ADF95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20.07%</w:t>
            </w:r>
          </w:p>
        </w:tc>
      </w:tr>
      <w:tr w:rsidR="00743C10" w:rsidRPr="005454F3" w14:paraId="3734B917" w14:textId="77777777" w:rsidTr="003220CF">
        <w:trPr>
          <w:trHeight w:val="289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BA12DA2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14:paraId="5160781E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Housework</w:t>
            </w: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7CECEFAF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2.34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28B41625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0.36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14:paraId="1FC24FCD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7C7C3473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1.50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43F51CD5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0.33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2D5FF75D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734" w:type="dxa"/>
            <w:shd w:val="clear" w:color="auto" w:fill="auto"/>
            <w:vAlign w:val="center"/>
            <w:hideMark/>
          </w:tcPr>
          <w:p w14:paraId="55A17869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0.85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2E9534E1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2.34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2D1A6252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0.36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14:paraId="683AC1AC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3124D42E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1.39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6CECA361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0.35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14:paraId="4D44A2B2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14:paraId="5D225437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-0.11</w:t>
            </w:r>
          </w:p>
        </w:tc>
        <w:tc>
          <w:tcPr>
            <w:tcW w:w="85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59BC0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-12.72%</w:t>
            </w:r>
          </w:p>
        </w:tc>
      </w:tr>
      <w:tr w:rsidR="00743C10" w:rsidRPr="005454F3" w14:paraId="4C7D7A08" w14:textId="77777777" w:rsidTr="003220CF">
        <w:trPr>
          <w:trHeight w:val="289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CAD84DD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14:paraId="27CF0680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Retired</w:t>
            </w: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4C392BD9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2.65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48540B62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0.39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14:paraId="5B45897D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15B866EA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1.90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5E50E510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0.37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607090A5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734" w:type="dxa"/>
            <w:shd w:val="clear" w:color="auto" w:fill="auto"/>
            <w:vAlign w:val="center"/>
            <w:hideMark/>
          </w:tcPr>
          <w:p w14:paraId="5969F11E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0.74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5053EA4F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2.65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3E50AD72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0.39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14:paraId="381AB29A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73427CA8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1.72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58B53A82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0.38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14:paraId="3B926245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14:paraId="79D0D11F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-0.18</w:t>
            </w:r>
          </w:p>
        </w:tc>
        <w:tc>
          <w:tcPr>
            <w:tcW w:w="85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38D38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-24.93%</w:t>
            </w:r>
          </w:p>
        </w:tc>
      </w:tr>
      <w:tr w:rsidR="00743C10" w:rsidRPr="005454F3" w14:paraId="147BDA30" w14:textId="77777777" w:rsidTr="003220CF">
        <w:trPr>
          <w:trHeight w:val="289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4BF52D6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3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98B9F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Other</w:t>
            </w:r>
          </w:p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E2F39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-4.11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67D17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0.41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9BDF7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4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961B5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-1.81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62058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0.38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388C4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7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C294E7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-2.30</w:t>
            </w:r>
          </w:p>
        </w:tc>
        <w:tc>
          <w:tcPr>
            <w:tcW w:w="5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7499E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-4.11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01B39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0.41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1380B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5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FCBC5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-3.88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9333D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0.40</w:t>
            </w:r>
          </w:p>
        </w:tc>
        <w:tc>
          <w:tcPr>
            <w:tcW w:w="67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F6981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F3223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-2.07</w:t>
            </w:r>
          </w:p>
        </w:tc>
        <w:tc>
          <w:tcPr>
            <w:tcW w:w="8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32C01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90.10%</w:t>
            </w:r>
          </w:p>
        </w:tc>
      </w:tr>
      <w:tr w:rsidR="00743C10" w:rsidRPr="005454F3" w14:paraId="0917EAAD" w14:textId="77777777" w:rsidTr="003220CF">
        <w:trPr>
          <w:trHeight w:val="289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6E2347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 xml:space="preserve">Family economic difficulties to make monthly ends meet </w:t>
            </w:r>
          </w:p>
          <w:p w14:paraId="124C4259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(Ref: Great difficulty)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A0502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Difficulty</w:t>
            </w:r>
          </w:p>
        </w:tc>
        <w:tc>
          <w:tcPr>
            <w:tcW w:w="5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EEBCD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1.59</w:t>
            </w: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8FBA6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0.33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B09E4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4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72998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0.60</w:t>
            </w: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3AE25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0.31</w:t>
            </w:r>
          </w:p>
        </w:tc>
        <w:tc>
          <w:tcPr>
            <w:tcW w:w="6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C9A15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0.050</w:t>
            </w:r>
          </w:p>
        </w:tc>
        <w:tc>
          <w:tcPr>
            <w:tcW w:w="7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73FECE6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0.99</w:t>
            </w:r>
          </w:p>
        </w:tc>
        <w:tc>
          <w:tcPr>
            <w:tcW w:w="5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00227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1.59</w:t>
            </w: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F80C4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0.33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B9693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5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C6828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0.90</w:t>
            </w: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4AFF6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0.32</w:t>
            </w:r>
          </w:p>
        </w:tc>
        <w:tc>
          <w:tcPr>
            <w:tcW w:w="67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F135C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0.005</w:t>
            </w:r>
          </w:p>
        </w:tc>
        <w:tc>
          <w:tcPr>
            <w:tcW w:w="6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68398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0.30</w:t>
            </w:r>
          </w:p>
        </w:tc>
        <w:tc>
          <w:tcPr>
            <w:tcW w:w="85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33729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30.47%</w:t>
            </w:r>
          </w:p>
        </w:tc>
      </w:tr>
      <w:tr w:rsidR="00743C10" w:rsidRPr="005454F3" w14:paraId="2C499C98" w14:textId="77777777" w:rsidTr="003220CF">
        <w:trPr>
          <w:trHeight w:val="289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592ACF6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14:paraId="17024976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Some difficulty</w:t>
            </w: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4DC90384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3.14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3398BC04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0.30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14:paraId="0571AFDC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75744C8E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1.52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09A9E84A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0.29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5641065E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734" w:type="dxa"/>
            <w:shd w:val="clear" w:color="auto" w:fill="auto"/>
            <w:vAlign w:val="center"/>
            <w:hideMark/>
          </w:tcPr>
          <w:p w14:paraId="179E39CA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1.63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2C1BB49B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3.14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3DEC56F4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0.30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14:paraId="2ED0B4C5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17B3B326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2.15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63EC7A84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0.30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14:paraId="0224FF43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14:paraId="606150A1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0.64</w:t>
            </w:r>
          </w:p>
        </w:tc>
        <w:tc>
          <w:tcPr>
            <w:tcW w:w="85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F1F8A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39.17%</w:t>
            </w:r>
          </w:p>
        </w:tc>
      </w:tr>
      <w:tr w:rsidR="00743C10" w:rsidRPr="005454F3" w14:paraId="6FD99FAF" w14:textId="77777777" w:rsidTr="003220CF">
        <w:trPr>
          <w:trHeight w:val="289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F09342F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14:paraId="3F23B50F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Some ease</w:t>
            </w: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57E5CCF3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4.36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25F47194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0.30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14:paraId="2DB5F270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38228AF4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2.24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20398B6F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0.29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5AA6DE2A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734" w:type="dxa"/>
            <w:shd w:val="clear" w:color="auto" w:fill="auto"/>
            <w:vAlign w:val="center"/>
            <w:hideMark/>
          </w:tcPr>
          <w:p w14:paraId="4EA5DDFA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2.11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4C41AF2A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4.36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0EE9B4F4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0.30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14:paraId="36CFAE30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585A2E18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3.24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16A73393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0.30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14:paraId="2772549D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14:paraId="6824C614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0.99</w:t>
            </w:r>
          </w:p>
        </w:tc>
        <w:tc>
          <w:tcPr>
            <w:tcW w:w="85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FCC33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47.06%</w:t>
            </w:r>
          </w:p>
        </w:tc>
      </w:tr>
      <w:tr w:rsidR="00743C10" w:rsidRPr="005454F3" w14:paraId="2220BE30" w14:textId="77777777" w:rsidTr="003220CF">
        <w:trPr>
          <w:trHeight w:val="289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ACFF0A4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14:paraId="664F84FD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Ease</w:t>
            </w: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13ADCDB5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5.64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0DB94C88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0.33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14:paraId="18B9C497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29B79DC3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3.70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042C1191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0.32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29AAA558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734" w:type="dxa"/>
            <w:shd w:val="clear" w:color="auto" w:fill="auto"/>
            <w:vAlign w:val="center"/>
            <w:hideMark/>
          </w:tcPr>
          <w:p w14:paraId="1295E741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1.95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1BD56AA1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5.64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656856F0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0.33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14:paraId="6EDC14B8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0C13C764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4.65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6DD4F435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0.34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14:paraId="1DA98DE4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14:paraId="0CB52864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0.95</w:t>
            </w:r>
          </w:p>
        </w:tc>
        <w:tc>
          <w:tcPr>
            <w:tcW w:w="85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B3F86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48.93%</w:t>
            </w:r>
          </w:p>
        </w:tc>
      </w:tr>
      <w:tr w:rsidR="00743C10" w:rsidRPr="005454F3" w14:paraId="18A86666" w14:textId="77777777" w:rsidTr="003220CF">
        <w:trPr>
          <w:trHeight w:val="289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D2D0E5A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3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C8783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Great ease</w:t>
            </w:r>
          </w:p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766E2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6.02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2D214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0.55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22B46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4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2E662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3.98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D2228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0.52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42960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7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8447B3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2.05</w:t>
            </w:r>
          </w:p>
        </w:tc>
        <w:tc>
          <w:tcPr>
            <w:tcW w:w="5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F99BC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6.02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996F0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0.55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066A2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5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E08A1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4.91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DCFAC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0.55</w:t>
            </w:r>
          </w:p>
        </w:tc>
        <w:tc>
          <w:tcPr>
            <w:tcW w:w="67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4C264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2460E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0.93</w:t>
            </w:r>
          </w:p>
        </w:tc>
        <w:tc>
          <w:tcPr>
            <w:tcW w:w="8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644C1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45.42%</w:t>
            </w:r>
          </w:p>
        </w:tc>
      </w:tr>
      <w:tr w:rsidR="00743C10" w:rsidRPr="005454F3" w14:paraId="070870AA" w14:textId="77777777" w:rsidTr="003220CF">
        <w:trPr>
          <w:trHeight w:val="45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6D1912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 xml:space="preserve">Social support </w:t>
            </w:r>
            <w:r w:rsidRPr="005454F3">
              <w:rPr>
                <w:color w:val="000000"/>
                <w:sz w:val="16"/>
                <w:szCs w:val="16"/>
                <w:lang w:val="en-GB"/>
              </w:rPr>
              <w:br/>
              <w:t>(Ref: Low)</w:t>
            </w:r>
          </w:p>
        </w:tc>
        <w:tc>
          <w:tcPr>
            <w:tcW w:w="135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77BFD" w14:textId="77777777" w:rsidR="00743C10" w:rsidRPr="005454F3" w:rsidRDefault="001C4289" w:rsidP="003220CF">
            <w:pPr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Adequate</w:t>
            </w:r>
          </w:p>
        </w:tc>
        <w:tc>
          <w:tcPr>
            <w:tcW w:w="5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C7873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12.80</w:t>
            </w:r>
          </w:p>
        </w:tc>
        <w:tc>
          <w:tcPr>
            <w:tcW w:w="43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57797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0.48</w:t>
            </w:r>
          </w:p>
        </w:tc>
        <w:tc>
          <w:tcPr>
            <w:tcW w:w="66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9D550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4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948C3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9.97</w:t>
            </w:r>
          </w:p>
        </w:tc>
        <w:tc>
          <w:tcPr>
            <w:tcW w:w="43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92D7D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0.45</w:t>
            </w:r>
          </w:p>
        </w:tc>
        <w:tc>
          <w:tcPr>
            <w:tcW w:w="66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30DA5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7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2F48BC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2.84</w:t>
            </w:r>
          </w:p>
        </w:tc>
        <w:tc>
          <w:tcPr>
            <w:tcW w:w="54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62D50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12.80</w:t>
            </w:r>
          </w:p>
        </w:tc>
        <w:tc>
          <w:tcPr>
            <w:tcW w:w="43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527CF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0.48</w:t>
            </w:r>
          </w:p>
        </w:tc>
        <w:tc>
          <w:tcPr>
            <w:tcW w:w="6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5108E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54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9080D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12.80</w:t>
            </w:r>
          </w:p>
        </w:tc>
        <w:tc>
          <w:tcPr>
            <w:tcW w:w="43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6CD37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0.48</w:t>
            </w:r>
          </w:p>
        </w:tc>
        <w:tc>
          <w:tcPr>
            <w:tcW w:w="6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B7F70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60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4B7F7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2.84</w:t>
            </w:r>
          </w:p>
        </w:tc>
        <w:tc>
          <w:tcPr>
            <w:tcW w:w="85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25520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100.00%</w:t>
            </w:r>
          </w:p>
        </w:tc>
      </w:tr>
      <w:tr w:rsidR="00743C10" w:rsidRPr="005454F3" w14:paraId="64C77412" w14:textId="77777777" w:rsidTr="003220CF">
        <w:trPr>
          <w:trHeight w:val="289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D6DA89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 xml:space="preserve">BMI </w:t>
            </w:r>
            <w:r w:rsidRPr="005454F3">
              <w:rPr>
                <w:color w:val="000000"/>
                <w:sz w:val="16"/>
                <w:szCs w:val="16"/>
                <w:lang w:val="en-GB"/>
              </w:rPr>
              <w:br/>
              <w:t>(Ref: Obesity)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A9D1F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Underweight</w:t>
            </w:r>
          </w:p>
        </w:tc>
        <w:tc>
          <w:tcPr>
            <w:tcW w:w="5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AA8EB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-0.38</w:t>
            </w: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F268B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0.50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6A744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0.446</w:t>
            </w:r>
          </w:p>
        </w:tc>
        <w:tc>
          <w:tcPr>
            <w:tcW w:w="4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BD6CF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-0.80</w:t>
            </w: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CADD3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0.46</w:t>
            </w:r>
          </w:p>
        </w:tc>
        <w:tc>
          <w:tcPr>
            <w:tcW w:w="6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53D6A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0.086</w:t>
            </w:r>
          </w:p>
        </w:tc>
        <w:tc>
          <w:tcPr>
            <w:tcW w:w="7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051C31B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NS</w:t>
            </w:r>
          </w:p>
        </w:tc>
        <w:tc>
          <w:tcPr>
            <w:tcW w:w="5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6B41C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-0.38</w:t>
            </w: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84CB8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0.50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411AC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0.446</w:t>
            </w:r>
          </w:p>
        </w:tc>
        <w:tc>
          <w:tcPr>
            <w:tcW w:w="5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6E3B9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-0.38</w:t>
            </w: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B3428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0.50</w:t>
            </w:r>
          </w:p>
        </w:tc>
        <w:tc>
          <w:tcPr>
            <w:tcW w:w="67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CB76C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0.446</w:t>
            </w:r>
          </w:p>
        </w:tc>
        <w:tc>
          <w:tcPr>
            <w:tcW w:w="6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5A2B8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NA</w:t>
            </w:r>
          </w:p>
        </w:tc>
        <w:tc>
          <w:tcPr>
            <w:tcW w:w="85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049AD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NA</w:t>
            </w:r>
          </w:p>
        </w:tc>
      </w:tr>
      <w:tr w:rsidR="00743C10" w:rsidRPr="005454F3" w14:paraId="15A750AD" w14:textId="77777777" w:rsidTr="003220CF">
        <w:trPr>
          <w:trHeight w:val="289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2BCCB0D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14:paraId="2FC69CDF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Normal weight</w:t>
            </w: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717CE71B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0.78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5FBAFDAE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0.22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14:paraId="23A2D441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38B58580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0.34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26CF48B5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0.20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79250CFC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0.097</w:t>
            </w:r>
          </w:p>
        </w:tc>
        <w:tc>
          <w:tcPr>
            <w:tcW w:w="734" w:type="dxa"/>
            <w:shd w:val="clear" w:color="auto" w:fill="auto"/>
            <w:vAlign w:val="center"/>
            <w:hideMark/>
          </w:tcPr>
          <w:p w14:paraId="1D701975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NS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708D655C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0.78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7B765BAD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0.22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14:paraId="06A7F35D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742FDF78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0.78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6B9CF0A2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0.22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14:paraId="7EC8625F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14:paraId="6872C986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NA</w:t>
            </w:r>
          </w:p>
        </w:tc>
        <w:tc>
          <w:tcPr>
            <w:tcW w:w="85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A12FE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NA</w:t>
            </w:r>
          </w:p>
        </w:tc>
      </w:tr>
      <w:tr w:rsidR="00743C10" w:rsidRPr="005454F3" w14:paraId="5294E8F3" w14:textId="77777777" w:rsidTr="003220CF">
        <w:trPr>
          <w:trHeight w:val="289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ECEAB61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3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17A5C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Overweight</w:t>
            </w:r>
          </w:p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FF843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0.72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3D7D7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0.22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C211B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4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EE605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0.37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2628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0.20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3AC4A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0.068</w:t>
            </w:r>
          </w:p>
        </w:tc>
        <w:tc>
          <w:tcPr>
            <w:tcW w:w="7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B571F7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NS</w:t>
            </w:r>
          </w:p>
        </w:tc>
        <w:tc>
          <w:tcPr>
            <w:tcW w:w="5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1FDD3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0.72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37379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0.22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1D17C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5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E4470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0.72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42D9E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0.22</w:t>
            </w:r>
          </w:p>
        </w:tc>
        <w:tc>
          <w:tcPr>
            <w:tcW w:w="67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6D155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96691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NA</w:t>
            </w:r>
          </w:p>
        </w:tc>
        <w:tc>
          <w:tcPr>
            <w:tcW w:w="8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0CDD4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NA</w:t>
            </w:r>
          </w:p>
        </w:tc>
      </w:tr>
      <w:tr w:rsidR="00743C10" w:rsidRPr="005454F3" w14:paraId="764495BD" w14:textId="77777777" w:rsidTr="003220CF">
        <w:trPr>
          <w:trHeight w:val="289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B98F30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 xml:space="preserve">Hours of sleep </w:t>
            </w:r>
            <w:r w:rsidRPr="005454F3">
              <w:rPr>
                <w:color w:val="000000"/>
                <w:sz w:val="16"/>
                <w:szCs w:val="16"/>
                <w:lang w:val="en-GB"/>
              </w:rPr>
              <w:br/>
              <w:t>(Ref: &lt;6h)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70745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6-8h</w:t>
            </w:r>
          </w:p>
        </w:tc>
        <w:tc>
          <w:tcPr>
            <w:tcW w:w="5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EABF2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1.37</w:t>
            </w: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74080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0.24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24352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4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D6BF1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1.37</w:t>
            </w: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2DD83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0.24</w:t>
            </w:r>
          </w:p>
        </w:tc>
        <w:tc>
          <w:tcPr>
            <w:tcW w:w="6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89FB6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7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5440102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5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74ED2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2.24</w:t>
            </w: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77E64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0.26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8B3B2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5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286C2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2.24</w:t>
            </w: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8AB2C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0.26</w:t>
            </w:r>
          </w:p>
        </w:tc>
        <w:tc>
          <w:tcPr>
            <w:tcW w:w="67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BAA00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6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594F3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NA</w:t>
            </w:r>
          </w:p>
        </w:tc>
        <w:tc>
          <w:tcPr>
            <w:tcW w:w="85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FE4AD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NA</w:t>
            </w:r>
          </w:p>
        </w:tc>
      </w:tr>
      <w:tr w:rsidR="00743C10" w:rsidRPr="005454F3" w14:paraId="70B92AD1" w14:textId="77777777" w:rsidTr="003220CF">
        <w:trPr>
          <w:trHeight w:val="289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0316C25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3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EA447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&gt;8h</w:t>
            </w:r>
          </w:p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113A8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1.51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BE208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0.32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B2A1D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4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B993D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1.51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298EB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0.32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14E76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7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5BA53C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5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EDAA0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2.18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5D351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0.34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87DD4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5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FF8B9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2.18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5885C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0.34</w:t>
            </w:r>
          </w:p>
        </w:tc>
        <w:tc>
          <w:tcPr>
            <w:tcW w:w="67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CD8E9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A31ED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NA</w:t>
            </w:r>
          </w:p>
        </w:tc>
        <w:tc>
          <w:tcPr>
            <w:tcW w:w="8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9F357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NA</w:t>
            </w:r>
          </w:p>
        </w:tc>
      </w:tr>
      <w:tr w:rsidR="00743C10" w:rsidRPr="005454F3" w14:paraId="6DAEA92B" w14:textId="77777777" w:rsidTr="003220CF">
        <w:trPr>
          <w:trHeight w:val="289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AC8871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 xml:space="preserve">Smoking status </w:t>
            </w:r>
            <w:r w:rsidRPr="005454F3">
              <w:rPr>
                <w:color w:val="000000"/>
                <w:sz w:val="16"/>
                <w:szCs w:val="16"/>
                <w:lang w:val="en-GB"/>
              </w:rPr>
              <w:br/>
              <w:t>(Ref: smoker)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B1BEA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Ex-smoker</w:t>
            </w:r>
          </w:p>
        </w:tc>
        <w:tc>
          <w:tcPr>
            <w:tcW w:w="5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A90B7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0.96</w:t>
            </w: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E7280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0.22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B9747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4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76584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0.70</w:t>
            </w: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E7A5A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0.20</w:t>
            </w:r>
          </w:p>
        </w:tc>
        <w:tc>
          <w:tcPr>
            <w:tcW w:w="6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8C336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7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0C5B37B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0.27</w:t>
            </w:r>
          </w:p>
        </w:tc>
        <w:tc>
          <w:tcPr>
            <w:tcW w:w="5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32663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0.96</w:t>
            </w: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805A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0.22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CD51D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5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879E5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0.96</w:t>
            </w: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94785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0.22</w:t>
            </w:r>
          </w:p>
        </w:tc>
        <w:tc>
          <w:tcPr>
            <w:tcW w:w="67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98093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6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65746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0.27</w:t>
            </w:r>
          </w:p>
        </w:tc>
        <w:tc>
          <w:tcPr>
            <w:tcW w:w="85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F0A64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100.00%</w:t>
            </w:r>
          </w:p>
        </w:tc>
      </w:tr>
      <w:tr w:rsidR="00743C10" w:rsidRPr="005454F3" w14:paraId="7EB07773" w14:textId="77777777" w:rsidTr="003220CF">
        <w:trPr>
          <w:trHeight w:val="289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09CC6C9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3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30A12" w14:textId="77777777" w:rsidR="00743C10" w:rsidRPr="005454F3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Non-smoker</w:t>
            </w:r>
          </w:p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65AD0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0.65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6A438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0.18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6DD33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4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0B3BD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0.31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C14B4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0.16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1C54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0.058</w:t>
            </w:r>
          </w:p>
        </w:tc>
        <w:tc>
          <w:tcPr>
            <w:tcW w:w="7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B27B50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NS</w:t>
            </w:r>
          </w:p>
        </w:tc>
        <w:tc>
          <w:tcPr>
            <w:tcW w:w="5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179C3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0.65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9158B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0.18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C37F5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5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B9044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0.65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A4782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0.18</w:t>
            </w:r>
          </w:p>
        </w:tc>
        <w:tc>
          <w:tcPr>
            <w:tcW w:w="67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63905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632C8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NA</w:t>
            </w:r>
          </w:p>
        </w:tc>
        <w:tc>
          <w:tcPr>
            <w:tcW w:w="8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704D1" w14:textId="77777777" w:rsidR="00743C10" w:rsidRPr="005454F3" w:rsidRDefault="00743C10" w:rsidP="003220CF">
            <w:pPr>
              <w:jc w:val="right"/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>NA</w:t>
            </w:r>
          </w:p>
        </w:tc>
      </w:tr>
      <w:tr w:rsidR="00743C10" w:rsidRPr="00CA1EDA" w14:paraId="7BB72896" w14:textId="77777777" w:rsidTr="003220CF">
        <w:trPr>
          <w:trHeight w:val="289"/>
        </w:trPr>
        <w:tc>
          <w:tcPr>
            <w:tcW w:w="1138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37974" w14:textId="2D2CC6F3" w:rsidR="00743C10" w:rsidRPr="00CA1EDA" w:rsidRDefault="00743C10" w:rsidP="003220CF">
            <w:pPr>
              <w:rPr>
                <w:color w:val="000000"/>
                <w:sz w:val="16"/>
                <w:szCs w:val="16"/>
                <w:lang w:val="en-GB"/>
              </w:rPr>
            </w:pPr>
            <w:r w:rsidRPr="005454F3">
              <w:rPr>
                <w:color w:val="000000"/>
                <w:sz w:val="16"/>
                <w:szCs w:val="16"/>
                <w:lang w:val="en-GB"/>
              </w:rPr>
              <w:t xml:space="preserve">*It is calculated with the difference in direct effects divided by </w:t>
            </w:r>
            <w:r w:rsidR="00DA25B4">
              <w:rPr>
                <w:color w:val="000000"/>
                <w:sz w:val="16"/>
                <w:szCs w:val="16"/>
                <w:lang w:val="en-GB"/>
              </w:rPr>
              <w:t xml:space="preserve">indirect </w:t>
            </w:r>
            <w:r w:rsidRPr="005454F3">
              <w:rPr>
                <w:color w:val="000000"/>
                <w:sz w:val="16"/>
                <w:szCs w:val="16"/>
                <w:lang w:val="en-GB"/>
              </w:rPr>
              <w:t xml:space="preserve">effects </w:t>
            </w:r>
            <w:r w:rsidR="00DA25B4">
              <w:rPr>
                <w:color w:val="000000"/>
                <w:sz w:val="16"/>
                <w:szCs w:val="16"/>
                <w:lang w:val="en-GB"/>
              </w:rPr>
              <w:t>from DAG-1</w:t>
            </w:r>
            <w:r w:rsidRPr="005454F3">
              <w:rPr>
                <w:color w:val="000000"/>
                <w:sz w:val="16"/>
                <w:szCs w:val="16"/>
                <w:lang w:val="en-GB"/>
              </w:rPr>
              <w:t xml:space="preserve">(%). </w:t>
            </w:r>
            <w:r w:rsidRPr="005454F3">
              <w:rPr>
                <w:color w:val="000000"/>
                <w:sz w:val="16"/>
                <w:szCs w:val="16"/>
                <w:lang w:val="en-GB"/>
              </w:rPr>
              <w:br/>
              <w:t xml:space="preserve">Each variable has been adjusted by its minimal sufficient adjustment sets identified with the </w:t>
            </w:r>
            <w:r w:rsidR="00DA25B4">
              <w:rPr>
                <w:color w:val="000000"/>
                <w:sz w:val="16"/>
                <w:szCs w:val="16"/>
                <w:lang w:val="en-GB"/>
              </w:rPr>
              <w:t>DAG-1</w:t>
            </w:r>
            <w:r w:rsidRPr="005454F3">
              <w:rPr>
                <w:color w:val="000000"/>
                <w:sz w:val="16"/>
                <w:szCs w:val="16"/>
                <w:lang w:val="en-GB"/>
              </w:rPr>
              <w:t xml:space="preserve"> (see Figure 1 and Supplementary Figure 2) or </w:t>
            </w:r>
            <w:r w:rsidR="00DA25B4">
              <w:rPr>
                <w:color w:val="000000"/>
                <w:sz w:val="16"/>
                <w:szCs w:val="16"/>
                <w:lang w:val="en-GB"/>
              </w:rPr>
              <w:t>DAG-2</w:t>
            </w:r>
            <w:r w:rsidRPr="005454F3">
              <w:rPr>
                <w:color w:val="000000"/>
                <w:sz w:val="16"/>
                <w:szCs w:val="16"/>
                <w:lang w:val="en-GB"/>
              </w:rPr>
              <w:t xml:space="preserve"> (see supplementary figures 3 and 4), as well as, by the year of survey. </w:t>
            </w:r>
            <w:r w:rsidRPr="005454F3">
              <w:rPr>
                <w:color w:val="000000"/>
                <w:sz w:val="16"/>
                <w:szCs w:val="16"/>
                <w:lang w:val="en-GB"/>
              </w:rPr>
              <w:br/>
              <w:t>Ref, reference category; β, regression coefficient; SE, standard error; BMI, body mass index. P, p-value. NS, non-significant effect. NA, no apply due to the absence of indirect effects or due to the absence of statistically significant direct effects.</w:t>
            </w:r>
          </w:p>
        </w:tc>
      </w:tr>
    </w:tbl>
    <w:p w14:paraId="3C9CED57" w14:textId="77777777" w:rsidR="00743C10" w:rsidRPr="00CA1EDA" w:rsidRDefault="00743C10" w:rsidP="00743C10">
      <w:pPr>
        <w:rPr>
          <w:b/>
          <w:sz w:val="20"/>
          <w:lang w:val="en-GB"/>
        </w:rPr>
      </w:pPr>
    </w:p>
    <w:p w14:paraId="6B49FD57" w14:textId="77777777" w:rsidR="00EE1294" w:rsidRDefault="00EE1294"/>
    <w:sectPr w:rsidR="00EE1294" w:rsidSect="003220CF">
      <w:pgSz w:w="11906" w:h="16838" w:code="9"/>
      <w:pgMar w:top="1701" w:right="284" w:bottom="1701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7CD99" w14:textId="77777777" w:rsidR="00680062" w:rsidRDefault="00680062" w:rsidP="001271BC">
      <w:r>
        <w:separator/>
      </w:r>
    </w:p>
  </w:endnote>
  <w:endnote w:type="continuationSeparator" w:id="0">
    <w:p w14:paraId="28804438" w14:textId="77777777" w:rsidR="00680062" w:rsidRDefault="00680062" w:rsidP="00127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A945A" w14:textId="77777777" w:rsidR="001271BC" w:rsidRDefault="001271B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685013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577D5C83" w14:textId="77777777" w:rsidR="001271BC" w:rsidRPr="001271BC" w:rsidRDefault="001271BC">
        <w:pPr>
          <w:pStyle w:val="Piedepgina"/>
          <w:jc w:val="right"/>
          <w:rPr>
            <w:sz w:val="18"/>
            <w:szCs w:val="18"/>
          </w:rPr>
        </w:pPr>
        <w:r w:rsidRPr="001271BC">
          <w:rPr>
            <w:sz w:val="18"/>
            <w:szCs w:val="18"/>
          </w:rPr>
          <w:fldChar w:fldCharType="begin"/>
        </w:r>
        <w:r w:rsidRPr="001271BC">
          <w:rPr>
            <w:sz w:val="18"/>
            <w:szCs w:val="18"/>
          </w:rPr>
          <w:instrText>PAGE   \* MERGEFORMAT</w:instrText>
        </w:r>
        <w:r w:rsidRPr="001271BC">
          <w:rPr>
            <w:sz w:val="18"/>
            <w:szCs w:val="18"/>
          </w:rPr>
          <w:fldChar w:fldCharType="separate"/>
        </w:r>
        <w:r w:rsidR="005454F3" w:rsidRPr="005454F3">
          <w:rPr>
            <w:noProof/>
            <w:sz w:val="18"/>
            <w:szCs w:val="18"/>
            <w:lang w:val="es-ES"/>
          </w:rPr>
          <w:t>3</w:t>
        </w:r>
        <w:r w:rsidRPr="001271BC">
          <w:rPr>
            <w:sz w:val="18"/>
            <w:szCs w:val="18"/>
          </w:rPr>
          <w:fldChar w:fldCharType="end"/>
        </w:r>
      </w:p>
    </w:sdtContent>
  </w:sdt>
  <w:p w14:paraId="7F52EDDF" w14:textId="77777777" w:rsidR="001271BC" w:rsidRDefault="001271B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8DB3D" w14:textId="77777777" w:rsidR="001271BC" w:rsidRDefault="001271B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1CD40" w14:textId="77777777" w:rsidR="00680062" w:rsidRDefault="00680062" w:rsidP="001271BC">
      <w:r>
        <w:separator/>
      </w:r>
    </w:p>
  </w:footnote>
  <w:footnote w:type="continuationSeparator" w:id="0">
    <w:p w14:paraId="548D0406" w14:textId="77777777" w:rsidR="00680062" w:rsidRDefault="00680062" w:rsidP="001271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2EB32" w14:textId="77777777" w:rsidR="001271BC" w:rsidRDefault="001271B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3B649" w14:textId="77777777" w:rsidR="001271BC" w:rsidRDefault="001271B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20AD6" w14:textId="77777777" w:rsidR="001271BC" w:rsidRDefault="001271B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alt="Marca de verificación" style="width:9.65pt;height:9.6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" o:bullet="t">
        <v:imagedata r:id="rId1" o:title="" croptop="-3601f" cropbottom="-2161f"/>
      </v:shape>
    </w:pict>
  </w:numPicBullet>
  <w:abstractNum w:abstractNumId="0" w15:restartNumberingAfterBreak="0">
    <w:nsid w:val="03405643"/>
    <w:multiLevelType w:val="hybridMultilevel"/>
    <w:tmpl w:val="25DE32E8"/>
    <w:lvl w:ilvl="0" w:tplc="4FE6A7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664DC"/>
    <w:multiLevelType w:val="multilevel"/>
    <w:tmpl w:val="DD7C75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C2E758C"/>
    <w:multiLevelType w:val="hybridMultilevel"/>
    <w:tmpl w:val="9A624AD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11A1A"/>
    <w:multiLevelType w:val="hybridMultilevel"/>
    <w:tmpl w:val="F9EECBF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35B59"/>
    <w:multiLevelType w:val="hybridMultilevel"/>
    <w:tmpl w:val="2268420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D414D"/>
    <w:multiLevelType w:val="multilevel"/>
    <w:tmpl w:val="DD7C75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C1C192F"/>
    <w:multiLevelType w:val="multilevel"/>
    <w:tmpl w:val="207A54A0"/>
    <w:lvl w:ilvl="0">
      <w:start w:val="1"/>
      <w:numFmt w:val="decimal"/>
      <w:pStyle w:val="Ttul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tulo2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Ttulo3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7" w15:restartNumberingAfterBreak="0">
    <w:nsid w:val="21A32523"/>
    <w:multiLevelType w:val="hybridMultilevel"/>
    <w:tmpl w:val="78B8A9B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174DAA"/>
    <w:multiLevelType w:val="hybridMultilevel"/>
    <w:tmpl w:val="AF584856"/>
    <w:lvl w:ilvl="0" w:tplc="23C0FC6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51C6C"/>
    <w:multiLevelType w:val="hybridMultilevel"/>
    <w:tmpl w:val="3760ADA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2E2117"/>
    <w:multiLevelType w:val="hybridMultilevel"/>
    <w:tmpl w:val="4754F034"/>
    <w:lvl w:ilvl="0" w:tplc="0403000F">
      <w:start w:val="1"/>
      <w:numFmt w:val="decimal"/>
      <w:lvlText w:val="%1."/>
      <w:lvlJc w:val="left"/>
      <w:pPr>
        <w:ind w:left="1440" w:hanging="360"/>
      </w:pPr>
    </w:lvl>
    <w:lvl w:ilvl="1" w:tplc="04030019" w:tentative="1">
      <w:start w:val="1"/>
      <w:numFmt w:val="lowerLetter"/>
      <w:lvlText w:val="%2."/>
      <w:lvlJc w:val="left"/>
      <w:pPr>
        <w:ind w:left="2160" w:hanging="360"/>
      </w:pPr>
    </w:lvl>
    <w:lvl w:ilvl="2" w:tplc="0403001B" w:tentative="1">
      <w:start w:val="1"/>
      <w:numFmt w:val="lowerRoman"/>
      <w:lvlText w:val="%3."/>
      <w:lvlJc w:val="right"/>
      <w:pPr>
        <w:ind w:left="2880" w:hanging="180"/>
      </w:pPr>
    </w:lvl>
    <w:lvl w:ilvl="3" w:tplc="0403000F" w:tentative="1">
      <w:start w:val="1"/>
      <w:numFmt w:val="decimal"/>
      <w:lvlText w:val="%4."/>
      <w:lvlJc w:val="left"/>
      <w:pPr>
        <w:ind w:left="3600" w:hanging="360"/>
      </w:pPr>
    </w:lvl>
    <w:lvl w:ilvl="4" w:tplc="04030019" w:tentative="1">
      <w:start w:val="1"/>
      <w:numFmt w:val="lowerLetter"/>
      <w:lvlText w:val="%5."/>
      <w:lvlJc w:val="left"/>
      <w:pPr>
        <w:ind w:left="4320" w:hanging="360"/>
      </w:pPr>
    </w:lvl>
    <w:lvl w:ilvl="5" w:tplc="0403001B" w:tentative="1">
      <w:start w:val="1"/>
      <w:numFmt w:val="lowerRoman"/>
      <w:lvlText w:val="%6."/>
      <w:lvlJc w:val="right"/>
      <w:pPr>
        <w:ind w:left="5040" w:hanging="180"/>
      </w:pPr>
    </w:lvl>
    <w:lvl w:ilvl="6" w:tplc="0403000F" w:tentative="1">
      <w:start w:val="1"/>
      <w:numFmt w:val="decimal"/>
      <w:lvlText w:val="%7."/>
      <w:lvlJc w:val="left"/>
      <w:pPr>
        <w:ind w:left="5760" w:hanging="360"/>
      </w:pPr>
    </w:lvl>
    <w:lvl w:ilvl="7" w:tplc="04030019" w:tentative="1">
      <w:start w:val="1"/>
      <w:numFmt w:val="lowerLetter"/>
      <w:lvlText w:val="%8."/>
      <w:lvlJc w:val="left"/>
      <w:pPr>
        <w:ind w:left="6480" w:hanging="360"/>
      </w:pPr>
    </w:lvl>
    <w:lvl w:ilvl="8" w:tplc="040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A9D54E7"/>
    <w:multiLevelType w:val="hybridMultilevel"/>
    <w:tmpl w:val="7F8829F6"/>
    <w:lvl w:ilvl="0" w:tplc="1E5C230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D4309"/>
    <w:multiLevelType w:val="hybridMultilevel"/>
    <w:tmpl w:val="58622F7A"/>
    <w:lvl w:ilvl="0" w:tplc="F378D00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9F1F2E"/>
    <w:multiLevelType w:val="hybridMultilevel"/>
    <w:tmpl w:val="33FA4D90"/>
    <w:lvl w:ilvl="0" w:tplc="90DCCB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068219D"/>
    <w:multiLevelType w:val="hybridMultilevel"/>
    <w:tmpl w:val="FDC2BB2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936C62"/>
    <w:multiLevelType w:val="hybridMultilevel"/>
    <w:tmpl w:val="8A22D8E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376623"/>
    <w:multiLevelType w:val="hybridMultilevel"/>
    <w:tmpl w:val="91AE61F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617F0F"/>
    <w:multiLevelType w:val="hybridMultilevel"/>
    <w:tmpl w:val="4754F034"/>
    <w:lvl w:ilvl="0" w:tplc="0403000F">
      <w:start w:val="1"/>
      <w:numFmt w:val="decimal"/>
      <w:lvlText w:val="%1."/>
      <w:lvlJc w:val="left"/>
      <w:pPr>
        <w:ind w:left="1440" w:hanging="360"/>
      </w:pPr>
    </w:lvl>
    <w:lvl w:ilvl="1" w:tplc="04030019" w:tentative="1">
      <w:start w:val="1"/>
      <w:numFmt w:val="lowerLetter"/>
      <w:lvlText w:val="%2."/>
      <w:lvlJc w:val="left"/>
      <w:pPr>
        <w:ind w:left="2160" w:hanging="360"/>
      </w:pPr>
    </w:lvl>
    <w:lvl w:ilvl="2" w:tplc="0403001B" w:tentative="1">
      <w:start w:val="1"/>
      <w:numFmt w:val="lowerRoman"/>
      <w:lvlText w:val="%3."/>
      <w:lvlJc w:val="right"/>
      <w:pPr>
        <w:ind w:left="2880" w:hanging="180"/>
      </w:pPr>
    </w:lvl>
    <w:lvl w:ilvl="3" w:tplc="0403000F" w:tentative="1">
      <w:start w:val="1"/>
      <w:numFmt w:val="decimal"/>
      <w:lvlText w:val="%4."/>
      <w:lvlJc w:val="left"/>
      <w:pPr>
        <w:ind w:left="3600" w:hanging="360"/>
      </w:pPr>
    </w:lvl>
    <w:lvl w:ilvl="4" w:tplc="04030019" w:tentative="1">
      <w:start w:val="1"/>
      <w:numFmt w:val="lowerLetter"/>
      <w:lvlText w:val="%5."/>
      <w:lvlJc w:val="left"/>
      <w:pPr>
        <w:ind w:left="4320" w:hanging="360"/>
      </w:pPr>
    </w:lvl>
    <w:lvl w:ilvl="5" w:tplc="0403001B" w:tentative="1">
      <w:start w:val="1"/>
      <w:numFmt w:val="lowerRoman"/>
      <w:lvlText w:val="%6."/>
      <w:lvlJc w:val="right"/>
      <w:pPr>
        <w:ind w:left="5040" w:hanging="180"/>
      </w:pPr>
    </w:lvl>
    <w:lvl w:ilvl="6" w:tplc="0403000F" w:tentative="1">
      <w:start w:val="1"/>
      <w:numFmt w:val="decimal"/>
      <w:lvlText w:val="%7."/>
      <w:lvlJc w:val="left"/>
      <w:pPr>
        <w:ind w:left="5760" w:hanging="360"/>
      </w:pPr>
    </w:lvl>
    <w:lvl w:ilvl="7" w:tplc="04030019" w:tentative="1">
      <w:start w:val="1"/>
      <w:numFmt w:val="lowerLetter"/>
      <w:lvlText w:val="%8."/>
      <w:lvlJc w:val="left"/>
      <w:pPr>
        <w:ind w:left="6480" w:hanging="360"/>
      </w:pPr>
    </w:lvl>
    <w:lvl w:ilvl="8" w:tplc="040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4977842"/>
    <w:multiLevelType w:val="hybridMultilevel"/>
    <w:tmpl w:val="A4FA7F06"/>
    <w:lvl w:ilvl="0" w:tplc="ECF052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B53B30"/>
    <w:multiLevelType w:val="hybridMultilevel"/>
    <w:tmpl w:val="F0AA35E2"/>
    <w:lvl w:ilvl="0" w:tplc="5A0AB34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282D90"/>
    <w:multiLevelType w:val="hybridMultilevel"/>
    <w:tmpl w:val="35567F8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D07CB5"/>
    <w:multiLevelType w:val="hybridMultilevel"/>
    <w:tmpl w:val="A5764F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B2457E"/>
    <w:multiLevelType w:val="multilevel"/>
    <w:tmpl w:val="C2E206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64CD5F71"/>
    <w:multiLevelType w:val="multilevel"/>
    <w:tmpl w:val="5A366372"/>
    <w:lvl w:ilvl="0"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56515A2"/>
    <w:multiLevelType w:val="hybridMultilevel"/>
    <w:tmpl w:val="8828C8E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54325E"/>
    <w:multiLevelType w:val="hybridMultilevel"/>
    <w:tmpl w:val="10A02860"/>
    <w:lvl w:ilvl="0" w:tplc="286C34E2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E447E8"/>
    <w:multiLevelType w:val="hybridMultilevel"/>
    <w:tmpl w:val="B2948CA0"/>
    <w:lvl w:ilvl="0" w:tplc="8EEC917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BA3784"/>
    <w:multiLevelType w:val="hybridMultilevel"/>
    <w:tmpl w:val="E1E6E406"/>
    <w:lvl w:ilvl="0" w:tplc="6798B2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D604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FCCF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D9AF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52B0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F1659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CE5D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5287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A644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72D931F6"/>
    <w:multiLevelType w:val="hybridMultilevel"/>
    <w:tmpl w:val="64A23404"/>
    <w:lvl w:ilvl="0" w:tplc="0144FE18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6F6533"/>
    <w:multiLevelType w:val="hybridMultilevel"/>
    <w:tmpl w:val="5410690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0F4B26"/>
    <w:multiLevelType w:val="hybridMultilevel"/>
    <w:tmpl w:val="22B27A9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26"/>
  </w:num>
  <w:num w:numId="4">
    <w:abstractNumId w:val="22"/>
  </w:num>
  <w:num w:numId="5">
    <w:abstractNumId w:val="29"/>
  </w:num>
  <w:num w:numId="6">
    <w:abstractNumId w:val="7"/>
  </w:num>
  <w:num w:numId="7">
    <w:abstractNumId w:val="2"/>
  </w:num>
  <w:num w:numId="8">
    <w:abstractNumId w:val="20"/>
  </w:num>
  <w:num w:numId="9">
    <w:abstractNumId w:val="17"/>
  </w:num>
  <w:num w:numId="10">
    <w:abstractNumId w:val="10"/>
  </w:num>
  <w:num w:numId="11">
    <w:abstractNumId w:val="11"/>
  </w:num>
  <w:num w:numId="12">
    <w:abstractNumId w:val="16"/>
  </w:num>
  <w:num w:numId="13">
    <w:abstractNumId w:val="5"/>
  </w:num>
  <w:num w:numId="14">
    <w:abstractNumId w:val="19"/>
  </w:num>
  <w:num w:numId="15">
    <w:abstractNumId w:val="1"/>
  </w:num>
  <w:num w:numId="16">
    <w:abstractNumId w:val="28"/>
  </w:num>
  <w:num w:numId="17">
    <w:abstractNumId w:val="3"/>
  </w:num>
  <w:num w:numId="18">
    <w:abstractNumId w:val="6"/>
  </w:num>
  <w:num w:numId="19">
    <w:abstractNumId w:val="13"/>
  </w:num>
  <w:num w:numId="20">
    <w:abstractNumId w:val="21"/>
  </w:num>
  <w:num w:numId="21">
    <w:abstractNumId w:val="24"/>
  </w:num>
  <w:num w:numId="22">
    <w:abstractNumId w:val="14"/>
  </w:num>
  <w:num w:numId="23">
    <w:abstractNumId w:val="4"/>
  </w:num>
  <w:num w:numId="24">
    <w:abstractNumId w:val="18"/>
  </w:num>
  <w:num w:numId="25">
    <w:abstractNumId w:val="30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8"/>
  </w:num>
  <w:num w:numId="29">
    <w:abstractNumId w:val="27"/>
  </w:num>
  <w:num w:numId="30">
    <w:abstractNumId w:val="23"/>
  </w:num>
  <w:num w:numId="31">
    <w:abstractNumId w:val="15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C10"/>
    <w:rsid w:val="000B2E7C"/>
    <w:rsid w:val="001271BC"/>
    <w:rsid w:val="001C4289"/>
    <w:rsid w:val="003220CF"/>
    <w:rsid w:val="00353590"/>
    <w:rsid w:val="005454F3"/>
    <w:rsid w:val="005E0F23"/>
    <w:rsid w:val="00662711"/>
    <w:rsid w:val="00680062"/>
    <w:rsid w:val="00743C10"/>
    <w:rsid w:val="009239D7"/>
    <w:rsid w:val="00B6581C"/>
    <w:rsid w:val="00BB0168"/>
    <w:rsid w:val="00C61BEE"/>
    <w:rsid w:val="00D12C04"/>
    <w:rsid w:val="00D21F09"/>
    <w:rsid w:val="00DA25B4"/>
    <w:rsid w:val="00DE1D69"/>
    <w:rsid w:val="00EE1294"/>
    <w:rsid w:val="00F9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65337"/>
  <w15:docId w15:val="{FA059A76-7577-4CC6-8BC3-BE7D9BD93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styleId="Ttulo1">
    <w:name w:val="heading 1"/>
    <w:basedOn w:val="Prrafodelista"/>
    <w:next w:val="Normal"/>
    <w:link w:val="Ttulo1Car"/>
    <w:qFormat/>
    <w:rsid w:val="00743C10"/>
    <w:pPr>
      <w:numPr>
        <w:numId w:val="18"/>
      </w:numPr>
      <w:spacing w:line="360" w:lineRule="auto"/>
      <w:ind w:left="426" w:hanging="426"/>
      <w:outlineLvl w:val="0"/>
    </w:pPr>
    <w:rPr>
      <w:rFonts w:eastAsia="Calibri"/>
      <w:b/>
      <w:szCs w:val="20"/>
      <w:lang w:val="en-GB"/>
    </w:rPr>
  </w:style>
  <w:style w:type="paragraph" w:styleId="Ttulo2">
    <w:name w:val="heading 2"/>
    <w:basedOn w:val="Prrafodelista"/>
    <w:next w:val="Normal"/>
    <w:link w:val="Ttulo2Car"/>
    <w:unhideWhenUsed/>
    <w:qFormat/>
    <w:rsid w:val="00743C10"/>
    <w:pPr>
      <w:numPr>
        <w:ilvl w:val="1"/>
        <w:numId w:val="18"/>
      </w:numPr>
      <w:spacing w:line="276" w:lineRule="auto"/>
      <w:jc w:val="both"/>
      <w:outlineLvl w:val="1"/>
    </w:pPr>
    <w:rPr>
      <w:rFonts w:eastAsia="Calibri"/>
      <w:b/>
      <w:szCs w:val="20"/>
      <w:lang w:val="en-GB"/>
    </w:rPr>
  </w:style>
  <w:style w:type="paragraph" w:styleId="Ttulo3">
    <w:name w:val="heading 3"/>
    <w:basedOn w:val="Prrafodelista"/>
    <w:next w:val="Normal"/>
    <w:link w:val="Ttulo3Car"/>
    <w:uiPriority w:val="9"/>
    <w:unhideWhenUsed/>
    <w:qFormat/>
    <w:rsid w:val="00743C10"/>
    <w:pPr>
      <w:numPr>
        <w:ilvl w:val="2"/>
        <w:numId w:val="18"/>
      </w:numPr>
      <w:tabs>
        <w:tab w:val="left" w:pos="567"/>
        <w:tab w:val="left" w:pos="1023"/>
      </w:tabs>
      <w:spacing w:line="276" w:lineRule="auto"/>
      <w:outlineLvl w:val="2"/>
    </w:pPr>
    <w:rPr>
      <w:b/>
      <w:sz w:val="20"/>
      <w:szCs w:val="20"/>
      <w:lang w:val="en-GB"/>
    </w:rPr>
  </w:style>
  <w:style w:type="paragraph" w:styleId="Ttulo4">
    <w:name w:val="heading 4"/>
    <w:basedOn w:val="Prrafodelista"/>
    <w:next w:val="Normal"/>
    <w:link w:val="Ttulo4Car"/>
    <w:uiPriority w:val="9"/>
    <w:unhideWhenUsed/>
    <w:qFormat/>
    <w:rsid w:val="00743C10"/>
    <w:pPr>
      <w:numPr>
        <w:ilvl w:val="3"/>
        <w:numId w:val="18"/>
      </w:numPr>
      <w:spacing w:line="276" w:lineRule="auto"/>
      <w:ind w:left="709"/>
      <w:jc w:val="both"/>
      <w:outlineLvl w:val="3"/>
    </w:pPr>
    <w:rPr>
      <w:b/>
      <w:sz w:val="20"/>
      <w:szCs w:val="20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43C10"/>
    <w:rPr>
      <w:rFonts w:ascii="Times New Roman" w:eastAsia="Calibri" w:hAnsi="Times New Roman" w:cs="Times New Roman"/>
      <w:b/>
      <w:sz w:val="24"/>
      <w:szCs w:val="20"/>
      <w:lang w:val="en-GB" w:eastAsia="ca-ES"/>
    </w:rPr>
  </w:style>
  <w:style w:type="character" w:customStyle="1" w:styleId="Ttulo2Car">
    <w:name w:val="Título 2 Car"/>
    <w:basedOn w:val="Fuentedeprrafopredeter"/>
    <w:link w:val="Ttulo2"/>
    <w:rsid w:val="00743C10"/>
    <w:rPr>
      <w:rFonts w:ascii="Times New Roman" w:eastAsia="Calibri" w:hAnsi="Times New Roman" w:cs="Times New Roman"/>
      <w:b/>
      <w:sz w:val="24"/>
      <w:szCs w:val="20"/>
      <w:lang w:val="en-GB" w:eastAsia="ca-ES"/>
    </w:rPr>
  </w:style>
  <w:style w:type="character" w:customStyle="1" w:styleId="Ttulo3Car">
    <w:name w:val="Título 3 Car"/>
    <w:basedOn w:val="Fuentedeprrafopredeter"/>
    <w:link w:val="Ttulo3"/>
    <w:uiPriority w:val="9"/>
    <w:rsid w:val="00743C10"/>
    <w:rPr>
      <w:rFonts w:ascii="Times New Roman" w:eastAsia="Times New Roman" w:hAnsi="Times New Roman" w:cs="Times New Roman"/>
      <w:b/>
      <w:sz w:val="20"/>
      <w:szCs w:val="20"/>
      <w:lang w:val="en-GB" w:eastAsia="ca-ES"/>
    </w:rPr>
  </w:style>
  <w:style w:type="character" w:customStyle="1" w:styleId="Ttulo4Car">
    <w:name w:val="Título 4 Car"/>
    <w:basedOn w:val="Fuentedeprrafopredeter"/>
    <w:link w:val="Ttulo4"/>
    <w:uiPriority w:val="9"/>
    <w:rsid w:val="00743C10"/>
    <w:rPr>
      <w:rFonts w:ascii="Times New Roman" w:eastAsia="Times New Roman" w:hAnsi="Times New Roman" w:cs="Times New Roman"/>
      <w:b/>
      <w:sz w:val="20"/>
      <w:szCs w:val="20"/>
      <w:lang w:val="en-GB" w:eastAsia="ca-ES"/>
    </w:rPr>
  </w:style>
  <w:style w:type="paragraph" w:styleId="Prrafodelista">
    <w:name w:val="List Paragraph"/>
    <w:basedOn w:val="Normal"/>
    <w:uiPriority w:val="99"/>
    <w:qFormat/>
    <w:rsid w:val="00743C1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3C1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3C10"/>
    <w:rPr>
      <w:rFonts w:ascii="Tahoma" w:eastAsia="Times New Roman" w:hAnsi="Tahoma" w:cs="Tahoma"/>
      <w:sz w:val="16"/>
      <w:szCs w:val="16"/>
      <w:lang w:eastAsia="ca-ES"/>
    </w:rPr>
  </w:style>
  <w:style w:type="paragraph" w:styleId="Encabezado">
    <w:name w:val="header"/>
    <w:basedOn w:val="Normal"/>
    <w:link w:val="EncabezadoCar"/>
    <w:uiPriority w:val="99"/>
    <w:unhideWhenUsed/>
    <w:rsid w:val="00743C1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43C10"/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styleId="Piedepgina">
    <w:name w:val="footer"/>
    <w:basedOn w:val="Normal"/>
    <w:link w:val="PiedepginaCar"/>
    <w:uiPriority w:val="99"/>
    <w:unhideWhenUsed/>
    <w:rsid w:val="00743C1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43C10"/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styleId="Nmerodelnea">
    <w:name w:val="line number"/>
    <w:basedOn w:val="Fuentedeprrafopredeter"/>
    <w:uiPriority w:val="99"/>
    <w:semiHidden/>
    <w:unhideWhenUsed/>
    <w:rsid w:val="00743C10"/>
  </w:style>
  <w:style w:type="character" w:styleId="Hipervnculo">
    <w:name w:val="Hyperlink"/>
    <w:basedOn w:val="Fuentedeprrafopredeter"/>
    <w:uiPriority w:val="99"/>
    <w:unhideWhenUsed/>
    <w:rsid w:val="00743C10"/>
    <w:rPr>
      <w:color w:val="0000FF"/>
      <w:u w:val="single"/>
    </w:rPr>
  </w:style>
  <w:style w:type="paragraph" w:styleId="Descripcin">
    <w:name w:val="caption"/>
    <w:basedOn w:val="Normal"/>
    <w:next w:val="Normal"/>
    <w:unhideWhenUsed/>
    <w:qFormat/>
    <w:rsid w:val="00743C10"/>
    <w:pPr>
      <w:spacing w:after="200"/>
    </w:pPr>
    <w:rPr>
      <w:b/>
      <w:bCs/>
      <w:color w:val="4472C4" w:themeColor="accent1"/>
      <w:sz w:val="18"/>
      <w:szCs w:val="18"/>
    </w:rPr>
  </w:style>
  <w:style w:type="paragraph" w:customStyle="1" w:styleId="font5">
    <w:name w:val="font5"/>
    <w:basedOn w:val="Normal"/>
    <w:rsid w:val="00743C10"/>
    <w:pPr>
      <w:spacing w:before="100" w:beforeAutospacing="1" w:after="100" w:afterAutospacing="1"/>
    </w:pPr>
    <w:rPr>
      <w:rFonts w:ascii="Arial" w:hAnsi="Arial" w:cs="Arial"/>
      <w:b/>
      <w:bCs/>
      <w:color w:val="000000"/>
      <w:sz w:val="16"/>
      <w:szCs w:val="16"/>
      <w:lang w:val="es-ES" w:eastAsia="es-ES"/>
    </w:rPr>
  </w:style>
  <w:style w:type="paragraph" w:customStyle="1" w:styleId="xl63">
    <w:name w:val="xl63"/>
    <w:basedOn w:val="Normal"/>
    <w:rsid w:val="00743C10"/>
    <w:pPr>
      <w:spacing w:before="100" w:beforeAutospacing="1" w:after="100" w:afterAutospacing="1"/>
      <w:ind w:firstLineChars="100" w:firstLine="100"/>
    </w:pPr>
    <w:rPr>
      <w:rFonts w:ascii="Arial" w:hAnsi="Arial" w:cs="Arial"/>
      <w:sz w:val="18"/>
      <w:szCs w:val="18"/>
      <w:lang w:val="es-ES" w:eastAsia="es-ES"/>
    </w:rPr>
  </w:style>
  <w:style w:type="paragraph" w:customStyle="1" w:styleId="xl64">
    <w:name w:val="xl64"/>
    <w:basedOn w:val="Normal"/>
    <w:rsid w:val="00743C10"/>
    <w:pPr>
      <w:spacing w:before="100" w:beforeAutospacing="1" w:after="100" w:afterAutospacing="1"/>
      <w:ind w:firstLineChars="100" w:firstLine="100"/>
    </w:pPr>
    <w:rPr>
      <w:rFonts w:ascii="Arial" w:hAnsi="Arial" w:cs="Arial"/>
      <w:sz w:val="18"/>
      <w:szCs w:val="18"/>
      <w:lang w:val="es-ES" w:eastAsia="es-ES"/>
    </w:rPr>
  </w:style>
  <w:style w:type="paragraph" w:customStyle="1" w:styleId="xl65">
    <w:name w:val="xl65"/>
    <w:basedOn w:val="Normal"/>
    <w:rsid w:val="00743C10"/>
    <w:pPr>
      <w:spacing w:before="100" w:beforeAutospacing="1" w:after="100" w:afterAutospacing="1"/>
      <w:jc w:val="right"/>
    </w:pPr>
    <w:rPr>
      <w:rFonts w:ascii="Arial" w:hAnsi="Arial" w:cs="Arial"/>
      <w:sz w:val="18"/>
      <w:szCs w:val="18"/>
      <w:lang w:val="es-ES" w:eastAsia="es-ES"/>
    </w:rPr>
  </w:style>
  <w:style w:type="paragraph" w:customStyle="1" w:styleId="xl66">
    <w:name w:val="xl66"/>
    <w:basedOn w:val="Normal"/>
    <w:rsid w:val="00743C10"/>
    <w:pPr>
      <w:spacing w:before="100" w:beforeAutospacing="1" w:after="100" w:afterAutospacing="1"/>
    </w:pPr>
    <w:rPr>
      <w:rFonts w:ascii="Arial" w:hAnsi="Arial" w:cs="Arial"/>
      <w:sz w:val="18"/>
      <w:szCs w:val="18"/>
      <w:lang w:val="es-ES" w:eastAsia="es-ES"/>
    </w:rPr>
  </w:style>
  <w:style w:type="paragraph" w:customStyle="1" w:styleId="xl67">
    <w:name w:val="xl67"/>
    <w:basedOn w:val="Normal"/>
    <w:rsid w:val="00743C10"/>
    <w:pPr>
      <w:spacing w:before="100" w:beforeAutospacing="1" w:after="100" w:afterAutospacing="1"/>
      <w:jc w:val="right"/>
    </w:pPr>
    <w:rPr>
      <w:rFonts w:ascii="Arial" w:hAnsi="Arial" w:cs="Arial"/>
      <w:sz w:val="18"/>
      <w:szCs w:val="18"/>
      <w:lang w:val="es-ES" w:eastAsia="es-ES"/>
    </w:rPr>
  </w:style>
  <w:style w:type="paragraph" w:customStyle="1" w:styleId="xl68">
    <w:name w:val="xl68"/>
    <w:basedOn w:val="Normal"/>
    <w:rsid w:val="00743C10"/>
    <w:pPr>
      <w:spacing w:before="100" w:beforeAutospacing="1" w:after="100" w:afterAutospacing="1"/>
    </w:pPr>
    <w:rPr>
      <w:rFonts w:ascii="Arial" w:hAnsi="Arial" w:cs="Arial"/>
      <w:sz w:val="18"/>
      <w:szCs w:val="18"/>
      <w:lang w:val="es-ES" w:eastAsia="es-ES"/>
    </w:rPr>
  </w:style>
  <w:style w:type="paragraph" w:customStyle="1" w:styleId="xl69">
    <w:name w:val="xl69"/>
    <w:basedOn w:val="Normal"/>
    <w:rsid w:val="00743C10"/>
    <w:pPr>
      <w:spacing w:before="100" w:beforeAutospacing="1" w:after="100" w:afterAutospacing="1"/>
    </w:pPr>
    <w:rPr>
      <w:rFonts w:ascii="Arial" w:hAnsi="Arial" w:cs="Arial"/>
      <w:sz w:val="18"/>
      <w:szCs w:val="18"/>
      <w:lang w:val="es-ES" w:eastAsia="es-ES"/>
    </w:rPr>
  </w:style>
  <w:style w:type="paragraph" w:customStyle="1" w:styleId="xl70">
    <w:name w:val="xl70"/>
    <w:basedOn w:val="Normal"/>
    <w:rsid w:val="00743C1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val="es-ES" w:eastAsia="es-ES"/>
    </w:rPr>
  </w:style>
  <w:style w:type="paragraph" w:customStyle="1" w:styleId="xl71">
    <w:name w:val="xl71"/>
    <w:basedOn w:val="Normal"/>
    <w:rsid w:val="00743C10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s-ES" w:eastAsia="es-ES"/>
    </w:rPr>
  </w:style>
  <w:style w:type="paragraph" w:customStyle="1" w:styleId="xl72">
    <w:name w:val="xl72"/>
    <w:basedOn w:val="Normal"/>
    <w:rsid w:val="00743C1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val="es-ES" w:eastAsia="es-ES"/>
    </w:rPr>
  </w:style>
  <w:style w:type="paragraph" w:customStyle="1" w:styleId="xl73">
    <w:name w:val="xl73"/>
    <w:basedOn w:val="Normal"/>
    <w:rsid w:val="00743C1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val="es-ES" w:eastAsia="es-ES"/>
    </w:rPr>
  </w:style>
  <w:style w:type="paragraph" w:customStyle="1" w:styleId="xl74">
    <w:name w:val="xl74"/>
    <w:basedOn w:val="Normal"/>
    <w:rsid w:val="00743C1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val="es-ES" w:eastAsia="es-ES"/>
    </w:rPr>
  </w:style>
  <w:style w:type="paragraph" w:customStyle="1" w:styleId="xl75">
    <w:name w:val="xl75"/>
    <w:basedOn w:val="Normal"/>
    <w:rsid w:val="00743C10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ES" w:eastAsia="es-ES"/>
    </w:rPr>
  </w:style>
  <w:style w:type="paragraph" w:customStyle="1" w:styleId="xl76">
    <w:name w:val="xl76"/>
    <w:basedOn w:val="Normal"/>
    <w:rsid w:val="00743C10"/>
    <w:pPr>
      <w:spacing w:before="100" w:beforeAutospacing="1" w:after="100" w:afterAutospacing="1"/>
    </w:pPr>
    <w:rPr>
      <w:rFonts w:ascii="Arial" w:hAnsi="Arial" w:cs="Arial"/>
      <w:sz w:val="16"/>
      <w:szCs w:val="16"/>
      <w:lang w:val="es-ES" w:eastAsia="es-ES"/>
    </w:rPr>
  </w:style>
  <w:style w:type="paragraph" w:customStyle="1" w:styleId="xl77">
    <w:name w:val="xl77"/>
    <w:basedOn w:val="Normal"/>
    <w:rsid w:val="00743C10"/>
    <w:pPr>
      <w:spacing w:before="100" w:beforeAutospacing="1" w:after="100" w:afterAutospacing="1"/>
      <w:jc w:val="right"/>
    </w:pPr>
    <w:rPr>
      <w:rFonts w:ascii="Arial" w:hAnsi="Arial" w:cs="Arial"/>
      <w:sz w:val="16"/>
      <w:szCs w:val="16"/>
      <w:lang w:val="es-ES" w:eastAsia="es-ES"/>
    </w:rPr>
  </w:style>
  <w:style w:type="paragraph" w:customStyle="1" w:styleId="xl78">
    <w:name w:val="xl78"/>
    <w:basedOn w:val="Normal"/>
    <w:rsid w:val="00743C10"/>
    <w:pPr>
      <w:spacing w:before="100" w:beforeAutospacing="1" w:after="100" w:afterAutospacing="1"/>
      <w:jc w:val="right"/>
    </w:pPr>
    <w:rPr>
      <w:rFonts w:ascii="Arial" w:hAnsi="Arial" w:cs="Arial"/>
      <w:sz w:val="16"/>
      <w:szCs w:val="16"/>
      <w:lang w:val="es-ES" w:eastAsia="es-ES"/>
    </w:rPr>
  </w:style>
  <w:style w:type="paragraph" w:customStyle="1" w:styleId="xl79">
    <w:name w:val="xl79"/>
    <w:basedOn w:val="Normal"/>
    <w:rsid w:val="00743C10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ES" w:eastAsia="es-ES"/>
    </w:rPr>
  </w:style>
  <w:style w:type="paragraph" w:customStyle="1" w:styleId="xl80">
    <w:name w:val="xl80"/>
    <w:basedOn w:val="Normal"/>
    <w:rsid w:val="00743C10"/>
    <w:pPr>
      <w:spacing w:before="100" w:beforeAutospacing="1" w:after="100" w:afterAutospacing="1"/>
    </w:pPr>
    <w:rPr>
      <w:rFonts w:ascii="Arial" w:hAnsi="Arial" w:cs="Arial"/>
      <w:sz w:val="16"/>
      <w:szCs w:val="16"/>
      <w:lang w:val="es-ES" w:eastAsia="es-ES"/>
    </w:rPr>
  </w:style>
  <w:style w:type="paragraph" w:customStyle="1" w:styleId="xl81">
    <w:name w:val="xl81"/>
    <w:basedOn w:val="Normal"/>
    <w:rsid w:val="00743C10"/>
    <w:pPr>
      <w:spacing w:before="100" w:beforeAutospacing="1" w:after="100" w:afterAutospacing="1"/>
      <w:jc w:val="right"/>
    </w:pPr>
    <w:rPr>
      <w:rFonts w:ascii="Arial" w:hAnsi="Arial" w:cs="Arial"/>
      <w:sz w:val="16"/>
      <w:szCs w:val="16"/>
      <w:lang w:val="es-ES" w:eastAsia="es-ES"/>
    </w:rPr>
  </w:style>
  <w:style w:type="paragraph" w:customStyle="1" w:styleId="xl82">
    <w:name w:val="xl82"/>
    <w:basedOn w:val="Normal"/>
    <w:rsid w:val="00743C10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ES" w:eastAsia="es-ES"/>
    </w:rPr>
  </w:style>
  <w:style w:type="paragraph" w:customStyle="1" w:styleId="xl83">
    <w:name w:val="xl83"/>
    <w:basedOn w:val="Normal"/>
    <w:rsid w:val="00743C10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ES" w:eastAsia="es-ES"/>
    </w:rPr>
  </w:style>
  <w:style w:type="paragraph" w:customStyle="1" w:styleId="xl84">
    <w:name w:val="xl84"/>
    <w:basedOn w:val="Normal"/>
    <w:rsid w:val="00743C10"/>
    <w:pPr>
      <w:spacing w:before="100" w:beforeAutospacing="1" w:after="100" w:afterAutospacing="1"/>
    </w:pPr>
    <w:rPr>
      <w:rFonts w:ascii="Arial" w:hAnsi="Arial" w:cs="Arial"/>
      <w:sz w:val="16"/>
      <w:szCs w:val="16"/>
      <w:lang w:val="es-ES" w:eastAsia="es-ES"/>
    </w:rPr>
  </w:style>
  <w:style w:type="paragraph" w:customStyle="1" w:styleId="xl85">
    <w:name w:val="xl85"/>
    <w:basedOn w:val="Normal"/>
    <w:rsid w:val="00743C10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sz w:val="16"/>
      <w:szCs w:val="16"/>
      <w:lang w:val="es-ES" w:eastAsia="es-ES"/>
    </w:rPr>
  </w:style>
  <w:style w:type="paragraph" w:customStyle="1" w:styleId="xl86">
    <w:name w:val="xl86"/>
    <w:basedOn w:val="Normal"/>
    <w:rsid w:val="00743C10"/>
    <w:pPr>
      <w:spacing w:before="100" w:beforeAutospacing="1" w:after="100" w:afterAutospacing="1"/>
      <w:jc w:val="right"/>
    </w:pPr>
    <w:rPr>
      <w:rFonts w:ascii="Arial" w:hAnsi="Arial" w:cs="Arial"/>
      <w:sz w:val="16"/>
      <w:szCs w:val="16"/>
      <w:lang w:val="es-ES" w:eastAsia="es-ES"/>
    </w:rPr>
  </w:style>
  <w:style w:type="paragraph" w:customStyle="1" w:styleId="xl87">
    <w:name w:val="xl87"/>
    <w:basedOn w:val="Normal"/>
    <w:rsid w:val="00743C10"/>
    <w:pPr>
      <w:spacing w:before="100" w:beforeAutospacing="1" w:after="100" w:afterAutospacing="1"/>
      <w:jc w:val="right"/>
    </w:pPr>
    <w:rPr>
      <w:rFonts w:ascii="Arial" w:hAnsi="Arial" w:cs="Arial"/>
      <w:sz w:val="16"/>
      <w:szCs w:val="16"/>
      <w:lang w:val="es-ES" w:eastAsia="es-ES"/>
    </w:rPr>
  </w:style>
  <w:style w:type="paragraph" w:customStyle="1" w:styleId="xl88">
    <w:name w:val="xl88"/>
    <w:basedOn w:val="Normal"/>
    <w:rsid w:val="00743C10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ES" w:eastAsia="es-ES"/>
    </w:rPr>
  </w:style>
  <w:style w:type="paragraph" w:customStyle="1" w:styleId="xl89">
    <w:name w:val="xl89"/>
    <w:basedOn w:val="Normal"/>
    <w:rsid w:val="00743C10"/>
    <w:pPr>
      <w:spacing w:before="100" w:beforeAutospacing="1" w:after="100" w:afterAutospacing="1"/>
    </w:pPr>
    <w:rPr>
      <w:rFonts w:ascii="Arial" w:hAnsi="Arial" w:cs="Arial"/>
      <w:sz w:val="16"/>
      <w:szCs w:val="16"/>
      <w:lang w:val="es-ES" w:eastAsia="es-ES"/>
    </w:rPr>
  </w:style>
  <w:style w:type="paragraph" w:customStyle="1" w:styleId="xl90">
    <w:name w:val="xl90"/>
    <w:basedOn w:val="Normal"/>
    <w:rsid w:val="00743C10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ES" w:eastAsia="es-ES"/>
    </w:rPr>
  </w:style>
  <w:style w:type="paragraph" w:customStyle="1" w:styleId="xl91">
    <w:name w:val="xl91"/>
    <w:basedOn w:val="Normal"/>
    <w:rsid w:val="00743C1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ES" w:eastAsia="es-ES"/>
    </w:rPr>
  </w:style>
  <w:style w:type="paragraph" w:customStyle="1" w:styleId="xl92">
    <w:name w:val="xl92"/>
    <w:basedOn w:val="Normal"/>
    <w:rsid w:val="00743C10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ES" w:eastAsia="es-ES"/>
    </w:rPr>
  </w:style>
  <w:style w:type="paragraph" w:customStyle="1" w:styleId="xl93">
    <w:name w:val="xl93"/>
    <w:basedOn w:val="Normal"/>
    <w:rsid w:val="00743C10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6"/>
      <w:szCs w:val="16"/>
      <w:lang w:val="es-ES" w:eastAsia="es-ES"/>
    </w:rPr>
  </w:style>
  <w:style w:type="paragraph" w:customStyle="1" w:styleId="xl94">
    <w:name w:val="xl94"/>
    <w:basedOn w:val="Normal"/>
    <w:rsid w:val="00743C10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6"/>
      <w:szCs w:val="16"/>
      <w:lang w:val="es-ES" w:eastAsia="es-ES"/>
    </w:rPr>
  </w:style>
  <w:style w:type="paragraph" w:customStyle="1" w:styleId="xl95">
    <w:name w:val="xl95"/>
    <w:basedOn w:val="Normal"/>
    <w:rsid w:val="00743C1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ES" w:eastAsia="es-ES"/>
    </w:rPr>
  </w:style>
  <w:style w:type="paragraph" w:customStyle="1" w:styleId="xl96">
    <w:name w:val="xl96"/>
    <w:basedOn w:val="Normal"/>
    <w:rsid w:val="00743C10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ES" w:eastAsia="es-ES"/>
    </w:rPr>
  </w:style>
  <w:style w:type="paragraph" w:customStyle="1" w:styleId="xl97">
    <w:name w:val="xl97"/>
    <w:basedOn w:val="Normal"/>
    <w:rsid w:val="00743C1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val="es-ES" w:eastAsia="es-ES"/>
    </w:rPr>
  </w:style>
  <w:style w:type="paragraph" w:customStyle="1" w:styleId="xl98">
    <w:name w:val="xl98"/>
    <w:basedOn w:val="Normal"/>
    <w:rsid w:val="00743C10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val="es-ES" w:eastAsia="es-ES"/>
    </w:rPr>
  </w:style>
  <w:style w:type="paragraph" w:customStyle="1" w:styleId="xl99">
    <w:name w:val="xl99"/>
    <w:basedOn w:val="Normal"/>
    <w:rsid w:val="00743C10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color w:val="0070C0"/>
      <w:sz w:val="16"/>
      <w:szCs w:val="16"/>
      <w:lang w:val="es-ES" w:eastAsia="es-ES"/>
    </w:rPr>
  </w:style>
  <w:style w:type="paragraph" w:customStyle="1" w:styleId="xl100">
    <w:name w:val="xl100"/>
    <w:basedOn w:val="Normal"/>
    <w:rsid w:val="00743C10"/>
    <w:pPr>
      <w:pBdr>
        <w:left w:val="single" w:sz="4" w:space="7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sz w:val="16"/>
      <w:szCs w:val="16"/>
      <w:lang w:val="es-ES" w:eastAsia="es-ES"/>
    </w:rPr>
  </w:style>
  <w:style w:type="paragraph" w:customStyle="1" w:styleId="xl101">
    <w:name w:val="xl101"/>
    <w:basedOn w:val="Normal"/>
    <w:rsid w:val="00743C10"/>
    <w:pPr>
      <w:pBdr>
        <w:left w:val="single" w:sz="4" w:space="7" w:color="auto"/>
        <w:bottom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sz w:val="16"/>
      <w:szCs w:val="16"/>
      <w:lang w:val="es-ES" w:eastAsia="es-ES"/>
    </w:rPr>
  </w:style>
  <w:style w:type="paragraph" w:customStyle="1" w:styleId="xl102">
    <w:name w:val="xl102"/>
    <w:basedOn w:val="Normal"/>
    <w:rsid w:val="00743C10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ES" w:eastAsia="es-ES"/>
    </w:rPr>
  </w:style>
  <w:style w:type="paragraph" w:customStyle="1" w:styleId="xl103">
    <w:name w:val="xl103"/>
    <w:basedOn w:val="Normal"/>
    <w:rsid w:val="00743C10"/>
    <w:pPr>
      <w:pBdr>
        <w:left w:val="single" w:sz="4" w:space="7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sz w:val="16"/>
      <w:szCs w:val="16"/>
      <w:lang w:val="es-ES" w:eastAsia="es-ES"/>
    </w:rPr>
  </w:style>
  <w:style w:type="paragraph" w:customStyle="1" w:styleId="xl104">
    <w:name w:val="xl104"/>
    <w:basedOn w:val="Normal"/>
    <w:rsid w:val="00743C10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ES" w:eastAsia="es-ES"/>
    </w:rPr>
  </w:style>
  <w:style w:type="paragraph" w:customStyle="1" w:styleId="xl105">
    <w:name w:val="xl105"/>
    <w:basedOn w:val="Normal"/>
    <w:rsid w:val="00743C10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sz w:val="16"/>
      <w:szCs w:val="16"/>
      <w:lang w:val="es-ES" w:eastAsia="es-ES"/>
    </w:rPr>
  </w:style>
  <w:style w:type="paragraph" w:customStyle="1" w:styleId="xl106">
    <w:name w:val="xl106"/>
    <w:basedOn w:val="Normal"/>
    <w:rsid w:val="00743C10"/>
    <w:pPr>
      <w:pBdr>
        <w:left w:val="single" w:sz="4" w:space="7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sz w:val="16"/>
      <w:szCs w:val="16"/>
      <w:lang w:val="es-ES" w:eastAsia="es-ES"/>
    </w:rPr>
  </w:style>
  <w:style w:type="paragraph" w:customStyle="1" w:styleId="xl107">
    <w:name w:val="xl107"/>
    <w:basedOn w:val="Normal"/>
    <w:rsid w:val="00743C10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val="es-ES" w:eastAsia="es-ES"/>
    </w:rPr>
  </w:style>
  <w:style w:type="paragraph" w:customStyle="1" w:styleId="xl108">
    <w:name w:val="xl108"/>
    <w:basedOn w:val="Normal"/>
    <w:rsid w:val="00743C1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ES" w:eastAsia="es-ES"/>
    </w:rPr>
  </w:style>
  <w:style w:type="paragraph" w:customStyle="1" w:styleId="xl109">
    <w:name w:val="xl109"/>
    <w:basedOn w:val="Normal"/>
    <w:rsid w:val="00743C10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ES" w:eastAsia="es-ES"/>
    </w:rPr>
  </w:style>
  <w:style w:type="paragraph" w:customStyle="1" w:styleId="xl110">
    <w:name w:val="xl110"/>
    <w:basedOn w:val="Normal"/>
    <w:rsid w:val="00743C1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ES" w:eastAsia="es-ES"/>
    </w:rPr>
  </w:style>
  <w:style w:type="paragraph" w:customStyle="1" w:styleId="xl111">
    <w:name w:val="xl111"/>
    <w:basedOn w:val="Normal"/>
    <w:rsid w:val="00743C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val="es-ES" w:eastAsia="es-ES"/>
    </w:rPr>
  </w:style>
  <w:style w:type="paragraph" w:customStyle="1" w:styleId="xl112">
    <w:name w:val="xl112"/>
    <w:basedOn w:val="Normal"/>
    <w:rsid w:val="00743C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val="es-ES" w:eastAsia="es-ES"/>
    </w:rPr>
  </w:style>
  <w:style w:type="paragraph" w:customStyle="1" w:styleId="xl113">
    <w:name w:val="xl113"/>
    <w:basedOn w:val="Normal"/>
    <w:rsid w:val="00743C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val="es-ES" w:eastAsia="es-ES"/>
    </w:rPr>
  </w:style>
  <w:style w:type="paragraph" w:customStyle="1" w:styleId="xl114">
    <w:name w:val="xl114"/>
    <w:basedOn w:val="Normal"/>
    <w:rsid w:val="00743C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ES" w:eastAsia="es-ES"/>
    </w:rPr>
  </w:style>
  <w:style w:type="paragraph" w:customStyle="1" w:styleId="xl115">
    <w:name w:val="xl115"/>
    <w:basedOn w:val="Normal"/>
    <w:rsid w:val="00743C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ES" w:eastAsia="es-ES"/>
    </w:rPr>
  </w:style>
  <w:style w:type="paragraph" w:customStyle="1" w:styleId="xl116">
    <w:name w:val="xl116"/>
    <w:basedOn w:val="Normal"/>
    <w:rsid w:val="00743C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ES" w:eastAsia="es-ES"/>
    </w:rPr>
  </w:style>
  <w:style w:type="paragraph" w:customStyle="1" w:styleId="xl117">
    <w:name w:val="xl117"/>
    <w:basedOn w:val="Normal"/>
    <w:rsid w:val="00743C10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val="es-ES" w:eastAsia="es-ES"/>
    </w:rPr>
  </w:style>
  <w:style w:type="paragraph" w:customStyle="1" w:styleId="xl118">
    <w:name w:val="xl118"/>
    <w:basedOn w:val="Normal"/>
    <w:rsid w:val="00743C10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val="es-ES" w:eastAsia="es-ES"/>
    </w:rPr>
  </w:style>
  <w:style w:type="paragraph" w:customStyle="1" w:styleId="xl119">
    <w:name w:val="xl119"/>
    <w:basedOn w:val="Normal"/>
    <w:rsid w:val="00743C10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val="es-ES" w:eastAsia="es-ES"/>
    </w:rPr>
  </w:style>
  <w:style w:type="paragraph" w:customStyle="1" w:styleId="xl120">
    <w:name w:val="xl120"/>
    <w:basedOn w:val="Normal"/>
    <w:rsid w:val="00743C1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s-ES" w:eastAsia="es-ES"/>
    </w:rPr>
  </w:style>
  <w:style w:type="paragraph" w:customStyle="1" w:styleId="xl121">
    <w:name w:val="xl121"/>
    <w:basedOn w:val="Normal"/>
    <w:rsid w:val="00743C10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6"/>
      <w:szCs w:val="16"/>
      <w:lang w:val="es-ES" w:eastAsia="es-ES"/>
    </w:rPr>
  </w:style>
  <w:style w:type="paragraph" w:customStyle="1" w:styleId="xl122">
    <w:name w:val="xl122"/>
    <w:basedOn w:val="Normal"/>
    <w:rsid w:val="00743C10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6"/>
      <w:szCs w:val="16"/>
      <w:lang w:val="es-ES" w:eastAsia="es-ES"/>
    </w:rPr>
  </w:style>
  <w:style w:type="paragraph" w:customStyle="1" w:styleId="xl123">
    <w:name w:val="xl123"/>
    <w:basedOn w:val="Normal"/>
    <w:rsid w:val="00743C10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6"/>
      <w:szCs w:val="16"/>
      <w:lang w:val="es-ES" w:eastAsia="es-ES"/>
    </w:rPr>
  </w:style>
  <w:style w:type="paragraph" w:customStyle="1" w:styleId="xl124">
    <w:name w:val="xl124"/>
    <w:basedOn w:val="Normal"/>
    <w:rsid w:val="00743C1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743C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43C1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43C10"/>
    <w:rPr>
      <w:rFonts w:ascii="Times New Roman" w:eastAsia="Times New Roman" w:hAnsi="Times New Roman" w:cs="Times New Roman"/>
      <w:sz w:val="20"/>
      <w:szCs w:val="20"/>
      <w:lang w:eastAsia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3C1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3C10"/>
    <w:rPr>
      <w:rFonts w:ascii="Times New Roman" w:eastAsia="Times New Roman" w:hAnsi="Times New Roman" w:cs="Times New Roman"/>
      <w:b/>
      <w:bCs/>
      <w:sz w:val="20"/>
      <w:szCs w:val="20"/>
      <w:lang w:eastAsia="ca-ES"/>
    </w:rPr>
  </w:style>
  <w:style w:type="paragraph" w:customStyle="1" w:styleId="msonormal0">
    <w:name w:val="msonormal"/>
    <w:basedOn w:val="Normal"/>
    <w:rsid w:val="00743C10"/>
    <w:pPr>
      <w:spacing w:before="100" w:beforeAutospacing="1" w:after="100" w:afterAutospacing="1"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43C10"/>
    <w:rPr>
      <w:color w:val="605E5C"/>
      <w:shd w:val="clear" w:color="auto" w:fill="E1DFDD"/>
    </w:rPr>
  </w:style>
  <w:style w:type="character" w:styleId="Nmerodepgina">
    <w:name w:val="page number"/>
    <w:basedOn w:val="Fuentedeprrafopredeter"/>
    <w:uiPriority w:val="99"/>
    <w:semiHidden/>
    <w:unhideWhenUsed/>
    <w:rsid w:val="00743C10"/>
  </w:style>
  <w:style w:type="paragraph" w:styleId="TtuloTDC">
    <w:name w:val="TOC Heading"/>
    <w:basedOn w:val="Ttulo1"/>
    <w:next w:val="Normal"/>
    <w:uiPriority w:val="39"/>
    <w:unhideWhenUsed/>
    <w:qFormat/>
    <w:rsid w:val="00743C10"/>
    <w:pPr>
      <w:outlineLvl w:val="9"/>
    </w:pPr>
    <w:rPr>
      <w:lang w:val="ca-ES"/>
    </w:rPr>
  </w:style>
  <w:style w:type="paragraph" w:styleId="TDC1">
    <w:name w:val="toc 1"/>
    <w:basedOn w:val="Normal"/>
    <w:next w:val="Normal"/>
    <w:autoRedefine/>
    <w:uiPriority w:val="39"/>
    <w:rsid w:val="00743C10"/>
    <w:pPr>
      <w:tabs>
        <w:tab w:val="left" w:pos="440"/>
        <w:tab w:val="right" w:leader="dot" w:pos="8720"/>
      </w:tabs>
      <w:spacing w:after="100"/>
    </w:pPr>
    <w:rPr>
      <w:rFonts w:ascii="Calibri" w:eastAsia="Calibri" w:hAnsi="Calibri"/>
      <w:lang w:val="es-ES"/>
    </w:rPr>
  </w:style>
  <w:style w:type="paragraph" w:styleId="TDC2">
    <w:name w:val="toc 2"/>
    <w:basedOn w:val="Normal"/>
    <w:next w:val="Normal"/>
    <w:autoRedefine/>
    <w:uiPriority w:val="39"/>
    <w:rsid w:val="00743C10"/>
    <w:pPr>
      <w:tabs>
        <w:tab w:val="left" w:pos="851"/>
        <w:tab w:val="right" w:leader="dot" w:pos="8720"/>
      </w:tabs>
      <w:spacing w:line="276" w:lineRule="auto"/>
      <w:ind w:left="220"/>
    </w:pPr>
    <w:rPr>
      <w:rFonts w:ascii="Calibri" w:eastAsia="Calibri" w:hAnsi="Calibri"/>
      <w:lang w:val="es-ES"/>
    </w:rPr>
  </w:style>
  <w:style w:type="paragraph" w:styleId="Revisin">
    <w:name w:val="Revision"/>
    <w:hidden/>
    <w:uiPriority w:val="99"/>
    <w:semiHidden/>
    <w:rsid w:val="00743C10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743C10"/>
    <w:rPr>
      <w:color w:val="954F72"/>
      <w:u w:val="single"/>
    </w:rPr>
  </w:style>
  <w:style w:type="paragraph" w:customStyle="1" w:styleId="font6">
    <w:name w:val="font6"/>
    <w:basedOn w:val="Normal"/>
    <w:rsid w:val="00743C10"/>
    <w:pPr>
      <w:spacing w:before="100" w:beforeAutospacing="1" w:after="100" w:afterAutospacing="1"/>
    </w:pPr>
    <w:rPr>
      <w:color w:val="000000"/>
      <w:sz w:val="16"/>
      <w:szCs w:val="16"/>
      <w:lang w:val="es-ES" w:eastAsia="es-ES"/>
    </w:rPr>
  </w:style>
  <w:style w:type="paragraph" w:styleId="TDC3">
    <w:name w:val="toc 3"/>
    <w:basedOn w:val="Normal"/>
    <w:next w:val="Normal"/>
    <w:autoRedefine/>
    <w:uiPriority w:val="39"/>
    <w:unhideWhenUsed/>
    <w:rsid w:val="00743C10"/>
    <w:pPr>
      <w:spacing w:after="100"/>
      <w:ind w:left="440"/>
    </w:pPr>
  </w:style>
  <w:style w:type="paragraph" w:customStyle="1" w:styleId="TableNote">
    <w:name w:val="TableNote"/>
    <w:basedOn w:val="Normal"/>
    <w:rsid w:val="00743C10"/>
    <w:pPr>
      <w:spacing w:line="300" w:lineRule="exact"/>
    </w:pPr>
    <w:rPr>
      <w:szCs w:val="20"/>
      <w:lang w:val="en-GB"/>
    </w:rPr>
  </w:style>
  <w:style w:type="paragraph" w:customStyle="1" w:styleId="TableTitle">
    <w:name w:val="TableTitle"/>
    <w:basedOn w:val="Normal"/>
    <w:rsid w:val="00743C10"/>
    <w:pPr>
      <w:spacing w:line="300" w:lineRule="exact"/>
    </w:pPr>
    <w:rPr>
      <w:szCs w:val="20"/>
      <w:lang w:val="en-GB"/>
    </w:rPr>
  </w:style>
  <w:style w:type="paragraph" w:customStyle="1" w:styleId="TableHeader">
    <w:name w:val="TableHeader"/>
    <w:basedOn w:val="Normal"/>
    <w:rsid w:val="00743C10"/>
    <w:pPr>
      <w:spacing w:before="120"/>
    </w:pPr>
    <w:rPr>
      <w:b/>
      <w:szCs w:val="20"/>
      <w:lang w:val="en-GB"/>
    </w:rPr>
  </w:style>
  <w:style w:type="paragraph" w:customStyle="1" w:styleId="TableSubHead">
    <w:name w:val="TableSubHead"/>
    <w:basedOn w:val="TableHeader"/>
    <w:rsid w:val="00743C10"/>
  </w:style>
  <w:style w:type="table" w:styleId="Tablaconcuadrcula">
    <w:name w:val="Table Grid"/>
    <w:basedOn w:val="Tablanormal"/>
    <w:uiPriority w:val="39"/>
    <w:unhideWhenUsed/>
    <w:rsid w:val="00743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743C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vilagut@imim.es" TargetMode="External"/><Relationship Id="rId13" Type="http://schemas.openxmlformats.org/officeDocument/2006/relationships/image" Target="media/image3.tif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/0000-0001-8627-9636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tiff"/><Relationship Id="rId23" Type="http://schemas.openxmlformats.org/officeDocument/2006/relationships/theme" Target="theme/theme1.xml"/><Relationship Id="rId10" Type="http://schemas.openxmlformats.org/officeDocument/2006/relationships/hyperlink" Target="mailto:jalonso@imim.es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orcid.org/0000-0002-3714-226X" TargetMode="External"/><Relationship Id="rId14" Type="http://schemas.openxmlformats.org/officeDocument/2006/relationships/image" Target="media/image4.tiff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06FF4-1569-4777-89D2-E87B95CEC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1227</Words>
  <Characters>6753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FIMIM</Company>
  <LinksUpToDate>false</LinksUpToDate>
  <CharactersWithSpaces>7965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Natàlia Soldevila Domènech</dc:creator>
  <cp:lastModifiedBy>Gemma Vilagut</cp:lastModifiedBy>
  <cp:revision>2</cp:revision>
  <dcterms:created xsi:type="dcterms:W3CDTF">2021-04-09T12:28:00Z</dcterms:created>
  <dcterms:modified xsi:type="dcterms:W3CDTF">2021-04-09T12:28:00Z</dcterms:modified>
</cp:coreProperties>
</file>