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8AD619" w14:textId="46EEDAED" w:rsidR="00060498" w:rsidRDefault="00FD119E" w:rsidP="00FD119E">
      <w:pPr>
        <w:spacing w:line="360" w:lineRule="auto"/>
        <w:rPr>
          <w:rFonts w:ascii="Times New Roman" w:hAnsi="Times New Roman" w:cs="Times New Roman"/>
          <w:u w:val="single"/>
        </w:rPr>
      </w:pPr>
      <w:r w:rsidRPr="00FD119E">
        <w:rPr>
          <w:rFonts w:ascii="Times New Roman" w:hAnsi="Times New Roman" w:cs="Times New Roman"/>
          <w:u w:val="single"/>
        </w:rPr>
        <w:t xml:space="preserve">Supplementary </w:t>
      </w:r>
      <w:r w:rsidR="00B01830">
        <w:rPr>
          <w:rFonts w:ascii="Times New Roman" w:hAnsi="Times New Roman" w:cs="Times New Roman"/>
          <w:u w:val="single"/>
        </w:rPr>
        <w:t>Appendix</w:t>
      </w:r>
      <w:r w:rsidR="00EA1A8C">
        <w:rPr>
          <w:rFonts w:ascii="Times New Roman" w:hAnsi="Times New Roman" w:cs="Times New Roman"/>
          <w:u w:val="single"/>
        </w:rPr>
        <w:t xml:space="preserve"> 1</w:t>
      </w:r>
      <w:r w:rsidRPr="00FD119E">
        <w:rPr>
          <w:rFonts w:ascii="Times New Roman" w:hAnsi="Times New Roman" w:cs="Times New Roman"/>
          <w:u w:val="single"/>
        </w:rPr>
        <w:t>. Full search strategy</w:t>
      </w:r>
    </w:p>
    <w:p w14:paraId="02300A19" w14:textId="77777777" w:rsidR="004033C0" w:rsidRDefault="004033C0" w:rsidP="004033C0">
      <w:pPr>
        <w:pStyle w:val="Heading5"/>
      </w:pPr>
      <w:r>
        <w:t>Children</w:t>
      </w:r>
    </w:p>
    <w:p w14:paraId="080009B2" w14:textId="77777777" w:rsidR="004033C0" w:rsidRDefault="004033C0" w:rsidP="004033C0">
      <w:r>
        <w:t>1</w:t>
      </w:r>
      <w:r>
        <w:tab/>
        <w:t xml:space="preserve">exp child/ </w:t>
      </w:r>
    </w:p>
    <w:p w14:paraId="0480B661" w14:textId="77777777" w:rsidR="004033C0" w:rsidRDefault="004033C0" w:rsidP="004033C0">
      <w:r>
        <w:t>2</w:t>
      </w:r>
      <w:r>
        <w:tab/>
        <w:t xml:space="preserve">exp </w:t>
      </w:r>
      <w:proofErr w:type="spellStart"/>
      <w:proofErr w:type="gramStart"/>
      <w:r>
        <w:t>p?ediatrics</w:t>
      </w:r>
      <w:proofErr w:type="spellEnd"/>
      <w:proofErr w:type="gramEnd"/>
      <w:r>
        <w:t xml:space="preserve">/ </w:t>
      </w:r>
    </w:p>
    <w:p w14:paraId="58E160FF" w14:textId="77777777" w:rsidR="004033C0" w:rsidRDefault="004033C0" w:rsidP="004033C0">
      <w:r>
        <w:t>3</w:t>
      </w:r>
      <w:r>
        <w:tab/>
        <w:t xml:space="preserve">(child* or </w:t>
      </w:r>
      <w:proofErr w:type="spellStart"/>
      <w:r>
        <w:t>adolescen</w:t>
      </w:r>
      <w:proofErr w:type="spellEnd"/>
      <w:r>
        <w:t xml:space="preserve">* or </w:t>
      </w:r>
      <w:proofErr w:type="spellStart"/>
      <w:proofErr w:type="gramStart"/>
      <w:r>
        <w:t>p?ediatric</w:t>
      </w:r>
      <w:proofErr w:type="spellEnd"/>
      <w:proofErr w:type="gramEnd"/>
      <w:r>
        <w:t>* or youth* or juvenile or teen* or young people or schoolchild* or school age* or kid*).</w:t>
      </w:r>
      <w:proofErr w:type="spellStart"/>
      <w:r>
        <w:t>ti,ab</w:t>
      </w:r>
      <w:proofErr w:type="spellEnd"/>
      <w:r>
        <w:t xml:space="preserve">. </w:t>
      </w:r>
    </w:p>
    <w:p w14:paraId="5953094E" w14:textId="77777777" w:rsidR="004033C0" w:rsidRDefault="004033C0" w:rsidP="004033C0">
      <w:r>
        <w:t>4</w:t>
      </w:r>
      <w:r>
        <w:tab/>
        <w:t>1 or 2 or 3</w:t>
      </w:r>
    </w:p>
    <w:p w14:paraId="6198D325" w14:textId="77777777" w:rsidR="004033C0" w:rsidRDefault="004033C0" w:rsidP="004033C0">
      <w:pPr>
        <w:pStyle w:val="Heading5"/>
      </w:pPr>
      <w:r>
        <w:t>Response Scale format</w:t>
      </w:r>
    </w:p>
    <w:p w14:paraId="3EE91C2A" w14:textId="77777777" w:rsidR="004033C0" w:rsidRDefault="004033C0" w:rsidP="004033C0">
      <w:r>
        <w:t>5</w:t>
      </w:r>
      <w:r>
        <w:tab/>
        <w:t xml:space="preserve">(response scale or </w:t>
      </w:r>
      <w:proofErr w:type="spellStart"/>
      <w:r>
        <w:t>likert</w:t>
      </w:r>
      <w:proofErr w:type="spellEnd"/>
      <w:r>
        <w:t xml:space="preserve"> scale or visual </w:t>
      </w:r>
      <w:proofErr w:type="spellStart"/>
      <w:r>
        <w:t>analog</w:t>
      </w:r>
      <w:proofErr w:type="spellEnd"/>
      <w:r>
        <w:t>* scale or VAS or numerical rating scale or verbal rating scale or faces scale or dichotomous scale or yes no response or response option*</w:t>
      </w:r>
      <w:proofErr w:type="gramStart"/>
      <w:r>
        <w:t>).</w:t>
      </w:r>
      <w:proofErr w:type="spellStart"/>
      <w:r>
        <w:t>ti</w:t>
      </w:r>
      <w:proofErr w:type="gramEnd"/>
      <w:r>
        <w:t>,ab</w:t>
      </w:r>
      <w:proofErr w:type="spellEnd"/>
      <w:r>
        <w:t>.</w:t>
      </w:r>
    </w:p>
    <w:p w14:paraId="0FEA5C6A" w14:textId="77777777" w:rsidR="004033C0" w:rsidRDefault="004033C0" w:rsidP="004033C0">
      <w:pPr>
        <w:pStyle w:val="Heading5"/>
      </w:pPr>
      <w:r>
        <w:t>Recall period</w:t>
      </w:r>
    </w:p>
    <w:p w14:paraId="2CE80A3A" w14:textId="77777777" w:rsidR="004033C0" w:rsidRDefault="004033C0" w:rsidP="004033C0">
      <w:r>
        <w:t>6</w:t>
      </w:r>
      <w:r>
        <w:tab/>
        <w:t>(recall period or recall interval or patient recall or recall bias</w:t>
      </w:r>
      <w:proofErr w:type="gramStart"/>
      <w:r>
        <w:t>).</w:t>
      </w:r>
      <w:proofErr w:type="spellStart"/>
      <w:r>
        <w:t>ti</w:t>
      </w:r>
      <w:proofErr w:type="gramEnd"/>
      <w:r>
        <w:t>,ab</w:t>
      </w:r>
      <w:proofErr w:type="spellEnd"/>
      <w:r>
        <w:t>.</w:t>
      </w:r>
    </w:p>
    <w:p w14:paraId="5CDD23FE" w14:textId="77777777" w:rsidR="004033C0" w:rsidRDefault="004033C0" w:rsidP="004033C0">
      <w:pPr>
        <w:pStyle w:val="Heading5"/>
      </w:pPr>
      <w:r>
        <w:t>Method of administration</w:t>
      </w:r>
    </w:p>
    <w:p w14:paraId="2ABAA7B5" w14:textId="77777777" w:rsidR="004033C0" w:rsidRDefault="004033C0" w:rsidP="004033C0">
      <w:r>
        <w:t>7</w:t>
      </w:r>
      <w:r>
        <w:tab/>
        <w:t>(outcome measure adj2 (paper or (paper and pen) or tablet or tablet computer or app or application or telephone or face to face or internet)</w:t>
      </w:r>
      <w:proofErr w:type="gramStart"/>
      <w:r>
        <w:t>).</w:t>
      </w:r>
      <w:proofErr w:type="spellStart"/>
      <w:r>
        <w:t>ti</w:t>
      </w:r>
      <w:proofErr w:type="gramEnd"/>
      <w:r>
        <w:t>,ab</w:t>
      </w:r>
      <w:proofErr w:type="spellEnd"/>
      <w:r>
        <w:t>.</w:t>
      </w:r>
    </w:p>
    <w:p w14:paraId="55C09BD3" w14:textId="77777777" w:rsidR="004033C0" w:rsidRDefault="004033C0" w:rsidP="004033C0">
      <w:r>
        <w:t>8</w:t>
      </w:r>
      <w:r>
        <w:tab/>
        <w:t>(measure adj2 (paper or (paper and pen) or tablet or tablet computer or app or application or telephone or face to face or internet)</w:t>
      </w:r>
      <w:proofErr w:type="gramStart"/>
      <w:r>
        <w:t>).</w:t>
      </w:r>
      <w:proofErr w:type="spellStart"/>
      <w:r>
        <w:t>ti</w:t>
      </w:r>
      <w:proofErr w:type="gramEnd"/>
      <w:r>
        <w:t>,ab</w:t>
      </w:r>
      <w:proofErr w:type="spellEnd"/>
      <w:r>
        <w:t>.</w:t>
      </w:r>
    </w:p>
    <w:p w14:paraId="5926DC05" w14:textId="77777777" w:rsidR="004033C0" w:rsidRDefault="004033C0" w:rsidP="004033C0">
      <w:r>
        <w:t>9</w:t>
      </w:r>
      <w:r>
        <w:tab/>
        <w:t>(scale adj2 (paper or (paper and pen) or tablet or tablet computer or app or application or telephone or face to face or internet)</w:t>
      </w:r>
      <w:proofErr w:type="gramStart"/>
      <w:r>
        <w:t>).</w:t>
      </w:r>
      <w:proofErr w:type="spellStart"/>
      <w:r>
        <w:t>ti</w:t>
      </w:r>
      <w:proofErr w:type="gramEnd"/>
      <w:r>
        <w:t>,ab</w:t>
      </w:r>
      <w:proofErr w:type="spellEnd"/>
      <w:r>
        <w:t>.</w:t>
      </w:r>
    </w:p>
    <w:p w14:paraId="42D39B03" w14:textId="77777777" w:rsidR="004033C0" w:rsidRDefault="004033C0" w:rsidP="004033C0">
      <w:r>
        <w:t>10</w:t>
      </w:r>
      <w:r>
        <w:tab/>
        <w:t>(questionnaire adj2 (paper or (paper and pen) or tablet or tablet computer or app or application or telephone or face to face or internet)</w:t>
      </w:r>
      <w:proofErr w:type="gramStart"/>
      <w:r>
        <w:t>).</w:t>
      </w:r>
      <w:proofErr w:type="spellStart"/>
      <w:r>
        <w:t>ti</w:t>
      </w:r>
      <w:proofErr w:type="gramEnd"/>
      <w:r>
        <w:t>,ab</w:t>
      </w:r>
      <w:proofErr w:type="spellEnd"/>
      <w:r>
        <w:t>.</w:t>
      </w:r>
    </w:p>
    <w:p w14:paraId="4AEE8AD8" w14:textId="77777777" w:rsidR="004033C0" w:rsidRDefault="004033C0" w:rsidP="004033C0">
      <w:r>
        <w:t>11</w:t>
      </w:r>
      <w:r>
        <w:tab/>
        <w:t>(survey adj2 (paper or (paper and pen) or tablet or tablet computer or app or application or telephone or face to face or internet)</w:t>
      </w:r>
      <w:proofErr w:type="gramStart"/>
      <w:r>
        <w:t>).</w:t>
      </w:r>
      <w:proofErr w:type="spellStart"/>
      <w:r>
        <w:t>ti</w:t>
      </w:r>
      <w:proofErr w:type="gramEnd"/>
      <w:r>
        <w:t>,ab</w:t>
      </w:r>
      <w:proofErr w:type="spellEnd"/>
      <w:r>
        <w:t>.</w:t>
      </w:r>
    </w:p>
    <w:p w14:paraId="3C51689F" w14:textId="77777777" w:rsidR="004033C0" w:rsidRDefault="004033C0" w:rsidP="004033C0">
      <w:r>
        <w:t>12</w:t>
      </w:r>
      <w:r>
        <w:tab/>
        <w:t>7 or 8 or 9 or 10 or 11</w:t>
      </w:r>
    </w:p>
    <w:p w14:paraId="1A2761AC" w14:textId="77777777" w:rsidR="004033C0" w:rsidRDefault="004033C0" w:rsidP="004033C0">
      <w:pPr>
        <w:pStyle w:val="Heading5"/>
      </w:pPr>
      <w:r>
        <w:t>Combine the above</w:t>
      </w:r>
    </w:p>
    <w:p w14:paraId="73DAC904" w14:textId="77777777" w:rsidR="004033C0" w:rsidRDefault="004033C0" w:rsidP="004033C0">
      <w:r>
        <w:t>13</w:t>
      </w:r>
      <w:r>
        <w:tab/>
        <w:t>14 or 15 or 21</w:t>
      </w:r>
    </w:p>
    <w:p w14:paraId="2B5E8DE0" w14:textId="77777777" w:rsidR="004033C0" w:rsidRDefault="004033C0" w:rsidP="004033C0">
      <w:r>
        <w:t>14</w:t>
      </w:r>
      <w:r>
        <w:tab/>
        <w:t>4 and 13 and 22</w:t>
      </w:r>
    </w:p>
    <w:p w14:paraId="657581BF" w14:textId="77777777" w:rsidR="004033C0" w:rsidRDefault="004033C0" w:rsidP="004033C0">
      <w:pPr>
        <w:pStyle w:val="Heading5"/>
      </w:pPr>
      <w:r>
        <w:t>Exclusion criteria</w:t>
      </w:r>
      <w:r>
        <w:fldChar w:fldCharType="begin"/>
      </w:r>
      <w:r>
        <w:instrText xml:space="preserve"> ADDIN EN.CITE &lt;EndNote&gt;&lt;Cite&gt;&lt;Author&gt;Terwee&lt;/Author&gt;&lt;Year&gt;2009&lt;/Year&gt;&lt;RecNum&gt;17917&lt;/RecNum&gt;&lt;DisplayText&gt;(21)&lt;/DisplayText&gt;&lt;record&gt;&lt;rec-number&gt;17917&lt;/rec-number&gt;&lt;foreign-keys&gt;&lt;key app="EN" db-id="tp9spwrtspawxfe2ar9xde2ldfsxpr0vtzrx" timestamp="1558602896"&gt;17917&lt;/key&gt;&lt;/foreign-keys&gt;&lt;ref-type name="Journal Article"&gt;17&lt;/ref-type&gt;&lt;contributors&gt;&lt;authors&gt;&lt;author&gt;Terwee, C. B.&lt;/author&gt;&lt;author&gt;Jansma, E. P.&lt;/author&gt;&lt;author&gt;Riphagen,, II&lt;/author&gt;&lt;author&gt;de Vet, H. C. W.&lt;/author&gt;&lt;/authors&gt;&lt;/contributors&gt;&lt;auth-address&gt;Department of Epidemiology and Biostatistics and the EMGO Institute for Health and Care Research, VU University Medical Center, van der Boechorststraat 7, 1081 BT Amsterdam, The Netherlands Medical Library, VU University, Amsterdam, The Netherlands&lt;/auth-address&gt;&lt;titles&gt;&lt;title&gt;Development of a methodological PubMed search filter for finding studies on measurement properties of measurement instruments&lt;/title&gt;&lt;secondary-title&gt;Qual Life Res&lt;/secondary-title&gt;&lt;alt-title&gt;Quality of Life Research&lt;/alt-title&gt;&lt;short-title&gt;Development of a methodological PubMed search filter for finding studies on measurement properties of measurement instruments&lt;/short-title&gt;&lt;/titles&gt;&lt;periodical&gt;&lt;full-title&gt;Qual Life Res&lt;/full-title&gt;&lt;abbr-1&gt;Quality of life research : an international journal of quality of life aspects of treatment, care and rehabilitation&lt;/abbr-1&gt;&lt;/periodical&gt;&lt;alt-periodical&gt;&lt;full-title&gt;Quality of Life Research&lt;/full-title&gt;&lt;/alt-periodical&gt;&lt;pages&gt;1115-23&lt;/pages&gt;&lt;volume&gt;18&lt;/volume&gt;&lt;number&gt;8&lt;/number&gt;&lt;dates&gt;&lt;year&gt;2009&lt;/year&gt;&lt;pub-dates&gt;&lt;date&gt;Oct&lt;/date&gt;&lt;/pub-dates&gt;&lt;/dates&gt;&lt;isbn&gt;0962-9343 (Print)&lt;/isbn&gt;&lt;accession-num&gt;19711195&lt;/accession-num&gt;&lt;urls&gt;&lt;/urls&gt;&lt;electronic-resource-num&gt;10.1007/s11136-009-9528-5&amp;#xD;10.1007/s11136-009-9528-5.&lt;/electronic-resource-num&gt;&lt;language&gt;eng&lt;/language&gt;&lt;/record&gt;&lt;/Cite&gt;&lt;/EndNote&gt;</w:instrText>
      </w:r>
      <w:r>
        <w:fldChar w:fldCharType="separate"/>
      </w:r>
      <w:r>
        <w:rPr>
          <w:noProof/>
        </w:rPr>
        <w:t>(21)</w:t>
      </w:r>
      <w:r>
        <w:fldChar w:fldCharType="end"/>
      </w:r>
    </w:p>
    <w:p w14:paraId="67FF5F24" w14:textId="77777777" w:rsidR="004033C0" w:rsidRDefault="004033C0" w:rsidP="004033C0">
      <w:r>
        <w:t>24</w:t>
      </w:r>
      <w:r>
        <w:tab/>
        <w:t>(addresses or biography or comment or directory or editorial or interview or festschrift or lectures or legal cases or legislation or letter or news or newspaper article or patient education handout or popular works or congresses or consensus development conference or practice guideline).</w:t>
      </w:r>
      <w:proofErr w:type="spellStart"/>
      <w:r>
        <w:t>pt</w:t>
      </w:r>
      <w:proofErr w:type="spellEnd"/>
    </w:p>
    <w:p w14:paraId="4AF1D15A" w14:textId="77777777" w:rsidR="004033C0" w:rsidRDefault="004033C0" w:rsidP="004033C0">
      <w:r>
        <w:t>25</w:t>
      </w:r>
      <w:r>
        <w:tab/>
        <w:t>23 not 24</w:t>
      </w:r>
    </w:p>
    <w:p w14:paraId="39F94B67" w14:textId="77777777" w:rsidR="004033C0" w:rsidRPr="00B72389" w:rsidRDefault="004033C0" w:rsidP="004033C0">
      <w:r>
        <w:t>26</w:t>
      </w:r>
      <w:r>
        <w:tab/>
        <w:t>(limit to 1980-current; humans; English language; all child 0-18 years).</w:t>
      </w:r>
    </w:p>
    <w:p w14:paraId="1F90699A" w14:textId="1D49D764" w:rsidR="004033C0" w:rsidRDefault="004033C0" w:rsidP="00FD119E">
      <w:pPr>
        <w:spacing w:line="360" w:lineRule="auto"/>
        <w:rPr>
          <w:rFonts w:ascii="Times New Roman" w:hAnsi="Times New Roman" w:cs="Times New Roman"/>
          <w:u w:val="single"/>
        </w:rPr>
      </w:pPr>
    </w:p>
    <w:p w14:paraId="34D8DB37" w14:textId="77777777" w:rsidR="009E4BF7" w:rsidRPr="00FD119E" w:rsidRDefault="009E4BF7" w:rsidP="00FD119E">
      <w:pPr>
        <w:spacing w:line="360" w:lineRule="auto"/>
        <w:rPr>
          <w:rFonts w:ascii="Times New Roman" w:hAnsi="Times New Roman" w:cs="Times New Roman"/>
          <w:u w:val="single"/>
        </w:rPr>
      </w:pPr>
    </w:p>
    <w:sectPr w:rsidR="009E4BF7" w:rsidRPr="00FD119E" w:rsidSect="008A0A26">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mirrorMargins/>
  <w:proofState w:spelling="clean" w:grammar="clean"/>
  <w:defaultTabStop w:val="720"/>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B14"/>
    <w:rsid w:val="00011FA3"/>
    <w:rsid w:val="00060498"/>
    <w:rsid w:val="00083991"/>
    <w:rsid w:val="00090E8F"/>
    <w:rsid w:val="000B74EE"/>
    <w:rsid w:val="001063F8"/>
    <w:rsid w:val="001140EF"/>
    <w:rsid w:val="00134567"/>
    <w:rsid w:val="00153985"/>
    <w:rsid w:val="00166335"/>
    <w:rsid w:val="001A211E"/>
    <w:rsid w:val="001A4568"/>
    <w:rsid w:val="001D30A7"/>
    <w:rsid w:val="001E4BD1"/>
    <w:rsid w:val="001F072F"/>
    <w:rsid w:val="00253C94"/>
    <w:rsid w:val="002611D0"/>
    <w:rsid w:val="00265CE0"/>
    <w:rsid w:val="00286D28"/>
    <w:rsid w:val="002877AF"/>
    <w:rsid w:val="00295719"/>
    <w:rsid w:val="002C129A"/>
    <w:rsid w:val="002D6037"/>
    <w:rsid w:val="00347FAB"/>
    <w:rsid w:val="003A3BBB"/>
    <w:rsid w:val="004024A4"/>
    <w:rsid w:val="00402A98"/>
    <w:rsid w:val="004033C0"/>
    <w:rsid w:val="00407B16"/>
    <w:rsid w:val="00414F94"/>
    <w:rsid w:val="0044401D"/>
    <w:rsid w:val="00573C71"/>
    <w:rsid w:val="00592FA4"/>
    <w:rsid w:val="005A04CF"/>
    <w:rsid w:val="005C16C3"/>
    <w:rsid w:val="005E041A"/>
    <w:rsid w:val="00632965"/>
    <w:rsid w:val="00650189"/>
    <w:rsid w:val="0065443D"/>
    <w:rsid w:val="006652EB"/>
    <w:rsid w:val="00681B14"/>
    <w:rsid w:val="00745E69"/>
    <w:rsid w:val="00847C0D"/>
    <w:rsid w:val="008A0A26"/>
    <w:rsid w:val="008B7E90"/>
    <w:rsid w:val="008E2174"/>
    <w:rsid w:val="008F774F"/>
    <w:rsid w:val="00900BB6"/>
    <w:rsid w:val="00907D20"/>
    <w:rsid w:val="00916FD4"/>
    <w:rsid w:val="00960181"/>
    <w:rsid w:val="00966446"/>
    <w:rsid w:val="009E4BF7"/>
    <w:rsid w:val="00A17B89"/>
    <w:rsid w:val="00A711A1"/>
    <w:rsid w:val="00A76BD6"/>
    <w:rsid w:val="00B01830"/>
    <w:rsid w:val="00B02519"/>
    <w:rsid w:val="00B9787E"/>
    <w:rsid w:val="00BB64CF"/>
    <w:rsid w:val="00BC1CD3"/>
    <w:rsid w:val="00C235EB"/>
    <w:rsid w:val="00C36A82"/>
    <w:rsid w:val="00C5688F"/>
    <w:rsid w:val="00C72328"/>
    <w:rsid w:val="00C75ED7"/>
    <w:rsid w:val="00C9376F"/>
    <w:rsid w:val="00CC68FE"/>
    <w:rsid w:val="00D06066"/>
    <w:rsid w:val="00D11411"/>
    <w:rsid w:val="00D206D7"/>
    <w:rsid w:val="00DA2EC0"/>
    <w:rsid w:val="00DF2D2C"/>
    <w:rsid w:val="00E0689E"/>
    <w:rsid w:val="00E2269C"/>
    <w:rsid w:val="00E566C2"/>
    <w:rsid w:val="00E629F7"/>
    <w:rsid w:val="00E96CD2"/>
    <w:rsid w:val="00EA1A8C"/>
    <w:rsid w:val="00EB5144"/>
    <w:rsid w:val="00EC1ABB"/>
    <w:rsid w:val="00EC48E5"/>
    <w:rsid w:val="00FC3AB6"/>
    <w:rsid w:val="00FC7464"/>
    <w:rsid w:val="00FD119E"/>
    <w:rsid w:val="00FF1F9E"/>
    <w:rsid w:val="00FF6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031F8E"/>
  <w15:chartTrackingRefBased/>
  <w15:docId w15:val="{E09183AA-332F-5E45-A119-06B4CAE3C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rPr>
  </w:style>
  <w:style w:type="paragraph" w:styleId="Heading5">
    <w:name w:val="heading 5"/>
    <w:basedOn w:val="Normal"/>
    <w:next w:val="Normal"/>
    <w:link w:val="Heading5Char"/>
    <w:uiPriority w:val="9"/>
    <w:unhideWhenUsed/>
    <w:qFormat/>
    <w:rsid w:val="004033C0"/>
    <w:pPr>
      <w:keepNext/>
      <w:keepLines/>
      <w:spacing w:before="40" w:line="259" w:lineRule="auto"/>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033C0"/>
    <w:rPr>
      <w:rFonts w:asciiTheme="majorHAnsi" w:eastAsiaTheme="majorEastAsia" w:hAnsiTheme="majorHAnsi" w:cstheme="majorBidi"/>
      <w:color w:val="2F5496" w:themeColor="accent1" w:themeShade="BF"/>
      <w:sz w:val="22"/>
      <w:szCs w:val="22"/>
    </w:rPr>
  </w:style>
  <w:style w:type="table" w:styleId="TableGrid">
    <w:name w:val="Table Grid"/>
    <w:basedOn w:val="TableNormal"/>
    <w:uiPriority w:val="39"/>
    <w:rsid w:val="00060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18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1830"/>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37F6611D37A540A45F2FDDFC1FDA20" ma:contentTypeVersion="11" ma:contentTypeDescription="Create a new document." ma:contentTypeScope="" ma:versionID="058583eab713e10f18ec36aaaa5ea146">
  <xsd:schema xmlns:xsd="http://www.w3.org/2001/XMLSchema" xmlns:xs="http://www.w3.org/2001/XMLSchema" xmlns:p="http://schemas.microsoft.com/office/2006/metadata/properties" xmlns:ns1="http://schemas.microsoft.com/sharepoint/v3" xmlns:ns2="0aebe7c9-83a2-420b-b9a5-267473b110ca" targetNamespace="http://schemas.microsoft.com/office/2006/metadata/properties" ma:root="true" ma:fieldsID="fc4a7f50e67a33c9943b34bb8907c142" ns1:_="" ns2:_="">
    <xsd:import namespace="http://schemas.microsoft.com/sharepoint/v3"/>
    <xsd:import namespace="0aebe7c9-83a2-420b-b9a5-267473b11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ebe7c9-83a2-420b-b9a5-267473b11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B3699-2EBD-4A09-BD24-9093DD381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ebe7c9-83a2-420b-b9a5-267473b11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BC4B3-0ED2-429E-B80C-179B2CB8DEA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BE72110-EE1A-45F0-8F27-503C79E199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Coombes, Lucy</dc:creator>
  <cp:keywords/>
  <dc:description/>
  <cp:lastModifiedBy>Coombes, Lucy</cp:lastModifiedBy>
  <cp:revision>5</cp:revision>
  <dcterms:created xsi:type="dcterms:W3CDTF">2020-04-29T15:00:00Z</dcterms:created>
  <dcterms:modified xsi:type="dcterms:W3CDTF">2020-06-22T12:38:00Z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0x0101005F37F6611D37A540A45F2FDDFC1FDA20</vt:lpwstr>
  </property>
</Properties>
</file>