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77D8" w14:textId="486FB365" w:rsidR="00E37236" w:rsidRPr="00795AD6" w:rsidRDefault="00E37236" w:rsidP="00E37236">
      <w:pPr>
        <w:rPr>
          <w:b/>
          <w:bCs/>
        </w:rPr>
      </w:pPr>
      <w:r w:rsidRPr="00795AD6">
        <w:rPr>
          <w:b/>
          <w:bCs/>
        </w:rPr>
        <w:t xml:space="preserve">Appendix 2 – </w:t>
      </w:r>
      <w:r w:rsidR="0029025E" w:rsidRPr="00795AD6">
        <w:rPr>
          <w:b/>
          <w:bCs/>
        </w:rPr>
        <w:t>Analytical (s</w:t>
      </w:r>
      <w:r w:rsidR="00654AB7" w:rsidRPr="00795AD6">
        <w:rPr>
          <w:b/>
          <w:bCs/>
        </w:rPr>
        <w:t>uperordinate</w:t>
      </w:r>
      <w:r w:rsidR="0029025E" w:rsidRPr="00795AD6">
        <w:rPr>
          <w:b/>
          <w:bCs/>
        </w:rPr>
        <w:t>)</w:t>
      </w:r>
      <w:r w:rsidR="00654AB7" w:rsidRPr="00795AD6">
        <w:rPr>
          <w:b/>
          <w:bCs/>
        </w:rPr>
        <w:t xml:space="preserve"> </w:t>
      </w:r>
      <w:r w:rsidRPr="00795AD6">
        <w:rPr>
          <w:b/>
          <w:bCs/>
        </w:rPr>
        <w:t>themes</w:t>
      </w:r>
      <w:r w:rsidR="00654AB7" w:rsidRPr="00795AD6">
        <w:rPr>
          <w:b/>
          <w:bCs/>
        </w:rPr>
        <w:t xml:space="preserve">, with </w:t>
      </w:r>
      <w:r w:rsidR="0029025E" w:rsidRPr="00795AD6">
        <w:rPr>
          <w:b/>
          <w:bCs/>
        </w:rPr>
        <w:t xml:space="preserve">primary </w:t>
      </w:r>
      <w:r w:rsidR="009E55A3" w:rsidRPr="00795AD6">
        <w:rPr>
          <w:b/>
          <w:bCs/>
        </w:rPr>
        <w:t xml:space="preserve">descriptive subthemes </w:t>
      </w:r>
      <w:r w:rsidR="00654AB7" w:rsidRPr="00795AD6">
        <w:rPr>
          <w:b/>
          <w:bCs/>
        </w:rPr>
        <w:t xml:space="preserve">and lower-order </w:t>
      </w:r>
      <w:r w:rsidR="0029025E" w:rsidRPr="00795AD6">
        <w:rPr>
          <w:b/>
          <w:bCs/>
        </w:rPr>
        <w:t xml:space="preserve">descriptive </w:t>
      </w:r>
      <w:r w:rsidRPr="00795AD6">
        <w:rPr>
          <w:b/>
          <w:bCs/>
        </w:rPr>
        <w:t>subthemes in N</w:t>
      </w:r>
      <w:r w:rsidR="00A713A8" w:rsidRPr="00795AD6">
        <w:rPr>
          <w:b/>
          <w:bCs/>
        </w:rPr>
        <w:t>V</w:t>
      </w:r>
      <w:r w:rsidRPr="00795AD6">
        <w:rPr>
          <w:b/>
          <w:bCs/>
        </w:rPr>
        <w:t>ivo</w:t>
      </w:r>
      <w:r w:rsidR="00465925" w:rsidRPr="00795AD6">
        <w:rPr>
          <w:b/>
          <w:bCs/>
        </w:rPr>
        <w:t xml:space="preserve"> </w:t>
      </w:r>
    </w:p>
    <w:tbl>
      <w:tblPr>
        <w:tblStyle w:val="TableGrid"/>
        <w:tblW w:w="157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7"/>
        <w:gridCol w:w="4252"/>
        <w:gridCol w:w="3829"/>
      </w:tblGrid>
      <w:tr w:rsidR="00E37236" w:rsidRPr="00795AD6" w14:paraId="6F93F223" w14:textId="77777777" w:rsidTr="006D3893">
        <w:tc>
          <w:tcPr>
            <w:tcW w:w="3828" w:type="dxa"/>
            <w:shd w:val="clear" w:color="auto" w:fill="auto"/>
          </w:tcPr>
          <w:p w14:paraId="028F0702" w14:textId="7E0E769F" w:rsidR="00E37236" w:rsidRPr="00795AD6" w:rsidRDefault="009E55A3">
            <w:pPr>
              <w:rPr>
                <w:b/>
                <w:bCs/>
                <w:sz w:val="20"/>
                <w:szCs w:val="20"/>
              </w:rPr>
            </w:pPr>
            <w:r w:rsidRPr="00795AD6">
              <w:rPr>
                <w:b/>
                <w:bCs/>
                <w:sz w:val="20"/>
                <w:szCs w:val="20"/>
              </w:rPr>
              <w:t>Analytical themes</w:t>
            </w:r>
          </w:p>
        </w:tc>
        <w:tc>
          <w:tcPr>
            <w:tcW w:w="3827" w:type="dxa"/>
            <w:shd w:val="clear" w:color="auto" w:fill="auto"/>
          </w:tcPr>
          <w:p w14:paraId="440C95FE" w14:textId="53EA1BD1" w:rsidR="00E37236" w:rsidRPr="00795AD6" w:rsidRDefault="009E55A3">
            <w:pPr>
              <w:rPr>
                <w:b/>
                <w:bCs/>
                <w:sz w:val="20"/>
                <w:szCs w:val="20"/>
              </w:rPr>
            </w:pPr>
            <w:r w:rsidRPr="00795AD6">
              <w:rPr>
                <w:b/>
                <w:bCs/>
                <w:sz w:val="20"/>
                <w:szCs w:val="20"/>
              </w:rPr>
              <w:t>Primary descriptive s</w:t>
            </w:r>
            <w:r w:rsidR="00E37236" w:rsidRPr="00795AD6">
              <w:rPr>
                <w:b/>
                <w:bCs/>
                <w:sz w:val="20"/>
                <w:szCs w:val="20"/>
              </w:rPr>
              <w:t>ubthemes</w:t>
            </w:r>
          </w:p>
        </w:tc>
        <w:tc>
          <w:tcPr>
            <w:tcW w:w="8081" w:type="dxa"/>
            <w:gridSpan w:val="2"/>
            <w:shd w:val="clear" w:color="auto" w:fill="auto"/>
          </w:tcPr>
          <w:p w14:paraId="31E31471" w14:textId="7C30DCDF" w:rsidR="00AC3763" w:rsidRPr="00795AD6" w:rsidRDefault="00114EB6" w:rsidP="00012994">
            <w:pPr>
              <w:rPr>
                <w:b/>
                <w:bCs/>
                <w:sz w:val="20"/>
                <w:szCs w:val="20"/>
              </w:rPr>
            </w:pPr>
            <w:r w:rsidRPr="00795AD6">
              <w:rPr>
                <w:b/>
                <w:bCs/>
                <w:sz w:val="20"/>
                <w:szCs w:val="20"/>
              </w:rPr>
              <w:t xml:space="preserve">Lower-order </w:t>
            </w:r>
            <w:r w:rsidR="009E55A3" w:rsidRPr="00795AD6">
              <w:rPr>
                <w:b/>
                <w:bCs/>
                <w:sz w:val="20"/>
                <w:szCs w:val="20"/>
              </w:rPr>
              <w:t xml:space="preserve">descriptive </w:t>
            </w:r>
            <w:r w:rsidR="00DC1FC8" w:rsidRPr="00795AD6">
              <w:rPr>
                <w:b/>
                <w:bCs/>
                <w:sz w:val="20"/>
                <w:szCs w:val="20"/>
              </w:rPr>
              <w:t>subthemes</w:t>
            </w:r>
          </w:p>
        </w:tc>
      </w:tr>
      <w:tr w:rsidR="00E37236" w:rsidRPr="00795AD6" w14:paraId="67DCA3FF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19BD26AC" w14:textId="5DA57DD3" w:rsidR="00E37236" w:rsidRPr="00795AD6" w:rsidRDefault="00AC3763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1. </w:t>
            </w:r>
            <w:r w:rsidR="005846DA" w:rsidRPr="00795AD6">
              <w:rPr>
                <w:sz w:val="20"/>
                <w:szCs w:val="20"/>
              </w:rPr>
              <w:t>Living with ongoing risk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08E3EE29" w14:textId="30A2301A" w:rsidR="00E37236" w:rsidRPr="00795AD6" w:rsidRDefault="00AC3763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1a. </w:t>
            </w:r>
            <w:r w:rsidR="005846DA" w:rsidRPr="00795AD6">
              <w:rPr>
                <w:sz w:val="20"/>
                <w:szCs w:val="20"/>
              </w:rPr>
              <w:t xml:space="preserve">Anxiety </w:t>
            </w:r>
            <w:r w:rsidR="0040651B" w:rsidRPr="00795AD6">
              <w:rPr>
                <w:sz w:val="20"/>
                <w:szCs w:val="20"/>
              </w:rPr>
              <w:t xml:space="preserve">that treated Coeliac Disease </w:t>
            </w:r>
            <w:r w:rsidR="00805645" w:rsidRPr="00795AD6">
              <w:rPr>
                <w:sz w:val="20"/>
                <w:szCs w:val="20"/>
              </w:rPr>
              <w:t xml:space="preserve">creates </w:t>
            </w:r>
            <w:r w:rsidR="005846DA" w:rsidRPr="00795AD6">
              <w:rPr>
                <w:sz w:val="20"/>
                <w:szCs w:val="20"/>
              </w:rPr>
              <w:t xml:space="preserve">ongoing </w:t>
            </w:r>
            <w:r w:rsidR="00465925" w:rsidRPr="00795AD6">
              <w:rPr>
                <w:sz w:val="20"/>
                <w:szCs w:val="20"/>
              </w:rPr>
              <w:t>health</w:t>
            </w:r>
            <w:r w:rsidR="00805645" w:rsidRPr="00795AD6">
              <w:rPr>
                <w:sz w:val="20"/>
                <w:szCs w:val="20"/>
              </w:rPr>
              <w:t xml:space="preserve"> risks</w:t>
            </w:r>
          </w:p>
          <w:p w14:paraId="10A104D5" w14:textId="77777777" w:rsidR="00E37236" w:rsidRPr="00795AD6" w:rsidRDefault="00E37236">
            <w:pPr>
              <w:rPr>
                <w:sz w:val="20"/>
                <w:szCs w:val="20"/>
              </w:rPr>
            </w:pPr>
          </w:p>
          <w:p w14:paraId="073C6A72" w14:textId="77777777" w:rsidR="00E37236" w:rsidRPr="00795AD6" w:rsidRDefault="00E37236">
            <w:pPr>
              <w:rPr>
                <w:sz w:val="20"/>
                <w:szCs w:val="20"/>
              </w:rPr>
            </w:pPr>
          </w:p>
          <w:p w14:paraId="62769279" w14:textId="412A5F12" w:rsidR="00E37236" w:rsidRPr="00795AD6" w:rsidRDefault="00E37236">
            <w:pPr>
              <w:rPr>
                <w:sz w:val="20"/>
                <w:szCs w:val="20"/>
              </w:rPr>
            </w:pPr>
          </w:p>
          <w:p w14:paraId="118E1F6A" w14:textId="77777777" w:rsidR="00BD540D" w:rsidRPr="00795AD6" w:rsidRDefault="00BD540D">
            <w:pPr>
              <w:rPr>
                <w:sz w:val="20"/>
                <w:szCs w:val="20"/>
              </w:rPr>
            </w:pPr>
          </w:p>
          <w:p w14:paraId="59CFC3E5" w14:textId="314A4E10" w:rsidR="00E37236" w:rsidRPr="00795AD6" w:rsidRDefault="00E37236">
            <w:pPr>
              <w:rPr>
                <w:sz w:val="20"/>
                <w:szCs w:val="20"/>
              </w:rPr>
            </w:pPr>
          </w:p>
          <w:p w14:paraId="0AA19A13" w14:textId="77777777" w:rsidR="00AC3763" w:rsidRPr="00795AD6" w:rsidRDefault="00AC3763">
            <w:pPr>
              <w:rPr>
                <w:sz w:val="20"/>
                <w:szCs w:val="20"/>
              </w:rPr>
            </w:pPr>
          </w:p>
          <w:p w14:paraId="61DD253A" w14:textId="6CBD4698" w:rsidR="00E37236" w:rsidRPr="00795AD6" w:rsidRDefault="00D5123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1b. </w:t>
            </w:r>
            <w:r w:rsidR="005846DA" w:rsidRPr="00795AD6">
              <w:rPr>
                <w:sz w:val="20"/>
                <w:szCs w:val="20"/>
              </w:rPr>
              <w:t xml:space="preserve">Anxiety about </w:t>
            </w:r>
            <w:r w:rsidR="002A75CE" w:rsidRPr="00795AD6">
              <w:rPr>
                <w:sz w:val="20"/>
                <w:szCs w:val="20"/>
              </w:rPr>
              <w:t xml:space="preserve">the risk of </w:t>
            </w:r>
            <w:r w:rsidR="005846DA" w:rsidRPr="00795AD6">
              <w:rPr>
                <w:sz w:val="20"/>
                <w:szCs w:val="20"/>
              </w:rPr>
              <w:t xml:space="preserve">dietary contamination </w:t>
            </w:r>
          </w:p>
          <w:p w14:paraId="08815500" w14:textId="7CF105E3" w:rsidR="00E37236" w:rsidRPr="00795AD6" w:rsidRDefault="00E37236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0A2EF689" w14:textId="0B62719D" w:rsidR="00E37236" w:rsidRPr="00795AD6" w:rsidRDefault="00AC3763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1a(i) </w:t>
            </w:r>
            <w:r w:rsidR="00E37236" w:rsidRPr="00795AD6">
              <w:rPr>
                <w:sz w:val="20"/>
                <w:szCs w:val="20"/>
              </w:rPr>
              <w:t>Heightened</w:t>
            </w:r>
            <w:r w:rsidR="008400BB" w:rsidRPr="00795AD6">
              <w:rPr>
                <w:sz w:val="20"/>
                <w:szCs w:val="20"/>
              </w:rPr>
              <w:t xml:space="preserve"> </w:t>
            </w:r>
            <w:r w:rsidR="00E37236" w:rsidRPr="00795AD6">
              <w:rPr>
                <w:sz w:val="20"/>
                <w:szCs w:val="20"/>
              </w:rPr>
              <w:t xml:space="preserve">awareness </w:t>
            </w:r>
            <w:r w:rsidR="00642E5E" w:rsidRPr="00795AD6">
              <w:rPr>
                <w:sz w:val="20"/>
                <w:szCs w:val="20"/>
              </w:rPr>
              <w:t>of body and health</w:t>
            </w:r>
          </w:p>
          <w:p w14:paraId="4B70D236" w14:textId="5242F95D" w:rsidR="00E37236" w:rsidRPr="00795AD6" w:rsidRDefault="00AC3763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1a(ii) </w:t>
            </w:r>
            <w:r w:rsidR="00E37236" w:rsidRPr="00795AD6">
              <w:rPr>
                <w:sz w:val="20"/>
                <w:szCs w:val="20"/>
              </w:rPr>
              <w:t>Concern about residual symptoms;</w:t>
            </w:r>
          </w:p>
          <w:p w14:paraId="3F69E5A9" w14:textId="39500148" w:rsidR="00E37236" w:rsidRPr="00795AD6" w:rsidRDefault="00AC3763" w:rsidP="00E37236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1a(iii) </w:t>
            </w:r>
            <w:r w:rsidR="00E37236" w:rsidRPr="00795AD6">
              <w:rPr>
                <w:sz w:val="20"/>
                <w:szCs w:val="20"/>
              </w:rPr>
              <w:t>Concern about comorbidities;</w:t>
            </w:r>
            <w:r w:rsidR="00E37236" w:rsidRPr="00795AD6">
              <w:rPr>
                <w:sz w:val="20"/>
                <w:szCs w:val="20"/>
              </w:rPr>
              <w:br/>
            </w:r>
            <w:r w:rsidRPr="00795AD6">
              <w:rPr>
                <w:sz w:val="20"/>
                <w:szCs w:val="20"/>
              </w:rPr>
              <w:t xml:space="preserve">1a(iv) </w:t>
            </w:r>
            <w:r w:rsidR="00E37236" w:rsidRPr="00795AD6">
              <w:rPr>
                <w:sz w:val="20"/>
                <w:szCs w:val="20"/>
              </w:rPr>
              <w:t>Concern about genetic risk</w:t>
            </w:r>
            <w:r w:rsidR="008400BB" w:rsidRPr="00795AD6">
              <w:rPr>
                <w:sz w:val="20"/>
                <w:szCs w:val="20"/>
              </w:rPr>
              <w:t>s</w:t>
            </w:r>
            <w:r w:rsidR="00E37236" w:rsidRPr="00795AD6">
              <w:rPr>
                <w:sz w:val="20"/>
                <w:szCs w:val="20"/>
              </w:rPr>
              <w:t>;</w:t>
            </w:r>
            <w:r w:rsidR="00E37236" w:rsidRPr="00795AD6">
              <w:rPr>
                <w:sz w:val="20"/>
                <w:szCs w:val="20"/>
              </w:rPr>
              <w:br/>
            </w:r>
            <w:r w:rsidRPr="00795AD6">
              <w:rPr>
                <w:sz w:val="20"/>
                <w:szCs w:val="20"/>
              </w:rPr>
              <w:t xml:space="preserve">1a(v) </w:t>
            </w:r>
            <w:r w:rsidR="00E37236" w:rsidRPr="00795AD6">
              <w:rPr>
                <w:sz w:val="20"/>
                <w:szCs w:val="20"/>
              </w:rPr>
              <w:t xml:space="preserve">Concern about damage caused </w:t>
            </w:r>
            <w:r w:rsidR="00642E5E" w:rsidRPr="00795AD6">
              <w:rPr>
                <w:sz w:val="20"/>
                <w:szCs w:val="20"/>
              </w:rPr>
              <w:t>pre-</w:t>
            </w:r>
            <w:r w:rsidR="00E37236" w:rsidRPr="00795AD6">
              <w:rPr>
                <w:sz w:val="20"/>
                <w:szCs w:val="20"/>
              </w:rPr>
              <w:t>diagnosis;</w:t>
            </w:r>
            <w:r w:rsidR="00E37236" w:rsidRPr="00795AD6">
              <w:rPr>
                <w:sz w:val="20"/>
                <w:szCs w:val="20"/>
              </w:rPr>
              <w:br/>
            </w:r>
            <w:r w:rsidRPr="00795AD6">
              <w:rPr>
                <w:sz w:val="20"/>
                <w:szCs w:val="20"/>
              </w:rPr>
              <w:t xml:space="preserve">1a(vi) </w:t>
            </w:r>
            <w:r w:rsidR="008400BB" w:rsidRPr="00795AD6">
              <w:rPr>
                <w:sz w:val="20"/>
                <w:szCs w:val="20"/>
              </w:rPr>
              <w:t>Distrust</w:t>
            </w:r>
            <w:r w:rsidR="00642E5E" w:rsidRPr="00795AD6">
              <w:rPr>
                <w:sz w:val="20"/>
                <w:szCs w:val="20"/>
              </w:rPr>
              <w:t>ing</w:t>
            </w:r>
            <w:r w:rsidR="00785D54" w:rsidRPr="00795AD6">
              <w:rPr>
                <w:sz w:val="20"/>
                <w:szCs w:val="20"/>
              </w:rPr>
              <w:t xml:space="preserve"> </w:t>
            </w:r>
            <w:r w:rsidR="008400BB" w:rsidRPr="00795AD6">
              <w:rPr>
                <w:sz w:val="20"/>
                <w:szCs w:val="20"/>
              </w:rPr>
              <w:t>h</w:t>
            </w:r>
            <w:r w:rsidR="00E37236" w:rsidRPr="00795AD6">
              <w:rPr>
                <w:sz w:val="20"/>
                <w:szCs w:val="20"/>
              </w:rPr>
              <w:t>ealth professionals</w:t>
            </w:r>
            <w:r w:rsidR="00BD540D" w:rsidRPr="00795AD6">
              <w:rPr>
                <w:sz w:val="20"/>
                <w:szCs w:val="20"/>
              </w:rPr>
              <w:br/>
              <w:t>1a(vii) Concern about nutrition;</w:t>
            </w:r>
          </w:p>
          <w:p w14:paraId="64A6A389" w14:textId="158DF24F" w:rsidR="00E37236" w:rsidRPr="00795AD6" w:rsidRDefault="00E37236" w:rsidP="008400BB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br/>
            </w:r>
            <w:r w:rsidR="00AC3763" w:rsidRPr="00795AD6">
              <w:rPr>
                <w:sz w:val="20"/>
                <w:szCs w:val="20"/>
              </w:rPr>
              <w:t>1b(i)</w:t>
            </w:r>
            <w:r w:rsidR="001970C0" w:rsidRPr="00795AD6">
              <w:rPr>
                <w:sz w:val="20"/>
                <w:szCs w:val="20"/>
              </w:rPr>
              <w:t xml:space="preserve"> </w:t>
            </w:r>
            <w:r w:rsidR="00E7683A" w:rsidRPr="00795AD6">
              <w:rPr>
                <w:sz w:val="20"/>
                <w:szCs w:val="20"/>
              </w:rPr>
              <w:t xml:space="preserve">Concern about </w:t>
            </w:r>
            <w:r w:rsidR="00E465A6" w:rsidRPr="00795AD6">
              <w:rPr>
                <w:sz w:val="20"/>
                <w:szCs w:val="20"/>
              </w:rPr>
              <w:t xml:space="preserve">inadvertent </w:t>
            </w:r>
            <w:r w:rsidRPr="00795AD6">
              <w:rPr>
                <w:sz w:val="20"/>
                <w:szCs w:val="20"/>
              </w:rPr>
              <w:t>gluten ingestion;</w:t>
            </w:r>
            <w:r w:rsidRPr="00795AD6">
              <w:rPr>
                <w:sz w:val="20"/>
                <w:szCs w:val="20"/>
              </w:rPr>
              <w:br/>
            </w:r>
            <w:r w:rsidR="00AC3763" w:rsidRPr="00795AD6">
              <w:rPr>
                <w:sz w:val="20"/>
                <w:szCs w:val="20"/>
              </w:rPr>
              <w:t>1b(ii)</w:t>
            </w:r>
            <w:r w:rsidR="001970C0" w:rsidRPr="00795AD6">
              <w:rPr>
                <w:sz w:val="20"/>
                <w:szCs w:val="20"/>
              </w:rPr>
              <w:t xml:space="preserve"> </w:t>
            </w:r>
            <w:r w:rsidR="00642E5E" w:rsidRPr="00795AD6">
              <w:rPr>
                <w:sz w:val="20"/>
                <w:szCs w:val="20"/>
              </w:rPr>
              <w:t>L</w:t>
            </w:r>
            <w:r w:rsidRPr="00795AD6">
              <w:rPr>
                <w:sz w:val="20"/>
                <w:szCs w:val="20"/>
              </w:rPr>
              <w:t>osing control of food in social situations;</w:t>
            </w:r>
            <w:r w:rsidRPr="00795AD6">
              <w:rPr>
                <w:sz w:val="20"/>
                <w:szCs w:val="20"/>
              </w:rPr>
              <w:br/>
            </w:r>
            <w:r w:rsidR="00AC3763" w:rsidRPr="00795AD6">
              <w:rPr>
                <w:sz w:val="20"/>
                <w:szCs w:val="20"/>
              </w:rPr>
              <w:t>1b(i</w:t>
            </w:r>
            <w:r w:rsidR="00BD540D" w:rsidRPr="00795AD6">
              <w:rPr>
                <w:sz w:val="20"/>
                <w:szCs w:val="20"/>
              </w:rPr>
              <w:t>ii</w:t>
            </w:r>
            <w:r w:rsidR="00AC3763" w:rsidRPr="00795AD6">
              <w:rPr>
                <w:sz w:val="20"/>
                <w:szCs w:val="20"/>
              </w:rPr>
              <w:t>)</w:t>
            </w:r>
            <w:r w:rsidR="001970C0" w:rsidRPr="00795AD6">
              <w:rPr>
                <w:sz w:val="20"/>
                <w:szCs w:val="20"/>
              </w:rPr>
              <w:t xml:space="preserve"> </w:t>
            </w:r>
            <w:r w:rsidR="00642E5E" w:rsidRPr="00795AD6">
              <w:rPr>
                <w:sz w:val="20"/>
                <w:szCs w:val="20"/>
              </w:rPr>
              <w:t>O</w:t>
            </w:r>
            <w:r w:rsidRPr="00795AD6">
              <w:rPr>
                <w:sz w:val="20"/>
                <w:szCs w:val="20"/>
              </w:rPr>
              <w:t>thers</w:t>
            </w:r>
            <w:r w:rsidR="00642E5E" w:rsidRPr="00795AD6">
              <w:rPr>
                <w:sz w:val="20"/>
                <w:szCs w:val="20"/>
              </w:rPr>
              <w:t xml:space="preserve"> </w:t>
            </w:r>
            <w:r w:rsidRPr="00795AD6">
              <w:rPr>
                <w:sz w:val="20"/>
                <w:szCs w:val="20"/>
              </w:rPr>
              <w:t>misunderstand</w:t>
            </w:r>
            <w:r w:rsidR="002E0AB5" w:rsidRPr="00795AD6">
              <w:rPr>
                <w:sz w:val="20"/>
                <w:szCs w:val="20"/>
              </w:rPr>
              <w:t>;</w:t>
            </w:r>
            <w:r w:rsidR="00642E5E" w:rsidRPr="00795AD6">
              <w:rPr>
                <w:sz w:val="20"/>
                <w:szCs w:val="20"/>
              </w:rPr>
              <w:t xml:space="preserve"> </w:t>
            </w:r>
            <w:r w:rsidR="002E0AB5" w:rsidRPr="00795AD6">
              <w:rPr>
                <w:sz w:val="20"/>
                <w:szCs w:val="20"/>
              </w:rPr>
              <w:t xml:space="preserve">others </w:t>
            </w:r>
            <w:r w:rsidR="00642E5E" w:rsidRPr="00795AD6">
              <w:rPr>
                <w:sz w:val="20"/>
                <w:szCs w:val="20"/>
              </w:rPr>
              <w:t>are careless</w:t>
            </w:r>
            <w:r w:rsidRPr="00795AD6">
              <w:rPr>
                <w:sz w:val="20"/>
                <w:szCs w:val="20"/>
              </w:rPr>
              <w:t>;</w:t>
            </w:r>
            <w:r w:rsidRPr="00795AD6">
              <w:rPr>
                <w:sz w:val="20"/>
                <w:szCs w:val="20"/>
              </w:rPr>
              <w:br/>
            </w:r>
            <w:r w:rsidR="00AC3763" w:rsidRPr="00795AD6">
              <w:rPr>
                <w:sz w:val="20"/>
                <w:szCs w:val="20"/>
              </w:rPr>
              <w:t>1b(</w:t>
            </w:r>
            <w:r w:rsidR="00BD540D" w:rsidRPr="00795AD6">
              <w:rPr>
                <w:sz w:val="20"/>
                <w:szCs w:val="20"/>
              </w:rPr>
              <w:t>i</w:t>
            </w:r>
            <w:r w:rsidR="00AC3763" w:rsidRPr="00795AD6">
              <w:rPr>
                <w:sz w:val="20"/>
                <w:szCs w:val="20"/>
              </w:rPr>
              <w:t>v)</w:t>
            </w:r>
            <w:r w:rsidR="001970C0" w:rsidRPr="00795AD6">
              <w:rPr>
                <w:sz w:val="20"/>
                <w:szCs w:val="20"/>
              </w:rPr>
              <w:t xml:space="preserve"> </w:t>
            </w:r>
            <w:r w:rsidR="00785D54" w:rsidRPr="00795AD6">
              <w:rPr>
                <w:sz w:val="20"/>
                <w:szCs w:val="20"/>
              </w:rPr>
              <w:t xml:space="preserve">Self-protection </w:t>
            </w:r>
            <w:r w:rsidR="002E0AB5" w:rsidRPr="00795AD6">
              <w:rPr>
                <w:sz w:val="20"/>
                <w:szCs w:val="20"/>
              </w:rPr>
              <w:t>always needed</w:t>
            </w:r>
            <w:r w:rsidRPr="00795AD6">
              <w:rPr>
                <w:sz w:val="20"/>
                <w:szCs w:val="20"/>
              </w:rPr>
              <w:t>;</w:t>
            </w:r>
            <w:r w:rsidRPr="00795AD6">
              <w:rPr>
                <w:sz w:val="20"/>
                <w:szCs w:val="20"/>
              </w:rPr>
              <w:br/>
            </w:r>
            <w:r w:rsidR="001970C0" w:rsidRPr="00795AD6">
              <w:rPr>
                <w:sz w:val="20"/>
                <w:szCs w:val="20"/>
              </w:rPr>
              <w:t xml:space="preserve">1b(v) </w:t>
            </w:r>
            <w:r w:rsidRPr="00795AD6">
              <w:rPr>
                <w:sz w:val="20"/>
                <w:szCs w:val="20"/>
              </w:rPr>
              <w:t xml:space="preserve">Home </w:t>
            </w:r>
            <w:r w:rsidR="008400BB" w:rsidRPr="00795AD6">
              <w:rPr>
                <w:sz w:val="20"/>
                <w:szCs w:val="20"/>
              </w:rPr>
              <w:t xml:space="preserve">is the only </w:t>
            </w:r>
            <w:r w:rsidRPr="00795AD6">
              <w:rPr>
                <w:sz w:val="20"/>
                <w:szCs w:val="20"/>
              </w:rPr>
              <w:t xml:space="preserve">safe place; </w:t>
            </w:r>
          </w:p>
        </w:tc>
      </w:tr>
      <w:tr w:rsidR="00805645" w:rsidRPr="00795AD6" w14:paraId="1DD38A26" w14:textId="77777777" w:rsidTr="006D3893">
        <w:trPr>
          <w:trHeight w:val="131"/>
        </w:trPr>
        <w:tc>
          <w:tcPr>
            <w:tcW w:w="3828" w:type="dxa"/>
            <w:vMerge w:val="restart"/>
            <w:shd w:val="clear" w:color="auto" w:fill="auto"/>
          </w:tcPr>
          <w:p w14:paraId="168C56B0" w14:textId="0C13D32C" w:rsidR="00805645" w:rsidRPr="00795AD6" w:rsidRDefault="00805645" w:rsidP="00D5123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2. Losing more than gluten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20E66ABE" w14:textId="6FD1D74E" w:rsidR="00805645" w:rsidRPr="00795AD6" w:rsidRDefault="00805645" w:rsidP="00D5123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2a) Feelings of depression, sadness, and low mood</w:t>
            </w:r>
          </w:p>
        </w:tc>
        <w:tc>
          <w:tcPr>
            <w:tcW w:w="4252" w:type="dxa"/>
            <w:shd w:val="clear" w:color="auto" w:fill="auto"/>
            <w:vAlign w:val="bottom"/>
          </w:tcPr>
          <w:p w14:paraId="482D7A33" w14:textId="77777777" w:rsidR="00805645" w:rsidRPr="00795AD6" w:rsidRDefault="00805645" w:rsidP="00D51232">
            <w:pPr>
              <w:rPr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2a(i) Bouts of depression/ sadness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4299B578" w14:textId="457C2F40" w:rsidR="00805645" w:rsidRPr="00795AD6" w:rsidRDefault="00805645" w:rsidP="00D51232">
            <w:pPr>
              <w:rPr>
                <w:sz w:val="20"/>
                <w:szCs w:val="20"/>
              </w:rPr>
            </w:pPr>
          </w:p>
        </w:tc>
      </w:tr>
      <w:tr w:rsidR="00805645" w:rsidRPr="00795AD6" w14:paraId="5F7C39B4" w14:textId="77777777" w:rsidTr="006D3893">
        <w:trPr>
          <w:trHeight w:val="130"/>
        </w:trPr>
        <w:tc>
          <w:tcPr>
            <w:tcW w:w="3828" w:type="dxa"/>
            <w:vMerge/>
            <w:shd w:val="clear" w:color="auto" w:fill="auto"/>
          </w:tcPr>
          <w:p w14:paraId="4E54A47B" w14:textId="77777777" w:rsidR="00805645" w:rsidRPr="00795AD6" w:rsidRDefault="00805645" w:rsidP="00D5123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2036D5EE" w14:textId="77777777" w:rsidR="00805645" w:rsidRPr="00795AD6" w:rsidRDefault="00805645" w:rsidP="00D51232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bottom"/>
          </w:tcPr>
          <w:p w14:paraId="2CCCBD05" w14:textId="0DDE6D4A" w:rsidR="00805645" w:rsidRPr="00795AD6" w:rsidRDefault="00805645" w:rsidP="00D5123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2b(ii) Disappointment/ lost hope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72B9DDBB" w14:textId="1E9DF500" w:rsidR="00805645" w:rsidRPr="00795AD6" w:rsidRDefault="00805645" w:rsidP="00D5123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1232" w:rsidRPr="00795AD6" w14:paraId="49EECFCE" w14:textId="77777777" w:rsidTr="006D3893">
        <w:tc>
          <w:tcPr>
            <w:tcW w:w="3828" w:type="dxa"/>
            <w:shd w:val="clear" w:color="auto" w:fill="auto"/>
          </w:tcPr>
          <w:p w14:paraId="57678734" w14:textId="77777777" w:rsidR="00D51232" w:rsidRPr="00795AD6" w:rsidRDefault="00D51232" w:rsidP="00D5123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9BAC6F5" w14:textId="4F255E83" w:rsidR="00D51232" w:rsidRPr="00795AD6" w:rsidRDefault="00D51232" w:rsidP="00D512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4D6F8284" w14:textId="57D9F271" w:rsidR="00D51232" w:rsidRPr="00795AD6" w:rsidRDefault="00805645" w:rsidP="00D51232">
            <w:pPr>
              <w:rPr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2c(iii) Sense of loss/ grief for former diet and lifestyle</w:t>
            </w:r>
          </w:p>
        </w:tc>
      </w:tr>
      <w:tr w:rsidR="00D51232" w:rsidRPr="00795AD6" w14:paraId="591DD163" w14:textId="77777777" w:rsidTr="006D3893">
        <w:tc>
          <w:tcPr>
            <w:tcW w:w="3828" w:type="dxa"/>
            <w:shd w:val="clear" w:color="auto" w:fill="auto"/>
          </w:tcPr>
          <w:p w14:paraId="69A6E11C" w14:textId="77777777" w:rsidR="00D51232" w:rsidRPr="00795AD6" w:rsidRDefault="00D51232" w:rsidP="00D5123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216CFC1" w14:textId="5D8C616B" w:rsidR="00E7683A" w:rsidRPr="00795AD6" w:rsidRDefault="00E7683A" w:rsidP="00D51232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002CFE20" w14:textId="165A41CC" w:rsidR="00D51232" w:rsidRPr="00795AD6" w:rsidRDefault="00805645" w:rsidP="00D51232">
            <w:pPr>
              <w:rPr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2d(iv) Mourning time lost to illness</w:t>
            </w:r>
          </w:p>
        </w:tc>
      </w:tr>
      <w:tr w:rsidR="00E7683A" w:rsidRPr="00795AD6" w14:paraId="0BBBD210" w14:textId="77777777" w:rsidTr="006D3893">
        <w:trPr>
          <w:trHeight w:val="415"/>
        </w:trPr>
        <w:tc>
          <w:tcPr>
            <w:tcW w:w="3828" w:type="dxa"/>
            <w:shd w:val="clear" w:color="auto" w:fill="auto"/>
          </w:tcPr>
          <w:p w14:paraId="271589AA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04F081E" w14:textId="1E95021C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2b) Anger, irritability, and resentment</w:t>
            </w: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72F713B4" w14:textId="2B40861E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E6F3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b(i) 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Disrespect</w:t>
            </w:r>
            <w:r w:rsidR="002E0AB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ed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(los</w:t>
            </w:r>
            <w:r w:rsidR="002E0AB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E0AB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others’ 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respect)</w:t>
            </w:r>
          </w:p>
        </w:tc>
      </w:tr>
      <w:tr w:rsidR="00E7683A" w:rsidRPr="00795AD6" w14:paraId="39126BFC" w14:textId="77777777" w:rsidTr="006D3893">
        <w:tc>
          <w:tcPr>
            <w:tcW w:w="3828" w:type="dxa"/>
            <w:shd w:val="clear" w:color="auto" w:fill="auto"/>
          </w:tcPr>
          <w:p w14:paraId="49D8C6DF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C524356" w14:textId="16060A45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1AEE0A6B" w14:textId="74228A9E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E6F3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b(ii)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E465A6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Sense of injustice</w:t>
            </w:r>
          </w:p>
        </w:tc>
      </w:tr>
      <w:tr w:rsidR="00E7683A" w:rsidRPr="00795AD6" w14:paraId="562C3E17" w14:textId="77777777" w:rsidTr="006D3893">
        <w:tc>
          <w:tcPr>
            <w:tcW w:w="3828" w:type="dxa"/>
            <w:shd w:val="clear" w:color="auto" w:fill="auto"/>
          </w:tcPr>
          <w:p w14:paraId="3B7A24E3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7E5E33E" w14:textId="00C4C6FF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294BA601" w14:textId="6B8A1E8D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E6F3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b(iii)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80564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="005A20AB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nvy</w:t>
            </w:r>
            <w:r w:rsidR="0080564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, bitterness</w:t>
            </w:r>
          </w:p>
        </w:tc>
      </w:tr>
      <w:tr w:rsidR="00E7683A" w:rsidRPr="00795AD6" w14:paraId="0C1E27E4" w14:textId="77777777" w:rsidTr="006D3893">
        <w:tc>
          <w:tcPr>
            <w:tcW w:w="3828" w:type="dxa"/>
            <w:shd w:val="clear" w:color="auto" w:fill="auto"/>
          </w:tcPr>
          <w:p w14:paraId="7D67F2A1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7D40DEA" w14:textId="1812D485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3D269490" w14:textId="12D0385B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E6F3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(iv) 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Bouts of anger</w:t>
            </w:r>
          </w:p>
        </w:tc>
      </w:tr>
      <w:tr w:rsidR="00E7683A" w:rsidRPr="00795AD6" w14:paraId="2773C88C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217428C9" w14:textId="1635F51A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3. A changed identity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004D795F" w14:textId="0C0FDC82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3a. Personal history</w:t>
            </w:r>
            <w:r w:rsidR="00E465A6" w:rsidRPr="00795AD6">
              <w:rPr>
                <w:sz w:val="20"/>
                <w:szCs w:val="20"/>
              </w:rPr>
              <w:t xml:space="preserve"> reconstruct</w:t>
            </w:r>
            <w:r w:rsidR="00805645" w:rsidRPr="00795AD6">
              <w:rPr>
                <w:sz w:val="20"/>
                <w:szCs w:val="20"/>
              </w:rPr>
              <w:t>ed</w:t>
            </w: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3735D687" w14:textId="30580551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3a(i) Reconstruction of personal history</w:t>
            </w:r>
            <w:r w:rsidR="005A20AB" w:rsidRPr="00795AD6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3</w:t>
            </w:r>
            <w:r w:rsidR="00D41B17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="005A20AB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(ii) New understanding, validation, </w:t>
            </w:r>
            <w:r w:rsidR="002E0AB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knowing </w:t>
            </w:r>
            <w:r w:rsidR="005A20AB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cause</w:t>
            </w:r>
            <w:r w:rsidR="005A20AB" w:rsidRPr="00795AD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</w:tc>
      </w:tr>
      <w:tr w:rsidR="00E7683A" w:rsidRPr="00795AD6" w14:paraId="55928C7E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0DFC1F92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1C53CD41" w14:textId="72E248EF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3b. Social identity</w:t>
            </w:r>
            <w:r w:rsidR="00A70AF2" w:rsidRPr="00795AD6">
              <w:rPr>
                <w:sz w:val="20"/>
                <w:szCs w:val="20"/>
              </w:rPr>
              <w:t xml:space="preserve"> changed / minority </w:t>
            </w:r>
            <w:r w:rsidR="00805645" w:rsidRPr="00795AD6">
              <w:rPr>
                <w:sz w:val="20"/>
                <w:szCs w:val="20"/>
              </w:rPr>
              <w:t>identity</w:t>
            </w: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55F5E657" w14:textId="2D955ABB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3b(i) Social exclusion </w:t>
            </w:r>
          </w:p>
        </w:tc>
      </w:tr>
      <w:tr w:rsidR="00E7683A" w:rsidRPr="00795AD6" w14:paraId="2FC32E2C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589D3EB8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237BF78E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65D4CCD7" w14:textId="74DE7F5D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3b(ii) </w:t>
            </w:r>
            <w:r w:rsidR="00A70AF2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Experiencing stigma</w:t>
            </w:r>
          </w:p>
        </w:tc>
      </w:tr>
      <w:tr w:rsidR="00E7683A" w:rsidRPr="00795AD6" w14:paraId="1E08E337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214BB561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7079FEC3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132F70D9" w14:textId="6EAB5576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3b(iii) Choosing to withdraw </w:t>
            </w:r>
          </w:p>
        </w:tc>
      </w:tr>
      <w:tr w:rsidR="00E7683A" w:rsidRPr="00795AD6" w14:paraId="6EB1AE30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11B88B1B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6FBD4480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4AF9DD75" w14:textId="50B7D86B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3b(iv) </w:t>
            </w:r>
            <w:r w:rsidR="005A20AB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Isolat</w:t>
            </w:r>
            <w:r w:rsidR="0080564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ion</w:t>
            </w:r>
          </w:p>
        </w:tc>
      </w:tr>
      <w:tr w:rsidR="00E7683A" w:rsidRPr="00795AD6" w14:paraId="2AB70EB4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4E319190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5EAA23EB" w14:textId="77777777" w:rsidR="00E7683A" w:rsidRPr="00795AD6" w:rsidRDefault="00E7683A" w:rsidP="00E7683A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4030C9B6" w14:textId="7FDB1BEB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3b(v) </w:t>
            </w:r>
            <w:r w:rsidR="00A70AF2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Support from 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Coeliac Community</w:t>
            </w:r>
          </w:p>
        </w:tc>
      </w:tr>
      <w:tr w:rsidR="00E7683A" w:rsidRPr="00795AD6" w14:paraId="235E37E6" w14:textId="77777777" w:rsidTr="006D3893">
        <w:tc>
          <w:tcPr>
            <w:tcW w:w="3828" w:type="dxa"/>
            <w:shd w:val="clear" w:color="auto" w:fill="auto"/>
          </w:tcPr>
          <w:p w14:paraId="785FFF76" w14:textId="787B9F1A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4. A changed relationship with food</w:t>
            </w:r>
          </w:p>
        </w:tc>
        <w:tc>
          <w:tcPr>
            <w:tcW w:w="3827" w:type="dxa"/>
            <w:shd w:val="clear" w:color="auto" w:fill="auto"/>
          </w:tcPr>
          <w:p w14:paraId="15D84D5A" w14:textId="12E5BFB4" w:rsidR="00E7683A" w:rsidRPr="00795AD6" w:rsidRDefault="00E7683A" w:rsidP="00E7683A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4a. Strict </w:t>
            </w:r>
            <w:r w:rsidR="00A70AF2" w:rsidRPr="00795AD6">
              <w:rPr>
                <w:sz w:val="20"/>
                <w:szCs w:val="20"/>
              </w:rPr>
              <w:t xml:space="preserve">dietary </w:t>
            </w:r>
            <w:r w:rsidRPr="00795AD6">
              <w:rPr>
                <w:sz w:val="20"/>
                <w:szCs w:val="20"/>
              </w:rPr>
              <w:t xml:space="preserve">self-management </w:t>
            </w: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261C365C" w14:textId="75465AAD" w:rsidR="00E7683A" w:rsidRPr="00795AD6" w:rsidRDefault="00E7683A" w:rsidP="00E76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4a</w:t>
            </w:r>
            <w:r w:rsidR="00904D04" w:rsidRPr="00795AD6">
              <w:rPr>
                <w:sz w:val="20"/>
                <w:szCs w:val="20"/>
              </w:rPr>
              <w:t>(i)</w:t>
            </w:r>
            <w:r w:rsidRPr="00795AD6">
              <w:rPr>
                <w:sz w:val="20"/>
                <w:szCs w:val="20"/>
              </w:rPr>
              <w:t xml:space="preserve"> Gluten always avoided; </w:t>
            </w:r>
            <w:r w:rsidR="002E0AB5" w:rsidRPr="00795AD6">
              <w:rPr>
                <w:sz w:val="20"/>
                <w:szCs w:val="20"/>
              </w:rPr>
              <w:t>gluten is “</w:t>
            </w:r>
            <w:r w:rsidRPr="00795AD6">
              <w:rPr>
                <w:i/>
                <w:iCs/>
                <w:sz w:val="20"/>
                <w:szCs w:val="20"/>
              </w:rPr>
              <w:t>poison</w:t>
            </w:r>
            <w:r w:rsidR="002E0AB5" w:rsidRPr="00795AD6">
              <w:rPr>
                <w:i/>
                <w:iCs/>
                <w:sz w:val="20"/>
                <w:szCs w:val="20"/>
              </w:rPr>
              <w:t>”</w:t>
            </w:r>
          </w:p>
        </w:tc>
      </w:tr>
      <w:tr w:rsidR="00010A87" w:rsidRPr="00795AD6" w14:paraId="6934994B" w14:textId="77777777" w:rsidTr="006D3893">
        <w:tc>
          <w:tcPr>
            <w:tcW w:w="3828" w:type="dxa"/>
            <w:shd w:val="clear" w:color="auto" w:fill="auto"/>
          </w:tcPr>
          <w:p w14:paraId="41E06246" w14:textId="77777777" w:rsidR="00010A87" w:rsidRPr="00795AD6" w:rsidRDefault="00010A87" w:rsidP="00010A8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826E8E0" w14:textId="724F3997" w:rsidR="00010A87" w:rsidRPr="00795AD6" w:rsidRDefault="00010A87" w:rsidP="00010A87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43307725" w14:textId="549157DB" w:rsidR="00805645" w:rsidRPr="00795AD6" w:rsidRDefault="00805645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D41B17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(ii) Preoccupation with food</w:t>
            </w:r>
          </w:p>
          <w:p w14:paraId="3B0CEDF3" w14:textId="61A3A3BD" w:rsidR="00010A87" w:rsidRPr="00795AD6" w:rsidRDefault="00805645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D41B17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(iii) Increasing restrictions</w:t>
            </w:r>
          </w:p>
          <w:p w14:paraId="67C0C438" w14:textId="069091D8" w:rsidR="00805645" w:rsidRPr="00795AD6" w:rsidRDefault="00805645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10A87" w:rsidRPr="00795AD6" w14:paraId="1FCC5F91" w14:textId="77777777" w:rsidTr="006D3893">
        <w:tc>
          <w:tcPr>
            <w:tcW w:w="3828" w:type="dxa"/>
            <w:shd w:val="clear" w:color="auto" w:fill="auto"/>
          </w:tcPr>
          <w:p w14:paraId="527F0820" w14:textId="77777777" w:rsidR="00010A87" w:rsidRPr="00795AD6" w:rsidRDefault="00010A87" w:rsidP="00010A8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E679E78" w14:textId="2738A85A" w:rsidR="00010A87" w:rsidRPr="00795AD6" w:rsidRDefault="00010A87" w:rsidP="00010A87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4b. Fear</w:t>
            </w:r>
            <w:r w:rsidR="00A70AF2" w:rsidRPr="00795AD6">
              <w:rPr>
                <w:sz w:val="20"/>
                <w:szCs w:val="20"/>
              </w:rPr>
              <w:t xml:space="preserve"> of food</w:t>
            </w: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1837628C" w14:textId="5A2D8BE0" w:rsidR="00010A87" w:rsidRPr="00795AD6" w:rsidRDefault="00805645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4b(i) Food avoidance; afraid of new foods</w:t>
            </w:r>
            <w:r w:rsidR="00010A87" w:rsidRPr="00795AD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</w:tc>
      </w:tr>
      <w:tr w:rsidR="00010A87" w:rsidRPr="00795AD6" w14:paraId="5CA0E3FD" w14:textId="77777777" w:rsidTr="006D3893">
        <w:tc>
          <w:tcPr>
            <w:tcW w:w="3828" w:type="dxa"/>
            <w:shd w:val="clear" w:color="auto" w:fill="auto"/>
          </w:tcPr>
          <w:p w14:paraId="13BDA32C" w14:textId="77777777" w:rsidR="00010A87" w:rsidRPr="00795AD6" w:rsidRDefault="00010A87" w:rsidP="00010A8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D298382" w14:textId="40676878" w:rsidR="00010A87" w:rsidRPr="00795AD6" w:rsidRDefault="00010A87" w:rsidP="00010A87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4c. </w:t>
            </w:r>
            <w:r w:rsidR="00A70AF2" w:rsidRPr="00795AD6">
              <w:rPr>
                <w:sz w:val="20"/>
                <w:szCs w:val="20"/>
              </w:rPr>
              <w:t>Boredom with food</w:t>
            </w: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752CE25D" w14:textId="3B182114" w:rsidR="00010A87" w:rsidRPr="00795AD6" w:rsidRDefault="00010A87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5E6F3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c(i)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Bor</w:t>
            </w:r>
            <w:r w:rsidR="00A70AF2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dom; lack of variety</w:t>
            </w:r>
          </w:p>
          <w:p w14:paraId="093824E3" w14:textId="5EEA2412" w:rsidR="00010A87" w:rsidRPr="00795AD6" w:rsidRDefault="00010A87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5E6F3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c(ii)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Tastelessness; loss of pleasure</w:t>
            </w:r>
            <w:r w:rsidR="0080564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; loss of interest in food</w:t>
            </w:r>
          </w:p>
          <w:p w14:paraId="2EAB3B30" w14:textId="77777777" w:rsidR="00A70AF2" w:rsidRPr="00795AD6" w:rsidRDefault="00A70AF2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4c(iii) ‘Feast or famine’ behaviour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4d(iv) Binge-eating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4d(v) Hoarding trea</w:t>
            </w:r>
            <w:r w:rsidR="00805645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ts</w:t>
            </w:r>
          </w:p>
          <w:p w14:paraId="6CA6F8BA" w14:textId="2CF5E596" w:rsidR="00805645" w:rsidRPr="00795AD6" w:rsidRDefault="00805645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4</w:t>
            </w:r>
            <w:r w:rsidR="00D41B17" w:rsidRPr="00795AD6">
              <w:rPr>
                <w:sz w:val="20"/>
                <w:szCs w:val="20"/>
              </w:rPr>
              <w:t>d</w:t>
            </w:r>
            <w:r w:rsidRPr="00795AD6">
              <w:rPr>
                <w:sz w:val="20"/>
                <w:szCs w:val="20"/>
              </w:rPr>
              <w:t xml:space="preserve">(vi) 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Cheating; Risk-taking</w:t>
            </w:r>
          </w:p>
        </w:tc>
      </w:tr>
      <w:tr w:rsidR="00010A87" w:rsidRPr="00795AD6" w14:paraId="4E755437" w14:textId="77777777" w:rsidTr="006D3893">
        <w:trPr>
          <w:trHeight w:val="225"/>
        </w:trPr>
        <w:tc>
          <w:tcPr>
            <w:tcW w:w="3828" w:type="dxa"/>
            <w:shd w:val="clear" w:color="auto" w:fill="F2F2F2" w:themeFill="background1" w:themeFillShade="F2"/>
          </w:tcPr>
          <w:p w14:paraId="53BF9972" w14:textId="503FF2C7" w:rsidR="00010A87" w:rsidRPr="00795AD6" w:rsidRDefault="00010A87" w:rsidP="00010A87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5. </w:t>
            </w:r>
            <w:r w:rsidR="002E0AB5" w:rsidRPr="00795AD6">
              <w:rPr>
                <w:sz w:val="20"/>
                <w:szCs w:val="20"/>
              </w:rPr>
              <w:t xml:space="preserve">Gluten-free diet </w:t>
            </w:r>
            <w:r w:rsidR="009E55A3" w:rsidRPr="00795AD6">
              <w:rPr>
                <w:sz w:val="20"/>
                <w:szCs w:val="20"/>
              </w:rPr>
              <w:t xml:space="preserve">creates </w:t>
            </w:r>
            <w:r w:rsidRPr="00795AD6">
              <w:rPr>
                <w:sz w:val="20"/>
                <w:szCs w:val="20"/>
              </w:rPr>
              <w:t xml:space="preserve">a multifaceted burden 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786E7B2F" w14:textId="76A3901E" w:rsidR="00010A87" w:rsidRPr="00795AD6" w:rsidRDefault="006507FB" w:rsidP="00010A87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5a. Practical (task-related) burden</w:t>
            </w: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3D1CD686" w14:textId="77777777" w:rsidR="00010A87" w:rsidRPr="00795AD6" w:rsidRDefault="005E6F3D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5a(i) </w:t>
            </w:r>
            <w:r w:rsidR="00B00F4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Food preparation, shopping, cook</w:t>
            </w:r>
            <w:r w:rsidR="0014368D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ing</w:t>
            </w:r>
          </w:p>
          <w:p w14:paraId="4178B2EF" w14:textId="2177DE7E" w:rsidR="00A70AF2" w:rsidRPr="00795AD6" w:rsidRDefault="00A70AF2" w:rsidP="00010A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5a(ii) Overnight stays, travel, hospital</w:t>
            </w:r>
          </w:p>
        </w:tc>
      </w:tr>
      <w:tr w:rsidR="00B00F4D" w:rsidRPr="00795AD6" w14:paraId="6514385B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3E4DE847" w14:textId="77777777" w:rsidR="00B00F4D" w:rsidRPr="00795AD6" w:rsidRDefault="00B00F4D" w:rsidP="00B00F4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  <w:vAlign w:val="bottom"/>
          </w:tcPr>
          <w:p w14:paraId="4DD4B5AC" w14:textId="77777777" w:rsidR="00B00F4D" w:rsidRPr="00795AD6" w:rsidRDefault="00B00F4D" w:rsidP="00B00F4D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744A6511" w14:textId="511801EA" w:rsidR="00B00F4D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5a(iii) Rural location; poor availability in shops</w:t>
            </w:r>
          </w:p>
        </w:tc>
      </w:tr>
      <w:tr w:rsidR="00B00F4D" w:rsidRPr="00795AD6" w14:paraId="5D9D5B7B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2B699773" w14:textId="77777777" w:rsidR="00B00F4D" w:rsidRPr="00795AD6" w:rsidRDefault="00B00F4D" w:rsidP="00B00F4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14:paraId="0CE3E289" w14:textId="77777777" w:rsidR="00B00F4D" w:rsidRPr="00795AD6" w:rsidRDefault="00B00F4D" w:rsidP="00B00F4D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D764763" w14:textId="17BB6FDF" w:rsidR="00A70AF2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5a(iv) Co-morbid conditions, transport problems</w:t>
            </w:r>
            <w:r w:rsidR="008170CC" w:rsidRPr="00795AD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</w:tc>
      </w:tr>
      <w:tr w:rsidR="00A70AF2" w:rsidRPr="00795AD6" w14:paraId="51EB2838" w14:textId="77777777" w:rsidTr="006D3893">
        <w:trPr>
          <w:trHeight w:val="131"/>
        </w:trPr>
        <w:tc>
          <w:tcPr>
            <w:tcW w:w="3828" w:type="dxa"/>
            <w:vMerge w:val="restart"/>
            <w:tcBorders>
              <w:right w:val="nil"/>
            </w:tcBorders>
            <w:shd w:val="clear" w:color="auto" w:fill="F2F2F2" w:themeFill="background1" w:themeFillShade="F2"/>
          </w:tcPr>
          <w:p w14:paraId="15A9C76D" w14:textId="77777777" w:rsidR="00A70AF2" w:rsidRPr="00795AD6" w:rsidRDefault="00A70AF2" w:rsidP="00B00F4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D545CB1" w14:textId="55EA8E9E" w:rsidR="00A70AF2" w:rsidRPr="00795AD6" w:rsidRDefault="00A70AF2" w:rsidP="00B00F4D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5b. Social burden</w:t>
            </w:r>
            <w:r w:rsidRPr="00795AD6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754F865" w14:textId="3FB8CABD" w:rsidR="00A70AF2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5b(i) Educating others; awareness-raising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874BFB4" w14:textId="6D718700" w:rsidR="00A70AF2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70AF2" w:rsidRPr="00795AD6" w14:paraId="6891297C" w14:textId="77777777" w:rsidTr="006D3893">
        <w:trPr>
          <w:trHeight w:val="130"/>
        </w:trPr>
        <w:tc>
          <w:tcPr>
            <w:tcW w:w="3828" w:type="dxa"/>
            <w:vMerge/>
            <w:tcBorders>
              <w:right w:val="nil"/>
            </w:tcBorders>
            <w:shd w:val="clear" w:color="auto" w:fill="F2F2F2" w:themeFill="background1" w:themeFillShade="F2"/>
          </w:tcPr>
          <w:p w14:paraId="3CABDEF5" w14:textId="77777777" w:rsidR="00A70AF2" w:rsidRPr="00795AD6" w:rsidRDefault="00A70AF2" w:rsidP="00B00F4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952037" w14:textId="77777777" w:rsidR="00A70AF2" w:rsidRPr="00795AD6" w:rsidRDefault="00A70AF2" w:rsidP="00B00F4D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27D56A4" w14:textId="567C2255" w:rsidR="00A70AF2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5b(ii) </w:t>
            </w:r>
            <w:r w:rsidR="006D3893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Issues with n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on-gluten free family</w:t>
            </w:r>
            <w:r w:rsidR="006D3893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embers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C01B532" w14:textId="48CD9942" w:rsidR="00A70AF2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00F4D" w:rsidRPr="00795AD6" w14:paraId="640484A0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398FFFDD" w14:textId="77777777" w:rsidR="00B00F4D" w:rsidRPr="00795AD6" w:rsidRDefault="00B00F4D" w:rsidP="00B00F4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64579E1F" w14:textId="272DA335" w:rsidR="00B00F4D" w:rsidRPr="00795AD6" w:rsidRDefault="00B00F4D" w:rsidP="00B00F4D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059E721" w14:textId="74C887C1" w:rsidR="00B00F4D" w:rsidRPr="00795AD6" w:rsidRDefault="00A70AF2" w:rsidP="00B00F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5b(iii) Support from family helps</w:t>
            </w:r>
          </w:p>
        </w:tc>
      </w:tr>
      <w:tr w:rsidR="005E6F3D" w:rsidRPr="00795AD6" w14:paraId="5C015014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7949348C" w14:textId="77777777" w:rsidR="005E6F3D" w:rsidRPr="00795AD6" w:rsidRDefault="005E6F3D" w:rsidP="005E6F3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  <w:vAlign w:val="bottom"/>
          </w:tcPr>
          <w:p w14:paraId="0871CC09" w14:textId="73A80544" w:rsidR="005E6F3D" w:rsidRPr="00795AD6" w:rsidRDefault="005E6F3D" w:rsidP="005E6F3D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  <w:vAlign w:val="bottom"/>
          </w:tcPr>
          <w:p w14:paraId="10AD1B69" w14:textId="1CB20723" w:rsidR="005E6F3D" w:rsidRPr="00795AD6" w:rsidRDefault="005E6F3D" w:rsidP="005E6F3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70AF2" w:rsidRPr="00795AD6" w14:paraId="432257E2" w14:textId="77777777" w:rsidTr="006D3893">
        <w:trPr>
          <w:trHeight w:val="121"/>
        </w:trPr>
        <w:tc>
          <w:tcPr>
            <w:tcW w:w="3828" w:type="dxa"/>
            <w:shd w:val="clear" w:color="auto" w:fill="F2F2F2" w:themeFill="background1" w:themeFillShade="F2"/>
          </w:tcPr>
          <w:p w14:paraId="03F9EE04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262CC434" w14:textId="185BFBA2" w:rsidR="00A70AF2" w:rsidRPr="00795AD6" w:rsidRDefault="00A70AF2" w:rsidP="00A70AF2">
            <w:pPr>
              <w:rPr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5c. Economic burden</w:t>
            </w: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1E6FD3F0" w14:textId="63F6C8AD" w:rsidR="00A70AF2" w:rsidRPr="00795AD6" w:rsidRDefault="00A70AF2" w:rsidP="00A70AF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5</w:t>
            </w:r>
            <w:r w:rsidR="00D41B17" w:rsidRPr="00795AD6">
              <w:rPr>
                <w:sz w:val="20"/>
                <w:szCs w:val="20"/>
              </w:rPr>
              <w:t>c</w:t>
            </w:r>
            <w:r w:rsidRPr="00795AD6">
              <w:rPr>
                <w:sz w:val="20"/>
                <w:szCs w:val="20"/>
              </w:rPr>
              <w:t>(i) Cost of gluten-free products</w:t>
            </w:r>
          </w:p>
        </w:tc>
      </w:tr>
      <w:tr w:rsidR="00A70AF2" w:rsidRPr="00795AD6" w14:paraId="76B52F55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34EE271D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2F5F4E3D" w14:textId="7852D98E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764957AB" w14:textId="20E69DC8" w:rsidR="00A70AF2" w:rsidRPr="00795AD6" w:rsidRDefault="00A70AF2" w:rsidP="00A70A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5</w:t>
            </w:r>
            <w:r w:rsidR="00D41B17" w:rsidRPr="00795AD6">
              <w:rPr>
                <w:sz w:val="20"/>
                <w:szCs w:val="20"/>
              </w:rPr>
              <w:t>c</w:t>
            </w:r>
            <w:r w:rsidRPr="00795AD6">
              <w:rPr>
                <w:sz w:val="20"/>
                <w:szCs w:val="20"/>
              </w:rPr>
              <w:t>(ii) Lack of choice / most expensive options</w:t>
            </w:r>
          </w:p>
        </w:tc>
      </w:tr>
      <w:tr w:rsidR="00A70AF2" w:rsidRPr="00795AD6" w14:paraId="6021C488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514E6C7B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48A49768" w14:textId="7C7BDD23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6D5139C2" w14:textId="72848C06" w:rsidR="00A70AF2" w:rsidRPr="00795AD6" w:rsidRDefault="00A70AF2" w:rsidP="00A70A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5c(iii) Additional and hidden costs</w:t>
            </w:r>
            <w:r w:rsidRPr="00795AD6">
              <w:rPr>
                <w:sz w:val="20"/>
                <w:szCs w:val="20"/>
              </w:rPr>
              <w:br/>
            </w:r>
          </w:p>
        </w:tc>
      </w:tr>
      <w:tr w:rsidR="00A70AF2" w:rsidRPr="00795AD6" w14:paraId="67A056A6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1DFA0011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1AE13F34" w14:textId="5C2FFD70" w:rsidR="00A70AF2" w:rsidRPr="00795AD6" w:rsidRDefault="00A70AF2" w:rsidP="00A70AF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5d. Psychological burden</w:t>
            </w: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4E427C1D" w14:textId="669E1038" w:rsidR="00A70AF2" w:rsidRPr="00795AD6" w:rsidRDefault="00A70AF2" w:rsidP="00A70A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5d(i) Responsibility</w:t>
            </w:r>
          </w:p>
        </w:tc>
      </w:tr>
      <w:tr w:rsidR="00A70AF2" w:rsidRPr="00795AD6" w14:paraId="08D6A211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3CE85075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37637664" w14:textId="5433F6C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F2F2F2" w:themeFill="background1" w:themeFillShade="F2"/>
          </w:tcPr>
          <w:p w14:paraId="7DC1A4A7" w14:textId="771405A7" w:rsidR="00A70AF2" w:rsidRPr="00795AD6" w:rsidRDefault="00A70AF2" w:rsidP="00A70A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5d(ii) Fatigue; Overwhelm</w:t>
            </w:r>
          </w:p>
        </w:tc>
      </w:tr>
      <w:tr w:rsidR="00A70AF2" w:rsidRPr="00795AD6" w14:paraId="2F3BC58A" w14:textId="77777777" w:rsidTr="006D3893">
        <w:tc>
          <w:tcPr>
            <w:tcW w:w="3828" w:type="dxa"/>
            <w:shd w:val="clear" w:color="auto" w:fill="F2F2F2" w:themeFill="background1" w:themeFillShade="F2"/>
          </w:tcPr>
          <w:p w14:paraId="7DE7C4C7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F2F2F2" w:themeFill="background1" w:themeFillShade="F2"/>
          </w:tcPr>
          <w:p w14:paraId="3F74FFAD" w14:textId="77777777" w:rsidR="00A70AF2" w:rsidRPr="00795AD6" w:rsidRDefault="00A70AF2" w:rsidP="00A70AF2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6817395" w14:textId="5974A5BF" w:rsidR="00A70AF2" w:rsidRPr="00795AD6" w:rsidRDefault="006D3893" w:rsidP="00A70A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5d(iii) Value of supportive social network to ease burden</w:t>
            </w:r>
          </w:p>
        </w:tc>
      </w:tr>
      <w:tr w:rsidR="001D4C15" w:rsidRPr="00795AD6" w14:paraId="215CE50B" w14:textId="77777777" w:rsidTr="006D3893">
        <w:trPr>
          <w:trHeight w:val="131"/>
        </w:trPr>
        <w:tc>
          <w:tcPr>
            <w:tcW w:w="3828" w:type="dxa"/>
            <w:vMerge w:val="restart"/>
            <w:tcBorders>
              <w:right w:val="nil"/>
            </w:tcBorders>
            <w:shd w:val="clear" w:color="auto" w:fill="auto"/>
          </w:tcPr>
          <w:p w14:paraId="1587292B" w14:textId="63C7459E" w:rsidR="001D4C15" w:rsidRPr="00795AD6" w:rsidRDefault="001D4C15" w:rsidP="00A70AF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6. Learning how to live well with Coeliac Disease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31DA6" w14:textId="7D01F2AD" w:rsidR="001D4C15" w:rsidRPr="00795AD6" w:rsidRDefault="001D4C15" w:rsidP="00A70AF2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 xml:space="preserve">6a. Confidence in the gluten-free diet </w:t>
            </w:r>
          </w:p>
        </w:tc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57101" w14:textId="14F3A73A" w:rsidR="001D4C15" w:rsidRPr="00795AD6" w:rsidRDefault="001D4C15" w:rsidP="00A70A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6a(i). Confidence that the diet is effective;</w:t>
            </w:r>
          </w:p>
        </w:tc>
      </w:tr>
      <w:tr w:rsidR="001D4C15" w:rsidRPr="00795AD6" w14:paraId="0D0B6D07" w14:textId="77777777" w:rsidTr="006D3893">
        <w:trPr>
          <w:trHeight w:val="130"/>
        </w:trPr>
        <w:tc>
          <w:tcPr>
            <w:tcW w:w="3828" w:type="dxa"/>
            <w:vMerge/>
            <w:tcBorders>
              <w:right w:val="nil"/>
            </w:tcBorders>
            <w:shd w:val="clear" w:color="auto" w:fill="auto"/>
          </w:tcPr>
          <w:p w14:paraId="389D00D0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50327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6D5F8" w14:textId="092F1528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6a(ii). Confidence that the diet can be learnt and managed; </w:t>
            </w:r>
          </w:p>
        </w:tc>
      </w:tr>
      <w:tr w:rsidR="001D4C15" w:rsidRPr="00795AD6" w14:paraId="071C0061" w14:textId="77777777" w:rsidTr="006D3893">
        <w:tc>
          <w:tcPr>
            <w:tcW w:w="3828" w:type="dxa"/>
            <w:shd w:val="clear" w:color="auto" w:fill="auto"/>
          </w:tcPr>
          <w:p w14:paraId="39A7EE34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  <w:shd w:val="clear" w:color="auto" w:fill="auto"/>
          </w:tcPr>
          <w:p w14:paraId="7A6A0EAA" w14:textId="7138F57C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1C17E6D" w14:textId="3E3D8DD5" w:rsidR="001D4C15" w:rsidRPr="00795AD6" w:rsidRDefault="006D3893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6a(iii) Hope</w:t>
            </w:r>
          </w:p>
        </w:tc>
      </w:tr>
      <w:tr w:rsidR="006D3893" w:rsidRPr="00795AD6" w14:paraId="1DCBCDD1" w14:textId="77777777" w:rsidTr="006D3893">
        <w:tc>
          <w:tcPr>
            <w:tcW w:w="3828" w:type="dxa"/>
            <w:shd w:val="clear" w:color="auto" w:fill="auto"/>
          </w:tcPr>
          <w:p w14:paraId="106FC073" w14:textId="77777777" w:rsidR="006D3893" w:rsidRPr="00795AD6" w:rsidRDefault="006D3893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  <w:shd w:val="clear" w:color="auto" w:fill="auto"/>
          </w:tcPr>
          <w:p w14:paraId="2A36AB35" w14:textId="77777777" w:rsidR="006D3893" w:rsidRPr="00795AD6" w:rsidRDefault="006D3893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0E52E946" w14:textId="77777777" w:rsidR="006D3893" w:rsidRPr="00795AD6" w:rsidRDefault="006D3893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4C15" w:rsidRPr="00795AD6" w14:paraId="6F113D05" w14:textId="77777777" w:rsidTr="006D3893">
        <w:tc>
          <w:tcPr>
            <w:tcW w:w="3828" w:type="dxa"/>
            <w:shd w:val="clear" w:color="auto" w:fill="auto"/>
          </w:tcPr>
          <w:p w14:paraId="09A9BCF6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FC2EFA6" w14:textId="54E2AED7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6b. Commitment to learning and self-care</w:t>
            </w: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04709BAF" w14:textId="6FE3E392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6b(i) </w:t>
            </w:r>
            <w:r w:rsidR="006D3893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Engaging with the learning curve - b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uilding skills and knowledge </w:t>
            </w:r>
          </w:p>
        </w:tc>
      </w:tr>
      <w:tr w:rsidR="001D4C15" w:rsidRPr="00795AD6" w14:paraId="06E97E5F" w14:textId="77777777" w:rsidTr="006D3893">
        <w:tc>
          <w:tcPr>
            <w:tcW w:w="3828" w:type="dxa"/>
            <w:shd w:val="clear" w:color="auto" w:fill="auto"/>
          </w:tcPr>
          <w:p w14:paraId="5BA29302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6EE9609" w14:textId="58552113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09FE96BD" w14:textId="3F63BA03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6b(ii) Confidence growing with practice</w:t>
            </w:r>
          </w:p>
        </w:tc>
      </w:tr>
      <w:tr w:rsidR="001D4C15" w:rsidRPr="00795AD6" w14:paraId="7034A1FA" w14:textId="77777777" w:rsidTr="006D3893">
        <w:tc>
          <w:tcPr>
            <w:tcW w:w="3828" w:type="dxa"/>
            <w:shd w:val="clear" w:color="auto" w:fill="auto"/>
          </w:tcPr>
          <w:p w14:paraId="18A27CDD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C9CDDC3" w14:textId="33D0503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18F45384" w14:textId="344435D0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6b(iii) Motivation to self-manage condition</w:t>
            </w:r>
          </w:p>
        </w:tc>
      </w:tr>
      <w:tr w:rsidR="001D4C15" w:rsidRPr="00795AD6" w14:paraId="7EEDBB46" w14:textId="77777777" w:rsidTr="006D3893">
        <w:tc>
          <w:tcPr>
            <w:tcW w:w="3828" w:type="dxa"/>
            <w:shd w:val="clear" w:color="auto" w:fill="auto"/>
          </w:tcPr>
          <w:p w14:paraId="36D1C9A6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931B1E2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7281F700" w14:textId="37D14AE6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6b(iv) Self-care: nutrition, exercise</w:t>
            </w:r>
          </w:p>
        </w:tc>
      </w:tr>
      <w:tr w:rsidR="001D4C15" w:rsidRPr="00795AD6" w14:paraId="7A8B791B" w14:textId="77777777" w:rsidTr="006D3893">
        <w:tc>
          <w:tcPr>
            <w:tcW w:w="3828" w:type="dxa"/>
            <w:shd w:val="clear" w:color="auto" w:fill="auto"/>
          </w:tcPr>
          <w:p w14:paraId="3D4109AE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31D2504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1021C4E7" w14:textId="708062B6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4C15" w:rsidRPr="00795AD6" w14:paraId="5F0364E4" w14:textId="77777777" w:rsidTr="006D3893">
        <w:trPr>
          <w:trHeight w:val="131"/>
        </w:trPr>
        <w:tc>
          <w:tcPr>
            <w:tcW w:w="3828" w:type="dxa"/>
            <w:vMerge w:val="restart"/>
            <w:shd w:val="clear" w:color="auto" w:fill="auto"/>
          </w:tcPr>
          <w:p w14:paraId="15A2204B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07BD8B68" w14:textId="425F4701" w:rsidR="001D4C15" w:rsidRPr="00795AD6" w:rsidRDefault="001D4C15" w:rsidP="001D4C15">
            <w:pPr>
              <w:rPr>
                <w:sz w:val="20"/>
                <w:szCs w:val="20"/>
              </w:rPr>
            </w:pPr>
            <w:r w:rsidRPr="00795AD6">
              <w:rPr>
                <w:sz w:val="20"/>
                <w:szCs w:val="20"/>
              </w:rPr>
              <w:t>6c. Acceptance of Coeliac Disease and the gluten-free diet</w:t>
            </w:r>
          </w:p>
        </w:tc>
        <w:tc>
          <w:tcPr>
            <w:tcW w:w="4252" w:type="dxa"/>
            <w:shd w:val="clear" w:color="auto" w:fill="auto"/>
          </w:tcPr>
          <w:p w14:paraId="574DB34A" w14:textId="77777777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6c(i). Positive self-image after diagnosis</w:t>
            </w:r>
          </w:p>
        </w:tc>
        <w:tc>
          <w:tcPr>
            <w:tcW w:w="3827" w:type="dxa"/>
            <w:shd w:val="clear" w:color="auto" w:fill="auto"/>
          </w:tcPr>
          <w:p w14:paraId="0D99C410" w14:textId="625E50C6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4C15" w:rsidRPr="00795AD6" w14:paraId="173CE6A2" w14:textId="77777777" w:rsidTr="006D3893">
        <w:trPr>
          <w:trHeight w:val="130"/>
        </w:trPr>
        <w:tc>
          <w:tcPr>
            <w:tcW w:w="3828" w:type="dxa"/>
            <w:vMerge/>
            <w:shd w:val="clear" w:color="auto" w:fill="auto"/>
          </w:tcPr>
          <w:p w14:paraId="3A49290B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23B85E2B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311A8B4A" w14:textId="1441BC51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6c(ii) Accepting difficulties and discomfort</w:t>
            </w:r>
          </w:p>
        </w:tc>
        <w:tc>
          <w:tcPr>
            <w:tcW w:w="3827" w:type="dxa"/>
            <w:shd w:val="clear" w:color="auto" w:fill="auto"/>
          </w:tcPr>
          <w:p w14:paraId="730162EC" w14:textId="6A8FFE45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4C15" w:rsidRPr="00795AD6" w14:paraId="0716AD36" w14:textId="77777777" w:rsidTr="006D3893">
        <w:tc>
          <w:tcPr>
            <w:tcW w:w="3828" w:type="dxa"/>
            <w:shd w:val="clear" w:color="auto" w:fill="auto"/>
          </w:tcPr>
          <w:p w14:paraId="6C482F58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84D2E0B" w14:textId="0D5170D5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33EC30BE" w14:textId="2FC71659" w:rsidR="001D4C15" w:rsidRPr="00795AD6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6c(iii) </w:t>
            </w:r>
            <w:r w:rsidR="006D3893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Accepting that c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hange takes time</w:t>
            </w:r>
          </w:p>
        </w:tc>
      </w:tr>
      <w:tr w:rsidR="001D4C15" w:rsidRPr="00D51232" w14:paraId="2A15DC99" w14:textId="77777777" w:rsidTr="006D3893">
        <w:tc>
          <w:tcPr>
            <w:tcW w:w="3828" w:type="dxa"/>
            <w:shd w:val="clear" w:color="auto" w:fill="auto"/>
          </w:tcPr>
          <w:p w14:paraId="3DE895B8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EC47A47" w14:textId="77777777" w:rsidR="001D4C15" w:rsidRPr="00795AD6" w:rsidRDefault="001D4C15" w:rsidP="001D4C15">
            <w:pPr>
              <w:rPr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shd w:val="clear" w:color="auto" w:fill="auto"/>
            <w:vAlign w:val="bottom"/>
          </w:tcPr>
          <w:p w14:paraId="7293C5BD" w14:textId="2C03E824" w:rsidR="001D4C15" w:rsidRPr="00D51232" w:rsidRDefault="001D4C15" w:rsidP="001D4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6c(iv) </w:t>
            </w:r>
            <w:r w:rsidR="006D3893"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Accepting that s</w:t>
            </w:r>
            <w:r w:rsidRPr="00795AD6">
              <w:rPr>
                <w:rFonts w:ascii="Calibri" w:hAnsi="Calibri" w:cs="Calibri"/>
                <w:color w:val="000000"/>
                <w:sz w:val="20"/>
                <w:szCs w:val="20"/>
              </w:rPr>
              <w:t>ome risk is unavoidable</w:t>
            </w:r>
          </w:p>
        </w:tc>
      </w:tr>
    </w:tbl>
    <w:p w14:paraId="7AF22CC6" w14:textId="77777777" w:rsidR="00E37236" w:rsidRDefault="00E37236"/>
    <w:sectPr w:rsidR="00E37236" w:rsidSect="00D51232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0NDE0NDa1MDU3MTJV0lEKTi0uzszPAymwrAUAp5KNnCwAAAA="/>
  </w:docVars>
  <w:rsids>
    <w:rsidRoot w:val="00C24A85"/>
    <w:rsid w:val="00010A87"/>
    <w:rsid w:val="00012994"/>
    <w:rsid w:val="00013978"/>
    <w:rsid w:val="000361BF"/>
    <w:rsid w:val="000D1124"/>
    <w:rsid w:val="000D62D4"/>
    <w:rsid w:val="000F66FC"/>
    <w:rsid w:val="00114EB6"/>
    <w:rsid w:val="00121325"/>
    <w:rsid w:val="0014368D"/>
    <w:rsid w:val="001970C0"/>
    <w:rsid w:val="001B358C"/>
    <w:rsid w:val="001C4EC0"/>
    <w:rsid w:val="001D4C15"/>
    <w:rsid w:val="002557CE"/>
    <w:rsid w:val="0029025E"/>
    <w:rsid w:val="002A75CE"/>
    <w:rsid w:val="002E0AB5"/>
    <w:rsid w:val="003E2A65"/>
    <w:rsid w:val="003E7B27"/>
    <w:rsid w:val="003F799F"/>
    <w:rsid w:val="0040651B"/>
    <w:rsid w:val="00421D40"/>
    <w:rsid w:val="00465925"/>
    <w:rsid w:val="0048657E"/>
    <w:rsid w:val="004E59FE"/>
    <w:rsid w:val="00572233"/>
    <w:rsid w:val="005846DA"/>
    <w:rsid w:val="005A0C91"/>
    <w:rsid w:val="005A20AB"/>
    <w:rsid w:val="005B19D3"/>
    <w:rsid w:val="005E6F3D"/>
    <w:rsid w:val="006254D5"/>
    <w:rsid w:val="00627A0E"/>
    <w:rsid w:val="00642E5E"/>
    <w:rsid w:val="006507FB"/>
    <w:rsid w:val="00654AB7"/>
    <w:rsid w:val="00681CED"/>
    <w:rsid w:val="006D3893"/>
    <w:rsid w:val="007464D2"/>
    <w:rsid w:val="00785D54"/>
    <w:rsid w:val="00795AD6"/>
    <w:rsid w:val="00796536"/>
    <w:rsid w:val="00805645"/>
    <w:rsid w:val="008170CC"/>
    <w:rsid w:val="008400BB"/>
    <w:rsid w:val="008F14D1"/>
    <w:rsid w:val="00904D04"/>
    <w:rsid w:val="00917CBC"/>
    <w:rsid w:val="009E55A3"/>
    <w:rsid w:val="00A261CE"/>
    <w:rsid w:val="00A70AF2"/>
    <w:rsid w:val="00A713A8"/>
    <w:rsid w:val="00AC3763"/>
    <w:rsid w:val="00B00F4D"/>
    <w:rsid w:val="00BA7AF1"/>
    <w:rsid w:val="00BD540D"/>
    <w:rsid w:val="00C24A85"/>
    <w:rsid w:val="00CF7DA2"/>
    <w:rsid w:val="00D41B17"/>
    <w:rsid w:val="00D51232"/>
    <w:rsid w:val="00DC1FC8"/>
    <w:rsid w:val="00DE1207"/>
    <w:rsid w:val="00DF5519"/>
    <w:rsid w:val="00E0598D"/>
    <w:rsid w:val="00E37236"/>
    <w:rsid w:val="00E465A6"/>
    <w:rsid w:val="00E72A00"/>
    <w:rsid w:val="00E7683A"/>
    <w:rsid w:val="00EA6072"/>
    <w:rsid w:val="00F02A30"/>
    <w:rsid w:val="00F06339"/>
    <w:rsid w:val="00F67562"/>
    <w:rsid w:val="00FA26B3"/>
    <w:rsid w:val="00FD6D6C"/>
    <w:rsid w:val="00F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5DC8"/>
  <w15:chartTrackingRefBased/>
  <w15:docId w15:val="{D979242C-A78E-43B0-A7EF-F03DC763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Catharine Rose</dc:creator>
  <cp:keywords/>
  <dc:description/>
  <cp:lastModifiedBy>Catharine Rose</cp:lastModifiedBy>
  <cp:revision>62</cp:revision>
  <cp:lastPrinted>2023-06-06T11:37:00Z</cp:lastPrinted>
  <dcterms:created xsi:type="dcterms:W3CDTF">2023-02-17T13:28:00Z</dcterms:created>
  <dcterms:modified xsi:type="dcterms:W3CDTF">2023-06-11T20:12:00Z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991f2316d716c12df23a74d7633e471b82716f394b711dd38fd2b7543a11ce1c</vt:lpwstr>
  </property>
</Properties>
</file>