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E40FB" w14:textId="77777777" w:rsidR="0066645D" w:rsidRPr="00A53B1F" w:rsidRDefault="0066645D" w:rsidP="0066645D">
      <w:pPr>
        <w:spacing w:line="480" w:lineRule="auto"/>
        <w:rPr>
          <w:rFonts w:ascii="Times New Roman" w:hAnsi="Times New Roman" w:cs="Times New Roman"/>
        </w:rPr>
      </w:pPr>
      <w:r w:rsidRPr="00161735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161735">
        <w:rPr>
          <w:rFonts w:ascii="Times New Roman" w:hAnsi="Times New Roman" w:cs="Times New Roman"/>
          <w:b/>
          <w:bCs/>
        </w:rPr>
        <w:t xml:space="preserve"> S1</w:t>
      </w:r>
      <w:r w:rsidRPr="00A53B1F">
        <w:rPr>
          <w:rFonts w:ascii="Times New Roman" w:hAnsi="Times New Roman" w:cs="Times New Roman"/>
        </w:rPr>
        <w:t xml:space="preserve"> Study flowchart of the </w:t>
      </w:r>
      <w:proofErr w:type="spellStart"/>
      <w:r w:rsidRPr="00A53B1F">
        <w:rPr>
          <w:rFonts w:ascii="Times New Roman" w:hAnsi="Times New Roman" w:cs="Times New Roman"/>
        </w:rPr>
        <w:t>KnowledgePanel</w:t>
      </w:r>
      <w:proofErr w:type="spellEnd"/>
      <w:r w:rsidRPr="00A53B1F">
        <w:rPr>
          <w:rFonts w:ascii="Times New Roman" w:hAnsi="Times New Roman" w:cs="Times New Roman"/>
        </w:rPr>
        <w:t xml:space="preserve"> dataset</w:t>
      </w:r>
    </w:p>
    <w:p w14:paraId="449E30D9" w14:textId="308EAEB2" w:rsidR="0066645D" w:rsidRPr="00A53B1F" w:rsidRDefault="0066645D" w:rsidP="0066645D">
      <w:pPr>
        <w:spacing w:line="480" w:lineRule="auto"/>
        <w:jc w:val="center"/>
        <w:rPr>
          <w:rFonts w:ascii="Times New Roman" w:hAnsi="Times New Roman" w:cs="Times New Roman"/>
        </w:rPr>
        <w:sectPr w:rsidR="0066645D" w:rsidRPr="00A53B1F" w:rsidSect="00F44E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53B1F">
        <w:rPr>
          <w:rFonts w:ascii="Times New Roman" w:hAnsi="Times New Roman" w:cs="Times New Roman"/>
          <w:noProof/>
        </w:rPr>
        <w:drawing>
          <wp:inline distT="0" distB="0" distL="0" distR="0" wp14:anchorId="03C4D246" wp14:editId="30C367F3">
            <wp:extent cx="5943600" cy="3893820"/>
            <wp:effectExtent l="0" t="0" r="0" b="0"/>
            <wp:docPr id="1462622001" name="Picture 1" descr="A flowchart of a patient's assess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22001" name="Picture 1" descr="A flowchart of a patient's assess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984E0" w14:textId="77777777" w:rsidR="0066645D" w:rsidRDefault="0066645D"/>
    <w:sectPr w:rsidR="00666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5D"/>
    <w:rsid w:val="0066645D"/>
    <w:rsid w:val="00F4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60872"/>
  <w15:chartTrackingRefBased/>
  <w15:docId w15:val="{0999C1E6-3298-4DC2-A1F8-35E4DF3A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45D"/>
    <w:pPr>
      <w:spacing w:line="259" w:lineRule="auto"/>
    </w:pPr>
    <w:rPr>
      <w:rFonts w:eastAsiaTheme="minorEastAsia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4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4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4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4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4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4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4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4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4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66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4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66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45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66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45D"/>
    <w:pPr>
      <w:spacing w:line="278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666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4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McCracken, Polly</dc:creator>
  <cp:keywords/>
  <dc:description/>
  <cp:lastModifiedBy>McCracken, Polly</cp:lastModifiedBy>
  <cp:revision>1</cp:revision>
  <dcterms:created xsi:type="dcterms:W3CDTF">2024-03-29T12:39:00Z</dcterms:created>
  <dcterms:modified xsi:type="dcterms:W3CDTF">2024-03-29T12:40:00Z</dcterms:modified>
</cp:coreProperties>
</file>