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D7E00" w14:textId="77777777" w:rsidR="00296467" w:rsidRDefault="00296467" w:rsidP="00296467">
      <w:pPr>
        <w:jc w:val="both"/>
        <w:rPr>
          <w:rFonts w:ascii="Arial Unicode MS" w:cs="Arial Unicode MS"/>
          <w:b/>
          <w:bCs/>
          <w:sz w:val="22"/>
          <w:szCs w:val="22"/>
        </w:rPr>
      </w:pPr>
      <w:r>
        <w:rPr>
          <w:rFonts w:ascii="Arial Unicode MS" w:cs="Arial Unicode MS"/>
          <w:b/>
          <w:bCs/>
          <w:sz w:val="22"/>
          <w:szCs w:val="22"/>
        </w:rPr>
        <w:t>Electronic Supplementary Material</w:t>
      </w:r>
    </w:p>
    <w:p w14:paraId="46E65E0A" w14:textId="77777777" w:rsidR="006C5973" w:rsidRDefault="006C5973" w:rsidP="00296467">
      <w:pPr>
        <w:jc w:val="both"/>
        <w:rPr>
          <w:b/>
          <w:bCs/>
          <w:sz w:val="22"/>
          <w:szCs w:val="22"/>
        </w:rPr>
      </w:pPr>
    </w:p>
    <w:p w14:paraId="444784DD" w14:textId="77777777" w:rsidR="00296467" w:rsidRDefault="00296467" w:rsidP="00296467">
      <w:pPr>
        <w:jc w:val="both"/>
        <w:rPr>
          <w:rFonts w:ascii="Arial Unicode MS" w:cs="Arial Unicode MS"/>
          <w:b/>
          <w:bCs/>
          <w:sz w:val="22"/>
          <w:szCs w:val="22"/>
        </w:rPr>
      </w:pPr>
      <w:r>
        <w:rPr>
          <w:rFonts w:ascii="Arial Unicode MS" w:cs="Arial Unicode MS"/>
          <w:b/>
          <w:bCs/>
          <w:sz w:val="22"/>
          <w:szCs w:val="22"/>
        </w:rPr>
        <w:t>Online Resource 1. Comparisons of EQ-5D-5L index values, EQ VAS scores, EQ-HWB-S index values, and EQ-HWB level sum scores among patient subgroups</w:t>
      </w:r>
    </w:p>
    <w:p w14:paraId="6E6785CD" w14:textId="77777777" w:rsidR="006C5973" w:rsidRDefault="006C5973" w:rsidP="00296467">
      <w:pPr>
        <w:jc w:val="both"/>
        <w:rPr>
          <w:b/>
          <w:bCs/>
          <w:sz w:val="22"/>
          <w:szCs w:val="22"/>
        </w:rPr>
      </w:pPr>
    </w:p>
    <w:tbl>
      <w:tblPr>
        <w:tblW w:w="16297" w:type="dxa"/>
        <w:tblLook w:val="04A0" w:firstRow="1" w:lastRow="0" w:firstColumn="1" w:lastColumn="0" w:noHBand="0" w:noVBand="1"/>
      </w:tblPr>
      <w:tblGrid>
        <w:gridCol w:w="1528"/>
        <w:gridCol w:w="1703"/>
        <w:gridCol w:w="1843"/>
        <w:gridCol w:w="709"/>
        <w:gridCol w:w="1701"/>
        <w:gridCol w:w="992"/>
        <w:gridCol w:w="1701"/>
        <w:gridCol w:w="992"/>
        <w:gridCol w:w="1843"/>
        <w:gridCol w:w="898"/>
        <w:gridCol w:w="1842"/>
        <w:gridCol w:w="993"/>
      </w:tblGrid>
      <w:tr w:rsidR="00296467" w14:paraId="3400C276" w14:textId="77777777" w:rsidTr="006C5973">
        <w:trPr>
          <w:trHeight w:val="20"/>
          <w:tblHeader/>
        </w:trPr>
        <w:tc>
          <w:tcPr>
            <w:tcW w:w="1129" w:type="dxa"/>
            <w:vAlign w:val="center"/>
            <w:hideMark/>
          </w:tcPr>
          <w:p w14:paraId="06C0FB57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660" w:type="dxa"/>
            <w:vAlign w:val="center"/>
            <w:hideMark/>
          </w:tcPr>
          <w:p w14:paraId="3476DF0B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843" w:type="dxa"/>
            <w:vAlign w:val="center"/>
            <w:hideMark/>
          </w:tcPr>
          <w:p w14:paraId="4F5789CE" w14:textId="77777777" w:rsidR="00296467" w:rsidRDefault="00296467" w:rsidP="00B340F4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Financial toxicity subgroup</w:t>
            </w:r>
          </w:p>
        </w:tc>
        <w:tc>
          <w:tcPr>
            <w:tcW w:w="709" w:type="dxa"/>
            <w:vAlign w:val="center"/>
            <w:hideMark/>
          </w:tcPr>
          <w:p w14:paraId="6C4E7162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701" w:type="dxa"/>
            <w:vAlign w:val="center"/>
            <w:hideMark/>
          </w:tcPr>
          <w:p w14:paraId="1860BCBB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Mean EQ-5D-5L index value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  <w:hideMark/>
          </w:tcPr>
          <w:p w14:paraId="52351CC9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701" w:type="dxa"/>
            <w:vAlign w:val="center"/>
            <w:hideMark/>
          </w:tcPr>
          <w:p w14:paraId="5A9E3677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Mean EQ VAS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  <w:hideMark/>
          </w:tcPr>
          <w:p w14:paraId="029C5F35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43" w:type="dxa"/>
            <w:vAlign w:val="center"/>
            <w:hideMark/>
          </w:tcPr>
          <w:p w14:paraId="43FD1DEA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Mean EQ-HWB-S index value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92" w:type="dxa"/>
            <w:vAlign w:val="center"/>
            <w:hideMark/>
          </w:tcPr>
          <w:p w14:paraId="6071738C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42" w:type="dxa"/>
            <w:vAlign w:val="center"/>
            <w:hideMark/>
          </w:tcPr>
          <w:p w14:paraId="7B6AB505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Mean EQ-HWB level sum score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3" w:type="dxa"/>
            <w:vAlign w:val="center"/>
            <w:hideMark/>
          </w:tcPr>
          <w:p w14:paraId="47AF87FD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p-value</w:t>
            </w:r>
          </w:p>
        </w:tc>
      </w:tr>
      <w:tr w:rsidR="00296467" w14:paraId="51D8DAE8" w14:textId="77777777" w:rsidTr="00B340F4">
        <w:trPr>
          <w:trHeight w:val="20"/>
        </w:trPr>
        <w:tc>
          <w:tcPr>
            <w:tcW w:w="1129" w:type="dxa"/>
            <w:vMerge w:val="restart"/>
            <w:vAlign w:val="center"/>
            <w:hideMark/>
          </w:tcPr>
          <w:p w14:paraId="1C3102A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Age</w:t>
            </w:r>
          </w:p>
        </w:tc>
        <w:tc>
          <w:tcPr>
            <w:tcW w:w="1660" w:type="dxa"/>
            <w:vMerge w:val="restart"/>
            <w:vAlign w:val="center"/>
            <w:hideMark/>
          </w:tcPr>
          <w:p w14:paraId="1F3ECB8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Aged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50</w:t>
            </w:r>
          </w:p>
        </w:tc>
        <w:tc>
          <w:tcPr>
            <w:tcW w:w="1843" w:type="dxa"/>
            <w:noWrap/>
            <w:hideMark/>
          </w:tcPr>
          <w:p w14:paraId="4713E419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612260E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91</w:t>
            </w:r>
          </w:p>
        </w:tc>
        <w:tc>
          <w:tcPr>
            <w:tcW w:w="1701" w:type="dxa"/>
            <w:noWrap/>
            <w:vAlign w:val="center"/>
            <w:hideMark/>
          </w:tcPr>
          <w:p w14:paraId="7EED801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0.90 (0.12)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8581FA9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701" w:type="dxa"/>
            <w:noWrap/>
            <w:vAlign w:val="center"/>
            <w:hideMark/>
          </w:tcPr>
          <w:p w14:paraId="67C39BD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86.09 (12.47)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63E7446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3" w:type="dxa"/>
            <w:noWrap/>
            <w:vAlign w:val="center"/>
            <w:hideMark/>
          </w:tcPr>
          <w:p w14:paraId="34FF943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(0.10)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4BE60CAC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vAlign w:val="center"/>
            <w:hideMark/>
          </w:tcPr>
          <w:p w14:paraId="538104A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12.85 (8.54)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179BDF79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5E1DC8D3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0752C7B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DC5156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5CD38475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398D6D7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41</w:t>
            </w:r>
          </w:p>
        </w:tc>
        <w:tc>
          <w:tcPr>
            <w:tcW w:w="1701" w:type="dxa"/>
            <w:noWrap/>
            <w:vAlign w:val="center"/>
            <w:hideMark/>
          </w:tcPr>
          <w:p w14:paraId="01AE77A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0.79 (0.21)</w:t>
            </w:r>
          </w:p>
        </w:tc>
        <w:tc>
          <w:tcPr>
            <w:tcW w:w="992" w:type="dxa"/>
            <w:vMerge/>
            <w:vAlign w:val="center"/>
            <w:hideMark/>
          </w:tcPr>
          <w:p w14:paraId="1D32202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70979F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75.61 (15.74)</w:t>
            </w:r>
          </w:p>
        </w:tc>
        <w:tc>
          <w:tcPr>
            <w:tcW w:w="992" w:type="dxa"/>
            <w:vMerge/>
            <w:vAlign w:val="center"/>
            <w:hideMark/>
          </w:tcPr>
          <w:p w14:paraId="3199409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F4EBED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0.77 (0.18)</w:t>
            </w:r>
          </w:p>
        </w:tc>
        <w:tc>
          <w:tcPr>
            <w:tcW w:w="892" w:type="dxa"/>
            <w:vMerge/>
            <w:vAlign w:val="center"/>
            <w:hideMark/>
          </w:tcPr>
          <w:p w14:paraId="6AFCE2F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029D521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21.90 (12.62)</w:t>
            </w:r>
          </w:p>
        </w:tc>
        <w:tc>
          <w:tcPr>
            <w:tcW w:w="993" w:type="dxa"/>
            <w:vMerge/>
            <w:vAlign w:val="center"/>
            <w:hideMark/>
          </w:tcPr>
          <w:p w14:paraId="6863F794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62253DEA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7AE324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30CA94C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66BB1DE3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33768E1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56</w:t>
            </w:r>
          </w:p>
        </w:tc>
        <w:tc>
          <w:tcPr>
            <w:tcW w:w="1701" w:type="dxa"/>
            <w:noWrap/>
            <w:vAlign w:val="center"/>
            <w:hideMark/>
          </w:tcPr>
          <w:p w14:paraId="6636EA0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(0.13)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3BC827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0.138</w:t>
            </w:r>
          </w:p>
        </w:tc>
        <w:tc>
          <w:tcPr>
            <w:tcW w:w="1701" w:type="dxa"/>
            <w:noWrap/>
            <w:vAlign w:val="center"/>
            <w:hideMark/>
          </w:tcPr>
          <w:p w14:paraId="51E6792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84.82 (13.24)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1C2D08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0.175</w:t>
            </w:r>
          </w:p>
        </w:tc>
        <w:tc>
          <w:tcPr>
            <w:tcW w:w="1843" w:type="dxa"/>
            <w:noWrap/>
            <w:vAlign w:val="center"/>
            <w:hideMark/>
          </w:tcPr>
          <w:p w14:paraId="79C641C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(0.16)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45D54ED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0.183</w:t>
            </w:r>
          </w:p>
        </w:tc>
        <w:tc>
          <w:tcPr>
            <w:tcW w:w="1842" w:type="dxa"/>
            <w:noWrap/>
            <w:vAlign w:val="center"/>
            <w:hideMark/>
          </w:tcPr>
          <w:p w14:paraId="233F9F0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13.96 (12.30)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5AC567A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0.138</w:t>
            </w:r>
          </w:p>
        </w:tc>
      </w:tr>
      <w:tr w:rsidR="00296467" w14:paraId="3A26F137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49C51D3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29FE8D5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25810B96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62A6502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76</w:t>
            </w:r>
          </w:p>
        </w:tc>
        <w:tc>
          <w:tcPr>
            <w:tcW w:w="1701" w:type="dxa"/>
            <w:noWrap/>
            <w:vAlign w:val="center"/>
            <w:hideMark/>
          </w:tcPr>
          <w:p w14:paraId="215EFAF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0.85 (0.18)</w:t>
            </w:r>
          </w:p>
        </w:tc>
        <w:tc>
          <w:tcPr>
            <w:tcW w:w="992" w:type="dxa"/>
            <w:vMerge/>
            <w:vAlign w:val="center"/>
            <w:hideMark/>
          </w:tcPr>
          <w:p w14:paraId="53CF5C3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5111BB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81.38 (15.05)</w:t>
            </w:r>
          </w:p>
        </w:tc>
        <w:tc>
          <w:tcPr>
            <w:tcW w:w="992" w:type="dxa"/>
            <w:vMerge/>
            <w:vAlign w:val="center"/>
            <w:hideMark/>
          </w:tcPr>
          <w:p w14:paraId="0C62349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2E888CA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(0.12)</w:t>
            </w:r>
          </w:p>
        </w:tc>
        <w:tc>
          <w:tcPr>
            <w:tcW w:w="892" w:type="dxa"/>
            <w:vMerge/>
            <w:vAlign w:val="center"/>
            <w:hideMark/>
          </w:tcPr>
          <w:p w14:paraId="4787B50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3C39DF9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16.79 (9.46)</w:t>
            </w:r>
          </w:p>
        </w:tc>
        <w:tc>
          <w:tcPr>
            <w:tcW w:w="993" w:type="dxa"/>
            <w:vMerge/>
            <w:vAlign w:val="center"/>
            <w:hideMark/>
          </w:tcPr>
          <w:p w14:paraId="1344316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5C457C1C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03008D7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473F064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Aged</w:t>
            </w:r>
            <w:r>
              <w:rPr>
                <w:rFonts w:ascii="Arial Unicode MS" w:cs="Arial Unicode MS"/>
                <w:sz w:val="20"/>
                <w:szCs w:val="20"/>
              </w:rPr>
              <w:t> ≥ </w:t>
            </w:r>
            <w:r>
              <w:rPr>
                <w:rFonts w:ascii="Arial Unicode MS" w:cs="Arial Unicode MS"/>
                <w:sz w:val="20"/>
                <w:szCs w:val="20"/>
              </w:rPr>
              <w:t>50</w:t>
            </w:r>
          </w:p>
        </w:tc>
        <w:tc>
          <w:tcPr>
            <w:tcW w:w="1843" w:type="dxa"/>
            <w:noWrap/>
            <w:hideMark/>
          </w:tcPr>
          <w:p w14:paraId="57E1F1DF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1208DB7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146</w:t>
            </w:r>
          </w:p>
        </w:tc>
        <w:tc>
          <w:tcPr>
            <w:tcW w:w="1701" w:type="dxa"/>
            <w:noWrap/>
            <w:vAlign w:val="center"/>
            <w:hideMark/>
          </w:tcPr>
          <w:p w14:paraId="78D7594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0.85 (0.22)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88A350A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1701" w:type="dxa"/>
            <w:noWrap/>
            <w:vAlign w:val="center"/>
            <w:hideMark/>
          </w:tcPr>
          <w:p w14:paraId="6921BEE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81.68 (15.09)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EA4E6DA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3" w:type="dxa"/>
            <w:noWrap/>
            <w:vAlign w:val="center"/>
            <w:hideMark/>
          </w:tcPr>
          <w:p w14:paraId="2739119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0.85 (0.14)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53657466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vAlign w:val="center"/>
            <w:hideMark/>
          </w:tcPr>
          <w:p w14:paraId="762F480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15.36 (10.52)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0EEAAEED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35DC13AF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70B718F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3B465B1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520FEE3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2DDEFE2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22</w:t>
            </w:r>
          </w:p>
        </w:tc>
        <w:tc>
          <w:tcPr>
            <w:tcW w:w="1701" w:type="dxa"/>
            <w:noWrap/>
            <w:vAlign w:val="center"/>
            <w:hideMark/>
          </w:tcPr>
          <w:p w14:paraId="5EC977D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0.68 (0.25)</w:t>
            </w:r>
          </w:p>
        </w:tc>
        <w:tc>
          <w:tcPr>
            <w:tcW w:w="992" w:type="dxa"/>
            <w:vMerge/>
            <w:vAlign w:val="center"/>
            <w:hideMark/>
          </w:tcPr>
          <w:p w14:paraId="720719C4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57469E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67.95 (20.45)</w:t>
            </w:r>
          </w:p>
        </w:tc>
        <w:tc>
          <w:tcPr>
            <w:tcW w:w="992" w:type="dxa"/>
            <w:vMerge/>
            <w:vAlign w:val="center"/>
            <w:hideMark/>
          </w:tcPr>
          <w:p w14:paraId="2E101DA3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B4DB1B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0.65 (0.31)</w:t>
            </w:r>
          </w:p>
        </w:tc>
        <w:tc>
          <w:tcPr>
            <w:tcW w:w="892" w:type="dxa"/>
            <w:vMerge/>
            <w:vAlign w:val="center"/>
            <w:hideMark/>
          </w:tcPr>
          <w:p w14:paraId="2EA74F23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6393B82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29.18 (17.16)</w:t>
            </w:r>
          </w:p>
        </w:tc>
        <w:tc>
          <w:tcPr>
            <w:tcW w:w="993" w:type="dxa"/>
            <w:vMerge/>
            <w:vAlign w:val="center"/>
            <w:hideMark/>
          </w:tcPr>
          <w:p w14:paraId="350C59C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4E154E46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6EC00D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36E9BB0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3FB9FEB3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5D6CE11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91</w:t>
            </w:r>
          </w:p>
        </w:tc>
        <w:tc>
          <w:tcPr>
            <w:tcW w:w="1701" w:type="dxa"/>
            <w:noWrap/>
            <w:vAlign w:val="center"/>
            <w:hideMark/>
          </w:tcPr>
          <w:p w14:paraId="3504BEF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0.86 (0.19)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21F1B1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0.056</w:t>
            </w:r>
          </w:p>
        </w:tc>
        <w:tc>
          <w:tcPr>
            <w:tcW w:w="1701" w:type="dxa"/>
            <w:noWrap/>
            <w:vAlign w:val="center"/>
            <w:hideMark/>
          </w:tcPr>
          <w:p w14:paraId="4E5F29E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81.37 (14.24)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3D6857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0.203</w:t>
            </w:r>
          </w:p>
        </w:tc>
        <w:tc>
          <w:tcPr>
            <w:tcW w:w="1843" w:type="dxa"/>
            <w:noWrap/>
            <w:vAlign w:val="center"/>
            <w:hideMark/>
          </w:tcPr>
          <w:p w14:paraId="47CBE3B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0.85 (0.13)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73EB3B5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0.048</w:t>
            </w:r>
          </w:p>
        </w:tc>
        <w:tc>
          <w:tcPr>
            <w:tcW w:w="1842" w:type="dxa"/>
            <w:noWrap/>
            <w:vAlign w:val="center"/>
            <w:hideMark/>
          </w:tcPr>
          <w:p w14:paraId="224F84D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16.12 (10.93)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5FA8140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0.235</w:t>
            </w:r>
          </w:p>
        </w:tc>
      </w:tr>
      <w:tr w:rsidR="00296467" w14:paraId="40FFF508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2268A55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239B4F7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843B0A4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77DC507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77</w:t>
            </w:r>
          </w:p>
        </w:tc>
        <w:tc>
          <w:tcPr>
            <w:tcW w:w="1701" w:type="dxa"/>
            <w:noWrap/>
            <w:vAlign w:val="center"/>
            <w:hideMark/>
          </w:tcPr>
          <w:p w14:paraId="5A0759E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0.79 (0.27)</w:t>
            </w:r>
          </w:p>
        </w:tc>
        <w:tc>
          <w:tcPr>
            <w:tcW w:w="992" w:type="dxa"/>
            <w:vMerge/>
            <w:vAlign w:val="center"/>
            <w:hideMark/>
          </w:tcPr>
          <w:p w14:paraId="671155E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F18537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78.12 (18.74)</w:t>
            </w:r>
          </w:p>
        </w:tc>
        <w:tc>
          <w:tcPr>
            <w:tcW w:w="992" w:type="dxa"/>
            <w:vMerge/>
            <w:vAlign w:val="center"/>
            <w:hideMark/>
          </w:tcPr>
          <w:p w14:paraId="03477F1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8E41E7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0.80 (0.23)</w:t>
            </w:r>
          </w:p>
        </w:tc>
        <w:tc>
          <w:tcPr>
            <w:tcW w:w="892" w:type="dxa"/>
            <w:vMerge/>
            <w:vAlign w:val="center"/>
            <w:hideMark/>
          </w:tcPr>
          <w:p w14:paraId="12711459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17265A6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18.42 (14.00)</w:t>
            </w:r>
          </w:p>
        </w:tc>
        <w:tc>
          <w:tcPr>
            <w:tcW w:w="993" w:type="dxa"/>
            <w:vMerge/>
            <w:vAlign w:val="center"/>
            <w:hideMark/>
          </w:tcPr>
          <w:p w14:paraId="3566BA2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05BF7697" w14:textId="77777777" w:rsidTr="00B340F4">
        <w:trPr>
          <w:trHeight w:val="20"/>
        </w:trPr>
        <w:tc>
          <w:tcPr>
            <w:tcW w:w="1129" w:type="dxa"/>
            <w:vMerge w:val="restart"/>
            <w:vAlign w:val="center"/>
            <w:hideMark/>
          </w:tcPr>
          <w:p w14:paraId="36681AB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Income</w:t>
            </w:r>
          </w:p>
        </w:tc>
        <w:tc>
          <w:tcPr>
            <w:tcW w:w="1660" w:type="dxa"/>
            <w:vMerge w:val="restart"/>
            <w:vAlign w:val="center"/>
            <w:hideMark/>
          </w:tcPr>
          <w:p w14:paraId="52D573A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&gt;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5</w:t>
            </w:r>
            <w:r>
              <w:rPr>
                <w:rFonts w:ascii="Arial Unicode MS" w:cs="Arial Unicode MS"/>
                <w:sz w:val="20"/>
                <w:szCs w:val="20"/>
              </w:rPr>
              <w:t> </w:t>
            </w:r>
            <w:r>
              <w:rPr>
                <w:rFonts w:ascii="Arial Unicode MS" w:cs="Arial Unicode MS"/>
                <w:sz w:val="20"/>
                <w:szCs w:val="20"/>
              </w:rPr>
              <w:t>million IDR</w:t>
            </w:r>
          </w:p>
        </w:tc>
        <w:tc>
          <w:tcPr>
            <w:tcW w:w="1843" w:type="dxa"/>
            <w:noWrap/>
            <w:hideMark/>
          </w:tcPr>
          <w:p w14:paraId="61C3E9EC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33F1EB6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30</w:t>
            </w:r>
          </w:p>
        </w:tc>
        <w:tc>
          <w:tcPr>
            <w:tcW w:w="1701" w:type="dxa"/>
            <w:noWrap/>
            <w:vAlign w:val="center"/>
            <w:hideMark/>
          </w:tcPr>
          <w:p w14:paraId="62E0EB7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(0.26)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9B629A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N/A</w:t>
            </w:r>
          </w:p>
        </w:tc>
        <w:tc>
          <w:tcPr>
            <w:tcW w:w="1701" w:type="dxa"/>
            <w:noWrap/>
            <w:vAlign w:val="center"/>
            <w:hideMark/>
          </w:tcPr>
          <w:p w14:paraId="0C686A9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87.50 (8.88)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CCF1AC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N/A</w:t>
            </w:r>
          </w:p>
        </w:tc>
        <w:tc>
          <w:tcPr>
            <w:tcW w:w="1843" w:type="dxa"/>
            <w:noWrap/>
            <w:vAlign w:val="center"/>
            <w:hideMark/>
          </w:tcPr>
          <w:p w14:paraId="5042DC9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0.86 (0.15)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3014A12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N/A</w:t>
            </w:r>
          </w:p>
        </w:tc>
        <w:tc>
          <w:tcPr>
            <w:tcW w:w="1842" w:type="dxa"/>
            <w:noWrap/>
            <w:vAlign w:val="center"/>
            <w:hideMark/>
          </w:tcPr>
          <w:p w14:paraId="2278613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13.33 (8.68)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F3740D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N/A</w:t>
            </w:r>
          </w:p>
        </w:tc>
      </w:tr>
      <w:tr w:rsidR="00296467" w14:paraId="4AD5579C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1D35235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1A99D26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A2A187B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5BF9F6B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1F7A574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-</w:t>
            </w:r>
          </w:p>
        </w:tc>
        <w:tc>
          <w:tcPr>
            <w:tcW w:w="992" w:type="dxa"/>
            <w:vMerge/>
            <w:vAlign w:val="center"/>
            <w:hideMark/>
          </w:tcPr>
          <w:p w14:paraId="3373B46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8DCE3A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-</w:t>
            </w:r>
          </w:p>
        </w:tc>
        <w:tc>
          <w:tcPr>
            <w:tcW w:w="992" w:type="dxa"/>
            <w:vMerge/>
            <w:vAlign w:val="center"/>
            <w:hideMark/>
          </w:tcPr>
          <w:p w14:paraId="4D1670C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0F09C5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-</w:t>
            </w:r>
          </w:p>
        </w:tc>
        <w:tc>
          <w:tcPr>
            <w:tcW w:w="892" w:type="dxa"/>
            <w:vMerge/>
            <w:vAlign w:val="center"/>
            <w:hideMark/>
          </w:tcPr>
          <w:p w14:paraId="59A9A11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5B96159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-</w:t>
            </w:r>
          </w:p>
        </w:tc>
        <w:tc>
          <w:tcPr>
            <w:tcW w:w="993" w:type="dxa"/>
            <w:vMerge/>
            <w:vAlign w:val="center"/>
            <w:hideMark/>
          </w:tcPr>
          <w:p w14:paraId="27C850E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6044E88A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758EC86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1AACAE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03684F1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1696CB8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22</w:t>
            </w:r>
          </w:p>
        </w:tc>
        <w:tc>
          <w:tcPr>
            <w:tcW w:w="1701" w:type="dxa"/>
            <w:noWrap/>
            <w:vAlign w:val="center"/>
            <w:hideMark/>
          </w:tcPr>
          <w:p w14:paraId="320B9AF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0.81 (0.29)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0244DF2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0.255</w:t>
            </w:r>
          </w:p>
        </w:tc>
        <w:tc>
          <w:tcPr>
            <w:tcW w:w="1701" w:type="dxa"/>
            <w:noWrap/>
            <w:vAlign w:val="center"/>
            <w:hideMark/>
          </w:tcPr>
          <w:p w14:paraId="2731CAD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87.27 (8.41)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C3E59C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0.821</w:t>
            </w:r>
          </w:p>
        </w:tc>
        <w:tc>
          <w:tcPr>
            <w:tcW w:w="1843" w:type="dxa"/>
            <w:noWrap/>
            <w:vAlign w:val="center"/>
            <w:hideMark/>
          </w:tcPr>
          <w:p w14:paraId="3F069AA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0.86 (0.16)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7B66F7F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0.603</w:t>
            </w:r>
          </w:p>
        </w:tc>
        <w:tc>
          <w:tcPr>
            <w:tcW w:w="1842" w:type="dxa"/>
            <w:noWrap/>
            <w:vAlign w:val="center"/>
            <w:hideMark/>
          </w:tcPr>
          <w:p w14:paraId="3842B02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13.95 (8.62)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16C3BF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0.525</w:t>
            </w:r>
          </w:p>
        </w:tc>
      </w:tr>
      <w:tr w:rsidR="00296467" w14:paraId="57F6A812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4E99DB5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7F81417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CB98BC3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1533725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</w:t>
            </w:r>
          </w:p>
        </w:tc>
        <w:tc>
          <w:tcPr>
            <w:tcW w:w="1701" w:type="dxa"/>
            <w:noWrap/>
            <w:vAlign w:val="center"/>
            <w:hideMark/>
          </w:tcPr>
          <w:p w14:paraId="71B707F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0.93 (0.10)</w:t>
            </w:r>
          </w:p>
        </w:tc>
        <w:tc>
          <w:tcPr>
            <w:tcW w:w="992" w:type="dxa"/>
            <w:vMerge/>
            <w:vAlign w:val="center"/>
            <w:hideMark/>
          </w:tcPr>
          <w:p w14:paraId="15B87E3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1CE0F5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88.13 (10.67)</w:t>
            </w:r>
          </w:p>
        </w:tc>
        <w:tc>
          <w:tcPr>
            <w:tcW w:w="992" w:type="dxa"/>
            <w:vMerge/>
            <w:vAlign w:val="center"/>
            <w:hideMark/>
          </w:tcPr>
          <w:p w14:paraId="392E776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6A6C61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(0.12)</w:t>
            </w:r>
          </w:p>
        </w:tc>
        <w:tc>
          <w:tcPr>
            <w:tcW w:w="892" w:type="dxa"/>
            <w:vMerge/>
            <w:vAlign w:val="center"/>
            <w:hideMark/>
          </w:tcPr>
          <w:p w14:paraId="070A31E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2D28503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11.63 (9.21)</w:t>
            </w:r>
          </w:p>
        </w:tc>
        <w:tc>
          <w:tcPr>
            <w:tcW w:w="993" w:type="dxa"/>
            <w:vMerge/>
            <w:vAlign w:val="center"/>
            <w:hideMark/>
          </w:tcPr>
          <w:p w14:paraId="7E993E4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727B9551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2C9A8DA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40386A8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5</w:t>
            </w:r>
            <w:r>
              <w:rPr>
                <w:rFonts w:ascii="Arial Unicode MS" w:cs="Arial Unicode MS"/>
                <w:sz w:val="20"/>
                <w:szCs w:val="20"/>
              </w:rPr>
              <w:t> </w:t>
            </w:r>
            <w:r>
              <w:rPr>
                <w:rFonts w:ascii="Arial Unicode MS" w:cs="Arial Unicode MS"/>
                <w:sz w:val="20"/>
                <w:szCs w:val="20"/>
              </w:rPr>
              <w:t>million IDR or less</w:t>
            </w:r>
          </w:p>
        </w:tc>
        <w:tc>
          <w:tcPr>
            <w:tcW w:w="1843" w:type="dxa"/>
            <w:noWrap/>
            <w:hideMark/>
          </w:tcPr>
          <w:p w14:paraId="4F5C6FE0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283CB73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207</w:t>
            </w:r>
          </w:p>
        </w:tc>
        <w:tc>
          <w:tcPr>
            <w:tcW w:w="1701" w:type="dxa"/>
            <w:noWrap/>
            <w:vAlign w:val="center"/>
            <w:hideMark/>
          </w:tcPr>
          <w:p w14:paraId="3C4EC1A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0.87 (0.18)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469093A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701" w:type="dxa"/>
            <w:noWrap/>
            <w:vAlign w:val="center"/>
            <w:hideMark/>
          </w:tcPr>
          <w:p w14:paraId="3C93C7D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82.78 (14.82)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0C657D49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3" w:type="dxa"/>
            <w:noWrap/>
            <w:vAlign w:val="center"/>
            <w:hideMark/>
          </w:tcPr>
          <w:p w14:paraId="2C8423A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0.87 (0.13)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64577D40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vAlign w:val="center"/>
            <w:hideMark/>
          </w:tcPr>
          <w:p w14:paraId="0B6CEF1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14.51 (10.04)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6D1C51D0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5FFF3190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0A1C2EE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76400BB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20F37DE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6CDEE9D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63</w:t>
            </w:r>
          </w:p>
        </w:tc>
        <w:tc>
          <w:tcPr>
            <w:tcW w:w="1701" w:type="dxa"/>
            <w:noWrap/>
            <w:vAlign w:val="center"/>
            <w:hideMark/>
          </w:tcPr>
          <w:p w14:paraId="3EBD745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0.75 (0.23)</w:t>
            </w:r>
          </w:p>
        </w:tc>
        <w:tc>
          <w:tcPr>
            <w:tcW w:w="992" w:type="dxa"/>
            <w:vMerge/>
            <w:vAlign w:val="center"/>
            <w:hideMark/>
          </w:tcPr>
          <w:p w14:paraId="0524C6B6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EE7E1D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72.94 (17.75)</w:t>
            </w:r>
          </w:p>
        </w:tc>
        <w:tc>
          <w:tcPr>
            <w:tcW w:w="992" w:type="dxa"/>
            <w:vMerge/>
            <w:vAlign w:val="center"/>
            <w:hideMark/>
          </w:tcPr>
          <w:p w14:paraId="50CF2DD9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71EC1B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0.73 (0.24)</w:t>
            </w:r>
          </w:p>
        </w:tc>
        <w:tc>
          <w:tcPr>
            <w:tcW w:w="892" w:type="dxa"/>
            <w:vMerge/>
            <w:vAlign w:val="center"/>
            <w:hideMark/>
          </w:tcPr>
          <w:p w14:paraId="31FA41D4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68BC2C4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24.44 (14.65)</w:t>
            </w:r>
          </w:p>
        </w:tc>
        <w:tc>
          <w:tcPr>
            <w:tcW w:w="993" w:type="dxa"/>
            <w:vMerge/>
            <w:vAlign w:val="center"/>
            <w:hideMark/>
          </w:tcPr>
          <w:p w14:paraId="15FB2D22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39819A42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C1D54B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6C474CB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657D637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72C1B0A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125</w:t>
            </w:r>
          </w:p>
        </w:tc>
        <w:tc>
          <w:tcPr>
            <w:tcW w:w="1701" w:type="dxa"/>
            <w:noWrap/>
            <w:vAlign w:val="center"/>
            <w:hideMark/>
          </w:tcPr>
          <w:p w14:paraId="0BA2EB1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04224F24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1701" w:type="dxa"/>
            <w:noWrap/>
            <w:vAlign w:val="center"/>
            <w:hideMark/>
          </w:tcPr>
          <w:p w14:paraId="3342D3D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81.88 (14.56)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5C6E9E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0.185</w:t>
            </w:r>
          </w:p>
        </w:tc>
        <w:tc>
          <w:tcPr>
            <w:tcW w:w="1843" w:type="dxa"/>
            <w:noWrap/>
            <w:vAlign w:val="center"/>
            <w:hideMark/>
          </w:tcPr>
          <w:p w14:paraId="5B081F3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0.86 (0.14)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61A2EBE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0.023</w:t>
            </w:r>
          </w:p>
        </w:tc>
        <w:tc>
          <w:tcPr>
            <w:tcW w:w="1842" w:type="dxa"/>
            <w:noWrap/>
            <w:vAlign w:val="center"/>
            <w:hideMark/>
          </w:tcPr>
          <w:p w14:paraId="4240019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15.54 (11.92)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2C89B21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0.102</w:t>
            </w:r>
          </w:p>
        </w:tc>
      </w:tr>
      <w:tr w:rsidR="00296467" w14:paraId="04BA8AD3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C07AC8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D723C4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727FB1C8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27D429C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145</w:t>
            </w:r>
          </w:p>
        </w:tc>
        <w:tc>
          <w:tcPr>
            <w:tcW w:w="1701" w:type="dxa"/>
            <w:noWrap/>
            <w:vAlign w:val="center"/>
            <w:hideMark/>
          </w:tcPr>
          <w:p w14:paraId="1152EB1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0.81 (0.23)</w:t>
            </w:r>
          </w:p>
        </w:tc>
        <w:tc>
          <w:tcPr>
            <w:tcW w:w="992" w:type="dxa"/>
            <w:vMerge/>
            <w:vAlign w:val="center"/>
            <w:hideMark/>
          </w:tcPr>
          <w:p w14:paraId="3511B59C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370FCD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79.28 (17.22)</w:t>
            </w:r>
          </w:p>
        </w:tc>
        <w:tc>
          <w:tcPr>
            <w:tcW w:w="992" w:type="dxa"/>
            <w:vMerge/>
            <w:vAlign w:val="center"/>
            <w:hideMark/>
          </w:tcPr>
          <w:p w14:paraId="20A15FF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9EA2FC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0.81 (0.19)</w:t>
            </w:r>
          </w:p>
        </w:tc>
        <w:tc>
          <w:tcPr>
            <w:tcW w:w="892" w:type="dxa"/>
            <w:vMerge/>
            <w:vAlign w:val="center"/>
            <w:hideMark/>
          </w:tcPr>
          <w:p w14:paraId="583720C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55F27E4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17.94 (12.02)</w:t>
            </w:r>
          </w:p>
        </w:tc>
        <w:tc>
          <w:tcPr>
            <w:tcW w:w="993" w:type="dxa"/>
            <w:vMerge/>
            <w:vAlign w:val="center"/>
            <w:hideMark/>
          </w:tcPr>
          <w:p w14:paraId="52E3B59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20300A70" w14:textId="77777777" w:rsidTr="00B340F4">
        <w:trPr>
          <w:trHeight w:val="20"/>
        </w:trPr>
        <w:tc>
          <w:tcPr>
            <w:tcW w:w="1129" w:type="dxa"/>
            <w:vMerge w:val="restart"/>
            <w:vAlign w:val="center"/>
            <w:hideMark/>
          </w:tcPr>
          <w:p w14:paraId="036C64C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Number of children</w:t>
            </w:r>
          </w:p>
        </w:tc>
        <w:tc>
          <w:tcPr>
            <w:tcW w:w="1660" w:type="dxa"/>
            <w:vMerge w:val="restart"/>
            <w:vAlign w:val="center"/>
            <w:hideMark/>
          </w:tcPr>
          <w:p w14:paraId="7062A22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None</w:t>
            </w:r>
          </w:p>
        </w:tc>
        <w:tc>
          <w:tcPr>
            <w:tcW w:w="1843" w:type="dxa"/>
            <w:noWrap/>
            <w:hideMark/>
          </w:tcPr>
          <w:p w14:paraId="12F44C33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411C0EA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116</w:t>
            </w:r>
          </w:p>
        </w:tc>
        <w:tc>
          <w:tcPr>
            <w:tcW w:w="1701" w:type="dxa"/>
            <w:noWrap/>
            <w:vAlign w:val="center"/>
            <w:hideMark/>
          </w:tcPr>
          <w:p w14:paraId="6C6BEDF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(0.24)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03961FBD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701" w:type="dxa"/>
            <w:noWrap/>
            <w:vAlign w:val="center"/>
            <w:hideMark/>
          </w:tcPr>
          <w:p w14:paraId="314C4FE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82.28 (16.32)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7A149B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3" w:type="dxa"/>
            <w:noWrap/>
            <w:vAlign w:val="center"/>
            <w:hideMark/>
          </w:tcPr>
          <w:p w14:paraId="61970A8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0.85 (0.16)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7A7B3388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vAlign w:val="center"/>
            <w:hideMark/>
          </w:tcPr>
          <w:p w14:paraId="6374D07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15.15 (10.49)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136EE41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53245A27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6E0D2F3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ADA657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77728D12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009AD06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28</w:t>
            </w:r>
          </w:p>
        </w:tc>
        <w:tc>
          <w:tcPr>
            <w:tcW w:w="1701" w:type="dxa"/>
            <w:noWrap/>
            <w:vAlign w:val="center"/>
            <w:hideMark/>
          </w:tcPr>
          <w:p w14:paraId="4E39790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0.68 (0.23)</w:t>
            </w:r>
          </w:p>
        </w:tc>
        <w:tc>
          <w:tcPr>
            <w:tcW w:w="992" w:type="dxa"/>
            <w:vMerge/>
            <w:vAlign w:val="center"/>
            <w:hideMark/>
          </w:tcPr>
          <w:p w14:paraId="0DE5B0B5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FB8CB8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67.68 (18.53)</w:t>
            </w:r>
          </w:p>
        </w:tc>
        <w:tc>
          <w:tcPr>
            <w:tcW w:w="992" w:type="dxa"/>
            <w:vMerge/>
            <w:vAlign w:val="center"/>
            <w:hideMark/>
          </w:tcPr>
          <w:p w14:paraId="2F6591C0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6954F0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0.63 (0.28)</w:t>
            </w:r>
          </w:p>
        </w:tc>
        <w:tc>
          <w:tcPr>
            <w:tcW w:w="892" w:type="dxa"/>
            <w:vMerge/>
            <w:vAlign w:val="center"/>
            <w:hideMark/>
          </w:tcPr>
          <w:p w14:paraId="0906EA43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6955D0D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30.18 (15.77)</w:t>
            </w:r>
          </w:p>
        </w:tc>
        <w:tc>
          <w:tcPr>
            <w:tcW w:w="993" w:type="dxa"/>
            <w:vMerge/>
            <w:vAlign w:val="center"/>
            <w:hideMark/>
          </w:tcPr>
          <w:p w14:paraId="1C39093E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10DF160E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4A360B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7AC1F81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7E575940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7807F6C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76</w:t>
            </w:r>
          </w:p>
        </w:tc>
        <w:tc>
          <w:tcPr>
            <w:tcW w:w="1701" w:type="dxa"/>
            <w:noWrap/>
            <w:vAlign w:val="center"/>
            <w:hideMark/>
          </w:tcPr>
          <w:p w14:paraId="64939E0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0.86 (0.20)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0E22CCD0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0.021</w:t>
            </w:r>
          </w:p>
        </w:tc>
        <w:tc>
          <w:tcPr>
            <w:tcW w:w="1701" w:type="dxa"/>
            <w:noWrap/>
            <w:vAlign w:val="center"/>
            <w:hideMark/>
          </w:tcPr>
          <w:p w14:paraId="6817FF9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81.05 (15.61)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BB5D86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0.250</w:t>
            </w:r>
          </w:p>
        </w:tc>
        <w:tc>
          <w:tcPr>
            <w:tcW w:w="1843" w:type="dxa"/>
            <w:noWrap/>
            <w:vAlign w:val="center"/>
            <w:hideMark/>
          </w:tcPr>
          <w:p w14:paraId="0A3C450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(0.17)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45320F50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0.038</w:t>
            </w:r>
          </w:p>
        </w:tc>
        <w:tc>
          <w:tcPr>
            <w:tcW w:w="1842" w:type="dxa"/>
            <w:noWrap/>
            <w:vAlign w:val="center"/>
            <w:hideMark/>
          </w:tcPr>
          <w:p w14:paraId="2C82591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16.20 (12.05)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1FA17A5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0.068</w:t>
            </w:r>
          </w:p>
        </w:tc>
      </w:tr>
      <w:tr w:rsidR="00296467" w14:paraId="2375588F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95DBE4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7C595D3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B5911DF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730F4F3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68</w:t>
            </w:r>
          </w:p>
        </w:tc>
        <w:tc>
          <w:tcPr>
            <w:tcW w:w="1701" w:type="dxa"/>
            <w:noWrap/>
            <w:vAlign w:val="center"/>
            <w:hideMark/>
          </w:tcPr>
          <w:p w14:paraId="2D5F859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0.76 (0.28)</w:t>
            </w:r>
          </w:p>
        </w:tc>
        <w:tc>
          <w:tcPr>
            <w:tcW w:w="992" w:type="dxa"/>
            <w:vMerge/>
            <w:vAlign w:val="center"/>
            <w:hideMark/>
          </w:tcPr>
          <w:p w14:paraId="4495C98D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162072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77.65 (19.71)</w:t>
            </w:r>
          </w:p>
        </w:tc>
        <w:tc>
          <w:tcPr>
            <w:tcW w:w="992" w:type="dxa"/>
            <w:vMerge/>
            <w:vAlign w:val="center"/>
            <w:hideMark/>
          </w:tcPr>
          <w:p w14:paraId="68BA4B3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DE3B50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0.77 (0.24)</w:t>
            </w:r>
          </w:p>
        </w:tc>
        <w:tc>
          <w:tcPr>
            <w:tcW w:w="892" w:type="dxa"/>
            <w:vMerge/>
            <w:vAlign w:val="center"/>
            <w:hideMark/>
          </w:tcPr>
          <w:p w14:paraId="33A57F2D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6F0CB7D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20.18 (13.94)</w:t>
            </w:r>
          </w:p>
        </w:tc>
        <w:tc>
          <w:tcPr>
            <w:tcW w:w="993" w:type="dxa"/>
            <w:vMerge/>
            <w:vAlign w:val="center"/>
            <w:hideMark/>
          </w:tcPr>
          <w:p w14:paraId="55F497E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3DB7C8CF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67D32A4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2B09FF2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1 or more </w:t>
            </w:r>
            <w:r>
              <w:rPr>
                <w:rFonts w:ascii="Arial Unicode MS" w:cs="Arial Unicode MS"/>
                <w:sz w:val="20"/>
                <w:szCs w:val="20"/>
              </w:rPr>
              <w:lastRenderedPageBreak/>
              <w:t>child(ren)</w:t>
            </w:r>
          </w:p>
        </w:tc>
        <w:tc>
          <w:tcPr>
            <w:tcW w:w="1843" w:type="dxa"/>
            <w:noWrap/>
            <w:hideMark/>
          </w:tcPr>
          <w:p w14:paraId="398F0DDB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lastRenderedPageBreak/>
              <w:t>Low SFT</w:t>
            </w:r>
          </w:p>
        </w:tc>
        <w:tc>
          <w:tcPr>
            <w:tcW w:w="709" w:type="dxa"/>
            <w:noWrap/>
            <w:hideMark/>
          </w:tcPr>
          <w:p w14:paraId="4013605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121</w:t>
            </w:r>
          </w:p>
        </w:tc>
        <w:tc>
          <w:tcPr>
            <w:tcW w:w="1701" w:type="dxa"/>
            <w:noWrap/>
            <w:vAlign w:val="center"/>
            <w:hideMark/>
          </w:tcPr>
          <w:p w14:paraId="426435B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(0.13)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96D58DE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1701" w:type="dxa"/>
            <w:noWrap/>
            <w:vAlign w:val="center"/>
            <w:hideMark/>
          </w:tcPr>
          <w:p w14:paraId="12F6F6A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84.42 (11.98)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760E20C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1843" w:type="dxa"/>
            <w:noWrap/>
            <w:vAlign w:val="center"/>
            <w:hideMark/>
          </w:tcPr>
          <w:p w14:paraId="4ACCB27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(0.09)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29E82DDE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vAlign w:val="center"/>
            <w:hideMark/>
          </w:tcPr>
          <w:p w14:paraId="4B3469E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13.59 (9.21)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34D07F7E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516F66C4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4E9F845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58A4E0F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485711A9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4F4D677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35</w:t>
            </w:r>
          </w:p>
        </w:tc>
        <w:tc>
          <w:tcPr>
            <w:tcW w:w="1701" w:type="dxa"/>
            <w:noWrap/>
            <w:vAlign w:val="center"/>
            <w:hideMark/>
          </w:tcPr>
          <w:p w14:paraId="67884A9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0.81 (0.22)</w:t>
            </w:r>
          </w:p>
        </w:tc>
        <w:tc>
          <w:tcPr>
            <w:tcW w:w="992" w:type="dxa"/>
            <w:vMerge/>
            <w:vAlign w:val="center"/>
            <w:hideMark/>
          </w:tcPr>
          <w:p w14:paraId="72A1E8A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86652A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77.14 (16.14)</w:t>
            </w:r>
          </w:p>
        </w:tc>
        <w:tc>
          <w:tcPr>
            <w:tcW w:w="992" w:type="dxa"/>
            <w:vMerge/>
            <w:vAlign w:val="center"/>
            <w:hideMark/>
          </w:tcPr>
          <w:p w14:paraId="187E0612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5BBB0D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0.81 (0.16)</w:t>
            </w:r>
          </w:p>
        </w:tc>
        <w:tc>
          <w:tcPr>
            <w:tcW w:w="892" w:type="dxa"/>
            <w:vMerge/>
            <w:vAlign w:val="center"/>
            <w:hideMark/>
          </w:tcPr>
          <w:p w14:paraId="7C7CDD55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5D43F7E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19.86 (12.05)</w:t>
            </w:r>
          </w:p>
        </w:tc>
        <w:tc>
          <w:tcPr>
            <w:tcW w:w="993" w:type="dxa"/>
            <w:vMerge/>
            <w:vAlign w:val="center"/>
            <w:hideMark/>
          </w:tcPr>
          <w:p w14:paraId="138ADDE5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6C2979B5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9C65F7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A49588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3AD54BDE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23CC58E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71</w:t>
            </w:r>
          </w:p>
        </w:tc>
        <w:tc>
          <w:tcPr>
            <w:tcW w:w="1701" w:type="dxa"/>
            <w:noWrap/>
            <w:vAlign w:val="center"/>
            <w:hideMark/>
          </w:tcPr>
          <w:p w14:paraId="717BFDF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(0.14)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CCB01B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0.353</w:t>
            </w:r>
          </w:p>
        </w:tc>
        <w:tc>
          <w:tcPr>
            <w:tcW w:w="1701" w:type="dxa"/>
            <w:noWrap/>
            <w:vAlign w:val="center"/>
            <w:hideMark/>
          </w:tcPr>
          <w:p w14:paraId="530C9AA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84.44 (11.73)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5969B3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0.159</w:t>
            </w:r>
          </w:p>
        </w:tc>
        <w:tc>
          <w:tcPr>
            <w:tcW w:w="1843" w:type="dxa"/>
            <w:noWrap/>
            <w:vAlign w:val="center"/>
            <w:hideMark/>
          </w:tcPr>
          <w:p w14:paraId="1DCE5C7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(0.11)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10BCF00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0.186</w:t>
            </w:r>
          </w:p>
        </w:tc>
        <w:tc>
          <w:tcPr>
            <w:tcW w:w="1842" w:type="dxa"/>
            <w:noWrap/>
            <w:vAlign w:val="center"/>
            <w:hideMark/>
          </w:tcPr>
          <w:p w14:paraId="3B51375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14.33 (10.84)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35C5465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0.461</w:t>
            </w:r>
          </w:p>
        </w:tc>
      </w:tr>
      <w:tr w:rsidR="00296467" w14:paraId="1A118BD5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0E2F14B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3F3B2D1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5C3CA490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1D821BC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85</w:t>
            </w:r>
          </w:p>
        </w:tc>
        <w:tc>
          <w:tcPr>
            <w:tcW w:w="1701" w:type="dxa"/>
            <w:noWrap/>
            <w:vAlign w:val="center"/>
            <w:hideMark/>
          </w:tcPr>
          <w:p w14:paraId="2370779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0.87 (0.17)</w:t>
            </w:r>
          </w:p>
        </w:tc>
        <w:tc>
          <w:tcPr>
            <w:tcW w:w="992" w:type="dxa"/>
            <w:vMerge/>
            <w:vAlign w:val="center"/>
            <w:hideMark/>
          </w:tcPr>
          <w:p w14:paraId="2CA97F1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D7DE3B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81.41 (14.44)</w:t>
            </w:r>
          </w:p>
        </w:tc>
        <w:tc>
          <w:tcPr>
            <w:tcW w:w="992" w:type="dxa"/>
            <w:vMerge/>
            <w:vAlign w:val="center"/>
            <w:hideMark/>
          </w:tcPr>
          <w:p w14:paraId="619579B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E6BF93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0.86 (0.12)</w:t>
            </w:r>
          </w:p>
        </w:tc>
        <w:tc>
          <w:tcPr>
            <w:tcW w:w="892" w:type="dxa"/>
            <w:vMerge/>
            <w:vAlign w:val="center"/>
            <w:hideMark/>
          </w:tcPr>
          <w:p w14:paraId="4F4382C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6BFBD13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15.55 (9.69)</w:t>
            </w:r>
          </w:p>
        </w:tc>
        <w:tc>
          <w:tcPr>
            <w:tcW w:w="993" w:type="dxa"/>
            <w:vMerge/>
            <w:vAlign w:val="center"/>
            <w:hideMark/>
          </w:tcPr>
          <w:p w14:paraId="3695560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150E9A35" w14:textId="77777777" w:rsidTr="00B340F4">
        <w:trPr>
          <w:trHeight w:val="20"/>
        </w:trPr>
        <w:tc>
          <w:tcPr>
            <w:tcW w:w="1129" w:type="dxa"/>
            <w:vMerge w:val="restart"/>
            <w:vAlign w:val="center"/>
            <w:hideMark/>
          </w:tcPr>
          <w:p w14:paraId="2E2E1C9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Diagnosis</w:t>
            </w:r>
          </w:p>
        </w:tc>
        <w:tc>
          <w:tcPr>
            <w:tcW w:w="1660" w:type="dxa"/>
            <w:vMerge w:val="restart"/>
            <w:vAlign w:val="center"/>
            <w:hideMark/>
          </w:tcPr>
          <w:p w14:paraId="3A0B4E6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 year or less</w:t>
            </w:r>
          </w:p>
        </w:tc>
        <w:tc>
          <w:tcPr>
            <w:tcW w:w="1843" w:type="dxa"/>
            <w:noWrap/>
            <w:hideMark/>
          </w:tcPr>
          <w:p w14:paraId="5ECCA4AE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6BD6956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117</w:t>
            </w:r>
          </w:p>
        </w:tc>
        <w:tc>
          <w:tcPr>
            <w:tcW w:w="1701" w:type="dxa"/>
            <w:noWrap/>
            <w:vAlign w:val="center"/>
            <w:hideMark/>
          </w:tcPr>
          <w:p w14:paraId="222F7E3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(0.23)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309FB7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0.021</w:t>
            </w:r>
          </w:p>
        </w:tc>
        <w:tc>
          <w:tcPr>
            <w:tcW w:w="1701" w:type="dxa"/>
            <w:noWrap/>
            <w:vAlign w:val="center"/>
            <w:hideMark/>
          </w:tcPr>
          <w:p w14:paraId="0101DFC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82.82 (15.37)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FF18D76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3" w:type="dxa"/>
            <w:noWrap/>
            <w:vAlign w:val="center"/>
            <w:hideMark/>
          </w:tcPr>
          <w:p w14:paraId="30CCB10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0.86 (0.15)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37AF16BB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vAlign w:val="center"/>
            <w:hideMark/>
          </w:tcPr>
          <w:p w14:paraId="5307D39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14.54 (9.83)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6E4CD830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7FED6C5E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6C3EA4F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3A4B7D0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7D088BEC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4BECCBC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39</w:t>
            </w:r>
          </w:p>
        </w:tc>
        <w:tc>
          <w:tcPr>
            <w:tcW w:w="1701" w:type="dxa"/>
            <w:noWrap/>
            <w:vAlign w:val="center"/>
            <w:hideMark/>
          </w:tcPr>
          <w:p w14:paraId="565272A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0.75 (0.21)</w:t>
            </w:r>
          </w:p>
        </w:tc>
        <w:tc>
          <w:tcPr>
            <w:tcW w:w="992" w:type="dxa"/>
            <w:vMerge/>
            <w:vAlign w:val="center"/>
            <w:hideMark/>
          </w:tcPr>
          <w:p w14:paraId="34043C18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18221A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71.54 (17.25)</w:t>
            </w:r>
          </w:p>
        </w:tc>
        <w:tc>
          <w:tcPr>
            <w:tcW w:w="992" w:type="dxa"/>
            <w:vMerge/>
            <w:vAlign w:val="center"/>
            <w:hideMark/>
          </w:tcPr>
          <w:p w14:paraId="1851378B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ECC945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0.75 (0.19)</w:t>
            </w:r>
          </w:p>
        </w:tc>
        <w:tc>
          <w:tcPr>
            <w:tcW w:w="892" w:type="dxa"/>
            <w:vMerge/>
            <w:vAlign w:val="center"/>
            <w:hideMark/>
          </w:tcPr>
          <w:p w14:paraId="09643E2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65B02E2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22.85 (12.26)</w:t>
            </w:r>
          </w:p>
        </w:tc>
        <w:tc>
          <w:tcPr>
            <w:tcW w:w="993" w:type="dxa"/>
            <w:vMerge/>
            <w:vAlign w:val="center"/>
            <w:hideMark/>
          </w:tcPr>
          <w:p w14:paraId="32E7C13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2179A200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263543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47A2F52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51A2FECE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7515FC6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76</w:t>
            </w:r>
          </w:p>
        </w:tc>
        <w:tc>
          <w:tcPr>
            <w:tcW w:w="1701" w:type="dxa"/>
            <w:noWrap/>
            <w:vAlign w:val="center"/>
            <w:hideMark/>
          </w:tcPr>
          <w:p w14:paraId="6781C86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0.86 (0.21)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8F1D2F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0.054</w:t>
            </w:r>
          </w:p>
        </w:tc>
        <w:tc>
          <w:tcPr>
            <w:tcW w:w="1701" w:type="dxa"/>
            <w:noWrap/>
            <w:vAlign w:val="center"/>
            <w:hideMark/>
          </w:tcPr>
          <w:p w14:paraId="7037F6E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83.16 (13.49)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E079804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0.020</w:t>
            </w:r>
          </w:p>
        </w:tc>
        <w:tc>
          <w:tcPr>
            <w:tcW w:w="1843" w:type="dxa"/>
            <w:noWrap/>
            <w:vAlign w:val="center"/>
            <w:hideMark/>
          </w:tcPr>
          <w:p w14:paraId="745FAFC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0.86 (0.16)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15E7A62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0.080</w:t>
            </w:r>
          </w:p>
        </w:tc>
        <w:tc>
          <w:tcPr>
            <w:tcW w:w="1842" w:type="dxa"/>
            <w:noWrap/>
            <w:vAlign w:val="center"/>
            <w:hideMark/>
          </w:tcPr>
          <w:p w14:paraId="72DE3B5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14.84 (10.99)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5297B7F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0.051</w:t>
            </w:r>
          </w:p>
        </w:tc>
      </w:tr>
      <w:tr w:rsidR="00296467" w14:paraId="42FE6F04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248ABF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48FA3E5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43370D2A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3200D18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80</w:t>
            </w:r>
          </w:p>
        </w:tc>
        <w:tc>
          <w:tcPr>
            <w:tcW w:w="1701" w:type="dxa"/>
            <w:noWrap/>
            <w:vAlign w:val="center"/>
            <w:hideMark/>
          </w:tcPr>
          <w:p w14:paraId="64724C7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0.78 (0.25)</w:t>
            </w:r>
          </w:p>
        </w:tc>
        <w:tc>
          <w:tcPr>
            <w:tcW w:w="992" w:type="dxa"/>
            <w:vMerge/>
            <w:vAlign w:val="center"/>
            <w:hideMark/>
          </w:tcPr>
          <w:p w14:paraId="0FECE5E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E3B780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77.00 (18.60)</w:t>
            </w:r>
          </w:p>
        </w:tc>
        <w:tc>
          <w:tcPr>
            <w:tcW w:w="992" w:type="dxa"/>
            <w:vMerge/>
            <w:vAlign w:val="center"/>
            <w:hideMark/>
          </w:tcPr>
          <w:p w14:paraId="1A785A1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62605D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0.81 (0.18)</w:t>
            </w:r>
          </w:p>
        </w:tc>
        <w:tc>
          <w:tcPr>
            <w:tcW w:w="892" w:type="dxa"/>
            <w:vMerge/>
            <w:vAlign w:val="center"/>
            <w:hideMark/>
          </w:tcPr>
          <w:p w14:paraId="4BBBEEB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03C2A16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18.30 (10.92)</w:t>
            </w:r>
          </w:p>
        </w:tc>
        <w:tc>
          <w:tcPr>
            <w:tcW w:w="993" w:type="dxa"/>
            <w:vMerge/>
            <w:vAlign w:val="center"/>
            <w:hideMark/>
          </w:tcPr>
          <w:p w14:paraId="5CB5BC1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5D02B402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5F5B50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2E2FDAA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+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year</w:t>
            </w:r>
          </w:p>
        </w:tc>
        <w:tc>
          <w:tcPr>
            <w:tcW w:w="1843" w:type="dxa"/>
            <w:noWrap/>
            <w:hideMark/>
          </w:tcPr>
          <w:p w14:paraId="7CE479E8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6425A46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120</w:t>
            </w:r>
          </w:p>
        </w:tc>
        <w:tc>
          <w:tcPr>
            <w:tcW w:w="1701" w:type="dxa"/>
            <w:noWrap/>
            <w:vAlign w:val="center"/>
            <w:hideMark/>
          </w:tcPr>
          <w:p w14:paraId="1321E03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0.90 (0.14)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5A33FB3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701" w:type="dxa"/>
            <w:noWrap/>
            <w:vAlign w:val="center"/>
            <w:hideMark/>
          </w:tcPr>
          <w:p w14:paraId="32CF85D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83.92 (13.16)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E4DDAA6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1843" w:type="dxa"/>
            <w:noWrap/>
            <w:vAlign w:val="center"/>
            <w:hideMark/>
          </w:tcPr>
          <w:p w14:paraId="6BC9FAD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(0.10)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3EA87FC4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vAlign w:val="center"/>
            <w:hideMark/>
          </w:tcPr>
          <w:p w14:paraId="613A59A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14.18 (9.94)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168DE7C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6F9E4100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4BC0995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36C6F4D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9ACE230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486DF06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24</w:t>
            </w:r>
          </w:p>
        </w:tc>
        <w:tc>
          <w:tcPr>
            <w:tcW w:w="1701" w:type="dxa"/>
            <w:noWrap/>
            <w:vAlign w:val="center"/>
            <w:hideMark/>
          </w:tcPr>
          <w:p w14:paraId="3CAB81C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0.77 (0.26)</w:t>
            </w:r>
          </w:p>
        </w:tc>
        <w:tc>
          <w:tcPr>
            <w:tcW w:w="992" w:type="dxa"/>
            <w:vMerge/>
            <w:vAlign w:val="center"/>
            <w:hideMark/>
          </w:tcPr>
          <w:p w14:paraId="1A9E35D0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2833ED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75.20 (18.68)</w:t>
            </w:r>
          </w:p>
        </w:tc>
        <w:tc>
          <w:tcPr>
            <w:tcW w:w="992" w:type="dxa"/>
            <w:vMerge/>
            <w:vAlign w:val="center"/>
            <w:hideMark/>
          </w:tcPr>
          <w:p w14:paraId="400E5C27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1F217C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0.70 (0.30)</w:t>
            </w:r>
          </w:p>
        </w:tc>
        <w:tc>
          <w:tcPr>
            <w:tcW w:w="892" w:type="dxa"/>
            <w:vMerge/>
            <w:vAlign w:val="center"/>
            <w:hideMark/>
          </w:tcPr>
          <w:p w14:paraId="3F876F22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49BF418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27.04 (17.86)</w:t>
            </w:r>
          </w:p>
        </w:tc>
        <w:tc>
          <w:tcPr>
            <w:tcW w:w="993" w:type="dxa"/>
            <w:vMerge/>
            <w:vAlign w:val="center"/>
            <w:hideMark/>
          </w:tcPr>
          <w:p w14:paraId="494177D0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392AA78C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2530800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50AD780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29E236FA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6663E28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71</w:t>
            </w:r>
          </w:p>
        </w:tc>
        <w:tc>
          <w:tcPr>
            <w:tcW w:w="1701" w:type="dxa"/>
            <w:noWrap/>
            <w:vAlign w:val="center"/>
            <w:hideMark/>
          </w:tcPr>
          <w:p w14:paraId="20F5F00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(0.13)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605B24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0.266</w:t>
            </w:r>
          </w:p>
        </w:tc>
        <w:tc>
          <w:tcPr>
            <w:tcW w:w="1701" w:type="dxa"/>
            <w:noWrap/>
            <w:vAlign w:val="center"/>
            <w:hideMark/>
          </w:tcPr>
          <w:p w14:paraId="73952C0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82.18 (14.46)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CC7DBE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0.819</w:t>
            </w:r>
          </w:p>
        </w:tc>
        <w:tc>
          <w:tcPr>
            <w:tcW w:w="1843" w:type="dxa"/>
            <w:noWrap/>
            <w:vAlign w:val="center"/>
            <w:hideMark/>
          </w:tcPr>
          <w:p w14:paraId="5A4BACB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0.87 (0.13)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242CED9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0.189</w:t>
            </w:r>
          </w:p>
        </w:tc>
        <w:tc>
          <w:tcPr>
            <w:tcW w:w="1842" w:type="dxa"/>
            <w:noWrap/>
            <w:vAlign w:val="center"/>
            <w:hideMark/>
          </w:tcPr>
          <w:p w14:paraId="6AA3E49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15.79 (12.04)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2C8659A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0.613</w:t>
            </w:r>
          </w:p>
        </w:tc>
      </w:tr>
      <w:tr w:rsidR="00296467" w14:paraId="5AB7F0C2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46A891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7619178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3BA8ABC0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50D1BB9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73</w:t>
            </w:r>
          </w:p>
        </w:tc>
        <w:tc>
          <w:tcPr>
            <w:tcW w:w="1701" w:type="dxa"/>
            <w:noWrap/>
            <w:vAlign w:val="center"/>
            <w:hideMark/>
          </w:tcPr>
          <w:p w14:paraId="19167DB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0.86 (0.21)</w:t>
            </w:r>
          </w:p>
        </w:tc>
        <w:tc>
          <w:tcPr>
            <w:tcW w:w="992" w:type="dxa"/>
            <w:vMerge/>
            <w:vAlign w:val="center"/>
            <w:hideMark/>
          </w:tcPr>
          <w:p w14:paraId="0EE120C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DB4647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82.74 (14.67)</w:t>
            </w:r>
          </w:p>
        </w:tc>
        <w:tc>
          <w:tcPr>
            <w:tcW w:w="992" w:type="dxa"/>
            <w:vMerge/>
            <w:vAlign w:val="center"/>
            <w:hideMark/>
          </w:tcPr>
          <w:p w14:paraId="3C7E023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927D69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0.83 (0.20)</w:t>
            </w:r>
          </w:p>
        </w:tc>
        <w:tc>
          <w:tcPr>
            <w:tcW w:w="892" w:type="dxa"/>
            <w:vMerge/>
            <w:vAlign w:val="center"/>
            <w:hideMark/>
          </w:tcPr>
          <w:p w14:paraId="18612EB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6348CDC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16.85 (13.02)</w:t>
            </w:r>
          </w:p>
        </w:tc>
        <w:tc>
          <w:tcPr>
            <w:tcW w:w="993" w:type="dxa"/>
            <w:vMerge/>
            <w:vAlign w:val="center"/>
            <w:hideMark/>
          </w:tcPr>
          <w:p w14:paraId="7B0A71A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007232FC" w14:textId="77777777" w:rsidTr="00B340F4">
        <w:trPr>
          <w:trHeight w:val="20"/>
        </w:trPr>
        <w:tc>
          <w:tcPr>
            <w:tcW w:w="1129" w:type="dxa"/>
            <w:vMerge w:val="restart"/>
            <w:vAlign w:val="center"/>
            <w:hideMark/>
          </w:tcPr>
          <w:p w14:paraId="5D9C268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Metastasis status</w:t>
            </w:r>
          </w:p>
        </w:tc>
        <w:tc>
          <w:tcPr>
            <w:tcW w:w="1660" w:type="dxa"/>
            <w:vMerge w:val="restart"/>
            <w:vAlign w:val="center"/>
            <w:hideMark/>
          </w:tcPr>
          <w:p w14:paraId="4A7E0F8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Not metastatic cancer</w:t>
            </w:r>
          </w:p>
        </w:tc>
        <w:tc>
          <w:tcPr>
            <w:tcW w:w="1843" w:type="dxa"/>
            <w:noWrap/>
            <w:hideMark/>
          </w:tcPr>
          <w:p w14:paraId="6125D69A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03A6ACC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220</w:t>
            </w:r>
          </w:p>
        </w:tc>
        <w:tc>
          <w:tcPr>
            <w:tcW w:w="1701" w:type="dxa"/>
            <w:noWrap/>
            <w:vAlign w:val="center"/>
            <w:hideMark/>
          </w:tcPr>
          <w:p w14:paraId="2C3E6E0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(0.18)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20F3344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701" w:type="dxa"/>
            <w:noWrap/>
            <w:vAlign w:val="center"/>
            <w:hideMark/>
          </w:tcPr>
          <w:p w14:paraId="4C2EB12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83.48 (14.19)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64F5CAB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3" w:type="dxa"/>
            <w:noWrap/>
            <w:vAlign w:val="center"/>
            <w:hideMark/>
          </w:tcPr>
          <w:p w14:paraId="1DA2DFB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(0.12)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0C6E4AC7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vAlign w:val="center"/>
            <w:hideMark/>
          </w:tcPr>
          <w:p w14:paraId="7E37641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13.92 (9.32)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2E07E894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46BA81E8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81AB06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72ED7A5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B7B3FA3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6245169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56</w:t>
            </w:r>
          </w:p>
        </w:tc>
        <w:tc>
          <w:tcPr>
            <w:tcW w:w="1701" w:type="dxa"/>
            <w:noWrap/>
            <w:vAlign w:val="center"/>
            <w:hideMark/>
          </w:tcPr>
          <w:p w14:paraId="0F7FCE6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0.77 (0.21)</w:t>
            </w:r>
          </w:p>
        </w:tc>
        <w:tc>
          <w:tcPr>
            <w:tcW w:w="992" w:type="dxa"/>
            <w:vMerge/>
            <w:vAlign w:val="center"/>
            <w:hideMark/>
          </w:tcPr>
          <w:p w14:paraId="351D5C4B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26A892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73.13 (17.98)</w:t>
            </w:r>
          </w:p>
        </w:tc>
        <w:tc>
          <w:tcPr>
            <w:tcW w:w="992" w:type="dxa"/>
            <w:vMerge/>
            <w:vAlign w:val="center"/>
            <w:hideMark/>
          </w:tcPr>
          <w:p w14:paraId="0C1C8A3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DEE384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0.76 (0.19)</w:t>
            </w:r>
          </w:p>
        </w:tc>
        <w:tc>
          <w:tcPr>
            <w:tcW w:w="892" w:type="dxa"/>
            <w:vMerge/>
            <w:vAlign w:val="center"/>
            <w:hideMark/>
          </w:tcPr>
          <w:p w14:paraId="76F25B73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4AAB528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23.25 (12.96)</w:t>
            </w:r>
          </w:p>
        </w:tc>
        <w:tc>
          <w:tcPr>
            <w:tcW w:w="993" w:type="dxa"/>
            <w:vMerge/>
            <w:vAlign w:val="center"/>
            <w:hideMark/>
          </w:tcPr>
          <w:p w14:paraId="298AA3CC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29F68E3A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7C166EF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3AC7AE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AF318EE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2B101A5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136</w:t>
            </w:r>
          </w:p>
        </w:tc>
        <w:tc>
          <w:tcPr>
            <w:tcW w:w="1701" w:type="dxa"/>
            <w:noWrap/>
            <w:vAlign w:val="center"/>
            <w:hideMark/>
          </w:tcPr>
          <w:p w14:paraId="23D0023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(0.16)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DF25DD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0.061</w:t>
            </w:r>
          </w:p>
        </w:tc>
        <w:tc>
          <w:tcPr>
            <w:tcW w:w="1701" w:type="dxa"/>
            <w:noWrap/>
            <w:vAlign w:val="center"/>
            <w:hideMark/>
          </w:tcPr>
          <w:p w14:paraId="5607A54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82.79 (13.87)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E5B6A7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0.136</w:t>
            </w:r>
          </w:p>
        </w:tc>
        <w:tc>
          <w:tcPr>
            <w:tcW w:w="1843" w:type="dxa"/>
            <w:noWrap/>
            <w:vAlign w:val="center"/>
            <w:hideMark/>
          </w:tcPr>
          <w:p w14:paraId="1410CF8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0.87 (0.14)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63F6DFD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0.079</w:t>
            </w:r>
          </w:p>
        </w:tc>
        <w:tc>
          <w:tcPr>
            <w:tcW w:w="1842" w:type="dxa"/>
            <w:noWrap/>
            <w:vAlign w:val="center"/>
            <w:hideMark/>
          </w:tcPr>
          <w:p w14:paraId="10F5F48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14.76 (11.09)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46B1B19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0.113</w:t>
            </w:r>
          </w:p>
        </w:tc>
      </w:tr>
      <w:tr w:rsidR="00296467" w14:paraId="0F6763CF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72BB0C8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CDC7F7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213E6B5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508670B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140</w:t>
            </w:r>
          </w:p>
        </w:tc>
        <w:tc>
          <w:tcPr>
            <w:tcW w:w="1701" w:type="dxa"/>
            <w:noWrap/>
            <w:vAlign w:val="center"/>
            <w:hideMark/>
          </w:tcPr>
          <w:p w14:paraId="509FEB5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(0.20)</w:t>
            </w:r>
          </w:p>
        </w:tc>
        <w:tc>
          <w:tcPr>
            <w:tcW w:w="992" w:type="dxa"/>
            <w:vMerge/>
            <w:vAlign w:val="center"/>
            <w:hideMark/>
          </w:tcPr>
          <w:p w14:paraId="2214299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A8B8C0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80.00 (17.00)</w:t>
            </w:r>
          </w:p>
        </w:tc>
        <w:tc>
          <w:tcPr>
            <w:tcW w:w="992" w:type="dxa"/>
            <w:vMerge/>
            <w:vAlign w:val="center"/>
            <w:hideMark/>
          </w:tcPr>
          <w:p w14:paraId="56878EA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2979949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(0.15)</w:t>
            </w:r>
          </w:p>
        </w:tc>
        <w:tc>
          <w:tcPr>
            <w:tcW w:w="892" w:type="dxa"/>
            <w:vMerge/>
            <w:vAlign w:val="center"/>
            <w:hideMark/>
          </w:tcPr>
          <w:p w14:paraId="3845FD2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700CD57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16.83 (10.47)</w:t>
            </w:r>
          </w:p>
        </w:tc>
        <w:tc>
          <w:tcPr>
            <w:tcW w:w="993" w:type="dxa"/>
            <w:vMerge/>
            <w:vAlign w:val="center"/>
            <w:hideMark/>
          </w:tcPr>
          <w:p w14:paraId="3767424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6AADA66E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0C6CBBE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4270DC7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Metastatic cancer</w:t>
            </w:r>
          </w:p>
        </w:tc>
        <w:tc>
          <w:tcPr>
            <w:tcW w:w="1843" w:type="dxa"/>
            <w:noWrap/>
            <w:hideMark/>
          </w:tcPr>
          <w:p w14:paraId="7EC5A0E1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7EB9E30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17</w:t>
            </w:r>
          </w:p>
        </w:tc>
        <w:tc>
          <w:tcPr>
            <w:tcW w:w="1701" w:type="dxa"/>
            <w:noWrap/>
            <w:vAlign w:val="center"/>
            <w:hideMark/>
          </w:tcPr>
          <w:p w14:paraId="3C47772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0.74 (0.30)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CB31DD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0.354</w:t>
            </w:r>
          </w:p>
        </w:tc>
        <w:tc>
          <w:tcPr>
            <w:tcW w:w="1701" w:type="dxa"/>
            <w:noWrap/>
            <w:vAlign w:val="center"/>
            <w:hideMark/>
          </w:tcPr>
          <w:p w14:paraId="1E8D631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82.06 (15.72)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11ECE2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0.155</w:t>
            </w:r>
          </w:p>
        </w:tc>
        <w:tc>
          <w:tcPr>
            <w:tcW w:w="1843" w:type="dxa"/>
            <w:noWrap/>
            <w:vAlign w:val="center"/>
            <w:hideMark/>
          </w:tcPr>
          <w:p w14:paraId="05D7B0D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0.77 (0.22)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3EA81FE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0.086</w:t>
            </w:r>
          </w:p>
        </w:tc>
        <w:tc>
          <w:tcPr>
            <w:tcW w:w="1842" w:type="dxa"/>
            <w:noWrap/>
            <w:vAlign w:val="center"/>
            <w:hideMark/>
          </w:tcPr>
          <w:p w14:paraId="52DD3ED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20.06 (14.51)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0CC1322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0.090</w:t>
            </w:r>
          </w:p>
        </w:tc>
      </w:tr>
      <w:tr w:rsidR="00296467" w14:paraId="46AA9861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22D6C6D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2498049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76F616A8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59D0357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</w:t>
            </w:r>
          </w:p>
        </w:tc>
        <w:tc>
          <w:tcPr>
            <w:tcW w:w="1701" w:type="dxa"/>
            <w:noWrap/>
            <w:vAlign w:val="center"/>
            <w:hideMark/>
          </w:tcPr>
          <w:p w14:paraId="23A13CC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0.60 (0.37)</w:t>
            </w:r>
          </w:p>
        </w:tc>
        <w:tc>
          <w:tcPr>
            <w:tcW w:w="992" w:type="dxa"/>
            <w:vMerge/>
            <w:vAlign w:val="center"/>
            <w:hideMark/>
          </w:tcPr>
          <w:p w14:paraId="7BA4760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F4FDF8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71.43 (17.01)</w:t>
            </w:r>
          </w:p>
        </w:tc>
        <w:tc>
          <w:tcPr>
            <w:tcW w:w="992" w:type="dxa"/>
            <w:vMerge/>
            <w:vAlign w:val="center"/>
            <w:hideMark/>
          </w:tcPr>
          <w:p w14:paraId="6640004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058B9A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0.53 (0.44)</w:t>
            </w:r>
          </w:p>
        </w:tc>
        <w:tc>
          <w:tcPr>
            <w:tcW w:w="892" w:type="dxa"/>
            <w:vMerge/>
            <w:vAlign w:val="center"/>
            <w:hideMark/>
          </w:tcPr>
          <w:p w14:paraId="26D8200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4C5181E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34.00 (23.65)</w:t>
            </w:r>
          </w:p>
        </w:tc>
        <w:tc>
          <w:tcPr>
            <w:tcW w:w="993" w:type="dxa"/>
            <w:vMerge/>
            <w:vAlign w:val="center"/>
            <w:hideMark/>
          </w:tcPr>
          <w:p w14:paraId="6DF0B70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6BBD98C6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19A49F6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5B84D86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270113D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70520EC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11</w:t>
            </w:r>
          </w:p>
        </w:tc>
        <w:tc>
          <w:tcPr>
            <w:tcW w:w="1701" w:type="dxa"/>
            <w:noWrap/>
            <w:vAlign w:val="center"/>
            <w:hideMark/>
          </w:tcPr>
          <w:p w14:paraId="170CC16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0.78 (0.18)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F655F2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0.266</w:t>
            </w:r>
          </w:p>
        </w:tc>
        <w:tc>
          <w:tcPr>
            <w:tcW w:w="1701" w:type="dxa"/>
            <w:noWrap/>
            <w:vAlign w:val="center"/>
            <w:hideMark/>
          </w:tcPr>
          <w:p w14:paraId="4F00D60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81.36 (15.18)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E1FA97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0.523</w:t>
            </w:r>
          </w:p>
        </w:tc>
        <w:tc>
          <w:tcPr>
            <w:tcW w:w="1843" w:type="dxa"/>
            <w:noWrap/>
            <w:vAlign w:val="center"/>
            <w:hideMark/>
          </w:tcPr>
          <w:p w14:paraId="4FB58C7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0.79 (0.20)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02DB188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0.170</w:t>
            </w:r>
          </w:p>
        </w:tc>
        <w:tc>
          <w:tcPr>
            <w:tcW w:w="1842" w:type="dxa"/>
            <w:noWrap/>
            <w:vAlign w:val="center"/>
            <w:hideMark/>
          </w:tcPr>
          <w:p w14:paraId="2A490F0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21.91 (14.49)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4FD2F99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0.596</w:t>
            </w:r>
          </w:p>
        </w:tc>
      </w:tr>
      <w:tr w:rsidR="00296467" w14:paraId="60B57C9C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639AE75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48AA589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4A164E9C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54D28CC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</w:t>
            </w:r>
          </w:p>
        </w:tc>
        <w:tc>
          <w:tcPr>
            <w:tcW w:w="1701" w:type="dxa"/>
            <w:noWrap/>
            <w:vAlign w:val="center"/>
            <w:hideMark/>
          </w:tcPr>
          <w:p w14:paraId="2C6F09B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0.63 (0.40)</w:t>
            </w:r>
          </w:p>
        </w:tc>
        <w:tc>
          <w:tcPr>
            <w:tcW w:w="992" w:type="dxa"/>
            <w:vMerge/>
            <w:vAlign w:val="center"/>
            <w:hideMark/>
          </w:tcPr>
          <w:p w14:paraId="3AD50C3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A41BC0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76.92 (17.86)</w:t>
            </w:r>
          </w:p>
        </w:tc>
        <w:tc>
          <w:tcPr>
            <w:tcW w:w="992" w:type="dxa"/>
            <w:vMerge/>
            <w:vAlign w:val="center"/>
            <w:hideMark/>
          </w:tcPr>
          <w:p w14:paraId="66D6EE3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E7CE0F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0.63 (0.38)</w:t>
            </w:r>
          </w:p>
        </w:tc>
        <w:tc>
          <w:tcPr>
            <w:tcW w:w="892" w:type="dxa"/>
            <w:vMerge/>
            <w:vAlign w:val="center"/>
            <w:hideMark/>
          </w:tcPr>
          <w:p w14:paraId="77CF0D5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5D3EAEF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26.00 (21.39)</w:t>
            </w:r>
          </w:p>
        </w:tc>
        <w:tc>
          <w:tcPr>
            <w:tcW w:w="993" w:type="dxa"/>
            <w:vMerge/>
            <w:vAlign w:val="center"/>
            <w:hideMark/>
          </w:tcPr>
          <w:p w14:paraId="48CC4D1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260E46CB" w14:textId="77777777" w:rsidTr="00B340F4">
        <w:trPr>
          <w:trHeight w:val="20"/>
        </w:trPr>
        <w:tc>
          <w:tcPr>
            <w:tcW w:w="1129" w:type="dxa"/>
            <w:vMerge w:val="restart"/>
            <w:vAlign w:val="center"/>
            <w:hideMark/>
          </w:tcPr>
          <w:p w14:paraId="2D7A5B0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Chemotherapy</w:t>
            </w:r>
          </w:p>
        </w:tc>
        <w:tc>
          <w:tcPr>
            <w:tcW w:w="1660" w:type="dxa"/>
            <w:vMerge w:val="restart"/>
            <w:vAlign w:val="center"/>
            <w:hideMark/>
          </w:tcPr>
          <w:p w14:paraId="4A037DD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Not undergoing chemotherapy</w:t>
            </w:r>
          </w:p>
        </w:tc>
        <w:tc>
          <w:tcPr>
            <w:tcW w:w="1843" w:type="dxa"/>
            <w:noWrap/>
            <w:hideMark/>
          </w:tcPr>
          <w:p w14:paraId="02FEF6C6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0A4DCBB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210</w:t>
            </w:r>
          </w:p>
        </w:tc>
        <w:tc>
          <w:tcPr>
            <w:tcW w:w="1701" w:type="dxa"/>
            <w:noWrap/>
            <w:vAlign w:val="center"/>
            <w:hideMark/>
          </w:tcPr>
          <w:p w14:paraId="658D17C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(0.17)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0D523A3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701" w:type="dxa"/>
            <w:noWrap/>
            <w:vAlign w:val="center"/>
            <w:hideMark/>
          </w:tcPr>
          <w:p w14:paraId="3BC521A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83.81 (13.34)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4A8937B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3" w:type="dxa"/>
            <w:noWrap/>
            <w:vAlign w:val="center"/>
            <w:hideMark/>
          </w:tcPr>
          <w:p w14:paraId="222E95A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(0.12)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7030C5F7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vAlign w:val="center"/>
            <w:hideMark/>
          </w:tcPr>
          <w:p w14:paraId="1A2796C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14.22 (9.69)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BD14342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26796FB5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0CBEB17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AABD6C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7D5BB6B5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427D27D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53</w:t>
            </w:r>
          </w:p>
        </w:tc>
        <w:tc>
          <w:tcPr>
            <w:tcW w:w="1701" w:type="dxa"/>
            <w:noWrap/>
            <w:vAlign w:val="center"/>
            <w:hideMark/>
          </w:tcPr>
          <w:p w14:paraId="566EB7D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0.76 (0.23)</w:t>
            </w:r>
          </w:p>
        </w:tc>
        <w:tc>
          <w:tcPr>
            <w:tcW w:w="992" w:type="dxa"/>
            <w:vMerge/>
            <w:vAlign w:val="center"/>
            <w:hideMark/>
          </w:tcPr>
          <w:p w14:paraId="708F0D7D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B056D9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73.40 (18.26)</w:t>
            </w:r>
          </w:p>
        </w:tc>
        <w:tc>
          <w:tcPr>
            <w:tcW w:w="992" w:type="dxa"/>
            <w:vMerge/>
            <w:vAlign w:val="center"/>
            <w:hideMark/>
          </w:tcPr>
          <w:p w14:paraId="5A4948F0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880034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0.74 (0.21)</w:t>
            </w:r>
          </w:p>
        </w:tc>
        <w:tc>
          <w:tcPr>
            <w:tcW w:w="892" w:type="dxa"/>
            <w:vMerge/>
            <w:vAlign w:val="center"/>
            <w:hideMark/>
          </w:tcPr>
          <w:p w14:paraId="720B217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3010E96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24.75 (14.01)</w:t>
            </w:r>
          </w:p>
        </w:tc>
        <w:tc>
          <w:tcPr>
            <w:tcW w:w="993" w:type="dxa"/>
            <w:vMerge/>
            <w:vAlign w:val="center"/>
            <w:hideMark/>
          </w:tcPr>
          <w:p w14:paraId="13D67CAB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5BB20195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1BBF467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13FE7F8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256DFD2F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0796C9F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124</w:t>
            </w:r>
          </w:p>
        </w:tc>
        <w:tc>
          <w:tcPr>
            <w:tcW w:w="1701" w:type="dxa"/>
            <w:noWrap/>
            <w:vAlign w:val="center"/>
            <w:hideMark/>
          </w:tcPr>
          <w:p w14:paraId="3ECE028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(0.16)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00440F6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0.062</w:t>
            </w:r>
          </w:p>
        </w:tc>
        <w:tc>
          <w:tcPr>
            <w:tcW w:w="1701" w:type="dxa"/>
            <w:noWrap/>
            <w:vAlign w:val="center"/>
            <w:hideMark/>
          </w:tcPr>
          <w:p w14:paraId="4E0F766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82.74 (14.09)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23EFA2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0.294</w:t>
            </w:r>
          </w:p>
        </w:tc>
        <w:tc>
          <w:tcPr>
            <w:tcW w:w="1843" w:type="dxa"/>
            <w:noWrap/>
            <w:vAlign w:val="center"/>
            <w:hideMark/>
          </w:tcPr>
          <w:p w14:paraId="0510A2F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0.87 (0.14)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6A49631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0.075</w:t>
            </w:r>
          </w:p>
        </w:tc>
        <w:tc>
          <w:tcPr>
            <w:tcW w:w="1842" w:type="dxa"/>
            <w:noWrap/>
            <w:vAlign w:val="center"/>
            <w:hideMark/>
          </w:tcPr>
          <w:p w14:paraId="1C6AE5B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15.27 (11.36)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4BFA483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0.151</w:t>
            </w:r>
          </w:p>
        </w:tc>
      </w:tr>
      <w:tr w:rsidR="00296467" w14:paraId="360F6070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6F39E8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5B155C0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5D77B70E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54B6775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139</w:t>
            </w:r>
          </w:p>
        </w:tc>
        <w:tc>
          <w:tcPr>
            <w:tcW w:w="1701" w:type="dxa"/>
            <w:noWrap/>
            <w:vAlign w:val="center"/>
            <w:hideMark/>
          </w:tcPr>
          <w:p w14:paraId="770E1E7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(0.21)</w:t>
            </w:r>
          </w:p>
        </w:tc>
        <w:tc>
          <w:tcPr>
            <w:tcW w:w="992" w:type="dxa"/>
            <w:vMerge/>
            <w:vAlign w:val="center"/>
            <w:hideMark/>
          </w:tcPr>
          <w:p w14:paraId="73B3F32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98502D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80.79 (15.80)</w:t>
            </w:r>
          </w:p>
        </w:tc>
        <w:tc>
          <w:tcPr>
            <w:tcW w:w="992" w:type="dxa"/>
            <w:vMerge/>
            <w:vAlign w:val="center"/>
            <w:hideMark/>
          </w:tcPr>
          <w:p w14:paraId="5ECB48A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7ADFD6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0.83 (0.16)</w:t>
            </w:r>
          </w:p>
        </w:tc>
        <w:tc>
          <w:tcPr>
            <w:tcW w:w="892" w:type="dxa"/>
            <w:vMerge/>
            <w:vAlign w:val="center"/>
            <w:hideMark/>
          </w:tcPr>
          <w:p w14:paraId="28DEA1F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7FF798B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17.30 (11.53)</w:t>
            </w:r>
          </w:p>
        </w:tc>
        <w:tc>
          <w:tcPr>
            <w:tcW w:w="993" w:type="dxa"/>
            <w:vMerge/>
            <w:vAlign w:val="center"/>
            <w:hideMark/>
          </w:tcPr>
          <w:p w14:paraId="58AB134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16DD1894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06F373C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44AD003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Undergoing </w:t>
            </w:r>
            <w:r>
              <w:rPr>
                <w:rFonts w:ascii="Arial Unicode MS" w:cs="Arial Unicode MS"/>
                <w:sz w:val="20"/>
                <w:szCs w:val="20"/>
              </w:rPr>
              <w:lastRenderedPageBreak/>
              <w:t>chemotherapy</w:t>
            </w:r>
          </w:p>
        </w:tc>
        <w:tc>
          <w:tcPr>
            <w:tcW w:w="1843" w:type="dxa"/>
            <w:noWrap/>
            <w:hideMark/>
          </w:tcPr>
          <w:p w14:paraId="3BED3769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lastRenderedPageBreak/>
              <w:t>Low SFT</w:t>
            </w:r>
          </w:p>
        </w:tc>
        <w:tc>
          <w:tcPr>
            <w:tcW w:w="709" w:type="dxa"/>
            <w:noWrap/>
            <w:hideMark/>
          </w:tcPr>
          <w:p w14:paraId="1673884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27</w:t>
            </w:r>
          </w:p>
        </w:tc>
        <w:tc>
          <w:tcPr>
            <w:tcW w:w="1701" w:type="dxa"/>
            <w:noWrap/>
            <w:vAlign w:val="center"/>
            <w:hideMark/>
          </w:tcPr>
          <w:p w14:paraId="6940743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0.77 (0.30)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8B7736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0.537</w:t>
            </w:r>
          </w:p>
        </w:tc>
        <w:tc>
          <w:tcPr>
            <w:tcW w:w="1701" w:type="dxa"/>
            <w:noWrap/>
            <w:vAlign w:val="center"/>
            <w:hideMark/>
          </w:tcPr>
          <w:p w14:paraId="60D3990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80.00 (20.14)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0A179A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0.186</w:t>
            </w:r>
          </w:p>
        </w:tc>
        <w:tc>
          <w:tcPr>
            <w:tcW w:w="1843" w:type="dxa"/>
            <w:noWrap/>
            <w:vAlign w:val="center"/>
            <w:hideMark/>
          </w:tcPr>
          <w:p w14:paraId="3DC3ED2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0.82 (0.19)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206DDEF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0.219</w:t>
            </w:r>
          </w:p>
        </w:tc>
        <w:tc>
          <w:tcPr>
            <w:tcW w:w="1842" w:type="dxa"/>
            <w:noWrap/>
            <w:vAlign w:val="center"/>
            <w:hideMark/>
          </w:tcPr>
          <w:p w14:paraId="320E7B0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15.44 (11.33)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091725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0.151</w:t>
            </w:r>
          </w:p>
        </w:tc>
      </w:tr>
      <w:tr w:rsidR="00296467" w14:paraId="77B2455D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B04A1A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3BB9A2B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5BA3F84E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3C79C08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10</w:t>
            </w:r>
          </w:p>
        </w:tc>
        <w:tc>
          <w:tcPr>
            <w:tcW w:w="1701" w:type="dxa"/>
            <w:noWrap/>
            <w:vAlign w:val="center"/>
            <w:hideMark/>
          </w:tcPr>
          <w:p w14:paraId="25DB95A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0.70 (0.25)</w:t>
            </w:r>
          </w:p>
        </w:tc>
        <w:tc>
          <w:tcPr>
            <w:tcW w:w="992" w:type="dxa"/>
            <w:vMerge/>
            <w:vAlign w:val="center"/>
            <w:hideMark/>
          </w:tcPr>
          <w:p w14:paraId="7408A0E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A12709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70.50 (15.36)</w:t>
            </w:r>
          </w:p>
        </w:tc>
        <w:tc>
          <w:tcPr>
            <w:tcW w:w="992" w:type="dxa"/>
            <w:vMerge/>
            <w:vAlign w:val="center"/>
            <w:hideMark/>
          </w:tcPr>
          <w:p w14:paraId="007688F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E70DDA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0.70 (0.36)</w:t>
            </w:r>
          </w:p>
        </w:tc>
        <w:tc>
          <w:tcPr>
            <w:tcW w:w="892" w:type="dxa"/>
            <w:vMerge/>
            <w:vAlign w:val="center"/>
            <w:hideMark/>
          </w:tcPr>
          <w:p w14:paraId="2AF3D71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678F4B9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22.80 (18.57)</w:t>
            </w:r>
          </w:p>
        </w:tc>
        <w:tc>
          <w:tcPr>
            <w:tcW w:w="993" w:type="dxa"/>
            <w:vMerge/>
            <w:vAlign w:val="center"/>
            <w:hideMark/>
          </w:tcPr>
          <w:p w14:paraId="7F54EA6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38D6D00B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0D1C050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6F9F4A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3E2C527C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45653D6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23</w:t>
            </w:r>
          </w:p>
        </w:tc>
        <w:tc>
          <w:tcPr>
            <w:tcW w:w="1701" w:type="dxa"/>
            <w:noWrap/>
            <w:vAlign w:val="center"/>
            <w:hideMark/>
          </w:tcPr>
          <w:p w14:paraId="57F0A66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0.82 (0.22)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62B9F8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0.051</w:t>
            </w:r>
          </w:p>
        </w:tc>
        <w:tc>
          <w:tcPr>
            <w:tcW w:w="1701" w:type="dxa"/>
            <w:noWrap/>
            <w:vAlign w:val="center"/>
            <w:hideMark/>
          </w:tcPr>
          <w:p w14:paraId="12947C3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82.39 (13.30)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56D8F29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0.043</w:t>
            </w:r>
          </w:p>
        </w:tc>
        <w:tc>
          <w:tcPr>
            <w:tcW w:w="1843" w:type="dxa"/>
            <w:noWrap/>
            <w:vAlign w:val="center"/>
            <w:hideMark/>
          </w:tcPr>
          <w:p w14:paraId="371A018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(0.16)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7BBA0FA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0.080</w:t>
            </w:r>
          </w:p>
        </w:tc>
        <w:tc>
          <w:tcPr>
            <w:tcW w:w="1842" w:type="dxa"/>
            <w:noWrap/>
            <w:vAlign w:val="center"/>
            <w:hideMark/>
          </w:tcPr>
          <w:p w14:paraId="2BF86C6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15.48 (12.32)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463EF0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0.274</w:t>
            </w:r>
          </w:p>
        </w:tc>
      </w:tr>
      <w:tr w:rsidR="00296467" w14:paraId="7B0CF08E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23F7F57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7A9083E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5226063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62D8737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14</w:t>
            </w:r>
          </w:p>
        </w:tc>
        <w:tc>
          <w:tcPr>
            <w:tcW w:w="1701" w:type="dxa"/>
            <w:noWrap/>
            <w:vAlign w:val="center"/>
            <w:hideMark/>
          </w:tcPr>
          <w:p w14:paraId="24D3146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0.63 (35)</w:t>
            </w:r>
          </w:p>
        </w:tc>
        <w:tc>
          <w:tcPr>
            <w:tcW w:w="992" w:type="dxa"/>
            <w:vMerge/>
            <w:vAlign w:val="center"/>
            <w:hideMark/>
          </w:tcPr>
          <w:p w14:paraId="50C230F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4DC8DF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69.29 (24.72)</w:t>
            </w:r>
          </w:p>
        </w:tc>
        <w:tc>
          <w:tcPr>
            <w:tcW w:w="992" w:type="dxa"/>
            <w:vMerge/>
            <w:vAlign w:val="center"/>
            <w:hideMark/>
          </w:tcPr>
          <w:p w14:paraId="5C3F9665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E79941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0.69 (0.33)</w:t>
            </w:r>
          </w:p>
        </w:tc>
        <w:tc>
          <w:tcPr>
            <w:tcW w:w="892" w:type="dxa"/>
            <w:vMerge/>
            <w:vAlign w:val="center"/>
            <w:hideMark/>
          </w:tcPr>
          <w:p w14:paraId="6932B8F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59EF365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20.64 (15.76)</w:t>
            </w:r>
          </w:p>
        </w:tc>
        <w:tc>
          <w:tcPr>
            <w:tcW w:w="993" w:type="dxa"/>
            <w:vMerge/>
            <w:vAlign w:val="center"/>
            <w:hideMark/>
          </w:tcPr>
          <w:p w14:paraId="4905B56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0D0C8EA9" w14:textId="77777777" w:rsidTr="00B340F4">
        <w:trPr>
          <w:trHeight w:val="20"/>
        </w:trPr>
        <w:tc>
          <w:tcPr>
            <w:tcW w:w="1129" w:type="dxa"/>
            <w:vMerge w:val="restart"/>
            <w:vAlign w:val="center"/>
            <w:hideMark/>
          </w:tcPr>
          <w:p w14:paraId="3A75640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Number of comorbidities</w:t>
            </w:r>
          </w:p>
        </w:tc>
        <w:tc>
          <w:tcPr>
            <w:tcW w:w="1660" w:type="dxa"/>
            <w:vMerge w:val="restart"/>
            <w:vAlign w:val="center"/>
            <w:hideMark/>
          </w:tcPr>
          <w:p w14:paraId="448A744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comorbidities</w:t>
            </w:r>
          </w:p>
        </w:tc>
        <w:tc>
          <w:tcPr>
            <w:tcW w:w="1843" w:type="dxa"/>
            <w:noWrap/>
            <w:hideMark/>
          </w:tcPr>
          <w:p w14:paraId="0E9B6937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7B2016E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66</w:t>
            </w:r>
          </w:p>
        </w:tc>
        <w:tc>
          <w:tcPr>
            <w:tcW w:w="1701" w:type="dxa"/>
            <w:noWrap/>
            <w:vAlign w:val="center"/>
            <w:hideMark/>
          </w:tcPr>
          <w:p w14:paraId="191B976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(0.25)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28C0B1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0.463</w:t>
            </w:r>
          </w:p>
        </w:tc>
        <w:tc>
          <w:tcPr>
            <w:tcW w:w="1701" w:type="dxa"/>
            <w:noWrap/>
            <w:vAlign w:val="center"/>
            <w:hideMark/>
          </w:tcPr>
          <w:p w14:paraId="6191F51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86.59 (13.04)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774C36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1843" w:type="dxa"/>
            <w:noWrap/>
            <w:vAlign w:val="center"/>
            <w:hideMark/>
          </w:tcPr>
          <w:p w14:paraId="157A3CC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(0.15)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0D79CA9A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0.041</w:t>
            </w:r>
          </w:p>
        </w:tc>
        <w:tc>
          <w:tcPr>
            <w:tcW w:w="1842" w:type="dxa"/>
            <w:noWrap/>
            <w:vAlign w:val="center"/>
            <w:hideMark/>
          </w:tcPr>
          <w:p w14:paraId="145E2D8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12.14 (9.82)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C05FECA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0.011</w:t>
            </w:r>
          </w:p>
        </w:tc>
      </w:tr>
      <w:tr w:rsidR="00296467" w14:paraId="071E8D82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5C9A5D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13ECD92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053FDD9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313E1C4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12</w:t>
            </w:r>
          </w:p>
        </w:tc>
        <w:tc>
          <w:tcPr>
            <w:tcW w:w="1701" w:type="dxa"/>
            <w:noWrap/>
            <w:vAlign w:val="center"/>
            <w:hideMark/>
          </w:tcPr>
          <w:p w14:paraId="36D00E0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0.82 (0.26)</w:t>
            </w:r>
          </w:p>
        </w:tc>
        <w:tc>
          <w:tcPr>
            <w:tcW w:w="992" w:type="dxa"/>
            <w:vMerge/>
            <w:vAlign w:val="center"/>
            <w:hideMark/>
          </w:tcPr>
          <w:p w14:paraId="66B75E9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3B583B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75.00 (17.96)</w:t>
            </w:r>
          </w:p>
        </w:tc>
        <w:tc>
          <w:tcPr>
            <w:tcW w:w="992" w:type="dxa"/>
            <w:vMerge/>
            <w:vAlign w:val="center"/>
            <w:hideMark/>
          </w:tcPr>
          <w:p w14:paraId="058B567B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D81735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0.78 (0.24)</w:t>
            </w:r>
          </w:p>
        </w:tc>
        <w:tc>
          <w:tcPr>
            <w:tcW w:w="892" w:type="dxa"/>
            <w:vMerge/>
            <w:vAlign w:val="center"/>
            <w:hideMark/>
          </w:tcPr>
          <w:p w14:paraId="7A32B575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0668361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21.33 (17.46)</w:t>
            </w:r>
          </w:p>
        </w:tc>
        <w:tc>
          <w:tcPr>
            <w:tcW w:w="993" w:type="dxa"/>
            <w:vMerge/>
            <w:vAlign w:val="center"/>
            <w:hideMark/>
          </w:tcPr>
          <w:p w14:paraId="66EF5862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03F53195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A2768E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14F033F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5E077B73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6017E55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42</w:t>
            </w:r>
          </w:p>
        </w:tc>
        <w:tc>
          <w:tcPr>
            <w:tcW w:w="1701" w:type="dxa"/>
            <w:noWrap/>
            <w:vAlign w:val="center"/>
            <w:hideMark/>
          </w:tcPr>
          <w:p w14:paraId="0FC6DA8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(0.24)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ABB552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0.613</w:t>
            </w:r>
          </w:p>
        </w:tc>
        <w:tc>
          <w:tcPr>
            <w:tcW w:w="1701" w:type="dxa"/>
            <w:noWrap/>
            <w:vAlign w:val="center"/>
            <w:hideMark/>
          </w:tcPr>
          <w:p w14:paraId="5FBE6B4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85.36 (11.81)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72709F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0.719</w:t>
            </w:r>
          </w:p>
        </w:tc>
        <w:tc>
          <w:tcPr>
            <w:tcW w:w="1843" w:type="dxa"/>
            <w:noWrap/>
            <w:vAlign w:val="center"/>
            <w:hideMark/>
          </w:tcPr>
          <w:p w14:paraId="1FB5396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0.90 (0.14)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06679F2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0.150</w:t>
            </w:r>
          </w:p>
        </w:tc>
        <w:tc>
          <w:tcPr>
            <w:tcW w:w="1842" w:type="dxa"/>
            <w:noWrap/>
            <w:vAlign w:val="center"/>
            <w:hideMark/>
          </w:tcPr>
          <w:p w14:paraId="50523FC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11.60 (10.08)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E65017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0.110</w:t>
            </w:r>
          </w:p>
        </w:tc>
      </w:tr>
      <w:tr w:rsidR="00296467" w14:paraId="39971150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707BD96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5A5007B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4B4462BA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198C475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36</w:t>
            </w:r>
          </w:p>
        </w:tc>
        <w:tc>
          <w:tcPr>
            <w:tcW w:w="1701" w:type="dxa"/>
            <w:noWrap/>
            <w:vAlign w:val="center"/>
            <w:hideMark/>
          </w:tcPr>
          <w:p w14:paraId="3599E9A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0.86 (0.26)</w:t>
            </w:r>
          </w:p>
        </w:tc>
        <w:tc>
          <w:tcPr>
            <w:tcW w:w="992" w:type="dxa"/>
            <w:vMerge/>
            <w:vAlign w:val="center"/>
            <w:hideMark/>
          </w:tcPr>
          <w:p w14:paraId="6CA4F6E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FA1740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84.17 (17.09)</w:t>
            </w:r>
          </w:p>
        </w:tc>
        <w:tc>
          <w:tcPr>
            <w:tcW w:w="992" w:type="dxa"/>
            <w:vMerge/>
            <w:vAlign w:val="center"/>
            <w:hideMark/>
          </w:tcPr>
          <w:p w14:paraId="3FEC341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397152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(0.20)</w:t>
            </w:r>
          </w:p>
        </w:tc>
        <w:tc>
          <w:tcPr>
            <w:tcW w:w="892" w:type="dxa"/>
            <w:vMerge/>
            <w:vAlign w:val="center"/>
            <w:hideMark/>
          </w:tcPr>
          <w:p w14:paraId="36130E8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1420FB9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15.83 (13.06)</w:t>
            </w:r>
          </w:p>
        </w:tc>
        <w:tc>
          <w:tcPr>
            <w:tcW w:w="993" w:type="dxa"/>
            <w:vMerge/>
            <w:vAlign w:val="center"/>
            <w:hideMark/>
          </w:tcPr>
          <w:p w14:paraId="5061236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3C345626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737FF21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0E76655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 comorbidity</w:t>
            </w:r>
          </w:p>
        </w:tc>
        <w:tc>
          <w:tcPr>
            <w:tcW w:w="1843" w:type="dxa"/>
            <w:noWrap/>
            <w:hideMark/>
          </w:tcPr>
          <w:p w14:paraId="6F1BB644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152C36D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95</w:t>
            </w:r>
          </w:p>
        </w:tc>
        <w:tc>
          <w:tcPr>
            <w:tcW w:w="1701" w:type="dxa"/>
            <w:noWrap/>
            <w:vAlign w:val="center"/>
            <w:hideMark/>
          </w:tcPr>
          <w:p w14:paraId="5C41359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0.82 (0.26)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CB2C1DE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701" w:type="dxa"/>
            <w:noWrap/>
            <w:vAlign w:val="center"/>
            <w:hideMark/>
          </w:tcPr>
          <w:p w14:paraId="00C448D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83.84 (12.97)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052AA51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0.011</w:t>
            </w:r>
          </w:p>
        </w:tc>
        <w:tc>
          <w:tcPr>
            <w:tcW w:w="1843" w:type="dxa"/>
            <w:noWrap/>
            <w:vAlign w:val="center"/>
            <w:hideMark/>
          </w:tcPr>
          <w:p w14:paraId="500B2B8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(0.09)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5792DCA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vAlign w:val="center"/>
            <w:hideMark/>
          </w:tcPr>
          <w:p w14:paraId="3826F89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13.87 (8.59)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4A1C56A2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273B1D47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ED9CCB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448F6B5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4D14A5F1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2C2EEC2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28</w:t>
            </w:r>
          </w:p>
        </w:tc>
        <w:tc>
          <w:tcPr>
            <w:tcW w:w="1701" w:type="dxa"/>
            <w:noWrap/>
            <w:vAlign w:val="center"/>
            <w:hideMark/>
          </w:tcPr>
          <w:p w14:paraId="1F25CF8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0.75 (0.23)</w:t>
            </w:r>
          </w:p>
        </w:tc>
        <w:tc>
          <w:tcPr>
            <w:tcW w:w="992" w:type="dxa"/>
            <w:vMerge/>
            <w:vAlign w:val="center"/>
            <w:hideMark/>
          </w:tcPr>
          <w:p w14:paraId="089785ED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7F98FB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76.43 (14.65)</w:t>
            </w:r>
          </w:p>
        </w:tc>
        <w:tc>
          <w:tcPr>
            <w:tcW w:w="992" w:type="dxa"/>
            <w:vMerge/>
            <w:vAlign w:val="center"/>
            <w:hideMark/>
          </w:tcPr>
          <w:p w14:paraId="7C0A54C9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3639AE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0.74 (0.18)</w:t>
            </w:r>
          </w:p>
        </w:tc>
        <w:tc>
          <w:tcPr>
            <w:tcW w:w="892" w:type="dxa"/>
            <w:vMerge/>
            <w:vAlign w:val="center"/>
            <w:hideMark/>
          </w:tcPr>
          <w:p w14:paraId="0F3A81BD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528FDFC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24.93 (11.12)</w:t>
            </w:r>
          </w:p>
        </w:tc>
        <w:tc>
          <w:tcPr>
            <w:tcW w:w="993" w:type="dxa"/>
            <w:vMerge/>
            <w:vAlign w:val="center"/>
            <w:hideMark/>
          </w:tcPr>
          <w:p w14:paraId="74882D34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35838832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21DEEA2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7FC9F7A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22F2D9F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66F5DFC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62</w:t>
            </w:r>
          </w:p>
        </w:tc>
        <w:tc>
          <w:tcPr>
            <w:tcW w:w="1701" w:type="dxa"/>
            <w:noWrap/>
            <w:vAlign w:val="center"/>
            <w:hideMark/>
          </w:tcPr>
          <w:p w14:paraId="0197169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(0.13)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C4B416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0.198</w:t>
            </w:r>
          </w:p>
        </w:tc>
        <w:tc>
          <w:tcPr>
            <w:tcW w:w="1701" w:type="dxa"/>
            <w:noWrap/>
            <w:vAlign w:val="center"/>
            <w:hideMark/>
          </w:tcPr>
          <w:p w14:paraId="0E19DBE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83.31 (13.85)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114E73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0.348</w:t>
            </w:r>
          </w:p>
        </w:tc>
        <w:tc>
          <w:tcPr>
            <w:tcW w:w="1843" w:type="dxa"/>
            <w:noWrap/>
            <w:vAlign w:val="center"/>
            <w:hideMark/>
          </w:tcPr>
          <w:p w14:paraId="69F7326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0.87 (0.13)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4B56C1C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0.222</w:t>
            </w:r>
          </w:p>
        </w:tc>
        <w:tc>
          <w:tcPr>
            <w:tcW w:w="1842" w:type="dxa"/>
            <w:noWrap/>
            <w:vAlign w:val="center"/>
            <w:hideMark/>
          </w:tcPr>
          <w:p w14:paraId="5A54AB3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15.61 (11.47)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D3A029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0.401</w:t>
            </w:r>
          </w:p>
        </w:tc>
      </w:tr>
      <w:tr w:rsidR="00296467" w14:paraId="5A471E53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120CB88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D0F44F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DD5AD98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29716F5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61</w:t>
            </w:r>
          </w:p>
        </w:tc>
        <w:tc>
          <w:tcPr>
            <w:tcW w:w="1701" w:type="dxa"/>
            <w:noWrap/>
            <w:vAlign w:val="center"/>
            <w:hideMark/>
          </w:tcPr>
          <w:p w14:paraId="7FC9559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(0.18)</w:t>
            </w:r>
          </w:p>
        </w:tc>
        <w:tc>
          <w:tcPr>
            <w:tcW w:w="992" w:type="dxa"/>
            <w:vMerge/>
            <w:vAlign w:val="center"/>
            <w:hideMark/>
          </w:tcPr>
          <w:p w14:paraId="69E64F4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37C890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80.98 (13.50)</w:t>
            </w:r>
          </w:p>
        </w:tc>
        <w:tc>
          <w:tcPr>
            <w:tcW w:w="992" w:type="dxa"/>
            <w:vMerge/>
            <w:vAlign w:val="center"/>
            <w:hideMark/>
          </w:tcPr>
          <w:p w14:paraId="1BA26FE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1AC6D0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 (0.13)</w:t>
            </w:r>
          </w:p>
        </w:tc>
        <w:tc>
          <w:tcPr>
            <w:tcW w:w="892" w:type="dxa"/>
            <w:vMerge/>
            <w:vAlign w:val="center"/>
            <w:hideMark/>
          </w:tcPr>
          <w:p w14:paraId="0EE06E0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52E9E85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17.18 (8.95)</w:t>
            </w:r>
          </w:p>
        </w:tc>
        <w:tc>
          <w:tcPr>
            <w:tcW w:w="993" w:type="dxa"/>
            <w:vMerge/>
            <w:vAlign w:val="center"/>
            <w:hideMark/>
          </w:tcPr>
          <w:p w14:paraId="7284589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70C0EA03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75633A0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7AB6239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+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comorbidities</w:t>
            </w:r>
          </w:p>
        </w:tc>
        <w:tc>
          <w:tcPr>
            <w:tcW w:w="1843" w:type="dxa"/>
            <w:noWrap/>
            <w:hideMark/>
          </w:tcPr>
          <w:p w14:paraId="38812EA7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4EE796C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76</w:t>
            </w:r>
          </w:p>
        </w:tc>
        <w:tc>
          <w:tcPr>
            <w:tcW w:w="1701" w:type="dxa"/>
            <w:noWrap/>
            <w:vAlign w:val="center"/>
            <w:hideMark/>
          </w:tcPr>
          <w:p w14:paraId="25914A6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0.83 (0.21)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1DF5A82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0.033</w:t>
            </w:r>
          </w:p>
        </w:tc>
        <w:tc>
          <w:tcPr>
            <w:tcW w:w="1701" w:type="dxa"/>
            <w:noWrap/>
            <w:vAlign w:val="center"/>
            <w:hideMark/>
          </w:tcPr>
          <w:p w14:paraId="009FFCF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80.00 (16.19)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4B7DA4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1843" w:type="dxa"/>
            <w:noWrap/>
            <w:vAlign w:val="center"/>
            <w:hideMark/>
          </w:tcPr>
          <w:p w14:paraId="6C3ECEF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0.83 (0.15)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4097670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1842" w:type="dxa"/>
            <w:noWrap/>
            <w:vAlign w:val="center"/>
            <w:hideMark/>
          </w:tcPr>
          <w:p w14:paraId="0B59940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16.89 (10.91)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06908166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0.005</w:t>
            </w:r>
          </w:p>
        </w:tc>
      </w:tr>
      <w:tr w:rsidR="00296467" w14:paraId="03AD4ADD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3DE6BA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76D3C0B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3496679B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091187D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23</w:t>
            </w:r>
          </w:p>
        </w:tc>
        <w:tc>
          <w:tcPr>
            <w:tcW w:w="1701" w:type="dxa"/>
            <w:noWrap/>
            <w:vAlign w:val="center"/>
            <w:hideMark/>
          </w:tcPr>
          <w:p w14:paraId="0095177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0.72 (0.22)</w:t>
            </w:r>
          </w:p>
        </w:tc>
        <w:tc>
          <w:tcPr>
            <w:tcW w:w="992" w:type="dxa"/>
            <w:vMerge/>
            <w:vAlign w:val="center"/>
            <w:hideMark/>
          </w:tcPr>
          <w:p w14:paraId="72B26B06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1C0BED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67.61 (20.29)</w:t>
            </w:r>
          </w:p>
        </w:tc>
        <w:tc>
          <w:tcPr>
            <w:tcW w:w="992" w:type="dxa"/>
            <w:vMerge/>
            <w:vAlign w:val="center"/>
            <w:hideMark/>
          </w:tcPr>
          <w:p w14:paraId="1A67091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DD3906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0.70 (0.29)</w:t>
            </w:r>
          </w:p>
        </w:tc>
        <w:tc>
          <w:tcPr>
            <w:tcW w:w="892" w:type="dxa"/>
            <w:vMerge/>
            <w:vAlign w:val="center"/>
            <w:hideMark/>
          </w:tcPr>
          <w:p w14:paraId="38581809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269EEFE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25.48 (17.15)</w:t>
            </w:r>
          </w:p>
        </w:tc>
        <w:tc>
          <w:tcPr>
            <w:tcW w:w="993" w:type="dxa"/>
            <w:vMerge/>
            <w:vAlign w:val="center"/>
            <w:hideMark/>
          </w:tcPr>
          <w:p w14:paraId="3A665A91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040B3EF4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2A1DC02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52605C2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55BCE7F0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4B1AC7D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43</w:t>
            </w:r>
          </w:p>
        </w:tc>
        <w:tc>
          <w:tcPr>
            <w:tcW w:w="1701" w:type="dxa"/>
            <w:noWrap/>
            <w:vAlign w:val="center"/>
            <w:hideMark/>
          </w:tcPr>
          <w:p w14:paraId="5D7255C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0.85 (0.15)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0651B41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0.075</w:t>
            </w:r>
          </w:p>
        </w:tc>
        <w:tc>
          <w:tcPr>
            <w:tcW w:w="1701" w:type="dxa"/>
            <w:noWrap/>
            <w:vAlign w:val="center"/>
            <w:hideMark/>
          </w:tcPr>
          <w:p w14:paraId="0776DFC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79.19 (15.47)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6738DB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0.318</w:t>
            </w:r>
          </w:p>
        </w:tc>
        <w:tc>
          <w:tcPr>
            <w:tcW w:w="1843" w:type="dxa"/>
            <w:noWrap/>
            <w:vAlign w:val="center"/>
            <w:hideMark/>
          </w:tcPr>
          <w:p w14:paraId="4A1076B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0.92 (0.16)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74A6AD5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0.394</w:t>
            </w:r>
          </w:p>
        </w:tc>
        <w:tc>
          <w:tcPr>
            <w:tcW w:w="1842" w:type="dxa"/>
            <w:noWrap/>
            <w:vAlign w:val="center"/>
            <w:hideMark/>
          </w:tcPr>
          <w:p w14:paraId="39547CD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18.47 (11.97)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945C10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0.779</w:t>
            </w:r>
          </w:p>
        </w:tc>
      </w:tr>
      <w:tr w:rsidR="00296467" w14:paraId="12B03A97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E7AD19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8C825A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158C180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4503F27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56</w:t>
            </w:r>
          </w:p>
        </w:tc>
        <w:tc>
          <w:tcPr>
            <w:tcW w:w="1701" w:type="dxa"/>
            <w:noWrap/>
            <w:vAlign w:val="center"/>
            <w:hideMark/>
          </w:tcPr>
          <w:p w14:paraId="4379841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0.77 (0.25)</w:t>
            </w:r>
          </w:p>
        </w:tc>
        <w:tc>
          <w:tcPr>
            <w:tcW w:w="992" w:type="dxa"/>
            <w:vMerge/>
            <w:vAlign w:val="center"/>
            <w:hideMark/>
          </w:tcPr>
          <w:p w14:paraId="27CD48E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97200D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75.54 (19.60)</w:t>
            </w:r>
          </w:p>
        </w:tc>
        <w:tc>
          <w:tcPr>
            <w:tcW w:w="992" w:type="dxa"/>
            <w:vMerge/>
            <w:vAlign w:val="center"/>
            <w:hideMark/>
          </w:tcPr>
          <w:p w14:paraId="7596D97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720E41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0.78 (0.23)</w:t>
            </w:r>
          </w:p>
        </w:tc>
        <w:tc>
          <w:tcPr>
            <w:tcW w:w="892" w:type="dxa"/>
            <w:vMerge/>
            <w:vAlign w:val="center"/>
            <w:hideMark/>
          </w:tcPr>
          <w:p w14:paraId="03DB6C5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13D76C7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19.21 (13.93)</w:t>
            </w:r>
          </w:p>
        </w:tc>
        <w:tc>
          <w:tcPr>
            <w:tcW w:w="993" w:type="dxa"/>
            <w:vMerge/>
            <w:vAlign w:val="center"/>
            <w:hideMark/>
          </w:tcPr>
          <w:p w14:paraId="4A67FF0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3FBD4221" w14:textId="77777777" w:rsidTr="00B340F4">
        <w:trPr>
          <w:trHeight w:val="20"/>
        </w:trPr>
        <w:tc>
          <w:tcPr>
            <w:tcW w:w="1129" w:type="dxa"/>
            <w:vMerge w:val="restart"/>
            <w:vAlign w:val="center"/>
            <w:hideMark/>
          </w:tcPr>
          <w:p w14:paraId="0DC4746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Number of symptoms</w:t>
            </w:r>
          </w:p>
        </w:tc>
        <w:tc>
          <w:tcPr>
            <w:tcW w:w="1660" w:type="dxa"/>
            <w:vMerge w:val="restart"/>
            <w:vAlign w:val="center"/>
            <w:hideMark/>
          </w:tcPr>
          <w:p w14:paraId="44B3043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symptoms</w:t>
            </w:r>
          </w:p>
        </w:tc>
        <w:tc>
          <w:tcPr>
            <w:tcW w:w="1843" w:type="dxa"/>
            <w:noWrap/>
            <w:hideMark/>
          </w:tcPr>
          <w:p w14:paraId="22B66A0F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4B0F896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</w:t>
            </w:r>
          </w:p>
        </w:tc>
        <w:tc>
          <w:tcPr>
            <w:tcW w:w="1701" w:type="dxa"/>
            <w:noWrap/>
            <w:vAlign w:val="center"/>
            <w:hideMark/>
          </w:tcPr>
          <w:p w14:paraId="2E16367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0.95 (0.07)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534401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0.953</w:t>
            </w:r>
          </w:p>
        </w:tc>
        <w:tc>
          <w:tcPr>
            <w:tcW w:w="1701" w:type="dxa"/>
            <w:noWrap/>
            <w:vAlign w:val="center"/>
            <w:hideMark/>
          </w:tcPr>
          <w:p w14:paraId="608C339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86.00 (12.28)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DA3CAE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0.661</w:t>
            </w:r>
          </w:p>
        </w:tc>
        <w:tc>
          <w:tcPr>
            <w:tcW w:w="1843" w:type="dxa"/>
            <w:noWrap/>
            <w:vAlign w:val="center"/>
            <w:hideMark/>
          </w:tcPr>
          <w:p w14:paraId="0FAC99E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0.94 (0.07)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6B97EDA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0.680</w:t>
            </w:r>
          </w:p>
        </w:tc>
        <w:tc>
          <w:tcPr>
            <w:tcW w:w="1842" w:type="dxa"/>
            <w:noWrap/>
            <w:vAlign w:val="center"/>
            <w:hideMark/>
          </w:tcPr>
          <w:p w14:paraId="3E842FB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8.07 (8.46)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027BE5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0.748</w:t>
            </w:r>
          </w:p>
        </w:tc>
      </w:tr>
      <w:tr w:rsidR="00296467" w14:paraId="3D934594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A9ECD0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192C1B4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4C1F19D5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602ECC3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14:paraId="7E5CE03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0.96 (0.06)</w:t>
            </w:r>
          </w:p>
        </w:tc>
        <w:tc>
          <w:tcPr>
            <w:tcW w:w="992" w:type="dxa"/>
            <w:vMerge/>
            <w:vAlign w:val="center"/>
            <w:hideMark/>
          </w:tcPr>
          <w:p w14:paraId="4C11E14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4FCA8E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90.00 (0.00)</w:t>
            </w:r>
          </w:p>
        </w:tc>
        <w:tc>
          <w:tcPr>
            <w:tcW w:w="992" w:type="dxa"/>
            <w:vMerge/>
            <w:vAlign w:val="center"/>
            <w:hideMark/>
          </w:tcPr>
          <w:p w14:paraId="4BE96C2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4E70F2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0.96 (0.06)</w:t>
            </w:r>
          </w:p>
        </w:tc>
        <w:tc>
          <w:tcPr>
            <w:tcW w:w="892" w:type="dxa"/>
            <w:vMerge/>
            <w:vAlign w:val="center"/>
            <w:hideMark/>
          </w:tcPr>
          <w:p w14:paraId="3F3C1B3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7FEDBA1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6.00 (7.07)</w:t>
            </w:r>
          </w:p>
        </w:tc>
        <w:tc>
          <w:tcPr>
            <w:tcW w:w="993" w:type="dxa"/>
            <w:vMerge/>
            <w:vAlign w:val="center"/>
            <w:hideMark/>
          </w:tcPr>
          <w:p w14:paraId="5E09EB4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50DE3843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5E1093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352C7E7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6FD81FE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4670950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</w:t>
            </w:r>
          </w:p>
        </w:tc>
        <w:tc>
          <w:tcPr>
            <w:tcW w:w="1701" w:type="dxa"/>
            <w:noWrap/>
            <w:vAlign w:val="center"/>
            <w:hideMark/>
          </w:tcPr>
          <w:p w14:paraId="68134B9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0.95 (0.09)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747FCA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0.848</w:t>
            </w:r>
          </w:p>
        </w:tc>
        <w:tc>
          <w:tcPr>
            <w:tcW w:w="1701" w:type="dxa"/>
            <w:noWrap/>
            <w:vAlign w:val="center"/>
            <w:hideMark/>
          </w:tcPr>
          <w:p w14:paraId="2FB57FB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85.00 (6.45)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0F18DE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0.675</w:t>
            </w:r>
          </w:p>
        </w:tc>
        <w:tc>
          <w:tcPr>
            <w:tcW w:w="1843" w:type="dxa"/>
            <w:noWrap/>
            <w:vAlign w:val="center"/>
            <w:hideMark/>
          </w:tcPr>
          <w:p w14:paraId="2DDD015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0.95 (0.07)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1289A2E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0.456</w:t>
            </w:r>
          </w:p>
        </w:tc>
        <w:tc>
          <w:tcPr>
            <w:tcW w:w="1842" w:type="dxa"/>
            <w:noWrap/>
            <w:vAlign w:val="center"/>
            <w:hideMark/>
          </w:tcPr>
          <w:p w14:paraId="453B3D2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5.86 (9.26)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0CA5D4B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0.422</w:t>
            </w:r>
          </w:p>
        </w:tc>
      </w:tr>
      <w:tr w:rsidR="00296467" w14:paraId="58566380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78213CA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2E1FC19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3533E57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7B8B39B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10</w:t>
            </w:r>
          </w:p>
        </w:tc>
        <w:tc>
          <w:tcPr>
            <w:tcW w:w="1701" w:type="dxa"/>
            <w:noWrap/>
            <w:vAlign w:val="center"/>
            <w:hideMark/>
          </w:tcPr>
          <w:p w14:paraId="2731FE7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0.96 (0.05)</w:t>
            </w:r>
          </w:p>
        </w:tc>
        <w:tc>
          <w:tcPr>
            <w:tcW w:w="992" w:type="dxa"/>
            <w:vMerge/>
            <w:vAlign w:val="center"/>
            <w:hideMark/>
          </w:tcPr>
          <w:p w14:paraId="43FC051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65CA98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87.50 (14.39)</w:t>
            </w:r>
          </w:p>
        </w:tc>
        <w:tc>
          <w:tcPr>
            <w:tcW w:w="992" w:type="dxa"/>
            <w:vMerge/>
            <w:vAlign w:val="center"/>
            <w:hideMark/>
          </w:tcPr>
          <w:p w14:paraId="1BE0C69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930205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0.93 (0.06)</w:t>
            </w:r>
          </w:p>
        </w:tc>
        <w:tc>
          <w:tcPr>
            <w:tcW w:w="892" w:type="dxa"/>
            <w:vMerge/>
            <w:vAlign w:val="center"/>
            <w:hideMark/>
          </w:tcPr>
          <w:p w14:paraId="6655A95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7F4EFCA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9.20 (7.44)</w:t>
            </w:r>
          </w:p>
        </w:tc>
        <w:tc>
          <w:tcPr>
            <w:tcW w:w="993" w:type="dxa"/>
            <w:vMerge/>
            <w:vAlign w:val="center"/>
            <w:hideMark/>
          </w:tcPr>
          <w:p w14:paraId="143F380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4B1BFECF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05340D5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38F1061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</w:t>
            </w:r>
            <w:r>
              <w:rPr>
                <w:rFonts w:ascii="Arial Unicode MS" w:cs="Arial Unicode MS"/>
                <w:sz w:val="20"/>
                <w:szCs w:val="20"/>
              </w:rPr>
              <w:t>–</w:t>
            </w:r>
            <w:r>
              <w:rPr>
                <w:rFonts w:ascii="Arial Unicode MS" w:cs="Arial Unicode MS"/>
                <w:sz w:val="20"/>
                <w:szCs w:val="20"/>
              </w:rPr>
              <w:t>3 symptoms</w:t>
            </w:r>
          </w:p>
        </w:tc>
        <w:tc>
          <w:tcPr>
            <w:tcW w:w="1843" w:type="dxa"/>
            <w:noWrap/>
            <w:hideMark/>
          </w:tcPr>
          <w:p w14:paraId="11839CBD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0120C63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59</w:t>
            </w:r>
          </w:p>
        </w:tc>
        <w:tc>
          <w:tcPr>
            <w:tcW w:w="1701" w:type="dxa"/>
            <w:noWrap/>
            <w:vAlign w:val="center"/>
            <w:hideMark/>
          </w:tcPr>
          <w:p w14:paraId="616117B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0.94 (0.09)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4D81C0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0.079</w:t>
            </w:r>
          </w:p>
        </w:tc>
        <w:tc>
          <w:tcPr>
            <w:tcW w:w="1701" w:type="dxa"/>
            <w:noWrap/>
            <w:vAlign w:val="center"/>
            <w:hideMark/>
          </w:tcPr>
          <w:p w14:paraId="51B9101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88.05 (12.22)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3AB156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0.971</w:t>
            </w:r>
          </w:p>
        </w:tc>
        <w:tc>
          <w:tcPr>
            <w:tcW w:w="1843" w:type="dxa"/>
            <w:noWrap/>
            <w:vAlign w:val="center"/>
            <w:hideMark/>
          </w:tcPr>
          <w:p w14:paraId="155FE79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0.93 (0.06)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1B44F61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0.064</w:t>
            </w:r>
          </w:p>
        </w:tc>
        <w:tc>
          <w:tcPr>
            <w:tcW w:w="1842" w:type="dxa"/>
            <w:noWrap/>
            <w:vAlign w:val="center"/>
            <w:hideMark/>
          </w:tcPr>
          <w:p w14:paraId="3FA1562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9.78 (6.88)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2B71E2F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0.127</w:t>
            </w:r>
          </w:p>
        </w:tc>
      </w:tr>
      <w:tr w:rsidR="00296467" w14:paraId="157EF389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0C0B1B1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211A738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ECE0045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0FED19D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12</w:t>
            </w:r>
          </w:p>
        </w:tc>
        <w:tc>
          <w:tcPr>
            <w:tcW w:w="1701" w:type="dxa"/>
            <w:noWrap/>
            <w:vAlign w:val="center"/>
            <w:hideMark/>
          </w:tcPr>
          <w:p w14:paraId="1604ADC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(0.16)</w:t>
            </w:r>
          </w:p>
        </w:tc>
        <w:tc>
          <w:tcPr>
            <w:tcW w:w="992" w:type="dxa"/>
            <w:vMerge/>
            <w:vAlign w:val="center"/>
            <w:hideMark/>
          </w:tcPr>
          <w:p w14:paraId="4C8BD4B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B6BF1A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87.92 (8.38)</w:t>
            </w:r>
          </w:p>
        </w:tc>
        <w:tc>
          <w:tcPr>
            <w:tcW w:w="992" w:type="dxa"/>
            <w:vMerge/>
            <w:vAlign w:val="center"/>
            <w:hideMark/>
          </w:tcPr>
          <w:p w14:paraId="6723767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6841C9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(0.13)</w:t>
            </w:r>
          </w:p>
        </w:tc>
        <w:tc>
          <w:tcPr>
            <w:tcW w:w="892" w:type="dxa"/>
            <w:vMerge/>
            <w:vAlign w:val="center"/>
            <w:hideMark/>
          </w:tcPr>
          <w:p w14:paraId="254A1F5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27A0BC2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13.67 (12.11)</w:t>
            </w:r>
          </w:p>
        </w:tc>
        <w:tc>
          <w:tcPr>
            <w:tcW w:w="993" w:type="dxa"/>
            <w:vMerge/>
            <w:vAlign w:val="center"/>
            <w:hideMark/>
          </w:tcPr>
          <w:p w14:paraId="5C5DCC9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55221A5B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42517C1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4B12C72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2A6F684E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0F014E3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45</w:t>
            </w:r>
          </w:p>
        </w:tc>
        <w:tc>
          <w:tcPr>
            <w:tcW w:w="1701" w:type="dxa"/>
            <w:noWrap/>
            <w:vAlign w:val="center"/>
            <w:hideMark/>
          </w:tcPr>
          <w:p w14:paraId="402200E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0.93 (0.12)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3885EF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0.514</w:t>
            </w:r>
          </w:p>
        </w:tc>
        <w:tc>
          <w:tcPr>
            <w:tcW w:w="1701" w:type="dxa"/>
            <w:noWrap/>
            <w:vAlign w:val="center"/>
            <w:hideMark/>
          </w:tcPr>
          <w:p w14:paraId="51B163B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87.00 (13.29)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D4BE9F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0.330</w:t>
            </w:r>
          </w:p>
        </w:tc>
        <w:tc>
          <w:tcPr>
            <w:tcW w:w="1843" w:type="dxa"/>
            <w:noWrap/>
            <w:vAlign w:val="center"/>
            <w:hideMark/>
          </w:tcPr>
          <w:p w14:paraId="045B1A8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0.92 (0.08)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3614405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0.731</w:t>
            </w:r>
          </w:p>
        </w:tc>
        <w:tc>
          <w:tcPr>
            <w:tcW w:w="1842" w:type="dxa"/>
            <w:noWrap/>
            <w:vAlign w:val="center"/>
            <w:hideMark/>
          </w:tcPr>
          <w:p w14:paraId="41F5516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10.38 (8.37)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B3FAEC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0.936</w:t>
            </w:r>
          </w:p>
        </w:tc>
      </w:tr>
      <w:tr w:rsidR="00296467" w14:paraId="21440E76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185A094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512291B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363C86F9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4B12DD7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26</w:t>
            </w:r>
          </w:p>
        </w:tc>
        <w:tc>
          <w:tcPr>
            <w:tcW w:w="1701" w:type="dxa"/>
            <w:noWrap/>
            <w:vAlign w:val="center"/>
            <w:hideMark/>
          </w:tcPr>
          <w:p w14:paraId="2DC7045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0.94 (0.07)</w:t>
            </w:r>
          </w:p>
        </w:tc>
        <w:tc>
          <w:tcPr>
            <w:tcW w:w="992" w:type="dxa"/>
            <w:vMerge/>
            <w:vAlign w:val="center"/>
            <w:hideMark/>
          </w:tcPr>
          <w:p w14:paraId="46FF070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0BC731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89.81 (7.81)</w:t>
            </w:r>
          </w:p>
        </w:tc>
        <w:tc>
          <w:tcPr>
            <w:tcW w:w="992" w:type="dxa"/>
            <w:vMerge/>
            <w:vAlign w:val="center"/>
            <w:hideMark/>
          </w:tcPr>
          <w:p w14:paraId="1897853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7DE0BE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0.92 (0.09)</w:t>
            </w:r>
          </w:p>
        </w:tc>
        <w:tc>
          <w:tcPr>
            <w:tcW w:w="892" w:type="dxa"/>
            <w:vMerge/>
            <w:vAlign w:val="center"/>
            <w:hideMark/>
          </w:tcPr>
          <w:p w14:paraId="6C7BB25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6074FB5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10.54 (7.54)</w:t>
            </w:r>
          </w:p>
        </w:tc>
        <w:tc>
          <w:tcPr>
            <w:tcW w:w="993" w:type="dxa"/>
            <w:vMerge/>
            <w:vAlign w:val="center"/>
            <w:hideMark/>
          </w:tcPr>
          <w:p w14:paraId="02DADC5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1A6781EC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4AEB8D5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49998C6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4</w:t>
            </w:r>
            <w:r>
              <w:rPr>
                <w:rFonts w:ascii="Arial Unicode MS" w:cs="Arial Unicode MS"/>
                <w:sz w:val="20"/>
                <w:szCs w:val="20"/>
              </w:rPr>
              <w:t>–</w:t>
            </w:r>
            <w:r>
              <w:rPr>
                <w:rFonts w:ascii="Arial Unicode MS" w:cs="Arial Unicode MS"/>
                <w:sz w:val="20"/>
                <w:szCs w:val="20"/>
              </w:rPr>
              <w:t>6 symptoms</w:t>
            </w:r>
          </w:p>
        </w:tc>
        <w:tc>
          <w:tcPr>
            <w:tcW w:w="1843" w:type="dxa"/>
            <w:noWrap/>
            <w:hideMark/>
          </w:tcPr>
          <w:p w14:paraId="22AD4BA7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6D3C0A8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59</w:t>
            </w:r>
          </w:p>
        </w:tc>
        <w:tc>
          <w:tcPr>
            <w:tcW w:w="1701" w:type="dxa"/>
            <w:noWrap/>
            <w:vAlign w:val="center"/>
            <w:hideMark/>
          </w:tcPr>
          <w:p w14:paraId="336CB41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(0.133)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C4672B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0.653</w:t>
            </w:r>
          </w:p>
        </w:tc>
        <w:tc>
          <w:tcPr>
            <w:tcW w:w="1701" w:type="dxa"/>
            <w:noWrap/>
            <w:vAlign w:val="center"/>
            <w:hideMark/>
          </w:tcPr>
          <w:p w14:paraId="65AB701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84.07 (11.28)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CF89A7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0.298</w:t>
            </w:r>
          </w:p>
        </w:tc>
        <w:tc>
          <w:tcPr>
            <w:tcW w:w="1843" w:type="dxa"/>
            <w:noWrap/>
            <w:vAlign w:val="center"/>
            <w:hideMark/>
          </w:tcPr>
          <w:p w14:paraId="6849CAB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(0.08)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71F2135C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0.010</w:t>
            </w:r>
          </w:p>
        </w:tc>
        <w:tc>
          <w:tcPr>
            <w:tcW w:w="1842" w:type="dxa"/>
            <w:noWrap/>
            <w:vAlign w:val="center"/>
            <w:hideMark/>
          </w:tcPr>
          <w:p w14:paraId="6EDDA48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12.00 (7.01)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47FEF0C5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7F93A8F9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0FEFF1B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319793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34BE423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117BCC3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9</w:t>
            </w:r>
          </w:p>
        </w:tc>
        <w:tc>
          <w:tcPr>
            <w:tcW w:w="1701" w:type="dxa"/>
            <w:noWrap/>
            <w:vAlign w:val="center"/>
            <w:hideMark/>
          </w:tcPr>
          <w:p w14:paraId="5555242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0.87 (0.14)</w:t>
            </w:r>
          </w:p>
        </w:tc>
        <w:tc>
          <w:tcPr>
            <w:tcW w:w="992" w:type="dxa"/>
            <w:vMerge/>
            <w:vAlign w:val="center"/>
            <w:hideMark/>
          </w:tcPr>
          <w:p w14:paraId="3E57B7E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637369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79.44 (18.10)</w:t>
            </w:r>
          </w:p>
        </w:tc>
        <w:tc>
          <w:tcPr>
            <w:tcW w:w="992" w:type="dxa"/>
            <w:vMerge/>
            <w:vAlign w:val="center"/>
            <w:hideMark/>
          </w:tcPr>
          <w:p w14:paraId="4F35391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7DCB83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0.80 (0.21)</w:t>
            </w:r>
          </w:p>
        </w:tc>
        <w:tc>
          <w:tcPr>
            <w:tcW w:w="892" w:type="dxa"/>
            <w:vMerge/>
            <w:vAlign w:val="center"/>
            <w:hideMark/>
          </w:tcPr>
          <w:p w14:paraId="799510E4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66B5EA0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21.78 (13.15)</w:t>
            </w:r>
          </w:p>
        </w:tc>
        <w:tc>
          <w:tcPr>
            <w:tcW w:w="993" w:type="dxa"/>
            <w:vMerge/>
            <w:vAlign w:val="center"/>
            <w:hideMark/>
          </w:tcPr>
          <w:p w14:paraId="6BDFB0EF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4D62880B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EC644E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774D3F4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69819B4C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2C2FB36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35</w:t>
            </w:r>
          </w:p>
        </w:tc>
        <w:tc>
          <w:tcPr>
            <w:tcW w:w="1701" w:type="dxa"/>
            <w:noWrap/>
            <w:vAlign w:val="center"/>
            <w:hideMark/>
          </w:tcPr>
          <w:p w14:paraId="3D02A63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(0.10)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9AED15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0.849</w:t>
            </w:r>
          </w:p>
        </w:tc>
        <w:tc>
          <w:tcPr>
            <w:tcW w:w="1701" w:type="dxa"/>
            <w:noWrap/>
            <w:vAlign w:val="center"/>
            <w:hideMark/>
          </w:tcPr>
          <w:p w14:paraId="32A0BB4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82.86 (12.14)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B3DB57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0.683</w:t>
            </w:r>
          </w:p>
        </w:tc>
        <w:tc>
          <w:tcPr>
            <w:tcW w:w="1843" w:type="dxa"/>
            <w:noWrap/>
            <w:vAlign w:val="center"/>
            <w:hideMark/>
          </w:tcPr>
          <w:p w14:paraId="696756D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(0.12)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3C7A7FC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0.888</w:t>
            </w:r>
          </w:p>
        </w:tc>
        <w:tc>
          <w:tcPr>
            <w:tcW w:w="1842" w:type="dxa"/>
            <w:noWrap/>
            <w:vAlign w:val="center"/>
            <w:hideMark/>
          </w:tcPr>
          <w:p w14:paraId="42856FD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13.34 (9.52)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1420E79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0.962</w:t>
            </w:r>
          </w:p>
        </w:tc>
      </w:tr>
      <w:tr w:rsidR="00296467" w14:paraId="1B93D40B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809DA3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0D04A5F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65F49CD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109EEDE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33</w:t>
            </w:r>
          </w:p>
        </w:tc>
        <w:tc>
          <w:tcPr>
            <w:tcW w:w="1701" w:type="dxa"/>
            <w:noWrap/>
            <w:vAlign w:val="center"/>
            <w:hideMark/>
          </w:tcPr>
          <w:p w14:paraId="3C18914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0.89 (0.16)</w:t>
            </w:r>
          </w:p>
        </w:tc>
        <w:tc>
          <w:tcPr>
            <w:tcW w:w="992" w:type="dxa"/>
            <w:vMerge/>
            <w:vAlign w:val="center"/>
            <w:hideMark/>
          </w:tcPr>
          <w:p w14:paraId="15892D2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A95F00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84.09 (12.65)</w:t>
            </w:r>
          </w:p>
        </w:tc>
        <w:tc>
          <w:tcPr>
            <w:tcW w:w="992" w:type="dxa"/>
            <w:vMerge/>
            <w:vAlign w:val="center"/>
            <w:hideMark/>
          </w:tcPr>
          <w:p w14:paraId="75264BF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93CC2C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0.88 (0.10)</w:t>
            </w:r>
          </w:p>
        </w:tc>
        <w:tc>
          <w:tcPr>
            <w:tcW w:w="892" w:type="dxa"/>
            <w:vMerge/>
            <w:vAlign w:val="center"/>
            <w:hideMark/>
          </w:tcPr>
          <w:p w14:paraId="0B0A39B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22551C5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13.24 (7.70)</w:t>
            </w:r>
          </w:p>
        </w:tc>
        <w:tc>
          <w:tcPr>
            <w:tcW w:w="993" w:type="dxa"/>
            <w:vMerge/>
            <w:vAlign w:val="center"/>
            <w:hideMark/>
          </w:tcPr>
          <w:p w14:paraId="362DF16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21224DAB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113A5DA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07267C6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</w:t>
            </w:r>
            <w:r>
              <w:rPr>
                <w:rFonts w:ascii="Arial Unicode MS" w:cs="Arial Unicode MS"/>
                <w:sz w:val="20"/>
                <w:szCs w:val="20"/>
              </w:rPr>
              <w:t>–</w:t>
            </w:r>
            <w:r>
              <w:rPr>
                <w:rFonts w:ascii="Arial Unicode MS" w:cs="Arial Unicode MS"/>
                <w:sz w:val="20"/>
                <w:szCs w:val="20"/>
              </w:rPr>
              <w:t>9 symptoms</w:t>
            </w:r>
          </w:p>
        </w:tc>
        <w:tc>
          <w:tcPr>
            <w:tcW w:w="1843" w:type="dxa"/>
            <w:noWrap/>
            <w:hideMark/>
          </w:tcPr>
          <w:p w14:paraId="6A7E19A8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02AB375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48</w:t>
            </w:r>
          </w:p>
        </w:tc>
        <w:tc>
          <w:tcPr>
            <w:tcW w:w="1701" w:type="dxa"/>
            <w:noWrap/>
            <w:vAlign w:val="center"/>
            <w:hideMark/>
          </w:tcPr>
          <w:p w14:paraId="7D77FC3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0.85 (0.18)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F13DFD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0.332</w:t>
            </w:r>
          </w:p>
        </w:tc>
        <w:tc>
          <w:tcPr>
            <w:tcW w:w="1701" w:type="dxa"/>
            <w:noWrap/>
            <w:vAlign w:val="center"/>
            <w:hideMark/>
          </w:tcPr>
          <w:p w14:paraId="387F107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83.33 (13.85)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DA6E16B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1843" w:type="dxa"/>
            <w:noWrap/>
            <w:vAlign w:val="center"/>
            <w:hideMark/>
          </w:tcPr>
          <w:p w14:paraId="0622B75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0.87 (0.11)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7CDF523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0.306</w:t>
            </w:r>
          </w:p>
        </w:tc>
        <w:tc>
          <w:tcPr>
            <w:tcW w:w="1842" w:type="dxa"/>
            <w:noWrap/>
            <w:vAlign w:val="center"/>
            <w:hideMark/>
          </w:tcPr>
          <w:p w14:paraId="1E615C1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15.94 (9.82)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18160DF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0.379</w:t>
            </w:r>
          </w:p>
        </w:tc>
      </w:tr>
      <w:tr w:rsidR="00296467" w14:paraId="1B82A011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3C0A4E8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727417E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6AC56728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321367F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12</w:t>
            </w:r>
          </w:p>
        </w:tc>
        <w:tc>
          <w:tcPr>
            <w:tcW w:w="1701" w:type="dxa"/>
            <w:noWrap/>
            <w:vAlign w:val="center"/>
            <w:hideMark/>
          </w:tcPr>
          <w:p w14:paraId="2D87262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0.80 (0.14)</w:t>
            </w:r>
          </w:p>
        </w:tc>
        <w:tc>
          <w:tcPr>
            <w:tcW w:w="992" w:type="dxa"/>
            <w:vMerge/>
            <w:vAlign w:val="center"/>
            <w:hideMark/>
          </w:tcPr>
          <w:p w14:paraId="34CF4FF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03C114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70.00 (16.51)</w:t>
            </w:r>
          </w:p>
        </w:tc>
        <w:tc>
          <w:tcPr>
            <w:tcW w:w="992" w:type="dxa"/>
            <w:vMerge/>
            <w:vAlign w:val="center"/>
            <w:hideMark/>
          </w:tcPr>
          <w:p w14:paraId="6B706487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1CD79A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0.83 (0.10)</w:t>
            </w:r>
          </w:p>
        </w:tc>
        <w:tc>
          <w:tcPr>
            <w:tcW w:w="892" w:type="dxa"/>
            <w:vMerge/>
            <w:vAlign w:val="center"/>
            <w:hideMark/>
          </w:tcPr>
          <w:p w14:paraId="52C15AE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5EC847B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18.75 (9.84)</w:t>
            </w:r>
          </w:p>
        </w:tc>
        <w:tc>
          <w:tcPr>
            <w:tcW w:w="993" w:type="dxa"/>
            <w:vMerge/>
            <w:vAlign w:val="center"/>
            <w:hideMark/>
          </w:tcPr>
          <w:p w14:paraId="44736F5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1A5238D8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7D4368A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1E124BD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3EF39506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21A8E9F0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28</w:t>
            </w:r>
          </w:p>
        </w:tc>
        <w:tc>
          <w:tcPr>
            <w:tcW w:w="1701" w:type="dxa"/>
            <w:noWrap/>
            <w:vAlign w:val="center"/>
            <w:hideMark/>
          </w:tcPr>
          <w:p w14:paraId="68235F1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0.83 (0.21)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00423C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0.781</w:t>
            </w:r>
          </w:p>
        </w:tc>
        <w:tc>
          <w:tcPr>
            <w:tcW w:w="1701" w:type="dxa"/>
            <w:noWrap/>
            <w:vAlign w:val="center"/>
            <w:hideMark/>
          </w:tcPr>
          <w:p w14:paraId="29DDD0D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80.71 (15.79)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DA123B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0.982</w:t>
            </w:r>
          </w:p>
        </w:tc>
        <w:tc>
          <w:tcPr>
            <w:tcW w:w="1843" w:type="dxa"/>
            <w:noWrap/>
            <w:vAlign w:val="center"/>
            <w:hideMark/>
          </w:tcPr>
          <w:p w14:paraId="69E30C7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0.85 (0.12)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4663641D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0.547</w:t>
            </w:r>
          </w:p>
        </w:tc>
        <w:tc>
          <w:tcPr>
            <w:tcW w:w="1842" w:type="dxa"/>
            <w:noWrap/>
            <w:vAlign w:val="center"/>
            <w:hideMark/>
          </w:tcPr>
          <w:p w14:paraId="6E048FA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17.68 (11.23)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4008528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0.389</w:t>
            </w:r>
          </w:p>
        </w:tc>
      </w:tr>
      <w:tr w:rsidR="00296467" w14:paraId="5DCF781D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F5B745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528BC89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579BE4AF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12A0E98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32</w:t>
            </w:r>
          </w:p>
        </w:tc>
        <w:tc>
          <w:tcPr>
            <w:tcW w:w="1701" w:type="dxa"/>
            <w:noWrap/>
            <w:vAlign w:val="center"/>
            <w:hideMark/>
          </w:tcPr>
          <w:p w14:paraId="422B1B8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0.85 (0.13)</w:t>
            </w:r>
          </w:p>
        </w:tc>
        <w:tc>
          <w:tcPr>
            <w:tcW w:w="992" w:type="dxa"/>
            <w:vMerge/>
            <w:vAlign w:val="center"/>
            <w:hideMark/>
          </w:tcPr>
          <w:p w14:paraId="0ACD160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8D3565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80.63 (15.01)</w:t>
            </w:r>
          </w:p>
        </w:tc>
        <w:tc>
          <w:tcPr>
            <w:tcW w:w="992" w:type="dxa"/>
            <w:vMerge/>
            <w:vAlign w:val="center"/>
            <w:hideMark/>
          </w:tcPr>
          <w:p w14:paraId="5EA4709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57F5B9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0.87 (0.10)</w:t>
            </w:r>
          </w:p>
        </w:tc>
        <w:tc>
          <w:tcPr>
            <w:tcW w:w="892" w:type="dxa"/>
            <w:vMerge/>
            <w:vAlign w:val="center"/>
            <w:hideMark/>
          </w:tcPr>
          <w:p w14:paraId="61E9A5CA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5B8A32D6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15.47 (8.41)</w:t>
            </w:r>
          </w:p>
        </w:tc>
        <w:tc>
          <w:tcPr>
            <w:tcW w:w="993" w:type="dxa"/>
            <w:vMerge/>
            <w:vAlign w:val="center"/>
            <w:hideMark/>
          </w:tcPr>
          <w:p w14:paraId="5FCD30A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6CB95018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7B3FD26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vAlign w:val="center"/>
            <w:hideMark/>
          </w:tcPr>
          <w:p w14:paraId="5A7728B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10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+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symptoms</w:t>
            </w:r>
          </w:p>
        </w:tc>
        <w:tc>
          <w:tcPr>
            <w:tcW w:w="1843" w:type="dxa"/>
            <w:noWrap/>
            <w:hideMark/>
          </w:tcPr>
          <w:p w14:paraId="286194A0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Low SFT</w:t>
            </w:r>
          </w:p>
        </w:tc>
        <w:tc>
          <w:tcPr>
            <w:tcW w:w="709" w:type="dxa"/>
            <w:noWrap/>
            <w:hideMark/>
          </w:tcPr>
          <w:p w14:paraId="428F950B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56</w:t>
            </w:r>
          </w:p>
        </w:tc>
        <w:tc>
          <w:tcPr>
            <w:tcW w:w="1701" w:type="dxa"/>
            <w:noWrap/>
            <w:vAlign w:val="center"/>
            <w:hideMark/>
          </w:tcPr>
          <w:p w14:paraId="1955957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0.77 (0.29)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03531713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0.035</w:t>
            </w:r>
          </w:p>
        </w:tc>
        <w:tc>
          <w:tcPr>
            <w:tcW w:w="1701" w:type="dxa"/>
            <w:noWrap/>
            <w:vAlign w:val="center"/>
            <w:hideMark/>
          </w:tcPr>
          <w:p w14:paraId="25A8F385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77.05 (17.73)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D92F0F6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1843" w:type="dxa"/>
            <w:noWrap/>
            <w:vAlign w:val="center"/>
            <w:hideMark/>
          </w:tcPr>
          <w:p w14:paraId="6932EE5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0.76 (0.19)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61EDC1A3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vAlign w:val="center"/>
            <w:hideMark/>
          </w:tcPr>
          <w:p w14:paraId="792A8219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22.00 (10.70)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6ECDEAE5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0.001</w:t>
            </w:r>
          </w:p>
        </w:tc>
      </w:tr>
      <w:tr w:rsidR="00296467" w14:paraId="78225191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1C42A12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432C44E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45D456A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High SFT</w:t>
            </w:r>
          </w:p>
        </w:tc>
        <w:tc>
          <w:tcPr>
            <w:tcW w:w="709" w:type="dxa"/>
            <w:noWrap/>
            <w:hideMark/>
          </w:tcPr>
          <w:p w14:paraId="593CBD0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28</w:t>
            </w:r>
          </w:p>
        </w:tc>
        <w:tc>
          <w:tcPr>
            <w:tcW w:w="1701" w:type="dxa"/>
            <w:noWrap/>
            <w:vAlign w:val="center"/>
            <w:hideMark/>
          </w:tcPr>
          <w:p w14:paraId="0A2BFD3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0.63 (0.26)</w:t>
            </w:r>
          </w:p>
        </w:tc>
        <w:tc>
          <w:tcPr>
            <w:tcW w:w="992" w:type="dxa"/>
            <w:vMerge/>
            <w:vAlign w:val="center"/>
            <w:hideMark/>
          </w:tcPr>
          <w:p w14:paraId="549D5096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2297A2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64.46 (16.52)</w:t>
            </w:r>
          </w:p>
        </w:tc>
        <w:tc>
          <w:tcPr>
            <w:tcW w:w="992" w:type="dxa"/>
            <w:vMerge/>
            <w:vAlign w:val="center"/>
            <w:hideMark/>
          </w:tcPr>
          <w:p w14:paraId="7C3F5CEA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25DC72C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0.59 (0.25)</w:t>
            </w:r>
          </w:p>
        </w:tc>
        <w:tc>
          <w:tcPr>
            <w:tcW w:w="892" w:type="dxa"/>
            <w:vMerge/>
            <w:vAlign w:val="center"/>
            <w:hideMark/>
          </w:tcPr>
          <w:p w14:paraId="152CC445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71723B7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33.68 (12.60)</w:t>
            </w:r>
          </w:p>
        </w:tc>
        <w:tc>
          <w:tcPr>
            <w:tcW w:w="993" w:type="dxa"/>
            <w:vMerge/>
            <w:vAlign w:val="center"/>
            <w:hideMark/>
          </w:tcPr>
          <w:p w14:paraId="46605178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96467" w14:paraId="67201A34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7A013D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332736F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027388BB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 OFT</w:t>
            </w:r>
          </w:p>
        </w:tc>
        <w:tc>
          <w:tcPr>
            <w:tcW w:w="709" w:type="dxa"/>
            <w:noWrap/>
            <w:hideMark/>
          </w:tcPr>
          <w:p w14:paraId="255124DC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32</w:t>
            </w:r>
          </w:p>
        </w:tc>
        <w:tc>
          <w:tcPr>
            <w:tcW w:w="1701" w:type="dxa"/>
            <w:noWrap/>
            <w:vAlign w:val="center"/>
            <w:hideMark/>
          </w:tcPr>
          <w:p w14:paraId="34FFC4D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0.81 (0.24)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3306B4A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0.042</w:t>
            </w:r>
          </w:p>
        </w:tc>
        <w:tc>
          <w:tcPr>
            <w:tcW w:w="1701" w:type="dxa"/>
            <w:noWrap/>
            <w:vAlign w:val="center"/>
            <w:hideMark/>
          </w:tcPr>
          <w:p w14:paraId="0390CC4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77.66 (14.76)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4F983D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0.058</w:t>
            </w:r>
          </w:p>
        </w:tc>
        <w:tc>
          <w:tcPr>
            <w:tcW w:w="1843" w:type="dxa"/>
            <w:noWrap/>
            <w:vAlign w:val="center"/>
            <w:hideMark/>
          </w:tcPr>
          <w:p w14:paraId="5343332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0.74 (0.19)</w:t>
            </w:r>
          </w:p>
        </w:tc>
        <w:tc>
          <w:tcPr>
            <w:tcW w:w="892" w:type="dxa"/>
            <w:vMerge w:val="restart"/>
            <w:noWrap/>
            <w:vAlign w:val="center"/>
            <w:hideMark/>
          </w:tcPr>
          <w:p w14:paraId="540E68E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0.238</w:t>
            </w:r>
          </w:p>
        </w:tc>
        <w:tc>
          <w:tcPr>
            <w:tcW w:w="1842" w:type="dxa"/>
            <w:noWrap/>
            <w:vAlign w:val="center"/>
            <w:hideMark/>
          </w:tcPr>
          <w:p w14:paraId="47DAA0C2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24.34 (12.08)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2956199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0.379</w:t>
            </w:r>
          </w:p>
        </w:tc>
      </w:tr>
      <w:tr w:rsidR="00296467" w14:paraId="14CBF034" w14:textId="77777777" w:rsidTr="00B340F4">
        <w:trPr>
          <w:trHeight w:val="20"/>
        </w:trPr>
        <w:tc>
          <w:tcPr>
            <w:tcW w:w="1129" w:type="dxa"/>
            <w:vMerge/>
            <w:vAlign w:val="center"/>
            <w:hideMark/>
          </w:tcPr>
          <w:p w14:paraId="559A3C1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  <w:hideMark/>
          </w:tcPr>
          <w:p w14:paraId="19013513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5E5DDC23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With OFT</w:t>
            </w:r>
          </w:p>
        </w:tc>
        <w:tc>
          <w:tcPr>
            <w:tcW w:w="709" w:type="dxa"/>
            <w:noWrap/>
            <w:hideMark/>
          </w:tcPr>
          <w:p w14:paraId="51D31A6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52</w:t>
            </w:r>
          </w:p>
        </w:tc>
        <w:tc>
          <w:tcPr>
            <w:tcW w:w="1701" w:type="dxa"/>
            <w:noWrap/>
            <w:vAlign w:val="center"/>
            <w:hideMark/>
          </w:tcPr>
          <w:p w14:paraId="2AA9E77F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0.67 (0.31)</w:t>
            </w:r>
          </w:p>
        </w:tc>
        <w:tc>
          <w:tcPr>
            <w:tcW w:w="992" w:type="dxa"/>
            <w:vMerge/>
            <w:vAlign w:val="center"/>
            <w:hideMark/>
          </w:tcPr>
          <w:p w14:paraId="5322BE70" w14:textId="77777777" w:rsidR="00296467" w:rsidRDefault="00296467" w:rsidP="00B340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6F0BD94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69.90 (19.64)</w:t>
            </w:r>
          </w:p>
        </w:tc>
        <w:tc>
          <w:tcPr>
            <w:tcW w:w="992" w:type="dxa"/>
            <w:vMerge/>
            <w:vAlign w:val="center"/>
            <w:hideMark/>
          </w:tcPr>
          <w:p w14:paraId="0CA5D061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037C538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0.68 (0.24)</w:t>
            </w:r>
          </w:p>
        </w:tc>
        <w:tc>
          <w:tcPr>
            <w:tcW w:w="892" w:type="dxa"/>
            <w:vMerge/>
            <w:vAlign w:val="center"/>
            <w:hideMark/>
          </w:tcPr>
          <w:p w14:paraId="0695E71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3FCF067E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26.85 (12.90)</w:t>
            </w:r>
          </w:p>
        </w:tc>
        <w:tc>
          <w:tcPr>
            <w:tcW w:w="993" w:type="dxa"/>
            <w:vMerge/>
            <w:vAlign w:val="center"/>
            <w:hideMark/>
          </w:tcPr>
          <w:p w14:paraId="0438DEE7" w14:textId="77777777" w:rsidR="00296467" w:rsidRDefault="00296467" w:rsidP="00B340F4">
            <w:pPr>
              <w:jc w:val="center"/>
              <w:rPr>
                <w:sz w:val="20"/>
                <w:szCs w:val="20"/>
              </w:rPr>
            </w:pPr>
          </w:p>
        </w:tc>
      </w:tr>
      <w:tr w:rsidR="00296467" w14:paraId="7B745C53" w14:textId="77777777" w:rsidTr="00B340F4">
        <w:trPr>
          <w:trHeight w:val="70"/>
        </w:trPr>
        <w:tc>
          <w:tcPr>
            <w:tcW w:w="16297" w:type="dxa"/>
            <w:gridSpan w:val="12"/>
            <w:vAlign w:val="center"/>
            <w:hideMark/>
          </w:tcPr>
          <w:p w14:paraId="6ECABBC7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i/>
                <w:iCs/>
                <w:sz w:val="20"/>
                <w:szCs w:val="20"/>
              </w:rPr>
              <w:t>Abbreviations</w:t>
            </w:r>
            <w:r>
              <w:rPr>
                <w:rFonts w:ascii="Arial Unicode MS" w:cs="Arial Unicode MS"/>
                <w:sz w:val="20"/>
                <w:szCs w:val="20"/>
              </w:rPr>
              <w:t>. EQ-HWB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EQ Health and Wellbeing, EQ-HWB-S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EQ-HWB short form, EQ VAS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EQ Visual analogue scale, IDR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Indonesian Rupiah, N/A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not applicable, OFT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objective financial toxicity, SFT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subjective financial toxicity</w:t>
            </w:r>
          </w:p>
          <w:p w14:paraId="7292A6AB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i/>
                <w:iCs/>
                <w:sz w:val="20"/>
                <w:szCs w:val="20"/>
              </w:rPr>
              <w:t>Note</w:t>
            </w:r>
            <w:r>
              <w:rPr>
                <w:rFonts w:ascii="Arial Unicode MS" w:cs="Arial Unicode MS"/>
                <w:sz w:val="20"/>
                <w:szCs w:val="20"/>
              </w:rPr>
              <w:t>. Bold p-values indicate p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0.05</w:t>
            </w:r>
          </w:p>
          <w:p w14:paraId="7F10E52E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  <w:vertAlign w:val="superscript"/>
              </w:rPr>
              <w:t>a</w:t>
            </w:r>
            <w:r>
              <w:rPr>
                <w:rFonts w:ascii="Arial Unicode MS" w:cs="Arial Unicode MS"/>
                <w:sz w:val="20"/>
                <w:szCs w:val="20"/>
              </w:rPr>
              <w:t>Higher scores indicate better health-related quality of life or wellbeing</w:t>
            </w:r>
          </w:p>
          <w:p w14:paraId="463507AD" w14:textId="77777777" w:rsidR="00296467" w:rsidRDefault="00296467" w:rsidP="00B340F4">
            <w:pPr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  <w:vertAlign w:val="superscript"/>
              </w:rPr>
              <w:t>b</w:t>
            </w:r>
            <w:r>
              <w:rPr>
                <w:rFonts w:ascii="Arial Unicode MS" w:cs="Arial Unicode MS"/>
                <w:sz w:val="20"/>
                <w:szCs w:val="20"/>
              </w:rPr>
              <w:t>Higher scores indicate worse wellbeing</w:t>
            </w:r>
          </w:p>
        </w:tc>
      </w:tr>
    </w:tbl>
    <w:p w14:paraId="3A06CC3F" w14:textId="77777777" w:rsidR="00000000" w:rsidRDefault="00000000"/>
    <w:sectPr w:rsidR="0029299B" w:rsidSect="006C5973">
      <w:pgSz w:w="2016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000050000000002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6E24C124">
      <w:start w:val="1"/>
      <w:numFmt w:val="decimal"/>
      <w:pStyle w:val="SpListbullet1"/>
      <w:lvlText w:val="%1."/>
      <w:lvlJc w:val="left"/>
      <w:pPr>
        <w:tabs>
          <w:tab w:val="num" w:pos="720"/>
        </w:tabs>
        <w:ind w:left="720" w:hanging="720"/>
      </w:pPr>
    </w:lvl>
    <w:lvl w:ilvl="1" w:tplc="FA7645C6">
      <w:start w:val="1"/>
      <w:numFmt w:val="decimal"/>
      <w:pStyle w:val="SpListDash2"/>
      <w:lvlText w:val="%2."/>
      <w:lvlJc w:val="left"/>
      <w:pPr>
        <w:tabs>
          <w:tab w:val="num" w:pos="1440"/>
        </w:tabs>
        <w:ind w:left="1440" w:hanging="720"/>
      </w:pPr>
    </w:lvl>
    <w:lvl w:ilvl="2" w:tplc="30DE4150">
      <w:start w:val="1"/>
      <w:numFmt w:val="decimal"/>
      <w:pStyle w:val="SpListDash3"/>
      <w:lvlText w:val="%3."/>
      <w:lvlJc w:val="left"/>
      <w:pPr>
        <w:tabs>
          <w:tab w:val="num" w:pos="2160"/>
        </w:tabs>
        <w:ind w:left="2160" w:hanging="720"/>
      </w:pPr>
    </w:lvl>
    <w:lvl w:ilvl="3" w:tplc="162E2326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B2DE9B6C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02FCE1A6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585C5E0E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B7606D12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AFC47ABE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17729344">
    <w:abstractNumId w:val="0"/>
  </w:num>
  <w:num w:numId="2" w16cid:durableId="382896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1399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8796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92338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84493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1292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662239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47238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72017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93838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6285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4882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24538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635211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39803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092369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51474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082709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467"/>
    <w:rsid w:val="00296467"/>
    <w:rsid w:val="003C46B9"/>
    <w:rsid w:val="004D1883"/>
    <w:rsid w:val="006C5973"/>
    <w:rsid w:val="00774AF1"/>
    <w:rsid w:val="0083765B"/>
    <w:rsid w:val="00903407"/>
    <w:rsid w:val="00EC450C"/>
    <w:rsid w:val="00F6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6045C8"/>
  <w15:docId w15:val="{CFE77E18-F7AE-1E40-9ABA-88A8324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46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96467"/>
    <w:pPr>
      <w:keepNext/>
      <w:keepLines/>
      <w:suppressAutoHyphens/>
      <w:spacing w:before="240" w:after="120" w:line="380" w:lineRule="exact"/>
      <w:outlineLvl w:val="0"/>
    </w:pPr>
    <w:rPr>
      <w:rFonts w:asciiTheme="majorHAnsi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296467"/>
    <w:pPr>
      <w:keepNext/>
      <w:keepLines/>
      <w:numPr>
        <w:ilvl w:val="1"/>
      </w:numPr>
      <w:outlineLvl w:val="1"/>
    </w:pPr>
    <w:rPr>
      <w:rFonts w:asciiTheme="majorHAnsi" w:hAnsiTheme="majorHAnsi"/>
      <w:sz w:val="26"/>
    </w:rPr>
  </w:style>
  <w:style w:type="paragraph" w:styleId="Heading3">
    <w:name w:val="heading 3"/>
    <w:basedOn w:val="Normal"/>
    <w:next w:val="Normal"/>
    <w:link w:val="Heading3Char"/>
    <w:qFormat/>
    <w:rsid w:val="00296467"/>
    <w:pPr>
      <w:keepNext/>
      <w:keepLines/>
      <w:spacing w:before="240" w:after="60"/>
      <w:outlineLvl w:val="2"/>
    </w:pPr>
    <w:rPr>
      <w:rFonts w:asciiTheme="majorHAnsi" w:hAnsiTheme="majorHAnsi"/>
      <w:sz w:val="22"/>
    </w:rPr>
  </w:style>
  <w:style w:type="paragraph" w:styleId="Heading4">
    <w:name w:val="heading 4"/>
    <w:basedOn w:val="Normal"/>
    <w:next w:val="Normal"/>
    <w:link w:val="Heading4Char"/>
    <w:qFormat/>
    <w:rsid w:val="00296467"/>
    <w:pPr>
      <w:keepNext/>
      <w:keepLines/>
      <w:numPr>
        <w:ilvl w:val="3"/>
      </w:numPr>
      <w:spacing w:line="280" w:lineRule="exact"/>
      <w:outlineLvl w:val="3"/>
    </w:pPr>
    <w:rPr>
      <w:rFonts w:asciiTheme="majorHAnsi" w:hAnsiTheme="majorHAnsi"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qFormat/>
    <w:rsid w:val="00296467"/>
    <w:pPr>
      <w:keepNext/>
      <w:keepLines/>
      <w:numPr>
        <w:ilvl w:val="4"/>
      </w:numPr>
      <w:spacing w:line="260" w:lineRule="exact"/>
      <w:outlineLvl w:val="4"/>
    </w:pPr>
    <w:rPr>
      <w:rFonts w:asciiTheme="majorHAnsi" w:hAnsiTheme="majorHAnsi"/>
      <w:bCs/>
      <w:iCs/>
      <w:sz w:val="22"/>
      <w:szCs w:val="26"/>
    </w:rPr>
  </w:style>
  <w:style w:type="paragraph" w:styleId="Heading6">
    <w:name w:val="heading 6"/>
    <w:basedOn w:val="Heading5"/>
    <w:next w:val="Normal"/>
    <w:link w:val="Heading6Char"/>
    <w:qFormat/>
    <w:rsid w:val="00296467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296467"/>
    <w:pPr>
      <w:keepNext/>
      <w:keepLines/>
      <w:numPr>
        <w:ilvl w:val="6"/>
      </w:numPr>
      <w:outlineLvl w:val="6"/>
    </w:pPr>
    <w:rPr>
      <w:rFonts w:asciiTheme="majorHAnsi" w:hAnsiTheme="majorHAnsi"/>
      <w:sz w:val="22"/>
    </w:rPr>
  </w:style>
  <w:style w:type="paragraph" w:styleId="Heading8">
    <w:name w:val="heading 8"/>
    <w:basedOn w:val="Normal"/>
    <w:next w:val="Normal"/>
    <w:link w:val="Heading8Char"/>
    <w:qFormat/>
    <w:rsid w:val="00296467"/>
    <w:pPr>
      <w:keepNext/>
      <w:keepLines/>
      <w:tabs>
        <w:tab w:val="num" w:pos="1440"/>
      </w:tabs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296467"/>
    <w:pPr>
      <w:keepNext/>
      <w:keepLines/>
      <w:tabs>
        <w:tab w:val="num" w:pos="1584"/>
      </w:tabs>
      <w:spacing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6467"/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296467"/>
    <w:rPr>
      <w:rFonts w:asciiTheme="majorHAnsi" w:eastAsia="Arial Unicode MS" w:hAnsiTheme="majorHAnsi" w:cs="Times New Roman"/>
      <w:sz w:val="26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296467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296467"/>
    <w:rPr>
      <w:rFonts w:asciiTheme="majorHAnsi" w:eastAsia="Arial Unicode MS" w:hAnsiTheme="majorHAnsi" w:cs="Times New Roman"/>
      <w:bCs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296467"/>
    <w:rPr>
      <w:rFonts w:asciiTheme="majorHAnsi" w:eastAsia="Arial Unicode MS" w:hAnsiTheme="majorHAnsi" w:cs="Times New Roman"/>
      <w:bCs/>
      <w:iCs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296467"/>
    <w:rPr>
      <w:rFonts w:asciiTheme="majorHAnsi" w:eastAsia="Arial Unicode MS" w:hAnsiTheme="majorHAnsi" w:cs="Times New Roman"/>
      <w:iCs/>
      <w:lang w:val="en-US"/>
    </w:rPr>
  </w:style>
  <w:style w:type="character" w:customStyle="1" w:styleId="Heading7Char">
    <w:name w:val="Heading 7 Char"/>
    <w:basedOn w:val="DefaultParagraphFont"/>
    <w:link w:val="Heading7"/>
    <w:rsid w:val="00296467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296467"/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296467"/>
    <w:rPr>
      <w:rFonts w:asciiTheme="majorHAnsi" w:eastAsia="Times New Roman" w:hAnsiTheme="majorHAnsi" w:cs="Arial"/>
      <w:bCs/>
      <w:sz w:val="20"/>
      <w:lang w:val="de-DE" w:eastAsia="de-DE"/>
    </w:rPr>
  </w:style>
  <w:style w:type="character" w:customStyle="1" w:styleId="URL">
    <w:name w:val="_URL"/>
    <w:basedOn w:val="DefaultParagraphFont"/>
    <w:rsid w:val="00296467"/>
    <w:rPr>
      <w:color w:val="0000FF"/>
    </w:rPr>
  </w:style>
  <w:style w:type="paragraph" w:customStyle="1" w:styleId="Abstracthead">
    <w:name w:val="Abstract_head"/>
    <w:autoRedefine/>
    <w:qFormat/>
    <w:rsid w:val="00296467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Keywordhead">
    <w:name w:val="Keyword_head"/>
    <w:basedOn w:val="Abstracthead"/>
    <w:qFormat/>
    <w:rsid w:val="00296467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296467"/>
    <w:pPr>
      <w:spacing w:after="480"/>
    </w:pPr>
  </w:style>
  <w:style w:type="paragraph" w:customStyle="1" w:styleId="Abstract">
    <w:name w:val="Abstract"/>
    <w:autoRedefine/>
    <w:rsid w:val="00296467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AbstractDe">
    <w:name w:val="Abstract_De"/>
    <w:basedOn w:val="Abstract"/>
    <w:autoRedefine/>
    <w:qFormat/>
    <w:rsid w:val="00296467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296467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296467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296467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296467"/>
    <w:pPr>
      <w:spacing w:after="0" w:line="240" w:lineRule="auto"/>
    </w:pPr>
    <w:rPr>
      <w:rFonts w:ascii="Arial Unicode MS" w:eastAsia="Arial Unicode MS" w:hAnsi="Arial Unicode MS" w:cs="Arial Unicode MS"/>
      <w:szCs w:val="20"/>
      <w:lang w:val="en-US"/>
    </w:rPr>
  </w:style>
  <w:style w:type="paragraph" w:customStyle="1" w:styleId="AbstractSectionPara">
    <w:name w:val="AbstractSectionPara"/>
    <w:autoRedefine/>
    <w:rsid w:val="00296467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Acknowledgehead">
    <w:name w:val="Acknowledge_head"/>
    <w:qFormat/>
    <w:rsid w:val="00296467"/>
    <w:pPr>
      <w:spacing w:before="320" w:after="6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Acknowledgment">
    <w:name w:val="Acknowledgment"/>
    <w:autoRedefine/>
    <w:qFormat/>
    <w:rsid w:val="00296467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ffiliation">
    <w:name w:val="Affiliation"/>
    <w:rsid w:val="00296467"/>
    <w:pPr>
      <w:spacing w:after="0" w:line="360" w:lineRule="exact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ppendixend">
    <w:name w:val="Appendix_end"/>
    <w:basedOn w:val="Normal"/>
    <w:autoRedefine/>
    <w:rsid w:val="00296467"/>
    <w:rPr>
      <w:rFonts w:ascii="Arial Unicode MS" w:hAnsi="Arial Unicode MS" w:cs="Arial Unicode MS"/>
    </w:rPr>
  </w:style>
  <w:style w:type="paragraph" w:customStyle="1" w:styleId="Appendixstart">
    <w:name w:val="Appendix_start"/>
    <w:basedOn w:val="Normal"/>
    <w:autoRedefine/>
    <w:rsid w:val="00296467"/>
    <w:rPr>
      <w:rFonts w:ascii="Arial Unicode MS" w:hAnsi="Arial Unicode MS" w:cs="Arial Unicode MS"/>
    </w:rPr>
  </w:style>
  <w:style w:type="paragraph" w:customStyle="1" w:styleId="Authors">
    <w:name w:val="Author(s)"/>
    <w:autoRedefine/>
    <w:rsid w:val="00296467"/>
    <w:pPr>
      <w:spacing w:before="240" w:after="240" w:line="36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Bibentry">
    <w:name w:val="Bib_entry"/>
    <w:autoRedefine/>
    <w:rsid w:val="00296467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Bibhead">
    <w:name w:val="Bib_head"/>
    <w:autoRedefine/>
    <w:rsid w:val="00296467"/>
    <w:pPr>
      <w:spacing w:before="360" w:after="120" w:line="360" w:lineRule="auto"/>
    </w:pPr>
    <w:rPr>
      <w:rFonts w:ascii="Arial Unicode MS" w:eastAsia="Arial Unicode MS" w:hAnsi="Arial Unicode MS" w:cs="Arial Unicode MS"/>
      <w:color w:val="A53F23"/>
      <w:sz w:val="32"/>
      <w:szCs w:val="20"/>
      <w:lang w:val="en-US"/>
    </w:rPr>
  </w:style>
  <w:style w:type="paragraph" w:customStyle="1" w:styleId="BlockquoteEnd">
    <w:name w:val="BlockquoteEnd"/>
    <w:autoRedefine/>
    <w:rsid w:val="00296467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BlockquoteStart">
    <w:name w:val="BlockquoteStart"/>
    <w:basedOn w:val="Normal"/>
    <w:autoRedefine/>
    <w:rsid w:val="00296467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</w:pPr>
    <w:rPr>
      <w:rFonts w:ascii="Arial Unicode MS" w:hAnsi="Arial Unicode MS" w:cs="Arial Unicode MS"/>
    </w:rPr>
  </w:style>
  <w:style w:type="paragraph" w:customStyle="1" w:styleId="Figurelegend">
    <w:name w:val="Figure_legend"/>
    <w:autoRedefine/>
    <w:rsid w:val="00296467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sz w:val="24"/>
      <w:szCs w:val="20"/>
      <w:lang w:val="en-US"/>
    </w:rPr>
  </w:style>
  <w:style w:type="paragraph" w:customStyle="1" w:styleId="Defdesc">
    <w:name w:val="Def_desc"/>
    <w:rsid w:val="00296467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Defterm">
    <w:name w:val="Def_term"/>
    <w:autoRedefine/>
    <w:qFormat/>
    <w:rsid w:val="00296467"/>
    <w:pPr>
      <w:spacing w:after="0" w:line="240" w:lineRule="atLeast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DefListEnd">
    <w:name w:val="DefListEnd"/>
    <w:basedOn w:val="Normal"/>
    <w:autoRedefine/>
    <w:rsid w:val="00296467"/>
    <w:pPr>
      <w:pBdr>
        <w:left w:val="single" w:sz="8" w:space="4" w:color="99CC00"/>
        <w:bottom w:val="single" w:sz="8" w:space="1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efListStart">
    <w:name w:val="DefListStart"/>
    <w:basedOn w:val="Normal"/>
    <w:autoRedefine/>
    <w:rsid w:val="00296467"/>
    <w:pPr>
      <w:pBdr>
        <w:top w:val="single" w:sz="8" w:space="1" w:color="99CC00"/>
        <w:left w:val="single" w:sz="8" w:space="4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isplayeqnnum">
    <w:name w:val="Display_eqn_num"/>
    <w:qFormat/>
    <w:rsid w:val="00296467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szCs w:val="20"/>
      <w:lang w:val="en-US"/>
    </w:rPr>
  </w:style>
  <w:style w:type="paragraph" w:customStyle="1" w:styleId="Displayeqnunnum">
    <w:name w:val="Display_eqn_unnum"/>
    <w:basedOn w:val="Normal"/>
    <w:autoRedefine/>
    <w:qFormat/>
    <w:rsid w:val="00296467"/>
    <w:pPr>
      <w:spacing w:before="240" w:after="240" w:line="360" w:lineRule="auto"/>
    </w:pPr>
  </w:style>
  <w:style w:type="paragraph" w:customStyle="1" w:styleId="Figureunnumbered">
    <w:name w:val="Figure_unnumbered"/>
    <w:autoRedefine/>
    <w:rsid w:val="00296467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Arial Unicode MS"/>
      <w:color w:val="33CCFF"/>
      <w:sz w:val="20"/>
      <w:szCs w:val="20"/>
      <w:lang w:val="en-US"/>
    </w:rPr>
  </w:style>
  <w:style w:type="paragraph" w:styleId="FootnoteText">
    <w:name w:val="footnote text"/>
    <w:aliases w:val="Char1 Char Char,Char1, Char1 Char Char"/>
    <w:link w:val="FootnoteTextChar"/>
    <w:qFormat/>
    <w:rsid w:val="00296467"/>
    <w:pPr>
      <w:spacing w:before="90" w:after="90" w:line="36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sid w:val="00296467"/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">
    <w:name w:val="formalpara"/>
    <w:autoRedefine/>
    <w:rsid w:val="00296467"/>
    <w:pPr>
      <w:spacing w:after="0" w:line="240" w:lineRule="auto"/>
    </w:pPr>
    <w:rPr>
      <w:rFonts w:ascii="Arial Unicode MS" w:eastAsia="Arial Unicode MS" w:hAnsi="Arial Unicode MS" w:cs="Times New Roman"/>
      <w:szCs w:val="20"/>
      <w:lang w:val="en-US"/>
    </w:rPr>
  </w:style>
  <w:style w:type="paragraph" w:customStyle="1" w:styleId="FormalParaEnd">
    <w:name w:val="FormalParaEnd"/>
    <w:basedOn w:val="Normal"/>
    <w:autoRedefine/>
    <w:rsid w:val="0029646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Start">
    <w:name w:val="FormalParaStart"/>
    <w:basedOn w:val="Normal"/>
    <w:autoRedefine/>
    <w:rsid w:val="0029646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Tablebody">
    <w:name w:val="Table_body"/>
    <w:basedOn w:val="ParaFL"/>
    <w:qFormat/>
    <w:rsid w:val="00296467"/>
    <w:pPr>
      <w:widowControl w:val="0"/>
      <w:shd w:val="clear" w:color="auto" w:fill="D6E3BC" w:themeFill="accent3" w:themeFillTint="66"/>
      <w:spacing w:before="60" w:line="260" w:lineRule="exact"/>
    </w:pPr>
  </w:style>
  <w:style w:type="paragraph" w:customStyle="1" w:styleId="Glossaryhead">
    <w:name w:val="Glossary_head"/>
    <w:rsid w:val="00296467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Head1">
    <w:name w:val="Head1"/>
    <w:autoRedefine/>
    <w:qFormat/>
    <w:rsid w:val="00296467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sz w:val="40"/>
      <w:szCs w:val="20"/>
      <w:lang w:val="en-US"/>
    </w:rPr>
  </w:style>
  <w:style w:type="paragraph" w:customStyle="1" w:styleId="Head2">
    <w:name w:val="Head2"/>
    <w:autoRedefine/>
    <w:qFormat/>
    <w:rsid w:val="00296467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sz w:val="32"/>
      <w:szCs w:val="20"/>
      <w:lang w:val="en-US"/>
    </w:rPr>
  </w:style>
  <w:style w:type="paragraph" w:customStyle="1" w:styleId="Head3">
    <w:name w:val="Head3"/>
    <w:autoRedefine/>
    <w:qFormat/>
    <w:rsid w:val="00296467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sz w:val="28"/>
      <w:szCs w:val="20"/>
      <w:lang w:val="en-US"/>
    </w:rPr>
  </w:style>
  <w:style w:type="paragraph" w:customStyle="1" w:styleId="Head4">
    <w:name w:val="Head4"/>
    <w:qFormat/>
    <w:rsid w:val="00296467"/>
    <w:pPr>
      <w:spacing w:before="240" w:after="0" w:line="240" w:lineRule="auto"/>
    </w:pPr>
    <w:rPr>
      <w:rFonts w:ascii="Arial Unicode MS" w:eastAsia="Arial Unicode MS" w:hAnsi="Arial Unicode MS" w:cs="Arial Unicode MS"/>
      <w:sz w:val="26"/>
      <w:szCs w:val="20"/>
      <w:lang w:val="en-US"/>
    </w:rPr>
  </w:style>
  <w:style w:type="paragraph" w:customStyle="1" w:styleId="Head5">
    <w:name w:val="Head5"/>
    <w:autoRedefine/>
    <w:qFormat/>
    <w:rsid w:val="00296467"/>
    <w:pPr>
      <w:spacing w:before="240" w:after="0" w:line="24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Head6">
    <w:name w:val="Head6"/>
    <w:rsid w:val="00296467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Head7">
    <w:name w:val="Head7"/>
    <w:autoRedefine/>
    <w:rsid w:val="00296467"/>
    <w:pPr>
      <w:spacing w:after="0" w:line="240" w:lineRule="auto"/>
    </w:pPr>
    <w:rPr>
      <w:rFonts w:ascii="Arial Unicode MS" w:eastAsia="Arial Unicode MS" w:hAnsi="Arial Unicode MS" w:cs="Times New Roman"/>
      <w:color w:val="1FD330"/>
      <w:sz w:val="20"/>
      <w:szCs w:val="20"/>
      <w:lang w:val="en-US"/>
    </w:rPr>
  </w:style>
  <w:style w:type="paragraph" w:customStyle="1" w:styleId="Keyword">
    <w:name w:val="Keyword"/>
    <w:autoRedefine/>
    <w:rsid w:val="00296467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End">
    <w:name w:val="KeywordEnd"/>
    <w:basedOn w:val="Normal"/>
    <w:autoRedefine/>
    <w:rsid w:val="00296467"/>
  </w:style>
  <w:style w:type="paragraph" w:customStyle="1" w:styleId="KeywordStart--">
    <w:name w:val="KeywordStart_--"/>
    <w:basedOn w:val="Keyword"/>
    <w:rsid w:val="00296467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296467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296467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296467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296467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296467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296467"/>
    <w:pPr>
      <w:numPr>
        <w:numId w:val="1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sz w:val="20"/>
      <w:szCs w:val="20"/>
      <w:lang w:val="en-US"/>
    </w:rPr>
  </w:style>
  <w:style w:type="character" w:customStyle="1" w:styleId="TabAlign">
    <w:name w:val="TabAlign"/>
    <w:basedOn w:val="DefaultParagraphFont"/>
    <w:rsid w:val="00296467"/>
    <w:rPr>
      <w:bdr w:val="single" w:sz="8" w:space="0" w:color="FF0000"/>
    </w:rPr>
  </w:style>
  <w:style w:type="paragraph" w:customStyle="1" w:styleId="Notehead">
    <w:name w:val="Note_head"/>
    <w:qFormat/>
    <w:rsid w:val="00296467"/>
    <w:pPr>
      <w:spacing w:before="360" w:after="12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NoteEntryLiteral">
    <w:name w:val="NoteEntryLiteral"/>
    <w:basedOn w:val="Normal"/>
    <w:autoRedefine/>
    <w:rsid w:val="00296467"/>
    <w:rPr>
      <w:rFonts w:ascii="Arial Unicode MS" w:hAnsi="Arial Unicode MS"/>
    </w:rPr>
  </w:style>
  <w:style w:type="paragraph" w:customStyle="1" w:styleId="ParaFL">
    <w:name w:val="Para_FL"/>
    <w:link w:val="ParaFLChar"/>
    <w:autoRedefine/>
    <w:qFormat/>
    <w:rsid w:val="00296467"/>
    <w:pPr>
      <w:spacing w:before="160" w:after="160" w:line="36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Quote">
    <w:name w:val="Quote"/>
    <w:link w:val="QuoteChar"/>
    <w:qFormat/>
    <w:rsid w:val="00296467"/>
    <w:pPr>
      <w:spacing w:after="0" w:line="240" w:lineRule="auto"/>
      <w:ind w:left="600" w:right="40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character" w:customStyle="1" w:styleId="QuoteChar">
    <w:name w:val="Quote Char"/>
    <w:basedOn w:val="DefaultParagraphFont"/>
    <w:link w:val="Quote"/>
    <w:rsid w:val="00296467"/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Runningtitle">
    <w:name w:val="Running_title"/>
    <w:basedOn w:val="Normal"/>
    <w:rsid w:val="00296467"/>
    <w:rPr>
      <w:rFonts w:ascii="Arial Unicode MS" w:hAnsi="Arial Unicode MS"/>
      <w:sz w:val="32"/>
    </w:rPr>
  </w:style>
  <w:style w:type="paragraph" w:customStyle="1" w:styleId="SubtitledocumentDe">
    <w:name w:val="Subtitle_documentDe"/>
    <w:basedOn w:val="Normal"/>
    <w:rsid w:val="00296467"/>
    <w:rPr>
      <w:rFonts w:ascii="Arial Unicode MS" w:hAnsi="Arial Unicode MS"/>
      <w:sz w:val="32"/>
    </w:rPr>
  </w:style>
  <w:style w:type="paragraph" w:customStyle="1" w:styleId="SubtitledocumentEn">
    <w:name w:val="Subtitle_documentEn"/>
    <w:basedOn w:val="Normal"/>
    <w:rsid w:val="00296467"/>
    <w:rPr>
      <w:rFonts w:ascii="Arial Unicode MS" w:hAnsi="Arial Unicode MS"/>
      <w:sz w:val="32"/>
    </w:rPr>
  </w:style>
  <w:style w:type="paragraph" w:customStyle="1" w:styleId="SubtitledocumentFr">
    <w:name w:val="Subtitle_documentFr"/>
    <w:basedOn w:val="Normal"/>
    <w:rsid w:val="00296467"/>
    <w:rPr>
      <w:rFonts w:ascii="Arial Unicode MS" w:hAnsi="Arial Unicode MS"/>
      <w:sz w:val="32"/>
    </w:rPr>
  </w:style>
  <w:style w:type="paragraph" w:customStyle="1" w:styleId="SubtitledocumentNl">
    <w:name w:val="Subtitle_documentNl"/>
    <w:basedOn w:val="Normal"/>
    <w:rsid w:val="00296467"/>
    <w:rPr>
      <w:rFonts w:ascii="Arial Unicode MS" w:hAnsi="Arial Unicode MS"/>
      <w:sz w:val="32"/>
    </w:rPr>
  </w:style>
  <w:style w:type="paragraph" w:customStyle="1" w:styleId="Tablecaption">
    <w:name w:val="Table_caption"/>
    <w:autoRedefine/>
    <w:rsid w:val="00296467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sz w:val="24"/>
      <w:szCs w:val="20"/>
      <w:lang w:val="en-US"/>
    </w:rPr>
  </w:style>
  <w:style w:type="paragraph" w:customStyle="1" w:styleId="Tablecolumnhead">
    <w:name w:val="Table_column_head"/>
    <w:qFormat/>
    <w:rsid w:val="00296467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Tablefootnote">
    <w:name w:val="Table_footnote"/>
    <w:autoRedefine/>
    <w:rsid w:val="00296467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sz w:val="18"/>
      <w:szCs w:val="20"/>
      <w:lang w:val="en-US"/>
    </w:rPr>
  </w:style>
  <w:style w:type="paragraph" w:customStyle="1" w:styleId="TableImage">
    <w:name w:val="TableImage"/>
    <w:basedOn w:val="Normal"/>
    <w:autoRedefine/>
    <w:rsid w:val="00296467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</w:pPr>
    <w:rPr>
      <w:rFonts w:ascii="Arial Unicode MS" w:hAnsi="Arial Unicode MS"/>
    </w:rPr>
  </w:style>
  <w:style w:type="paragraph" w:customStyle="1" w:styleId="TitledocumentDe">
    <w:name w:val="Title_documentDe"/>
    <w:basedOn w:val="Normal"/>
    <w:rsid w:val="00296467"/>
    <w:rPr>
      <w:rFonts w:ascii="Arial Unicode MS" w:hAnsi="Arial Unicode MS"/>
      <w:sz w:val="36"/>
    </w:rPr>
  </w:style>
  <w:style w:type="paragraph" w:customStyle="1" w:styleId="TitledocumentEn">
    <w:name w:val="Title_documentEn"/>
    <w:rsid w:val="00296467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Fr">
    <w:name w:val="Title_documentFr"/>
    <w:basedOn w:val="Normal"/>
    <w:rsid w:val="00296467"/>
    <w:rPr>
      <w:rFonts w:ascii="Arial Unicode MS" w:hAnsi="Arial Unicode MS"/>
      <w:sz w:val="36"/>
    </w:rPr>
  </w:style>
  <w:style w:type="paragraph" w:customStyle="1" w:styleId="TitledocumentNl">
    <w:name w:val="Title_documentNl"/>
    <w:basedOn w:val="Normal"/>
    <w:rsid w:val="00296467"/>
    <w:rPr>
      <w:rFonts w:ascii="Arial Unicode MS" w:hAnsi="Arial Unicode MS"/>
      <w:sz w:val="36"/>
    </w:rPr>
  </w:style>
  <w:style w:type="paragraph" w:customStyle="1" w:styleId="TitledoumentFr">
    <w:name w:val="Title_doumentFr"/>
    <w:basedOn w:val="Normal"/>
    <w:rsid w:val="00296467"/>
    <w:rPr>
      <w:rFonts w:ascii="Arial Unicode MS" w:hAnsi="Arial Unicode MS"/>
      <w:sz w:val="36"/>
    </w:rPr>
  </w:style>
  <w:style w:type="paragraph" w:customStyle="1" w:styleId="URL0">
    <w:name w:val="URL"/>
    <w:rsid w:val="00296467"/>
    <w:pPr>
      <w:spacing w:after="60" w:line="24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Head1">
    <w:name w:val="FormalParaHead1"/>
    <w:autoRedefine/>
    <w:rsid w:val="00296467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2">
    <w:name w:val="FormalParaHead2"/>
    <w:autoRedefine/>
    <w:rsid w:val="00296467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3">
    <w:name w:val="FormalParaHead3"/>
    <w:basedOn w:val="Normal"/>
    <w:autoRedefine/>
    <w:rsid w:val="00296467"/>
    <w:rPr>
      <w:rFonts w:ascii="Arial Unicode MS" w:hAnsi="Arial Unicode MS" w:cs="Arial Unicode MS"/>
      <w:color w:val="FF7C80"/>
      <w:sz w:val="22"/>
    </w:rPr>
  </w:style>
  <w:style w:type="paragraph" w:customStyle="1" w:styleId="FormalParaQuestionsEnd">
    <w:name w:val="FormalParaQuestionsEnd"/>
    <w:basedOn w:val="Normal"/>
    <w:autoRedefine/>
    <w:rsid w:val="0029646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QuestionsStart">
    <w:name w:val="FormalParaQuestionsStart"/>
    <w:basedOn w:val="Normal"/>
    <w:autoRedefine/>
    <w:rsid w:val="0029646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SpListDash2">
    <w:name w:val="SpListDash2"/>
    <w:basedOn w:val="Normal"/>
    <w:link w:val="SpListDash2Zchn"/>
    <w:rsid w:val="00296467"/>
    <w:pPr>
      <w:widowControl w:val="0"/>
      <w:numPr>
        <w:ilvl w:val="1"/>
        <w:numId w:val="1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3">
    <w:name w:val="SpListDash3"/>
    <w:basedOn w:val="Normal"/>
    <w:link w:val="SpListDash3Zchn"/>
    <w:rsid w:val="00296467"/>
    <w:pPr>
      <w:widowControl w:val="0"/>
      <w:numPr>
        <w:ilvl w:val="2"/>
        <w:numId w:val="1"/>
      </w:numPr>
      <w:tabs>
        <w:tab w:val="num" w:pos="1106"/>
      </w:tabs>
      <w:spacing w:line="260" w:lineRule="exact"/>
      <w:ind w:left="1106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296467"/>
    <w:pPr>
      <w:widowControl w:val="0"/>
      <w:spacing w:line="320" w:lineRule="exact"/>
      <w:ind w:left="369" w:hanging="36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296467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296467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296467"/>
    <w:pPr>
      <w:widowControl w:val="0"/>
      <w:tabs>
        <w:tab w:val="num" w:pos="720"/>
      </w:tabs>
      <w:spacing w:line="32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2">
    <w:name w:val="SpListChar2"/>
    <w:basedOn w:val="Normal"/>
    <w:link w:val="SpListChar2Zchn"/>
    <w:rsid w:val="00296467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3">
    <w:name w:val="SpListChar3"/>
    <w:basedOn w:val="Normal"/>
    <w:link w:val="SpListChar3Zchn"/>
    <w:rsid w:val="00296467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296467"/>
    <w:pPr>
      <w:widowControl w:val="0"/>
      <w:tabs>
        <w:tab w:val="num" w:pos="720"/>
      </w:tabs>
      <w:spacing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296467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296467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rsid w:val="00296467"/>
    <w:pPr>
      <w:spacing w:after="0" w:line="240" w:lineRule="auto"/>
    </w:pPr>
    <w:rPr>
      <w:rFonts w:ascii="Arial Unicode MS" w:eastAsia="Times New Roman" w:hAnsi="Arial Unicode MS" w:cs="Times New Roman"/>
      <w:sz w:val="20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296467"/>
    <w:pPr>
      <w:spacing w:line="360" w:lineRule="auto"/>
      <w:ind w:left="504" w:hanging="504"/>
    </w:pPr>
    <w:rPr>
      <w:rFonts w:ascii="Arial Unicode MS" w:eastAsia="Times New Roman" w:hAnsi="Arial Unicode MS"/>
      <w:color w:val="943634" w:themeColor="accent2" w:themeShade="BF"/>
      <w:szCs w:val="20"/>
    </w:rPr>
  </w:style>
  <w:style w:type="paragraph" w:customStyle="1" w:styleId="GlossaryStart">
    <w:name w:val="Glossary_Start"/>
    <w:basedOn w:val="Normal"/>
    <w:autoRedefine/>
    <w:qFormat/>
    <w:rsid w:val="00296467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End">
    <w:name w:val="Glossary_End"/>
    <w:basedOn w:val="Normal"/>
    <w:autoRedefine/>
    <w:qFormat/>
    <w:rsid w:val="00296467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Start">
    <w:name w:val="Glossary_Section_Start"/>
    <w:basedOn w:val="Normal"/>
    <w:qFormat/>
    <w:rsid w:val="00296467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End">
    <w:name w:val="Glossary_Section_End"/>
    <w:basedOn w:val="Normal"/>
    <w:autoRedefine/>
    <w:qFormat/>
    <w:rsid w:val="00296467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Head">
    <w:name w:val="Glossary_Section_Head"/>
    <w:basedOn w:val="Normal"/>
    <w:autoRedefine/>
    <w:qFormat/>
    <w:rsid w:val="00296467"/>
    <w:rPr>
      <w:rFonts w:ascii="Arial Unicode MS" w:hAnsi="Arial Unicode MS"/>
      <w:sz w:val="22"/>
    </w:rPr>
  </w:style>
  <w:style w:type="paragraph" w:customStyle="1" w:styleId="GlossaryTerm">
    <w:name w:val="Glossary_Term"/>
    <w:basedOn w:val="Normal"/>
    <w:autoRedefine/>
    <w:qFormat/>
    <w:rsid w:val="00296467"/>
    <w:rPr>
      <w:rFonts w:ascii="Arial Unicode MS" w:hAnsi="Arial Unicode MS"/>
      <w:sz w:val="20"/>
    </w:rPr>
  </w:style>
  <w:style w:type="paragraph" w:customStyle="1" w:styleId="GlossaryDef">
    <w:name w:val="Glossary_Def"/>
    <w:basedOn w:val="Normal"/>
    <w:autoRedefine/>
    <w:qFormat/>
    <w:rsid w:val="00296467"/>
    <w:rPr>
      <w:rFonts w:ascii="Arial Unicode MS" w:hAnsi="Arial Unicode MS"/>
      <w:sz w:val="20"/>
    </w:rPr>
  </w:style>
  <w:style w:type="paragraph" w:customStyle="1" w:styleId="NoteentryDedication">
    <w:name w:val="Note_entry_Dedication"/>
    <w:basedOn w:val="Normal"/>
    <w:qFormat/>
    <w:rsid w:val="0029646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Misc">
    <w:name w:val="Note_entry_Misc"/>
    <w:basedOn w:val="Normal"/>
    <w:qFormat/>
    <w:rsid w:val="0029646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oofNote">
    <w:name w:val="Note_entry_ProofNote"/>
    <w:basedOn w:val="Normal"/>
    <w:qFormat/>
    <w:rsid w:val="0029646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CommunicatedBy">
    <w:name w:val="Note_entry_CommunicatedBy"/>
    <w:basedOn w:val="Normal"/>
    <w:qFormat/>
    <w:rsid w:val="0029646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By">
    <w:name w:val="Note_entry_PresentedBy"/>
    <w:basedOn w:val="Normal"/>
    <w:qFormat/>
    <w:rsid w:val="0029646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At">
    <w:name w:val="Note_entry_PresentedAt"/>
    <w:basedOn w:val="Normal"/>
    <w:qFormat/>
    <w:rsid w:val="0029646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AbbreviationGroupStart">
    <w:name w:val="AbbreviationGroup_Start"/>
    <w:basedOn w:val="KeywordEnd"/>
    <w:qFormat/>
    <w:rsid w:val="00296467"/>
  </w:style>
  <w:style w:type="paragraph" w:customStyle="1" w:styleId="AbbreviationGroupEnd">
    <w:name w:val="AbbreviationGroup_End"/>
    <w:basedOn w:val="Defdesc"/>
    <w:qFormat/>
    <w:rsid w:val="00296467"/>
  </w:style>
  <w:style w:type="character" w:customStyle="1" w:styleId="CharChar6">
    <w:name w:val="Char Char6"/>
    <w:basedOn w:val="DefaultParagraphFont"/>
    <w:locked/>
    <w:rsid w:val="00296467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296467"/>
    <w:pPr>
      <w:tabs>
        <w:tab w:val="num" w:pos="283"/>
      </w:tabs>
      <w:suppressAutoHyphens/>
      <w:spacing w:line="260" w:lineRule="exact"/>
      <w:ind w:left="283" w:hanging="283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296467"/>
    <w:pPr>
      <w:tabs>
        <w:tab w:val="num" w:pos="567"/>
      </w:tabs>
      <w:suppressAutoHyphens/>
      <w:spacing w:line="260" w:lineRule="exact"/>
      <w:ind w:left="567" w:hanging="284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296467"/>
    <w:pPr>
      <w:tabs>
        <w:tab w:val="num" w:pos="850"/>
      </w:tabs>
      <w:suppressAutoHyphens/>
      <w:spacing w:line="260" w:lineRule="exact"/>
      <w:ind w:left="850" w:hanging="283"/>
    </w:pPr>
    <w:rPr>
      <w:rFonts w:ascii="Arial Unicode MS" w:hAnsi="Arial Unicode MS"/>
      <w:sz w:val="20"/>
      <w:szCs w:val="20"/>
      <w:lang w:val="de-DE" w:eastAsia="de-DE"/>
    </w:rPr>
  </w:style>
  <w:style w:type="numbering" w:styleId="1ai">
    <w:name w:val="Outline List 1"/>
    <w:basedOn w:val="NoList"/>
    <w:rsid w:val="00296467"/>
  </w:style>
  <w:style w:type="paragraph" w:customStyle="1" w:styleId="fax">
    <w:name w:val="fax"/>
    <w:basedOn w:val="Normal"/>
    <w:next w:val="Normal"/>
    <w:rsid w:val="00296467"/>
    <w:pPr>
      <w:spacing w:after="120"/>
    </w:pPr>
    <w:rPr>
      <w:sz w:val="20"/>
    </w:rPr>
  </w:style>
  <w:style w:type="numbering" w:styleId="111111">
    <w:name w:val="Outline List 2"/>
    <w:basedOn w:val="NoList"/>
    <w:rsid w:val="00296467"/>
  </w:style>
  <w:style w:type="paragraph" w:styleId="z-TopofForm">
    <w:name w:val="HTML Top of Form"/>
    <w:link w:val="z-TopofFormChar"/>
    <w:hidden/>
    <w:rsid w:val="00296467"/>
    <w:pPr>
      <w:spacing w:after="0" w:line="240" w:lineRule="auto"/>
    </w:pPr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sid w:val="00296467"/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ParaFLChar">
    <w:name w:val="Para_FL Char"/>
    <w:basedOn w:val="DefaultParagraphFont"/>
    <w:link w:val="ParaFL"/>
    <w:locked/>
    <w:rsid w:val="00296467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bbreviationSectionHead">
    <w:name w:val="AbbreviationSectionHead"/>
    <w:basedOn w:val="AbstractSectionHead"/>
    <w:qFormat/>
    <w:rsid w:val="00296467"/>
    <w:rPr>
      <w:color w:val="0F243E" w:themeColor="text2" w:themeShade="80"/>
      <w:sz w:val="32"/>
    </w:rPr>
  </w:style>
  <w:style w:type="paragraph" w:customStyle="1" w:styleId="AbstractEnd">
    <w:name w:val="Abstract_End"/>
    <w:basedOn w:val="Normal"/>
    <w:qFormat/>
    <w:rsid w:val="00296467"/>
    <w:pPr>
      <w:pBdr>
        <w:bottom w:val="dashed" w:sz="12" w:space="1" w:color="00B050"/>
      </w:pBdr>
    </w:pPr>
  </w:style>
  <w:style w:type="paragraph" w:customStyle="1" w:styleId="BibentryError">
    <w:name w:val="Bib_entry_Error"/>
    <w:basedOn w:val="Bibentry"/>
    <w:qFormat/>
    <w:rsid w:val="00296467"/>
    <w:rPr>
      <w:color w:val="FF0000"/>
    </w:rPr>
  </w:style>
  <w:style w:type="paragraph" w:customStyle="1" w:styleId="BibSectionhead">
    <w:name w:val="BibSection_head"/>
    <w:autoRedefine/>
    <w:qFormat/>
    <w:rsid w:val="00296467"/>
    <w:pPr>
      <w:spacing w:after="0" w:line="240" w:lineRule="auto"/>
    </w:pPr>
    <w:rPr>
      <w:rFonts w:ascii="Arial Unicode MS" w:eastAsia="Arial Unicode MS" w:hAnsi="Arial Unicode MS" w:cs="Times New Roman"/>
      <w:color w:val="984806" w:themeColor="accent6" w:themeShade="80"/>
      <w:sz w:val="32"/>
      <w:szCs w:val="24"/>
      <w:lang w:val="en-US"/>
    </w:rPr>
  </w:style>
  <w:style w:type="paragraph" w:customStyle="1" w:styleId="PresentAffiliation">
    <w:name w:val="Present_Affiliation"/>
    <w:basedOn w:val="Affiliation"/>
    <w:qFormat/>
    <w:rsid w:val="00296467"/>
  </w:style>
  <w:style w:type="paragraph" w:customStyle="1" w:styleId="AbstractEs">
    <w:name w:val="Abstract_Es"/>
    <w:basedOn w:val="AbstractEn"/>
    <w:qFormat/>
    <w:rsid w:val="00296467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29646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StartEs">
    <w:name w:val="KeywordStart_Es"/>
    <w:basedOn w:val="KeywordStartEn"/>
    <w:qFormat/>
    <w:rsid w:val="00296467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296467"/>
  </w:style>
  <w:style w:type="paragraph" w:customStyle="1" w:styleId="EthicsEnd">
    <w:name w:val="Ethics_End"/>
    <w:basedOn w:val="Normal"/>
    <w:qFormat/>
    <w:rsid w:val="0029646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EthicsStart">
    <w:name w:val="Ethics_Start"/>
    <w:basedOn w:val="Normal"/>
    <w:qFormat/>
    <w:rsid w:val="0029646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Graphicalabstract">
    <w:name w:val="Graphical_abstract"/>
    <w:basedOn w:val="Figureunnumbered"/>
    <w:autoRedefine/>
    <w:qFormat/>
    <w:rsid w:val="00296467"/>
  </w:style>
  <w:style w:type="paragraph" w:customStyle="1" w:styleId="EthicsPara">
    <w:name w:val="Ethics_Para"/>
    <w:basedOn w:val="ParaFL"/>
    <w:qFormat/>
    <w:rsid w:val="00296467"/>
  </w:style>
  <w:style w:type="paragraph" w:customStyle="1" w:styleId="MOESMcaption">
    <w:name w:val="MOESM_caption"/>
    <w:basedOn w:val="ParaFL"/>
    <w:qFormat/>
    <w:rsid w:val="00296467"/>
  </w:style>
  <w:style w:type="paragraph" w:customStyle="1" w:styleId="FundingInformationStart">
    <w:name w:val="FundingInformationStart"/>
    <w:basedOn w:val="AbstractDe"/>
    <w:qFormat/>
    <w:rsid w:val="00296467"/>
    <w:pPr>
      <w:pBdr>
        <w:top w:val="single" w:sz="18" w:space="1" w:color="4F81BD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296467"/>
  </w:style>
  <w:style w:type="paragraph" w:customStyle="1" w:styleId="FundStart">
    <w:name w:val="FundStart"/>
    <w:basedOn w:val="EthicsStart"/>
    <w:qFormat/>
    <w:rsid w:val="00296467"/>
  </w:style>
  <w:style w:type="paragraph" w:customStyle="1" w:styleId="FundEnd">
    <w:name w:val="FundEnd"/>
    <w:basedOn w:val="EthicsEnd"/>
    <w:qFormat/>
    <w:rsid w:val="00296467"/>
  </w:style>
  <w:style w:type="paragraph" w:customStyle="1" w:styleId="FunderName">
    <w:name w:val="Funder_Name"/>
    <w:basedOn w:val="ParaFL"/>
    <w:qFormat/>
    <w:rsid w:val="00296467"/>
  </w:style>
  <w:style w:type="paragraph" w:customStyle="1" w:styleId="FundRefID">
    <w:name w:val="FundRef_ID"/>
    <w:basedOn w:val="ParaFL"/>
    <w:qFormat/>
    <w:rsid w:val="00296467"/>
  </w:style>
  <w:style w:type="paragraph" w:customStyle="1" w:styleId="GrantNumber">
    <w:name w:val="Grant_Number"/>
    <w:basedOn w:val="ParaFL"/>
    <w:qFormat/>
    <w:rsid w:val="00296467"/>
  </w:style>
  <w:style w:type="paragraph" w:customStyle="1" w:styleId="GrantRecipient">
    <w:name w:val="Grant_Recipient"/>
    <w:basedOn w:val="GrantNumber"/>
    <w:qFormat/>
    <w:rsid w:val="00296467"/>
  </w:style>
  <w:style w:type="paragraph" w:customStyle="1" w:styleId="ArticleNoteESMHint">
    <w:name w:val="Article_Note_ESMHint"/>
    <w:basedOn w:val="Normal"/>
    <w:next w:val="Normal"/>
    <w:qFormat/>
    <w:rsid w:val="0029646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Tablecontd">
    <w:name w:val="Table_contd"/>
    <w:basedOn w:val="Normal"/>
    <w:qFormat/>
    <w:rsid w:val="00296467"/>
    <w:pPr>
      <w:spacing w:after="120" w:line="360" w:lineRule="auto"/>
      <w:jc w:val="both"/>
    </w:pPr>
    <w:rPr>
      <w:rFonts w:ascii="Arial Unicode MS" w:hAnsi="Arial Unicode MS" w:cs="Arial Unicode MS"/>
      <w:szCs w:val="20"/>
    </w:rPr>
  </w:style>
  <w:style w:type="character" w:customStyle="1" w:styleId="UnitAlign">
    <w:name w:val="UnitAlign"/>
    <w:basedOn w:val="TabAlign"/>
    <w:uiPriority w:val="1"/>
    <w:qFormat/>
    <w:rsid w:val="00296467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296467"/>
  </w:style>
  <w:style w:type="character" w:customStyle="1" w:styleId="ORCIDChar">
    <w:name w:val="ORC_ID Char"/>
    <w:basedOn w:val="ParaFLChar"/>
    <w:link w:val="ORCID"/>
    <w:rsid w:val="00296467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NoteentryCrossLinking">
    <w:name w:val="Note_entry_CrossLinking"/>
    <w:basedOn w:val="NoteentryCorrigendum"/>
    <w:qFormat/>
    <w:rsid w:val="00296467"/>
  </w:style>
  <w:style w:type="paragraph" w:customStyle="1" w:styleId="AbstractZh">
    <w:name w:val="Abstract_Zh"/>
    <w:basedOn w:val="AbstractDe"/>
    <w:qFormat/>
    <w:rsid w:val="00296467"/>
  </w:style>
  <w:style w:type="paragraph" w:customStyle="1" w:styleId="AbstractJa">
    <w:name w:val="Abstract_Ja"/>
    <w:basedOn w:val="AbstractDe"/>
    <w:qFormat/>
    <w:rsid w:val="00296467"/>
  </w:style>
  <w:style w:type="paragraph" w:customStyle="1" w:styleId="AbstractAr">
    <w:name w:val="Abstract_Ar"/>
    <w:basedOn w:val="AbstractDe"/>
    <w:qFormat/>
    <w:rsid w:val="00296467"/>
  </w:style>
  <w:style w:type="paragraph" w:customStyle="1" w:styleId="Abstractheadonline">
    <w:name w:val="Abstract_head_online"/>
    <w:basedOn w:val="Abstracthead"/>
    <w:qFormat/>
    <w:rsid w:val="00296467"/>
  </w:style>
  <w:style w:type="paragraph" w:customStyle="1" w:styleId="Keywordheadonline">
    <w:name w:val="Keyword_head_online"/>
    <w:basedOn w:val="Keywordhead"/>
    <w:qFormat/>
    <w:rsid w:val="00296467"/>
  </w:style>
  <w:style w:type="paragraph" w:customStyle="1" w:styleId="CollaboratorAuthors">
    <w:name w:val="Collaborator_Authors"/>
    <w:basedOn w:val="Authors"/>
    <w:qFormat/>
    <w:rsid w:val="00296467"/>
  </w:style>
  <w:style w:type="paragraph" w:customStyle="1" w:styleId="ArticleClassificationStart">
    <w:name w:val="ArticleClassification_Start"/>
    <w:basedOn w:val="FundingInformationStart"/>
    <w:qFormat/>
    <w:rsid w:val="00296467"/>
  </w:style>
  <w:style w:type="paragraph" w:customStyle="1" w:styleId="ArticleClassificationEnd">
    <w:name w:val="ArticleClassification_End"/>
    <w:basedOn w:val="FundingInformationEnd"/>
    <w:qFormat/>
    <w:rsid w:val="00296467"/>
  </w:style>
  <w:style w:type="paragraph" w:customStyle="1" w:styleId="AuthorContributionHead">
    <w:name w:val="AuthorContribution_Head"/>
    <w:basedOn w:val="Acknowledgehead"/>
    <w:qFormat/>
    <w:rsid w:val="00296467"/>
  </w:style>
  <w:style w:type="paragraph" w:customStyle="1" w:styleId="AuthorContributionPara">
    <w:name w:val="AuthorContribution_Para"/>
    <w:basedOn w:val="Acknowledgment"/>
    <w:qFormat/>
    <w:rsid w:val="00296467"/>
  </w:style>
  <w:style w:type="paragraph" w:customStyle="1" w:styleId="NoteentryAuthorContribution">
    <w:name w:val="Note_entry_AuthorContribution"/>
    <w:qFormat/>
    <w:rsid w:val="002964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customStyle="1" w:styleId="FundingHead">
    <w:name w:val="Funding_Head"/>
    <w:qFormat/>
    <w:rsid w:val="00296467"/>
    <w:pPr>
      <w:spacing w:before="240" w:after="120" w:line="240" w:lineRule="auto"/>
    </w:pPr>
    <w:rPr>
      <w:rFonts w:ascii="Arial Unicode MS" w:eastAsia="Arial Unicode MS" w:hAnsi="Arial Unicode MS" w:cs="Times New Roman"/>
      <w:b/>
      <w:sz w:val="28"/>
      <w:szCs w:val="24"/>
      <w:lang w:val="en-US"/>
    </w:rPr>
  </w:style>
  <w:style w:type="paragraph" w:customStyle="1" w:styleId="FundingPara">
    <w:name w:val="Funding_Para"/>
    <w:basedOn w:val="ParaFL"/>
    <w:qFormat/>
    <w:rsid w:val="00296467"/>
  </w:style>
  <w:style w:type="paragraph" w:customStyle="1" w:styleId="SpListArabic4">
    <w:name w:val="SpListArabic4"/>
    <w:basedOn w:val="SpListArabic3"/>
    <w:link w:val="SpListArabic4Char"/>
    <w:rsid w:val="00296467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296467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6">
    <w:name w:val="SpListArabic6"/>
    <w:basedOn w:val="Normal"/>
    <w:qFormat/>
    <w:rsid w:val="00296467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296467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296467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296467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rsid w:val="00296467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296467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296467"/>
    <w:pPr>
      <w:widowControl w:val="0"/>
      <w:spacing w:after="120" w:line="260" w:lineRule="exact"/>
      <w:ind w:left="15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296467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296467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296467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296467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296467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rsid w:val="00296467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296467"/>
    <w:pPr>
      <w:widowControl w:val="0"/>
      <w:spacing w:after="120" w:line="260" w:lineRule="exact"/>
      <w:ind w:left="28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296467"/>
    <w:pPr>
      <w:widowControl w:val="0"/>
      <w:spacing w:after="120" w:line="260" w:lineRule="exact"/>
      <w:ind w:left="310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296467"/>
    <w:pPr>
      <w:widowControl w:val="0"/>
      <w:spacing w:after="120" w:line="260" w:lineRule="exact"/>
      <w:ind w:left="1700" w:hanging="58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296467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296467"/>
    <w:pPr>
      <w:widowControl w:val="0"/>
      <w:spacing w:after="120" w:line="260" w:lineRule="exact"/>
      <w:ind w:left="24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29646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NoParaFL">
    <w:name w:val="NoPara_FL"/>
    <w:basedOn w:val="ParaFL"/>
    <w:next w:val="ParaFL"/>
    <w:qFormat/>
    <w:rsid w:val="00296467"/>
  </w:style>
  <w:style w:type="paragraph" w:customStyle="1" w:styleId="Bodystart">
    <w:name w:val="Body_start"/>
    <w:basedOn w:val="Normal"/>
    <w:qFormat/>
    <w:rsid w:val="00296467"/>
  </w:style>
  <w:style w:type="paragraph" w:customStyle="1" w:styleId="Bodyend">
    <w:name w:val="Body_end"/>
    <w:basedOn w:val="Normal"/>
    <w:qFormat/>
    <w:rsid w:val="00296467"/>
  </w:style>
  <w:style w:type="paragraph" w:customStyle="1" w:styleId="Erratumabstract">
    <w:name w:val="Erratum_abstract"/>
    <w:basedOn w:val="Normal"/>
    <w:qFormat/>
    <w:rsid w:val="00296467"/>
  </w:style>
  <w:style w:type="paragraph" w:customStyle="1" w:styleId="SuppliedImage">
    <w:name w:val="SuppliedImage"/>
    <w:basedOn w:val="Normal"/>
    <w:qFormat/>
    <w:rsid w:val="00296467"/>
  </w:style>
  <w:style w:type="paragraph" w:customStyle="1" w:styleId="RawAuthorGroupStart">
    <w:name w:val="RawAuthorGroupStart"/>
    <w:basedOn w:val="Normal"/>
    <w:qFormat/>
    <w:rsid w:val="00296467"/>
  </w:style>
  <w:style w:type="paragraph" w:customStyle="1" w:styleId="RawAuthorGroupEnd">
    <w:name w:val="RawAuthorGroupEnd"/>
    <w:basedOn w:val="Normal"/>
    <w:qFormat/>
    <w:rsid w:val="00296467"/>
  </w:style>
  <w:style w:type="paragraph" w:customStyle="1" w:styleId="DataAvailabilityHead">
    <w:name w:val="DataAvailabilityHead"/>
    <w:basedOn w:val="Normal"/>
    <w:qFormat/>
    <w:rsid w:val="00296467"/>
  </w:style>
  <w:style w:type="paragraph" w:customStyle="1" w:styleId="DataAvailabilityPara">
    <w:name w:val="DataAvailabilityPara"/>
    <w:basedOn w:val="Normal"/>
    <w:qFormat/>
    <w:rsid w:val="00296467"/>
  </w:style>
  <w:style w:type="paragraph" w:customStyle="1" w:styleId="SuppliedEps">
    <w:name w:val="SuppliedEps"/>
    <w:basedOn w:val="Normal"/>
    <w:qFormat/>
    <w:rsid w:val="00296467"/>
  </w:style>
  <w:style w:type="paragraph" w:customStyle="1" w:styleId="Style1">
    <w:name w:val="Style1"/>
    <w:basedOn w:val="Normal"/>
    <w:qFormat/>
    <w:rsid w:val="00296467"/>
  </w:style>
  <w:style w:type="paragraph" w:customStyle="1" w:styleId="SuppliedContentStart">
    <w:name w:val="SuppliedContentStart"/>
    <w:basedOn w:val="Normal"/>
    <w:qFormat/>
    <w:rsid w:val="00296467"/>
  </w:style>
  <w:style w:type="paragraph" w:customStyle="1" w:styleId="SuppliedContentEnd">
    <w:name w:val="SuppliedContentEnd"/>
    <w:basedOn w:val="Normal"/>
    <w:qFormat/>
    <w:rsid w:val="00296467"/>
  </w:style>
  <w:style w:type="paragraph" w:customStyle="1" w:styleId="SuppliedTable">
    <w:name w:val="SuppliedTable"/>
    <w:basedOn w:val="Normal"/>
    <w:qFormat/>
    <w:rsid w:val="00296467"/>
  </w:style>
  <w:style w:type="paragraph" w:customStyle="1" w:styleId="DuplicateTablecaptionStart">
    <w:name w:val="Duplicate_TablecaptionStart"/>
    <w:basedOn w:val="Normal"/>
    <w:qFormat/>
    <w:rsid w:val="00296467"/>
  </w:style>
  <w:style w:type="paragraph" w:customStyle="1" w:styleId="DuplicateTablecaptionEnd">
    <w:name w:val="Duplicate_TablecaptionEnd"/>
    <w:basedOn w:val="Normal"/>
    <w:qFormat/>
    <w:rsid w:val="00296467"/>
  </w:style>
  <w:style w:type="paragraph" w:customStyle="1" w:styleId="DuplicateFigurecaptionStart">
    <w:name w:val="Duplicate_FigurecaptionStart"/>
    <w:basedOn w:val="Normal"/>
    <w:qFormat/>
    <w:rsid w:val="00296467"/>
  </w:style>
  <w:style w:type="paragraph" w:customStyle="1" w:styleId="DuplicateFigurecaptionEnd">
    <w:name w:val="Duplicate_FigurecaptionEnd"/>
    <w:basedOn w:val="Normal"/>
    <w:qFormat/>
    <w:rsid w:val="00296467"/>
  </w:style>
  <w:style w:type="paragraph" w:customStyle="1" w:styleId="Biographystart">
    <w:name w:val="Biography_start"/>
    <w:basedOn w:val="Normal"/>
    <w:qFormat/>
    <w:rsid w:val="00296467"/>
  </w:style>
  <w:style w:type="paragraph" w:customStyle="1" w:styleId="Biographyend">
    <w:name w:val="Biography_end"/>
    <w:basedOn w:val="Normal"/>
    <w:qFormat/>
    <w:rsid w:val="00296467"/>
  </w:style>
  <w:style w:type="paragraph" w:customStyle="1" w:styleId="ArticleNoteAuthorContribution">
    <w:name w:val="ArticleNote_AuthorContribution"/>
    <w:basedOn w:val="AuthorContributionPara"/>
    <w:qFormat/>
    <w:rsid w:val="00296467"/>
  </w:style>
  <w:style w:type="paragraph" w:customStyle="1" w:styleId="ArticleMSCategory">
    <w:name w:val="ArticleMSCategory"/>
    <w:basedOn w:val="Normal"/>
    <w:autoRedefine/>
    <w:qFormat/>
    <w:rsid w:val="00296467"/>
  </w:style>
  <w:style w:type="paragraph" w:customStyle="1" w:styleId="Potentialabs">
    <w:name w:val="Potential_abs"/>
    <w:basedOn w:val="Normal"/>
    <w:qFormat/>
    <w:rsid w:val="00296467"/>
  </w:style>
  <w:style w:type="paragraph" w:customStyle="1" w:styleId="InstitutionalAuthors">
    <w:name w:val="Institutional_Authors"/>
    <w:basedOn w:val="Normal"/>
    <w:autoRedefine/>
    <w:qFormat/>
    <w:rsid w:val="00296467"/>
  </w:style>
  <w:style w:type="paragraph" w:customStyle="1" w:styleId="Tabolef">
    <w:name w:val="Tabole_f"/>
    <w:basedOn w:val="Normal"/>
    <w:qFormat/>
    <w:rsid w:val="00296467"/>
    <w:rPr>
      <w:rFonts w:ascii="Arial Unicode MS" w:cs="Arial Unicode MS"/>
      <w:i/>
      <w:sz w:val="18"/>
      <w:szCs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Selvapriya Palani (Integra)</dc:creator>
  <cp:lastModifiedBy>Stevanus Pangestu</cp:lastModifiedBy>
  <cp:revision>2</cp:revision>
  <cp:lastPrinted>2025-02-12T12:31:00Z</cp:lastPrinted>
  <dcterms:created xsi:type="dcterms:W3CDTF">2025-02-12T12:30:00Z</dcterms:created>
  <dcterms:modified xsi:type="dcterms:W3CDTF">2025-02-13T09:42:00Z</dcterms:modified>
</cp:coreProperties>
</file>