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0BD6E" w14:textId="6BF1E1B7" w:rsidR="003E58E8" w:rsidRDefault="00B15E7D" w:rsidP="00B15E7D">
      <w:pPr>
        <w:jc w:val="center"/>
        <w:rPr>
          <w:rFonts w:ascii="Times New Roman" w:hAnsi="Times New Roman" w:cs="Times New Roman"/>
          <w:b/>
          <w:bCs/>
        </w:rPr>
      </w:pPr>
      <w:r w:rsidRPr="00B15E7D">
        <w:rPr>
          <w:rFonts w:ascii="Times New Roman" w:hAnsi="Times New Roman" w:cs="Times New Roman"/>
          <w:b/>
          <w:bCs/>
        </w:rPr>
        <w:t>Online Appendix: Tax Numbers and ETR Forecasting</w:t>
      </w:r>
    </w:p>
    <w:p w14:paraId="290AD12C" w14:textId="1F7A4AE9" w:rsidR="00B15E7D" w:rsidRDefault="00B15E7D" w:rsidP="00B15E7D">
      <w:pPr>
        <w:jc w:val="center"/>
        <w:rPr>
          <w:rFonts w:ascii="Times New Roman" w:hAnsi="Times New Roman" w:cs="Times New Roman"/>
          <w:u w:val="single"/>
        </w:rPr>
      </w:pPr>
      <w:r w:rsidRPr="00B15E7D">
        <w:rPr>
          <w:rFonts w:ascii="Times New Roman" w:hAnsi="Times New Roman" w:cs="Times New Roman"/>
          <w:u w:val="single"/>
        </w:rPr>
        <w:t>Contents</w:t>
      </w:r>
    </w:p>
    <w:p w14:paraId="24E36E47" w14:textId="0A88AF20" w:rsidR="00A90A09" w:rsidRDefault="00A90A09" w:rsidP="00B15E7D">
      <w:pPr>
        <w:rPr>
          <w:rFonts w:ascii="Times New Roman" w:hAnsi="Times New Roman" w:cs="Times New Roman"/>
        </w:rPr>
      </w:pPr>
      <w:r>
        <w:rPr>
          <w:rFonts w:ascii="Times New Roman" w:hAnsi="Times New Roman" w:cs="Times New Roman"/>
        </w:rPr>
        <w:t xml:space="preserve">Appendix </w:t>
      </w:r>
      <w:r w:rsidR="007559C4">
        <w:rPr>
          <w:rFonts w:ascii="Times New Roman" w:hAnsi="Times New Roman" w:cs="Times New Roman"/>
        </w:rPr>
        <w:t>1</w:t>
      </w:r>
      <w:r>
        <w:rPr>
          <w:rFonts w:ascii="Times New Roman" w:hAnsi="Times New Roman" w:cs="Times New Roman"/>
        </w:rPr>
        <w:t>:</w:t>
      </w:r>
      <w:r w:rsidR="00595FEC">
        <w:rPr>
          <w:rFonts w:ascii="Times New Roman" w:hAnsi="Times New Roman" w:cs="Times New Roman"/>
        </w:rPr>
        <w:t xml:space="preserve"> Tax Numbers Example</w:t>
      </w:r>
      <w:r w:rsidR="00022E12">
        <w:rPr>
          <w:rFonts w:ascii="Times New Roman" w:hAnsi="Times New Roman" w:cs="Times New Roman"/>
        </w:rPr>
        <w:t>s</w:t>
      </w:r>
    </w:p>
    <w:p w14:paraId="42F6713E" w14:textId="6F7B696A" w:rsidR="00B15E7D" w:rsidRDefault="00B15E7D" w:rsidP="00B15E7D">
      <w:pPr>
        <w:rPr>
          <w:rFonts w:ascii="Times New Roman" w:hAnsi="Times New Roman" w:cs="Times New Roman"/>
        </w:rPr>
      </w:pPr>
      <w:r w:rsidRPr="00B15E7D">
        <w:rPr>
          <w:rFonts w:ascii="Times New Roman" w:hAnsi="Times New Roman" w:cs="Times New Roman"/>
        </w:rPr>
        <w:t xml:space="preserve">Appendix </w:t>
      </w:r>
      <w:r w:rsidR="007559C4">
        <w:rPr>
          <w:rFonts w:ascii="Times New Roman" w:hAnsi="Times New Roman" w:cs="Times New Roman"/>
        </w:rPr>
        <w:t>2</w:t>
      </w:r>
      <w:r w:rsidRPr="00B15E7D">
        <w:rPr>
          <w:rFonts w:ascii="Times New Roman" w:hAnsi="Times New Roman" w:cs="Times New Roman"/>
        </w:rPr>
        <w:t>:</w:t>
      </w:r>
      <w:r>
        <w:rPr>
          <w:rFonts w:ascii="Times New Roman" w:hAnsi="Times New Roman" w:cs="Times New Roman"/>
        </w:rPr>
        <w:t xml:space="preserve"> </w:t>
      </w:r>
      <w:r w:rsidR="00781E8B">
        <w:rPr>
          <w:rFonts w:ascii="Times New Roman" w:hAnsi="Times New Roman" w:cs="Times New Roman"/>
        </w:rPr>
        <w:t>Standard v</w:t>
      </w:r>
      <w:r w:rsidR="00411495">
        <w:rPr>
          <w:rFonts w:ascii="Times New Roman" w:hAnsi="Times New Roman" w:cs="Times New Roman"/>
        </w:rPr>
        <w:t>ersus</w:t>
      </w:r>
      <w:r w:rsidR="00781E8B">
        <w:rPr>
          <w:rFonts w:ascii="Times New Roman" w:hAnsi="Times New Roman" w:cs="Times New Roman"/>
        </w:rPr>
        <w:t xml:space="preserve"> Specialized</w:t>
      </w:r>
      <w:r w:rsidR="00781E8B" w:rsidRPr="00E142B7">
        <w:rPr>
          <w:rFonts w:ascii="Times New Roman" w:hAnsi="Times New Roman" w:cs="Times New Roman"/>
        </w:rPr>
        <w:t xml:space="preserve"> </w:t>
      </w:r>
      <w:r>
        <w:rPr>
          <w:rFonts w:ascii="Times New Roman" w:hAnsi="Times New Roman" w:cs="Times New Roman"/>
        </w:rPr>
        <w:t>Tax Numbers</w:t>
      </w:r>
    </w:p>
    <w:p w14:paraId="79F7B0E6" w14:textId="6C87F7AD" w:rsidR="00B15E7D" w:rsidRDefault="00B15E7D" w:rsidP="00B15E7D">
      <w:pPr>
        <w:pStyle w:val="ListParagraph"/>
        <w:numPr>
          <w:ilvl w:val="0"/>
          <w:numId w:val="20"/>
        </w:numPr>
        <w:rPr>
          <w:rFonts w:ascii="Times New Roman" w:hAnsi="Times New Roman" w:cs="Times New Roman"/>
        </w:rPr>
      </w:pPr>
      <w:r>
        <w:rPr>
          <w:rFonts w:ascii="Times New Roman" w:hAnsi="Times New Roman" w:cs="Times New Roman"/>
        </w:rPr>
        <w:t xml:space="preserve">Table </w:t>
      </w:r>
      <w:r w:rsidR="007559C4">
        <w:rPr>
          <w:rFonts w:ascii="Times New Roman" w:hAnsi="Times New Roman" w:cs="Times New Roman"/>
        </w:rPr>
        <w:t>2</w:t>
      </w:r>
      <w:r>
        <w:rPr>
          <w:rFonts w:ascii="Times New Roman" w:hAnsi="Times New Roman" w:cs="Times New Roman"/>
        </w:rPr>
        <w:t xml:space="preserve"> – </w:t>
      </w:r>
      <w:r w:rsidR="00781E8B">
        <w:rPr>
          <w:rFonts w:ascii="Times New Roman" w:hAnsi="Times New Roman" w:cs="Times New Roman"/>
        </w:rPr>
        <w:t>Standard v</w:t>
      </w:r>
      <w:r w:rsidR="00411495">
        <w:rPr>
          <w:rFonts w:ascii="Times New Roman" w:hAnsi="Times New Roman" w:cs="Times New Roman"/>
        </w:rPr>
        <w:t>ersus</w:t>
      </w:r>
      <w:r w:rsidR="00781E8B">
        <w:rPr>
          <w:rFonts w:ascii="Times New Roman" w:hAnsi="Times New Roman" w:cs="Times New Roman"/>
        </w:rPr>
        <w:t xml:space="preserve"> Specialized</w:t>
      </w:r>
      <w:r w:rsidR="00E142B7" w:rsidRPr="00E142B7">
        <w:rPr>
          <w:rFonts w:ascii="Times New Roman" w:hAnsi="Times New Roman" w:cs="Times New Roman"/>
        </w:rPr>
        <w:t xml:space="preserve"> Tax Numbers and Analyst ETR Forecast Error and Dispersion</w:t>
      </w:r>
    </w:p>
    <w:p w14:paraId="7138C5EA" w14:textId="683FE377" w:rsidR="00B15E7D" w:rsidRDefault="00B15E7D" w:rsidP="00B15E7D">
      <w:pPr>
        <w:pStyle w:val="ListParagraph"/>
        <w:numPr>
          <w:ilvl w:val="0"/>
          <w:numId w:val="20"/>
        </w:numPr>
        <w:rPr>
          <w:rFonts w:ascii="Times New Roman" w:hAnsi="Times New Roman" w:cs="Times New Roman"/>
        </w:rPr>
      </w:pPr>
      <w:r>
        <w:rPr>
          <w:rFonts w:ascii="Times New Roman" w:hAnsi="Times New Roman" w:cs="Times New Roman"/>
        </w:rPr>
        <w:t xml:space="preserve">Discussion of Results from Table </w:t>
      </w:r>
      <w:r w:rsidR="00B6604C">
        <w:rPr>
          <w:rFonts w:ascii="Times New Roman" w:hAnsi="Times New Roman" w:cs="Times New Roman"/>
        </w:rPr>
        <w:t>2</w:t>
      </w:r>
    </w:p>
    <w:p w14:paraId="4A13B412" w14:textId="7606295D" w:rsidR="00B15E7D" w:rsidRDefault="00B15E7D" w:rsidP="00B15E7D">
      <w:pPr>
        <w:rPr>
          <w:rFonts w:ascii="Times New Roman" w:hAnsi="Times New Roman" w:cs="Times New Roman"/>
        </w:rPr>
      </w:pPr>
      <w:r>
        <w:rPr>
          <w:rFonts w:ascii="Times New Roman" w:hAnsi="Times New Roman" w:cs="Times New Roman"/>
        </w:rPr>
        <w:t xml:space="preserve">Appendix </w:t>
      </w:r>
      <w:r w:rsidR="007559C4">
        <w:rPr>
          <w:rFonts w:ascii="Times New Roman" w:hAnsi="Times New Roman" w:cs="Times New Roman"/>
        </w:rPr>
        <w:t>3</w:t>
      </w:r>
      <w:r w:rsidR="00E142B7">
        <w:rPr>
          <w:rFonts w:ascii="Times New Roman" w:hAnsi="Times New Roman" w:cs="Times New Roman"/>
        </w:rPr>
        <w:t>: Determinants of Tax Numbers using Street ETR</w:t>
      </w:r>
    </w:p>
    <w:p w14:paraId="3BFC46FA" w14:textId="656DCC85" w:rsidR="00E142B7" w:rsidRDefault="00E142B7" w:rsidP="00E142B7">
      <w:pPr>
        <w:pStyle w:val="ListParagraph"/>
        <w:numPr>
          <w:ilvl w:val="0"/>
          <w:numId w:val="21"/>
        </w:numPr>
        <w:rPr>
          <w:rFonts w:ascii="Times New Roman" w:hAnsi="Times New Roman" w:cs="Times New Roman"/>
        </w:rPr>
      </w:pPr>
      <w:r>
        <w:rPr>
          <w:rFonts w:ascii="Times New Roman" w:hAnsi="Times New Roman" w:cs="Times New Roman"/>
        </w:rPr>
        <w:t xml:space="preserve">Table </w:t>
      </w:r>
      <w:r w:rsidR="007559C4">
        <w:rPr>
          <w:rFonts w:ascii="Times New Roman" w:hAnsi="Times New Roman" w:cs="Times New Roman"/>
        </w:rPr>
        <w:t>3</w:t>
      </w:r>
      <w:r>
        <w:rPr>
          <w:rFonts w:ascii="Times New Roman" w:hAnsi="Times New Roman" w:cs="Times New Roman"/>
        </w:rPr>
        <w:t>: Determinants of Tax Numbers using Street ETR</w:t>
      </w:r>
    </w:p>
    <w:p w14:paraId="6FDC458B" w14:textId="404BEE59" w:rsidR="00E142B7" w:rsidRPr="00E142B7" w:rsidRDefault="00E142B7" w:rsidP="00E142B7">
      <w:pPr>
        <w:pStyle w:val="ListParagraph"/>
        <w:numPr>
          <w:ilvl w:val="0"/>
          <w:numId w:val="21"/>
        </w:numPr>
        <w:rPr>
          <w:rFonts w:ascii="Times New Roman" w:hAnsi="Times New Roman" w:cs="Times New Roman"/>
        </w:rPr>
      </w:pPr>
      <w:r>
        <w:rPr>
          <w:rFonts w:ascii="Times New Roman" w:hAnsi="Times New Roman" w:cs="Times New Roman"/>
        </w:rPr>
        <w:t xml:space="preserve">Discussion of Results from Table </w:t>
      </w:r>
      <w:r w:rsidR="00B6604C">
        <w:rPr>
          <w:rFonts w:ascii="Times New Roman" w:hAnsi="Times New Roman" w:cs="Times New Roman"/>
        </w:rPr>
        <w:t>3</w:t>
      </w:r>
    </w:p>
    <w:p w14:paraId="64791F91" w14:textId="3C03929E" w:rsidR="00B15E7D" w:rsidRDefault="00B15E7D" w:rsidP="00B15E7D">
      <w:pPr>
        <w:rPr>
          <w:rFonts w:ascii="Times New Roman" w:hAnsi="Times New Roman" w:cs="Times New Roman"/>
        </w:rPr>
      </w:pPr>
      <w:r>
        <w:rPr>
          <w:rFonts w:ascii="Times New Roman" w:hAnsi="Times New Roman" w:cs="Times New Roman"/>
        </w:rPr>
        <w:t xml:space="preserve">Appendix </w:t>
      </w:r>
      <w:r w:rsidR="007559C4">
        <w:rPr>
          <w:rFonts w:ascii="Times New Roman" w:hAnsi="Times New Roman" w:cs="Times New Roman"/>
        </w:rPr>
        <w:t>4</w:t>
      </w:r>
      <w:r w:rsidR="00337BA2">
        <w:rPr>
          <w:rFonts w:ascii="Times New Roman" w:hAnsi="Times New Roman" w:cs="Times New Roman"/>
        </w:rPr>
        <w:t>: Tax Numbers and Subsequent GAAP and Street ETR</w:t>
      </w:r>
    </w:p>
    <w:p w14:paraId="682ABDC5" w14:textId="701C7968" w:rsidR="00337BA2" w:rsidRPr="00337BA2" w:rsidRDefault="00337BA2" w:rsidP="00337BA2">
      <w:pPr>
        <w:pStyle w:val="ListParagraph"/>
        <w:numPr>
          <w:ilvl w:val="0"/>
          <w:numId w:val="23"/>
        </w:numPr>
        <w:rPr>
          <w:rFonts w:ascii="Times New Roman" w:hAnsi="Times New Roman" w:cs="Times New Roman"/>
        </w:rPr>
      </w:pPr>
      <w:r w:rsidRPr="00337BA2">
        <w:rPr>
          <w:rFonts w:ascii="Times New Roman" w:hAnsi="Times New Roman" w:cs="Times New Roman"/>
        </w:rPr>
        <w:t xml:space="preserve">Table </w:t>
      </w:r>
      <w:r w:rsidR="007559C4">
        <w:rPr>
          <w:rFonts w:ascii="Times New Roman" w:hAnsi="Times New Roman" w:cs="Times New Roman"/>
        </w:rPr>
        <w:t>4</w:t>
      </w:r>
      <w:r w:rsidRPr="00337BA2">
        <w:rPr>
          <w:rFonts w:ascii="Times New Roman" w:hAnsi="Times New Roman" w:cs="Times New Roman"/>
        </w:rPr>
        <w:t>: Tax Numbers and Subsequent GAAP and Street ETR</w:t>
      </w:r>
    </w:p>
    <w:p w14:paraId="498BBF00" w14:textId="0F6A8BF6" w:rsidR="00562D9D" w:rsidRPr="00562D9D" w:rsidRDefault="00337BA2" w:rsidP="00562D9D">
      <w:pPr>
        <w:pStyle w:val="ListParagraph"/>
        <w:numPr>
          <w:ilvl w:val="0"/>
          <w:numId w:val="22"/>
        </w:numPr>
        <w:rPr>
          <w:rFonts w:ascii="Times New Roman" w:hAnsi="Times New Roman" w:cs="Times New Roman"/>
        </w:rPr>
      </w:pPr>
      <w:r>
        <w:rPr>
          <w:rFonts w:ascii="Times New Roman" w:hAnsi="Times New Roman" w:cs="Times New Roman"/>
        </w:rPr>
        <w:t xml:space="preserve">Discussion of Results from Table </w:t>
      </w:r>
      <w:r w:rsidR="00B6604C">
        <w:rPr>
          <w:rFonts w:ascii="Times New Roman" w:hAnsi="Times New Roman" w:cs="Times New Roman"/>
        </w:rPr>
        <w:t>4</w:t>
      </w:r>
    </w:p>
    <w:p w14:paraId="0438102C" w14:textId="02325B2E" w:rsidR="00562D9D" w:rsidRPr="00562D9D" w:rsidRDefault="00562D9D" w:rsidP="00562D9D">
      <w:pPr>
        <w:rPr>
          <w:rFonts w:ascii="Times New Roman" w:hAnsi="Times New Roman" w:cs="Times New Roman"/>
        </w:rPr>
        <w:sectPr w:rsidR="00562D9D" w:rsidRPr="00562D9D" w:rsidSect="00B15E7D">
          <w:footerReference w:type="default" r:id="rId7"/>
          <w:pgSz w:w="12240" w:h="15840"/>
          <w:pgMar w:top="1440" w:right="1440" w:bottom="1440" w:left="1440" w:header="720" w:footer="720" w:gutter="0"/>
          <w:cols w:space="720"/>
          <w:docGrid w:linePitch="360"/>
        </w:sectPr>
      </w:pPr>
      <w:r>
        <w:rPr>
          <w:rFonts w:ascii="Times New Roman" w:hAnsi="Times New Roman" w:cs="Times New Roman"/>
        </w:rPr>
        <w:t>References</w:t>
      </w:r>
    </w:p>
    <w:p w14:paraId="00325F81" w14:textId="0F38BE94" w:rsidR="009B38D2" w:rsidRPr="00022E12" w:rsidRDefault="002D11CA" w:rsidP="00175AB3">
      <w:pPr>
        <w:spacing w:after="0"/>
        <w:rPr>
          <w:rFonts w:ascii="Times New Roman" w:hAnsi="Times New Roman" w:cs="Times New Roman"/>
          <w:b/>
        </w:rPr>
      </w:pPr>
      <w:r w:rsidRPr="00022E12">
        <w:rPr>
          <w:rFonts w:ascii="Times New Roman" w:hAnsi="Times New Roman" w:cs="Times New Roman"/>
          <w:b/>
        </w:rPr>
        <w:lastRenderedPageBreak/>
        <w:t xml:space="preserve">Appendix </w:t>
      </w:r>
      <w:r w:rsidR="00E5370F">
        <w:rPr>
          <w:rFonts w:ascii="Times New Roman" w:hAnsi="Times New Roman" w:cs="Times New Roman"/>
          <w:b/>
        </w:rPr>
        <w:t>1</w:t>
      </w:r>
    </w:p>
    <w:p w14:paraId="58C78EC9" w14:textId="1A26ED7C" w:rsidR="009D0D92" w:rsidRDefault="009D0D92" w:rsidP="00175AB3">
      <w:pPr>
        <w:spacing w:after="0"/>
        <w:rPr>
          <w:rFonts w:ascii="Times New Roman" w:hAnsi="Times New Roman" w:cs="Times New Roman"/>
          <w:b/>
          <w:sz w:val="22"/>
          <w:szCs w:val="22"/>
        </w:rPr>
      </w:pPr>
      <w:bookmarkStart w:id="0" w:name="_Hlk160617179"/>
      <w:r>
        <w:rPr>
          <w:rFonts w:ascii="Times New Roman" w:hAnsi="Times New Roman" w:cs="Times New Roman"/>
          <w:b/>
          <w:sz w:val="22"/>
          <w:szCs w:val="22"/>
        </w:rPr>
        <w:t>Table 1</w:t>
      </w:r>
      <w:r w:rsidR="00175AB3">
        <w:rPr>
          <w:rFonts w:ascii="Times New Roman" w:hAnsi="Times New Roman" w:cs="Times New Roman"/>
          <w:b/>
          <w:sz w:val="22"/>
          <w:szCs w:val="22"/>
        </w:rPr>
        <w:t xml:space="preserve"> </w:t>
      </w:r>
      <w:r w:rsidR="002D11CA" w:rsidRPr="00175AB3">
        <w:rPr>
          <w:rFonts w:ascii="Times New Roman" w:hAnsi="Times New Roman" w:cs="Times New Roman"/>
          <w:bCs/>
          <w:sz w:val="22"/>
          <w:szCs w:val="22"/>
        </w:rPr>
        <w:t>Example</w:t>
      </w:r>
      <w:r w:rsidRPr="00175AB3">
        <w:rPr>
          <w:rFonts w:ascii="Times New Roman" w:hAnsi="Times New Roman" w:cs="Times New Roman"/>
          <w:bCs/>
          <w:sz w:val="22"/>
          <w:szCs w:val="22"/>
        </w:rPr>
        <w:t>s</w:t>
      </w:r>
    </w:p>
    <w:p w14:paraId="0AEE6FD3" w14:textId="128D3A4E" w:rsidR="002D11CA" w:rsidRPr="00175AB3" w:rsidRDefault="00175AB3" w:rsidP="00175AB3">
      <w:pPr>
        <w:spacing w:after="0"/>
        <w:rPr>
          <w:rFonts w:ascii="Times New Roman" w:hAnsi="Times New Roman" w:cs="Times New Roman"/>
          <w:b/>
          <w:i/>
          <w:iCs/>
          <w:sz w:val="22"/>
          <w:szCs w:val="22"/>
        </w:rPr>
      </w:pPr>
      <w:r w:rsidRPr="00175AB3">
        <w:rPr>
          <w:rFonts w:ascii="Times New Roman" w:hAnsi="Times New Roman" w:cs="Times New Roman"/>
          <w:b/>
          <w:i/>
          <w:iCs/>
          <w:sz w:val="22"/>
          <w:szCs w:val="22"/>
        </w:rPr>
        <w:t xml:space="preserve">Panel A </w:t>
      </w:r>
      <w:r w:rsidR="002D11CA" w:rsidRPr="00175AB3">
        <w:rPr>
          <w:rFonts w:ascii="Times New Roman" w:hAnsi="Times New Roman" w:cs="Times New Roman"/>
          <w:b/>
          <w:i/>
          <w:iCs/>
          <w:sz w:val="22"/>
          <w:szCs w:val="22"/>
        </w:rPr>
        <w:t xml:space="preserve">McDonald’s Fiscal Year 2019 </w:t>
      </w:r>
      <w:r w:rsidR="002D11CA" w:rsidRPr="00175AB3">
        <w:rPr>
          <w:rFonts w:ascii="Times New Roman" w:hAnsi="Times New Roman" w:cs="Times New Roman"/>
          <w:b/>
          <w:bCs/>
          <w:i/>
          <w:iCs/>
          <w:sz w:val="22"/>
          <w:szCs w:val="22"/>
        </w:rPr>
        <w:t>Tax Numbers</w:t>
      </w:r>
      <w:r w:rsidR="002D11CA" w:rsidRPr="00175AB3">
        <w:rPr>
          <w:rFonts w:ascii="Times New Roman" w:hAnsi="Times New Roman" w:cs="Times New Roman"/>
          <w:b/>
          <w:i/>
          <w:iCs/>
          <w:sz w:val="22"/>
          <w:szCs w:val="22"/>
        </w:rPr>
        <w:t xml:space="preserve"> </w:t>
      </w:r>
    </w:p>
    <w:tbl>
      <w:tblPr>
        <w:tblW w:w="10790" w:type="dxa"/>
        <w:jc w:val="center"/>
        <w:tblLook w:val="04A0" w:firstRow="1" w:lastRow="0" w:firstColumn="1" w:lastColumn="0" w:noHBand="0" w:noVBand="1"/>
      </w:tblPr>
      <w:tblGrid>
        <w:gridCol w:w="7085"/>
        <w:gridCol w:w="754"/>
        <w:gridCol w:w="1156"/>
        <w:gridCol w:w="1795"/>
      </w:tblGrid>
      <w:tr w:rsidR="002D11CA" w:rsidRPr="005001B3" w14:paraId="41BB3D7C" w14:textId="77777777" w:rsidTr="002D11CA">
        <w:trPr>
          <w:trHeight w:val="300"/>
          <w:jc w:val="center"/>
        </w:trPr>
        <w:tc>
          <w:tcPr>
            <w:tcW w:w="7085" w:type="dxa"/>
            <w:tcBorders>
              <w:top w:val="single" w:sz="4" w:space="0" w:color="auto"/>
              <w:left w:val="single" w:sz="4" w:space="0" w:color="auto"/>
              <w:bottom w:val="single" w:sz="4" w:space="0" w:color="auto"/>
              <w:right w:val="nil"/>
            </w:tcBorders>
            <w:noWrap/>
            <w:vAlign w:val="bottom"/>
            <w:hideMark/>
          </w:tcPr>
          <w:p w14:paraId="7844A281" w14:textId="77777777" w:rsidR="002D11CA" w:rsidRPr="005001B3" w:rsidRDefault="002D11CA" w:rsidP="00C675D6">
            <w:pPr>
              <w:spacing w:after="0" w:line="240" w:lineRule="auto"/>
              <w:rPr>
                <w:rFonts w:ascii="Times New Roman" w:eastAsia="Times New Roman" w:hAnsi="Times New Roman" w:cs="Times New Roman"/>
                <w:b/>
                <w:bCs/>
                <w:color w:val="000000"/>
                <w:sz w:val="20"/>
                <w:szCs w:val="20"/>
              </w:rPr>
            </w:pPr>
            <w:r w:rsidRPr="005001B3">
              <w:rPr>
                <w:rFonts w:ascii="Times New Roman" w:eastAsia="Times New Roman" w:hAnsi="Times New Roman" w:cs="Times New Roman"/>
                <w:b/>
                <w:bCs/>
                <w:color w:val="000000"/>
                <w:sz w:val="20"/>
                <w:szCs w:val="20"/>
              </w:rPr>
              <w:t>Tax Number</w:t>
            </w:r>
          </w:p>
        </w:tc>
        <w:tc>
          <w:tcPr>
            <w:tcW w:w="754" w:type="dxa"/>
            <w:tcBorders>
              <w:top w:val="single" w:sz="4" w:space="0" w:color="auto"/>
              <w:left w:val="nil"/>
              <w:bottom w:val="single" w:sz="4" w:space="0" w:color="auto"/>
              <w:right w:val="nil"/>
            </w:tcBorders>
            <w:noWrap/>
            <w:vAlign w:val="bottom"/>
            <w:hideMark/>
          </w:tcPr>
          <w:p w14:paraId="7C1B192F" w14:textId="77777777" w:rsidR="002D11CA" w:rsidRPr="005001B3" w:rsidRDefault="002D11CA" w:rsidP="00C675D6">
            <w:pPr>
              <w:spacing w:after="0" w:line="240" w:lineRule="auto"/>
              <w:jc w:val="center"/>
              <w:rPr>
                <w:rFonts w:ascii="Times New Roman" w:eastAsia="Times New Roman" w:hAnsi="Times New Roman" w:cs="Times New Roman"/>
                <w:b/>
                <w:bCs/>
                <w:color w:val="000000"/>
                <w:sz w:val="20"/>
                <w:szCs w:val="20"/>
              </w:rPr>
            </w:pPr>
            <w:r w:rsidRPr="005001B3">
              <w:rPr>
                <w:rFonts w:ascii="Times New Roman" w:eastAsia="Times New Roman" w:hAnsi="Times New Roman" w:cs="Times New Roman"/>
                <w:b/>
                <w:bCs/>
                <w:color w:val="000000"/>
                <w:sz w:val="20"/>
                <w:szCs w:val="20"/>
              </w:rPr>
              <w:t>Value</w:t>
            </w:r>
          </w:p>
        </w:tc>
        <w:tc>
          <w:tcPr>
            <w:tcW w:w="1156" w:type="dxa"/>
            <w:tcBorders>
              <w:top w:val="single" w:sz="4" w:space="0" w:color="auto"/>
              <w:left w:val="nil"/>
              <w:bottom w:val="single" w:sz="4" w:space="0" w:color="auto"/>
              <w:right w:val="nil"/>
            </w:tcBorders>
            <w:noWrap/>
            <w:vAlign w:val="bottom"/>
            <w:hideMark/>
          </w:tcPr>
          <w:p w14:paraId="36A216B0" w14:textId="77777777" w:rsidR="002D11CA" w:rsidRPr="005001B3" w:rsidRDefault="002D11CA" w:rsidP="00C675D6">
            <w:pPr>
              <w:spacing w:after="0" w:line="240" w:lineRule="auto"/>
              <w:jc w:val="center"/>
              <w:rPr>
                <w:rFonts w:ascii="Times New Roman" w:eastAsia="Times New Roman" w:hAnsi="Times New Roman" w:cs="Times New Roman"/>
                <w:b/>
                <w:bCs/>
                <w:color w:val="000000"/>
                <w:sz w:val="20"/>
                <w:szCs w:val="20"/>
              </w:rPr>
            </w:pPr>
            <w:r w:rsidRPr="005001B3">
              <w:rPr>
                <w:rFonts w:ascii="Times New Roman" w:eastAsia="Times New Roman" w:hAnsi="Times New Roman" w:cs="Times New Roman"/>
                <w:b/>
                <w:bCs/>
                <w:color w:val="000000"/>
                <w:sz w:val="20"/>
                <w:szCs w:val="20"/>
              </w:rPr>
              <w:t>Statement</w:t>
            </w:r>
          </w:p>
        </w:tc>
        <w:tc>
          <w:tcPr>
            <w:tcW w:w="1795" w:type="dxa"/>
            <w:tcBorders>
              <w:top w:val="single" w:sz="4" w:space="0" w:color="auto"/>
              <w:left w:val="nil"/>
              <w:bottom w:val="single" w:sz="4" w:space="0" w:color="auto"/>
              <w:right w:val="single" w:sz="4" w:space="0" w:color="auto"/>
            </w:tcBorders>
            <w:noWrap/>
            <w:vAlign w:val="bottom"/>
            <w:hideMark/>
          </w:tcPr>
          <w:p w14:paraId="034D2619" w14:textId="77777777" w:rsidR="002D11CA" w:rsidRPr="005001B3" w:rsidRDefault="002D11CA" w:rsidP="00C675D6">
            <w:pPr>
              <w:spacing w:after="0" w:line="240" w:lineRule="auto"/>
              <w:jc w:val="center"/>
              <w:rPr>
                <w:rFonts w:ascii="Times New Roman" w:eastAsia="Times New Roman" w:hAnsi="Times New Roman" w:cs="Times New Roman"/>
                <w:b/>
                <w:bCs/>
                <w:color w:val="000000"/>
                <w:sz w:val="20"/>
                <w:szCs w:val="20"/>
              </w:rPr>
            </w:pPr>
            <w:r w:rsidRPr="005001B3">
              <w:rPr>
                <w:rFonts w:ascii="Times New Roman" w:eastAsia="Times New Roman" w:hAnsi="Times New Roman" w:cs="Times New Roman"/>
                <w:b/>
                <w:bCs/>
                <w:color w:val="000000"/>
                <w:sz w:val="20"/>
                <w:szCs w:val="20"/>
              </w:rPr>
              <w:t>Version</w:t>
            </w:r>
          </w:p>
        </w:tc>
      </w:tr>
      <w:tr w:rsidR="002D11CA" w:rsidRPr="005001B3" w14:paraId="477AF438" w14:textId="77777777" w:rsidTr="002D11CA">
        <w:trPr>
          <w:trHeight w:val="300"/>
          <w:jc w:val="center"/>
        </w:trPr>
        <w:tc>
          <w:tcPr>
            <w:tcW w:w="7085" w:type="dxa"/>
            <w:tcBorders>
              <w:top w:val="nil"/>
              <w:left w:val="single" w:sz="4" w:space="0" w:color="auto"/>
              <w:bottom w:val="nil"/>
              <w:right w:val="nil"/>
            </w:tcBorders>
            <w:noWrap/>
            <w:vAlign w:val="bottom"/>
            <w:hideMark/>
          </w:tcPr>
          <w:p w14:paraId="4732A4ED"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accrualfortaxesotherthanincometaxescurrent</w:t>
            </w:r>
            <w:proofErr w:type="spellEnd"/>
          </w:p>
        </w:tc>
        <w:tc>
          <w:tcPr>
            <w:tcW w:w="754" w:type="dxa"/>
            <w:tcBorders>
              <w:top w:val="nil"/>
              <w:left w:val="nil"/>
              <w:bottom w:val="nil"/>
              <w:right w:val="nil"/>
            </w:tcBorders>
            <w:noWrap/>
            <w:vAlign w:val="bottom"/>
            <w:hideMark/>
          </w:tcPr>
          <w:p w14:paraId="7CEDF1A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248</w:t>
            </w:r>
          </w:p>
        </w:tc>
        <w:tc>
          <w:tcPr>
            <w:tcW w:w="1156" w:type="dxa"/>
            <w:tcBorders>
              <w:top w:val="nil"/>
              <w:left w:val="nil"/>
              <w:bottom w:val="nil"/>
              <w:right w:val="nil"/>
            </w:tcBorders>
            <w:noWrap/>
            <w:vAlign w:val="bottom"/>
            <w:hideMark/>
          </w:tcPr>
          <w:p w14:paraId="4F5BD66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BS</w:t>
            </w:r>
          </w:p>
        </w:tc>
        <w:tc>
          <w:tcPr>
            <w:tcW w:w="1795" w:type="dxa"/>
            <w:tcBorders>
              <w:top w:val="nil"/>
              <w:left w:val="nil"/>
              <w:bottom w:val="nil"/>
              <w:right w:val="single" w:sz="4" w:space="0" w:color="auto"/>
            </w:tcBorders>
            <w:noWrap/>
            <w:vAlign w:val="bottom"/>
            <w:hideMark/>
          </w:tcPr>
          <w:p w14:paraId="113C0AE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4F8557C" w14:textId="77777777" w:rsidTr="002D11CA">
        <w:trPr>
          <w:trHeight w:val="300"/>
          <w:jc w:val="center"/>
        </w:trPr>
        <w:tc>
          <w:tcPr>
            <w:tcW w:w="7085" w:type="dxa"/>
            <w:tcBorders>
              <w:top w:val="nil"/>
              <w:left w:val="single" w:sz="4" w:space="0" w:color="auto"/>
              <w:bottom w:val="nil"/>
              <w:right w:val="nil"/>
            </w:tcBorders>
            <w:noWrap/>
            <w:vAlign w:val="bottom"/>
            <w:hideMark/>
          </w:tcPr>
          <w:p w14:paraId="52F7D9F1"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accruedincometaxescurrent</w:t>
            </w:r>
            <w:proofErr w:type="spellEnd"/>
          </w:p>
        </w:tc>
        <w:tc>
          <w:tcPr>
            <w:tcW w:w="754" w:type="dxa"/>
            <w:tcBorders>
              <w:top w:val="nil"/>
              <w:left w:val="nil"/>
              <w:bottom w:val="nil"/>
              <w:right w:val="nil"/>
            </w:tcBorders>
            <w:noWrap/>
            <w:vAlign w:val="bottom"/>
            <w:hideMark/>
          </w:tcPr>
          <w:p w14:paraId="0970C4F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332</w:t>
            </w:r>
          </w:p>
        </w:tc>
        <w:tc>
          <w:tcPr>
            <w:tcW w:w="1156" w:type="dxa"/>
            <w:tcBorders>
              <w:top w:val="nil"/>
              <w:left w:val="nil"/>
              <w:bottom w:val="nil"/>
              <w:right w:val="nil"/>
            </w:tcBorders>
            <w:noWrap/>
            <w:vAlign w:val="bottom"/>
            <w:hideMark/>
          </w:tcPr>
          <w:p w14:paraId="464156C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BS</w:t>
            </w:r>
          </w:p>
        </w:tc>
        <w:tc>
          <w:tcPr>
            <w:tcW w:w="1795" w:type="dxa"/>
            <w:tcBorders>
              <w:top w:val="nil"/>
              <w:left w:val="nil"/>
              <w:bottom w:val="nil"/>
              <w:right w:val="single" w:sz="4" w:space="0" w:color="auto"/>
            </w:tcBorders>
            <w:noWrap/>
            <w:vAlign w:val="bottom"/>
            <w:hideMark/>
          </w:tcPr>
          <w:p w14:paraId="53ABE83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946D154" w14:textId="77777777" w:rsidTr="002D11CA">
        <w:trPr>
          <w:trHeight w:val="300"/>
          <w:jc w:val="center"/>
        </w:trPr>
        <w:tc>
          <w:tcPr>
            <w:tcW w:w="7085" w:type="dxa"/>
            <w:tcBorders>
              <w:top w:val="nil"/>
              <w:left w:val="single" w:sz="4" w:space="0" w:color="auto"/>
              <w:bottom w:val="nil"/>
              <w:right w:val="nil"/>
            </w:tcBorders>
            <w:noWrap/>
            <w:vAlign w:val="bottom"/>
            <w:hideMark/>
          </w:tcPr>
          <w:p w14:paraId="45F41ECF"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accruedincometaxesnoncurrent</w:t>
            </w:r>
            <w:proofErr w:type="spellEnd"/>
          </w:p>
        </w:tc>
        <w:tc>
          <w:tcPr>
            <w:tcW w:w="754" w:type="dxa"/>
            <w:tcBorders>
              <w:top w:val="nil"/>
              <w:left w:val="nil"/>
              <w:bottom w:val="nil"/>
              <w:right w:val="nil"/>
            </w:tcBorders>
            <w:noWrap/>
            <w:vAlign w:val="bottom"/>
            <w:hideMark/>
          </w:tcPr>
          <w:p w14:paraId="414EBDD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2,266</w:t>
            </w:r>
          </w:p>
        </w:tc>
        <w:tc>
          <w:tcPr>
            <w:tcW w:w="1156" w:type="dxa"/>
            <w:tcBorders>
              <w:top w:val="nil"/>
              <w:left w:val="nil"/>
              <w:bottom w:val="nil"/>
              <w:right w:val="nil"/>
            </w:tcBorders>
            <w:noWrap/>
            <w:vAlign w:val="bottom"/>
            <w:hideMark/>
          </w:tcPr>
          <w:p w14:paraId="04D5EEB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BS</w:t>
            </w:r>
          </w:p>
        </w:tc>
        <w:tc>
          <w:tcPr>
            <w:tcW w:w="1795" w:type="dxa"/>
            <w:tcBorders>
              <w:top w:val="nil"/>
              <w:left w:val="nil"/>
              <w:bottom w:val="nil"/>
              <w:right w:val="single" w:sz="4" w:space="0" w:color="auto"/>
            </w:tcBorders>
            <w:noWrap/>
            <w:vAlign w:val="bottom"/>
            <w:hideMark/>
          </w:tcPr>
          <w:p w14:paraId="1E33EE3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A7BD2FF" w14:textId="77777777" w:rsidTr="002D11CA">
        <w:trPr>
          <w:trHeight w:val="300"/>
          <w:jc w:val="center"/>
        </w:trPr>
        <w:tc>
          <w:tcPr>
            <w:tcW w:w="7085" w:type="dxa"/>
            <w:tcBorders>
              <w:top w:val="nil"/>
              <w:left w:val="single" w:sz="4" w:space="0" w:color="auto"/>
              <w:bottom w:val="nil"/>
              <w:right w:val="nil"/>
            </w:tcBorders>
            <w:noWrap/>
            <w:vAlign w:val="bottom"/>
            <w:hideMark/>
          </w:tcPr>
          <w:p w14:paraId="3CD96E70"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adjustmentstoadditionalpaidincapitaltaxeffectfromsharebasedcompensation</w:t>
            </w:r>
          </w:p>
        </w:tc>
        <w:tc>
          <w:tcPr>
            <w:tcW w:w="754" w:type="dxa"/>
            <w:tcBorders>
              <w:top w:val="nil"/>
              <w:left w:val="nil"/>
              <w:bottom w:val="nil"/>
              <w:right w:val="nil"/>
            </w:tcBorders>
            <w:noWrap/>
            <w:vAlign w:val="bottom"/>
            <w:hideMark/>
          </w:tcPr>
          <w:p w14:paraId="7C6EA03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3B06576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EQ</w:t>
            </w:r>
          </w:p>
        </w:tc>
        <w:tc>
          <w:tcPr>
            <w:tcW w:w="1795" w:type="dxa"/>
            <w:tcBorders>
              <w:top w:val="nil"/>
              <w:left w:val="nil"/>
              <w:bottom w:val="nil"/>
              <w:right w:val="single" w:sz="4" w:space="0" w:color="auto"/>
            </w:tcBorders>
            <w:noWrap/>
            <w:vAlign w:val="bottom"/>
            <w:hideMark/>
          </w:tcPr>
          <w:p w14:paraId="7D5394A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28AECEA9" w14:textId="77777777" w:rsidTr="002D11CA">
        <w:trPr>
          <w:trHeight w:val="300"/>
          <w:jc w:val="center"/>
        </w:trPr>
        <w:tc>
          <w:tcPr>
            <w:tcW w:w="7085" w:type="dxa"/>
            <w:tcBorders>
              <w:top w:val="nil"/>
              <w:left w:val="single" w:sz="4" w:space="0" w:color="auto"/>
              <w:bottom w:val="nil"/>
              <w:right w:val="nil"/>
            </w:tcBorders>
            <w:noWrap/>
            <w:vAlign w:val="bottom"/>
            <w:hideMark/>
          </w:tcPr>
          <w:p w14:paraId="4B5A36CF"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adjustmentstoadditionalpaidincapitaltaxeffectfromsharebasedcompensation</w:t>
            </w:r>
          </w:p>
        </w:tc>
        <w:tc>
          <w:tcPr>
            <w:tcW w:w="754" w:type="dxa"/>
            <w:tcBorders>
              <w:top w:val="nil"/>
              <w:left w:val="nil"/>
              <w:bottom w:val="nil"/>
              <w:right w:val="nil"/>
            </w:tcBorders>
            <w:noWrap/>
            <w:vAlign w:val="bottom"/>
            <w:hideMark/>
          </w:tcPr>
          <w:p w14:paraId="5EF5898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71</w:t>
            </w:r>
          </w:p>
        </w:tc>
        <w:tc>
          <w:tcPr>
            <w:tcW w:w="1156" w:type="dxa"/>
            <w:tcBorders>
              <w:top w:val="nil"/>
              <w:left w:val="nil"/>
              <w:bottom w:val="nil"/>
              <w:right w:val="nil"/>
            </w:tcBorders>
            <w:noWrap/>
            <w:vAlign w:val="bottom"/>
            <w:hideMark/>
          </w:tcPr>
          <w:p w14:paraId="0CAAC4B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EQ</w:t>
            </w:r>
          </w:p>
        </w:tc>
        <w:tc>
          <w:tcPr>
            <w:tcW w:w="1795" w:type="dxa"/>
            <w:tcBorders>
              <w:top w:val="nil"/>
              <w:left w:val="nil"/>
              <w:bottom w:val="nil"/>
              <w:right w:val="single" w:sz="4" w:space="0" w:color="auto"/>
            </w:tcBorders>
            <w:noWrap/>
            <w:vAlign w:val="bottom"/>
            <w:hideMark/>
          </w:tcPr>
          <w:p w14:paraId="0E492F7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B02BFF3" w14:textId="77777777" w:rsidTr="002D11CA">
        <w:trPr>
          <w:trHeight w:val="300"/>
          <w:jc w:val="center"/>
        </w:trPr>
        <w:tc>
          <w:tcPr>
            <w:tcW w:w="7085" w:type="dxa"/>
            <w:tcBorders>
              <w:top w:val="nil"/>
              <w:left w:val="single" w:sz="4" w:space="0" w:color="auto"/>
              <w:bottom w:val="nil"/>
              <w:right w:val="nil"/>
            </w:tcBorders>
            <w:noWrap/>
            <w:vAlign w:val="bottom"/>
            <w:hideMark/>
          </w:tcPr>
          <w:p w14:paraId="553AE87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adjustmentstoadditionalpaidincapitaltaxeffectfromsharebasedcompensation</w:t>
            </w:r>
          </w:p>
        </w:tc>
        <w:tc>
          <w:tcPr>
            <w:tcW w:w="754" w:type="dxa"/>
            <w:tcBorders>
              <w:top w:val="nil"/>
              <w:left w:val="nil"/>
              <w:bottom w:val="nil"/>
              <w:right w:val="nil"/>
            </w:tcBorders>
            <w:noWrap/>
            <w:vAlign w:val="bottom"/>
            <w:hideMark/>
          </w:tcPr>
          <w:p w14:paraId="4FF5B4A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21</w:t>
            </w:r>
          </w:p>
        </w:tc>
        <w:tc>
          <w:tcPr>
            <w:tcW w:w="1156" w:type="dxa"/>
            <w:tcBorders>
              <w:top w:val="nil"/>
              <w:left w:val="nil"/>
              <w:bottom w:val="nil"/>
              <w:right w:val="nil"/>
            </w:tcBorders>
            <w:noWrap/>
            <w:vAlign w:val="bottom"/>
            <w:hideMark/>
          </w:tcPr>
          <w:p w14:paraId="201FB80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7BE3536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E2C11FD" w14:textId="77777777" w:rsidTr="002D11CA">
        <w:trPr>
          <w:trHeight w:val="300"/>
          <w:jc w:val="center"/>
        </w:trPr>
        <w:tc>
          <w:tcPr>
            <w:tcW w:w="7085" w:type="dxa"/>
            <w:tcBorders>
              <w:top w:val="nil"/>
              <w:left w:val="single" w:sz="4" w:space="0" w:color="auto"/>
              <w:bottom w:val="nil"/>
              <w:right w:val="nil"/>
            </w:tcBorders>
            <w:noWrap/>
            <w:vAlign w:val="bottom"/>
            <w:hideMark/>
          </w:tcPr>
          <w:p w14:paraId="138AB61B"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businessacquisitionpurchasepriceallocationgoodwillexpectedtaxdeductibleamount</w:t>
            </w:r>
          </w:p>
        </w:tc>
        <w:tc>
          <w:tcPr>
            <w:tcW w:w="754" w:type="dxa"/>
            <w:tcBorders>
              <w:top w:val="nil"/>
              <w:left w:val="nil"/>
              <w:bottom w:val="nil"/>
              <w:right w:val="nil"/>
            </w:tcBorders>
            <w:noWrap/>
            <w:vAlign w:val="bottom"/>
            <w:hideMark/>
          </w:tcPr>
          <w:p w14:paraId="4B78E1B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349</w:t>
            </w:r>
          </w:p>
        </w:tc>
        <w:tc>
          <w:tcPr>
            <w:tcW w:w="1156" w:type="dxa"/>
            <w:tcBorders>
              <w:top w:val="nil"/>
              <w:left w:val="nil"/>
              <w:bottom w:val="nil"/>
              <w:right w:val="nil"/>
            </w:tcBorders>
            <w:noWrap/>
            <w:vAlign w:val="bottom"/>
            <w:hideMark/>
          </w:tcPr>
          <w:p w14:paraId="7777A38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3CA97B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28D7D68" w14:textId="77777777" w:rsidTr="002D11CA">
        <w:trPr>
          <w:trHeight w:val="300"/>
          <w:jc w:val="center"/>
        </w:trPr>
        <w:tc>
          <w:tcPr>
            <w:tcW w:w="7085" w:type="dxa"/>
            <w:tcBorders>
              <w:top w:val="nil"/>
              <w:left w:val="single" w:sz="4" w:space="0" w:color="auto"/>
              <w:bottom w:val="nil"/>
              <w:right w:val="nil"/>
            </w:tcBorders>
            <w:noWrap/>
            <w:vAlign w:val="bottom"/>
            <w:hideMark/>
          </w:tcPr>
          <w:p w14:paraId="0BBAF912"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businessacquisitionpurchasepriceallocationgoodwillexpectedtaxdeductibleamount</w:t>
            </w:r>
          </w:p>
        </w:tc>
        <w:tc>
          <w:tcPr>
            <w:tcW w:w="754" w:type="dxa"/>
            <w:tcBorders>
              <w:top w:val="nil"/>
              <w:left w:val="nil"/>
              <w:bottom w:val="nil"/>
              <w:right w:val="nil"/>
            </w:tcBorders>
            <w:noWrap/>
            <w:vAlign w:val="bottom"/>
            <w:hideMark/>
          </w:tcPr>
          <w:p w14:paraId="1EF1D91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349</w:t>
            </w:r>
          </w:p>
        </w:tc>
        <w:tc>
          <w:tcPr>
            <w:tcW w:w="1156" w:type="dxa"/>
            <w:tcBorders>
              <w:top w:val="nil"/>
              <w:left w:val="nil"/>
              <w:bottom w:val="nil"/>
              <w:right w:val="nil"/>
            </w:tcBorders>
            <w:noWrap/>
            <w:vAlign w:val="bottom"/>
            <w:hideMark/>
          </w:tcPr>
          <w:p w14:paraId="3F213D7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7940B5D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292739F0" w14:textId="77777777" w:rsidTr="002D11CA">
        <w:trPr>
          <w:trHeight w:val="300"/>
          <w:jc w:val="center"/>
        </w:trPr>
        <w:tc>
          <w:tcPr>
            <w:tcW w:w="7085" w:type="dxa"/>
            <w:tcBorders>
              <w:top w:val="nil"/>
              <w:left w:val="single" w:sz="4" w:space="0" w:color="auto"/>
              <w:bottom w:val="nil"/>
              <w:right w:val="nil"/>
            </w:tcBorders>
            <w:noWrap/>
            <w:vAlign w:val="bottom"/>
            <w:hideMark/>
          </w:tcPr>
          <w:p w14:paraId="4910D985"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businessacquisitionpurchasepriceallocationgoodwillexpectedtaxdeductibleamount</w:t>
            </w:r>
          </w:p>
        </w:tc>
        <w:tc>
          <w:tcPr>
            <w:tcW w:w="754" w:type="dxa"/>
            <w:tcBorders>
              <w:top w:val="nil"/>
              <w:left w:val="nil"/>
              <w:bottom w:val="nil"/>
              <w:right w:val="nil"/>
            </w:tcBorders>
            <w:noWrap/>
            <w:vAlign w:val="bottom"/>
            <w:hideMark/>
          </w:tcPr>
          <w:p w14:paraId="26759BE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08E9FB6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35E712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7592F05" w14:textId="77777777" w:rsidTr="002D11CA">
        <w:trPr>
          <w:trHeight w:val="300"/>
          <w:jc w:val="center"/>
        </w:trPr>
        <w:tc>
          <w:tcPr>
            <w:tcW w:w="7085" w:type="dxa"/>
            <w:tcBorders>
              <w:top w:val="nil"/>
              <w:left w:val="single" w:sz="4" w:space="0" w:color="auto"/>
              <w:bottom w:val="nil"/>
              <w:right w:val="nil"/>
            </w:tcBorders>
            <w:noWrap/>
            <w:vAlign w:val="bottom"/>
            <w:hideMark/>
          </w:tcPr>
          <w:p w14:paraId="60E66714"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businessacquisitionpurchasepriceallocationgoodwillexpectedtaxdeductibleamount</w:t>
            </w:r>
          </w:p>
        </w:tc>
        <w:tc>
          <w:tcPr>
            <w:tcW w:w="754" w:type="dxa"/>
            <w:tcBorders>
              <w:top w:val="nil"/>
              <w:left w:val="nil"/>
              <w:bottom w:val="nil"/>
              <w:right w:val="nil"/>
            </w:tcBorders>
            <w:noWrap/>
            <w:vAlign w:val="bottom"/>
            <w:hideMark/>
          </w:tcPr>
          <w:p w14:paraId="020D61A1"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56671E8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D0AEDF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C1EB412" w14:textId="77777777" w:rsidTr="002D11CA">
        <w:trPr>
          <w:trHeight w:val="300"/>
          <w:jc w:val="center"/>
        </w:trPr>
        <w:tc>
          <w:tcPr>
            <w:tcW w:w="7085" w:type="dxa"/>
            <w:tcBorders>
              <w:top w:val="nil"/>
              <w:left w:val="single" w:sz="4" w:space="0" w:color="auto"/>
              <w:bottom w:val="nil"/>
              <w:right w:val="nil"/>
            </w:tcBorders>
            <w:noWrap/>
            <w:vAlign w:val="bottom"/>
            <w:hideMark/>
          </w:tcPr>
          <w:p w14:paraId="736DB56B"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currentfederaltaxexpensebenefit</w:t>
            </w:r>
            <w:proofErr w:type="spellEnd"/>
          </w:p>
        </w:tc>
        <w:tc>
          <w:tcPr>
            <w:tcW w:w="754" w:type="dxa"/>
            <w:tcBorders>
              <w:top w:val="nil"/>
              <w:left w:val="nil"/>
              <w:bottom w:val="nil"/>
              <w:right w:val="nil"/>
            </w:tcBorders>
            <w:noWrap/>
            <w:vAlign w:val="bottom"/>
            <w:hideMark/>
          </w:tcPr>
          <w:p w14:paraId="52D5CB9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522</w:t>
            </w:r>
          </w:p>
        </w:tc>
        <w:tc>
          <w:tcPr>
            <w:tcW w:w="1156" w:type="dxa"/>
            <w:tcBorders>
              <w:top w:val="nil"/>
              <w:left w:val="nil"/>
              <w:bottom w:val="nil"/>
              <w:right w:val="nil"/>
            </w:tcBorders>
            <w:noWrap/>
            <w:vAlign w:val="bottom"/>
            <w:hideMark/>
          </w:tcPr>
          <w:p w14:paraId="6EEF8A0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7690627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058E06F" w14:textId="77777777" w:rsidTr="002D11CA">
        <w:trPr>
          <w:trHeight w:val="300"/>
          <w:jc w:val="center"/>
        </w:trPr>
        <w:tc>
          <w:tcPr>
            <w:tcW w:w="7085" w:type="dxa"/>
            <w:tcBorders>
              <w:top w:val="nil"/>
              <w:left w:val="single" w:sz="4" w:space="0" w:color="auto"/>
              <w:bottom w:val="nil"/>
              <w:right w:val="nil"/>
            </w:tcBorders>
            <w:noWrap/>
            <w:vAlign w:val="bottom"/>
            <w:hideMark/>
          </w:tcPr>
          <w:p w14:paraId="60EED09B"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currentforeigntaxexpensebenefit</w:t>
            </w:r>
            <w:proofErr w:type="spellEnd"/>
          </w:p>
        </w:tc>
        <w:tc>
          <w:tcPr>
            <w:tcW w:w="754" w:type="dxa"/>
            <w:tcBorders>
              <w:top w:val="nil"/>
              <w:left w:val="nil"/>
              <w:bottom w:val="nil"/>
              <w:right w:val="nil"/>
            </w:tcBorders>
            <w:noWrap/>
            <w:vAlign w:val="bottom"/>
            <w:hideMark/>
          </w:tcPr>
          <w:p w14:paraId="44C5C1B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1,127</w:t>
            </w:r>
          </w:p>
        </w:tc>
        <w:tc>
          <w:tcPr>
            <w:tcW w:w="1156" w:type="dxa"/>
            <w:tcBorders>
              <w:top w:val="nil"/>
              <w:left w:val="nil"/>
              <w:bottom w:val="nil"/>
              <w:right w:val="nil"/>
            </w:tcBorders>
            <w:noWrap/>
            <w:vAlign w:val="bottom"/>
            <w:hideMark/>
          </w:tcPr>
          <w:p w14:paraId="71A6846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C31DF8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363A28B" w14:textId="77777777" w:rsidTr="002D11CA">
        <w:trPr>
          <w:trHeight w:val="300"/>
          <w:jc w:val="center"/>
        </w:trPr>
        <w:tc>
          <w:tcPr>
            <w:tcW w:w="7085" w:type="dxa"/>
            <w:tcBorders>
              <w:top w:val="nil"/>
              <w:left w:val="single" w:sz="4" w:space="0" w:color="auto"/>
              <w:bottom w:val="nil"/>
              <w:right w:val="nil"/>
            </w:tcBorders>
            <w:noWrap/>
            <w:vAlign w:val="bottom"/>
            <w:hideMark/>
          </w:tcPr>
          <w:p w14:paraId="2CA6EA7A"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currentincometaxexpensebenefit</w:t>
            </w:r>
            <w:proofErr w:type="spellEnd"/>
          </w:p>
        </w:tc>
        <w:tc>
          <w:tcPr>
            <w:tcW w:w="754" w:type="dxa"/>
            <w:tcBorders>
              <w:top w:val="nil"/>
              <w:left w:val="nil"/>
              <w:bottom w:val="nil"/>
              <w:right w:val="nil"/>
            </w:tcBorders>
            <w:noWrap/>
            <w:vAlign w:val="bottom"/>
            <w:hideMark/>
          </w:tcPr>
          <w:p w14:paraId="1A7E103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1,843</w:t>
            </w:r>
          </w:p>
        </w:tc>
        <w:tc>
          <w:tcPr>
            <w:tcW w:w="1156" w:type="dxa"/>
            <w:tcBorders>
              <w:top w:val="nil"/>
              <w:left w:val="nil"/>
              <w:bottom w:val="nil"/>
              <w:right w:val="nil"/>
            </w:tcBorders>
            <w:noWrap/>
            <w:vAlign w:val="bottom"/>
            <w:hideMark/>
          </w:tcPr>
          <w:p w14:paraId="71416CF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75FE2F2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DA36E44" w14:textId="77777777" w:rsidTr="002D11CA">
        <w:trPr>
          <w:trHeight w:val="300"/>
          <w:jc w:val="center"/>
        </w:trPr>
        <w:tc>
          <w:tcPr>
            <w:tcW w:w="7085" w:type="dxa"/>
            <w:tcBorders>
              <w:top w:val="nil"/>
              <w:left w:val="single" w:sz="4" w:space="0" w:color="auto"/>
              <w:bottom w:val="nil"/>
              <w:right w:val="nil"/>
            </w:tcBorders>
            <w:noWrap/>
            <w:vAlign w:val="bottom"/>
            <w:hideMark/>
          </w:tcPr>
          <w:p w14:paraId="105F6AF7"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currentstateandlocaltaxexpensebenefit</w:t>
            </w:r>
            <w:proofErr w:type="spellEnd"/>
          </w:p>
        </w:tc>
        <w:tc>
          <w:tcPr>
            <w:tcW w:w="754" w:type="dxa"/>
            <w:tcBorders>
              <w:top w:val="nil"/>
              <w:left w:val="nil"/>
              <w:bottom w:val="nil"/>
              <w:right w:val="nil"/>
            </w:tcBorders>
            <w:noWrap/>
            <w:vAlign w:val="bottom"/>
            <w:hideMark/>
          </w:tcPr>
          <w:p w14:paraId="37974F9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195</w:t>
            </w:r>
          </w:p>
        </w:tc>
        <w:tc>
          <w:tcPr>
            <w:tcW w:w="1156" w:type="dxa"/>
            <w:tcBorders>
              <w:top w:val="nil"/>
              <w:left w:val="nil"/>
              <w:bottom w:val="nil"/>
              <w:right w:val="nil"/>
            </w:tcBorders>
            <w:noWrap/>
            <w:vAlign w:val="bottom"/>
            <w:hideMark/>
          </w:tcPr>
          <w:p w14:paraId="42D5F14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49545C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F57DC4F" w14:textId="77777777" w:rsidTr="002D11CA">
        <w:trPr>
          <w:trHeight w:val="300"/>
          <w:jc w:val="center"/>
        </w:trPr>
        <w:tc>
          <w:tcPr>
            <w:tcW w:w="7085" w:type="dxa"/>
            <w:tcBorders>
              <w:top w:val="nil"/>
              <w:left w:val="single" w:sz="4" w:space="0" w:color="auto"/>
              <w:bottom w:val="nil"/>
              <w:right w:val="nil"/>
            </w:tcBorders>
            <w:noWrap/>
            <w:vAlign w:val="bottom"/>
            <w:hideMark/>
          </w:tcPr>
          <w:p w14:paraId="51C9E14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decreaseinunrecognizedtaxbenefitsisreasonablypossible</w:t>
            </w:r>
            <w:proofErr w:type="spellEnd"/>
          </w:p>
        </w:tc>
        <w:tc>
          <w:tcPr>
            <w:tcW w:w="754" w:type="dxa"/>
            <w:tcBorders>
              <w:top w:val="nil"/>
              <w:left w:val="nil"/>
              <w:bottom w:val="nil"/>
              <w:right w:val="nil"/>
            </w:tcBorders>
            <w:noWrap/>
            <w:vAlign w:val="bottom"/>
            <w:hideMark/>
          </w:tcPr>
          <w:p w14:paraId="48D4FC1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980</w:t>
            </w:r>
          </w:p>
        </w:tc>
        <w:tc>
          <w:tcPr>
            <w:tcW w:w="1156" w:type="dxa"/>
            <w:tcBorders>
              <w:top w:val="nil"/>
              <w:left w:val="nil"/>
              <w:bottom w:val="nil"/>
              <w:right w:val="nil"/>
            </w:tcBorders>
            <w:noWrap/>
            <w:vAlign w:val="bottom"/>
            <w:hideMark/>
          </w:tcPr>
          <w:p w14:paraId="2DD81C9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56CE31C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6440E4E" w14:textId="77777777" w:rsidTr="002D11CA">
        <w:trPr>
          <w:trHeight w:val="300"/>
          <w:jc w:val="center"/>
        </w:trPr>
        <w:tc>
          <w:tcPr>
            <w:tcW w:w="7085" w:type="dxa"/>
            <w:tcBorders>
              <w:top w:val="nil"/>
              <w:left w:val="single" w:sz="4" w:space="0" w:color="auto"/>
              <w:bottom w:val="nil"/>
              <w:right w:val="nil"/>
            </w:tcBorders>
            <w:noWrap/>
            <w:vAlign w:val="bottom"/>
            <w:hideMark/>
          </w:tcPr>
          <w:p w14:paraId="28AB8DB4"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deferredfederalincometaxexpensebenefit</w:t>
            </w:r>
            <w:proofErr w:type="spellEnd"/>
          </w:p>
        </w:tc>
        <w:tc>
          <w:tcPr>
            <w:tcW w:w="754" w:type="dxa"/>
            <w:tcBorders>
              <w:top w:val="nil"/>
              <w:left w:val="nil"/>
              <w:bottom w:val="nil"/>
              <w:right w:val="nil"/>
            </w:tcBorders>
            <w:noWrap/>
            <w:vAlign w:val="bottom"/>
            <w:hideMark/>
          </w:tcPr>
          <w:p w14:paraId="5868056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39</w:t>
            </w:r>
          </w:p>
        </w:tc>
        <w:tc>
          <w:tcPr>
            <w:tcW w:w="1156" w:type="dxa"/>
            <w:tcBorders>
              <w:top w:val="nil"/>
              <w:left w:val="nil"/>
              <w:bottom w:val="nil"/>
              <w:right w:val="nil"/>
            </w:tcBorders>
            <w:noWrap/>
            <w:vAlign w:val="bottom"/>
            <w:hideMark/>
          </w:tcPr>
          <w:p w14:paraId="29A470E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48B122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7C8FF7F7" w14:textId="77777777" w:rsidTr="002D11CA">
        <w:trPr>
          <w:trHeight w:val="300"/>
          <w:jc w:val="center"/>
        </w:trPr>
        <w:tc>
          <w:tcPr>
            <w:tcW w:w="7085" w:type="dxa"/>
            <w:tcBorders>
              <w:top w:val="nil"/>
              <w:left w:val="single" w:sz="4" w:space="0" w:color="auto"/>
              <w:bottom w:val="nil"/>
              <w:right w:val="nil"/>
            </w:tcBorders>
            <w:noWrap/>
            <w:vAlign w:val="bottom"/>
            <w:hideMark/>
          </w:tcPr>
          <w:p w14:paraId="7BE57949"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deferredforeignincometaxexpensebenefit</w:t>
            </w:r>
            <w:proofErr w:type="spellEnd"/>
          </w:p>
        </w:tc>
        <w:tc>
          <w:tcPr>
            <w:tcW w:w="754" w:type="dxa"/>
            <w:tcBorders>
              <w:top w:val="nil"/>
              <w:left w:val="nil"/>
              <w:bottom w:val="nil"/>
              <w:right w:val="nil"/>
            </w:tcBorders>
            <w:noWrap/>
            <w:vAlign w:val="bottom"/>
            <w:hideMark/>
          </w:tcPr>
          <w:p w14:paraId="2D6AD32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91</w:t>
            </w:r>
          </w:p>
        </w:tc>
        <w:tc>
          <w:tcPr>
            <w:tcW w:w="1156" w:type="dxa"/>
            <w:tcBorders>
              <w:top w:val="nil"/>
              <w:left w:val="nil"/>
              <w:bottom w:val="nil"/>
              <w:right w:val="nil"/>
            </w:tcBorders>
            <w:noWrap/>
            <w:vAlign w:val="bottom"/>
            <w:hideMark/>
          </w:tcPr>
          <w:p w14:paraId="7632DC0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82FCB1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CE08B0D" w14:textId="77777777" w:rsidTr="002D11CA">
        <w:trPr>
          <w:trHeight w:val="300"/>
          <w:jc w:val="center"/>
        </w:trPr>
        <w:tc>
          <w:tcPr>
            <w:tcW w:w="7085" w:type="dxa"/>
            <w:tcBorders>
              <w:top w:val="nil"/>
              <w:left w:val="single" w:sz="4" w:space="0" w:color="auto"/>
              <w:bottom w:val="nil"/>
              <w:right w:val="nil"/>
            </w:tcBorders>
            <w:noWrap/>
            <w:vAlign w:val="bottom"/>
            <w:hideMark/>
          </w:tcPr>
          <w:p w14:paraId="3A28B62B"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deferredincometaxexpensebenefit</w:t>
            </w:r>
          </w:p>
        </w:tc>
        <w:tc>
          <w:tcPr>
            <w:tcW w:w="754" w:type="dxa"/>
            <w:tcBorders>
              <w:top w:val="nil"/>
              <w:left w:val="nil"/>
              <w:bottom w:val="nil"/>
              <w:right w:val="nil"/>
            </w:tcBorders>
            <w:noWrap/>
            <w:vAlign w:val="bottom"/>
            <w:hideMark/>
          </w:tcPr>
          <w:p w14:paraId="46E157C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150</w:t>
            </w:r>
          </w:p>
        </w:tc>
        <w:tc>
          <w:tcPr>
            <w:tcW w:w="1156" w:type="dxa"/>
            <w:tcBorders>
              <w:top w:val="nil"/>
              <w:left w:val="nil"/>
              <w:bottom w:val="nil"/>
              <w:right w:val="nil"/>
            </w:tcBorders>
            <w:noWrap/>
            <w:vAlign w:val="bottom"/>
            <w:hideMark/>
          </w:tcPr>
          <w:p w14:paraId="4DF1440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CF</w:t>
            </w:r>
          </w:p>
        </w:tc>
        <w:tc>
          <w:tcPr>
            <w:tcW w:w="1795" w:type="dxa"/>
            <w:tcBorders>
              <w:top w:val="nil"/>
              <w:left w:val="nil"/>
              <w:bottom w:val="nil"/>
              <w:right w:val="single" w:sz="4" w:space="0" w:color="auto"/>
            </w:tcBorders>
            <w:noWrap/>
            <w:vAlign w:val="bottom"/>
            <w:hideMark/>
          </w:tcPr>
          <w:p w14:paraId="3BCCDA5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12EAF38" w14:textId="77777777" w:rsidTr="002D11CA">
        <w:trPr>
          <w:trHeight w:val="300"/>
          <w:jc w:val="center"/>
        </w:trPr>
        <w:tc>
          <w:tcPr>
            <w:tcW w:w="7085" w:type="dxa"/>
            <w:tcBorders>
              <w:top w:val="nil"/>
              <w:left w:val="single" w:sz="4" w:space="0" w:color="auto"/>
              <w:bottom w:val="nil"/>
              <w:right w:val="nil"/>
            </w:tcBorders>
            <w:noWrap/>
            <w:vAlign w:val="bottom"/>
            <w:hideMark/>
          </w:tcPr>
          <w:p w14:paraId="0D4356F4"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deferredincometaxexpensebenefit</w:t>
            </w:r>
          </w:p>
        </w:tc>
        <w:tc>
          <w:tcPr>
            <w:tcW w:w="754" w:type="dxa"/>
            <w:tcBorders>
              <w:top w:val="nil"/>
              <w:left w:val="nil"/>
              <w:bottom w:val="nil"/>
              <w:right w:val="nil"/>
            </w:tcBorders>
            <w:noWrap/>
            <w:vAlign w:val="bottom"/>
            <w:hideMark/>
          </w:tcPr>
          <w:p w14:paraId="6B6B915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150</w:t>
            </w:r>
          </w:p>
        </w:tc>
        <w:tc>
          <w:tcPr>
            <w:tcW w:w="1156" w:type="dxa"/>
            <w:tcBorders>
              <w:top w:val="nil"/>
              <w:left w:val="nil"/>
              <w:bottom w:val="nil"/>
              <w:right w:val="nil"/>
            </w:tcBorders>
            <w:noWrap/>
            <w:vAlign w:val="bottom"/>
            <w:hideMark/>
          </w:tcPr>
          <w:p w14:paraId="18B3105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885D44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D9DE267" w14:textId="77777777" w:rsidTr="002D11CA">
        <w:trPr>
          <w:trHeight w:val="300"/>
          <w:jc w:val="center"/>
        </w:trPr>
        <w:tc>
          <w:tcPr>
            <w:tcW w:w="7085" w:type="dxa"/>
            <w:tcBorders>
              <w:top w:val="nil"/>
              <w:left w:val="single" w:sz="4" w:space="0" w:color="auto"/>
              <w:bottom w:val="nil"/>
              <w:right w:val="nil"/>
            </w:tcBorders>
            <w:noWrap/>
            <w:vAlign w:val="bottom"/>
            <w:hideMark/>
          </w:tcPr>
          <w:p w14:paraId="6704CCF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deferredincometaxliabilities</w:t>
            </w:r>
            <w:proofErr w:type="spellEnd"/>
          </w:p>
        </w:tc>
        <w:tc>
          <w:tcPr>
            <w:tcW w:w="754" w:type="dxa"/>
            <w:tcBorders>
              <w:top w:val="nil"/>
              <w:left w:val="nil"/>
              <w:bottom w:val="nil"/>
              <w:right w:val="nil"/>
            </w:tcBorders>
            <w:noWrap/>
            <w:vAlign w:val="bottom"/>
            <w:hideMark/>
          </w:tcPr>
          <w:p w14:paraId="3E38D0F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5,459</w:t>
            </w:r>
          </w:p>
        </w:tc>
        <w:tc>
          <w:tcPr>
            <w:tcW w:w="1156" w:type="dxa"/>
            <w:tcBorders>
              <w:top w:val="nil"/>
              <w:left w:val="nil"/>
              <w:bottom w:val="nil"/>
              <w:right w:val="nil"/>
            </w:tcBorders>
            <w:noWrap/>
            <w:vAlign w:val="bottom"/>
            <w:hideMark/>
          </w:tcPr>
          <w:p w14:paraId="24B653E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01BD7E2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B60D441" w14:textId="77777777" w:rsidTr="002D11CA">
        <w:trPr>
          <w:trHeight w:val="300"/>
          <w:jc w:val="center"/>
        </w:trPr>
        <w:tc>
          <w:tcPr>
            <w:tcW w:w="7085" w:type="dxa"/>
            <w:tcBorders>
              <w:top w:val="nil"/>
              <w:left w:val="single" w:sz="4" w:space="0" w:color="auto"/>
              <w:bottom w:val="nil"/>
              <w:right w:val="nil"/>
            </w:tcBorders>
            <w:noWrap/>
            <w:vAlign w:val="bottom"/>
            <w:hideMark/>
          </w:tcPr>
          <w:p w14:paraId="0D037EC3"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deferredstateandlocalincometaxexpensebenefit</w:t>
            </w:r>
            <w:proofErr w:type="spellEnd"/>
          </w:p>
        </w:tc>
        <w:tc>
          <w:tcPr>
            <w:tcW w:w="754" w:type="dxa"/>
            <w:tcBorders>
              <w:top w:val="nil"/>
              <w:left w:val="nil"/>
              <w:bottom w:val="nil"/>
              <w:right w:val="nil"/>
            </w:tcBorders>
            <w:noWrap/>
            <w:vAlign w:val="bottom"/>
            <w:hideMark/>
          </w:tcPr>
          <w:p w14:paraId="5A22B43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20</w:t>
            </w:r>
          </w:p>
        </w:tc>
        <w:tc>
          <w:tcPr>
            <w:tcW w:w="1156" w:type="dxa"/>
            <w:tcBorders>
              <w:top w:val="nil"/>
              <w:left w:val="nil"/>
              <w:bottom w:val="nil"/>
              <w:right w:val="nil"/>
            </w:tcBorders>
            <w:noWrap/>
            <w:vAlign w:val="bottom"/>
            <w:hideMark/>
          </w:tcPr>
          <w:p w14:paraId="00677BD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D07B2B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B2E392A" w14:textId="77777777" w:rsidTr="002D11CA">
        <w:trPr>
          <w:trHeight w:val="300"/>
          <w:jc w:val="center"/>
        </w:trPr>
        <w:tc>
          <w:tcPr>
            <w:tcW w:w="7085" w:type="dxa"/>
            <w:tcBorders>
              <w:top w:val="nil"/>
              <w:left w:val="single" w:sz="4" w:space="0" w:color="auto"/>
              <w:bottom w:val="nil"/>
              <w:right w:val="nil"/>
            </w:tcBorders>
            <w:noWrap/>
            <w:vAlign w:val="bottom"/>
            <w:hideMark/>
          </w:tcPr>
          <w:p w14:paraId="5CBB9070"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deferredtaxassetsdeferredforeigntaxcredits</w:t>
            </w:r>
            <w:proofErr w:type="spellEnd"/>
          </w:p>
        </w:tc>
        <w:tc>
          <w:tcPr>
            <w:tcW w:w="754" w:type="dxa"/>
            <w:tcBorders>
              <w:top w:val="nil"/>
              <w:left w:val="nil"/>
              <w:bottom w:val="nil"/>
              <w:right w:val="nil"/>
            </w:tcBorders>
            <w:noWrap/>
            <w:vAlign w:val="bottom"/>
            <w:hideMark/>
          </w:tcPr>
          <w:p w14:paraId="22A0F5D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311</w:t>
            </w:r>
          </w:p>
        </w:tc>
        <w:tc>
          <w:tcPr>
            <w:tcW w:w="1156" w:type="dxa"/>
            <w:tcBorders>
              <w:top w:val="nil"/>
              <w:left w:val="nil"/>
              <w:bottom w:val="nil"/>
              <w:right w:val="nil"/>
            </w:tcBorders>
            <w:noWrap/>
            <w:vAlign w:val="bottom"/>
            <w:hideMark/>
          </w:tcPr>
          <w:p w14:paraId="1403710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6313D70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5BCBB26E" w14:textId="77777777" w:rsidTr="002D11CA">
        <w:trPr>
          <w:trHeight w:val="300"/>
          <w:jc w:val="center"/>
        </w:trPr>
        <w:tc>
          <w:tcPr>
            <w:tcW w:w="7085" w:type="dxa"/>
            <w:tcBorders>
              <w:top w:val="nil"/>
              <w:left w:val="single" w:sz="4" w:space="0" w:color="auto"/>
              <w:bottom w:val="nil"/>
              <w:right w:val="nil"/>
            </w:tcBorders>
            <w:noWrap/>
            <w:vAlign w:val="bottom"/>
            <w:hideMark/>
          </w:tcPr>
          <w:p w14:paraId="0753A427"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deferredtaxassetsdeferredincome</w:t>
            </w:r>
            <w:proofErr w:type="spellEnd"/>
          </w:p>
        </w:tc>
        <w:tc>
          <w:tcPr>
            <w:tcW w:w="754" w:type="dxa"/>
            <w:tcBorders>
              <w:top w:val="nil"/>
              <w:left w:val="nil"/>
              <w:bottom w:val="nil"/>
              <w:right w:val="nil"/>
            </w:tcBorders>
            <w:noWrap/>
            <w:vAlign w:val="bottom"/>
            <w:hideMark/>
          </w:tcPr>
          <w:p w14:paraId="2ECD1FD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146</w:t>
            </w:r>
          </w:p>
        </w:tc>
        <w:tc>
          <w:tcPr>
            <w:tcW w:w="1156" w:type="dxa"/>
            <w:tcBorders>
              <w:top w:val="nil"/>
              <w:left w:val="nil"/>
              <w:bottom w:val="nil"/>
              <w:right w:val="nil"/>
            </w:tcBorders>
            <w:noWrap/>
            <w:vAlign w:val="bottom"/>
            <w:hideMark/>
          </w:tcPr>
          <w:p w14:paraId="0E4C6E3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52D741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4329497" w14:textId="77777777" w:rsidTr="002D11CA">
        <w:trPr>
          <w:trHeight w:val="300"/>
          <w:jc w:val="center"/>
        </w:trPr>
        <w:tc>
          <w:tcPr>
            <w:tcW w:w="7085" w:type="dxa"/>
            <w:tcBorders>
              <w:top w:val="nil"/>
              <w:left w:val="single" w:sz="4" w:space="0" w:color="auto"/>
              <w:bottom w:val="nil"/>
              <w:right w:val="nil"/>
            </w:tcBorders>
            <w:noWrap/>
            <w:vAlign w:val="bottom"/>
            <w:hideMark/>
          </w:tcPr>
          <w:p w14:paraId="30890D83"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deferredtaxassetsgross</w:t>
            </w:r>
            <w:proofErr w:type="spellEnd"/>
          </w:p>
        </w:tc>
        <w:tc>
          <w:tcPr>
            <w:tcW w:w="754" w:type="dxa"/>
            <w:tcBorders>
              <w:top w:val="nil"/>
              <w:left w:val="nil"/>
              <w:bottom w:val="nil"/>
              <w:right w:val="nil"/>
            </w:tcBorders>
            <w:noWrap/>
            <w:vAlign w:val="bottom"/>
            <w:hideMark/>
          </w:tcPr>
          <w:p w14:paraId="14D8357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6,022</w:t>
            </w:r>
          </w:p>
        </w:tc>
        <w:tc>
          <w:tcPr>
            <w:tcW w:w="1156" w:type="dxa"/>
            <w:tcBorders>
              <w:top w:val="nil"/>
              <w:left w:val="nil"/>
              <w:bottom w:val="nil"/>
              <w:right w:val="nil"/>
            </w:tcBorders>
            <w:noWrap/>
            <w:vAlign w:val="bottom"/>
            <w:hideMark/>
          </w:tcPr>
          <w:p w14:paraId="45886FD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E36B7B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795FEB8" w14:textId="77777777" w:rsidTr="002D11CA">
        <w:trPr>
          <w:trHeight w:val="300"/>
          <w:jc w:val="center"/>
        </w:trPr>
        <w:tc>
          <w:tcPr>
            <w:tcW w:w="7085" w:type="dxa"/>
            <w:tcBorders>
              <w:top w:val="nil"/>
              <w:left w:val="single" w:sz="4" w:space="0" w:color="auto"/>
              <w:bottom w:val="nil"/>
              <w:right w:val="nil"/>
            </w:tcBorders>
            <w:noWrap/>
            <w:vAlign w:val="bottom"/>
            <w:hideMark/>
          </w:tcPr>
          <w:p w14:paraId="137B25A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deferredtaxassetsintangibleassets</w:t>
            </w:r>
            <w:proofErr w:type="spellEnd"/>
          </w:p>
        </w:tc>
        <w:tc>
          <w:tcPr>
            <w:tcW w:w="754" w:type="dxa"/>
            <w:tcBorders>
              <w:top w:val="nil"/>
              <w:left w:val="nil"/>
              <w:bottom w:val="nil"/>
              <w:right w:val="nil"/>
            </w:tcBorders>
            <w:noWrap/>
            <w:vAlign w:val="bottom"/>
            <w:hideMark/>
          </w:tcPr>
          <w:p w14:paraId="7660EF8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1,051</w:t>
            </w:r>
          </w:p>
        </w:tc>
        <w:tc>
          <w:tcPr>
            <w:tcW w:w="1156" w:type="dxa"/>
            <w:tcBorders>
              <w:top w:val="nil"/>
              <w:left w:val="nil"/>
              <w:bottom w:val="nil"/>
              <w:right w:val="nil"/>
            </w:tcBorders>
            <w:noWrap/>
            <w:vAlign w:val="bottom"/>
            <w:hideMark/>
          </w:tcPr>
          <w:p w14:paraId="7FD2092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37B5E16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3261DDF1" w14:textId="77777777" w:rsidTr="002D11CA">
        <w:trPr>
          <w:trHeight w:val="300"/>
          <w:jc w:val="center"/>
        </w:trPr>
        <w:tc>
          <w:tcPr>
            <w:tcW w:w="7085" w:type="dxa"/>
            <w:tcBorders>
              <w:top w:val="nil"/>
              <w:left w:val="single" w:sz="4" w:space="0" w:color="auto"/>
              <w:bottom w:val="nil"/>
              <w:right w:val="nil"/>
            </w:tcBorders>
            <w:noWrap/>
            <w:vAlign w:val="bottom"/>
            <w:hideMark/>
          </w:tcPr>
          <w:p w14:paraId="3059B6CE"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deferredtaxassetsleaseliability</w:t>
            </w:r>
            <w:proofErr w:type="spellEnd"/>
          </w:p>
        </w:tc>
        <w:tc>
          <w:tcPr>
            <w:tcW w:w="754" w:type="dxa"/>
            <w:tcBorders>
              <w:top w:val="nil"/>
              <w:left w:val="nil"/>
              <w:bottom w:val="nil"/>
              <w:right w:val="nil"/>
            </w:tcBorders>
            <w:noWrap/>
            <w:vAlign w:val="bottom"/>
            <w:hideMark/>
          </w:tcPr>
          <w:p w14:paraId="7CC6CE21"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-3,331</w:t>
            </w:r>
          </w:p>
        </w:tc>
        <w:tc>
          <w:tcPr>
            <w:tcW w:w="1156" w:type="dxa"/>
            <w:tcBorders>
              <w:top w:val="nil"/>
              <w:left w:val="nil"/>
              <w:bottom w:val="nil"/>
              <w:right w:val="nil"/>
            </w:tcBorders>
            <w:noWrap/>
            <w:vAlign w:val="bottom"/>
            <w:hideMark/>
          </w:tcPr>
          <w:p w14:paraId="71DECB4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0B28AC2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1EAFF6F2" w14:textId="77777777" w:rsidTr="002D11CA">
        <w:trPr>
          <w:trHeight w:val="300"/>
          <w:jc w:val="center"/>
        </w:trPr>
        <w:tc>
          <w:tcPr>
            <w:tcW w:w="7085" w:type="dxa"/>
            <w:tcBorders>
              <w:top w:val="nil"/>
              <w:left w:val="single" w:sz="4" w:space="0" w:color="auto"/>
              <w:bottom w:val="nil"/>
              <w:right w:val="nil"/>
            </w:tcBorders>
            <w:noWrap/>
            <w:vAlign w:val="bottom"/>
            <w:hideMark/>
          </w:tcPr>
          <w:p w14:paraId="6F8C24BD"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deferredtaxassetsnet</w:t>
            </w:r>
            <w:proofErr w:type="spellEnd"/>
          </w:p>
        </w:tc>
        <w:tc>
          <w:tcPr>
            <w:tcW w:w="754" w:type="dxa"/>
            <w:tcBorders>
              <w:top w:val="nil"/>
              <w:left w:val="nil"/>
              <w:bottom w:val="nil"/>
              <w:right w:val="nil"/>
            </w:tcBorders>
            <w:noWrap/>
            <w:vAlign w:val="bottom"/>
            <w:hideMark/>
          </w:tcPr>
          <w:p w14:paraId="6E6A5DB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1,139</w:t>
            </w:r>
          </w:p>
        </w:tc>
        <w:tc>
          <w:tcPr>
            <w:tcW w:w="1156" w:type="dxa"/>
            <w:tcBorders>
              <w:top w:val="nil"/>
              <w:left w:val="nil"/>
              <w:bottom w:val="nil"/>
              <w:right w:val="nil"/>
            </w:tcBorders>
            <w:noWrap/>
            <w:vAlign w:val="bottom"/>
            <w:hideMark/>
          </w:tcPr>
          <w:p w14:paraId="019A4DD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7A7E2A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7C1C55A" w14:textId="77777777" w:rsidTr="002D11CA">
        <w:trPr>
          <w:trHeight w:val="300"/>
          <w:jc w:val="center"/>
        </w:trPr>
        <w:tc>
          <w:tcPr>
            <w:tcW w:w="7085" w:type="dxa"/>
            <w:tcBorders>
              <w:top w:val="nil"/>
              <w:left w:val="single" w:sz="4" w:space="0" w:color="auto"/>
              <w:bottom w:val="nil"/>
              <w:right w:val="nil"/>
            </w:tcBorders>
            <w:noWrap/>
            <w:vAlign w:val="bottom"/>
            <w:hideMark/>
          </w:tcPr>
          <w:p w14:paraId="5FA156B3"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deferredtaxassetsoperatinglosscarryforwards</w:t>
            </w:r>
            <w:proofErr w:type="spellEnd"/>
          </w:p>
        </w:tc>
        <w:tc>
          <w:tcPr>
            <w:tcW w:w="754" w:type="dxa"/>
            <w:tcBorders>
              <w:top w:val="nil"/>
              <w:left w:val="nil"/>
              <w:bottom w:val="nil"/>
              <w:right w:val="nil"/>
            </w:tcBorders>
            <w:noWrap/>
            <w:vAlign w:val="bottom"/>
            <w:hideMark/>
          </w:tcPr>
          <w:p w14:paraId="4B87FCB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82</w:t>
            </w:r>
          </w:p>
        </w:tc>
        <w:tc>
          <w:tcPr>
            <w:tcW w:w="1156" w:type="dxa"/>
            <w:tcBorders>
              <w:top w:val="nil"/>
              <w:left w:val="nil"/>
              <w:bottom w:val="nil"/>
              <w:right w:val="nil"/>
            </w:tcBorders>
            <w:noWrap/>
            <w:vAlign w:val="bottom"/>
            <w:hideMark/>
          </w:tcPr>
          <w:p w14:paraId="3AF7A97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A2C122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F6FDE4B" w14:textId="77777777" w:rsidTr="002D11CA">
        <w:trPr>
          <w:trHeight w:val="300"/>
          <w:jc w:val="center"/>
        </w:trPr>
        <w:tc>
          <w:tcPr>
            <w:tcW w:w="7085" w:type="dxa"/>
            <w:tcBorders>
              <w:top w:val="nil"/>
              <w:left w:val="single" w:sz="4" w:space="0" w:color="auto"/>
              <w:bottom w:val="nil"/>
              <w:right w:val="nil"/>
            </w:tcBorders>
            <w:noWrap/>
            <w:vAlign w:val="bottom"/>
            <w:hideMark/>
          </w:tcPr>
          <w:p w14:paraId="7FBCDD57"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deferredtaxassetsotherassets</w:t>
            </w:r>
            <w:proofErr w:type="spellEnd"/>
          </w:p>
        </w:tc>
        <w:tc>
          <w:tcPr>
            <w:tcW w:w="754" w:type="dxa"/>
            <w:tcBorders>
              <w:top w:val="nil"/>
              <w:left w:val="nil"/>
              <w:bottom w:val="nil"/>
              <w:right w:val="nil"/>
            </w:tcBorders>
            <w:noWrap/>
            <w:vAlign w:val="bottom"/>
            <w:hideMark/>
          </w:tcPr>
          <w:p w14:paraId="0B84560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324</w:t>
            </w:r>
          </w:p>
        </w:tc>
        <w:tc>
          <w:tcPr>
            <w:tcW w:w="1156" w:type="dxa"/>
            <w:tcBorders>
              <w:top w:val="nil"/>
              <w:left w:val="nil"/>
              <w:bottom w:val="nil"/>
              <w:right w:val="nil"/>
            </w:tcBorders>
            <w:noWrap/>
            <w:vAlign w:val="bottom"/>
            <w:hideMark/>
          </w:tcPr>
          <w:p w14:paraId="6EE53B7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6B26ED7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723FD0F1" w14:textId="77777777" w:rsidTr="002D11CA">
        <w:trPr>
          <w:trHeight w:val="300"/>
          <w:jc w:val="center"/>
        </w:trPr>
        <w:tc>
          <w:tcPr>
            <w:tcW w:w="7085" w:type="dxa"/>
            <w:tcBorders>
              <w:top w:val="nil"/>
              <w:left w:val="single" w:sz="4" w:space="0" w:color="auto"/>
              <w:bottom w:val="nil"/>
              <w:right w:val="nil"/>
            </w:tcBorders>
            <w:noWrap/>
            <w:vAlign w:val="bottom"/>
            <w:hideMark/>
          </w:tcPr>
          <w:p w14:paraId="11AFBFC9"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deferredtaxassetspropertyplantandequipment</w:t>
            </w:r>
            <w:proofErr w:type="spellEnd"/>
          </w:p>
        </w:tc>
        <w:tc>
          <w:tcPr>
            <w:tcW w:w="754" w:type="dxa"/>
            <w:tcBorders>
              <w:top w:val="nil"/>
              <w:left w:val="nil"/>
              <w:bottom w:val="nil"/>
              <w:right w:val="nil"/>
            </w:tcBorders>
            <w:noWrap/>
            <w:vAlign w:val="bottom"/>
            <w:hideMark/>
          </w:tcPr>
          <w:p w14:paraId="1E5D420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586</w:t>
            </w:r>
          </w:p>
        </w:tc>
        <w:tc>
          <w:tcPr>
            <w:tcW w:w="1156" w:type="dxa"/>
            <w:tcBorders>
              <w:top w:val="nil"/>
              <w:left w:val="nil"/>
              <w:bottom w:val="nil"/>
              <w:right w:val="nil"/>
            </w:tcBorders>
            <w:noWrap/>
            <w:vAlign w:val="bottom"/>
            <w:hideMark/>
          </w:tcPr>
          <w:p w14:paraId="7ABA253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5232645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12619F1" w14:textId="77777777" w:rsidTr="002D11CA">
        <w:trPr>
          <w:trHeight w:val="300"/>
          <w:jc w:val="center"/>
        </w:trPr>
        <w:tc>
          <w:tcPr>
            <w:tcW w:w="7085" w:type="dxa"/>
            <w:tcBorders>
              <w:top w:val="nil"/>
              <w:left w:val="single" w:sz="4" w:space="0" w:color="auto"/>
              <w:bottom w:val="nil"/>
              <w:right w:val="nil"/>
            </w:tcBorders>
            <w:noWrap/>
            <w:vAlign w:val="bottom"/>
            <w:hideMark/>
          </w:tcPr>
          <w:p w14:paraId="153F9302"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deferredtaxassetstaxdeferredexpensecompensationandbenefits</w:t>
            </w:r>
            <w:proofErr w:type="spellEnd"/>
          </w:p>
        </w:tc>
        <w:tc>
          <w:tcPr>
            <w:tcW w:w="754" w:type="dxa"/>
            <w:tcBorders>
              <w:top w:val="nil"/>
              <w:left w:val="nil"/>
              <w:bottom w:val="nil"/>
              <w:right w:val="nil"/>
            </w:tcBorders>
            <w:noWrap/>
            <w:vAlign w:val="bottom"/>
            <w:hideMark/>
          </w:tcPr>
          <w:p w14:paraId="42F7651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192</w:t>
            </w:r>
          </w:p>
        </w:tc>
        <w:tc>
          <w:tcPr>
            <w:tcW w:w="1156" w:type="dxa"/>
            <w:tcBorders>
              <w:top w:val="nil"/>
              <w:left w:val="nil"/>
              <w:bottom w:val="nil"/>
              <w:right w:val="nil"/>
            </w:tcBorders>
            <w:noWrap/>
            <w:vAlign w:val="bottom"/>
            <w:hideMark/>
          </w:tcPr>
          <w:p w14:paraId="27EE8B2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055E63C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2A311D71" w14:textId="77777777" w:rsidTr="002D11CA">
        <w:trPr>
          <w:trHeight w:val="300"/>
          <w:jc w:val="center"/>
        </w:trPr>
        <w:tc>
          <w:tcPr>
            <w:tcW w:w="7085" w:type="dxa"/>
            <w:tcBorders>
              <w:top w:val="nil"/>
              <w:left w:val="single" w:sz="4" w:space="0" w:color="auto"/>
              <w:bottom w:val="nil"/>
              <w:right w:val="nil"/>
            </w:tcBorders>
            <w:noWrap/>
            <w:vAlign w:val="bottom"/>
            <w:hideMark/>
          </w:tcPr>
          <w:p w14:paraId="7DBDEDD1"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deferredtaxassetsvaluationallowance</w:t>
            </w:r>
            <w:proofErr w:type="spellEnd"/>
          </w:p>
        </w:tc>
        <w:tc>
          <w:tcPr>
            <w:tcW w:w="754" w:type="dxa"/>
            <w:tcBorders>
              <w:top w:val="nil"/>
              <w:left w:val="nil"/>
              <w:bottom w:val="nil"/>
              <w:right w:val="nil"/>
            </w:tcBorders>
            <w:noWrap/>
            <w:vAlign w:val="bottom"/>
            <w:hideMark/>
          </w:tcPr>
          <w:p w14:paraId="7A595EC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742</w:t>
            </w:r>
          </w:p>
        </w:tc>
        <w:tc>
          <w:tcPr>
            <w:tcW w:w="1156" w:type="dxa"/>
            <w:tcBorders>
              <w:top w:val="nil"/>
              <w:left w:val="nil"/>
              <w:bottom w:val="nil"/>
              <w:right w:val="nil"/>
            </w:tcBorders>
            <w:noWrap/>
            <w:vAlign w:val="bottom"/>
            <w:hideMark/>
          </w:tcPr>
          <w:p w14:paraId="5195582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696386A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6D77F9AF" w14:textId="77777777" w:rsidTr="002D11CA">
        <w:trPr>
          <w:trHeight w:val="300"/>
          <w:jc w:val="center"/>
        </w:trPr>
        <w:tc>
          <w:tcPr>
            <w:tcW w:w="7085" w:type="dxa"/>
            <w:tcBorders>
              <w:top w:val="nil"/>
              <w:left w:val="single" w:sz="4" w:space="0" w:color="auto"/>
              <w:bottom w:val="nil"/>
              <w:right w:val="nil"/>
            </w:tcBorders>
            <w:noWrap/>
            <w:vAlign w:val="bottom"/>
            <w:hideMark/>
          </w:tcPr>
          <w:p w14:paraId="3943460D"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deferredtaxliabilities</w:t>
            </w:r>
            <w:proofErr w:type="spellEnd"/>
          </w:p>
        </w:tc>
        <w:tc>
          <w:tcPr>
            <w:tcW w:w="754" w:type="dxa"/>
            <w:tcBorders>
              <w:top w:val="nil"/>
              <w:left w:val="nil"/>
              <w:bottom w:val="nil"/>
              <w:right w:val="nil"/>
            </w:tcBorders>
            <w:noWrap/>
            <w:vAlign w:val="bottom"/>
            <w:hideMark/>
          </w:tcPr>
          <w:p w14:paraId="64E33DE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179</w:t>
            </w:r>
          </w:p>
        </w:tc>
        <w:tc>
          <w:tcPr>
            <w:tcW w:w="1156" w:type="dxa"/>
            <w:tcBorders>
              <w:top w:val="nil"/>
              <w:left w:val="nil"/>
              <w:bottom w:val="nil"/>
              <w:right w:val="nil"/>
            </w:tcBorders>
            <w:noWrap/>
            <w:vAlign w:val="bottom"/>
            <w:hideMark/>
          </w:tcPr>
          <w:p w14:paraId="7CCBD22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324A750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625A42F" w14:textId="77777777" w:rsidTr="002D11CA">
        <w:trPr>
          <w:trHeight w:val="300"/>
          <w:jc w:val="center"/>
        </w:trPr>
        <w:tc>
          <w:tcPr>
            <w:tcW w:w="7085" w:type="dxa"/>
            <w:tcBorders>
              <w:top w:val="nil"/>
              <w:left w:val="single" w:sz="4" w:space="0" w:color="auto"/>
              <w:bottom w:val="nil"/>
              <w:right w:val="nil"/>
            </w:tcBorders>
            <w:noWrap/>
            <w:vAlign w:val="bottom"/>
            <w:hideMark/>
          </w:tcPr>
          <w:p w14:paraId="2EB2A99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deferredtaxliabilities</w:t>
            </w:r>
            <w:proofErr w:type="spellEnd"/>
          </w:p>
        </w:tc>
        <w:tc>
          <w:tcPr>
            <w:tcW w:w="754" w:type="dxa"/>
            <w:tcBorders>
              <w:top w:val="nil"/>
              <w:left w:val="nil"/>
              <w:bottom w:val="nil"/>
              <w:right w:val="nil"/>
            </w:tcBorders>
            <w:noWrap/>
            <w:vAlign w:val="bottom"/>
            <w:hideMark/>
          </w:tcPr>
          <w:p w14:paraId="1721830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179</w:t>
            </w:r>
          </w:p>
        </w:tc>
        <w:tc>
          <w:tcPr>
            <w:tcW w:w="1156" w:type="dxa"/>
            <w:tcBorders>
              <w:top w:val="nil"/>
              <w:left w:val="nil"/>
              <w:bottom w:val="nil"/>
              <w:right w:val="nil"/>
            </w:tcBorders>
            <w:noWrap/>
            <w:vAlign w:val="bottom"/>
            <w:hideMark/>
          </w:tcPr>
          <w:p w14:paraId="7BACE76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3336534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8D2C58B" w14:textId="77777777" w:rsidTr="002D11CA">
        <w:trPr>
          <w:trHeight w:val="300"/>
          <w:jc w:val="center"/>
        </w:trPr>
        <w:tc>
          <w:tcPr>
            <w:tcW w:w="7085" w:type="dxa"/>
            <w:tcBorders>
              <w:top w:val="nil"/>
              <w:left w:val="single" w:sz="4" w:space="0" w:color="auto"/>
              <w:bottom w:val="nil"/>
              <w:right w:val="nil"/>
            </w:tcBorders>
            <w:noWrap/>
            <w:vAlign w:val="bottom"/>
            <w:hideMark/>
          </w:tcPr>
          <w:p w14:paraId="2D186D4D"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deferredtaxliabilitiesgoodwillandintangibleassetsintangibleassets</w:t>
            </w:r>
          </w:p>
        </w:tc>
        <w:tc>
          <w:tcPr>
            <w:tcW w:w="754" w:type="dxa"/>
            <w:tcBorders>
              <w:top w:val="nil"/>
              <w:left w:val="nil"/>
              <w:bottom w:val="nil"/>
              <w:right w:val="nil"/>
            </w:tcBorders>
            <w:noWrap/>
            <w:vAlign w:val="bottom"/>
            <w:hideMark/>
          </w:tcPr>
          <w:p w14:paraId="1D25EEB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335</w:t>
            </w:r>
          </w:p>
        </w:tc>
        <w:tc>
          <w:tcPr>
            <w:tcW w:w="1156" w:type="dxa"/>
            <w:tcBorders>
              <w:top w:val="nil"/>
              <w:left w:val="nil"/>
              <w:bottom w:val="nil"/>
              <w:right w:val="nil"/>
            </w:tcBorders>
            <w:noWrap/>
            <w:vAlign w:val="bottom"/>
            <w:hideMark/>
          </w:tcPr>
          <w:p w14:paraId="5344218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77C7D8B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0558140" w14:textId="77777777" w:rsidTr="002D11CA">
        <w:trPr>
          <w:trHeight w:val="300"/>
          <w:jc w:val="center"/>
        </w:trPr>
        <w:tc>
          <w:tcPr>
            <w:tcW w:w="7085" w:type="dxa"/>
            <w:tcBorders>
              <w:top w:val="nil"/>
              <w:left w:val="single" w:sz="4" w:space="0" w:color="auto"/>
              <w:bottom w:val="nil"/>
              <w:right w:val="nil"/>
            </w:tcBorders>
            <w:noWrap/>
            <w:vAlign w:val="bottom"/>
            <w:hideMark/>
          </w:tcPr>
          <w:p w14:paraId="58F13B23"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deferredtaxliabilitiesleaserightofuseasset</w:t>
            </w:r>
            <w:proofErr w:type="spellEnd"/>
          </w:p>
        </w:tc>
        <w:tc>
          <w:tcPr>
            <w:tcW w:w="754" w:type="dxa"/>
            <w:tcBorders>
              <w:top w:val="nil"/>
              <w:left w:val="nil"/>
              <w:bottom w:val="nil"/>
              <w:right w:val="nil"/>
            </w:tcBorders>
            <w:noWrap/>
            <w:vAlign w:val="bottom"/>
            <w:hideMark/>
          </w:tcPr>
          <w:p w14:paraId="39769F2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3,297</w:t>
            </w:r>
          </w:p>
        </w:tc>
        <w:tc>
          <w:tcPr>
            <w:tcW w:w="1156" w:type="dxa"/>
            <w:tcBorders>
              <w:top w:val="nil"/>
              <w:left w:val="nil"/>
              <w:bottom w:val="nil"/>
              <w:right w:val="nil"/>
            </w:tcBorders>
            <w:noWrap/>
            <w:vAlign w:val="bottom"/>
            <w:hideMark/>
          </w:tcPr>
          <w:p w14:paraId="16C49B8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0F8F1CE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03B86BF2" w14:textId="77777777" w:rsidTr="002D11CA">
        <w:trPr>
          <w:trHeight w:val="300"/>
          <w:jc w:val="center"/>
        </w:trPr>
        <w:tc>
          <w:tcPr>
            <w:tcW w:w="7085" w:type="dxa"/>
            <w:tcBorders>
              <w:top w:val="nil"/>
              <w:left w:val="single" w:sz="4" w:space="0" w:color="auto"/>
              <w:bottom w:val="nil"/>
              <w:right w:val="nil"/>
            </w:tcBorders>
            <w:noWrap/>
            <w:vAlign w:val="bottom"/>
            <w:hideMark/>
          </w:tcPr>
          <w:p w14:paraId="6B4C1CD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deferredtaxliabilitiesnoncurrent</w:t>
            </w:r>
            <w:proofErr w:type="spellEnd"/>
          </w:p>
        </w:tc>
        <w:tc>
          <w:tcPr>
            <w:tcW w:w="754" w:type="dxa"/>
            <w:tcBorders>
              <w:top w:val="nil"/>
              <w:left w:val="nil"/>
              <w:bottom w:val="nil"/>
              <w:right w:val="nil"/>
            </w:tcBorders>
            <w:noWrap/>
            <w:vAlign w:val="bottom"/>
            <w:hideMark/>
          </w:tcPr>
          <w:p w14:paraId="61FC0EF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1,318</w:t>
            </w:r>
          </w:p>
        </w:tc>
        <w:tc>
          <w:tcPr>
            <w:tcW w:w="1156" w:type="dxa"/>
            <w:tcBorders>
              <w:top w:val="nil"/>
              <w:left w:val="nil"/>
              <w:bottom w:val="nil"/>
              <w:right w:val="nil"/>
            </w:tcBorders>
            <w:noWrap/>
            <w:vAlign w:val="bottom"/>
            <w:hideMark/>
          </w:tcPr>
          <w:p w14:paraId="1DD8243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07F2ABE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7BB4B7B8" w14:textId="77777777" w:rsidTr="002D11CA">
        <w:trPr>
          <w:trHeight w:val="300"/>
          <w:jc w:val="center"/>
        </w:trPr>
        <w:tc>
          <w:tcPr>
            <w:tcW w:w="7085" w:type="dxa"/>
            <w:tcBorders>
              <w:top w:val="nil"/>
              <w:left w:val="single" w:sz="4" w:space="0" w:color="auto"/>
              <w:bottom w:val="nil"/>
              <w:right w:val="nil"/>
            </w:tcBorders>
            <w:noWrap/>
            <w:vAlign w:val="bottom"/>
            <w:hideMark/>
          </w:tcPr>
          <w:p w14:paraId="5511E5E6"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deferredtaxliabilitiesnoncurrent</w:t>
            </w:r>
            <w:proofErr w:type="spellEnd"/>
          </w:p>
        </w:tc>
        <w:tc>
          <w:tcPr>
            <w:tcW w:w="754" w:type="dxa"/>
            <w:tcBorders>
              <w:top w:val="nil"/>
              <w:left w:val="nil"/>
              <w:bottom w:val="nil"/>
              <w:right w:val="nil"/>
            </w:tcBorders>
            <w:noWrap/>
            <w:vAlign w:val="bottom"/>
            <w:hideMark/>
          </w:tcPr>
          <w:p w14:paraId="2AAD913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1,318</w:t>
            </w:r>
          </w:p>
        </w:tc>
        <w:tc>
          <w:tcPr>
            <w:tcW w:w="1156" w:type="dxa"/>
            <w:tcBorders>
              <w:top w:val="nil"/>
              <w:left w:val="nil"/>
              <w:bottom w:val="nil"/>
              <w:right w:val="nil"/>
            </w:tcBorders>
            <w:noWrap/>
            <w:vAlign w:val="bottom"/>
            <w:hideMark/>
          </w:tcPr>
          <w:p w14:paraId="5FA954C1"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BS</w:t>
            </w:r>
          </w:p>
        </w:tc>
        <w:tc>
          <w:tcPr>
            <w:tcW w:w="1795" w:type="dxa"/>
            <w:tcBorders>
              <w:top w:val="nil"/>
              <w:left w:val="nil"/>
              <w:bottom w:val="nil"/>
              <w:right w:val="single" w:sz="4" w:space="0" w:color="auto"/>
            </w:tcBorders>
            <w:noWrap/>
            <w:vAlign w:val="bottom"/>
            <w:hideMark/>
          </w:tcPr>
          <w:p w14:paraId="7E25658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23B3B8DB" w14:textId="77777777" w:rsidTr="002D11CA">
        <w:trPr>
          <w:trHeight w:val="300"/>
          <w:jc w:val="center"/>
        </w:trPr>
        <w:tc>
          <w:tcPr>
            <w:tcW w:w="7085" w:type="dxa"/>
            <w:tcBorders>
              <w:top w:val="nil"/>
              <w:left w:val="single" w:sz="4" w:space="0" w:color="auto"/>
              <w:bottom w:val="nil"/>
              <w:right w:val="nil"/>
            </w:tcBorders>
            <w:noWrap/>
            <w:vAlign w:val="bottom"/>
            <w:hideMark/>
          </w:tcPr>
          <w:p w14:paraId="5EF8F95D"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deferredtaxliabilitiesotherliabilities</w:t>
            </w:r>
            <w:proofErr w:type="spellEnd"/>
          </w:p>
        </w:tc>
        <w:tc>
          <w:tcPr>
            <w:tcW w:w="754" w:type="dxa"/>
            <w:tcBorders>
              <w:top w:val="nil"/>
              <w:left w:val="nil"/>
              <w:bottom w:val="nil"/>
              <w:right w:val="nil"/>
            </w:tcBorders>
            <w:noWrap/>
            <w:vAlign w:val="bottom"/>
            <w:hideMark/>
          </w:tcPr>
          <w:p w14:paraId="108357C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511</w:t>
            </w:r>
          </w:p>
        </w:tc>
        <w:tc>
          <w:tcPr>
            <w:tcW w:w="1156" w:type="dxa"/>
            <w:tcBorders>
              <w:top w:val="nil"/>
              <w:left w:val="nil"/>
              <w:bottom w:val="nil"/>
              <w:right w:val="nil"/>
            </w:tcBorders>
            <w:noWrap/>
            <w:vAlign w:val="bottom"/>
            <w:hideMark/>
          </w:tcPr>
          <w:p w14:paraId="19CC265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7E7D3C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2CF9C31F" w14:textId="77777777" w:rsidTr="002D11CA">
        <w:trPr>
          <w:trHeight w:val="300"/>
          <w:jc w:val="center"/>
        </w:trPr>
        <w:tc>
          <w:tcPr>
            <w:tcW w:w="7085" w:type="dxa"/>
            <w:tcBorders>
              <w:top w:val="nil"/>
              <w:left w:val="single" w:sz="4" w:space="0" w:color="auto"/>
              <w:bottom w:val="nil"/>
              <w:right w:val="nil"/>
            </w:tcBorders>
            <w:noWrap/>
            <w:vAlign w:val="bottom"/>
            <w:hideMark/>
          </w:tcPr>
          <w:p w14:paraId="40C77B4E"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lastRenderedPageBreak/>
              <w:t>deferredtaxliabilitiespropertyplantandequipment</w:t>
            </w:r>
            <w:proofErr w:type="spellEnd"/>
          </w:p>
        </w:tc>
        <w:tc>
          <w:tcPr>
            <w:tcW w:w="754" w:type="dxa"/>
            <w:tcBorders>
              <w:top w:val="nil"/>
              <w:left w:val="nil"/>
              <w:bottom w:val="nil"/>
              <w:right w:val="nil"/>
            </w:tcBorders>
            <w:noWrap/>
            <w:vAlign w:val="bottom"/>
            <w:hideMark/>
          </w:tcPr>
          <w:p w14:paraId="3FD23FB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1,316</w:t>
            </w:r>
          </w:p>
        </w:tc>
        <w:tc>
          <w:tcPr>
            <w:tcW w:w="1156" w:type="dxa"/>
            <w:tcBorders>
              <w:top w:val="nil"/>
              <w:left w:val="nil"/>
              <w:bottom w:val="nil"/>
              <w:right w:val="nil"/>
            </w:tcBorders>
            <w:noWrap/>
            <w:vAlign w:val="bottom"/>
            <w:hideMark/>
          </w:tcPr>
          <w:p w14:paraId="7FE259C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99AA6B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CB5CA24" w14:textId="77777777" w:rsidTr="002D11CA">
        <w:trPr>
          <w:trHeight w:val="300"/>
          <w:jc w:val="center"/>
        </w:trPr>
        <w:tc>
          <w:tcPr>
            <w:tcW w:w="7085" w:type="dxa"/>
            <w:tcBorders>
              <w:top w:val="nil"/>
              <w:left w:val="single" w:sz="4" w:space="0" w:color="auto"/>
              <w:bottom w:val="nil"/>
              <w:right w:val="nil"/>
            </w:tcBorders>
            <w:noWrap/>
            <w:vAlign w:val="bottom"/>
            <w:hideMark/>
          </w:tcPr>
          <w:p w14:paraId="04BF488B"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effectiveincometaxratecontinuingoperations</w:t>
            </w:r>
            <w:proofErr w:type="spellEnd"/>
          </w:p>
        </w:tc>
        <w:tc>
          <w:tcPr>
            <w:tcW w:w="754" w:type="dxa"/>
            <w:tcBorders>
              <w:top w:val="nil"/>
              <w:left w:val="nil"/>
              <w:bottom w:val="nil"/>
              <w:right w:val="nil"/>
            </w:tcBorders>
            <w:noWrap/>
            <w:vAlign w:val="bottom"/>
            <w:hideMark/>
          </w:tcPr>
          <w:p w14:paraId="394EAC8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1A3D7B1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3A7856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0E13D79" w14:textId="77777777" w:rsidTr="002D11CA">
        <w:trPr>
          <w:trHeight w:val="300"/>
          <w:jc w:val="center"/>
        </w:trPr>
        <w:tc>
          <w:tcPr>
            <w:tcW w:w="7085" w:type="dxa"/>
            <w:tcBorders>
              <w:top w:val="nil"/>
              <w:left w:val="single" w:sz="4" w:space="0" w:color="auto"/>
              <w:bottom w:val="nil"/>
              <w:right w:val="nil"/>
            </w:tcBorders>
            <w:noWrap/>
            <w:vAlign w:val="bottom"/>
            <w:hideMark/>
          </w:tcPr>
          <w:p w14:paraId="35187503"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effectiveincometaxratereconciliationatfederalstatutoryincometaxrate</w:t>
            </w:r>
          </w:p>
        </w:tc>
        <w:tc>
          <w:tcPr>
            <w:tcW w:w="754" w:type="dxa"/>
            <w:tcBorders>
              <w:top w:val="nil"/>
              <w:left w:val="nil"/>
              <w:bottom w:val="nil"/>
              <w:right w:val="nil"/>
            </w:tcBorders>
            <w:noWrap/>
            <w:vAlign w:val="bottom"/>
            <w:hideMark/>
          </w:tcPr>
          <w:p w14:paraId="064DB4D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6E1F007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3661615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1FA508A" w14:textId="77777777" w:rsidTr="002D11CA">
        <w:trPr>
          <w:trHeight w:val="300"/>
          <w:jc w:val="center"/>
        </w:trPr>
        <w:tc>
          <w:tcPr>
            <w:tcW w:w="7085" w:type="dxa"/>
            <w:tcBorders>
              <w:top w:val="nil"/>
              <w:left w:val="single" w:sz="4" w:space="0" w:color="auto"/>
              <w:bottom w:val="nil"/>
              <w:right w:val="nil"/>
            </w:tcBorders>
            <w:noWrap/>
            <w:vAlign w:val="bottom"/>
            <w:hideMark/>
          </w:tcPr>
          <w:p w14:paraId="6C001B21"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effectiveincometaxratereconciliationatfederalstatutoryincometaxrate</w:t>
            </w:r>
          </w:p>
        </w:tc>
        <w:tc>
          <w:tcPr>
            <w:tcW w:w="754" w:type="dxa"/>
            <w:tcBorders>
              <w:top w:val="nil"/>
              <w:left w:val="nil"/>
              <w:bottom w:val="nil"/>
              <w:right w:val="nil"/>
            </w:tcBorders>
            <w:noWrap/>
            <w:vAlign w:val="bottom"/>
            <w:hideMark/>
          </w:tcPr>
          <w:p w14:paraId="5B1DA87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1BD4B13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99FC94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31B0FE1" w14:textId="77777777" w:rsidTr="002D11CA">
        <w:trPr>
          <w:trHeight w:val="300"/>
          <w:jc w:val="center"/>
        </w:trPr>
        <w:tc>
          <w:tcPr>
            <w:tcW w:w="7085" w:type="dxa"/>
            <w:tcBorders>
              <w:top w:val="nil"/>
              <w:left w:val="single" w:sz="4" w:space="0" w:color="auto"/>
              <w:bottom w:val="nil"/>
              <w:right w:val="nil"/>
            </w:tcBorders>
            <w:noWrap/>
            <w:vAlign w:val="bottom"/>
            <w:hideMark/>
          </w:tcPr>
          <w:p w14:paraId="4AF06F23"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effectiveincometaxratereconciliationchangeinenactedtaxrate</w:t>
            </w:r>
            <w:proofErr w:type="spellEnd"/>
          </w:p>
        </w:tc>
        <w:tc>
          <w:tcPr>
            <w:tcW w:w="754" w:type="dxa"/>
            <w:tcBorders>
              <w:top w:val="nil"/>
              <w:left w:val="nil"/>
              <w:bottom w:val="nil"/>
              <w:right w:val="nil"/>
            </w:tcBorders>
            <w:noWrap/>
            <w:vAlign w:val="bottom"/>
            <w:hideMark/>
          </w:tcPr>
          <w:p w14:paraId="04E4639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48CE45F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C5EFCF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C591229" w14:textId="77777777" w:rsidTr="002D11CA">
        <w:trPr>
          <w:trHeight w:val="300"/>
          <w:jc w:val="center"/>
        </w:trPr>
        <w:tc>
          <w:tcPr>
            <w:tcW w:w="7085" w:type="dxa"/>
            <w:tcBorders>
              <w:top w:val="nil"/>
              <w:left w:val="single" w:sz="4" w:space="0" w:color="auto"/>
              <w:bottom w:val="nil"/>
              <w:right w:val="nil"/>
            </w:tcBorders>
            <w:noWrap/>
            <w:vAlign w:val="bottom"/>
            <w:hideMark/>
          </w:tcPr>
          <w:p w14:paraId="503D1283"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effectiveincometaxratereconciliationforeignincometaxratedifferential</w:t>
            </w:r>
          </w:p>
        </w:tc>
        <w:tc>
          <w:tcPr>
            <w:tcW w:w="754" w:type="dxa"/>
            <w:tcBorders>
              <w:top w:val="nil"/>
              <w:left w:val="nil"/>
              <w:bottom w:val="nil"/>
              <w:right w:val="nil"/>
            </w:tcBorders>
            <w:noWrap/>
            <w:vAlign w:val="bottom"/>
            <w:hideMark/>
          </w:tcPr>
          <w:p w14:paraId="51FC1B6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4FB358B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E60383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9B0015E" w14:textId="77777777" w:rsidTr="002D11CA">
        <w:trPr>
          <w:trHeight w:val="300"/>
          <w:jc w:val="center"/>
        </w:trPr>
        <w:tc>
          <w:tcPr>
            <w:tcW w:w="7085" w:type="dxa"/>
            <w:tcBorders>
              <w:top w:val="nil"/>
              <w:left w:val="single" w:sz="4" w:space="0" w:color="auto"/>
              <w:bottom w:val="nil"/>
              <w:right w:val="nil"/>
            </w:tcBorders>
            <w:noWrap/>
            <w:vAlign w:val="bottom"/>
            <w:hideMark/>
          </w:tcPr>
          <w:p w14:paraId="401A7E9E"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effectiveincometaxratereconciliationotheradjustments</w:t>
            </w:r>
            <w:proofErr w:type="spellEnd"/>
          </w:p>
        </w:tc>
        <w:tc>
          <w:tcPr>
            <w:tcW w:w="754" w:type="dxa"/>
            <w:tcBorders>
              <w:top w:val="nil"/>
              <w:left w:val="nil"/>
              <w:bottom w:val="nil"/>
              <w:right w:val="nil"/>
            </w:tcBorders>
            <w:noWrap/>
            <w:vAlign w:val="bottom"/>
            <w:hideMark/>
          </w:tcPr>
          <w:p w14:paraId="5378576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4ABEDD3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73A7BE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C70C42A" w14:textId="77777777" w:rsidTr="002D11CA">
        <w:trPr>
          <w:trHeight w:val="300"/>
          <w:jc w:val="center"/>
        </w:trPr>
        <w:tc>
          <w:tcPr>
            <w:tcW w:w="7085" w:type="dxa"/>
            <w:tcBorders>
              <w:top w:val="nil"/>
              <w:left w:val="single" w:sz="4" w:space="0" w:color="auto"/>
              <w:bottom w:val="nil"/>
              <w:right w:val="nil"/>
            </w:tcBorders>
            <w:noWrap/>
            <w:vAlign w:val="bottom"/>
            <w:hideMark/>
          </w:tcPr>
          <w:p w14:paraId="303152AF"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effectiveincometaxratereconciliationstateandlocalincometaxes</w:t>
            </w:r>
            <w:proofErr w:type="spellEnd"/>
          </w:p>
        </w:tc>
        <w:tc>
          <w:tcPr>
            <w:tcW w:w="754" w:type="dxa"/>
            <w:tcBorders>
              <w:top w:val="nil"/>
              <w:left w:val="nil"/>
              <w:bottom w:val="nil"/>
              <w:right w:val="nil"/>
            </w:tcBorders>
            <w:noWrap/>
            <w:vAlign w:val="bottom"/>
            <w:hideMark/>
          </w:tcPr>
          <w:p w14:paraId="6F3DCDC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310B383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678340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7DDB987E" w14:textId="77777777" w:rsidTr="002D11CA">
        <w:trPr>
          <w:trHeight w:val="300"/>
          <w:jc w:val="center"/>
        </w:trPr>
        <w:tc>
          <w:tcPr>
            <w:tcW w:w="7085" w:type="dxa"/>
            <w:tcBorders>
              <w:top w:val="nil"/>
              <w:left w:val="single" w:sz="4" w:space="0" w:color="auto"/>
              <w:bottom w:val="nil"/>
              <w:right w:val="nil"/>
            </w:tcBorders>
            <w:noWrap/>
            <w:vAlign w:val="bottom"/>
            <w:hideMark/>
          </w:tcPr>
          <w:p w14:paraId="2D224E02"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foreigntaxcreditredeterminationregulations</w:t>
            </w:r>
            <w:proofErr w:type="spellEnd"/>
          </w:p>
        </w:tc>
        <w:tc>
          <w:tcPr>
            <w:tcW w:w="754" w:type="dxa"/>
            <w:tcBorders>
              <w:top w:val="nil"/>
              <w:left w:val="nil"/>
              <w:bottom w:val="nil"/>
              <w:right w:val="nil"/>
            </w:tcBorders>
            <w:noWrap/>
            <w:vAlign w:val="bottom"/>
            <w:hideMark/>
          </w:tcPr>
          <w:p w14:paraId="181778E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5785BEA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0F1231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0E6A81D2" w14:textId="77777777" w:rsidTr="002D11CA">
        <w:trPr>
          <w:trHeight w:val="300"/>
          <w:jc w:val="center"/>
        </w:trPr>
        <w:tc>
          <w:tcPr>
            <w:tcW w:w="7085" w:type="dxa"/>
            <w:tcBorders>
              <w:top w:val="nil"/>
              <w:left w:val="single" w:sz="4" w:space="0" w:color="auto"/>
              <w:bottom w:val="nil"/>
              <w:right w:val="nil"/>
            </w:tcBorders>
            <w:noWrap/>
            <w:vAlign w:val="bottom"/>
            <w:hideMark/>
          </w:tcPr>
          <w:p w14:paraId="6C761EFE"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incometaxespaid</w:t>
            </w:r>
            <w:proofErr w:type="spellEnd"/>
          </w:p>
        </w:tc>
        <w:tc>
          <w:tcPr>
            <w:tcW w:w="754" w:type="dxa"/>
            <w:tcBorders>
              <w:top w:val="nil"/>
              <w:left w:val="nil"/>
              <w:bottom w:val="nil"/>
              <w:right w:val="nil"/>
            </w:tcBorders>
            <w:noWrap/>
            <w:vAlign w:val="bottom"/>
            <w:hideMark/>
          </w:tcPr>
          <w:p w14:paraId="0A8FF4F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1,590</w:t>
            </w:r>
          </w:p>
        </w:tc>
        <w:tc>
          <w:tcPr>
            <w:tcW w:w="1156" w:type="dxa"/>
            <w:tcBorders>
              <w:top w:val="nil"/>
              <w:left w:val="nil"/>
              <w:bottom w:val="nil"/>
              <w:right w:val="nil"/>
            </w:tcBorders>
            <w:noWrap/>
            <w:vAlign w:val="bottom"/>
            <w:hideMark/>
          </w:tcPr>
          <w:p w14:paraId="4FB5FAA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CF</w:t>
            </w:r>
          </w:p>
        </w:tc>
        <w:tc>
          <w:tcPr>
            <w:tcW w:w="1795" w:type="dxa"/>
            <w:tcBorders>
              <w:top w:val="nil"/>
              <w:left w:val="nil"/>
              <w:bottom w:val="nil"/>
              <w:right w:val="single" w:sz="4" w:space="0" w:color="auto"/>
            </w:tcBorders>
            <w:noWrap/>
            <w:vAlign w:val="bottom"/>
            <w:hideMark/>
          </w:tcPr>
          <w:p w14:paraId="135DBEB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64C3701E" w14:textId="77777777" w:rsidTr="002D11CA">
        <w:trPr>
          <w:trHeight w:val="300"/>
          <w:jc w:val="center"/>
        </w:trPr>
        <w:tc>
          <w:tcPr>
            <w:tcW w:w="7085" w:type="dxa"/>
            <w:tcBorders>
              <w:top w:val="nil"/>
              <w:left w:val="single" w:sz="4" w:space="0" w:color="auto"/>
              <w:bottom w:val="nil"/>
              <w:right w:val="nil"/>
            </w:tcBorders>
            <w:noWrap/>
            <w:vAlign w:val="bottom"/>
            <w:hideMark/>
          </w:tcPr>
          <w:p w14:paraId="27031B20"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incometaxexaminationpenaltiesandinterestaccrued</w:t>
            </w:r>
            <w:proofErr w:type="spellEnd"/>
          </w:p>
        </w:tc>
        <w:tc>
          <w:tcPr>
            <w:tcW w:w="754" w:type="dxa"/>
            <w:tcBorders>
              <w:top w:val="nil"/>
              <w:left w:val="nil"/>
              <w:bottom w:val="nil"/>
              <w:right w:val="nil"/>
            </w:tcBorders>
            <w:noWrap/>
            <w:vAlign w:val="bottom"/>
            <w:hideMark/>
          </w:tcPr>
          <w:p w14:paraId="3D345931"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174</w:t>
            </w:r>
          </w:p>
        </w:tc>
        <w:tc>
          <w:tcPr>
            <w:tcW w:w="1156" w:type="dxa"/>
            <w:tcBorders>
              <w:top w:val="nil"/>
              <w:left w:val="nil"/>
              <w:bottom w:val="nil"/>
              <w:right w:val="nil"/>
            </w:tcBorders>
            <w:noWrap/>
            <w:vAlign w:val="bottom"/>
            <w:hideMark/>
          </w:tcPr>
          <w:p w14:paraId="1C4E79F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09AA491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70978CB9" w14:textId="77777777" w:rsidTr="002D11CA">
        <w:trPr>
          <w:trHeight w:val="300"/>
          <w:jc w:val="center"/>
        </w:trPr>
        <w:tc>
          <w:tcPr>
            <w:tcW w:w="7085" w:type="dxa"/>
            <w:tcBorders>
              <w:top w:val="nil"/>
              <w:left w:val="single" w:sz="4" w:space="0" w:color="auto"/>
              <w:bottom w:val="nil"/>
              <w:right w:val="nil"/>
            </w:tcBorders>
            <w:noWrap/>
            <w:vAlign w:val="bottom"/>
            <w:hideMark/>
          </w:tcPr>
          <w:p w14:paraId="38B10A89"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incometaxexaminationpenaltiesandinterestexpense</w:t>
            </w:r>
            <w:proofErr w:type="spellEnd"/>
          </w:p>
        </w:tc>
        <w:tc>
          <w:tcPr>
            <w:tcW w:w="754" w:type="dxa"/>
            <w:tcBorders>
              <w:top w:val="nil"/>
              <w:left w:val="nil"/>
              <w:bottom w:val="nil"/>
              <w:right w:val="nil"/>
            </w:tcBorders>
            <w:noWrap/>
            <w:vAlign w:val="bottom"/>
            <w:hideMark/>
          </w:tcPr>
          <w:p w14:paraId="7AEE093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40</w:t>
            </w:r>
          </w:p>
        </w:tc>
        <w:tc>
          <w:tcPr>
            <w:tcW w:w="1156" w:type="dxa"/>
            <w:tcBorders>
              <w:top w:val="nil"/>
              <w:left w:val="nil"/>
              <w:bottom w:val="nil"/>
              <w:right w:val="nil"/>
            </w:tcBorders>
            <w:noWrap/>
            <w:vAlign w:val="bottom"/>
            <w:hideMark/>
          </w:tcPr>
          <w:p w14:paraId="18E4DFA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F64943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952D8F1" w14:textId="77777777" w:rsidTr="002D11CA">
        <w:trPr>
          <w:trHeight w:val="300"/>
          <w:jc w:val="center"/>
        </w:trPr>
        <w:tc>
          <w:tcPr>
            <w:tcW w:w="7085" w:type="dxa"/>
            <w:tcBorders>
              <w:top w:val="nil"/>
              <w:left w:val="single" w:sz="4" w:space="0" w:color="auto"/>
              <w:bottom w:val="nil"/>
              <w:right w:val="nil"/>
            </w:tcBorders>
            <w:noWrap/>
            <w:vAlign w:val="bottom"/>
            <w:hideMark/>
          </w:tcPr>
          <w:p w14:paraId="00FE87A0"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incometaxexpensebenefit</w:t>
            </w:r>
          </w:p>
        </w:tc>
        <w:tc>
          <w:tcPr>
            <w:tcW w:w="754" w:type="dxa"/>
            <w:tcBorders>
              <w:top w:val="nil"/>
              <w:left w:val="nil"/>
              <w:bottom w:val="nil"/>
              <w:right w:val="nil"/>
            </w:tcBorders>
            <w:noWrap/>
            <w:vAlign w:val="bottom"/>
            <w:hideMark/>
          </w:tcPr>
          <w:p w14:paraId="3FA5C6B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1,993</w:t>
            </w:r>
          </w:p>
        </w:tc>
        <w:tc>
          <w:tcPr>
            <w:tcW w:w="1156" w:type="dxa"/>
            <w:tcBorders>
              <w:top w:val="nil"/>
              <w:left w:val="nil"/>
              <w:bottom w:val="nil"/>
              <w:right w:val="nil"/>
            </w:tcBorders>
            <w:noWrap/>
            <w:vAlign w:val="bottom"/>
            <w:hideMark/>
          </w:tcPr>
          <w:p w14:paraId="55C4254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IS</w:t>
            </w:r>
          </w:p>
        </w:tc>
        <w:tc>
          <w:tcPr>
            <w:tcW w:w="1795" w:type="dxa"/>
            <w:tcBorders>
              <w:top w:val="nil"/>
              <w:left w:val="nil"/>
              <w:bottom w:val="nil"/>
              <w:right w:val="single" w:sz="4" w:space="0" w:color="auto"/>
            </w:tcBorders>
            <w:noWrap/>
            <w:vAlign w:val="bottom"/>
            <w:hideMark/>
          </w:tcPr>
          <w:p w14:paraId="60D7FEB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02F66E8" w14:textId="77777777" w:rsidTr="002D11CA">
        <w:trPr>
          <w:trHeight w:val="300"/>
          <w:jc w:val="center"/>
        </w:trPr>
        <w:tc>
          <w:tcPr>
            <w:tcW w:w="7085" w:type="dxa"/>
            <w:tcBorders>
              <w:top w:val="nil"/>
              <w:left w:val="single" w:sz="4" w:space="0" w:color="auto"/>
              <w:bottom w:val="nil"/>
              <w:right w:val="nil"/>
            </w:tcBorders>
            <w:noWrap/>
            <w:vAlign w:val="bottom"/>
            <w:hideMark/>
          </w:tcPr>
          <w:p w14:paraId="5A596D11"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incometaxexpensebenefit</w:t>
            </w:r>
          </w:p>
        </w:tc>
        <w:tc>
          <w:tcPr>
            <w:tcW w:w="754" w:type="dxa"/>
            <w:tcBorders>
              <w:top w:val="nil"/>
              <w:left w:val="nil"/>
              <w:bottom w:val="nil"/>
              <w:right w:val="nil"/>
            </w:tcBorders>
            <w:noWrap/>
            <w:vAlign w:val="bottom"/>
            <w:hideMark/>
          </w:tcPr>
          <w:p w14:paraId="33BA050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1,993</w:t>
            </w:r>
          </w:p>
        </w:tc>
        <w:tc>
          <w:tcPr>
            <w:tcW w:w="1156" w:type="dxa"/>
            <w:tcBorders>
              <w:top w:val="nil"/>
              <w:left w:val="nil"/>
              <w:bottom w:val="nil"/>
              <w:right w:val="nil"/>
            </w:tcBorders>
            <w:noWrap/>
            <w:vAlign w:val="bottom"/>
            <w:hideMark/>
          </w:tcPr>
          <w:p w14:paraId="025F03C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220D24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97D9C0D" w14:textId="77777777" w:rsidTr="002D11CA">
        <w:trPr>
          <w:trHeight w:val="300"/>
          <w:jc w:val="center"/>
        </w:trPr>
        <w:tc>
          <w:tcPr>
            <w:tcW w:w="7085" w:type="dxa"/>
            <w:tcBorders>
              <w:top w:val="nil"/>
              <w:left w:val="single" w:sz="4" w:space="0" w:color="auto"/>
              <w:bottom w:val="nil"/>
              <w:right w:val="nil"/>
            </w:tcBorders>
            <w:noWrap/>
            <w:vAlign w:val="bottom"/>
            <w:hideMark/>
          </w:tcPr>
          <w:p w14:paraId="058B817D"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increasedecreaseinaccruedincometaxespayable</w:t>
            </w:r>
            <w:proofErr w:type="spellEnd"/>
          </w:p>
        </w:tc>
        <w:tc>
          <w:tcPr>
            <w:tcW w:w="754" w:type="dxa"/>
            <w:tcBorders>
              <w:top w:val="nil"/>
              <w:left w:val="nil"/>
              <w:bottom w:val="nil"/>
              <w:right w:val="nil"/>
            </w:tcBorders>
            <w:noWrap/>
            <w:vAlign w:val="bottom"/>
            <w:hideMark/>
          </w:tcPr>
          <w:p w14:paraId="53F35C8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173</w:t>
            </w:r>
          </w:p>
        </w:tc>
        <w:tc>
          <w:tcPr>
            <w:tcW w:w="1156" w:type="dxa"/>
            <w:tcBorders>
              <w:top w:val="nil"/>
              <w:left w:val="nil"/>
              <w:bottom w:val="nil"/>
              <w:right w:val="nil"/>
            </w:tcBorders>
            <w:noWrap/>
            <w:vAlign w:val="bottom"/>
            <w:hideMark/>
          </w:tcPr>
          <w:p w14:paraId="3A31386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CF</w:t>
            </w:r>
          </w:p>
        </w:tc>
        <w:tc>
          <w:tcPr>
            <w:tcW w:w="1795" w:type="dxa"/>
            <w:tcBorders>
              <w:top w:val="nil"/>
              <w:left w:val="nil"/>
              <w:bottom w:val="nil"/>
              <w:right w:val="single" w:sz="4" w:space="0" w:color="auto"/>
            </w:tcBorders>
            <w:noWrap/>
            <w:vAlign w:val="bottom"/>
            <w:hideMark/>
          </w:tcPr>
          <w:p w14:paraId="0D4E8CD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501C59B" w14:textId="77777777" w:rsidTr="002D11CA">
        <w:trPr>
          <w:trHeight w:val="300"/>
          <w:jc w:val="center"/>
        </w:trPr>
        <w:tc>
          <w:tcPr>
            <w:tcW w:w="7085" w:type="dxa"/>
            <w:tcBorders>
              <w:top w:val="nil"/>
              <w:left w:val="single" w:sz="4" w:space="0" w:color="auto"/>
              <w:bottom w:val="nil"/>
              <w:right w:val="nil"/>
            </w:tcBorders>
            <w:noWrap/>
            <w:vAlign w:val="bottom"/>
            <w:hideMark/>
          </w:tcPr>
          <w:p w14:paraId="02D85BF1"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operatinglosscarryforwards</w:t>
            </w:r>
            <w:proofErr w:type="spellEnd"/>
          </w:p>
        </w:tc>
        <w:tc>
          <w:tcPr>
            <w:tcW w:w="754" w:type="dxa"/>
            <w:tcBorders>
              <w:top w:val="nil"/>
              <w:left w:val="nil"/>
              <w:bottom w:val="nil"/>
              <w:right w:val="nil"/>
            </w:tcBorders>
            <w:noWrap/>
            <w:vAlign w:val="bottom"/>
            <w:hideMark/>
          </w:tcPr>
          <w:p w14:paraId="414BEF6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360</w:t>
            </w:r>
          </w:p>
        </w:tc>
        <w:tc>
          <w:tcPr>
            <w:tcW w:w="1156" w:type="dxa"/>
            <w:tcBorders>
              <w:top w:val="nil"/>
              <w:left w:val="nil"/>
              <w:bottom w:val="nil"/>
              <w:right w:val="nil"/>
            </w:tcBorders>
            <w:noWrap/>
            <w:vAlign w:val="bottom"/>
            <w:hideMark/>
          </w:tcPr>
          <w:p w14:paraId="192B83B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35687FF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B7E1BCD" w14:textId="77777777" w:rsidTr="002D11CA">
        <w:trPr>
          <w:trHeight w:val="300"/>
          <w:jc w:val="center"/>
        </w:trPr>
        <w:tc>
          <w:tcPr>
            <w:tcW w:w="7085" w:type="dxa"/>
            <w:tcBorders>
              <w:top w:val="nil"/>
              <w:left w:val="single" w:sz="4" w:space="0" w:color="auto"/>
              <w:bottom w:val="nil"/>
              <w:right w:val="nil"/>
            </w:tcBorders>
            <w:noWrap/>
            <w:vAlign w:val="bottom"/>
            <w:hideMark/>
          </w:tcPr>
          <w:p w14:paraId="3006787E"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operatinglosscarryforwards</w:t>
            </w:r>
            <w:proofErr w:type="spellEnd"/>
          </w:p>
        </w:tc>
        <w:tc>
          <w:tcPr>
            <w:tcW w:w="754" w:type="dxa"/>
            <w:tcBorders>
              <w:top w:val="nil"/>
              <w:left w:val="nil"/>
              <w:bottom w:val="nil"/>
              <w:right w:val="nil"/>
            </w:tcBorders>
            <w:noWrap/>
            <w:vAlign w:val="bottom"/>
            <w:hideMark/>
          </w:tcPr>
          <w:p w14:paraId="0349418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233</w:t>
            </w:r>
          </w:p>
        </w:tc>
        <w:tc>
          <w:tcPr>
            <w:tcW w:w="1156" w:type="dxa"/>
            <w:tcBorders>
              <w:top w:val="nil"/>
              <w:left w:val="nil"/>
              <w:bottom w:val="nil"/>
              <w:right w:val="nil"/>
            </w:tcBorders>
            <w:noWrap/>
            <w:vAlign w:val="bottom"/>
            <w:hideMark/>
          </w:tcPr>
          <w:p w14:paraId="2C64BEE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FFB6C7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577B92A" w14:textId="77777777" w:rsidTr="002D11CA">
        <w:trPr>
          <w:trHeight w:val="300"/>
          <w:jc w:val="center"/>
        </w:trPr>
        <w:tc>
          <w:tcPr>
            <w:tcW w:w="7085" w:type="dxa"/>
            <w:tcBorders>
              <w:top w:val="nil"/>
              <w:left w:val="single" w:sz="4" w:space="0" w:color="auto"/>
              <w:bottom w:val="nil"/>
              <w:right w:val="nil"/>
            </w:tcBorders>
            <w:noWrap/>
            <w:vAlign w:val="bottom"/>
            <w:hideMark/>
          </w:tcPr>
          <w:p w14:paraId="0FFD753F"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transitiontax</w:t>
            </w:r>
            <w:proofErr w:type="spellEnd"/>
          </w:p>
        </w:tc>
        <w:tc>
          <w:tcPr>
            <w:tcW w:w="754" w:type="dxa"/>
            <w:tcBorders>
              <w:top w:val="nil"/>
              <w:left w:val="nil"/>
              <w:bottom w:val="nil"/>
              <w:right w:val="nil"/>
            </w:tcBorders>
            <w:noWrap/>
            <w:vAlign w:val="bottom"/>
            <w:hideMark/>
          </w:tcPr>
          <w:p w14:paraId="0987A95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0</w:t>
            </w:r>
          </w:p>
        </w:tc>
        <w:tc>
          <w:tcPr>
            <w:tcW w:w="1156" w:type="dxa"/>
            <w:tcBorders>
              <w:top w:val="nil"/>
              <w:left w:val="nil"/>
              <w:bottom w:val="nil"/>
              <w:right w:val="nil"/>
            </w:tcBorders>
            <w:noWrap/>
            <w:vAlign w:val="bottom"/>
            <w:hideMark/>
          </w:tcPr>
          <w:p w14:paraId="34780B9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7C61F81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custom</w:t>
            </w:r>
          </w:p>
        </w:tc>
      </w:tr>
      <w:tr w:rsidR="002D11CA" w:rsidRPr="005001B3" w14:paraId="3211A691" w14:textId="77777777" w:rsidTr="002D11CA">
        <w:trPr>
          <w:trHeight w:val="300"/>
          <w:jc w:val="center"/>
        </w:trPr>
        <w:tc>
          <w:tcPr>
            <w:tcW w:w="7085" w:type="dxa"/>
            <w:tcBorders>
              <w:top w:val="nil"/>
              <w:left w:val="single" w:sz="4" w:space="0" w:color="auto"/>
              <w:bottom w:val="nil"/>
              <w:right w:val="nil"/>
            </w:tcBorders>
            <w:noWrap/>
            <w:vAlign w:val="bottom"/>
            <w:hideMark/>
          </w:tcPr>
          <w:p w14:paraId="6D075141"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w:t>
            </w:r>
          </w:p>
        </w:tc>
        <w:tc>
          <w:tcPr>
            <w:tcW w:w="754" w:type="dxa"/>
            <w:tcBorders>
              <w:top w:val="nil"/>
              <w:left w:val="nil"/>
              <w:bottom w:val="nil"/>
              <w:right w:val="nil"/>
            </w:tcBorders>
            <w:noWrap/>
            <w:vAlign w:val="bottom"/>
            <w:hideMark/>
          </w:tcPr>
          <w:p w14:paraId="4CC5120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139</w:t>
            </w:r>
          </w:p>
        </w:tc>
        <w:tc>
          <w:tcPr>
            <w:tcW w:w="1156" w:type="dxa"/>
            <w:tcBorders>
              <w:top w:val="nil"/>
              <w:left w:val="nil"/>
              <w:bottom w:val="nil"/>
              <w:right w:val="nil"/>
            </w:tcBorders>
            <w:noWrap/>
            <w:vAlign w:val="bottom"/>
            <w:hideMark/>
          </w:tcPr>
          <w:p w14:paraId="3F50F06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1F238E2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43B6EAC9" w14:textId="77777777" w:rsidTr="002D11CA">
        <w:trPr>
          <w:trHeight w:val="300"/>
          <w:jc w:val="center"/>
        </w:trPr>
        <w:tc>
          <w:tcPr>
            <w:tcW w:w="7085" w:type="dxa"/>
            <w:tcBorders>
              <w:top w:val="nil"/>
              <w:left w:val="single" w:sz="4" w:space="0" w:color="auto"/>
              <w:bottom w:val="nil"/>
              <w:right w:val="nil"/>
            </w:tcBorders>
            <w:noWrap/>
            <w:vAlign w:val="bottom"/>
            <w:hideMark/>
          </w:tcPr>
          <w:p w14:paraId="6A2FE330"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w:t>
            </w:r>
          </w:p>
        </w:tc>
        <w:tc>
          <w:tcPr>
            <w:tcW w:w="754" w:type="dxa"/>
            <w:tcBorders>
              <w:top w:val="nil"/>
              <w:left w:val="nil"/>
              <w:bottom w:val="nil"/>
              <w:right w:val="nil"/>
            </w:tcBorders>
            <w:noWrap/>
            <w:vAlign w:val="bottom"/>
            <w:hideMark/>
          </w:tcPr>
          <w:p w14:paraId="4A2B9276"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1,285</w:t>
            </w:r>
          </w:p>
        </w:tc>
        <w:tc>
          <w:tcPr>
            <w:tcW w:w="1156" w:type="dxa"/>
            <w:tcBorders>
              <w:top w:val="nil"/>
              <w:left w:val="nil"/>
              <w:bottom w:val="nil"/>
              <w:right w:val="nil"/>
            </w:tcBorders>
            <w:noWrap/>
            <w:vAlign w:val="bottom"/>
            <w:hideMark/>
          </w:tcPr>
          <w:p w14:paraId="049E938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528E9A01"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B647F69" w14:textId="77777777" w:rsidTr="002D11CA">
        <w:trPr>
          <w:trHeight w:val="300"/>
          <w:jc w:val="center"/>
        </w:trPr>
        <w:tc>
          <w:tcPr>
            <w:tcW w:w="7085" w:type="dxa"/>
            <w:tcBorders>
              <w:top w:val="nil"/>
              <w:left w:val="single" w:sz="4" w:space="0" w:color="auto"/>
              <w:bottom w:val="nil"/>
              <w:right w:val="nil"/>
            </w:tcBorders>
            <w:noWrap/>
            <w:vAlign w:val="bottom"/>
            <w:hideMark/>
          </w:tcPr>
          <w:p w14:paraId="5B59F35D"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w:t>
            </w:r>
          </w:p>
        </w:tc>
        <w:tc>
          <w:tcPr>
            <w:tcW w:w="754" w:type="dxa"/>
            <w:tcBorders>
              <w:top w:val="nil"/>
              <w:left w:val="nil"/>
              <w:bottom w:val="nil"/>
              <w:right w:val="nil"/>
            </w:tcBorders>
            <w:noWrap/>
            <w:vAlign w:val="bottom"/>
            <w:hideMark/>
          </w:tcPr>
          <w:p w14:paraId="24DA288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1,439</w:t>
            </w:r>
          </w:p>
        </w:tc>
        <w:tc>
          <w:tcPr>
            <w:tcW w:w="1156" w:type="dxa"/>
            <w:tcBorders>
              <w:top w:val="nil"/>
              <w:left w:val="nil"/>
              <w:bottom w:val="nil"/>
              <w:right w:val="nil"/>
            </w:tcBorders>
            <w:noWrap/>
            <w:vAlign w:val="bottom"/>
            <w:hideMark/>
          </w:tcPr>
          <w:p w14:paraId="6051928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346FAD9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1C9892A2" w14:textId="77777777" w:rsidTr="002D11CA">
        <w:trPr>
          <w:trHeight w:val="300"/>
          <w:jc w:val="center"/>
        </w:trPr>
        <w:tc>
          <w:tcPr>
            <w:tcW w:w="7085" w:type="dxa"/>
            <w:tcBorders>
              <w:top w:val="nil"/>
              <w:left w:val="single" w:sz="4" w:space="0" w:color="auto"/>
              <w:bottom w:val="nil"/>
              <w:right w:val="nil"/>
            </w:tcBorders>
            <w:noWrap/>
            <w:vAlign w:val="bottom"/>
            <w:hideMark/>
          </w:tcPr>
          <w:p w14:paraId="1978A009"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w:t>
            </w:r>
          </w:p>
        </w:tc>
        <w:tc>
          <w:tcPr>
            <w:tcW w:w="754" w:type="dxa"/>
            <w:tcBorders>
              <w:top w:val="nil"/>
              <w:left w:val="nil"/>
              <w:bottom w:val="nil"/>
              <w:right w:val="nil"/>
            </w:tcBorders>
            <w:noWrap/>
            <w:vAlign w:val="bottom"/>
            <w:hideMark/>
          </w:tcPr>
          <w:p w14:paraId="43A0384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1,439</w:t>
            </w:r>
          </w:p>
        </w:tc>
        <w:tc>
          <w:tcPr>
            <w:tcW w:w="1156" w:type="dxa"/>
            <w:tcBorders>
              <w:top w:val="nil"/>
              <w:left w:val="nil"/>
              <w:bottom w:val="nil"/>
              <w:right w:val="nil"/>
            </w:tcBorders>
            <w:noWrap/>
            <w:vAlign w:val="bottom"/>
            <w:hideMark/>
          </w:tcPr>
          <w:p w14:paraId="749C192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237D6501"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B379065" w14:textId="77777777" w:rsidTr="002D11CA">
        <w:trPr>
          <w:trHeight w:val="300"/>
          <w:jc w:val="center"/>
        </w:trPr>
        <w:tc>
          <w:tcPr>
            <w:tcW w:w="7085" w:type="dxa"/>
            <w:tcBorders>
              <w:top w:val="nil"/>
              <w:left w:val="single" w:sz="4" w:space="0" w:color="auto"/>
              <w:bottom w:val="nil"/>
              <w:right w:val="nil"/>
            </w:tcBorders>
            <w:noWrap/>
            <w:vAlign w:val="bottom"/>
            <w:hideMark/>
          </w:tcPr>
          <w:p w14:paraId="243E1E54"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unrecognizedtaxbenefitsdecreasesresultingfrompriorperiodtaxpositions</w:t>
            </w:r>
          </w:p>
        </w:tc>
        <w:tc>
          <w:tcPr>
            <w:tcW w:w="754" w:type="dxa"/>
            <w:tcBorders>
              <w:top w:val="nil"/>
              <w:left w:val="nil"/>
              <w:bottom w:val="nil"/>
              <w:right w:val="nil"/>
            </w:tcBorders>
            <w:noWrap/>
            <w:vAlign w:val="bottom"/>
            <w:hideMark/>
          </w:tcPr>
          <w:p w14:paraId="7E1E4F4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18</w:t>
            </w:r>
          </w:p>
        </w:tc>
        <w:tc>
          <w:tcPr>
            <w:tcW w:w="1156" w:type="dxa"/>
            <w:tcBorders>
              <w:top w:val="nil"/>
              <w:left w:val="nil"/>
              <w:bottom w:val="nil"/>
              <w:right w:val="nil"/>
            </w:tcBorders>
            <w:noWrap/>
            <w:vAlign w:val="bottom"/>
            <w:hideMark/>
          </w:tcPr>
          <w:p w14:paraId="6BD57EE2"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7871A79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3F8994EF" w14:textId="77777777" w:rsidTr="002D11CA">
        <w:trPr>
          <w:trHeight w:val="300"/>
          <w:jc w:val="center"/>
        </w:trPr>
        <w:tc>
          <w:tcPr>
            <w:tcW w:w="7085" w:type="dxa"/>
            <w:tcBorders>
              <w:top w:val="nil"/>
              <w:left w:val="single" w:sz="4" w:space="0" w:color="auto"/>
              <w:bottom w:val="nil"/>
              <w:right w:val="nil"/>
            </w:tcBorders>
            <w:noWrap/>
            <w:vAlign w:val="bottom"/>
            <w:hideMark/>
          </w:tcPr>
          <w:p w14:paraId="5DAB3740"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unrecognizedtaxbenefitsdecreasesresultingfromsettlementswithtaxingauthorities</w:t>
            </w:r>
          </w:p>
        </w:tc>
        <w:tc>
          <w:tcPr>
            <w:tcW w:w="754" w:type="dxa"/>
            <w:tcBorders>
              <w:top w:val="nil"/>
              <w:left w:val="nil"/>
              <w:bottom w:val="nil"/>
              <w:right w:val="nil"/>
            </w:tcBorders>
            <w:noWrap/>
            <w:vAlign w:val="bottom"/>
            <w:hideMark/>
          </w:tcPr>
          <w:p w14:paraId="0C7373C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69</w:t>
            </w:r>
          </w:p>
        </w:tc>
        <w:tc>
          <w:tcPr>
            <w:tcW w:w="1156" w:type="dxa"/>
            <w:tcBorders>
              <w:top w:val="nil"/>
              <w:left w:val="nil"/>
              <w:bottom w:val="nil"/>
              <w:right w:val="nil"/>
            </w:tcBorders>
            <w:noWrap/>
            <w:vAlign w:val="bottom"/>
            <w:hideMark/>
          </w:tcPr>
          <w:p w14:paraId="442E92B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9BF00A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0349C11" w14:textId="77777777" w:rsidTr="002D11CA">
        <w:trPr>
          <w:trHeight w:val="300"/>
          <w:jc w:val="center"/>
        </w:trPr>
        <w:tc>
          <w:tcPr>
            <w:tcW w:w="7085" w:type="dxa"/>
            <w:tcBorders>
              <w:top w:val="nil"/>
              <w:left w:val="single" w:sz="4" w:space="0" w:color="auto"/>
              <w:bottom w:val="nil"/>
              <w:right w:val="nil"/>
            </w:tcBorders>
            <w:noWrap/>
            <w:vAlign w:val="bottom"/>
            <w:hideMark/>
          </w:tcPr>
          <w:p w14:paraId="1C23757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unrecognizedtaxbenefitsincreasesresultingfromcurrentperiodtaxpositions</w:t>
            </w:r>
          </w:p>
        </w:tc>
        <w:tc>
          <w:tcPr>
            <w:tcW w:w="754" w:type="dxa"/>
            <w:tcBorders>
              <w:top w:val="nil"/>
              <w:left w:val="nil"/>
              <w:bottom w:val="nil"/>
              <w:right w:val="nil"/>
            </w:tcBorders>
            <w:noWrap/>
            <w:vAlign w:val="bottom"/>
            <w:hideMark/>
          </w:tcPr>
          <w:p w14:paraId="175ED5AA"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88</w:t>
            </w:r>
          </w:p>
        </w:tc>
        <w:tc>
          <w:tcPr>
            <w:tcW w:w="1156" w:type="dxa"/>
            <w:tcBorders>
              <w:top w:val="nil"/>
              <w:left w:val="nil"/>
              <w:bottom w:val="nil"/>
              <w:right w:val="nil"/>
            </w:tcBorders>
            <w:noWrap/>
            <w:vAlign w:val="bottom"/>
            <w:hideMark/>
          </w:tcPr>
          <w:p w14:paraId="2C379667"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6B91B75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5C548B8E" w14:textId="77777777" w:rsidTr="002D11CA">
        <w:trPr>
          <w:trHeight w:val="300"/>
          <w:jc w:val="center"/>
        </w:trPr>
        <w:tc>
          <w:tcPr>
            <w:tcW w:w="7085" w:type="dxa"/>
            <w:tcBorders>
              <w:top w:val="nil"/>
              <w:left w:val="single" w:sz="4" w:space="0" w:color="auto"/>
              <w:bottom w:val="nil"/>
              <w:right w:val="nil"/>
            </w:tcBorders>
            <w:noWrap/>
            <w:vAlign w:val="bottom"/>
            <w:hideMark/>
          </w:tcPr>
          <w:p w14:paraId="0D540907"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unrecognizedtaxbenefitsincreasesresultingfrompriorperiodtaxpositions</w:t>
            </w:r>
          </w:p>
        </w:tc>
        <w:tc>
          <w:tcPr>
            <w:tcW w:w="754" w:type="dxa"/>
            <w:tcBorders>
              <w:top w:val="nil"/>
              <w:left w:val="nil"/>
              <w:bottom w:val="nil"/>
              <w:right w:val="nil"/>
            </w:tcBorders>
            <w:noWrap/>
            <w:vAlign w:val="bottom"/>
            <w:hideMark/>
          </w:tcPr>
          <w:p w14:paraId="6BEB04A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107</w:t>
            </w:r>
          </w:p>
        </w:tc>
        <w:tc>
          <w:tcPr>
            <w:tcW w:w="1156" w:type="dxa"/>
            <w:tcBorders>
              <w:top w:val="nil"/>
              <w:left w:val="nil"/>
              <w:bottom w:val="nil"/>
              <w:right w:val="nil"/>
            </w:tcBorders>
            <w:noWrap/>
            <w:vAlign w:val="bottom"/>
            <w:hideMark/>
          </w:tcPr>
          <w:p w14:paraId="321E032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446B1D6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741667BB" w14:textId="77777777" w:rsidTr="002D11CA">
        <w:trPr>
          <w:trHeight w:val="300"/>
          <w:jc w:val="center"/>
        </w:trPr>
        <w:tc>
          <w:tcPr>
            <w:tcW w:w="7085" w:type="dxa"/>
            <w:tcBorders>
              <w:top w:val="nil"/>
              <w:left w:val="single" w:sz="4" w:space="0" w:color="auto"/>
              <w:bottom w:val="nil"/>
              <w:right w:val="nil"/>
            </w:tcBorders>
            <w:noWrap/>
            <w:vAlign w:val="bottom"/>
            <w:hideMark/>
          </w:tcPr>
          <w:p w14:paraId="327A9FD4"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unrecognizedtaxbenefitsreductionsresultingfromlapseofapplicablestatuteoflimitations</w:t>
            </w:r>
          </w:p>
        </w:tc>
        <w:tc>
          <w:tcPr>
            <w:tcW w:w="754" w:type="dxa"/>
            <w:tcBorders>
              <w:top w:val="nil"/>
              <w:left w:val="nil"/>
              <w:bottom w:val="nil"/>
              <w:right w:val="nil"/>
            </w:tcBorders>
            <w:noWrap/>
            <w:vAlign w:val="bottom"/>
            <w:hideMark/>
          </w:tcPr>
          <w:p w14:paraId="2552484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12</w:t>
            </w:r>
          </w:p>
        </w:tc>
        <w:tc>
          <w:tcPr>
            <w:tcW w:w="1156" w:type="dxa"/>
            <w:tcBorders>
              <w:top w:val="nil"/>
              <w:left w:val="nil"/>
              <w:bottom w:val="nil"/>
              <w:right w:val="nil"/>
            </w:tcBorders>
            <w:noWrap/>
            <w:vAlign w:val="bottom"/>
            <w:hideMark/>
          </w:tcPr>
          <w:p w14:paraId="60ACAC5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nil"/>
              <w:right w:val="single" w:sz="4" w:space="0" w:color="auto"/>
            </w:tcBorders>
            <w:noWrap/>
            <w:vAlign w:val="bottom"/>
            <w:hideMark/>
          </w:tcPr>
          <w:p w14:paraId="5B5C041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r w:rsidR="002D11CA" w:rsidRPr="005001B3" w14:paraId="06689E81" w14:textId="77777777" w:rsidTr="002D11CA">
        <w:trPr>
          <w:trHeight w:val="300"/>
          <w:jc w:val="center"/>
        </w:trPr>
        <w:tc>
          <w:tcPr>
            <w:tcW w:w="7085" w:type="dxa"/>
            <w:tcBorders>
              <w:top w:val="nil"/>
              <w:left w:val="single" w:sz="4" w:space="0" w:color="auto"/>
              <w:bottom w:val="single" w:sz="4" w:space="0" w:color="auto"/>
              <w:right w:val="nil"/>
            </w:tcBorders>
            <w:noWrap/>
            <w:vAlign w:val="bottom"/>
            <w:hideMark/>
          </w:tcPr>
          <w:p w14:paraId="1A966EAA"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eastAsia="Times New Roman" w:hAnsi="Times New Roman" w:cs="Times New Roman"/>
                <w:color w:val="000000"/>
                <w:sz w:val="20"/>
                <w:szCs w:val="20"/>
              </w:rPr>
              <w:t>unrecognizedtaxbenefitsthatwouldimpacteffectivetaxrate</w:t>
            </w:r>
            <w:proofErr w:type="spellEnd"/>
          </w:p>
        </w:tc>
        <w:tc>
          <w:tcPr>
            <w:tcW w:w="754" w:type="dxa"/>
            <w:tcBorders>
              <w:top w:val="nil"/>
              <w:left w:val="nil"/>
              <w:bottom w:val="single" w:sz="4" w:space="0" w:color="auto"/>
              <w:right w:val="nil"/>
            </w:tcBorders>
            <w:noWrap/>
            <w:vAlign w:val="bottom"/>
            <w:hideMark/>
          </w:tcPr>
          <w:p w14:paraId="182041CF"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880</w:t>
            </w:r>
          </w:p>
        </w:tc>
        <w:tc>
          <w:tcPr>
            <w:tcW w:w="1156" w:type="dxa"/>
            <w:tcBorders>
              <w:top w:val="nil"/>
              <w:left w:val="nil"/>
              <w:bottom w:val="single" w:sz="4" w:space="0" w:color="auto"/>
              <w:right w:val="nil"/>
            </w:tcBorders>
            <w:noWrap/>
            <w:vAlign w:val="bottom"/>
            <w:hideMark/>
          </w:tcPr>
          <w:p w14:paraId="288951B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NOTES</w:t>
            </w:r>
          </w:p>
        </w:tc>
        <w:tc>
          <w:tcPr>
            <w:tcW w:w="1795" w:type="dxa"/>
            <w:tcBorders>
              <w:top w:val="nil"/>
              <w:left w:val="nil"/>
              <w:bottom w:val="single" w:sz="4" w:space="0" w:color="auto"/>
              <w:right w:val="single" w:sz="4" w:space="0" w:color="auto"/>
            </w:tcBorders>
            <w:noWrap/>
            <w:vAlign w:val="bottom"/>
            <w:hideMark/>
          </w:tcPr>
          <w:p w14:paraId="37104660"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eastAsia="Times New Roman" w:hAnsi="Times New Roman" w:cs="Times New Roman"/>
                <w:color w:val="000000"/>
                <w:sz w:val="20"/>
                <w:szCs w:val="20"/>
              </w:rPr>
              <w:t>us-</w:t>
            </w:r>
            <w:proofErr w:type="spellStart"/>
            <w:r w:rsidRPr="005001B3">
              <w:rPr>
                <w:rFonts w:ascii="Times New Roman" w:eastAsia="Times New Roman" w:hAnsi="Times New Roman" w:cs="Times New Roman"/>
                <w:color w:val="000000"/>
                <w:sz w:val="20"/>
                <w:szCs w:val="20"/>
              </w:rPr>
              <w:t>gaap</w:t>
            </w:r>
            <w:proofErr w:type="spellEnd"/>
            <w:r w:rsidRPr="005001B3">
              <w:rPr>
                <w:rFonts w:ascii="Times New Roman" w:eastAsia="Times New Roman" w:hAnsi="Times New Roman" w:cs="Times New Roman"/>
                <w:color w:val="000000"/>
                <w:sz w:val="20"/>
                <w:szCs w:val="20"/>
              </w:rPr>
              <w:t>/2019</w:t>
            </w:r>
          </w:p>
        </w:tc>
      </w:tr>
    </w:tbl>
    <w:p w14:paraId="7695753B" w14:textId="77777777" w:rsidR="002D11CA" w:rsidRPr="005001B3" w:rsidRDefault="002D11CA" w:rsidP="002D11CA">
      <w:pPr>
        <w:spacing w:after="0" w:line="240" w:lineRule="auto"/>
        <w:jc w:val="center"/>
        <w:rPr>
          <w:rFonts w:ascii="Times New Roman" w:hAnsi="Times New Roman" w:cs="Times New Roman"/>
          <w:b/>
        </w:rPr>
      </w:pPr>
    </w:p>
    <w:p w14:paraId="5EBF4561" w14:textId="77777777" w:rsidR="002D11CA" w:rsidRPr="005001B3" w:rsidRDefault="002D11CA" w:rsidP="002D11CA">
      <w:pPr>
        <w:spacing w:after="0" w:line="240" w:lineRule="auto"/>
        <w:jc w:val="center"/>
        <w:rPr>
          <w:rFonts w:ascii="Times New Roman" w:hAnsi="Times New Roman" w:cs="Times New Roman"/>
          <w:b/>
        </w:rPr>
      </w:pPr>
    </w:p>
    <w:p w14:paraId="6AD57845" w14:textId="42DFBD58" w:rsidR="002D11CA" w:rsidRPr="00175AB3" w:rsidRDefault="00175AB3" w:rsidP="00175AB3">
      <w:pPr>
        <w:spacing w:after="0" w:line="240" w:lineRule="auto"/>
        <w:rPr>
          <w:rFonts w:ascii="Times New Roman" w:hAnsi="Times New Roman" w:cs="Times New Roman"/>
          <w:b/>
          <w:i/>
          <w:iCs/>
          <w:sz w:val="20"/>
          <w:szCs w:val="20"/>
        </w:rPr>
      </w:pPr>
      <w:bookmarkStart w:id="1" w:name="_Hlk160646920"/>
      <w:r w:rsidRPr="00175AB3">
        <w:rPr>
          <w:rFonts w:ascii="Times New Roman" w:hAnsi="Times New Roman" w:cs="Times New Roman"/>
          <w:b/>
          <w:i/>
          <w:iCs/>
          <w:sz w:val="20"/>
          <w:szCs w:val="20"/>
        </w:rPr>
        <w:t>Panel B</w:t>
      </w:r>
      <w:r w:rsidR="002D11CA" w:rsidRPr="00175AB3">
        <w:rPr>
          <w:rFonts w:ascii="Times New Roman" w:hAnsi="Times New Roman" w:cs="Times New Roman"/>
          <w:b/>
          <w:i/>
          <w:iCs/>
          <w:sz w:val="20"/>
          <w:szCs w:val="20"/>
        </w:rPr>
        <w:t xml:space="preserve"> Top 10 Tax Numbers – Face (Tax Numbers </w:t>
      </w:r>
      <w:r>
        <w:rPr>
          <w:rFonts w:ascii="Times New Roman" w:hAnsi="Times New Roman" w:cs="Times New Roman"/>
          <w:b/>
          <w:i/>
          <w:iCs/>
          <w:sz w:val="20"/>
          <w:szCs w:val="20"/>
        </w:rPr>
        <w:t>L</w:t>
      </w:r>
      <w:r w:rsidR="002D11CA" w:rsidRPr="00175AB3">
        <w:rPr>
          <w:rFonts w:ascii="Times New Roman" w:hAnsi="Times New Roman" w:cs="Times New Roman"/>
          <w:b/>
          <w:i/>
          <w:iCs/>
          <w:sz w:val="20"/>
          <w:szCs w:val="20"/>
        </w:rPr>
        <w:t xml:space="preserve">ocated in the </w:t>
      </w:r>
      <w:r>
        <w:rPr>
          <w:rFonts w:ascii="Times New Roman" w:hAnsi="Times New Roman" w:cs="Times New Roman"/>
          <w:b/>
          <w:i/>
          <w:iCs/>
          <w:sz w:val="20"/>
          <w:szCs w:val="20"/>
        </w:rPr>
        <w:t>F</w:t>
      </w:r>
      <w:r w:rsidR="002D11CA" w:rsidRPr="00175AB3">
        <w:rPr>
          <w:rFonts w:ascii="Times New Roman" w:hAnsi="Times New Roman" w:cs="Times New Roman"/>
          <w:b/>
          <w:i/>
          <w:iCs/>
          <w:sz w:val="20"/>
          <w:szCs w:val="20"/>
        </w:rPr>
        <w:t xml:space="preserve">ace </w:t>
      </w:r>
      <w:r>
        <w:rPr>
          <w:rFonts w:ascii="Times New Roman" w:hAnsi="Times New Roman" w:cs="Times New Roman"/>
          <w:b/>
          <w:i/>
          <w:iCs/>
          <w:sz w:val="20"/>
          <w:szCs w:val="20"/>
        </w:rPr>
        <w:t>F</w:t>
      </w:r>
      <w:r w:rsidR="002D11CA" w:rsidRPr="00175AB3">
        <w:rPr>
          <w:rFonts w:ascii="Times New Roman" w:hAnsi="Times New Roman" w:cs="Times New Roman"/>
          <w:b/>
          <w:i/>
          <w:iCs/>
          <w:sz w:val="20"/>
          <w:szCs w:val="20"/>
        </w:rPr>
        <w:t xml:space="preserve">inancial </w:t>
      </w:r>
      <w:r>
        <w:rPr>
          <w:rFonts w:ascii="Times New Roman" w:hAnsi="Times New Roman" w:cs="Times New Roman"/>
          <w:b/>
          <w:i/>
          <w:iCs/>
          <w:sz w:val="20"/>
          <w:szCs w:val="20"/>
        </w:rPr>
        <w:t>S</w:t>
      </w:r>
      <w:r w:rsidR="002D11CA" w:rsidRPr="00175AB3">
        <w:rPr>
          <w:rFonts w:ascii="Times New Roman" w:hAnsi="Times New Roman" w:cs="Times New Roman"/>
          <w:b/>
          <w:i/>
          <w:iCs/>
          <w:sz w:val="20"/>
          <w:szCs w:val="20"/>
        </w:rPr>
        <w:t>tatements)</w:t>
      </w:r>
    </w:p>
    <w:tbl>
      <w:tblPr>
        <w:tblW w:w="9576" w:type="dxa"/>
        <w:jc w:val="center"/>
        <w:tblLook w:val="04A0" w:firstRow="1" w:lastRow="0" w:firstColumn="1" w:lastColumn="0" w:noHBand="0" w:noVBand="1"/>
      </w:tblPr>
      <w:tblGrid>
        <w:gridCol w:w="7386"/>
        <w:gridCol w:w="2190"/>
      </w:tblGrid>
      <w:tr w:rsidR="002D11CA" w:rsidRPr="005001B3" w14:paraId="043B6B17" w14:textId="77777777" w:rsidTr="00C675D6">
        <w:trPr>
          <w:trHeight w:val="255"/>
          <w:jc w:val="center"/>
        </w:trPr>
        <w:tc>
          <w:tcPr>
            <w:tcW w:w="7386" w:type="dxa"/>
            <w:tcBorders>
              <w:top w:val="single" w:sz="4" w:space="0" w:color="auto"/>
              <w:left w:val="single" w:sz="4" w:space="0" w:color="auto"/>
              <w:bottom w:val="single" w:sz="4" w:space="0" w:color="auto"/>
              <w:right w:val="nil"/>
            </w:tcBorders>
            <w:noWrap/>
            <w:vAlign w:val="bottom"/>
            <w:hideMark/>
          </w:tcPr>
          <w:p w14:paraId="1A73EDB3" w14:textId="77777777" w:rsidR="002D11CA" w:rsidRPr="005001B3" w:rsidRDefault="002D11CA" w:rsidP="00C675D6">
            <w:pPr>
              <w:spacing w:after="0" w:line="240" w:lineRule="auto"/>
              <w:rPr>
                <w:rFonts w:ascii="Times New Roman" w:eastAsia="Times New Roman" w:hAnsi="Times New Roman" w:cs="Times New Roman"/>
                <w:b/>
                <w:bCs/>
                <w:sz w:val="20"/>
                <w:szCs w:val="20"/>
              </w:rPr>
            </w:pPr>
            <w:r w:rsidRPr="005001B3">
              <w:rPr>
                <w:rFonts w:ascii="Times New Roman" w:eastAsia="Times New Roman" w:hAnsi="Times New Roman" w:cs="Times New Roman"/>
                <w:b/>
                <w:bCs/>
                <w:sz w:val="20"/>
                <w:szCs w:val="20"/>
              </w:rPr>
              <w:t>Tax Number</w:t>
            </w:r>
          </w:p>
        </w:tc>
        <w:tc>
          <w:tcPr>
            <w:tcW w:w="2190" w:type="dxa"/>
            <w:tcBorders>
              <w:top w:val="single" w:sz="4" w:space="0" w:color="auto"/>
              <w:left w:val="nil"/>
              <w:bottom w:val="single" w:sz="4" w:space="0" w:color="auto"/>
              <w:right w:val="single" w:sz="4" w:space="0" w:color="auto"/>
            </w:tcBorders>
            <w:noWrap/>
            <w:vAlign w:val="bottom"/>
            <w:hideMark/>
          </w:tcPr>
          <w:p w14:paraId="6C729E9A" w14:textId="77777777" w:rsidR="002D11CA" w:rsidRPr="005001B3" w:rsidRDefault="002D11CA" w:rsidP="00C675D6">
            <w:pPr>
              <w:spacing w:after="0" w:line="240" w:lineRule="auto"/>
              <w:jc w:val="center"/>
              <w:rPr>
                <w:rFonts w:ascii="Times New Roman" w:eastAsia="Times New Roman" w:hAnsi="Times New Roman" w:cs="Times New Roman"/>
                <w:b/>
                <w:bCs/>
                <w:sz w:val="20"/>
                <w:szCs w:val="20"/>
              </w:rPr>
            </w:pPr>
            <w:r w:rsidRPr="005001B3">
              <w:rPr>
                <w:rFonts w:ascii="Times New Roman" w:eastAsia="Times New Roman" w:hAnsi="Times New Roman" w:cs="Times New Roman"/>
                <w:b/>
                <w:bCs/>
                <w:sz w:val="20"/>
                <w:szCs w:val="20"/>
              </w:rPr>
              <w:t>Frequency in Sample</w:t>
            </w:r>
          </w:p>
        </w:tc>
      </w:tr>
      <w:tr w:rsidR="002D11CA" w:rsidRPr="005001B3" w14:paraId="1DB82985" w14:textId="77777777" w:rsidTr="00C675D6">
        <w:trPr>
          <w:trHeight w:val="255"/>
          <w:jc w:val="center"/>
        </w:trPr>
        <w:tc>
          <w:tcPr>
            <w:tcW w:w="7386" w:type="dxa"/>
            <w:tcBorders>
              <w:top w:val="nil"/>
              <w:left w:val="single" w:sz="4" w:space="0" w:color="auto"/>
              <w:bottom w:val="nil"/>
              <w:right w:val="nil"/>
            </w:tcBorders>
            <w:noWrap/>
            <w:vAlign w:val="bottom"/>
            <w:hideMark/>
          </w:tcPr>
          <w:p w14:paraId="76880F9E" w14:textId="77777777" w:rsidR="002D11CA" w:rsidRPr="005001B3" w:rsidRDefault="002D11CA" w:rsidP="00C675D6">
            <w:pPr>
              <w:spacing w:after="0" w:line="240" w:lineRule="auto"/>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incometaxexpensebenefit</w:t>
            </w:r>
          </w:p>
        </w:tc>
        <w:tc>
          <w:tcPr>
            <w:tcW w:w="2190" w:type="dxa"/>
            <w:tcBorders>
              <w:top w:val="nil"/>
              <w:left w:val="nil"/>
              <w:bottom w:val="nil"/>
              <w:right w:val="single" w:sz="4" w:space="0" w:color="auto"/>
            </w:tcBorders>
            <w:noWrap/>
            <w:vAlign w:val="bottom"/>
            <w:hideMark/>
          </w:tcPr>
          <w:p w14:paraId="5CCC1E6D"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Pr>
                <w:rFonts w:ascii="Times New Roman" w:hAnsi="Times New Roman" w:cs="Times New Roman"/>
                <w:color w:val="000000"/>
                <w:sz w:val="20"/>
                <w:szCs w:val="20"/>
              </w:rPr>
              <w:t>11,928</w:t>
            </w:r>
          </w:p>
        </w:tc>
      </w:tr>
      <w:tr w:rsidR="002D11CA" w:rsidRPr="005001B3" w14:paraId="1AB91D22" w14:textId="77777777" w:rsidTr="00C675D6">
        <w:trPr>
          <w:trHeight w:val="255"/>
          <w:jc w:val="center"/>
        </w:trPr>
        <w:tc>
          <w:tcPr>
            <w:tcW w:w="7386" w:type="dxa"/>
            <w:tcBorders>
              <w:top w:val="nil"/>
              <w:left w:val="single" w:sz="4" w:space="0" w:color="auto"/>
              <w:bottom w:val="nil"/>
              <w:right w:val="nil"/>
            </w:tcBorders>
            <w:noWrap/>
            <w:vAlign w:val="bottom"/>
            <w:hideMark/>
          </w:tcPr>
          <w:p w14:paraId="3D1D98B3" w14:textId="77777777" w:rsidR="002D11CA" w:rsidRPr="005001B3" w:rsidRDefault="002D11CA" w:rsidP="00C675D6">
            <w:pPr>
              <w:spacing w:after="0" w:line="240" w:lineRule="auto"/>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deferredincometaxexpensebenefit</w:t>
            </w:r>
          </w:p>
        </w:tc>
        <w:tc>
          <w:tcPr>
            <w:tcW w:w="2190" w:type="dxa"/>
            <w:tcBorders>
              <w:top w:val="nil"/>
              <w:left w:val="nil"/>
              <w:bottom w:val="nil"/>
              <w:right w:val="single" w:sz="4" w:space="0" w:color="auto"/>
            </w:tcBorders>
            <w:noWrap/>
            <w:vAlign w:val="bottom"/>
            <w:hideMark/>
          </w:tcPr>
          <w:p w14:paraId="3377EC83"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4,</w:t>
            </w:r>
            <w:r>
              <w:rPr>
                <w:rFonts w:ascii="Times New Roman" w:hAnsi="Times New Roman" w:cs="Times New Roman"/>
                <w:color w:val="000000"/>
                <w:sz w:val="20"/>
                <w:szCs w:val="20"/>
              </w:rPr>
              <w:t>298</w:t>
            </w:r>
          </w:p>
        </w:tc>
      </w:tr>
      <w:tr w:rsidR="002D11CA" w:rsidRPr="005001B3" w14:paraId="61214993" w14:textId="77777777" w:rsidTr="00C675D6">
        <w:trPr>
          <w:trHeight w:val="255"/>
          <w:jc w:val="center"/>
        </w:trPr>
        <w:tc>
          <w:tcPr>
            <w:tcW w:w="7386" w:type="dxa"/>
            <w:tcBorders>
              <w:top w:val="nil"/>
              <w:left w:val="single" w:sz="4" w:space="0" w:color="auto"/>
              <w:bottom w:val="nil"/>
              <w:right w:val="nil"/>
            </w:tcBorders>
            <w:noWrap/>
            <w:vAlign w:val="bottom"/>
            <w:hideMark/>
          </w:tcPr>
          <w:p w14:paraId="4A9F5607" w14:textId="77777777" w:rsidR="002D11CA" w:rsidRPr="005001B3" w:rsidRDefault="002D11CA" w:rsidP="00C675D6">
            <w:pPr>
              <w:spacing w:after="0" w:line="240" w:lineRule="auto"/>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adjustmentstoadditionalpaidincapitaltaxeffectfromsharebasedcompensation</w:t>
            </w:r>
          </w:p>
        </w:tc>
        <w:tc>
          <w:tcPr>
            <w:tcW w:w="2190" w:type="dxa"/>
            <w:tcBorders>
              <w:top w:val="nil"/>
              <w:left w:val="nil"/>
              <w:bottom w:val="nil"/>
              <w:right w:val="single" w:sz="4" w:space="0" w:color="auto"/>
            </w:tcBorders>
            <w:noWrap/>
            <w:vAlign w:val="bottom"/>
            <w:hideMark/>
          </w:tcPr>
          <w:p w14:paraId="5DB4189E"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Pr>
                <w:rFonts w:ascii="Times New Roman" w:hAnsi="Times New Roman" w:cs="Times New Roman"/>
                <w:color w:val="000000"/>
                <w:sz w:val="20"/>
                <w:szCs w:val="20"/>
              </w:rPr>
              <w:t>3,779</w:t>
            </w:r>
          </w:p>
        </w:tc>
      </w:tr>
      <w:tr w:rsidR="002D11CA" w:rsidRPr="005001B3" w14:paraId="77A55BC5" w14:textId="77777777" w:rsidTr="00C675D6">
        <w:trPr>
          <w:trHeight w:val="255"/>
          <w:jc w:val="center"/>
        </w:trPr>
        <w:tc>
          <w:tcPr>
            <w:tcW w:w="7386" w:type="dxa"/>
            <w:tcBorders>
              <w:top w:val="nil"/>
              <w:left w:val="single" w:sz="4" w:space="0" w:color="auto"/>
              <w:bottom w:val="nil"/>
              <w:right w:val="nil"/>
            </w:tcBorders>
            <w:noWrap/>
            <w:vAlign w:val="bottom"/>
            <w:hideMark/>
          </w:tcPr>
          <w:p w14:paraId="551086FC" w14:textId="77777777" w:rsidR="002D11CA" w:rsidRPr="005001B3" w:rsidRDefault="002D11CA" w:rsidP="00C675D6">
            <w:pPr>
              <w:spacing w:after="0" w:line="240" w:lineRule="auto"/>
              <w:rPr>
                <w:rFonts w:ascii="Times New Roman" w:eastAsia="Times New Roman" w:hAnsi="Times New Roman" w:cs="Times New Roman"/>
                <w:sz w:val="20"/>
                <w:szCs w:val="20"/>
              </w:rPr>
            </w:pPr>
            <w:proofErr w:type="spellStart"/>
            <w:r w:rsidRPr="005001B3">
              <w:rPr>
                <w:rFonts w:ascii="Times New Roman" w:hAnsi="Times New Roman" w:cs="Times New Roman"/>
                <w:color w:val="000000"/>
                <w:sz w:val="20"/>
                <w:szCs w:val="20"/>
              </w:rPr>
              <w:t>deferredtaxliabilitiesnoncurrent</w:t>
            </w:r>
            <w:proofErr w:type="spellEnd"/>
          </w:p>
        </w:tc>
        <w:tc>
          <w:tcPr>
            <w:tcW w:w="2190" w:type="dxa"/>
            <w:tcBorders>
              <w:top w:val="nil"/>
              <w:left w:val="nil"/>
              <w:bottom w:val="nil"/>
              <w:right w:val="single" w:sz="4" w:space="0" w:color="auto"/>
            </w:tcBorders>
            <w:noWrap/>
            <w:vAlign w:val="bottom"/>
            <w:hideMark/>
          </w:tcPr>
          <w:p w14:paraId="761751AD"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3,</w:t>
            </w:r>
            <w:r>
              <w:rPr>
                <w:rFonts w:ascii="Times New Roman" w:hAnsi="Times New Roman" w:cs="Times New Roman"/>
                <w:color w:val="000000"/>
                <w:sz w:val="20"/>
                <w:szCs w:val="20"/>
              </w:rPr>
              <w:t>767</w:t>
            </w:r>
          </w:p>
        </w:tc>
      </w:tr>
      <w:tr w:rsidR="002D11CA" w:rsidRPr="005001B3" w14:paraId="57E40E2B" w14:textId="77777777" w:rsidTr="00C675D6">
        <w:trPr>
          <w:trHeight w:val="255"/>
          <w:jc w:val="center"/>
        </w:trPr>
        <w:tc>
          <w:tcPr>
            <w:tcW w:w="7386" w:type="dxa"/>
            <w:tcBorders>
              <w:top w:val="nil"/>
              <w:left w:val="single" w:sz="4" w:space="0" w:color="auto"/>
              <w:bottom w:val="nil"/>
              <w:right w:val="nil"/>
            </w:tcBorders>
            <w:noWrap/>
            <w:vAlign w:val="bottom"/>
            <w:hideMark/>
          </w:tcPr>
          <w:p w14:paraId="1DBE9393" w14:textId="77777777" w:rsidR="002D11CA" w:rsidRPr="005001B3" w:rsidRDefault="002D11CA" w:rsidP="00C675D6">
            <w:pPr>
              <w:spacing w:after="0" w:line="240" w:lineRule="auto"/>
              <w:rPr>
                <w:rFonts w:ascii="Times New Roman" w:eastAsia="Times New Roman" w:hAnsi="Times New Roman" w:cs="Times New Roman"/>
                <w:sz w:val="20"/>
                <w:szCs w:val="20"/>
              </w:rPr>
            </w:pPr>
            <w:proofErr w:type="spellStart"/>
            <w:r w:rsidRPr="005001B3">
              <w:rPr>
                <w:rFonts w:ascii="Times New Roman" w:hAnsi="Times New Roman" w:cs="Times New Roman"/>
                <w:color w:val="000000"/>
                <w:sz w:val="20"/>
                <w:szCs w:val="20"/>
              </w:rPr>
              <w:t>excesstaxbenefitfromsharebasedcompensationfinancingactivities</w:t>
            </w:r>
            <w:proofErr w:type="spellEnd"/>
          </w:p>
        </w:tc>
        <w:tc>
          <w:tcPr>
            <w:tcW w:w="2190" w:type="dxa"/>
            <w:tcBorders>
              <w:top w:val="nil"/>
              <w:left w:val="nil"/>
              <w:bottom w:val="nil"/>
              <w:right w:val="single" w:sz="4" w:space="0" w:color="auto"/>
            </w:tcBorders>
            <w:noWrap/>
            <w:vAlign w:val="bottom"/>
            <w:hideMark/>
          </w:tcPr>
          <w:p w14:paraId="33301D62"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3,</w:t>
            </w:r>
            <w:r>
              <w:rPr>
                <w:rFonts w:ascii="Times New Roman" w:hAnsi="Times New Roman" w:cs="Times New Roman"/>
                <w:color w:val="000000"/>
                <w:sz w:val="20"/>
                <w:szCs w:val="20"/>
              </w:rPr>
              <w:t>121</w:t>
            </w:r>
          </w:p>
        </w:tc>
      </w:tr>
      <w:tr w:rsidR="002D11CA" w:rsidRPr="005001B3" w14:paraId="7F2F043F" w14:textId="77777777" w:rsidTr="00C675D6">
        <w:trPr>
          <w:trHeight w:val="255"/>
          <w:jc w:val="center"/>
        </w:trPr>
        <w:tc>
          <w:tcPr>
            <w:tcW w:w="7386" w:type="dxa"/>
            <w:tcBorders>
              <w:top w:val="nil"/>
              <w:left w:val="single" w:sz="4" w:space="0" w:color="auto"/>
              <w:bottom w:val="nil"/>
              <w:right w:val="nil"/>
            </w:tcBorders>
            <w:noWrap/>
            <w:vAlign w:val="bottom"/>
            <w:hideMark/>
          </w:tcPr>
          <w:p w14:paraId="63007218" w14:textId="77777777" w:rsidR="002D11CA" w:rsidRPr="005001B3" w:rsidRDefault="002D11CA" w:rsidP="00C675D6">
            <w:pPr>
              <w:spacing w:after="0" w:line="240" w:lineRule="auto"/>
              <w:rPr>
                <w:rFonts w:ascii="Times New Roman" w:eastAsia="Times New Roman" w:hAnsi="Times New Roman" w:cs="Times New Roman"/>
                <w:sz w:val="20"/>
                <w:szCs w:val="20"/>
              </w:rPr>
            </w:pPr>
            <w:proofErr w:type="spellStart"/>
            <w:r w:rsidRPr="005001B3">
              <w:rPr>
                <w:rFonts w:ascii="Times New Roman" w:hAnsi="Times New Roman" w:cs="Times New Roman"/>
                <w:color w:val="000000"/>
                <w:sz w:val="20"/>
                <w:szCs w:val="20"/>
              </w:rPr>
              <w:t>incometaxespaidnet</w:t>
            </w:r>
            <w:proofErr w:type="spellEnd"/>
          </w:p>
        </w:tc>
        <w:tc>
          <w:tcPr>
            <w:tcW w:w="2190" w:type="dxa"/>
            <w:tcBorders>
              <w:top w:val="nil"/>
              <w:left w:val="nil"/>
              <w:bottom w:val="nil"/>
              <w:right w:val="single" w:sz="4" w:space="0" w:color="auto"/>
            </w:tcBorders>
            <w:noWrap/>
            <w:vAlign w:val="bottom"/>
            <w:hideMark/>
          </w:tcPr>
          <w:p w14:paraId="2325E0D5"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Pr>
                <w:rFonts w:ascii="Times New Roman" w:hAnsi="Times New Roman" w:cs="Times New Roman"/>
                <w:color w:val="000000"/>
                <w:sz w:val="20"/>
                <w:szCs w:val="20"/>
              </w:rPr>
              <w:t>2,954</w:t>
            </w:r>
          </w:p>
        </w:tc>
      </w:tr>
      <w:tr w:rsidR="002D11CA" w:rsidRPr="005001B3" w14:paraId="49309C38" w14:textId="77777777" w:rsidTr="00C675D6">
        <w:trPr>
          <w:trHeight w:val="255"/>
          <w:jc w:val="center"/>
        </w:trPr>
        <w:tc>
          <w:tcPr>
            <w:tcW w:w="7386" w:type="dxa"/>
            <w:tcBorders>
              <w:top w:val="nil"/>
              <w:left w:val="single" w:sz="4" w:space="0" w:color="auto"/>
              <w:bottom w:val="nil"/>
              <w:right w:val="nil"/>
            </w:tcBorders>
            <w:noWrap/>
            <w:vAlign w:val="bottom"/>
            <w:hideMark/>
          </w:tcPr>
          <w:p w14:paraId="49C2DFEB" w14:textId="77777777" w:rsidR="002D11CA" w:rsidRPr="005001B3" w:rsidRDefault="002D11CA" w:rsidP="00C675D6">
            <w:pPr>
              <w:spacing w:after="0" w:line="240" w:lineRule="auto"/>
              <w:rPr>
                <w:rFonts w:ascii="Times New Roman" w:eastAsia="Times New Roman" w:hAnsi="Times New Roman" w:cs="Times New Roman"/>
                <w:sz w:val="20"/>
                <w:szCs w:val="20"/>
              </w:rPr>
            </w:pPr>
            <w:proofErr w:type="spellStart"/>
            <w:r w:rsidRPr="005001B3">
              <w:rPr>
                <w:rFonts w:ascii="Times New Roman" w:hAnsi="Times New Roman" w:cs="Times New Roman"/>
                <w:color w:val="000000"/>
                <w:sz w:val="20"/>
                <w:szCs w:val="20"/>
              </w:rPr>
              <w:t>paymentsrelatedtotaxwithholdingforsharebasedcompensation</w:t>
            </w:r>
            <w:proofErr w:type="spellEnd"/>
          </w:p>
        </w:tc>
        <w:tc>
          <w:tcPr>
            <w:tcW w:w="2190" w:type="dxa"/>
            <w:tcBorders>
              <w:top w:val="nil"/>
              <w:left w:val="nil"/>
              <w:bottom w:val="nil"/>
              <w:right w:val="single" w:sz="4" w:space="0" w:color="auto"/>
            </w:tcBorders>
            <w:noWrap/>
            <w:vAlign w:val="bottom"/>
            <w:hideMark/>
          </w:tcPr>
          <w:p w14:paraId="54151E1A"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2,</w:t>
            </w:r>
            <w:r>
              <w:rPr>
                <w:rFonts w:ascii="Times New Roman" w:hAnsi="Times New Roman" w:cs="Times New Roman"/>
                <w:color w:val="000000"/>
                <w:sz w:val="20"/>
                <w:szCs w:val="20"/>
              </w:rPr>
              <w:t>548</w:t>
            </w:r>
          </w:p>
        </w:tc>
      </w:tr>
      <w:tr w:rsidR="002D11CA" w:rsidRPr="005001B3" w14:paraId="5D5A957D" w14:textId="77777777" w:rsidTr="00C675D6">
        <w:trPr>
          <w:trHeight w:val="255"/>
          <w:jc w:val="center"/>
        </w:trPr>
        <w:tc>
          <w:tcPr>
            <w:tcW w:w="7386" w:type="dxa"/>
            <w:tcBorders>
              <w:top w:val="nil"/>
              <w:left w:val="single" w:sz="4" w:space="0" w:color="auto"/>
              <w:bottom w:val="nil"/>
              <w:right w:val="nil"/>
            </w:tcBorders>
            <w:noWrap/>
            <w:vAlign w:val="bottom"/>
            <w:hideMark/>
          </w:tcPr>
          <w:p w14:paraId="68E5E2D6" w14:textId="77777777" w:rsidR="002D11CA" w:rsidRPr="005001B3" w:rsidRDefault="002D11CA" w:rsidP="00C675D6">
            <w:pPr>
              <w:spacing w:after="0" w:line="240" w:lineRule="auto"/>
              <w:rPr>
                <w:rFonts w:ascii="Times New Roman" w:eastAsia="Times New Roman" w:hAnsi="Times New Roman" w:cs="Times New Roman"/>
                <w:sz w:val="20"/>
                <w:szCs w:val="20"/>
              </w:rPr>
            </w:pPr>
            <w:proofErr w:type="spellStart"/>
            <w:r w:rsidRPr="005001B3">
              <w:rPr>
                <w:rFonts w:ascii="Times New Roman" w:hAnsi="Times New Roman" w:cs="Times New Roman"/>
                <w:color w:val="000000"/>
                <w:sz w:val="20"/>
                <w:szCs w:val="20"/>
              </w:rPr>
              <w:t>adjustmentsrelatedtotaxwithholdingforsharebasedcompensation</w:t>
            </w:r>
            <w:proofErr w:type="spellEnd"/>
          </w:p>
        </w:tc>
        <w:tc>
          <w:tcPr>
            <w:tcW w:w="2190" w:type="dxa"/>
            <w:tcBorders>
              <w:top w:val="nil"/>
              <w:left w:val="nil"/>
              <w:bottom w:val="nil"/>
              <w:right w:val="single" w:sz="4" w:space="0" w:color="auto"/>
            </w:tcBorders>
            <w:noWrap/>
            <w:vAlign w:val="bottom"/>
            <w:hideMark/>
          </w:tcPr>
          <w:p w14:paraId="563C2B6B"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2</w:t>
            </w:r>
            <w:r>
              <w:rPr>
                <w:rFonts w:ascii="Times New Roman" w:hAnsi="Times New Roman" w:cs="Times New Roman"/>
                <w:color w:val="000000"/>
                <w:sz w:val="20"/>
                <w:szCs w:val="20"/>
              </w:rPr>
              <w:t>,384</w:t>
            </w:r>
          </w:p>
        </w:tc>
      </w:tr>
      <w:tr w:rsidR="002D11CA" w:rsidRPr="005001B3" w14:paraId="35FCA9C3" w14:textId="77777777" w:rsidTr="00C675D6">
        <w:trPr>
          <w:trHeight w:val="255"/>
          <w:jc w:val="center"/>
        </w:trPr>
        <w:tc>
          <w:tcPr>
            <w:tcW w:w="7386" w:type="dxa"/>
            <w:tcBorders>
              <w:top w:val="nil"/>
              <w:left w:val="single" w:sz="4" w:space="0" w:color="auto"/>
              <w:bottom w:val="nil"/>
              <w:right w:val="nil"/>
            </w:tcBorders>
            <w:noWrap/>
            <w:vAlign w:val="bottom"/>
            <w:hideMark/>
          </w:tcPr>
          <w:p w14:paraId="7725D2A5" w14:textId="77777777" w:rsidR="002D11CA" w:rsidRPr="005001B3" w:rsidRDefault="002D11CA" w:rsidP="00C675D6">
            <w:pPr>
              <w:spacing w:after="0" w:line="240" w:lineRule="auto"/>
              <w:rPr>
                <w:rFonts w:ascii="Times New Roman" w:eastAsia="Times New Roman" w:hAnsi="Times New Roman" w:cs="Times New Roman"/>
                <w:sz w:val="20"/>
                <w:szCs w:val="20"/>
              </w:rPr>
            </w:pPr>
            <w:proofErr w:type="spellStart"/>
            <w:r w:rsidRPr="005001B3">
              <w:rPr>
                <w:rFonts w:ascii="Times New Roman" w:hAnsi="Times New Roman" w:cs="Times New Roman"/>
                <w:color w:val="000000"/>
                <w:sz w:val="20"/>
                <w:szCs w:val="20"/>
              </w:rPr>
              <w:t>incometaxespaid</w:t>
            </w:r>
            <w:proofErr w:type="spellEnd"/>
          </w:p>
        </w:tc>
        <w:tc>
          <w:tcPr>
            <w:tcW w:w="2190" w:type="dxa"/>
            <w:tcBorders>
              <w:top w:val="nil"/>
              <w:left w:val="nil"/>
              <w:bottom w:val="nil"/>
              <w:right w:val="single" w:sz="4" w:space="0" w:color="auto"/>
            </w:tcBorders>
            <w:noWrap/>
            <w:vAlign w:val="bottom"/>
            <w:hideMark/>
          </w:tcPr>
          <w:p w14:paraId="010EF5E9"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sidRPr="005001B3">
              <w:rPr>
                <w:rFonts w:ascii="Times New Roman" w:hAnsi="Times New Roman" w:cs="Times New Roman"/>
                <w:color w:val="000000"/>
                <w:sz w:val="20"/>
                <w:szCs w:val="20"/>
              </w:rPr>
              <w:t>2,</w:t>
            </w:r>
            <w:r>
              <w:rPr>
                <w:rFonts w:ascii="Times New Roman" w:hAnsi="Times New Roman" w:cs="Times New Roman"/>
                <w:color w:val="000000"/>
                <w:sz w:val="20"/>
                <w:szCs w:val="20"/>
              </w:rPr>
              <w:t>104</w:t>
            </w:r>
          </w:p>
        </w:tc>
      </w:tr>
      <w:tr w:rsidR="002D11CA" w:rsidRPr="005001B3" w14:paraId="3105D836" w14:textId="77777777" w:rsidTr="00C675D6">
        <w:trPr>
          <w:trHeight w:val="255"/>
          <w:jc w:val="center"/>
        </w:trPr>
        <w:tc>
          <w:tcPr>
            <w:tcW w:w="7386" w:type="dxa"/>
            <w:tcBorders>
              <w:top w:val="nil"/>
              <w:left w:val="single" w:sz="4" w:space="0" w:color="auto"/>
              <w:bottom w:val="single" w:sz="4" w:space="0" w:color="auto"/>
              <w:right w:val="nil"/>
            </w:tcBorders>
            <w:noWrap/>
            <w:vAlign w:val="bottom"/>
            <w:hideMark/>
          </w:tcPr>
          <w:p w14:paraId="39096792" w14:textId="77777777" w:rsidR="002D11CA" w:rsidRPr="005001B3" w:rsidRDefault="002D11CA" w:rsidP="00C675D6">
            <w:pPr>
              <w:spacing w:after="0" w:line="240" w:lineRule="auto"/>
              <w:rPr>
                <w:rFonts w:ascii="Times New Roman" w:eastAsia="Times New Roman" w:hAnsi="Times New Roman" w:cs="Times New Roman"/>
                <w:sz w:val="20"/>
                <w:szCs w:val="20"/>
              </w:rPr>
            </w:pPr>
            <w:proofErr w:type="spellStart"/>
            <w:r w:rsidRPr="005001B3">
              <w:rPr>
                <w:rFonts w:ascii="Times New Roman" w:hAnsi="Times New Roman" w:cs="Times New Roman"/>
                <w:color w:val="000000"/>
                <w:sz w:val="20"/>
                <w:szCs w:val="20"/>
              </w:rPr>
              <w:t>excesstaxbenefitfromsharebasedcompensationoperatingactivities</w:t>
            </w:r>
            <w:proofErr w:type="spellEnd"/>
          </w:p>
        </w:tc>
        <w:tc>
          <w:tcPr>
            <w:tcW w:w="2190" w:type="dxa"/>
            <w:tcBorders>
              <w:top w:val="nil"/>
              <w:left w:val="nil"/>
              <w:bottom w:val="single" w:sz="4" w:space="0" w:color="auto"/>
              <w:right w:val="single" w:sz="4" w:space="0" w:color="auto"/>
            </w:tcBorders>
            <w:noWrap/>
            <w:vAlign w:val="bottom"/>
            <w:hideMark/>
          </w:tcPr>
          <w:p w14:paraId="38D72727" w14:textId="77777777" w:rsidR="002D11CA" w:rsidRPr="005001B3" w:rsidRDefault="002D11CA" w:rsidP="00C675D6">
            <w:pPr>
              <w:spacing w:after="0" w:line="240" w:lineRule="auto"/>
              <w:jc w:val="center"/>
              <w:rPr>
                <w:rFonts w:ascii="Times New Roman" w:eastAsia="Times New Roman" w:hAnsi="Times New Roman" w:cs="Times New Roman"/>
                <w:sz w:val="20"/>
                <w:szCs w:val="20"/>
              </w:rPr>
            </w:pPr>
            <w:r>
              <w:rPr>
                <w:rFonts w:ascii="Times New Roman" w:hAnsi="Times New Roman" w:cs="Times New Roman"/>
                <w:color w:val="000000"/>
                <w:sz w:val="20"/>
                <w:szCs w:val="20"/>
              </w:rPr>
              <w:t>1,943</w:t>
            </w:r>
          </w:p>
        </w:tc>
      </w:tr>
      <w:bookmarkEnd w:id="1"/>
    </w:tbl>
    <w:p w14:paraId="48446FAD" w14:textId="77777777" w:rsidR="002D11CA" w:rsidRPr="005001B3" w:rsidRDefault="002D11CA" w:rsidP="002D11CA">
      <w:pPr>
        <w:spacing w:after="0" w:line="240" w:lineRule="auto"/>
        <w:rPr>
          <w:rFonts w:ascii="Times New Roman" w:hAnsi="Times New Roman" w:cs="Times New Roman"/>
          <w:b/>
        </w:rPr>
      </w:pPr>
    </w:p>
    <w:p w14:paraId="047D1472" w14:textId="77777777" w:rsidR="002D11CA" w:rsidRPr="00AD0838" w:rsidRDefault="002D11CA" w:rsidP="002D11CA">
      <w:pPr>
        <w:spacing w:after="0" w:line="240" w:lineRule="auto"/>
        <w:jc w:val="center"/>
        <w:rPr>
          <w:rFonts w:ascii="Times New Roman" w:hAnsi="Times New Roman" w:cs="Times New Roman"/>
          <w:b/>
          <w:sz w:val="20"/>
          <w:szCs w:val="20"/>
        </w:rPr>
      </w:pPr>
    </w:p>
    <w:p w14:paraId="4D860FA9" w14:textId="251925F5" w:rsidR="002D11CA" w:rsidRPr="00175AB3" w:rsidRDefault="00175AB3" w:rsidP="00175AB3">
      <w:pPr>
        <w:spacing w:after="0" w:line="240" w:lineRule="auto"/>
        <w:rPr>
          <w:rFonts w:ascii="Times New Roman" w:hAnsi="Times New Roman" w:cs="Times New Roman"/>
          <w:b/>
          <w:i/>
          <w:iCs/>
          <w:sz w:val="20"/>
          <w:szCs w:val="20"/>
        </w:rPr>
      </w:pPr>
      <w:bookmarkStart w:id="2" w:name="_Hlk160646932"/>
      <w:r w:rsidRPr="00175AB3">
        <w:rPr>
          <w:rFonts w:ascii="Times New Roman" w:hAnsi="Times New Roman" w:cs="Times New Roman"/>
          <w:b/>
          <w:i/>
          <w:iCs/>
          <w:sz w:val="20"/>
          <w:szCs w:val="20"/>
        </w:rPr>
        <w:t>Panel C</w:t>
      </w:r>
      <w:r w:rsidR="002D11CA" w:rsidRPr="00175AB3">
        <w:rPr>
          <w:rFonts w:ascii="Times New Roman" w:hAnsi="Times New Roman" w:cs="Times New Roman"/>
          <w:b/>
          <w:i/>
          <w:iCs/>
          <w:sz w:val="20"/>
          <w:szCs w:val="20"/>
        </w:rPr>
        <w:t xml:space="preserve"> Top 10 Tax Numbers – Notes (Tax Numbers located in the </w:t>
      </w:r>
      <w:r>
        <w:rPr>
          <w:rFonts w:ascii="Times New Roman" w:hAnsi="Times New Roman" w:cs="Times New Roman"/>
          <w:b/>
          <w:i/>
          <w:iCs/>
          <w:sz w:val="20"/>
          <w:szCs w:val="20"/>
        </w:rPr>
        <w:t>F</w:t>
      </w:r>
      <w:r w:rsidR="002D11CA" w:rsidRPr="00175AB3">
        <w:rPr>
          <w:rFonts w:ascii="Times New Roman" w:hAnsi="Times New Roman" w:cs="Times New Roman"/>
          <w:b/>
          <w:i/>
          <w:iCs/>
          <w:sz w:val="20"/>
          <w:szCs w:val="20"/>
        </w:rPr>
        <w:t xml:space="preserve">inancial </w:t>
      </w:r>
      <w:r>
        <w:rPr>
          <w:rFonts w:ascii="Times New Roman" w:hAnsi="Times New Roman" w:cs="Times New Roman"/>
          <w:b/>
          <w:i/>
          <w:iCs/>
          <w:sz w:val="20"/>
          <w:szCs w:val="20"/>
        </w:rPr>
        <w:t>S</w:t>
      </w:r>
      <w:r w:rsidR="002D11CA" w:rsidRPr="00175AB3">
        <w:rPr>
          <w:rFonts w:ascii="Times New Roman" w:hAnsi="Times New Roman" w:cs="Times New Roman"/>
          <w:b/>
          <w:i/>
          <w:iCs/>
          <w:sz w:val="20"/>
          <w:szCs w:val="20"/>
        </w:rPr>
        <w:t xml:space="preserve">tatement </w:t>
      </w:r>
      <w:r>
        <w:rPr>
          <w:rFonts w:ascii="Times New Roman" w:hAnsi="Times New Roman" w:cs="Times New Roman"/>
          <w:b/>
          <w:i/>
          <w:iCs/>
          <w:sz w:val="20"/>
          <w:szCs w:val="20"/>
        </w:rPr>
        <w:t>F</w:t>
      </w:r>
      <w:r w:rsidR="002D11CA" w:rsidRPr="00175AB3">
        <w:rPr>
          <w:rFonts w:ascii="Times New Roman" w:hAnsi="Times New Roman" w:cs="Times New Roman"/>
          <w:b/>
          <w:i/>
          <w:iCs/>
          <w:sz w:val="20"/>
          <w:szCs w:val="20"/>
        </w:rPr>
        <w:t>ootnotes)</w:t>
      </w:r>
    </w:p>
    <w:tbl>
      <w:tblPr>
        <w:tblW w:w="9576" w:type="dxa"/>
        <w:jc w:val="center"/>
        <w:tblLook w:val="04A0" w:firstRow="1" w:lastRow="0" w:firstColumn="1" w:lastColumn="0" w:noHBand="0" w:noVBand="1"/>
      </w:tblPr>
      <w:tblGrid>
        <w:gridCol w:w="7386"/>
        <w:gridCol w:w="2190"/>
      </w:tblGrid>
      <w:tr w:rsidR="002D11CA" w:rsidRPr="00AD0838" w14:paraId="5DD1338E" w14:textId="77777777" w:rsidTr="00C675D6">
        <w:trPr>
          <w:trHeight w:val="255"/>
          <w:jc w:val="center"/>
        </w:trPr>
        <w:tc>
          <w:tcPr>
            <w:tcW w:w="7386" w:type="dxa"/>
            <w:tcBorders>
              <w:top w:val="single" w:sz="4" w:space="0" w:color="auto"/>
              <w:left w:val="single" w:sz="4" w:space="0" w:color="auto"/>
              <w:bottom w:val="single" w:sz="4" w:space="0" w:color="auto"/>
              <w:right w:val="nil"/>
            </w:tcBorders>
            <w:noWrap/>
            <w:vAlign w:val="bottom"/>
            <w:hideMark/>
          </w:tcPr>
          <w:p w14:paraId="2B13B3B7" w14:textId="77777777" w:rsidR="002D11CA" w:rsidRPr="00AD0838" w:rsidRDefault="002D11CA" w:rsidP="00C675D6">
            <w:pPr>
              <w:spacing w:after="0" w:line="240" w:lineRule="auto"/>
              <w:rPr>
                <w:rFonts w:ascii="Times New Roman" w:eastAsia="Times New Roman" w:hAnsi="Times New Roman" w:cs="Times New Roman"/>
                <w:b/>
                <w:bCs/>
                <w:sz w:val="20"/>
                <w:szCs w:val="20"/>
              </w:rPr>
            </w:pPr>
            <w:r w:rsidRPr="00AD0838">
              <w:rPr>
                <w:rFonts w:ascii="Times New Roman" w:eastAsia="Times New Roman" w:hAnsi="Times New Roman" w:cs="Times New Roman"/>
                <w:b/>
                <w:bCs/>
                <w:sz w:val="20"/>
                <w:szCs w:val="20"/>
              </w:rPr>
              <w:lastRenderedPageBreak/>
              <w:t>Tax Number</w:t>
            </w:r>
          </w:p>
        </w:tc>
        <w:tc>
          <w:tcPr>
            <w:tcW w:w="2190" w:type="dxa"/>
            <w:tcBorders>
              <w:top w:val="single" w:sz="4" w:space="0" w:color="auto"/>
              <w:left w:val="nil"/>
              <w:bottom w:val="single" w:sz="4" w:space="0" w:color="auto"/>
              <w:right w:val="single" w:sz="4" w:space="0" w:color="auto"/>
            </w:tcBorders>
            <w:noWrap/>
            <w:vAlign w:val="bottom"/>
            <w:hideMark/>
          </w:tcPr>
          <w:p w14:paraId="2DE24DD8" w14:textId="77777777" w:rsidR="002D11CA" w:rsidRPr="00AD0838" w:rsidRDefault="002D11CA" w:rsidP="00C675D6">
            <w:pPr>
              <w:spacing w:after="0" w:line="240" w:lineRule="auto"/>
              <w:jc w:val="center"/>
              <w:rPr>
                <w:rFonts w:ascii="Times New Roman" w:eastAsia="Times New Roman" w:hAnsi="Times New Roman" w:cs="Times New Roman"/>
                <w:b/>
                <w:bCs/>
                <w:sz w:val="20"/>
                <w:szCs w:val="20"/>
              </w:rPr>
            </w:pPr>
            <w:r w:rsidRPr="00AD0838">
              <w:rPr>
                <w:rFonts w:ascii="Times New Roman" w:eastAsia="Times New Roman" w:hAnsi="Times New Roman" w:cs="Times New Roman"/>
                <w:b/>
                <w:bCs/>
                <w:sz w:val="20"/>
                <w:szCs w:val="20"/>
              </w:rPr>
              <w:t>Frequency in Sample</w:t>
            </w:r>
          </w:p>
        </w:tc>
      </w:tr>
      <w:tr w:rsidR="002D11CA" w:rsidRPr="00AD0838" w14:paraId="54D7503A" w14:textId="77777777" w:rsidTr="00C675D6">
        <w:trPr>
          <w:trHeight w:val="255"/>
          <w:jc w:val="center"/>
        </w:trPr>
        <w:tc>
          <w:tcPr>
            <w:tcW w:w="7386" w:type="dxa"/>
            <w:tcBorders>
              <w:top w:val="nil"/>
              <w:left w:val="single" w:sz="4" w:space="0" w:color="auto"/>
              <w:bottom w:val="nil"/>
              <w:right w:val="nil"/>
            </w:tcBorders>
            <w:noWrap/>
            <w:vAlign w:val="bottom"/>
            <w:hideMark/>
          </w:tcPr>
          <w:p w14:paraId="3DB3B17E" w14:textId="77777777" w:rsidR="002D11CA" w:rsidRPr="00AD0838" w:rsidRDefault="002D11CA" w:rsidP="00C675D6">
            <w:pPr>
              <w:spacing w:after="0" w:line="240" w:lineRule="auto"/>
              <w:rPr>
                <w:rFonts w:ascii="Times New Roman" w:eastAsia="Times New Roman" w:hAnsi="Times New Roman" w:cs="Times New Roman"/>
                <w:sz w:val="20"/>
                <w:szCs w:val="20"/>
              </w:rPr>
            </w:pPr>
            <w:proofErr w:type="spellStart"/>
            <w:r w:rsidRPr="00AD0838">
              <w:rPr>
                <w:rFonts w:ascii="Times New Roman" w:hAnsi="Times New Roman" w:cs="Times New Roman"/>
                <w:color w:val="000000"/>
                <w:sz w:val="20"/>
                <w:szCs w:val="20"/>
              </w:rPr>
              <w:t>operatinglosscarryforwards</w:t>
            </w:r>
            <w:proofErr w:type="spellEnd"/>
          </w:p>
        </w:tc>
        <w:tc>
          <w:tcPr>
            <w:tcW w:w="2190" w:type="dxa"/>
            <w:tcBorders>
              <w:top w:val="nil"/>
              <w:left w:val="nil"/>
              <w:bottom w:val="nil"/>
              <w:right w:val="single" w:sz="4" w:space="0" w:color="auto"/>
            </w:tcBorders>
            <w:noWrap/>
            <w:vAlign w:val="bottom"/>
            <w:hideMark/>
          </w:tcPr>
          <w:p w14:paraId="31ACFF9F"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13,</w:t>
            </w:r>
            <w:r>
              <w:rPr>
                <w:rFonts w:ascii="Times New Roman" w:hAnsi="Times New Roman" w:cs="Times New Roman"/>
                <w:color w:val="000000"/>
                <w:sz w:val="20"/>
                <w:szCs w:val="20"/>
              </w:rPr>
              <w:t>051</w:t>
            </w:r>
          </w:p>
        </w:tc>
      </w:tr>
      <w:tr w:rsidR="002D11CA" w:rsidRPr="00AD0838" w14:paraId="4BCA8D98" w14:textId="77777777" w:rsidTr="00C675D6">
        <w:trPr>
          <w:trHeight w:val="255"/>
          <w:jc w:val="center"/>
        </w:trPr>
        <w:tc>
          <w:tcPr>
            <w:tcW w:w="7386" w:type="dxa"/>
            <w:tcBorders>
              <w:top w:val="nil"/>
              <w:left w:val="single" w:sz="4" w:space="0" w:color="auto"/>
              <w:bottom w:val="nil"/>
              <w:right w:val="nil"/>
            </w:tcBorders>
            <w:noWrap/>
            <w:vAlign w:val="bottom"/>
            <w:hideMark/>
          </w:tcPr>
          <w:p w14:paraId="632D9643" w14:textId="77777777" w:rsidR="002D11CA" w:rsidRPr="00AD0838" w:rsidRDefault="002D11CA" w:rsidP="00C675D6">
            <w:pPr>
              <w:spacing w:after="0" w:line="240" w:lineRule="auto"/>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incometaxexpensebenefit</w:t>
            </w:r>
          </w:p>
        </w:tc>
        <w:tc>
          <w:tcPr>
            <w:tcW w:w="2190" w:type="dxa"/>
            <w:tcBorders>
              <w:top w:val="nil"/>
              <w:left w:val="nil"/>
              <w:bottom w:val="nil"/>
              <w:right w:val="single" w:sz="4" w:space="0" w:color="auto"/>
            </w:tcBorders>
            <w:noWrap/>
            <w:vAlign w:val="bottom"/>
            <w:hideMark/>
          </w:tcPr>
          <w:p w14:paraId="66EA7655"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10,</w:t>
            </w:r>
            <w:r>
              <w:rPr>
                <w:rFonts w:ascii="Times New Roman" w:hAnsi="Times New Roman" w:cs="Times New Roman"/>
                <w:color w:val="000000"/>
                <w:sz w:val="20"/>
                <w:szCs w:val="20"/>
              </w:rPr>
              <w:t>365</w:t>
            </w:r>
          </w:p>
        </w:tc>
      </w:tr>
      <w:tr w:rsidR="002D11CA" w:rsidRPr="00AD0838" w14:paraId="16F14684" w14:textId="77777777" w:rsidTr="00C675D6">
        <w:trPr>
          <w:trHeight w:val="255"/>
          <w:jc w:val="center"/>
        </w:trPr>
        <w:tc>
          <w:tcPr>
            <w:tcW w:w="7386" w:type="dxa"/>
            <w:tcBorders>
              <w:top w:val="nil"/>
              <w:left w:val="single" w:sz="4" w:space="0" w:color="auto"/>
              <w:bottom w:val="nil"/>
              <w:right w:val="nil"/>
            </w:tcBorders>
            <w:noWrap/>
            <w:vAlign w:val="bottom"/>
            <w:hideMark/>
          </w:tcPr>
          <w:p w14:paraId="34A6DD95" w14:textId="77777777" w:rsidR="002D11CA" w:rsidRPr="00AD0838" w:rsidRDefault="002D11CA" w:rsidP="00C675D6">
            <w:pPr>
              <w:spacing w:after="0" w:line="240" w:lineRule="auto"/>
              <w:rPr>
                <w:rFonts w:ascii="Times New Roman" w:eastAsia="Times New Roman" w:hAnsi="Times New Roman" w:cs="Times New Roman"/>
                <w:sz w:val="20"/>
                <w:szCs w:val="20"/>
              </w:rPr>
            </w:pPr>
            <w:proofErr w:type="spellStart"/>
            <w:r w:rsidRPr="00AD0838">
              <w:rPr>
                <w:rFonts w:ascii="Times New Roman" w:hAnsi="Times New Roman" w:cs="Times New Roman"/>
                <w:color w:val="000000"/>
                <w:sz w:val="20"/>
                <w:szCs w:val="20"/>
              </w:rPr>
              <w:t>deferredtaxassetsvaluationallowance</w:t>
            </w:r>
            <w:proofErr w:type="spellEnd"/>
          </w:p>
        </w:tc>
        <w:tc>
          <w:tcPr>
            <w:tcW w:w="2190" w:type="dxa"/>
            <w:tcBorders>
              <w:top w:val="nil"/>
              <w:left w:val="nil"/>
              <w:bottom w:val="nil"/>
              <w:right w:val="single" w:sz="4" w:space="0" w:color="auto"/>
            </w:tcBorders>
            <w:noWrap/>
            <w:vAlign w:val="bottom"/>
            <w:hideMark/>
          </w:tcPr>
          <w:p w14:paraId="008F5D0C"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9,</w:t>
            </w:r>
            <w:r>
              <w:rPr>
                <w:rFonts w:ascii="Times New Roman" w:hAnsi="Times New Roman" w:cs="Times New Roman"/>
                <w:color w:val="000000"/>
                <w:sz w:val="20"/>
                <w:szCs w:val="20"/>
              </w:rPr>
              <w:t>325</w:t>
            </w:r>
          </w:p>
        </w:tc>
      </w:tr>
      <w:tr w:rsidR="002D11CA" w:rsidRPr="00AD0838" w14:paraId="75A85D9A" w14:textId="77777777" w:rsidTr="00C675D6">
        <w:trPr>
          <w:trHeight w:val="255"/>
          <w:jc w:val="center"/>
        </w:trPr>
        <w:tc>
          <w:tcPr>
            <w:tcW w:w="7386" w:type="dxa"/>
            <w:tcBorders>
              <w:top w:val="nil"/>
              <w:left w:val="single" w:sz="4" w:space="0" w:color="auto"/>
              <w:bottom w:val="nil"/>
              <w:right w:val="nil"/>
            </w:tcBorders>
            <w:noWrap/>
            <w:vAlign w:val="bottom"/>
            <w:hideMark/>
          </w:tcPr>
          <w:p w14:paraId="412AEF6D" w14:textId="77777777" w:rsidR="002D11CA" w:rsidRPr="00AD0838" w:rsidRDefault="002D11CA" w:rsidP="00C675D6">
            <w:pPr>
              <w:spacing w:after="0" w:line="240" w:lineRule="auto"/>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unrecognizedtaxbenefits</w:t>
            </w:r>
          </w:p>
        </w:tc>
        <w:tc>
          <w:tcPr>
            <w:tcW w:w="2190" w:type="dxa"/>
            <w:tcBorders>
              <w:top w:val="nil"/>
              <w:left w:val="nil"/>
              <w:bottom w:val="nil"/>
              <w:right w:val="single" w:sz="4" w:space="0" w:color="auto"/>
            </w:tcBorders>
            <w:noWrap/>
            <w:vAlign w:val="bottom"/>
            <w:hideMark/>
          </w:tcPr>
          <w:p w14:paraId="272FF3CA"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Pr>
                <w:rFonts w:ascii="Times New Roman" w:hAnsi="Times New Roman" w:cs="Times New Roman"/>
                <w:color w:val="000000"/>
                <w:sz w:val="20"/>
                <w:szCs w:val="20"/>
              </w:rPr>
              <w:t>7,992</w:t>
            </w:r>
          </w:p>
        </w:tc>
      </w:tr>
      <w:tr w:rsidR="002D11CA" w:rsidRPr="00AD0838" w14:paraId="24099B45" w14:textId="77777777" w:rsidTr="00C675D6">
        <w:trPr>
          <w:trHeight w:val="255"/>
          <w:jc w:val="center"/>
        </w:trPr>
        <w:tc>
          <w:tcPr>
            <w:tcW w:w="7386" w:type="dxa"/>
            <w:tcBorders>
              <w:top w:val="nil"/>
              <w:left w:val="single" w:sz="4" w:space="0" w:color="auto"/>
              <w:bottom w:val="nil"/>
              <w:right w:val="nil"/>
            </w:tcBorders>
            <w:noWrap/>
            <w:vAlign w:val="bottom"/>
            <w:hideMark/>
          </w:tcPr>
          <w:p w14:paraId="571BD940" w14:textId="77777777" w:rsidR="002D11CA" w:rsidRPr="00AD0838" w:rsidRDefault="002D11CA" w:rsidP="00C675D6">
            <w:pPr>
              <w:spacing w:after="0" w:line="240" w:lineRule="auto"/>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effectiveincometaxratereconciliationatfederalstatutoryincometaxrate</w:t>
            </w:r>
          </w:p>
        </w:tc>
        <w:tc>
          <w:tcPr>
            <w:tcW w:w="2190" w:type="dxa"/>
            <w:tcBorders>
              <w:top w:val="nil"/>
              <w:left w:val="nil"/>
              <w:bottom w:val="nil"/>
              <w:right w:val="single" w:sz="4" w:space="0" w:color="auto"/>
            </w:tcBorders>
            <w:noWrap/>
            <w:vAlign w:val="bottom"/>
            <w:hideMark/>
          </w:tcPr>
          <w:p w14:paraId="626A5346"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7,</w:t>
            </w:r>
            <w:r>
              <w:rPr>
                <w:rFonts w:ascii="Times New Roman" w:hAnsi="Times New Roman" w:cs="Times New Roman"/>
                <w:color w:val="000000"/>
                <w:sz w:val="20"/>
                <w:szCs w:val="20"/>
              </w:rPr>
              <w:t>297</w:t>
            </w:r>
          </w:p>
        </w:tc>
      </w:tr>
      <w:tr w:rsidR="002D11CA" w:rsidRPr="00AD0838" w14:paraId="403ED96B" w14:textId="77777777" w:rsidTr="00C675D6">
        <w:trPr>
          <w:trHeight w:val="255"/>
          <w:jc w:val="center"/>
        </w:trPr>
        <w:tc>
          <w:tcPr>
            <w:tcW w:w="7386" w:type="dxa"/>
            <w:tcBorders>
              <w:top w:val="nil"/>
              <w:left w:val="single" w:sz="4" w:space="0" w:color="auto"/>
              <w:bottom w:val="nil"/>
              <w:right w:val="nil"/>
            </w:tcBorders>
            <w:noWrap/>
            <w:vAlign w:val="bottom"/>
            <w:hideMark/>
          </w:tcPr>
          <w:p w14:paraId="1F965CB1" w14:textId="77777777" w:rsidR="002D11CA" w:rsidRPr="00AD0838" w:rsidRDefault="002D11CA" w:rsidP="00C675D6">
            <w:pPr>
              <w:spacing w:after="0" w:line="240" w:lineRule="auto"/>
              <w:rPr>
                <w:rFonts w:ascii="Times New Roman" w:eastAsia="Times New Roman" w:hAnsi="Times New Roman" w:cs="Times New Roman"/>
                <w:sz w:val="20"/>
                <w:szCs w:val="20"/>
              </w:rPr>
            </w:pPr>
            <w:proofErr w:type="spellStart"/>
            <w:r w:rsidRPr="00AD0838">
              <w:rPr>
                <w:rFonts w:ascii="Times New Roman" w:hAnsi="Times New Roman" w:cs="Times New Roman"/>
                <w:color w:val="000000"/>
                <w:sz w:val="20"/>
                <w:szCs w:val="20"/>
              </w:rPr>
              <w:t>currentstateandlocaltaxexpensebenefit</w:t>
            </w:r>
            <w:proofErr w:type="spellEnd"/>
          </w:p>
        </w:tc>
        <w:tc>
          <w:tcPr>
            <w:tcW w:w="2190" w:type="dxa"/>
            <w:tcBorders>
              <w:top w:val="nil"/>
              <w:left w:val="nil"/>
              <w:bottom w:val="nil"/>
              <w:right w:val="single" w:sz="4" w:space="0" w:color="auto"/>
            </w:tcBorders>
            <w:noWrap/>
            <w:vAlign w:val="bottom"/>
            <w:hideMark/>
          </w:tcPr>
          <w:p w14:paraId="666EB5BC"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7,</w:t>
            </w:r>
            <w:r>
              <w:rPr>
                <w:rFonts w:ascii="Times New Roman" w:hAnsi="Times New Roman" w:cs="Times New Roman"/>
                <w:color w:val="000000"/>
                <w:sz w:val="20"/>
                <w:szCs w:val="20"/>
              </w:rPr>
              <w:t>111</w:t>
            </w:r>
          </w:p>
        </w:tc>
      </w:tr>
      <w:tr w:rsidR="002D11CA" w:rsidRPr="00AD0838" w14:paraId="0D8FE8C3" w14:textId="77777777" w:rsidTr="00C675D6">
        <w:trPr>
          <w:trHeight w:val="255"/>
          <w:jc w:val="center"/>
        </w:trPr>
        <w:tc>
          <w:tcPr>
            <w:tcW w:w="7386" w:type="dxa"/>
            <w:tcBorders>
              <w:top w:val="nil"/>
              <w:left w:val="single" w:sz="4" w:space="0" w:color="auto"/>
              <w:bottom w:val="nil"/>
              <w:right w:val="nil"/>
            </w:tcBorders>
            <w:noWrap/>
            <w:vAlign w:val="bottom"/>
            <w:hideMark/>
          </w:tcPr>
          <w:p w14:paraId="4627BBD5" w14:textId="77777777" w:rsidR="002D11CA" w:rsidRPr="00AD0838" w:rsidRDefault="002D11CA" w:rsidP="00C675D6">
            <w:pPr>
              <w:spacing w:after="0" w:line="240" w:lineRule="auto"/>
              <w:rPr>
                <w:rFonts w:ascii="Times New Roman" w:eastAsia="Times New Roman" w:hAnsi="Times New Roman" w:cs="Times New Roman"/>
                <w:sz w:val="20"/>
                <w:szCs w:val="20"/>
              </w:rPr>
            </w:pPr>
            <w:proofErr w:type="spellStart"/>
            <w:r w:rsidRPr="00AD0838">
              <w:rPr>
                <w:rFonts w:ascii="Times New Roman" w:hAnsi="Times New Roman" w:cs="Times New Roman"/>
                <w:color w:val="000000"/>
                <w:sz w:val="20"/>
                <w:szCs w:val="20"/>
              </w:rPr>
              <w:t>currentfederaltaxexpensebenefit</w:t>
            </w:r>
            <w:proofErr w:type="spellEnd"/>
          </w:p>
        </w:tc>
        <w:tc>
          <w:tcPr>
            <w:tcW w:w="2190" w:type="dxa"/>
            <w:tcBorders>
              <w:top w:val="nil"/>
              <w:left w:val="nil"/>
              <w:bottom w:val="nil"/>
              <w:right w:val="single" w:sz="4" w:space="0" w:color="auto"/>
            </w:tcBorders>
            <w:noWrap/>
            <w:vAlign w:val="bottom"/>
            <w:hideMark/>
          </w:tcPr>
          <w:p w14:paraId="7D5DABAC"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7,</w:t>
            </w:r>
            <w:r>
              <w:rPr>
                <w:rFonts w:ascii="Times New Roman" w:hAnsi="Times New Roman" w:cs="Times New Roman"/>
                <w:color w:val="000000"/>
                <w:sz w:val="20"/>
                <w:szCs w:val="20"/>
              </w:rPr>
              <w:t>043</w:t>
            </w:r>
          </w:p>
        </w:tc>
      </w:tr>
      <w:tr w:rsidR="002D11CA" w:rsidRPr="00AD0838" w14:paraId="1CB7105B" w14:textId="77777777" w:rsidTr="00C675D6">
        <w:trPr>
          <w:trHeight w:val="255"/>
          <w:jc w:val="center"/>
        </w:trPr>
        <w:tc>
          <w:tcPr>
            <w:tcW w:w="7386" w:type="dxa"/>
            <w:tcBorders>
              <w:top w:val="nil"/>
              <w:left w:val="single" w:sz="4" w:space="0" w:color="auto"/>
              <w:bottom w:val="nil"/>
              <w:right w:val="nil"/>
            </w:tcBorders>
            <w:noWrap/>
            <w:vAlign w:val="bottom"/>
            <w:hideMark/>
          </w:tcPr>
          <w:p w14:paraId="64E13D4E" w14:textId="77777777" w:rsidR="002D11CA" w:rsidRPr="00AD0838" w:rsidRDefault="002D11CA" w:rsidP="00C675D6">
            <w:pPr>
              <w:spacing w:after="0" w:line="240" w:lineRule="auto"/>
              <w:rPr>
                <w:rFonts w:ascii="Times New Roman" w:eastAsia="Times New Roman" w:hAnsi="Times New Roman" w:cs="Times New Roman"/>
                <w:sz w:val="20"/>
                <w:szCs w:val="20"/>
              </w:rPr>
            </w:pPr>
            <w:proofErr w:type="spellStart"/>
            <w:r w:rsidRPr="00AD0838">
              <w:rPr>
                <w:rFonts w:ascii="Times New Roman" w:hAnsi="Times New Roman" w:cs="Times New Roman"/>
                <w:color w:val="000000"/>
                <w:sz w:val="20"/>
                <w:szCs w:val="20"/>
              </w:rPr>
              <w:t>deferredfederalincometaxexpensebenefit</w:t>
            </w:r>
            <w:proofErr w:type="spellEnd"/>
          </w:p>
        </w:tc>
        <w:tc>
          <w:tcPr>
            <w:tcW w:w="2190" w:type="dxa"/>
            <w:tcBorders>
              <w:top w:val="nil"/>
              <w:left w:val="nil"/>
              <w:bottom w:val="nil"/>
              <w:right w:val="single" w:sz="4" w:space="0" w:color="auto"/>
            </w:tcBorders>
            <w:noWrap/>
            <w:vAlign w:val="bottom"/>
            <w:hideMark/>
          </w:tcPr>
          <w:p w14:paraId="2FF9C994"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Pr>
                <w:rFonts w:ascii="Times New Roman" w:hAnsi="Times New Roman" w:cs="Times New Roman"/>
                <w:color w:val="000000"/>
                <w:sz w:val="20"/>
                <w:szCs w:val="20"/>
              </w:rPr>
              <w:t>6,855</w:t>
            </w:r>
          </w:p>
        </w:tc>
      </w:tr>
      <w:tr w:rsidR="002D11CA" w:rsidRPr="00AD0838" w14:paraId="34423CC4" w14:textId="77777777" w:rsidTr="00C675D6">
        <w:trPr>
          <w:trHeight w:val="255"/>
          <w:jc w:val="center"/>
        </w:trPr>
        <w:tc>
          <w:tcPr>
            <w:tcW w:w="7386" w:type="dxa"/>
            <w:tcBorders>
              <w:top w:val="nil"/>
              <w:left w:val="single" w:sz="4" w:space="0" w:color="auto"/>
              <w:bottom w:val="nil"/>
              <w:right w:val="nil"/>
            </w:tcBorders>
            <w:noWrap/>
            <w:vAlign w:val="bottom"/>
            <w:hideMark/>
          </w:tcPr>
          <w:p w14:paraId="35FB2184" w14:textId="77777777" w:rsidR="002D11CA" w:rsidRPr="00AD0838" w:rsidRDefault="002D11CA" w:rsidP="00C675D6">
            <w:pPr>
              <w:spacing w:after="0" w:line="240" w:lineRule="auto"/>
              <w:rPr>
                <w:rFonts w:ascii="Times New Roman" w:eastAsia="Times New Roman" w:hAnsi="Times New Roman" w:cs="Times New Roman"/>
                <w:sz w:val="20"/>
                <w:szCs w:val="20"/>
              </w:rPr>
            </w:pPr>
            <w:proofErr w:type="spellStart"/>
            <w:r w:rsidRPr="00AD0838">
              <w:rPr>
                <w:rFonts w:ascii="Times New Roman" w:hAnsi="Times New Roman" w:cs="Times New Roman"/>
                <w:color w:val="000000"/>
                <w:sz w:val="20"/>
                <w:szCs w:val="20"/>
              </w:rPr>
              <w:t>deferredstateandlocalincometaxexpensebenefit</w:t>
            </w:r>
            <w:proofErr w:type="spellEnd"/>
          </w:p>
        </w:tc>
        <w:tc>
          <w:tcPr>
            <w:tcW w:w="2190" w:type="dxa"/>
            <w:tcBorders>
              <w:top w:val="nil"/>
              <w:left w:val="nil"/>
              <w:bottom w:val="nil"/>
              <w:right w:val="single" w:sz="4" w:space="0" w:color="auto"/>
            </w:tcBorders>
            <w:noWrap/>
            <w:vAlign w:val="bottom"/>
            <w:hideMark/>
          </w:tcPr>
          <w:p w14:paraId="7E41901A"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6,</w:t>
            </w:r>
            <w:r>
              <w:rPr>
                <w:rFonts w:ascii="Times New Roman" w:hAnsi="Times New Roman" w:cs="Times New Roman"/>
                <w:color w:val="000000"/>
                <w:sz w:val="20"/>
                <w:szCs w:val="20"/>
              </w:rPr>
              <w:t>731</w:t>
            </w:r>
          </w:p>
        </w:tc>
      </w:tr>
      <w:tr w:rsidR="002D11CA" w:rsidRPr="00AD0838" w14:paraId="2B128F0A" w14:textId="77777777" w:rsidTr="00C675D6">
        <w:trPr>
          <w:trHeight w:val="255"/>
          <w:jc w:val="center"/>
        </w:trPr>
        <w:tc>
          <w:tcPr>
            <w:tcW w:w="7386" w:type="dxa"/>
            <w:tcBorders>
              <w:top w:val="nil"/>
              <w:left w:val="single" w:sz="4" w:space="0" w:color="auto"/>
              <w:bottom w:val="single" w:sz="4" w:space="0" w:color="auto"/>
              <w:right w:val="nil"/>
            </w:tcBorders>
            <w:noWrap/>
            <w:vAlign w:val="bottom"/>
            <w:hideMark/>
          </w:tcPr>
          <w:p w14:paraId="6C2206D7" w14:textId="77777777" w:rsidR="002D11CA" w:rsidRPr="00AD0838" w:rsidRDefault="002D11CA" w:rsidP="00C675D6">
            <w:pPr>
              <w:spacing w:after="0" w:line="240" w:lineRule="auto"/>
              <w:rPr>
                <w:rFonts w:ascii="Times New Roman" w:eastAsia="Times New Roman" w:hAnsi="Times New Roman" w:cs="Times New Roman"/>
                <w:sz w:val="20"/>
                <w:szCs w:val="20"/>
              </w:rPr>
            </w:pPr>
            <w:proofErr w:type="spellStart"/>
            <w:r w:rsidRPr="00AD0838">
              <w:rPr>
                <w:rFonts w:ascii="Times New Roman" w:hAnsi="Times New Roman" w:cs="Times New Roman"/>
                <w:color w:val="000000"/>
                <w:sz w:val="20"/>
                <w:szCs w:val="20"/>
              </w:rPr>
              <w:t>deferredtaxassetsgross</w:t>
            </w:r>
            <w:proofErr w:type="spellEnd"/>
          </w:p>
        </w:tc>
        <w:tc>
          <w:tcPr>
            <w:tcW w:w="2190" w:type="dxa"/>
            <w:tcBorders>
              <w:top w:val="nil"/>
              <w:left w:val="nil"/>
              <w:bottom w:val="single" w:sz="4" w:space="0" w:color="auto"/>
              <w:right w:val="single" w:sz="4" w:space="0" w:color="auto"/>
            </w:tcBorders>
            <w:noWrap/>
            <w:vAlign w:val="bottom"/>
            <w:hideMark/>
          </w:tcPr>
          <w:p w14:paraId="706D4590" w14:textId="77777777" w:rsidR="002D11CA" w:rsidRPr="00AD0838" w:rsidRDefault="002D11CA" w:rsidP="00C675D6">
            <w:pPr>
              <w:spacing w:after="0" w:line="240" w:lineRule="auto"/>
              <w:jc w:val="center"/>
              <w:rPr>
                <w:rFonts w:ascii="Times New Roman" w:eastAsia="Times New Roman" w:hAnsi="Times New Roman" w:cs="Times New Roman"/>
                <w:sz w:val="20"/>
                <w:szCs w:val="20"/>
              </w:rPr>
            </w:pPr>
            <w:r w:rsidRPr="00AD0838">
              <w:rPr>
                <w:rFonts w:ascii="Times New Roman" w:hAnsi="Times New Roman" w:cs="Times New Roman"/>
                <w:color w:val="000000"/>
                <w:sz w:val="20"/>
                <w:szCs w:val="20"/>
              </w:rPr>
              <w:t>6,</w:t>
            </w:r>
            <w:r>
              <w:rPr>
                <w:rFonts w:ascii="Times New Roman" w:hAnsi="Times New Roman" w:cs="Times New Roman"/>
                <w:color w:val="000000"/>
                <w:sz w:val="20"/>
                <w:szCs w:val="20"/>
              </w:rPr>
              <w:t>510</w:t>
            </w:r>
          </w:p>
        </w:tc>
      </w:tr>
    </w:tbl>
    <w:p w14:paraId="02063180" w14:textId="77777777" w:rsidR="002D11CA" w:rsidRPr="005001B3" w:rsidRDefault="002D11CA" w:rsidP="002D11CA">
      <w:pPr>
        <w:spacing w:after="0" w:line="240" w:lineRule="auto"/>
        <w:jc w:val="center"/>
        <w:rPr>
          <w:rFonts w:ascii="Times New Roman" w:hAnsi="Times New Roman" w:cs="Times New Roman"/>
          <w:b/>
          <w:sz w:val="20"/>
          <w:szCs w:val="20"/>
        </w:rPr>
      </w:pPr>
    </w:p>
    <w:bookmarkEnd w:id="0"/>
    <w:bookmarkEnd w:id="2"/>
    <w:p w14:paraId="42A5BE30" w14:textId="77777777" w:rsidR="002D11CA" w:rsidRPr="005001B3" w:rsidRDefault="002D11CA" w:rsidP="002D11CA">
      <w:pPr>
        <w:spacing w:after="0"/>
        <w:jc w:val="center"/>
        <w:rPr>
          <w:rFonts w:ascii="Times New Roman" w:hAnsi="Times New Roman" w:cs="Times New Roman"/>
          <w:b/>
          <w:i/>
          <w:iCs/>
          <w:sz w:val="20"/>
          <w:szCs w:val="20"/>
        </w:rPr>
      </w:pPr>
    </w:p>
    <w:p w14:paraId="6B7E043D" w14:textId="77777777" w:rsidR="002D11CA" w:rsidRPr="005001B3" w:rsidRDefault="002D11CA" w:rsidP="002D11CA">
      <w:pPr>
        <w:spacing w:after="0"/>
        <w:rPr>
          <w:rFonts w:ascii="Times New Roman" w:hAnsi="Times New Roman" w:cs="Times New Roman"/>
          <w:b/>
          <w:sz w:val="20"/>
          <w:szCs w:val="20"/>
        </w:rPr>
      </w:pPr>
    </w:p>
    <w:p w14:paraId="5C758FF8" w14:textId="77777777" w:rsidR="002D11CA" w:rsidRPr="005001B3" w:rsidRDefault="002D11CA" w:rsidP="002D11CA">
      <w:pPr>
        <w:spacing w:after="0"/>
        <w:jc w:val="center"/>
        <w:rPr>
          <w:rFonts w:ascii="Times New Roman" w:hAnsi="Times New Roman" w:cs="Times New Roman"/>
          <w:b/>
          <w:sz w:val="20"/>
          <w:szCs w:val="20"/>
        </w:rPr>
      </w:pPr>
    </w:p>
    <w:p w14:paraId="25210805" w14:textId="6CDD5F84" w:rsidR="002D11CA" w:rsidRPr="00175AB3" w:rsidRDefault="00175AB3" w:rsidP="00175AB3">
      <w:pPr>
        <w:spacing w:after="0"/>
        <w:rPr>
          <w:rFonts w:ascii="Times New Roman" w:hAnsi="Times New Roman" w:cs="Times New Roman"/>
          <w:b/>
          <w:i/>
          <w:iCs/>
          <w:sz w:val="20"/>
          <w:szCs w:val="20"/>
        </w:rPr>
      </w:pPr>
      <w:bookmarkStart w:id="3" w:name="_Hlk160617192"/>
      <w:r w:rsidRPr="00175AB3">
        <w:rPr>
          <w:rFonts w:ascii="Times New Roman" w:hAnsi="Times New Roman" w:cs="Times New Roman"/>
          <w:b/>
          <w:i/>
          <w:iCs/>
          <w:sz w:val="20"/>
          <w:szCs w:val="20"/>
        </w:rPr>
        <w:t>Panel D</w:t>
      </w:r>
      <w:r w:rsidR="002D11CA" w:rsidRPr="00175AB3">
        <w:rPr>
          <w:rFonts w:ascii="Times New Roman" w:hAnsi="Times New Roman" w:cs="Times New Roman"/>
          <w:b/>
          <w:i/>
          <w:iCs/>
          <w:sz w:val="20"/>
          <w:szCs w:val="20"/>
        </w:rPr>
        <w:t xml:space="preserve"> Top 10 Tax Numbers - Repeated</w:t>
      </w:r>
    </w:p>
    <w:tbl>
      <w:tblPr>
        <w:tblW w:w="9576" w:type="dxa"/>
        <w:jc w:val="center"/>
        <w:tblLook w:val="04A0" w:firstRow="1" w:lastRow="0" w:firstColumn="1" w:lastColumn="0" w:noHBand="0" w:noVBand="1"/>
      </w:tblPr>
      <w:tblGrid>
        <w:gridCol w:w="7285"/>
        <w:gridCol w:w="2555"/>
      </w:tblGrid>
      <w:tr w:rsidR="002D11CA" w:rsidRPr="005001B3" w14:paraId="7BB13492" w14:textId="77777777" w:rsidTr="00C675D6">
        <w:trPr>
          <w:trHeight w:val="259"/>
          <w:jc w:val="center"/>
        </w:trPr>
        <w:tc>
          <w:tcPr>
            <w:tcW w:w="7285" w:type="dxa"/>
            <w:tcBorders>
              <w:top w:val="single" w:sz="4" w:space="0" w:color="auto"/>
              <w:left w:val="single" w:sz="4" w:space="0" w:color="auto"/>
              <w:bottom w:val="single" w:sz="4" w:space="0" w:color="auto"/>
              <w:right w:val="nil"/>
            </w:tcBorders>
            <w:noWrap/>
            <w:vAlign w:val="bottom"/>
            <w:hideMark/>
          </w:tcPr>
          <w:bookmarkEnd w:id="3"/>
          <w:p w14:paraId="7F3D6302" w14:textId="77777777" w:rsidR="002D11CA" w:rsidRPr="005001B3" w:rsidRDefault="002D11CA" w:rsidP="00C675D6">
            <w:pPr>
              <w:spacing w:after="0" w:line="240" w:lineRule="auto"/>
              <w:rPr>
                <w:rFonts w:ascii="Times New Roman" w:eastAsia="Times New Roman" w:hAnsi="Times New Roman" w:cs="Times New Roman"/>
                <w:b/>
                <w:bCs/>
                <w:color w:val="000000"/>
              </w:rPr>
            </w:pPr>
            <w:r w:rsidRPr="005001B3">
              <w:rPr>
                <w:rFonts w:ascii="Times New Roman" w:eastAsia="Times New Roman" w:hAnsi="Times New Roman" w:cs="Times New Roman"/>
                <w:b/>
                <w:bCs/>
                <w:color w:val="000000"/>
              </w:rPr>
              <w:t>Tax Number</w:t>
            </w:r>
          </w:p>
        </w:tc>
        <w:tc>
          <w:tcPr>
            <w:tcW w:w="2555" w:type="dxa"/>
            <w:tcBorders>
              <w:top w:val="single" w:sz="4" w:space="0" w:color="auto"/>
              <w:left w:val="nil"/>
              <w:bottom w:val="single" w:sz="4" w:space="0" w:color="auto"/>
              <w:right w:val="single" w:sz="4" w:space="0" w:color="auto"/>
            </w:tcBorders>
            <w:noWrap/>
            <w:vAlign w:val="bottom"/>
            <w:hideMark/>
          </w:tcPr>
          <w:p w14:paraId="710C3098" w14:textId="77777777" w:rsidR="002D11CA" w:rsidRPr="005001B3" w:rsidRDefault="002D11CA" w:rsidP="00C675D6">
            <w:pPr>
              <w:spacing w:after="0" w:line="240" w:lineRule="auto"/>
              <w:jc w:val="center"/>
              <w:rPr>
                <w:rFonts w:ascii="Times New Roman" w:eastAsia="Times New Roman" w:hAnsi="Times New Roman" w:cs="Times New Roman"/>
                <w:b/>
                <w:bCs/>
                <w:color w:val="000000"/>
              </w:rPr>
            </w:pPr>
            <w:r w:rsidRPr="005001B3">
              <w:rPr>
                <w:rFonts w:ascii="Times New Roman" w:eastAsia="Times New Roman" w:hAnsi="Times New Roman" w:cs="Times New Roman"/>
                <w:b/>
                <w:bCs/>
                <w:color w:val="000000"/>
              </w:rPr>
              <w:t>Frequency in Sample</w:t>
            </w:r>
          </w:p>
        </w:tc>
      </w:tr>
      <w:tr w:rsidR="002D11CA" w:rsidRPr="005001B3" w14:paraId="62E912C4" w14:textId="77777777" w:rsidTr="00C675D6">
        <w:trPr>
          <w:trHeight w:val="259"/>
          <w:jc w:val="center"/>
        </w:trPr>
        <w:tc>
          <w:tcPr>
            <w:tcW w:w="7285" w:type="dxa"/>
            <w:tcBorders>
              <w:top w:val="nil"/>
              <w:left w:val="single" w:sz="4" w:space="0" w:color="auto"/>
              <w:bottom w:val="nil"/>
              <w:right w:val="nil"/>
            </w:tcBorders>
            <w:noWrap/>
            <w:vAlign w:val="bottom"/>
            <w:hideMark/>
          </w:tcPr>
          <w:p w14:paraId="583AC0E5"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incometaxexpensebenefit</w:t>
            </w:r>
          </w:p>
        </w:tc>
        <w:tc>
          <w:tcPr>
            <w:tcW w:w="2555" w:type="dxa"/>
            <w:tcBorders>
              <w:top w:val="nil"/>
              <w:left w:val="nil"/>
              <w:bottom w:val="nil"/>
              <w:right w:val="single" w:sz="4" w:space="0" w:color="auto"/>
            </w:tcBorders>
            <w:noWrap/>
            <w:vAlign w:val="bottom"/>
            <w:hideMark/>
          </w:tcPr>
          <w:p w14:paraId="6106F4C5"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11,752</w:t>
            </w:r>
          </w:p>
        </w:tc>
      </w:tr>
      <w:tr w:rsidR="002D11CA" w:rsidRPr="005001B3" w14:paraId="2237C633" w14:textId="77777777" w:rsidTr="00C675D6">
        <w:trPr>
          <w:trHeight w:val="259"/>
          <w:jc w:val="center"/>
        </w:trPr>
        <w:tc>
          <w:tcPr>
            <w:tcW w:w="7285" w:type="dxa"/>
            <w:tcBorders>
              <w:top w:val="nil"/>
              <w:left w:val="single" w:sz="4" w:space="0" w:color="auto"/>
              <w:bottom w:val="nil"/>
              <w:right w:val="nil"/>
            </w:tcBorders>
            <w:noWrap/>
            <w:vAlign w:val="bottom"/>
            <w:hideMark/>
          </w:tcPr>
          <w:p w14:paraId="2281C3F2"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deferredincometaxexpensebenefit</w:t>
            </w:r>
          </w:p>
        </w:tc>
        <w:tc>
          <w:tcPr>
            <w:tcW w:w="2555" w:type="dxa"/>
            <w:tcBorders>
              <w:top w:val="nil"/>
              <w:left w:val="nil"/>
              <w:bottom w:val="nil"/>
              <w:right w:val="single" w:sz="4" w:space="0" w:color="auto"/>
            </w:tcBorders>
            <w:noWrap/>
            <w:vAlign w:val="bottom"/>
            <w:hideMark/>
          </w:tcPr>
          <w:p w14:paraId="6746CD1D"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5,</w:t>
            </w:r>
            <w:r>
              <w:rPr>
                <w:rFonts w:ascii="Times New Roman" w:hAnsi="Times New Roman" w:cs="Times New Roman"/>
                <w:color w:val="000000"/>
                <w:sz w:val="20"/>
                <w:szCs w:val="20"/>
              </w:rPr>
              <w:t>171</w:t>
            </w:r>
          </w:p>
        </w:tc>
      </w:tr>
      <w:tr w:rsidR="002D11CA" w:rsidRPr="005001B3" w14:paraId="5BFEBD10" w14:textId="77777777" w:rsidTr="00C675D6">
        <w:trPr>
          <w:trHeight w:val="259"/>
          <w:jc w:val="center"/>
        </w:trPr>
        <w:tc>
          <w:tcPr>
            <w:tcW w:w="7285" w:type="dxa"/>
            <w:tcBorders>
              <w:top w:val="nil"/>
              <w:left w:val="single" w:sz="4" w:space="0" w:color="auto"/>
              <w:bottom w:val="nil"/>
              <w:right w:val="nil"/>
            </w:tcBorders>
            <w:noWrap/>
            <w:vAlign w:val="bottom"/>
            <w:hideMark/>
          </w:tcPr>
          <w:p w14:paraId="50BB653F"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adjustmentstoadditionalpaidincapitaltaxeffectfromsharebasedcompensation</w:t>
            </w:r>
          </w:p>
        </w:tc>
        <w:tc>
          <w:tcPr>
            <w:tcW w:w="2555" w:type="dxa"/>
            <w:tcBorders>
              <w:top w:val="nil"/>
              <w:left w:val="nil"/>
              <w:bottom w:val="nil"/>
              <w:right w:val="single" w:sz="4" w:space="0" w:color="auto"/>
            </w:tcBorders>
            <w:noWrap/>
            <w:vAlign w:val="bottom"/>
            <w:hideMark/>
          </w:tcPr>
          <w:p w14:paraId="4028101B"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3,896</w:t>
            </w:r>
          </w:p>
        </w:tc>
      </w:tr>
      <w:tr w:rsidR="002D11CA" w:rsidRPr="005001B3" w14:paraId="66657BEA" w14:textId="77777777" w:rsidTr="00C675D6">
        <w:trPr>
          <w:trHeight w:val="259"/>
          <w:jc w:val="center"/>
        </w:trPr>
        <w:tc>
          <w:tcPr>
            <w:tcW w:w="7285" w:type="dxa"/>
            <w:tcBorders>
              <w:top w:val="nil"/>
              <w:left w:val="single" w:sz="4" w:space="0" w:color="auto"/>
              <w:bottom w:val="nil"/>
              <w:right w:val="nil"/>
            </w:tcBorders>
            <w:noWrap/>
            <w:vAlign w:val="bottom"/>
            <w:hideMark/>
          </w:tcPr>
          <w:p w14:paraId="56A8062C"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hAnsi="Times New Roman" w:cs="Times New Roman"/>
                <w:color w:val="000000"/>
                <w:sz w:val="20"/>
                <w:szCs w:val="20"/>
              </w:rPr>
              <w:t>deferredtaxliabilitiesnoncurrent</w:t>
            </w:r>
            <w:proofErr w:type="spellEnd"/>
          </w:p>
        </w:tc>
        <w:tc>
          <w:tcPr>
            <w:tcW w:w="2555" w:type="dxa"/>
            <w:tcBorders>
              <w:top w:val="nil"/>
              <w:left w:val="nil"/>
              <w:bottom w:val="nil"/>
              <w:right w:val="single" w:sz="4" w:space="0" w:color="auto"/>
            </w:tcBorders>
            <w:noWrap/>
            <w:vAlign w:val="bottom"/>
            <w:hideMark/>
          </w:tcPr>
          <w:p w14:paraId="0701AD64"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2,</w:t>
            </w:r>
            <w:r>
              <w:rPr>
                <w:rFonts w:ascii="Times New Roman" w:hAnsi="Times New Roman" w:cs="Times New Roman"/>
                <w:color w:val="000000"/>
                <w:sz w:val="20"/>
                <w:szCs w:val="20"/>
              </w:rPr>
              <w:t>763</w:t>
            </w:r>
          </w:p>
        </w:tc>
      </w:tr>
      <w:tr w:rsidR="002D11CA" w:rsidRPr="005001B3" w14:paraId="5B8DF4BF" w14:textId="77777777" w:rsidTr="00C675D6">
        <w:trPr>
          <w:trHeight w:val="259"/>
          <w:jc w:val="center"/>
        </w:trPr>
        <w:tc>
          <w:tcPr>
            <w:tcW w:w="7285" w:type="dxa"/>
            <w:tcBorders>
              <w:top w:val="nil"/>
              <w:left w:val="single" w:sz="4" w:space="0" w:color="auto"/>
              <w:bottom w:val="nil"/>
              <w:right w:val="nil"/>
            </w:tcBorders>
            <w:noWrap/>
            <w:vAlign w:val="bottom"/>
            <w:hideMark/>
          </w:tcPr>
          <w:p w14:paraId="5E4FAEC0"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hAnsi="Times New Roman" w:cs="Times New Roman"/>
                <w:color w:val="000000"/>
                <w:sz w:val="20"/>
                <w:szCs w:val="20"/>
              </w:rPr>
              <w:t>adjustmentsrelatedtotaxwithholdingforsharebasedcompensation</w:t>
            </w:r>
            <w:proofErr w:type="spellEnd"/>
          </w:p>
        </w:tc>
        <w:tc>
          <w:tcPr>
            <w:tcW w:w="2555" w:type="dxa"/>
            <w:tcBorders>
              <w:top w:val="nil"/>
              <w:left w:val="nil"/>
              <w:bottom w:val="nil"/>
              <w:right w:val="single" w:sz="4" w:space="0" w:color="auto"/>
            </w:tcBorders>
            <w:noWrap/>
            <w:vAlign w:val="bottom"/>
            <w:hideMark/>
          </w:tcPr>
          <w:p w14:paraId="31EFE76C"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1,924</w:t>
            </w:r>
          </w:p>
        </w:tc>
      </w:tr>
      <w:tr w:rsidR="002D11CA" w:rsidRPr="005001B3" w14:paraId="33F9A9F2" w14:textId="77777777" w:rsidTr="00C675D6">
        <w:trPr>
          <w:trHeight w:val="259"/>
          <w:jc w:val="center"/>
        </w:trPr>
        <w:tc>
          <w:tcPr>
            <w:tcW w:w="7285" w:type="dxa"/>
            <w:tcBorders>
              <w:top w:val="nil"/>
              <w:left w:val="single" w:sz="4" w:space="0" w:color="auto"/>
              <w:bottom w:val="nil"/>
              <w:right w:val="nil"/>
            </w:tcBorders>
            <w:noWrap/>
            <w:vAlign w:val="bottom"/>
            <w:hideMark/>
          </w:tcPr>
          <w:p w14:paraId="6FF32D68"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hAnsi="Times New Roman" w:cs="Times New Roman"/>
                <w:color w:val="000000"/>
                <w:sz w:val="20"/>
                <w:szCs w:val="20"/>
              </w:rPr>
              <w:t>excesstaxbenefitfromsharebasedcompensationfinancingactivities</w:t>
            </w:r>
            <w:proofErr w:type="spellEnd"/>
          </w:p>
        </w:tc>
        <w:tc>
          <w:tcPr>
            <w:tcW w:w="2555" w:type="dxa"/>
            <w:tcBorders>
              <w:top w:val="nil"/>
              <w:left w:val="nil"/>
              <w:bottom w:val="nil"/>
              <w:right w:val="single" w:sz="4" w:space="0" w:color="auto"/>
            </w:tcBorders>
            <w:noWrap/>
            <w:vAlign w:val="bottom"/>
            <w:hideMark/>
          </w:tcPr>
          <w:p w14:paraId="5F21EFC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1,</w:t>
            </w:r>
            <w:r>
              <w:rPr>
                <w:rFonts w:ascii="Times New Roman" w:hAnsi="Times New Roman" w:cs="Times New Roman"/>
                <w:color w:val="000000"/>
                <w:sz w:val="20"/>
                <w:szCs w:val="20"/>
              </w:rPr>
              <w:t>556</w:t>
            </w:r>
          </w:p>
        </w:tc>
      </w:tr>
      <w:tr w:rsidR="002D11CA" w:rsidRPr="005001B3" w14:paraId="3F31AFE6" w14:textId="77777777" w:rsidTr="00C675D6">
        <w:trPr>
          <w:trHeight w:val="259"/>
          <w:jc w:val="center"/>
        </w:trPr>
        <w:tc>
          <w:tcPr>
            <w:tcW w:w="7285" w:type="dxa"/>
            <w:tcBorders>
              <w:top w:val="nil"/>
              <w:left w:val="single" w:sz="4" w:space="0" w:color="auto"/>
              <w:bottom w:val="nil"/>
              <w:right w:val="nil"/>
            </w:tcBorders>
            <w:noWrap/>
            <w:vAlign w:val="bottom"/>
            <w:hideMark/>
          </w:tcPr>
          <w:p w14:paraId="0BF98946"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adjustmenttoadditionalpaidincapitalincometaxeffectfromsharebasedcompensationnet</w:t>
            </w:r>
          </w:p>
        </w:tc>
        <w:tc>
          <w:tcPr>
            <w:tcW w:w="2555" w:type="dxa"/>
            <w:tcBorders>
              <w:top w:val="nil"/>
              <w:left w:val="nil"/>
              <w:bottom w:val="nil"/>
              <w:right w:val="single" w:sz="4" w:space="0" w:color="auto"/>
            </w:tcBorders>
            <w:noWrap/>
            <w:vAlign w:val="bottom"/>
            <w:hideMark/>
          </w:tcPr>
          <w:p w14:paraId="7F140C88"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1,</w:t>
            </w:r>
            <w:r>
              <w:rPr>
                <w:rFonts w:ascii="Times New Roman" w:hAnsi="Times New Roman" w:cs="Times New Roman"/>
                <w:color w:val="000000"/>
                <w:sz w:val="20"/>
                <w:szCs w:val="20"/>
              </w:rPr>
              <w:t>340</w:t>
            </w:r>
          </w:p>
        </w:tc>
      </w:tr>
      <w:tr w:rsidR="002D11CA" w:rsidRPr="005001B3" w14:paraId="2A4E7AB1" w14:textId="77777777" w:rsidTr="00C675D6">
        <w:trPr>
          <w:trHeight w:val="259"/>
          <w:jc w:val="center"/>
        </w:trPr>
        <w:tc>
          <w:tcPr>
            <w:tcW w:w="7285" w:type="dxa"/>
            <w:tcBorders>
              <w:top w:val="nil"/>
              <w:left w:val="single" w:sz="4" w:space="0" w:color="auto"/>
              <w:bottom w:val="nil"/>
              <w:right w:val="nil"/>
            </w:tcBorders>
            <w:noWrap/>
            <w:vAlign w:val="bottom"/>
            <w:hideMark/>
          </w:tcPr>
          <w:p w14:paraId="7035D302"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hAnsi="Times New Roman" w:cs="Times New Roman"/>
                <w:color w:val="000000"/>
                <w:sz w:val="20"/>
                <w:szCs w:val="20"/>
              </w:rPr>
              <w:t>paymentsrelatedtotaxwithholdingforsharebasedcompensation</w:t>
            </w:r>
            <w:proofErr w:type="spellEnd"/>
          </w:p>
        </w:tc>
        <w:tc>
          <w:tcPr>
            <w:tcW w:w="2555" w:type="dxa"/>
            <w:tcBorders>
              <w:top w:val="nil"/>
              <w:left w:val="nil"/>
              <w:bottom w:val="nil"/>
              <w:right w:val="single" w:sz="4" w:space="0" w:color="auto"/>
            </w:tcBorders>
            <w:noWrap/>
            <w:vAlign w:val="bottom"/>
            <w:hideMark/>
          </w:tcPr>
          <w:p w14:paraId="5BECE65E"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1,</w:t>
            </w:r>
            <w:r>
              <w:rPr>
                <w:rFonts w:ascii="Times New Roman" w:hAnsi="Times New Roman" w:cs="Times New Roman"/>
                <w:color w:val="000000"/>
                <w:sz w:val="20"/>
                <w:szCs w:val="20"/>
              </w:rPr>
              <w:t>291</w:t>
            </w:r>
          </w:p>
        </w:tc>
      </w:tr>
      <w:tr w:rsidR="002D11CA" w:rsidRPr="005001B3" w14:paraId="1E8C909F" w14:textId="77777777" w:rsidTr="00C675D6">
        <w:trPr>
          <w:trHeight w:val="259"/>
          <w:jc w:val="center"/>
        </w:trPr>
        <w:tc>
          <w:tcPr>
            <w:tcW w:w="7285" w:type="dxa"/>
            <w:tcBorders>
              <w:top w:val="nil"/>
              <w:left w:val="single" w:sz="4" w:space="0" w:color="auto"/>
              <w:bottom w:val="nil"/>
              <w:right w:val="nil"/>
            </w:tcBorders>
            <w:noWrap/>
            <w:vAlign w:val="bottom"/>
            <w:hideMark/>
          </w:tcPr>
          <w:p w14:paraId="1FC5AA46"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hAnsi="Times New Roman" w:cs="Times New Roman"/>
                <w:color w:val="000000"/>
                <w:sz w:val="20"/>
                <w:szCs w:val="20"/>
              </w:rPr>
              <w:t>deferredtaxassetsnetcurrent</w:t>
            </w:r>
            <w:proofErr w:type="spellEnd"/>
          </w:p>
        </w:tc>
        <w:tc>
          <w:tcPr>
            <w:tcW w:w="2555" w:type="dxa"/>
            <w:tcBorders>
              <w:top w:val="nil"/>
              <w:left w:val="nil"/>
              <w:bottom w:val="nil"/>
              <w:right w:val="single" w:sz="4" w:space="0" w:color="auto"/>
            </w:tcBorders>
            <w:noWrap/>
            <w:vAlign w:val="bottom"/>
            <w:hideMark/>
          </w:tcPr>
          <w:p w14:paraId="7D220E53"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1,</w:t>
            </w:r>
            <w:r>
              <w:rPr>
                <w:rFonts w:ascii="Times New Roman" w:hAnsi="Times New Roman" w:cs="Times New Roman"/>
                <w:color w:val="000000"/>
                <w:sz w:val="20"/>
                <w:szCs w:val="20"/>
              </w:rPr>
              <w:t>210</w:t>
            </w:r>
          </w:p>
        </w:tc>
      </w:tr>
      <w:tr w:rsidR="002D11CA" w:rsidRPr="005001B3" w14:paraId="7CBADF27" w14:textId="77777777" w:rsidTr="00C675D6">
        <w:trPr>
          <w:trHeight w:val="80"/>
          <w:jc w:val="center"/>
        </w:trPr>
        <w:tc>
          <w:tcPr>
            <w:tcW w:w="7285" w:type="dxa"/>
            <w:tcBorders>
              <w:top w:val="nil"/>
              <w:left w:val="single" w:sz="4" w:space="0" w:color="auto"/>
              <w:bottom w:val="single" w:sz="4" w:space="0" w:color="auto"/>
              <w:right w:val="nil"/>
            </w:tcBorders>
            <w:noWrap/>
            <w:vAlign w:val="bottom"/>
            <w:hideMark/>
          </w:tcPr>
          <w:p w14:paraId="1194F104" w14:textId="77777777" w:rsidR="002D11CA" w:rsidRPr="005001B3" w:rsidRDefault="002D11CA" w:rsidP="00C675D6">
            <w:pPr>
              <w:spacing w:after="0" w:line="240" w:lineRule="auto"/>
              <w:rPr>
                <w:rFonts w:ascii="Times New Roman" w:eastAsia="Times New Roman" w:hAnsi="Times New Roman" w:cs="Times New Roman"/>
                <w:color w:val="000000"/>
                <w:sz w:val="20"/>
                <w:szCs w:val="20"/>
              </w:rPr>
            </w:pPr>
            <w:proofErr w:type="spellStart"/>
            <w:r w:rsidRPr="005001B3">
              <w:rPr>
                <w:rFonts w:ascii="Times New Roman" w:hAnsi="Times New Roman" w:cs="Times New Roman"/>
                <w:color w:val="000000"/>
                <w:sz w:val="20"/>
                <w:szCs w:val="20"/>
              </w:rPr>
              <w:t>deferredtaxassetsnetnoncurrent</w:t>
            </w:r>
            <w:proofErr w:type="spellEnd"/>
          </w:p>
        </w:tc>
        <w:tc>
          <w:tcPr>
            <w:tcW w:w="2555" w:type="dxa"/>
            <w:tcBorders>
              <w:top w:val="nil"/>
              <w:left w:val="nil"/>
              <w:bottom w:val="single" w:sz="4" w:space="0" w:color="auto"/>
              <w:right w:val="single" w:sz="4" w:space="0" w:color="auto"/>
            </w:tcBorders>
            <w:noWrap/>
            <w:vAlign w:val="bottom"/>
            <w:hideMark/>
          </w:tcPr>
          <w:p w14:paraId="19EEE459" w14:textId="77777777" w:rsidR="002D11CA" w:rsidRPr="005001B3" w:rsidRDefault="002D11CA" w:rsidP="00C675D6">
            <w:pPr>
              <w:spacing w:after="0" w:line="240" w:lineRule="auto"/>
              <w:jc w:val="center"/>
              <w:rPr>
                <w:rFonts w:ascii="Times New Roman" w:eastAsia="Times New Roman" w:hAnsi="Times New Roman" w:cs="Times New Roman"/>
                <w:color w:val="000000"/>
                <w:sz w:val="20"/>
                <w:szCs w:val="20"/>
              </w:rPr>
            </w:pPr>
            <w:r w:rsidRPr="005001B3">
              <w:rPr>
                <w:rFonts w:ascii="Times New Roman" w:hAnsi="Times New Roman" w:cs="Times New Roman"/>
                <w:color w:val="000000"/>
                <w:sz w:val="20"/>
                <w:szCs w:val="20"/>
              </w:rPr>
              <w:t>1,</w:t>
            </w:r>
            <w:r>
              <w:rPr>
                <w:rFonts w:ascii="Times New Roman" w:hAnsi="Times New Roman" w:cs="Times New Roman"/>
                <w:color w:val="000000"/>
                <w:sz w:val="20"/>
                <w:szCs w:val="20"/>
              </w:rPr>
              <w:t>171</w:t>
            </w:r>
          </w:p>
        </w:tc>
      </w:tr>
    </w:tbl>
    <w:p w14:paraId="75C95866" w14:textId="77777777" w:rsidR="00022E12" w:rsidRDefault="00022E12">
      <w:pPr>
        <w:rPr>
          <w:rFonts w:ascii="Times New Roman" w:hAnsi="Times New Roman" w:cs="Times New Roman"/>
        </w:rPr>
        <w:sectPr w:rsidR="00022E12" w:rsidSect="00B15E7D">
          <w:pgSz w:w="12240" w:h="15840"/>
          <w:pgMar w:top="1440" w:right="1440" w:bottom="1440" w:left="1440" w:header="720" w:footer="720" w:gutter="0"/>
          <w:cols w:space="720"/>
          <w:docGrid w:linePitch="360"/>
        </w:sectPr>
      </w:pPr>
    </w:p>
    <w:p w14:paraId="4F615429" w14:textId="2A56E487" w:rsidR="00B15E7D" w:rsidRPr="00F35600" w:rsidRDefault="00B15E7D" w:rsidP="00175AB3">
      <w:pPr>
        <w:rPr>
          <w:rFonts w:ascii="Times New Roman" w:hAnsi="Times New Roman" w:cs="Times New Roman"/>
          <w:b/>
          <w:bCs/>
        </w:rPr>
      </w:pPr>
      <w:r w:rsidRPr="00B15E7D">
        <w:rPr>
          <w:rFonts w:ascii="Times New Roman" w:hAnsi="Times New Roman" w:cs="Times New Roman"/>
          <w:b/>
          <w:bCs/>
        </w:rPr>
        <w:lastRenderedPageBreak/>
        <w:t xml:space="preserve">Appendix </w:t>
      </w:r>
      <w:r w:rsidR="00B30871">
        <w:rPr>
          <w:rFonts w:ascii="Times New Roman" w:hAnsi="Times New Roman" w:cs="Times New Roman"/>
          <w:b/>
          <w:bCs/>
        </w:rPr>
        <w:t>2</w:t>
      </w:r>
    </w:p>
    <w:tbl>
      <w:tblPr>
        <w:tblW w:w="7650" w:type="dxa"/>
        <w:jc w:val="center"/>
        <w:tblLook w:val="04A0" w:firstRow="1" w:lastRow="0" w:firstColumn="1" w:lastColumn="0" w:noHBand="0" w:noVBand="1"/>
      </w:tblPr>
      <w:tblGrid>
        <w:gridCol w:w="2976"/>
        <w:gridCol w:w="1938"/>
        <w:gridCol w:w="2736"/>
      </w:tblGrid>
      <w:tr w:rsidR="00B15E7D" w:rsidRPr="00B15E7D" w14:paraId="1FD5B994" w14:textId="77777777" w:rsidTr="00B15E7D">
        <w:trPr>
          <w:trHeight w:val="20"/>
          <w:jc w:val="center"/>
        </w:trPr>
        <w:tc>
          <w:tcPr>
            <w:tcW w:w="7650" w:type="dxa"/>
            <w:gridSpan w:val="3"/>
            <w:tcBorders>
              <w:top w:val="nil"/>
              <w:left w:val="nil"/>
              <w:bottom w:val="single" w:sz="4" w:space="0" w:color="auto"/>
              <w:right w:val="nil"/>
            </w:tcBorders>
            <w:vAlign w:val="center"/>
            <w:hideMark/>
          </w:tcPr>
          <w:p w14:paraId="63E69457" w14:textId="2C4EB271" w:rsidR="00B15E7D" w:rsidRPr="00022E12" w:rsidRDefault="00B15E7D" w:rsidP="00175AB3">
            <w:pPr>
              <w:spacing w:after="0" w:line="240" w:lineRule="auto"/>
              <w:rPr>
                <w:rFonts w:ascii="Times New Roman" w:eastAsia="Times New Roman" w:hAnsi="Times New Roman" w:cs="Times New Roman"/>
                <w:b/>
                <w:bCs/>
                <w:color w:val="000000"/>
                <w:sz w:val="22"/>
                <w:szCs w:val="22"/>
              </w:rPr>
            </w:pPr>
            <w:r w:rsidRPr="00022E12">
              <w:rPr>
                <w:rFonts w:ascii="Times New Roman" w:eastAsia="Times New Roman" w:hAnsi="Times New Roman" w:cs="Times New Roman"/>
                <w:b/>
                <w:bCs/>
                <w:color w:val="000000"/>
                <w:sz w:val="22"/>
                <w:szCs w:val="22"/>
              </w:rPr>
              <w:t xml:space="preserve">Table </w:t>
            </w:r>
            <w:r w:rsidR="00B30871">
              <w:rPr>
                <w:rFonts w:ascii="Times New Roman" w:eastAsia="Times New Roman" w:hAnsi="Times New Roman" w:cs="Times New Roman"/>
                <w:b/>
                <w:bCs/>
                <w:color w:val="000000"/>
                <w:sz w:val="22"/>
                <w:szCs w:val="22"/>
              </w:rPr>
              <w:t>2</w:t>
            </w:r>
            <w:r w:rsidR="00175AB3">
              <w:rPr>
                <w:rFonts w:ascii="Times New Roman" w:eastAsia="Times New Roman" w:hAnsi="Times New Roman" w:cs="Times New Roman"/>
                <w:b/>
                <w:bCs/>
                <w:color w:val="000000"/>
                <w:sz w:val="22"/>
                <w:szCs w:val="22"/>
              </w:rPr>
              <w:t xml:space="preserve"> </w:t>
            </w:r>
            <w:r w:rsidR="00E142B7" w:rsidRPr="00175AB3">
              <w:rPr>
                <w:rFonts w:ascii="Times New Roman" w:eastAsia="Times New Roman" w:hAnsi="Times New Roman" w:cs="Times New Roman"/>
                <w:color w:val="000000"/>
                <w:sz w:val="22"/>
                <w:szCs w:val="22"/>
              </w:rPr>
              <w:t>GAAP</w:t>
            </w:r>
            <w:r w:rsidRPr="00175AB3">
              <w:rPr>
                <w:rFonts w:ascii="Times New Roman" w:eastAsia="Times New Roman" w:hAnsi="Times New Roman" w:cs="Times New Roman"/>
                <w:color w:val="000000"/>
                <w:sz w:val="22"/>
                <w:szCs w:val="22"/>
              </w:rPr>
              <w:t xml:space="preserve"> versus </w:t>
            </w:r>
            <w:r w:rsidR="00175AB3">
              <w:rPr>
                <w:rFonts w:ascii="Times New Roman" w:eastAsia="Times New Roman" w:hAnsi="Times New Roman" w:cs="Times New Roman"/>
                <w:color w:val="000000"/>
                <w:sz w:val="22"/>
                <w:szCs w:val="22"/>
              </w:rPr>
              <w:t>e</w:t>
            </w:r>
            <w:r w:rsidR="00E142B7" w:rsidRPr="00175AB3">
              <w:rPr>
                <w:rFonts w:ascii="Times New Roman" w:eastAsia="Times New Roman" w:hAnsi="Times New Roman" w:cs="Times New Roman"/>
                <w:color w:val="000000"/>
                <w:sz w:val="22"/>
                <w:szCs w:val="22"/>
              </w:rPr>
              <w:t>xtended</w:t>
            </w:r>
            <w:r w:rsidRPr="00175AB3">
              <w:rPr>
                <w:rFonts w:ascii="Times New Roman" w:eastAsia="Times New Roman" w:hAnsi="Times New Roman" w:cs="Times New Roman"/>
                <w:color w:val="000000"/>
                <w:sz w:val="22"/>
                <w:szCs w:val="22"/>
              </w:rPr>
              <w:t xml:space="preserve"> </w:t>
            </w:r>
            <w:r w:rsidR="00175AB3">
              <w:rPr>
                <w:rFonts w:ascii="Times New Roman" w:eastAsia="Times New Roman" w:hAnsi="Times New Roman" w:cs="Times New Roman"/>
                <w:color w:val="000000"/>
                <w:sz w:val="22"/>
                <w:szCs w:val="22"/>
              </w:rPr>
              <w:t>t</w:t>
            </w:r>
            <w:r w:rsidRPr="00175AB3">
              <w:rPr>
                <w:rFonts w:ascii="Times New Roman" w:eastAsia="Times New Roman" w:hAnsi="Times New Roman" w:cs="Times New Roman"/>
                <w:color w:val="000000"/>
                <w:sz w:val="22"/>
                <w:szCs w:val="22"/>
              </w:rPr>
              <w:t xml:space="preserve">ax </w:t>
            </w:r>
            <w:r w:rsidR="00175AB3">
              <w:rPr>
                <w:rFonts w:ascii="Times New Roman" w:eastAsia="Times New Roman" w:hAnsi="Times New Roman" w:cs="Times New Roman"/>
                <w:color w:val="000000"/>
                <w:sz w:val="22"/>
                <w:szCs w:val="22"/>
              </w:rPr>
              <w:t>n</w:t>
            </w:r>
            <w:r w:rsidRPr="00175AB3">
              <w:rPr>
                <w:rFonts w:ascii="Times New Roman" w:eastAsia="Times New Roman" w:hAnsi="Times New Roman" w:cs="Times New Roman"/>
                <w:color w:val="000000"/>
                <w:sz w:val="22"/>
                <w:szCs w:val="22"/>
              </w:rPr>
              <w:t xml:space="preserve">umbers and </w:t>
            </w:r>
            <w:r w:rsidR="00175AB3">
              <w:rPr>
                <w:rFonts w:ascii="Times New Roman" w:eastAsia="Times New Roman" w:hAnsi="Times New Roman" w:cs="Times New Roman"/>
                <w:color w:val="000000"/>
                <w:sz w:val="22"/>
                <w:szCs w:val="22"/>
              </w:rPr>
              <w:t>a</w:t>
            </w:r>
            <w:r w:rsidRPr="00175AB3">
              <w:rPr>
                <w:rFonts w:ascii="Times New Roman" w:eastAsia="Times New Roman" w:hAnsi="Times New Roman" w:cs="Times New Roman"/>
                <w:color w:val="000000"/>
                <w:sz w:val="22"/>
                <w:szCs w:val="22"/>
              </w:rPr>
              <w:t xml:space="preserve">nalyst ETR </w:t>
            </w:r>
            <w:r w:rsidR="00175AB3">
              <w:rPr>
                <w:rFonts w:ascii="Times New Roman" w:eastAsia="Times New Roman" w:hAnsi="Times New Roman" w:cs="Times New Roman"/>
                <w:color w:val="000000"/>
                <w:sz w:val="22"/>
                <w:szCs w:val="22"/>
              </w:rPr>
              <w:t>f</w:t>
            </w:r>
            <w:r w:rsidRPr="00175AB3">
              <w:rPr>
                <w:rFonts w:ascii="Times New Roman" w:eastAsia="Times New Roman" w:hAnsi="Times New Roman" w:cs="Times New Roman"/>
                <w:color w:val="000000"/>
                <w:sz w:val="22"/>
                <w:szCs w:val="22"/>
              </w:rPr>
              <w:t xml:space="preserve">orecast </w:t>
            </w:r>
            <w:r w:rsidR="00175AB3">
              <w:rPr>
                <w:rFonts w:ascii="Times New Roman" w:eastAsia="Times New Roman" w:hAnsi="Times New Roman" w:cs="Times New Roman"/>
                <w:color w:val="000000"/>
                <w:sz w:val="22"/>
                <w:szCs w:val="22"/>
              </w:rPr>
              <w:t>e</w:t>
            </w:r>
            <w:r w:rsidRPr="00175AB3">
              <w:rPr>
                <w:rFonts w:ascii="Times New Roman" w:eastAsia="Times New Roman" w:hAnsi="Times New Roman" w:cs="Times New Roman"/>
                <w:color w:val="000000"/>
                <w:sz w:val="22"/>
                <w:szCs w:val="22"/>
              </w:rPr>
              <w:t xml:space="preserve">rror </w:t>
            </w:r>
            <w:r w:rsidR="00E142B7" w:rsidRPr="00175AB3">
              <w:rPr>
                <w:rFonts w:ascii="Times New Roman" w:eastAsia="Times New Roman" w:hAnsi="Times New Roman" w:cs="Times New Roman"/>
                <w:color w:val="000000"/>
                <w:sz w:val="22"/>
                <w:szCs w:val="22"/>
              </w:rPr>
              <w:t xml:space="preserve">and </w:t>
            </w:r>
            <w:r w:rsidR="00175AB3">
              <w:rPr>
                <w:rFonts w:ascii="Times New Roman" w:eastAsia="Times New Roman" w:hAnsi="Times New Roman" w:cs="Times New Roman"/>
                <w:color w:val="000000"/>
                <w:sz w:val="22"/>
                <w:szCs w:val="22"/>
              </w:rPr>
              <w:t>d</w:t>
            </w:r>
            <w:r w:rsidR="00E142B7" w:rsidRPr="00175AB3">
              <w:rPr>
                <w:rFonts w:ascii="Times New Roman" w:eastAsia="Times New Roman" w:hAnsi="Times New Roman" w:cs="Times New Roman"/>
                <w:color w:val="000000"/>
                <w:sz w:val="22"/>
                <w:szCs w:val="22"/>
              </w:rPr>
              <w:t>ispersion</w:t>
            </w:r>
            <w:r w:rsidRPr="00022E12">
              <w:rPr>
                <w:rFonts w:ascii="Times New Roman" w:eastAsia="Times New Roman" w:hAnsi="Times New Roman" w:cs="Times New Roman"/>
                <w:b/>
                <w:bCs/>
                <w:color w:val="000000"/>
                <w:sz w:val="22"/>
                <w:szCs w:val="22"/>
              </w:rPr>
              <w:t xml:space="preserve"> </w:t>
            </w:r>
          </w:p>
        </w:tc>
      </w:tr>
      <w:tr w:rsidR="00B15E7D" w:rsidRPr="00B15E7D" w14:paraId="2F6C7837" w14:textId="77777777" w:rsidTr="00B15E7D">
        <w:trPr>
          <w:trHeight w:val="20"/>
          <w:jc w:val="center"/>
        </w:trPr>
        <w:tc>
          <w:tcPr>
            <w:tcW w:w="2976" w:type="dxa"/>
            <w:tcBorders>
              <w:top w:val="nil"/>
              <w:left w:val="nil"/>
              <w:bottom w:val="nil"/>
              <w:right w:val="nil"/>
            </w:tcBorders>
            <w:noWrap/>
            <w:vAlign w:val="bottom"/>
            <w:hideMark/>
          </w:tcPr>
          <w:p w14:paraId="653D32C9"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 </w:t>
            </w:r>
          </w:p>
        </w:tc>
        <w:tc>
          <w:tcPr>
            <w:tcW w:w="1938" w:type="dxa"/>
            <w:tcBorders>
              <w:top w:val="nil"/>
              <w:left w:val="nil"/>
              <w:bottom w:val="nil"/>
              <w:right w:val="nil"/>
            </w:tcBorders>
            <w:noWrap/>
            <w:vAlign w:val="bottom"/>
            <w:hideMark/>
          </w:tcPr>
          <w:p w14:paraId="77D248EB"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(1)</w:t>
            </w:r>
          </w:p>
        </w:tc>
        <w:tc>
          <w:tcPr>
            <w:tcW w:w="2736" w:type="dxa"/>
            <w:tcBorders>
              <w:top w:val="nil"/>
              <w:left w:val="nil"/>
              <w:bottom w:val="nil"/>
              <w:right w:val="nil"/>
            </w:tcBorders>
            <w:noWrap/>
            <w:vAlign w:val="bottom"/>
            <w:hideMark/>
          </w:tcPr>
          <w:p w14:paraId="594461E5"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(2)</w:t>
            </w:r>
          </w:p>
        </w:tc>
      </w:tr>
      <w:tr w:rsidR="00B15E7D" w:rsidRPr="00B15E7D" w14:paraId="52690CE0" w14:textId="77777777" w:rsidTr="00B15E7D">
        <w:trPr>
          <w:trHeight w:val="20"/>
          <w:jc w:val="center"/>
        </w:trPr>
        <w:tc>
          <w:tcPr>
            <w:tcW w:w="2976" w:type="dxa"/>
            <w:tcBorders>
              <w:top w:val="nil"/>
              <w:left w:val="nil"/>
              <w:bottom w:val="single" w:sz="4" w:space="0" w:color="auto"/>
              <w:right w:val="nil"/>
            </w:tcBorders>
            <w:noWrap/>
            <w:vAlign w:val="bottom"/>
            <w:hideMark/>
          </w:tcPr>
          <w:p w14:paraId="6F4CB0A4"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VARIABLES</w:t>
            </w:r>
          </w:p>
        </w:tc>
        <w:tc>
          <w:tcPr>
            <w:tcW w:w="1938" w:type="dxa"/>
            <w:tcBorders>
              <w:top w:val="nil"/>
              <w:left w:val="nil"/>
              <w:bottom w:val="single" w:sz="4" w:space="0" w:color="000000"/>
              <w:right w:val="nil"/>
            </w:tcBorders>
            <w:vAlign w:val="bottom"/>
            <w:hideMark/>
          </w:tcPr>
          <w:p w14:paraId="6C217B89" w14:textId="77777777" w:rsidR="00B15E7D" w:rsidRPr="00B15E7D" w:rsidRDefault="00B15E7D" w:rsidP="00C675D6">
            <w:pPr>
              <w:spacing w:after="0" w:line="240" w:lineRule="auto"/>
              <w:jc w:val="center"/>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ETR Forecast Error</w:t>
            </w:r>
          </w:p>
        </w:tc>
        <w:tc>
          <w:tcPr>
            <w:tcW w:w="2736" w:type="dxa"/>
            <w:tcBorders>
              <w:top w:val="nil"/>
              <w:left w:val="nil"/>
              <w:bottom w:val="single" w:sz="4" w:space="0" w:color="000000"/>
              <w:right w:val="nil"/>
            </w:tcBorders>
            <w:vAlign w:val="bottom"/>
            <w:hideMark/>
          </w:tcPr>
          <w:p w14:paraId="5B8D2FA1" w14:textId="77777777" w:rsidR="00B15E7D" w:rsidRPr="00B15E7D" w:rsidRDefault="00B15E7D" w:rsidP="00C675D6">
            <w:pPr>
              <w:spacing w:after="0" w:line="240" w:lineRule="auto"/>
              <w:jc w:val="center"/>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ETR Forecast Dispersion</w:t>
            </w:r>
          </w:p>
        </w:tc>
      </w:tr>
      <w:tr w:rsidR="00B15E7D" w:rsidRPr="00B15E7D" w14:paraId="392FF010" w14:textId="77777777" w:rsidTr="00B15E7D">
        <w:trPr>
          <w:trHeight w:val="20"/>
          <w:jc w:val="center"/>
        </w:trPr>
        <w:tc>
          <w:tcPr>
            <w:tcW w:w="2976" w:type="dxa"/>
            <w:tcBorders>
              <w:top w:val="nil"/>
              <w:left w:val="nil"/>
              <w:bottom w:val="nil"/>
              <w:right w:val="nil"/>
            </w:tcBorders>
            <w:noWrap/>
            <w:vAlign w:val="bottom"/>
            <w:hideMark/>
          </w:tcPr>
          <w:p w14:paraId="231FE1F7"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Standard Tax Numbers</w:t>
            </w:r>
          </w:p>
        </w:tc>
        <w:tc>
          <w:tcPr>
            <w:tcW w:w="1938" w:type="dxa"/>
            <w:tcBorders>
              <w:top w:val="nil"/>
              <w:left w:val="nil"/>
              <w:bottom w:val="nil"/>
              <w:right w:val="nil"/>
            </w:tcBorders>
            <w:noWrap/>
            <w:vAlign w:val="bottom"/>
            <w:hideMark/>
          </w:tcPr>
          <w:p w14:paraId="192C8C7C"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-0.024*</w:t>
            </w:r>
          </w:p>
        </w:tc>
        <w:tc>
          <w:tcPr>
            <w:tcW w:w="2736" w:type="dxa"/>
            <w:tcBorders>
              <w:top w:val="nil"/>
              <w:left w:val="nil"/>
              <w:bottom w:val="nil"/>
              <w:right w:val="nil"/>
            </w:tcBorders>
            <w:noWrap/>
            <w:vAlign w:val="bottom"/>
            <w:hideMark/>
          </w:tcPr>
          <w:p w14:paraId="5D163D06"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-0.013***</w:t>
            </w:r>
          </w:p>
        </w:tc>
      </w:tr>
      <w:tr w:rsidR="00B15E7D" w:rsidRPr="00B15E7D" w14:paraId="21648357" w14:textId="77777777" w:rsidTr="00B15E7D">
        <w:trPr>
          <w:trHeight w:val="20"/>
          <w:jc w:val="center"/>
        </w:trPr>
        <w:tc>
          <w:tcPr>
            <w:tcW w:w="2976" w:type="dxa"/>
            <w:tcBorders>
              <w:top w:val="nil"/>
              <w:left w:val="nil"/>
              <w:bottom w:val="nil"/>
              <w:right w:val="nil"/>
            </w:tcBorders>
            <w:noWrap/>
            <w:vAlign w:val="bottom"/>
            <w:hideMark/>
          </w:tcPr>
          <w:p w14:paraId="7F196A54"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 </w:t>
            </w:r>
          </w:p>
        </w:tc>
        <w:tc>
          <w:tcPr>
            <w:tcW w:w="1938" w:type="dxa"/>
            <w:tcBorders>
              <w:top w:val="nil"/>
              <w:left w:val="nil"/>
              <w:bottom w:val="nil"/>
              <w:right w:val="nil"/>
            </w:tcBorders>
            <w:noWrap/>
            <w:vAlign w:val="bottom"/>
            <w:hideMark/>
          </w:tcPr>
          <w:p w14:paraId="0D111486"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(-1.95)</w:t>
            </w:r>
          </w:p>
        </w:tc>
        <w:tc>
          <w:tcPr>
            <w:tcW w:w="2736" w:type="dxa"/>
            <w:tcBorders>
              <w:top w:val="nil"/>
              <w:left w:val="nil"/>
              <w:bottom w:val="nil"/>
              <w:right w:val="nil"/>
            </w:tcBorders>
            <w:noWrap/>
            <w:vAlign w:val="bottom"/>
            <w:hideMark/>
          </w:tcPr>
          <w:p w14:paraId="634D23D5"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(-2.77)</w:t>
            </w:r>
          </w:p>
        </w:tc>
      </w:tr>
      <w:tr w:rsidR="00B15E7D" w:rsidRPr="00B15E7D" w14:paraId="2A082C8C" w14:textId="77777777" w:rsidTr="00B15E7D">
        <w:trPr>
          <w:trHeight w:val="20"/>
          <w:jc w:val="center"/>
        </w:trPr>
        <w:tc>
          <w:tcPr>
            <w:tcW w:w="2976" w:type="dxa"/>
            <w:tcBorders>
              <w:top w:val="nil"/>
              <w:left w:val="nil"/>
              <w:bottom w:val="nil"/>
              <w:right w:val="nil"/>
            </w:tcBorders>
            <w:noWrap/>
            <w:vAlign w:val="bottom"/>
            <w:hideMark/>
          </w:tcPr>
          <w:p w14:paraId="280F55BB"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Specialized Tax Numbers</w:t>
            </w:r>
          </w:p>
        </w:tc>
        <w:tc>
          <w:tcPr>
            <w:tcW w:w="1938" w:type="dxa"/>
            <w:tcBorders>
              <w:top w:val="nil"/>
              <w:left w:val="nil"/>
              <w:bottom w:val="nil"/>
              <w:right w:val="nil"/>
            </w:tcBorders>
            <w:noWrap/>
            <w:vAlign w:val="bottom"/>
            <w:hideMark/>
          </w:tcPr>
          <w:p w14:paraId="6F58B874"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0.000</w:t>
            </w:r>
          </w:p>
        </w:tc>
        <w:tc>
          <w:tcPr>
            <w:tcW w:w="2736" w:type="dxa"/>
            <w:tcBorders>
              <w:top w:val="nil"/>
              <w:left w:val="nil"/>
              <w:bottom w:val="nil"/>
              <w:right w:val="nil"/>
            </w:tcBorders>
            <w:noWrap/>
            <w:vAlign w:val="bottom"/>
            <w:hideMark/>
          </w:tcPr>
          <w:p w14:paraId="39A92BF5"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-0.004**</w:t>
            </w:r>
          </w:p>
        </w:tc>
      </w:tr>
      <w:tr w:rsidR="00B15E7D" w:rsidRPr="00B15E7D" w14:paraId="3F9E41CE" w14:textId="77777777" w:rsidTr="00B15E7D">
        <w:trPr>
          <w:trHeight w:val="20"/>
          <w:jc w:val="center"/>
        </w:trPr>
        <w:tc>
          <w:tcPr>
            <w:tcW w:w="2976" w:type="dxa"/>
            <w:tcBorders>
              <w:top w:val="nil"/>
              <w:left w:val="nil"/>
              <w:bottom w:val="nil"/>
              <w:right w:val="nil"/>
            </w:tcBorders>
            <w:noWrap/>
            <w:vAlign w:val="bottom"/>
            <w:hideMark/>
          </w:tcPr>
          <w:p w14:paraId="16A1C8D5"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 </w:t>
            </w:r>
          </w:p>
        </w:tc>
        <w:tc>
          <w:tcPr>
            <w:tcW w:w="1938" w:type="dxa"/>
            <w:tcBorders>
              <w:top w:val="nil"/>
              <w:left w:val="nil"/>
              <w:bottom w:val="nil"/>
              <w:right w:val="nil"/>
            </w:tcBorders>
            <w:noWrap/>
            <w:vAlign w:val="bottom"/>
            <w:hideMark/>
          </w:tcPr>
          <w:p w14:paraId="57A26247"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(-0.11)</w:t>
            </w:r>
          </w:p>
        </w:tc>
        <w:tc>
          <w:tcPr>
            <w:tcW w:w="2736" w:type="dxa"/>
            <w:tcBorders>
              <w:top w:val="nil"/>
              <w:left w:val="nil"/>
              <w:bottom w:val="nil"/>
              <w:right w:val="nil"/>
            </w:tcBorders>
            <w:noWrap/>
            <w:vAlign w:val="bottom"/>
            <w:hideMark/>
          </w:tcPr>
          <w:p w14:paraId="0BA121E7" w14:textId="77777777" w:rsidR="00B15E7D" w:rsidRPr="00B15E7D" w:rsidRDefault="00B15E7D" w:rsidP="00C675D6">
            <w:pPr>
              <w:spacing w:after="0" w:line="240" w:lineRule="auto"/>
              <w:jc w:val="center"/>
              <w:rPr>
                <w:rFonts w:ascii="Times New Roman" w:eastAsia="Times New Roman" w:hAnsi="Times New Roman" w:cs="Times New Roman"/>
                <w:b/>
                <w:bCs/>
                <w:color w:val="000000"/>
                <w:sz w:val="20"/>
                <w:szCs w:val="20"/>
              </w:rPr>
            </w:pPr>
            <w:r w:rsidRPr="00B15E7D">
              <w:rPr>
                <w:rFonts w:ascii="Times New Roman" w:hAnsi="Times New Roman" w:cs="Times New Roman"/>
                <w:color w:val="000000"/>
                <w:sz w:val="20"/>
                <w:szCs w:val="20"/>
              </w:rPr>
              <w:t>(-2.48)</w:t>
            </w:r>
          </w:p>
        </w:tc>
      </w:tr>
      <w:tr w:rsidR="00B15E7D" w:rsidRPr="00B15E7D" w14:paraId="5FAF9C29" w14:textId="77777777" w:rsidTr="00B15E7D">
        <w:trPr>
          <w:trHeight w:val="20"/>
          <w:jc w:val="center"/>
        </w:trPr>
        <w:tc>
          <w:tcPr>
            <w:tcW w:w="2976" w:type="dxa"/>
            <w:tcBorders>
              <w:top w:val="nil"/>
              <w:left w:val="nil"/>
              <w:bottom w:val="nil"/>
              <w:right w:val="nil"/>
            </w:tcBorders>
            <w:noWrap/>
            <w:vAlign w:val="bottom"/>
            <w:hideMark/>
          </w:tcPr>
          <w:p w14:paraId="354F6017"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Nontax Numbers</w:t>
            </w:r>
          </w:p>
        </w:tc>
        <w:tc>
          <w:tcPr>
            <w:tcW w:w="1938" w:type="dxa"/>
            <w:tcBorders>
              <w:top w:val="nil"/>
              <w:left w:val="nil"/>
              <w:bottom w:val="nil"/>
              <w:right w:val="nil"/>
            </w:tcBorders>
            <w:noWrap/>
            <w:vAlign w:val="bottom"/>
            <w:hideMark/>
          </w:tcPr>
          <w:p w14:paraId="41262D8B"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0.039***</w:t>
            </w:r>
          </w:p>
        </w:tc>
        <w:tc>
          <w:tcPr>
            <w:tcW w:w="2736" w:type="dxa"/>
            <w:tcBorders>
              <w:top w:val="nil"/>
              <w:left w:val="nil"/>
              <w:bottom w:val="nil"/>
              <w:right w:val="nil"/>
            </w:tcBorders>
            <w:noWrap/>
            <w:vAlign w:val="bottom"/>
            <w:hideMark/>
          </w:tcPr>
          <w:p w14:paraId="70AE0981"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0.021***</w:t>
            </w:r>
          </w:p>
        </w:tc>
      </w:tr>
      <w:tr w:rsidR="00B15E7D" w:rsidRPr="00B15E7D" w14:paraId="05378BEE" w14:textId="77777777" w:rsidTr="00B15E7D">
        <w:trPr>
          <w:trHeight w:val="20"/>
          <w:jc w:val="center"/>
        </w:trPr>
        <w:tc>
          <w:tcPr>
            <w:tcW w:w="2976" w:type="dxa"/>
            <w:tcBorders>
              <w:top w:val="nil"/>
              <w:left w:val="nil"/>
              <w:bottom w:val="nil"/>
              <w:right w:val="nil"/>
            </w:tcBorders>
            <w:noWrap/>
            <w:vAlign w:val="bottom"/>
            <w:hideMark/>
          </w:tcPr>
          <w:p w14:paraId="6F06CC4D"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 </w:t>
            </w:r>
          </w:p>
        </w:tc>
        <w:tc>
          <w:tcPr>
            <w:tcW w:w="1938" w:type="dxa"/>
            <w:tcBorders>
              <w:top w:val="nil"/>
              <w:left w:val="nil"/>
              <w:bottom w:val="nil"/>
              <w:right w:val="nil"/>
            </w:tcBorders>
            <w:noWrap/>
            <w:vAlign w:val="bottom"/>
            <w:hideMark/>
          </w:tcPr>
          <w:p w14:paraId="72D88607"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(3.44)</w:t>
            </w:r>
          </w:p>
        </w:tc>
        <w:tc>
          <w:tcPr>
            <w:tcW w:w="2736" w:type="dxa"/>
            <w:tcBorders>
              <w:top w:val="nil"/>
              <w:left w:val="nil"/>
              <w:bottom w:val="nil"/>
              <w:right w:val="nil"/>
            </w:tcBorders>
            <w:noWrap/>
            <w:vAlign w:val="bottom"/>
            <w:hideMark/>
          </w:tcPr>
          <w:p w14:paraId="779AB5A6"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(4.90)</w:t>
            </w:r>
          </w:p>
        </w:tc>
      </w:tr>
      <w:tr w:rsidR="00B15E7D" w:rsidRPr="00B15E7D" w14:paraId="74547DD6" w14:textId="77777777" w:rsidTr="00B15E7D">
        <w:trPr>
          <w:trHeight w:val="20"/>
          <w:jc w:val="center"/>
        </w:trPr>
        <w:tc>
          <w:tcPr>
            <w:tcW w:w="2976" w:type="dxa"/>
            <w:tcBorders>
              <w:top w:val="nil"/>
              <w:left w:val="nil"/>
              <w:bottom w:val="nil"/>
              <w:right w:val="nil"/>
            </w:tcBorders>
            <w:noWrap/>
            <w:vAlign w:val="bottom"/>
            <w:hideMark/>
          </w:tcPr>
          <w:p w14:paraId="3EFFEF38"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Tax Sentences</w:t>
            </w:r>
          </w:p>
        </w:tc>
        <w:tc>
          <w:tcPr>
            <w:tcW w:w="1938" w:type="dxa"/>
            <w:tcBorders>
              <w:top w:val="nil"/>
              <w:left w:val="nil"/>
              <w:bottom w:val="nil"/>
              <w:right w:val="nil"/>
            </w:tcBorders>
            <w:noWrap/>
            <w:vAlign w:val="bottom"/>
            <w:hideMark/>
          </w:tcPr>
          <w:p w14:paraId="7B89154D"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0.012**</w:t>
            </w:r>
          </w:p>
        </w:tc>
        <w:tc>
          <w:tcPr>
            <w:tcW w:w="2736" w:type="dxa"/>
            <w:tcBorders>
              <w:top w:val="nil"/>
              <w:left w:val="nil"/>
              <w:bottom w:val="nil"/>
              <w:right w:val="nil"/>
            </w:tcBorders>
            <w:noWrap/>
            <w:vAlign w:val="bottom"/>
            <w:hideMark/>
          </w:tcPr>
          <w:p w14:paraId="550322A2"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0.007***</w:t>
            </w:r>
          </w:p>
        </w:tc>
      </w:tr>
      <w:tr w:rsidR="00B15E7D" w:rsidRPr="00B15E7D" w14:paraId="73AD05B2" w14:textId="77777777" w:rsidTr="00B15E7D">
        <w:trPr>
          <w:trHeight w:val="20"/>
          <w:jc w:val="center"/>
        </w:trPr>
        <w:tc>
          <w:tcPr>
            <w:tcW w:w="2976" w:type="dxa"/>
            <w:tcBorders>
              <w:top w:val="nil"/>
              <w:left w:val="nil"/>
              <w:bottom w:val="nil"/>
              <w:right w:val="nil"/>
            </w:tcBorders>
            <w:noWrap/>
            <w:vAlign w:val="bottom"/>
            <w:hideMark/>
          </w:tcPr>
          <w:p w14:paraId="686C648A"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 </w:t>
            </w:r>
          </w:p>
        </w:tc>
        <w:tc>
          <w:tcPr>
            <w:tcW w:w="1938" w:type="dxa"/>
            <w:tcBorders>
              <w:top w:val="nil"/>
              <w:left w:val="nil"/>
              <w:bottom w:val="nil"/>
              <w:right w:val="nil"/>
            </w:tcBorders>
            <w:noWrap/>
            <w:vAlign w:val="bottom"/>
            <w:hideMark/>
          </w:tcPr>
          <w:p w14:paraId="2159EE42"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(2.08)</w:t>
            </w:r>
          </w:p>
        </w:tc>
        <w:tc>
          <w:tcPr>
            <w:tcW w:w="2736" w:type="dxa"/>
            <w:tcBorders>
              <w:top w:val="nil"/>
              <w:left w:val="nil"/>
              <w:bottom w:val="nil"/>
              <w:right w:val="nil"/>
            </w:tcBorders>
            <w:noWrap/>
            <w:vAlign w:val="bottom"/>
            <w:hideMark/>
          </w:tcPr>
          <w:p w14:paraId="12161194"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(3.00)</w:t>
            </w:r>
          </w:p>
        </w:tc>
      </w:tr>
      <w:tr w:rsidR="00B15E7D" w:rsidRPr="00B15E7D" w14:paraId="7477F93F" w14:textId="77777777" w:rsidTr="00B15E7D">
        <w:trPr>
          <w:trHeight w:val="20"/>
          <w:jc w:val="center"/>
        </w:trPr>
        <w:tc>
          <w:tcPr>
            <w:tcW w:w="2976" w:type="dxa"/>
            <w:tcBorders>
              <w:top w:val="nil"/>
              <w:left w:val="nil"/>
              <w:bottom w:val="nil"/>
              <w:right w:val="nil"/>
            </w:tcBorders>
            <w:noWrap/>
            <w:vAlign w:val="bottom"/>
            <w:hideMark/>
          </w:tcPr>
          <w:p w14:paraId="4FC080F0"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Tax Rate Complexity</w:t>
            </w:r>
          </w:p>
        </w:tc>
        <w:tc>
          <w:tcPr>
            <w:tcW w:w="1938" w:type="dxa"/>
            <w:tcBorders>
              <w:top w:val="nil"/>
              <w:left w:val="nil"/>
              <w:bottom w:val="nil"/>
              <w:right w:val="nil"/>
            </w:tcBorders>
            <w:noWrap/>
            <w:vAlign w:val="bottom"/>
            <w:hideMark/>
          </w:tcPr>
          <w:p w14:paraId="271F5A05"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0.019***</w:t>
            </w:r>
          </w:p>
        </w:tc>
        <w:tc>
          <w:tcPr>
            <w:tcW w:w="2736" w:type="dxa"/>
            <w:tcBorders>
              <w:top w:val="nil"/>
              <w:left w:val="nil"/>
              <w:bottom w:val="nil"/>
              <w:right w:val="nil"/>
            </w:tcBorders>
            <w:noWrap/>
            <w:vAlign w:val="bottom"/>
            <w:hideMark/>
          </w:tcPr>
          <w:p w14:paraId="78CD3BB1"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0.008***</w:t>
            </w:r>
          </w:p>
        </w:tc>
      </w:tr>
      <w:tr w:rsidR="00B15E7D" w:rsidRPr="00B15E7D" w14:paraId="3FA76E8F" w14:textId="77777777" w:rsidTr="00B15E7D">
        <w:trPr>
          <w:trHeight w:val="20"/>
          <w:jc w:val="center"/>
        </w:trPr>
        <w:tc>
          <w:tcPr>
            <w:tcW w:w="2976" w:type="dxa"/>
            <w:tcBorders>
              <w:top w:val="nil"/>
              <w:left w:val="nil"/>
              <w:bottom w:val="nil"/>
              <w:right w:val="nil"/>
            </w:tcBorders>
            <w:noWrap/>
            <w:vAlign w:val="bottom"/>
            <w:hideMark/>
          </w:tcPr>
          <w:p w14:paraId="39A1E125"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 </w:t>
            </w:r>
          </w:p>
        </w:tc>
        <w:tc>
          <w:tcPr>
            <w:tcW w:w="1938" w:type="dxa"/>
            <w:tcBorders>
              <w:top w:val="nil"/>
              <w:left w:val="nil"/>
              <w:bottom w:val="nil"/>
              <w:right w:val="nil"/>
            </w:tcBorders>
            <w:noWrap/>
            <w:vAlign w:val="bottom"/>
            <w:hideMark/>
          </w:tcPr>
          <w:p w14:paraId="12471AA4"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(4.97)</w:t>
            </w:r>
          </w:p>
        </w:tc>
        <w:tc>
          <w:tcPr>
            <w:tcW w:w="2736" w:type="dxa"/>
            <w:tcBorders>
              <w:top w:val="nil"/>
              <w:left w:val="nil"/>
              <w:bottom w:val="nil"/>
              <w:right w:val="nil"/>
            </w:tcBorders>
            <w:noWrap/>
            <w:vAlign w:val="bottom"/>
            <w:hideMark/>
          </w:tcPr>
          <w:p w14:paraId="4CD5C305"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(7.12)</w:t>
            </w:r>
          </w:p>
        </w:tc>
      </w:tr>
      <w:tr w:rsidR="00B15E7D" w:rsidRPr="00B15E7D" w14:paraId="65C35185" w14:textId="77777777" w:rsidTr="00B15E7D">
        <w:trPr>
          <w:trHeight w:val="20"/>
          <w:jc w:val="center"/>
        </w:trPr>
        <w:tc>
          <w:tcPr>
            <w:tcW w:w="2976" w:type="dxa"/>
            <w:tcBorders>
              <w:top w:val="nil"/>
              <w:left w:val="nil"/>
              <w:bottom w:val="nil"/>
              <w:right w:val="nil"/>
            </w:tcBorders>
            <w:noWrap/>
            <w:vAlign w:val="bottom"/>
          </w:tcPr>
          <w:p w14:paraId="15493254"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Innovation</w:t>
            </w:r>
          </w:p>
        </w:tc>
        <w:tc>
          <w:tcPr>
            <w:tcW w:w="1938" w:type="dxa"/>
            <w:tcBorders>
              <w:top w:val="nil"/>
              <w:left w:val="nil"/>
              <w:bottom w:val="nil"/>
              <w:right w:val="nil"/>
            </w:tcBorders>
            <w:noWrap/>
            <w:vAlign w:val="bottom"/>
          </w:tcPr>
          <w:p w14:paraId="341C73D8"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-0.016***</w:t>
            </w:r>
          </w:p>
        </w:tc>
        <w:tc>
          <w:tcPr>
            <w:tcW w:w="2736" w:type="dxa"/>
            <w:tcBorders>
              <w:top w:val="nil"/>
              <w:left w:val="nil"/>
              <w:bottom w:val="nil"/>
              <w:right w:val="nil"/>
            </w:tcBorders>
            <w:noWrap/>
            <w:vAlign w:val="bottom"/>
          </w:tcPr>
          <w:p w14:paraId="4294E934"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-0.005**</w:t>
            </w:r>
          </w:p>
        </w:tc>
      </w:tr>
      <w:tr w:rsidR="00B15E7D" w:rsidRPr="00B15E7D" w14:paraId="15A53BBF" w14:textId="77777777" w:rsidTr="00B15E7D">
        <w:trPr>
          <w:trHeight w:val="20"/>
          <w:jc w:val="center"/>
        </w:trPr>
        <w:tc>
          <w:tcPr>
            <w:tcW w:w="2976" w:type="dxa"/>
            <w:tcBorders>
              <w:top w:val="nil"/>
              <w:left w:val="nil"/>
              <w:bottom w:val="nil"/>
              <w:right w:val="nil"/>
            </w:tcBorders>
            <w:noWrap/>
            <w:vAlign w:val="bottom"/>
          </w:tcPr>
          <w:p w14:paraId="111B4F29"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p>
        </w:tc>
        <w:tc>
          <w:tcPr>
            <w:tcW w:w="1938" w:type="dxa"/>
            <w:tcBorders>
              <w:top w:val="nil"/>
              <w:left w:val="nil"/>
              <w:bottom w:val="nil"/>
              <w:right w:val="nil"/>
            </w:tcBorders>
            <w:noWrap/>
            <w:vAlign w:val="bottom"/>
          </w:tcPr>
          <w:p w14:paraId="5FB88453"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(-3.16)</w:t>
            </w:r>
          </w:p>
        </w:tc>
        <w:tc>
          <w:tcPr>
            <w:tcW w:w="2736" w:type="dxa"/>
            <w:tcBorders>
              <w:top w:val="nil"/>
              <w:left w:val="nil"/>
              <w:bottom w:val="nil"/>
              <w:right w:val="nil"/>
            </w:tcBorders>
            <w:noWrap/>
            <w:vAlign w:val="bottom"/>
          </w:tcPr>
          <w:p w14:paraId="44B95957"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(-2.09)</w:t>
            </w:r>
          </w:p>
        </w:tc>
      </w:tr>
      <w:tr w:rsidR="00B15E7D" w:rsidRPr="00B15E7D" w14:paraId="60D525DF" w14:textId="77777777" w:rsidTr="00B15E7D">
        <w:trPr>
          <w:trHeight w:val="20"/>
          <w:jc w:val="center"/>
        </w:trPr>
        <w:tc>
          <w:tcPr>
            <w:tcW w:w="2976" w:type="dxa"/>
            <w:tcBorders>
              <w:top w:val="nil"/>
              <w:left w:val="nil"/>
              <w:bottom w:val="nil"/>
              <w:right w:val="nil"/>
            </w:tcBorders>
            <w:noWrap/>
            <w:vAlign w:val="bottom"/>
            <w:hideMark/>
          </w:tcPr>
          <w:p w14:paraId="7EF1B964"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Intercept</w:t>
            </w:r>
          </w:p>
        </w:tc>
        <w:tc>
          <w:tcPr>
            <w:tcW w:w="1938" w:type="dxa"/>
            <w:tcBorders>
              <w:top w:val="nil"/>
              <w:left w:val="nil"/>
              <w:bottom w:val="nil"/>
              <w:right w:val="nil"/>
            </w:tcBorders>
            <w:noWrap/>
            <w:vAlign w:val="bottom"/>
            <w:hideMark/>
          </w:tcPr>
          <w:p w14:paraId="1A623B93"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-0.128**</w:t>
            </w:r>
          </w:p>
        </w:tc>
        <w:tc>
          <w:tcPr>
            <w:tcW w:w="2736" w:type="dxa"/>
            <w:tcBorders>
              <w:top w:val="nil"/>
              <w:left w:val="nil"/>
              <w:bottom w:val="nil"/>
              <w:right w:val="nil"/>
            </w:tcBorders>
            <w:noWrap/>
            <w:vAlign w:val="bottom"/>
            <w:hideMark/>
          </w:tcPr>
          <w:p w14:paraId="45942ED3"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 xml:space="preserve">-0.023 </w:t>
            </w:r>
          </w:p>
        </w:tc>
      </w:tr>
      <w:tr w:rsidR="00B15E7D" w:rsidRPr="00B15E7D" w14:paraId="5898F5DF" w14:textId="77777777" w:rsidTr="00B15E7D">
        <w:trPr>
          <w:trHeight w:val="20"/>
          <w:jc w:val="center"/>
        </w:trPr>
        <w:tc>
          <w:tcPr>
            <w:tcW w:w="2976" w:type="dxa"/>
            <w:tcBorders>
              <w:top w:val="nil"/>
              <w:left w:val="nil"/>
              <w:bottom w:val="nil"/>
              <w:right w:val="nil"/>
            </w:tcBorders>
            <w:noWrap/>
            <w:vAlign w:val="bottom"/>
            <w:hideMark/>
          </w:tcPr>
          <w:p w14:paraId="6C1AD851"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 </w:t>
            </w:r>
          </w:p>
        </w:tc>
        <w:tc>
          <w:tcPr>
            <w:tcW w:w="1938" w:type="dxa"/>
            <w:tcBorders>
              <w:top w:val="nil"/>
              <w:left w:val="nil"/>
              <w:bottom w:val="nil"/>
              <w:right w:val="nil"/>
            </w:tcBorders>
            <w:noWrap/>
            <w:vAlign w:val="bottom"/>
            <w:hideMark/>
          </w:tcPr>
          <w:p w14:paraId="5CE98260"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(-2.28)</w:t>
            </w:r>
          </w:p>
        </w:tc>
        <w:tc>
          <w:tcPr>
            <w:tcW w:w="2736" w:type="dxa"/>
            <w:tcBorders>
              <w:top w:val="nil"/>
              <w:left w:val="nil"/>
              <w:bottom w:val="nil"/>
              <w:right w:val="nil"/>
            </w:tcBorders>
            <w:noWrap/>
            <w:vAlign w:val="bottom"/>
            <w:hideMark/>
          </w:tcPr>
          <w:p w14:paraId="053B8CE6"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(-1.08)</w:t>
            </w:r>
          </w:p>
        </w:tc>
      </w:tr>
      <w:tr w:rsidR="00B15E7D" w:rsidRPr="00B15E7D" w14:paraId="3E369CBB" w14:textId="77777777" w:rsidTr="00B15E7D">
        <w:trPr>
          <w:trHeight w:val="20"/>
          <w:jc w:val="center"/>
        </w:trPr>
        <w:tc>
          <w:tcPr>
            <w:tcW w:w="2976" w:type="dxa"/>
            <w:tcBorders>
              <w:top w:val="nil"/>
              <w:left w:val="nil"/>
              <w:bottom w:val="nil"/>
              <w:right w:val="nil"/>
            </w:tcBorders>
            <w:noWrap/>
            <w:vAlign w:val="bottom"/>
            <w:hideMark/>
          </w:tcPr>
          <w:p w14:paraId="7F1D4D31" w14:textId="77777777" w:rsidR="00B15E7D" w:rsidRPr="00B15E7D" w:rsidRDefault="00B15E7D" w:rsidP="00C675D6">
            <w:pPr>
              <w:spacing w:after="0" w:line="240" w:lineRule="auto"/>
              <w:rPr>
                <w:rFonts w:ascii="Times New Roman" w:eastAsia="Times New Roman" w:hAnsi="Times New Roman" w:cs="Times New Roman"/>
                <w:i/>
                <w:iCs/>
                <w:color w:val="000000"/>
                <w:sz w:val="20"/>
                <w:szCs w:val="20"/>
              </w:rPr>
            </w:pPr>
            <w:r w:rsidRPr="00B15E7D">
              <w:rPr>
                <w:rFonts w:ascii="Times New Roman" w:eastAsia="Times New Roman" w:hAnsi="Times New Roman" w:cs="Times New Roman"/>
                <w:i/>
                <w:iCs/>
                <w:color w:val="000000"/>
                <w:sz w:val="20"/>
                <w:szCs w:val="20"/>
              </w:rPr>
              <w:t> </w:t>
            </w:r>
          </w:p>
        </w:tc>
        <w:tc>
          <w:tcPr>
            <w:tcW w:w="1938" w:type="dxa"/>
            <w:tcBorders>
              <w:top w:val="nil"/>
              <w:left w:val="nil"/>
              <w:bottom w:val="nil"/>
              <w:right w:val="nil"/>
            </w:tcBorders>
            <w:noWrap/>
            <w:vAlign w:val="bottom"/>
            <w:hideMark/>
          </w:tcPr>
          <w:p w14:paraId="22274132"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 </w:t>
            </w:r>
          </w:p>
        </w:tc>
        <w:tc>
          <w:tcPr>
            <w:tcW w:w="2736" w:type="dxa"/>
            <w:tcBorders>
              <w:top w:val="nil"/>
              <w:left w:val="nil"/>
              <w:bottom w:val="nil"/>
              <w:right w:val="nil"/>
            </w:tcBorders>
            <w:noWrap/>
            <w:vAlign w:val="bottom"/>
            <w:hideMark/>
          </w:tcPr>
          <w:p w14:paraId="56FCE052"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 </w:t>
            </w:r>
          </w:p>
        </w:tc>
      </w:tr>
      <w:tr w:rsidR="00B15E7D" w:rsidRPr="00B15E7D" w14:paraId="62E560C0" w14:textId="77777777" w:rsidTr="00B15E7D">
        <w:trPr>
          <w:trHeight w:val="20"/>
          <w:jc w:val="center"/>
        </w:trPr>
        <w:tc>
          <w:tcPr>
            <w:tcW w:w="2976" w:type="dxa"/>
            <w:tcBorders>
              <w:top w:val="nil"/>
              <w:left w:val="nil"/>
              <w:bottom w:val="nil"/>
              <w:right w:val="nil"/>
            </w:tcBorders>
            <w:noWrap/>
            <w:vAlign w:val="bottom"/>
            <w:hideMark/>
          </w:tcPr>
          <w:p w14:paraId="50277DD6"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Observations</w:t>
            </w:r>
          </w:p>
        </w:tc>
        <w:tc>
          <w:tcPr>
            <w:tcW w:w="1938" w:type="dxa"/>
            <w:tcBorders>
              <w:top w:val="nil"/>
              <w:left w:val="nil"/>
              <w:bottom w:val="nil"/>
              <w:right w:val="nil"/>
            </w:tcBorders>
            <w:noWrap/>
            <w:vAlign w:val="bottom"/>
            <w:hideMark/>
          </w:tcPr>
          <w:p w14:paraId="161354A9"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7,944</w:t>
            </w:r>
          </w:p>
        </w:tc>
        <w:tc>
          <w:tcPr>
            <w:tcW w:w="2736" w:type="dxa"/>
            <w:tcBorders>
              <w:top w:val="nil"/>
              <w:left w:val="nil"/>
              <w:bottom w:val="nil"/>
              <w:right w:val="nil"/>
            </w:tcBorders>
            <w:noWrap/>
            <w:vAlign w:val="bottom"/>
            <w:hideMark/>
          </w:tcPr>
          <w:p w14:paraId="7EA389AB"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7,944</w:t>
            </w:r>
          </w:p>
        </w:tc>
      </w:tr>
      <w:tr w:rsidR="00B15E7D" w:rsidRPr="00B15E7D" w14:paraId="3785BB5B" w14:textId="77777777" w:rsidTr="00B15E7D">
        <w:trPr>
          <w:trHeight w:val="20"/>
          <w:jc w:val="center"/>
        </w:trPr>
        <w:tc>
          <w:tcPr>
            <w:tcW w:w="2976" w:type="dxa"/>
            <w:tcBorders>
              <w:top w:val="nil"/>
              <w:left w:val="nil"/>
              <w:bottom w:val="nil"/>
              <w:right w:val="nil"/>
            </w:tcBorders>
            <w:noWrap/>
            <w:vAlign w:val="bottom"/>
            <w:hideMark/>
          </w:tcPr>
          <w:p w14:paraId="14BD9ADE"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Adjusted R-squared</w:t>
            </w:r>
          </w:p>
        </w:tc>
        <w:tc>
          <w:tcPr>
            <w:tcW w:w="1938" w:type="dxa"/>
            <w:tcBorders>
              <w:top w:val="nil"/>
              <w:left w:val="nil"/>
              <w:bottom w:val="nil"/>
              <w:right w:val="nil"/>
            </w:tcBorders>
            <w:noWrap/>
            <w:vAlign w:val="bottom"/>
            <w:hideMark/>
          </w:tcPr>
          <w:p w14:paraId="48EAE674"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0.388</w:t>
            </w:r>
          </w:p>
        </w:tc>
        <w:tc>
          <w:tcPr>
            <w:tcW w:w="2736" w:type="dxa"/>
            <w:tcBorders>
              <w:top w:val="nil"/>
              <w:left w:val="nil"/>
              <w:bottom w:val="nil"/>
              <w:right w:val="nil"/>
            </w:tcBorders>
            <w:noWrap/>
            <w:vAlign w:val="bottom"/>
            <w:hideMark/>
          </w:tcPr>
          <w:p w14:paraId="7697C5A1"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0.1997</w:t>
            </w:r>
          </w:p>
        </w:tc>
      </w:tr>
      <w:tr w:rsidR="00B15E7D" w:rsidRPr="00B15E7D" w14:paraId="3CA51DCD" w14:textId="77777777" w:rsidTr="00B15E7D">
        <w:trPr>
          <w:trHeight w:val="20"/>
          <w:jc w:val="center"/>
        </w:trPr>
        <w:tc>
          <w:tcPr>
            <w:tcW w:w="2976" w:type="dxa"/>
            <w:tcBorders>
              <w:top w:val="nil"/>
              <w:left w:val="nil"/>
              <w:bottom w:val="nil"/>
              <w:right w:val="nil"/>
            </w:tcBorders>
            <w:noWrap/>
            <w:vAlign w:val="bottom"/>
            <w:hideMark/>
          </w:tcPr>
          <w:p w14:paraId="2071744B"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Industry FE</w:t>
            </w:r>
          </w:p>
        </w:tc>
        <w:tc>
          <w:tcPr>
            <w:tcW w:w="1938" w:type="dxa"/>
            <w:tcBorders>
              <w:top w:val="nil"/>
              <w:left w:val="nil"/>
              <w:bottom w:val="nil"/>
              <w:right w:val="nil"/>
            </w:tcBorders>
            <w:noWrap/>
            <w:vAlign w:val="bottom"/>
            <w:hideMark/>
          </w:tcPr>
          <w:p w14:paraId="3B8719BE"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Yes</w:t>
            </w:r>
          </w:p>
        </w:tc>
        <w:tc>
          <w:tcPr>
            <w:tcW w:w="2736" w:type="dxa"/>
            <w:tcBorders>
              <w:top w:val="nil"/>
              <w:left w:val="nil"/>
              <w:bottom w:val="nil"/>
              <w:right w:val="nil"/>
            </w:tcBorders>
            <w:noWrap/>
            <w:vAlign w:val="bottom"/>
            <w:hideMark/>
          </w:tcPr>
          <w:p w14:paraId="48F36637"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Yes</w:t>
            </w:r>
          </w:p>
        </w:tc>
      </w:tr>
      <w:tr w:rsidR="00B15E7D" w:rsidRPr="00B15E7D" w14:paraId="2365A8AA" w14:textId="77777777" w:rsidTr="00B15E7D">
        <w:trPr>
          <w:trHeight w:val="20"/>
          <w:jc w:val="center"/>
        </w:trPr>
        <w:tc>
          <w:tcPr>
            <w:tcW w:w="2976" w:type="dxa"/>
            <w:tcBorders>
              <w:top w:val="nil"/>
              <w:left w:val="nil"/>
              <w:bottom w:val="nil"/>
              <w:right w:val="nil"/>
            </w:tcBorders>
            <w:noWrap/>
            <w:vAlign w:val="bottom"/>
            <w:hideMark/>
          </w:tcPr>
          <w:p w14:paraId="257528CD"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Year FE</w:t>
            </w:r>
          </w:p>
        </w:tc>
        <w:tc>
          <w:tcPr>
            <w:tcW w:w="1938" w:type="dxa"/>
            <w:tcBorders>
              <w:top w:val="nil"/>
              <w:left w:val="nil"/>
              <w:bottom w:val="nil"/>
              <w:right w:val="nil"/>
            </w:tcBorders>
            <w:noWrap/>
            <w:vAlign w:val="bottom"/>
            <w:hideMark/>
          </w:tcPr>
          <w:p w14:paraId="1AAB0675"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Yes</w:t>
            </w:r>
          </w:p>
        </w:tc>
        <w:tc>
          <w:tcPr>
            <w:tcW w:w="2736" w:type="dxa"/>
            <w:tcBorders>
              <w:top w:val="nil"/>
              <w:left w:val="nil"/>
              <w:bottom w:val="nil"/>
              <w:right w:val="nil"/>
            </w:tcBorders>
            <w:noWrap/>
            <w:vAlign w:val="bottom"/>
            <w:hideMark/>
          </w:tcPr>
          <w:p w14:paraId="2E238302"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Yes</w:t>
            </w:r>
          </w:p>
        </w:tc>
      </w:tr>
      <w:tr w:rsidR="00B15E7D" w:rsidRPr="00B15E7D" w14:paraId="4EFEB120" w14:textId="77777777" w:rsidTr="00B15E7D">
        <w:trPr>
          <w:trHeight w:val="20"/>
          <w:jc w:val="center"/>
        </w:trPr>
        <w:tc>
          <w:tcPr>
            <w:tcW w:w="2976" w:type="dxa"/>
            <w:tcBorders>
              <w:top w:val="nil"/>
              <w:left w:val="nil"/>
              <w:bottom w:val="nil"/>
              <w:right w:val="nil"/>
            </w:tcBorders>
            <w:noWrap/>
            <w:vAlign w:val="bottom"/>
            <w:hideMark/>
          </w:tcPr>
          <w:p w14:paraId="0E04396F"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Clustering</w:t>
            </w:r>
          </w:p>
        </w:tc>
        <w:tc>
          <w:tcPr>
            <w:tcW w:w="1938" w:type="dxa"/>
            <w:tcBorders>
              <w:top w:val="nil"/>
              <w:left w:val="nil"/>
              <w:bottom w:val="nil"/>
              <w:right w:val="nil"/>
            </w:tcBorders>
            <w:hideMark/>
          </w:tcPr>
          <w:p w14:paraId="531C093A"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Firm</w:t>
            </w:r>
          </w:p>
        </w:tc>
        <w:tc>
          <w:tcPr>
            <w:tcW w:w="2736" w:type="dxa"/>
            <w:tcBorders>
              <w:top w:val="nil"/>
              <w:left w:val="nil"/>
              <w:bottom w:val="nil"/>
              <w:right w:val="nil"/>
            </w:tcBorders>
            <w:hideMark/>
          </w:tcPr>
          <w:p w14:paraId="759ACEDB"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Firm</w:t>
            </w:r>
          </w:p>
        </w:tc>
      </w:tr>
      <w:tr w:rsidR="00B15E7D" w:rsidRPr="00B15E7D" w14:paraId="7223E305" w14:textId="77777777" w:rsidTr="00B15E7D">
        <w:trPr>
          <w:trHeight w:val="20"/>
          <w:jc w:val="center"/>
        </w:trPr>
        <w:tc>
          <w:tcPr>
            <w:tcW w:w="2976" w:type="dxa"/>
            <w:tcBorders>
              <w:top w:val="nil"/>
              <w:left w:val="nil"/>
              <w:bottom w:val="nil"/>
              <w:right w:val="nil"/>
            </w:tcBorders>
            <w:noWrap/>
            <w:vAlign w:val="bottom"/>
            <w:hideMark/>
          </w:tcPr>
          <w:p w14:paraId="1BDE0559"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Controls</w:t>
            </w:r>
          </w:p>
        </w:tc>
        <w:tc>
          <w:tcPr>
            <w:tcW w:w="1938" w:type="dxa"/>
            <w:tcBorders>
              <w:top w:val="nil"/>
              <w:left w:val="nil"/>
              <w:bottom w:val="nil"/>
              <w:right w:val="nil"/>
            </w:tcBorders>
            <w:hideMark/>
          </w:tcPr>
          <w:p w14:paraId="2F7FF050"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Yes</w:t>
            </w:r>
          </w:p>
        </w:tc>
        <w:tc>
          <w:tcPr>
            <w:tcW w:w="2736" w:type="dxa"/>
            <w:tcBorders>
              <w:top w:val="nil"/>
              <w:left w:val="nil"/>
              <w:bottom w:val="nil"/>
              <w:right w:val="nil"/>
            </w:tcBorders>
            <w:hideMark/>
          </w:tcPr>
          <w:p w14:paraId="5A3303C1"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Yes</w:t>
            </w:r>
          </w:p>
        </w:tc>
      </w:tr>
      <w:tr w:rsidR="00B15E7D" w:rsidRPr="00B15E7D" w14:paraId="3D2C6CD5" w14:textId="77777777" w:rsidTr="00B15E7D">
        <w:trPr>
          <w:trHeight w:val="20"/>
          <w:jc w:val="center"/>
        </w:trPr>
        <w:tc>
          <w:tcPr>
            <w:tcW w:w="2976" w:type="dxa"/>
            <w:tcBorders>
              <w:top w:val="nil"/>
              <w:left w:val="nil"/>
              <w:bottom w:val="single" w:sz="4" w:space="0" w:color="auto"/>
              <w:right w:val="nil"/>
            </w:tcBorders>
            <w:noWrap/>
            <w:vAlign w:val="bottom"/>
            <w:hideMark/>
          </w:tcPr>
          <w:p w14:paraId="65C923D6" w14:textId="77777777" w:rsidR="00B15E7D" w:rsidRPr="00B15E7D" w:rsidRDefault="00B15E7D" w:rsidP="00C675D6">
            <w:pPr>
              <w:spacing w:after="0" w:line="240" w:lineRule="auto"/>
              <w:rPr>
                <w:rFonts w:ascii="Times New Roman" w:eastAsia="Times New Roman" w:hAnsi="Times New Roman" w:cs="Times New Roman"/>
                <w:color w:val="000000"/>
                <w:sz w:val="20"/>
                <w:szCs w:val="20"/>
              </w:rPr>
            </w:pPr>
            <w:r w:rsidRPr="00B15E7D">
              <w:rPr>
                <w:rFonts w:ascii="Times New Roman" w:eastAsia="Times New Roman" w:hAnsi="Times New Roman" w:cs="Times New Roman"/>
                <w:color w:val="000000"/>
                <w:sz w:val="20"/>
                <w:szCs w:val="20"/>
              </w:rPr>
              <w:t>Number of Firms</w:t>
            </w:r>
          </w:p>
        </w:tc>
        <w:tc>
          <w:tcPr>
            <w:tcW w:w="1938" w:type="dxa"/>
            <w:tcBorders>
              <w:top w:val="nil"/>
              <w:left w:val="nil"/>
              <w:bottom w:val="single" w:sz="4" w:space="0" w:color="auto"/>
              <w:right w:val="nil"/>
            </w:tcBorders>
            <w:noWrap/>
            <w:vAlign w:val="bottom"/>
            <w:hideMark/>
          </w:tcPr>
          <w:p w14:paraId="7070ADAB"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2,099</w:t>
            </w:r>
          </w:p>
        </w:tc>
        <w:tc>
          <w:tcPr>
            <w:tcW w:w="2736" w:type="dxa"/>
            <w:tcBorders>
              <w:top w:val="nil"/>
              <w:left w:val="nil"/>
              <w:bottom w:val="single" w:sz="4" w:space="0" w:color="auto"/>
              <w:right w:val="nil"/>
            </w:tcBorders>
            <w:noWrap/>
            <w:vAlign w:val="bottom"/>
            <w:hideMark/>
          </w:tcPr>
          <w:p w14:paraId="2DC36CA9" w14:textId="77777777" w:rsidR="00B15E7D" w:rsidRPr="00B15E7D" w:rsidRDefault="00B15E7D" w:rsidP="00C675D6">
            <w:pPr>
              <w:spacing w:after="0" w:line="240" w:lineRule="auto"/>
              <w:jc w:val="center"/>
              <w:rPr>
                <w:rFonts w:ascii="Times New Roman" w:eastAsia="Times New Roman" w:hAnsi="Times New Roman" w:cs="Times New Roman"/>
                <w:color w:val="000000"/>
                <w:sz w:val="20"/>
                <w:szCs w:val="20"/>
              </w:rPr>
            </w:pPr>
            <w:r w:rsidRPr="00B15E7D">
              <w:rPr>
                <w:rFonts w:ascii="Times New Roman" w:hAnsi="Times New Roman" w:cs="Times New Roman"/>
                <w:color w:val="000000"/>
                <w:sz w:val="20"/>
                <w:szCs w:val="20"/>
              </w:rPr>
              <w:t>2,099</w:t>
            </w:r>
          </w:p>
        </w:tc>
      </w:tr>
    </w:tbl>
    <w:p w14:paraId="5F54FFA1" w14:textId="17894431" w:rsidR="00B15E7D" w:rsidRPr="00B15E7D" w:rsidRDefault="00B15E7D" w:rsidP="00B15E7D">
      <w:pPr>
        <w:jc w:val="both"/>
        <w:rPr>
          <w:rFonts w:ascii="Times New Roman" w:hAnsi="Times New Roman" w:cs="Times New Roman"/>
          <w:b/>
          <w:bCs/>
        </w:rPr>
      </w:pPr>
      <w:r w:rsidRPr="007E7485">
        <w:rPr>
          <w:rFonts w:ascii="Times New Roman" w:hAnsi="Times New Roman" w:cs="Times New Roman"/>
          <w:sz w:val="18"/>
          <w:szCs w:val="18"/>
        </w:rPr>
        <w:t xml:space="preserve">This table shows the regression results (OLS) using dependent variables </w:t>
      </w:r>
      <w:r w:rsidRPr="007E7485">
        <w:rPr>
          <w:rFonts w:ascii="Times New Roman" w:hAnsi="Times New Roman" w:cs="Times New Roman"/>
          <w:i/>
          <w:sz w:val="18"/>
          <w:szCs w:val="18"/>
        </w:rPr>
        <w:t xml:space="preserve">ETR Forecast Error </w:t>
      </w:r>
      <w:r w:rsidRPr="009A26E5">
        <w:rPr>
          <w:rFonts w:ascii="Times New Roman" w:hAnsi="Times New Roman" w:cs="Times New Roman"/>
          <w:iCs/>
          <w:sz w:val="18"/>
          <w:szCs w:val="18"/>
        </w:rPr>
        <w:t>and</w:t>
      </w:r>
      <w:r w:rsidRPr="007E7485">
        <w:rPr>
          <w:rFonts w:ascii="Times New Roman" w:hAnsi="Times New Roman" w:cs="Times New Roman"/>
          <w:i/>
          <w:sz w:val="18"/>
          <w:szCs w:val="18"/>
        </w:rPr>
        <w:t xml:space="preserve"> ETR Forecast Dispersion</w:t>
      </w:r>
      <w:r w:rsidRPr="007E7485">
        <w:rPr>
          <w:rFonts w:ascii="Times New Roman" w:hAnsi="Times New Roman" w:cs="Times New Roman"/>
          <w:sz w:val="18"/>
          <w:szCs w:val="18"/>
        </w:rPr>
        <w:t xml:space="preserve">. The independent variables of interest are </w:t>
      </w:r>
      <w:r>
        <w:rPr>
          <w:rFonts w:ascii="Times New Roman" w:hAnsi="Times New Roman" w:cs="Times New Roman"/>
          <w:i/>
          <w:sz w:val="18"/>
          <w:szCs w:val="18"/>
        </w:rPr>
        <w:t>Standard</w:t>
      </w:r>
      <w:r w:rsidRPr="007E7485">
        <w:rPr>
          <w:rFonts w:ascii="Times New Roman" w:hAnsi="Times New Roman" w:cs="Times New Roman"/>
          <w:i/>
          <w:sz w:val="18"/>
          <w:szCs w:val="18"/>
        </w:rPr>
        <w:t xml:space="preserve"> Tax Numbers </w:t>
      </w:r>
      <w:r w:rsidRPr="009A26E5">
        <w:rPr>
          <w:rFonts w:ascii="Times New Roman" w:hAnsi="Times New Roman" w:cs="Times New Roman"/>
          <w:iCs/>
          <w:sz w:val="18"/>
          <w:szCs w:val="18"/>
        </w:rPr>
        <w:t>and</w:t>
      </w:r>
      <w:r w:rsidRPr="007E7485">
        <w:rPr>
          <w:rFonts w:ascii="Times New Roman" w:hAnsi="Times New Roman" w:cs="Times New Roman"/>
          <w:i/>
          <w:sz w:val="18"/>
          <w:szCs w:val="18"/>
        </w:rPr>
        <w:t xml:space="preserve"> </w:t>
      </w:r>
      <w:r>
        <w:rPr>
          <w:rFonts w:ascii="Times New Roman" w:hAnsi="Times New Roman" w:cs="Times New Roman"/>
          <w:i/>
          <w:sz w:val="18"/>
          <w:szCs w:val="18"/>
        </w:rPr>
        <w:t>Specialized</w:t>
      </w:r>
      <w:r w:rsidRPr="007E7485">
        <w:rPr>
          <w:rFonts w:ascii="Times New Roman" w:hAnsi="Times New Roman" w:cs="Times New Roman"/>
          <w:i/>
          <w:sz w:val="18"/>
          <w:szCs w:val="18"/>
        </w:rPr>
        <w:t xml:space="preserve"> Tax Numbers</w:t>
      </w:r>
      <w:r w:rsidRPr="007E7485">
        <w:rPr>
          <w:rFonts w:ascii="Times New Roman" w:hAnsi="Times New Roman" w:cs="Times New Roman"/>
          <w:sz w:val="18"/>
          <w:szCs w:val="18"/>
        </w:rPr>
        <w:t xml:space="preserve">. </w:t>
      </w:r>
      <w:r>
        <w:rPr>
          <w:rFonts w:ascii="Times New Roman" w:hAnsi="Times New Roman" w:cs="Times New Roman"/>
          <w:sz w:val="18"/>
          <w:szCs w:val="18"/>
        </w:rPr>
        <w:t>I calculate the</w:t>
      </w:r>
      <w:r w:rsidRPr="007E7485">
        <w:rPr>
          <w:rFonts w:ascii="Times New Roman" w:hAnsi="Times New Roman" w:cs="Times New Roman"/>
          <w:sz w:val="18"/>
          <w:szCs w:val="18"/>
        </w:rPr>
        <w:t xml:space="preserve"> </w:t>
      </w:r>
      <w:r w:rsidRPr="007E7485">
        <w:rPr>
          <w:rFonts w:ascii="Times New Roman" w:hAnsi="Times New Roman" w:cs="Times New Roman"/>
          <w:i/>
          <w:sz w:val="18"/>
          <w:szCs w:val="18"/>
        </w:rPr>
        <w:t>ETR Forecast Error</w:t>
      </w:r>
      <w:r w:rsidRPr="007E7485">
        <w:rPr>
          <w:rFonts w:ascii="Times New Roman" w:hAnsi="Times New Roman" w:cs="Times New Roman"/>
          <w:sz w:val="18"/>
          <w:szCs w:val="18"/>
        </w:rPr>
        <w:t xml:space="preserve"> as the absolute value (i.e., unsigned) of the median forecast error made by analysts for firm </w:t>
      </w:r>
      <w:r w:rsidRPr="007E7485">
        <w:rPr>
          <w:rFonts w:ascii="Times New Roman" w:hAnsi="Times New Roman" w:cs="Times New Roman"/>
          <w:i/>
          <w:sz w:val="18"/>
          <w:szCs w:val="18"/>
        </w:rPr>
        <w:t>i</w:t>
      </w:r>
      <w:r w:rsidRPr="007E7485">
        <w:rPr>
          <w:rFonts w:ascii="Times New Roman" w:hAnsi="Times New Roman" w:cs="Times New Roman"/>
          <w:sz w:val="18"/>
          <w:szCs w:val="18"/>
        </w:rPr>
        <w:t xml:space="preserve"> for year </w:t>
      </w:r>
      <w:r w:rsidRPr="007E7485">
        <w:rPr>
          <w:rFonts w:ascii="Times New Roman" w:hAnsi="Times New Roman" w:cs="Times New Roman"/>
          <w:i/>
          <w:sz w:val="18"/>
          <w:szCs w:val="18"/>
        </w:rPr>
        <w:t>t+1</w:t>
      </w:r>
      <w:r w:rsidRPr="007E7485">
        <w:rPr>
          <w:rFonts w:ascii="Times New Roman" w:hAnsi="Times New Roman" w:cs="Times New Roman"/>
          <w:sz w:val="18"/>
          <w:szCs w:val="18"/>
        </w:rPr>
        <w:t xml:space="preserve"> within 60 days after the release of the 10-K for year </w:t>
      </w:r>
      <w:r w:rsidRPr="007E7485">
        <w:rPr>
          <w:rFonts w:ascii="Times New Roman" w:hAnsi="Times New Roman" w:cs="Times New Roman"/>
          <w:i/>
          <w:sz w:val="18"/>
          <w:szCs w:val="18"/>
        </w:rPr>
        <w:t>t</w:t>
      </w:r>
      <w:r w:rsidR="00411495" w:rsidRPr="009A26E5">
        <w:rPr>
          <w:rFonts w:ascii="Times New Roman" w:hAnsi="Times New Roman" w:cs="Times New Roman"/>
          <w:iCs/>
          <w:sz w:val="18"/>
          <w:szCs w:val="18"/>
        </w:rPr>
        <w:t>,</w:t>
      </w:r>
      <w:r w:rsidR="00411495">
        <w:rPr>
          <w:rFonts w:ascii="Times New Roman" w:hAnsi="Times New Roman" w:cs="Times New Roman"/>
          <w:i/>
          <w:sz w:val="18"/>
          <w:szCs w:val="18"/>
        </w:rPr>
        <w:t xml:space="preserve"> </w:t>
      </w:r>
      <w:r w:rsidRPr="00224EEF">
        <w:rPr>
          <w:rFonts w:ascii="Times New Roman" w:hAnsi="Times New Roman" w:cs="Times New Roman"/>
          <w:iCs/>
          <w:sz w:val="18"/>
          <w:szCs w:val="18"/>
        </w:rPr>
        <w:t>and</w:t>
      </w:r>
      <w:r w:rsidRPr="007E7485">
        <w:rPr>
          <w:rFonts w:ascii="Times New Roman" w:hAnsi="Times New Roman" w:cs="Times New Roman"/>
          <w:i/>
          <w:sz w:val="18"/>
          <w:szCs w:val="18"/>
        </w:rPr>
        <w:t xml:space="preserve"> </w:t>
      </w:r>
      <w:r>
        <w:rPr>
          <w:rFonts w:ascii="Times New Roman" w:hAnsi="Times New Roman" w:cs="Times New Roman"/>
          <w:sz w:val="18"/>
          <w:szCs w:val="18"/>
        </w:rPr>
        <w:t>I calculate the</w:t>
      </w:r>
      <w:r w:rsidRPr="007E7485">
        <w:rPr>
          <w:rFonts w:ascii="Times New Roman" w:hAnsi="Times New Roman" w:cs="Times New Roman"/>
          <w:sz w:val="18"/>
          <w:szCs w:val="18"/>
        </w:rPr>
        <w:t xml:space="preserve"> </w:t>
      </w:r>
      <w:r w:rsidRPr="007E7485">
        <w:rPr>
          <w:rFonts w:ascii="Times New Roman" w:hAnsi="Times New Roman" w:cs="Times New Roman"/>
          <w:i/>
          <w:sz w:val="18"/>
          <w:szCs w:val="18"/>
        </w:rPr>
        <w:t>ETR Forecast Dispersion</w:t>
      </w:r>
      <w:r w:rsidRPr="007E7485">
        <w:rPr>
          <w:rFonts w:ascii="Times New Roman" w:hAnsi="Times New Roman" w:cs="Times New Roman"/>
          <w:sz w:val="18"/>
          <w:szCs w:val="18"/>
        </w:rPr>
        <w:t xml:space="preserve"> as the standard deviation of the ETR forecasts made by analysts for the same period</w:t>
      </w:r>
      <w:r w:rsidRPr="007E7485">
        <w:rPr>
          <w:rFonts w:ascii="Times New Roman" w:hAnsi="Times New Roman" w:cs="Times New Roman"/>
          <w:i/>
          <w:sz w:val="18"/>
          <w:szCs w:val="18"/>
        </w:rPr>
        <w:t xml:space="preserve">. </w:t>
      </w:r>
      <w:r>
        <w:rPr>
          <w:rFonts w:ascii="Times New Roman" w:hAnsi="Times New Roman" w:cs="Times New Roman"/>
          <w:sz w:val="18"/>
          <w:szCs w:val="18"/>
        </w:rPr>
        <w:t>I define all v</w:t>
      </w:r>
      <w:r w:rsidRPr="007E7485">
        <w:rPr>
          <w:rFonts w:ascii="Times New Roman" w:hAnsi="Times New Roman" w:cs="Times New Roman"/>
          <w:sz w:val="18"/>
          <w:szCs w:val="18"/>
        </w:rPr>
        <w:t xml:space="preserve">ariables in Appendix </w:t>
      </w:r>
      <w:r w:rsidR="00D62195">
        <w:rPr>
          <w:rFonts w:ascii="Times New Roman" w:hAnsi="Times New Roman" w:cs="Times New Roman"/>
          <w:sz w:val="18"/>
          <w:szCs w:val="18"/>
        </w:rPr>
        <w:t>1</w:t>
      </w:r>
      <w:r w:rsidRPr="007E7485">
        <w:rPr>
          <w:rFonts w:ascii="Times New Roman" w:hAnsi="Times New Roman" w:cs="Times New Roman"/>
          <w:sz w:val="18"/>
          <w:szCs w:val="18"/>
        </w:rPr>
        <w:t xml:space="preserve">. </w:t>
      </w:r>
      <w:r>
        <w:rPr>
          <w:rFonts w:ascii="Times New Roman" w:hAnsi="Times New Roman" w:cs="Times New Roman"/>
          <w:bCs/>
          <w:sz w:val="18"/>
          <w:szCs w:val="18"/>
        </w:rPr>
        <w:t>I</w:t>
      </w:r>
      <w:r w:rsidRPr="0099554E">
        <w:rPr>
          <w:rFonts w:ascii="Times New Roman" w:hAnsi="Times New Roman" w:cs="Times New Roman"/>
          <w:bCs/>
          <w:sz w:val="18"/>
          <w:szCs w:val="18"/>
        </w:rPr>
        <w:t xml:space="preserve"> winsorize </w:t>
      </w:r>
      <w:r>
        <w:rPr>
          <w:rFonts w:ascii="Times New Roman" w:hAnsi="Times New Roman" w:cs="Times New Roman"/>
          <w:bCs/>
          <w:sz w:val="18"/>
          <w:szCs w:val="18"/>
        </w:rPr>
        <w:t>a</w:t>
      </w:r>
      <w:r w:rsidRPr="0099554E">
        <w:rPr>
          <w:rFonts w:ascii="Times New Roman" w:hAnsi="Times New Roman" w:cs="Times New Roman"/>
          <w:bCs/>
          <w:sz w:val="18"/>
          <w:szCs w:val="18"/>
        </w:rPr>
        <w:t xml:space="preserve">ll continuous variables at the </w:t>
      </w:r>
      <w:r w:rsidR="00411495">
        <w:rPr>
          <w:rFonts w:ascii="Times New Roman" w:hAnsi="Times New Roman" w:cs="Times New Roman"/>
          <w:bCs/>
          <w:sz w:val="18"/>
          <w:szCs w:val="18"/>
        </w:rPr>
        <w:t xml:space="preserve">first </w:t>
      </w:r>
      <w:r w:rsidRPr="0099554E">
        <w:rPr>
          <w:rFonts w:ascii="Times New Roman" w:hAnsi="Times New Roman" w:cs="Times New Roman"/>
          <w:bCs/>
          <w:sz w:val="18"/>
          <w:szCs w:val="18"/>
        </w:rPr>
        <w:t>and 99th percentiles.</w:t>
      </w:r>
      <w:r>
        <w:rPr>
          <w:rFonts w:ascii="Times New Roman" w:hAnsi="Times New Roman" w:cs="Times New Roman"/>
          <w:sz w:val="18"/>
          <w:szCs w:val="18"/>
        </w:rPr>
        <w:t xml:space="preserve"> I winsorize </w:t>
      </w:r>
      <w:r w:rsidRPr="00982470">
        <w:rPr>
          <w:rFonts w:ascii="Times New Roman" w:hAnsi="Times New Roman" w:cs="Times New Roman"/>
          <w:sz w:val="18"/>
          <w:szCs w:val="18"/>
        </w:rPr>
        <w:t>ETR forecasts</w:t>
      </w:r>
      <w:r w:rsidRPr="005B1D71">
        <w:rPr>
          <w:rFonts w:ascii="Times New Roman" w:hAnsi="Times New Roman" w:cs="Times New Roman"/>
          <w:sz w:val="18"/>
          <w:szCs w:val="18"/>
        </w:rPr>
        <w:t xml:space="preserve"> </w:t>
      </w:r>
      <w:r w:rsidRPr="007E7485">
        <w:rPr>
          <w:rFonts w:ascii="Times New Roman" w:hAnsi="Times New Roman" w:cs="Times New Roman"/>
          <w:sz w:val="18"/>
          <w:szCs w:val="18"/>
        </w:rPr>
        <w:t>between 0 and 1</w:t>
      </w:r>
      <w:r>
        <w:rPr>
          <w:rFonts w:ascii="Times New Roman" w:hAnsi="Times New Roman" w:cs="Times New Roman"/>
          <w:sz w:val="18"/>
          <w:szCs w:val="18"/>
        </w:rPr>
        <w:t>.</w:t>
      </w:r>
      <w:r w:rsidRPr="007E7485">
        <w:rPr>
          <w:rFonts w:ascii="Times New Roman" w:hAnsi="Times New Roman" w:cs="Times New Roman"/>
          <w:sz w:val="18"/>
          <w:szCs w:val="18"/>
        </w:rPr>
        <w:t xml:space="preserve"> All regressions use industry (Fama and French 48-industry definitions) and year fixed effects</w:t>
      </w:r>
      <w:r w:rsidR="00411495">
        <w:rPr>
          <w:rFonts w:ascii="Times New Roman" w:hAnsi="Times New Roman" w:cs="Times New Roman"/>
          <w:sz w:val="18"/>
          <w:szCs w:val="18"/>
        </w:rPr>
        <w:t>,</w:t>
      </w:r>
      <w:r w:rsidRPr="007E7485">
        <w:rPr>
          <w:rFonts w:ascii="Times New Roman" w:hAnsi="Times New Roman" w:cs="Times New Roman"/>
          <w:sz w:val="18"/>
          <w:szCs w:val="18"/>
        </w:rPr>
        <w:t xml:space="preserve"> and </w:t>
      </w:r>
      <w:r>
        <w:rPr>
          <w:rFonts w:ascii="Times New Roman" w:hAnsi="Times New Roman" w:cs="Times New Roman"/>
          <w:sz w:val="18"/>
          <w:szCs w:val="18"/>
        </w:rPr>
        <w:t xml:space="preserve">I cluster </w:t>
      </w:r>
      <w:r w:rsidRPr="007E7485">
        <w:rPr>
          <w:rFonts w:ascii="Times New Roman" w:hAnsi="Times New Roman" w:cs="Times New Roman"/>
          <w:sz w:val="18"/>
          <w:szCs w:val="18"/>
        </w:rPr>
        <w:t>standard errors by firm. *, **, *** indicate significance at &lt;0.10, &lt;0.05, &lt;0.01, respectivel</w:t>
      </w:r>
      <w:r>
        <w:rPr>
          <w:rFonts w:ascii="Times New Roman" w:hAnsi="Times New Roman" w:cs="Times New Roman"/>
          <w:sz w:val="18"/>
          <w:szCs w:val="18"/>
        </w:rPr>
        <w:t>y,</w:t>
      </w:r>
      <w:r w:rsidRPr="007E7485">
        <w:rPr>
          <w:rFonts w:ascii="Times New Roman" w:hAnsi="Times New Roman" w:cs="Times New Roman"/>
          <w:sz w:val="18"/>
          <w:szCs w:val="18"/>
        </w:rPr>
        <w:t xml:space="preserve"> </w:t>
      </w:r>
      <w:r>
        <w:rPr>
          <w:rFonts w:ascii="Times New Roman" w:hAnsi="Times New Roman" w:cs="Times New Roman"/>
          <w:sz w:val="18"/>
          <w:szCs w:val="18"/>
        </w:rPr>
        <w:t>using a two-tailed test</w:t>
      </w:r>
      <w:r w:rsidRPr="007E7485">
        <w:rPr>
          <w:rFonts w:ascii="Times New Roman" w:hAnsi="Times New Roman" w:cs="Times New Roman"/>
          <w:sz w:val="18"/>
          <w:szCs w:val="18"/>
        </w:rPr>
        <w:t xml:space="preserve">. T-statistics </w:t>
      </w:r>
      <w:r w:rsidR="00411495">
        <w:rPr>
          <w:rFonts w:ascii="Times New Roman" w:hAnsi="Times New Roman" w:cs="Times New Roman"/>
          <w:sz w:val="18"/>
          <w:szCs w:val="18"/>
        </w:rPr>
        <w:t xml:space="preserve">are </w:t>
      </w:r>
      <w:r w:rsidRPr="007E7485">
        <w:rPr>
          <w:rFonts w:ascii="Times New Roman" w:hAnsi="Times New Roman" w:cs="Times New Roman"/>
          <w:sz w:val="18"/>
          <w:szCs w:val="18"/>
        </w:rPr>
        <w:t xml:space="preserve">in parentheses. </w:t>
      </w:r>
      <w:r>
        <w:rPr>
          <w:rFonts w:ascii="Times New Roman" w:hAnsi="Times New Roman" w:cs="Times New Roman"/>
          <w:sz w:val="18"/>
          <w:szCs w:val="18"/>
        </w:rPr>
        <w:t>I report coefficients</w:t>
      </w:r>
      <w:r w:rsidRPr="007E7485">
        <w:rPr>
          <w:rFonts w:ascii="Times New Roman" w:hAnsi="Times New Roman" w:cs="Times New Roman"/>
          <w:sz w:val="18"/>
          <w:szCs w:val="18"/>
        </w:rPr>
        <w:t xml:space="preserve"> of special interest in boldface type.</w:t>
      </w:r>
    </w:p>
    <w:p w14:paraId="79177BEE" w14:textId="4B5606A3" w:rsidR="00B15E7D" w:rsidRDefault="00411495" w:rsidP="00781E8B">
      <w:pPr>
        <w:widowControl w:val="0"/>
        <w:spacing w:after="0" w:line="360" w:lineRule="auto"/>
        <w:jc w:val="both"/>
        <w:rPr>
          <w:rFonts w:ascii="Times New Roman" w:hAnsi="Times New Roman" w:cs="Times New Roman"/>
        </w:rPr>
      </w:pPr>
      <w:r>
        <w:rPr>
          <w:rFonts w:ascii="Times New Roman" w:hAnsi="Times New Roman" w:cs="Times New Roman"/>
        </w:rPr>
        <w:t xml:space="preserve">The </w:t>
      </w:r>
      <w:r w:rsidR="00B15E7D" w:rsidRPr="0058218F">
        <w:rPr>
          <w:rFonts w:ascii="Times New Roman" w:hAnsi="Times New Roman" w:cs="Times New Roman"/>
        </w:rPr>
        <w:t xml:space="preserve">literature is mixed regarding how analysts use specialized numerical information. </w:t>
      </w:r>
      <w:r w:rsidR="00B15E7D" w:rsidRPr="0058218F">
        <w:rPr>
          <w:rFonts w:ascii="Times New Roman" w:hAnsi="Times New Roman" w:cs="Times New Roman"/>
        </w:rPr>
        <w:fldChar w:fldCharType="begin" w:fldLock="1"/>
      </w:r>
      <w:r w:rsidR="00B15E7D" w:rsidRPr="0058218F">
        <w:rPr>
          <w:rFonts w:ascii="Times New Roman" w:hAnsi="Times New Roman" w:cs="Times New Roman"/>
        </w:rPr>
        <w:instrText>ADDIN CSL_CITATION {"citationItems":[{"id":"ITEM-1","itemData":{"DOI":"10.2308/acch-52034","ISSN":"15587975","abstract":"This paper examines the impact of abnormal extensions in eXtensible Business Reporting Language (XBRL) on analysts’ forecasting behavior in the U.S. In this analysis, abnormal extensions reflect XBRL extensions that exceed the expected level for industry peers. In 2009 the Securities and Exchange Commission (SEC) permitted U.S. registrants to use the extensions to provide greater details about transactions and events unique to their reporting circumstances. Critics argue that the reporting discretion permitted under the mandate will complicate and impede financial analysis. The SEC and proponents contend that the extensions improve registrants’ financial information environment and facilitate financial analysis. Our findings are that abnormal extensions are positively associated with the number of analysts who follow the firm and forecast accuracy, but negatively associated with forecast dispersion. The results are weaker during the first year and stronger during later years of the XBRL-based reporting. Moreover, the effect of the abnormal extensions on the forecasting variables is greater for filers with many business segments and/or harder-to-read financial statements. Our findings provide strong support for the SEC’s policy that allows registrants to create extensions as a means of enhancing the quality and interpretation of financial disclosures.","author":[{"dropping-particle":"","family":"Li","given":"Shiyou","non-dropping-particle":"","parse-names":false,"suffix":""},{"dropping-particle":"","family":"Nwaeze","given":"Emeka T.","non-dropping-particle":"","parse-names":false,"suffix":""}],"container-title":"Accounting Horizons","id":"ITEM-1","issue":"2","issued":{"date-parts":[["2018"]]},"page":"57-79","title":"Impact of extensions in XBRL disclosure on analysts’ forecast behavior","type":"article-journal","volume":"32"},"uris":["http://www.mendeley.com/documents/?uuid=e7dad5be-596a-4ad0-a260-ba61d8e9c189"]}],"mendeley":{"formattedCitation":"(Li &amp; Nwaeze, 2018)","manualFormatting":"Li and Nwaeze (2018)","plainTextFormattedCitation":"(Li &amp; Nwaeze, 2018)","previouslyFormattedCitation":"(Li &amp; Nwaeze, 2018)"},"properties":{"noteIndex":0},"schema":"https://github.com/citation-style-language/schema/raw/master/csl-citation.json"}</w:instrText>
      </w:r>
      <w:r w:rsidR="00B15E7D" w:rsidRPr="0058218F">
        <w:rPr>
          <w:rFonts w:ascii="Times New Roman" w:hAnsi="Times New Roman" w:cs="Times New Roman"/>
        </w:rPr>
        <w:fldChar w:fldCharType="separate"/>
      </w:r>
      <w:r w:rsidR="00B15E7D" w:rsidRPr="0058218F">
        <w:rPr>
          <w:rFonts w:ascii="Times New Roman" w:hAnsi="Times New Roman" w:cs="Times New Roman"/>
          <w:noProof/>
        </w:rPr>
        <w:t>Li and Nwaeze (2018)</w:t>
      </w:r>
      <w:r w:rsidR="00B15E7D" w:rsidRPr="0058218F">
        <w:rPr>
          <w:rFonts w:ascii="Times New Roman" w:hAnsi="Times New Roman" w:cs="Times New Roman"/>
        </w:rPr>
        <w:fldChar w:fldCharType="end"/>
      </w:r>
      <w:r w:rsidR="00B15E7D" w:rsidRPr="0058218F">
        <w:rPr>
          <w:rFonts w:ascii="Times New Roman" w:hAnsi="Times New Roman" w:cs="Times New Roman"/>
        </w:rPr>
        <w:t xml:space="preserve"> and </w:t>
      </w:r>
      <w:r w:rsidR="00B15E7D" w:rsidRPr="0058218F">
        <w:rPr>
          <w:rFonts w:ascii="Times New Roman" w:hAnsi="Times New Roman" w:cs="Times New Roman"/>
        </w:rPr>
        <w:fldChar w:fldCharType="begin" w:fldLock="1"/>
      </w:r>
      <w:r w:rsidR="00B15E7D" w:rsidRPr="0058218F">
        <w:rPr>
          <w:rFonts w:ascii="Times New Roman" w:hAnsi="Times New Roman" w:cs="Times New Roman"/>
        </w:rPr>
        <w:instrText>ADDIN CSL_CITATION {"citationItems":[{"id":"ITEM-1","itemData":{"DOI":"10.2308/ISYS-16-013","ISSN":"15587959","abstract":"This paper investigates whether the use of extended tags in eXtensible Business Reporting Language (XBRL) filings is associated with financial analysts’ forecast error and dispersion. The SEC allows firms to create customize tags in their XBRL filings to reflect firm-specific disclosures. However, customized tags may inhibit information search and reduce the usefulness of XBRL data. Since the use of extended tags is driven by the firm’s reporting environment, an instrumental variables technique is employed to control for endogeneity. The results show that more extensions are related to smaller analysts’ forecast error and dispersion after controlling for endogeneity. In additional analysis, extensions in footnote disclosures are found to drive this negative relationship, and extensions in the financial statements are marginally positively associated with forecast error and dispersion. This study is relevant to regulators creating policies about XBRL extensions.","author":[{"dropping-particle":"","family":"Johnston","given":"Joseph","non-dropping-particle":"","parse-names":false,"suffix":""}],"container-title":"Journal of Information Systems","id":"ITEM-1","issue":"3","issued":{"date-parts":[["2020"]]},"page":"105-131","title":"Extended xbrl tags and financial analysts’ forecast error and dispersion","type":"article-journal","volume":"34"},"uris":["http://www.mendeley.com/documents/?uuid=243bef01-f3f3-4046-bbef-26167a905b8b"]}],"mendeley":{"formattedCitation":"(Johnston, 2020)","manualFormatting":"Johnston (2020)","plainTextFormattedCitation":"(Johnston, 2020)","previouslyFormattedCitation":"(Johnston, 2020)"},"properties":{"noteIndex":0},"schema":"https://github.com/citation-style-language/schema/raw/master/csl-citation.json"}</w:instrText>
      </w:r>
      <w:r w:rsidR="00B15E7D" w:rsidRPr="0058218F">
        <w:rPr>
          <w:rFonts w:ascii="Times New Roman" w:hAnsi="Times New Roman" w:cs="Times New Roman"/>
        </w:rPr>
        <w:fldChar w:fldCharType="separate"/>
      </w:r>
      <w:r w:rsidR="00B15E7D" w:rsidRPr="0058218F">
        <w:rPr>
          <w:rFonts w:ascii="Times New Roman" w:hAnsi="Times New Roman" w:cs="Times New Roman"/>
          <w:noProof/>
        </w:rPr>
        <w:t>Johnston (2020)</w:t>
      </w:r>
      <w:r w:rsidR="00B15E7D" w:rsidRPr="0058218F">
        <w:rPr>
          <w:rFonts w:ascii="Times New Roman" w:hAnsi="Times New Roman" w:cs="Times New Roman"/>
        </w:rPr>
        <w:fldChar w:fldCharType="end"/>
      </w:r>
      <w:r w:rsidR="00B15E7D" w:rsidRPr="0058218F">
        <w:rPr>
          <w:rFonts w:ascii="Times New Roman" w:hAnsi="Times New Roman" w:cs="Times New Roman"/>
        </w:rPr>
        <w:t xml:space="preserve"> offer support for firms using firm-unique labels for numbers, finding that these are positively associated with analyst following and negatively associated with dispersion. In a tax setting, </w:t>
      </w:r>
      <w:r w:rsidR="00B15E7D" w:rsidRPr="0058218F">
        <w:rPr>
          <w:rFonts w:ascii="Times New Roman" w:hAnsi="Times New Roman" w:cs="Times New Roman"/>
        </w:rPr>
        <w:fldChar w:fldCharType="begin" w:fldLock="1"/>
      </w:r>
      <w:r w:rsidR="00B15E7D" w:rsidRPr="0058218F">
        <w:rPr>
          <w:rFonts w:ascii="Times New Roman" w:hAnsi="Times New Roman" w:cs="Times New Roman"/>
        </w:rPr>
        <w:instrText>ADDIN CSL_CITATION {"citationItems":[{"id":"ITEM-1","itemData":{"DOI":"10.2308/ISYS-19-054","ISSN":"15587959","abstract":"The adoption of eXtensible Business Reporting Language (XBRL) requires management to label all information in their firm’s financial statements and corresponding notes with either standard or custom extended tags. While prior literature has found that the rate of customization is associated with increased financial reporting complexity, there could be an unintended, beneficial consequence to tax reporting. We examine how the relative use of tax-related XBRL tag extensions could highlight unique tax activity characteristics, in turn increasing tax accrual quality and improving tax reporting transparency. We find that having a higher relative rate of extended tax tags is associated with higher tax accrual quality. That is, utilizing more tax tag extensions can assist in providing useful tax information, especially when a high number of total XBRL tags are used. Our results also suggest the need to reexamine the standard taxonomy to include more tax-oriented terms to improve financial reporting comparability.","author":[{"dropping-particle":"","family":"Walton","given":"Stephanie","non-dropping-particle":"","parse-names":false,"suffix":""},{"dropping-particle":"","family":"Yang","given":"Liu","non-dropping-particle":"","parse-names":false,"suffix":""},{"dropping-particle":"","family":"Zhang","given":"Yiyang","non-dropping-particle":"","parse-names":false,"suffix":""}],"container-title":"Journal of Information Systems","id":"ITEM-1","issue":"2","issued":{"date-parts":[["2021","6","1"]]},"page":"91-114","publisher":"American Accounting Association","title":"Xbrl tag extensions and tax accrual quality","type":"article-journal","volume":"35"},"uris":["http://www.mendeley.com/documents/?uuid=fd3e76a4-756f-33ea-a22f-f39c27d23b95"]}],"mendeley":{"formattedCitation":"(Walton et al., 2021)","manualFormatting":"Walton et al. (2021)","plainTextFormattedCitation":"(Walton et al., 2021)","previouslyFormattedCitation":"(Walton et al., 2021)"},"properties":{"noteIndex":0},"schema":"https://github.com/citation-style-language/schema/raw/master/csl-citation.json"}</w:instrText>
      </w:r>
      <w:r w:rsidR="00B15E7D" w:rsidRPr="0058218F">
        <w:rPr>
          <w:rFonts w:ascii="Times New Roman" w:hAnsi="Times New Roman" w:cs="Times New Roman"/>
        </w:rPr>
        <w:fldChar w:fldCharType="separate"/>
      </w:r>
      <w:r w:rsidR="00B15E7D" w:rsidRPr="0058218F">
        <w:rPr>
          <w:rFonts w:ascii="Times New Roman" w:hAnsi="Times New Roman" w:cs="Times New Roman"/>
          <w:noProof/>
        </w:rPr>
        <w:t>Walton et al. (2021)</w:t>
      </w:r>
      <w:r w:rsidR="00B15E7D" w:rsidRPr="0058218F">
        <w:rPr>
          <w:rFonts w:ascii="Times New Roman" w:hAnsi="Times New Roman" w:cs="Times New Roman"/>
        </w:rPr>
        <w:fldChar w:fldCharType="end"/>
      </w:r>
      <w:r w:rsidR="00B15E7D" w:rsidRPr="0058218F">
        <w:rPr>
          <w:rFonts w:ascii="Times New Roman" w:hAnsi="Times New Roman" w:cs="Times New Roman"/>
        </w:rPr>
        <w:t xml:space="preserve"> find that firm-unique tax-related labels increase tax accrual quality, speaking to the importance of specialized, </w:t>
      </w:r>
      <w:r>
        <w:rPr>
          <w:rFonts w:ascii="Times New Roman" w:hAnsi="Times New Roman" w:cs="Times New Roman"/>
        </w:rPr>
        <w:t>in</w:t>
      </w:r>
      <w:r w:rsidR="00B15E7D" w:rsidRPr="0058218F">
        <w:rPr>
          <w:rFonts w:ascii="Times New Roman" w:hAnsi="Times New Roman" w:cs="Times New Roman"/>
        </w:rPr>
        <w:t>comparable information. I proxy for standard tax-related numbers with those numbers tagged</w:t>
      </w:r>
      <w:r w:rsidR="00B15E7D" w:rsidRPr="006919F7">
        <w:rPr>
          <w:rFonts w:ascii="Times New Roman" w:hAnsi="Times New Roman" w:cs="Times New Roman"/>
        </w:rPr>
        <w:t xml:space="preserve"> using the pre-defined US GAAP taxonomy dictionary and specialized tax-related numbers with those numbers tagged as “extended” taxonomy tags that are uniquely created and not comparable across firms or across </w:t>
      </w:r>
      <w:r w:rsidR="00B15E7D" w:rsidRPr="006919F7">
        <w:rPr>
          <w:rFonts w:ascii="Times New Roman" w:hAnsi="Times New Roman" w:cs="Times New Roman"/>
        </w:rPr>
        <w:lastRenderedPageBreak/>
        <w:t>time.</w:t>
      </w:r>
      <w:r w:rsidR="00B15E7D" w:rsidRPr="006919F7">
        <w:rPr>
          <w:rStyle w:val="FootnoteReference"/>
          <w:rFonts w:cs="Times New Roman"/>
        </w:rPr>
        <w:footnoteReference w:id="1"/>
      </w:r>
      <w:r w:rsidR="00B15E7D" w:rsidRPr="006919F7">
        <w:rPr>
          <w:rFonts w:ascii="Times New Roman" w:hAnsi="Times New Roman" w:cs="Times New Roman"/>
        </w:rPr>
        <w:t xml:space="preserve"> </w:t>
      </w:r>
    </w:p>
    <w:p w14:paraId="3FF8ED29" w14:textId="024A96E4" w:rsidR="00781E8B" w:rsidRDefault="00B15E7D" w:rsidP="00781E8B">
      <w:pPr>
        <w:widowControl w:val="0"/>
        <w:spacing w:after="0" w:line="360" w:lineRule="auto"/>
        <w:ind w:firstLine="720"/>
        <w:jc w:val="both"/>
        <w:rPr>
          <w:rFonts w:ascii="Times New Roman" w:hAnsi="Times New Roman" w:cs="Times New Roman"/>
        </w:rPr>
        <w:sectPr w:rsidR="00781E8B" w:rsidSect="00B15E7D">
          <w:pgSz w:w="12240" w:h="15840"/>
          <w:pgMar w:top="1440" w:right="1440" w:bottom="1440" w:left="1440" w:header="720" w:footer="720" w:gutter="0"/>
          <w:cols w:space="720"/>
          <w:docGrid w:linePitch="360"/>
        </w:sectPr>
      </w:pPr>
      <w:r w:rsidRPr="006919F7">
        <w:rPr>
          <w:rFonts w:ascii="Times New Roman" w:hAnsi="Times New Roman" w:cs="Times New Roman"/>
        </w:rPr>
        <w:t xml:space="preserve">I explore </w:t>
      </w:r>
      <w:r w:rsidRPr="0058218F">
        <w:rPr>
          <w:rFonts w:ascii="Times New Roman" w:hAnsi="Times New Roman" w:cs="Times New Roman"/>
        </w:rPr>
        <w:t xml:space="preserve">how standardized versus </w:t>
      </w:r>
      <w:r w:rsidR="00411495">
        <w:rPr>
          <w:rFonts w:ascii="Times New Roman" w:hAnsi="Times New Roman" w:cs="Times New Roman"/>
        </w:rPr>
        <w:t>un</w:t>
      </w:r>
      <w:r w:rsidRPr="0058218F">
        <w:rPr>
          <w:rFonts w:ascii="Times New Roman" w:hAnsi="Times New Roman" w:cs="Times New Roman"/>
        </w:rPr>
        <w:t xml:space="preserve">standardized tax-related numeric information is associated with analyst ETR forecast error and dispersion. I report the results for this analysis in Table </w:t>
      </w:r>
      <w:r w:rsidR="002F1221">
        <w:rPr>
          <w:rFonts w:ascii="Times New Roman" w:hAnsi="Times New Roman" w:cs="Times New Roman"/>
        </w:rPr>
        <w:t>2</w:t>
      </w:r>
      <w:r w:rsidRPr="0058218F">
        <w:rPr>
          <w:rFonts w:ascii="Times New Roman" w:hAnsi="Times New Roman" w:cs="Times New Roman"/>
        </w:rPr>
        <w:t xml:space="preserve">. In </w:t>
      </w:r>
      <w:r w:rsidR="002F1221">
        <w:rPr>
          <w:rFonts w:ascii="Times New Roman" w:hAnsi="Times New Roman" w:cs="Times New Roman"/>
        </w:rPr>
        <w:t>Column</w:t>
      </w:r>
      <w:r w:rsidRPr="0058218F">
        <w:rPr>
          <w:rFonts w:ascii="Times New Roman" w:hAnsi="Times New Roman" w:cs="Times New Roman"/>
        </w:rPr>
        <w:t xml:space="preserve"> (1)</w:t>
      </w:r>
      <w:r w:rsidR="00411495">
        <w:rPr>
          <w:rFonts w:ascii="Times New Roman" w:hAnsi="Times New Roman" w:cs="Times New Roman"/>
        </w:rPr>
        <w:t>,</w:t>
      </w:r>
      <w:r w:rsidRPr="0058218F">
        <w:rPr>
          <w:rFonts w:ascii="Times New Roman" w:hAnsi="Times New Roman" w:cs="Times New Roman"/>
        </w:rPr>
        <w:t xml:space="preserve"> I report that the </w:t>
      </w:r>
      <w:r w:rsidRPr="0058218F">
        <w:rPr>
          <w:rFonts w:ascii="Times New Roman" w:hAnsi="Times New Roman" w:cs="Times New Roman"/>
          <w:i/>
          <w:iCs/>
        </w:rPr>
        <w:t>ETR Forecast Error</w:t>
      </w:r>
      <w:r w:rsidRPr="0058218F">
        <w:rPr>
          <w:rFonts w:ascii="Times New Roman" w:hAnsi="Times New Roman" w:cs="Times New Roman"/>
        </w:rPr>
        <w:t xml:space="preserve"> significantly decreases with greater </w:t>
      </w:r>
      <w:r w:rsidRPr="0058218F">
        <w:rPr>
          <w:rFonts w:ascii="Times New Roman" w:hAnsi="Times New Roman" w:cs="Times New Roman"/>
          <w:i/>
          <w:iCs/>
        </w:rPr>
        <w:t>Standard Tax Numbers</w:t>
      </w:r>
      <w:r w:rsidRPr="0058218F">
        <w:rPr>
          <w:rFonts w:ascii="Times New Roman" w:hAnsi="Times New Roman" w:cs="Times New Roman"/>
        </w:rPr>
        <w:t xml:space="preserve"> (p&lt;0.10)</w:t>
      </w:r>
      <w:r w:rsidR="00411495">
        <w:rPr>
          <w:rFonts w:ascii="Times New Roman" w:hAnsi="Times New Roman" w:cs="Times New Roman"/>
        </w:rPr>
        <w:t>,</w:t>
      </w:r>
      <w:r w:rsidRPr="0058218F">
        <w:rPr>
          <w:rFonts w:ascii="Times New Roman" w:hAnsi="Times New Roman" w:cs="Times New Roman"/>
        </w:rPr>
        <w:t xml:space="preserve"> but I do not find a significant association with </w:t>
      </w:r>
      <w:r w:rsidRPr="0058218F">
        <w:rPr>
          <w:rFonts w:ascii="Times New Roman" w:hAnsi="Times New Roman" w:cs="Times New Roman"/>
          <w:i/>
          <w:iCs/>
        </w:rPr>
        <w:t>Specialized Tax Numbers</w:t>
      </w:r>
      <w:r w:rsidRPr="0058218F">
        <w:rPr>
          <w:rFonts w:ascii="Times New Roman" w:hAnsi="Times New Roman" w:cs="Times New Roman"/>
        </w:rPr>
        <w:t xml:space="preserve">. This result suggests that standardized tax information is marginally more helpful for analysts in forecasting the ETR. In </w:t>
      </w:r>
      <w:r w:rsidR="002F1221">
        <w:rPr>
          <w:rFonts w:ascii="Times New Roman" w:hAnsi="Times New Roman" w:cs="Times New Roman"/>
        </w:rPr>
        <w:t>Column</w:t>
      </w:r>
      <w:r w:rsidRPr="0058218F">
        <w:rPr>
          <w:rFonts w:ascii="Times New Roman" w:hAnsi="Times New Roman" w:cs="Times New Roman"/>
        </w:rPr>
        <w:t xml:space="preserve"> (2), I report the results with </w:t>
      </w:r>
      <w:r w:rsidRPr="0058218F">
        <w:rPr>
          <w:rFonts w:ascii="Times New Roman" w:hAnsi="Times New Roman" w:cs="Times New Roman"/>
          <w:i/>
          <w:iCs/>
        </w:rPr>
        <w:t>ETR Forecast Dispersion</w:t>
      </w:r>
      <w:r w:rsidRPr="0058218F">
        <w:rPr>
          <w:rFonts w:ascii="Times New Roman" w:hAnsi="Times New Roman" w:cs="Times New Roman"/>
        </w:rPr>
        <w:t xml:space="preserve"> as the dependent variable of interest. I report a negative and statistically significant association with </w:t>
      </w:r>
      <w:r w:rsidRPr="0058218F">
        <w:rPr>
          <w:rFonts w:ascii="Times New Roman" w:hAnsi="Times New Roman" w:cs="Times New Roman"/>
          <w:i/>
          <w:iCs/>
        </w:rPr>
        <w:t>Specialized Tax Numbers</w:t>
      </w:r>
      <w:r w:rsidRPr="0058218F">
        <w:rPr>
          <w:rFonts w:ascii="Times New Roman" w:hAnsi="Times New Roman" w:cs="Times New Roman"/>
        </w:rPr>
        <w:t xml:space="preserve"> (p&lt;0.0</w:t>
      </w:r>
      <w:r w:rsidR="00CF7590">
        <w:rPr>
          <w:rFonts w:ascii="Times New Roman" w:hAnsi="Times New Roman" w:cs="Times New Roman"/>
        </w:rPr>
        <w:t>5</w:t>
      </w:r>
      <w:r w:rsidRPr="0058218F">
        <w:rPr>
          <w:rFonts w:ascii="Times New Roman" w:hAnsi="Times New Roman" w:cs="Times New Roman"/>
        </w:rPr>
        <w:t>).</w:t>
      </w:r>
      <w:r>
        <w:rPr>
          <w:rStyle w:val="FootnoteReference"/>
          <w:rFonts w:cs="Times New Roman"/>
        </w:rPr>
        <w:footnoteReference w:id="2"/>
      </w:r>
      <w:r w:rsidRPr="0058218F">
        <w:rPr>
          <w:rFonts w:ascii="Times New Roman" w:hAnsi="Times New Roman" w:cs="Times New Roman"/>
        </w:rPr>
        <w:t xml:space="preserve"> These varying results suggest that</w:t>
      </w:r>
      <w:r w:rsidR="00411495">
        <w:rPr>
          <w:rFonts w:ascii="Times New Roman" w:hAnsi="Times New Roman" w:cs="Times New Roman"/>
        </w:rPr>
        <w:t>,</w:t>
      </w:r>
      <w:r w:rsidRPr="0058218F">
        <w:rPr>
          <w:rFonts w:ascii="Times New Roman" w:hAnsi="Times New Roman" w:cs="Times New Roman"/>
        </w:rPr>
        <w:t xml:space="preserve"> when it comes to tax-related numbers, the location of the number may matter more than the nature of the chosen XBRL label.</w:t>
      </w:r>
    </w:p>
    <w:p w14:paraId="19B6D156" w14:textId="262CB68A" w:rsidR="00F35600" w:rsidRPr="00F35600" w:rsidRDefault="00F35600" w:rsidP="00175AB3">
      <w:pPr>
        <w:rPr>
          <w:rFonts w:ascii="Times New Roman" w:hAnsi="Times New Roman" w:cs="Times New Roman"/>
          <w:b/>
          <w:bCs/>
        </w:rPr>
      </w:pPr>
      <w:r w:rsidRPr="00B15E7D">
        <w:rPr>
          <w:rFonts w:ascii="Times New Roman" w:hAnsi="Times New Roman" w:cs="Times New Roman"/>
          <w:b/>
          <w:bCs/>
        </w:rPr>
        <w:lastRenderedPageBreak/>
        <w:t xml:space="preserve">Appendix </w:t>
      </w:r>
      <w:r w:rsidR="00B30871">
        <w:rPr>
          <w:rFonts w:ascii="Times New Roman" w:hAnsi="Times New Roman" w:cs="Times New Roman"/>
          <w:b/>
          <w:bCs/>
        </w:rPr>
        <w:t>3</w:t>
      </w:r>
    </w:p>
    <w:tbl>
      <w:tblPr>
        <w:tblW w:w="10080" w:type="dxa"/>
        <w:jc w:val="center"/>
        <w:tblLayout w:type="fixed"/>
        <w:tblLook w:val="04A0" w:firstRow="1" w:lastRow="0" w:firstColumn="1" w:lastColumn="0" w:noHBand="0" w:noVBand="1"/>
      </w:tblPr>
      <w:tblGrid>
        <w:gridCol w:w="2520"/>
        <w:gridCol w:w="1260"/>
        <w:gridCol w:w="1260"/>
        <w:gridCol w:w="1260"/>
        <w:gridCol w:w="1350"/>
        <w:gridCol w:w="1170"/>
        <w:gridCol w:w="1260"/>
      </w:tblGrid>
      <w:tr w:rsidR="003E58E8" w:rsidRPr="001D73FF" w14:paraId="4A7DF5FA" w14:textId="77777777" w:rsidTr="009B38D2">
        <w:trPr>
          <w:trHeight w:val="80"/>
          <w:jc w:val="center"/>
        </w:trPr>
        <w:tc>
          <w:tcPr>
            <w:tcW w:w="10080" w:type="dxa"/>
            <w:gridSpan w:val="7"/>
            <w:tcBorders>
              <w:top w:val="nil"/>
              <w:left w:val="nil"/>
              <w:bottom w:val="single" w:sz="4" w:space="0" w:color="auto"/>
              <w:right w:val="nil"/>
            </w:tcBorders>
            <w:noWrap/>
            <w:vAlign w:val="bottom"/>
            <w:hideMark/>
          </w:tcPr>
          <w:p w14:paraId="02D54328" w14:textId="29495D32" w:rsidR="003E58E8" w:rsidRPr="00022E12" w:rsidRDefault="00094B88" w:rsidP="00175AB3">
            <w:pPr>
              <w:spacing w:after="0" w:line="240" w:lineRule="auto"/>
              <w:rPr>
                <w:rFonts w:ascii="Times New Roman" w:eastAsia="Times New Roman" w:hAnsi="Times New Roman" w:cs="Times New Roman"/>
                <w:b/>
                <w:bCs/>
                <w:color w:val="000000"/>
                <w:sz w:val="22"/>
                <w:szCs w:val="22"/>
              </w:rPr>
            </w:pPr>
            <w:r w:rsidRPr="00022E12">
              <w:rPr>
                <w:rFonts w:ascii="Times New Roman" w:eastAsia="Times New Roman" w:hAnsi="Times New Roman" w:cs="Times New Roman"/>
                <w:b/>
                <w:bCs/>
                <w:color w:val="000000"/>
                <w:sz w:val="22"/>
                <w:szCs w:val="22"/>
              </w:rPr>
              <w:t xml:space="preserve">Table </w:t>
            </w:r>
            <w:r w:rsidR="00B30871">
              <w:rPr>
                <w:rFonts w:ascii="Times New Roman" w:eastAsia="Times New Roman" w:hAnsi="Times New Roman" w:cs="Times New Roman"/>
                <w:b/>
                <w:bCs/>
                <w:color w:val="000000"/>
                <w:sz w:val="22"/>
                <w:szCs w:val="22"/>
              </w:rPr>
              <w:t>3</w:t>
            </w:r>
            <w:r w:rsidR="003E58E8" w:rsidRPr="00022E12">
              <w:rPr>
                <w:rFonts w:ascii="Times New Roman" w:eastAsia="Times New Roman" w:hAnsi="Times New Roman" w:cs="Times New Roman"/>
                <w:b/>
                <w:bCs/>
                <w:color w:val="000000"/>
                <w:sz w:val="22"/>
                <w:szCs w:val="22"/>
              </w:rPr>
              <w:t xml:space="preserve"> </w:t>
            </w:r>
            <w:r w:rsidR="003E58E8" w:rsidRPr="00175AB3">
              <w:rPr>
                <w:rFonts w:ascii="Times New Roman" w:eastAsia="Times New Roman" w:hAnsi="Times New Roman" w:cs="Times New Roman"/>
                <w:color w:val="000000"/>
                <w:sz w:val="22"/>
                <w:szCs w:val="22"/>
              </w:rPr>
              <w:t xml:space="preserve">Determinants of </w:t>
            </w:r>
            <w:r w:rsidR="00175AB3">
              <w:rPr>
                <w:rFonts w:ascii="Times New Roman" w:eastAsia="Times New Roman" w:hAnsi="Times New Roman" w:cs="Times New Roman"/>
                <w:color w:val="000000"/>
                <w:sz w:val="22"/>
                <w:szCs w:val="22"/>
              </w:rPr>
              <w:t>t</w:t>
            </w:r>
            <w:r w:rsidR="003E58E8" w:rsidRPr="00175AB3">
              <w:rPr>
                <w:rFonts w:ascii="Times New Roman" w:eastAsia="Times New Roman" w:hAnsi="Times New Roman" w:cs="Times New Roman"/>
                <w:color w:val="000000"/>
                <w:sz w:val="22"/>
                <w:szCs w:val="22"/>
              </w:rPr>
              <w:t xml:space="preserve">ax </w:t>
            </w:r>
            <w:r w:rsidR="00175AB3">
              <w:rPr>
                <w:rFonts w:ascii="Times New Roman" w:eastAsia="Times New Roman" w:hAnsi="Times New Roman" w:cs="Times New Roman"/>
                <w:color w:val="000000"/>
                <w:sz w:val="22"/>
                <w:szCs w:val="22"/>
              </w:rPr>
              <w:t>n</w:t>
            </w:r>
            <w:r w:rsidR="003E58E8" w:rsidRPr="00175AB3">
              <w:rPr>
                <w:rFonts w:ascii="Times New Roman" w:eastAsia="Times New Roman" w:hAnsi="Times New Roman" w:cs="Times New Roman"/>
                <w:color w:val="000000"/>
                <w:sz w:val="22"/>
                <w:szCs w:val="22"/>
              </w:rPr>
              <w:t>umbers (</w:t>
            </w:r>
            <w:r w:rsidR="00175AB3">
              <w:rPr>
                <w:rFonts w:ascii="Times New Roman" w:eastAsia="Times New Roman" w:hAnsi="Times New Roman" w:cs="Times New Roman"/>
                <w:color w:val="000000"/>
                <w:sz w:val="22"/>
                <w:szCs w:val="22"/>
              </w:rPr>
              <w:t>s</w:t>
            </w:r>
            <w:r w:rsidR="003E58E8" w:rsidRPr="00175AB3">
              <w:rPr>
                <w:rFonts w:ascii="Times New Roman" w:eastAsia="Times New Roman" w:hAnsi="Times New Roman" w:cs="Times New Roman"/>
                <w:color w:val="000000"/>
                <w:sz w:val="22"/>
                <w:szCs w:val="22"/>
              </w:rPr>
              <w:t>treet ETR)</w:t>
            </w:r>
          </w:p>
        </w:tc>
      </w:tr>
      <w:tr w:rsidR="003E58E8" w:rsidRPr="001D73FF" w14:paraId="6C508D86" w14:textId="77777777" w:rsidTr="009B38D2">
        <w:trPr>
          <w:trHeight w:val="20"/>
          <w:jc w:val="center"/>
        </w:trPr>
        <w:tc>
          <w:tcPr>
            <w:tcW w:w="2520" w:type="dxa"/>
            <w:tcBorders>
              <w:top w:val="nil"/>
              <w:left w:val="nil"/>
              <w:bottom w:val="nil"/>
              <w:right w:val="nil"/>
            </w:tcBorders>
            <w:noWrap/>
            <w:vAlign w:val="bottom"/>
            <w:hideMark/>
          </w:tcPr>
          <w:p w14:paraId="5D524440"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3811203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(1)</w:t>
            </w:r>
          </w:p>
        </w:tc>
        <w:tc>
          <w:tcPr>
            <w:tcW w:w="1260" w:type="dxa"/>
            <w:tcBorders>
              <w:top w:val="nil"/>
              <w:left w:val="nil"/>
              <w:bottom w:val="nil"/>
              <w:right w:val="nil"/>
            </w:tcBorders>
            <w:noWrap/>
            <w:vAlign w:val="bottom"/>
            <w:hideMark/>
          </w:tcPr>
          <w:p w14:paraId="040DDD7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(2)</w:t>
            </w:r>
          </w:p>
        </w:tc>
        <w:tc>
          <w:tcPr>
            <w:tcW w:w="1260" w:type="dxa"/>
            <w:tcBorders>
              <w:top w:val="nil"/>
              <w:left w:val="nil"/>
              <w:bottom w:val="nil"/>
              <w:right w:val="nil"/>
            </w:tcBorders>
            <w:noWrap/>
            <w:vAlign w:val="bottom"/>
            <w:hideMark/>
          </w:tcPr>
          <w:p w14:paraId="22F4C40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(3)</w:t>
            </w:r>
          </w:p>
        </w:tc>
        <w:tc>
          <w:tcPr>
            <w:tcW w:w="1350" w:type="dxa"/>
            <w:tcBorders>
              <w:top w:val="nil"/>
              <w:left w:val="nil"/>
              <w:bottom w:val="nil"/>
              <w:right w:val="nil"/>
            </w:tcBorders>
            <w:noWrap/>
            <w:vAlign w:val="bottom"/>
            <w:hideMark/>
          </w:tcPr>
          <w:p w14:paraId="23118FD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(4)</w:t>
            </w:r>
          </w:p>
        </w:tc>
        <w:tc>
          <w:tcPr>
            <w:tcW w:w="1170" w:type="dxa"/>
            <w:tcBorders>
              <w:top w:val="nil"/>
              <w:left w:val="nil"/>
              <w:bottom w:val="nil"/>
              <w:right w:val="nil"/>
            </w:tcBorders>
            <w:noWrap/>
            <w:vAlign w:val="bottom"/>
            <w:hideMark/>
          </w:tcPr>
          <w:p w14:paraId="73C9287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(5)</w:t>
            </w:r>
          </w:p>
        </w:tc>
        <w:tc>
          <w:tcPr>
            <w:tcW w:w="1260" w:type="dxa"/>
            <w:tcBorders>
              <w:top w:val="single" w:sz="4" w:space="0" w:color="auto"/>
              <w:left w:val="nil"/>
              <w:bottom w:val="nil"/>
              <w:right w:val="nil"/>
            </w:tcBorders>
            <w:noWrap/>
            <w:vAlign w:val="bottom"/>
            <w:hideMark/>
          </w:tcPr>
          <w:p w14:paraId="0723326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(6)</w:t>
            </w:r>
          </w:p>
        </w:tc>
      </w:tr>
      <w:tr w:rsidR="003E58E8" w:rsidRPr="001D73FF" w14:paraId="0DE0A0AA" w14:textId="77777777" w:rsidTr="009B38D2">
        <w:trPr>
          <w:trHeight w:val="20"/>
          <w:jc w:val="center"/>
        </w:trPr>
        <w:tc>
          <w:tcPr>
            <w:tcW w:w="2520" w:type="dxa"/>
            <w:tcBorders>
              <w:top w:val="nil"/>
              <w:left w:val="nil"/>
              <w:bottom w:val="nil"/>
              <w:right w:val="nil"/>
            </w:tcBorders>
            <w:noWrap/>
            <w:vAlign w:val="bottom"/>
            <w:hideMark/>
          </w:tcPr>
          <w:p w14:paraId="6952492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VARIABLES</w:t>
            </w:r>
          </w:p>
        </w:tc>
        <w:tc>
          <w:tcPr>
            <w:tcW w:w="1260" w:type="dxa"/>
            <w:tcBorders>
              <w:top w:val="nil"/>
              <w:left w:val="nil"/>
              <w:bottom w:val="single" w:sz="4" w:space="0" w:color="000000"/>
              <w:right w:val="nil"/>
            </w:tcBorders>
            <w:vAlign w:val="bottom"/>
            <w:hideMark/>
          </w:tcPr>
          <w:p w14:paraId="14CD90ED" w14:textId="77777777" w:rsidR="003E58E8" w:rsidRPr="001D73FF" w:rsidRDefault="003E58E8" w:rsidP="00DD71AF">
            <w:pPr>
              <w:spacing w:after="0" w:line="240" w:lineRule="auto"/>
              <w:jc w:val="center"/>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Tax Numbers</w:t>
            </w:r>
          </w:p>
        </w:tc>
        <w:tc>
          <w:tcPr>
            <w:tcW w:w="1260" w:type="dxa"/>
            <w:tcBorders>
              <w:top w:val="nil"/>
              <w:left w:val="nil"/>
              <w:bottom w:val="single" w:sz="4" w:space="0" w:color="000000"/>
              <w:right w:val="nil"/>
            </w:tcBorders>
            <w:vAlign w:val="bottom"/>
            <w:hideMark/>
          </w:tcPr>
          <w:p w14:paraId="2D3D7E35" w14:textId="26020A65" w:rsidR="003E58E8" w:rsidRPr="001D73FF" w:rsidRDefault="003E58E8" w:rsidP="00DD71AF">
            <w:pPr>
              <w:spacing w:after="0" w:line="240" w:lineRule="auto"/>
              <w:jc w:val="center"/>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xml:space="preserve">Tax Numbers </w:t>
            </w:r>
            <w:r w:rsidR="00411495">
              <w:rPr>
                <w:rFonts w:ascii="Times New Roman" w:eastAsia="Times New Roman" w:hAnsi="Times New Roman" w:cs="Times New Roman"/>
                <w:i/>
                <w:iCs/>
                <w:color w:val="000000"/>
                <w:sz w:val="18"/>
                <w:szCs w:val="18"/>
              </w:rPr>
              <w:t>–</w:t>
            </w:r>
            <w:r w:rsidRPr="001D73FF">
              <w:rPr>
                <w:rFonts w:ascii="Times New Roman" w:eastAsia="Times New Roman" w:hAnsi="Times New Roman" w:cs="Times New Roman"/>
                <w:i/>
                <w:iCs/>
                <w:color w:val="000000"/>
                <w:sz w:val="18"/>
                <w:szCs w:val="18"/>
              </w:rPr>
              <w:t xml:space="preserve"> Notes</w:t>
            </w:r>
          </w:p>
        </w:tc>
        <w:tc>
          <w:tcPr>
            <w:tcW w:w="1260" w:type="dxa"/>
            <w:tcBorders>
              <w:top w:val="nil"/>
              <w:left w:val="nil"/>
              <w:bottom w:val="single" w:sz="4" w:space="0" w:color="000000"/>
              <w:right w:val="nil"/>
            </w:tcBorders>
            <w:vAlign w:val="bottom"/>
            <w:hideMark/>
          </w:tcPr>
          <w:p w14:paraId="2B1F943E" w14:textId="375582A8" w:rsidR="003E58E8" w:rsidRPr="001D73FF" w:rsidRDefault="003E58E8" w:rsidP="00DD71AF">
            <w:pPr>
              <w:spacing w:after="0" w:line="240" w:lineRule="auto"/>
              <w:jc w:val="center"/>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xml:space="preserve">Tax Numbers </w:t>
            </w:r>
            <w:r w:rsidR="00411495">
              <w:rPr>
                <w:rFonts w:ascii="Times New Roman" w:eastAsia="Times New Roman" w:hAnsi="Times New Roman" w:cs="Times New Roman"/>
                <w:i/>
                <w:iCs/>
                <w:color w:val="000000"/>
                <w:sz w:val="18"/>
                <w:szCs w:val="18"/>
              </w:rPr>
              <w:t>–</w:t>
            </w:r>
            <w:r w:rsidRPr="001D73FF">
              <w:rPr>
                <w:rFonts w:ascii="Times New Roman" w:eastAsia="Times New Roman" w:hAnsi="Times New Roman" w:cs="Times New Roman"/>
                <w:i/>
                <w:iCs/>
                <w:color w:val="000000"/>
                <w:sz w:val="18"/>
                <w:szCs w:val="18"/>
              </w:rPr>
              <w:t xml:space="preserve"> Face</w:t>
            </w:r>
          </w:p>
        </w:tc>
        <w:tc>
          <w:tcPr>
            <w:tcW w:w="1350" w:type="dxa"/>
            <w:tcBorders>
              <w:top w:val="nil"/>
              <w:left w:val="nil"/>
              <w:bottom w:val="single" w:sz="4" w:space="0" w:color="000000"/>
              <w:right w:val="nil"/>
            </w:tcBorders>
            <w:vAlign w:val="bottom"/>
            <w:hideMark/>
          </w:tcPr>
          <w:p w14:paraId="7586D1F5" w14:textId="6682492F" w:rsidR="003E58E8" w:rsidRPr="001D73FF" w:rsidRDefault="003E58E8" w:rsidP="00DD71AF">
            <w:pPr>
              <w:spacing w:after="0" w:line="240" w:lineRule="auto"/>
              <w:jc w:val="center"/>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xml:space="preserve">Tax Numbers </w:t>
            </w:r>
            <w:r w:rsidR="00411495">
              <w:rPr>
                <w:rFonts w:ascii="Times New Roman" w:eastAsia="Times New Roman" w:hAnsi="Times New Roman" w:cs="Times New Roman"/>
                <w:i/>
                <w:iCs/>
                <w:color w:val="000000"/>
                <w:sz w:val="18"/>
                <w:szCs w:val="18"/>
              </w:rPr>
              <w:t>–</w:t>
            </w:r>
            <w:r w:rsidRPr="001D73FF">
              <w:rPr>
                <w:rFonts w:ascii="Times New Roman" w:eastAsia="Times New Roman" w:hAnsi="Times New Roman" w:cs="Times New Roman"/>
                <w:i/>
                <w:iCs/>
                <w:color w:val="000000"/>
                <w:sz w:val="18"/>
                <w:szCs w:val="18"/>
              </w:rPr>
              <w:t xml:space="preserve"> Repeated</w:t>
            </w:r>
          </w:p>
        </w:tc>
        <w:tc>
          <w:tcPr>
            <w:tcW w:w="1170" w:type="dxa"/>
            <w:tcBorders>
              <w:top w:val="nil"/>
              <w:left w:val="nil"/>
              <w:bottom w:val="single" w:sz="4" w:space="0" w:color="000000"/>
              <w:right w:val="nil"/>
            </w:tcBorders>
            <w:vAlign w:val="bottom"/>
            <w:hideMark/>
          </w:tcPr>
          <w:p w14:paraId="50319020" w14:textId="77777777" w:rsidR="003E58E8" w:rsidRPr="001D73FF" w:rsidRDefault="003E58E8" w:rsidP="00DD71AF">
            <w:pPr>
              <w:spacing w:after="0" w:line="240" w:lineRule="auto"/>
              <w:jc w:val="center"/>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Tax Numbers – Controls Only</w:t>
            </w:r>
          </w:p>
        </w:tc>
        <w:tc>
          <w:tcPr>
            <w:tcW w:w="1260" w:type="dxa"/>
            <w:tcBorders>
              <w:top w:val="nil"/>
              <w:left w:val="nil"/>
              <w:bottom w:val="single" w:sz="4" w:space="0" w:color="auto"/>
              <w:right w:val="nil"/>
            </w:tcBorders>
            <w:vAlign w:val="bottom"/>
            <w:hideMark/>
          </w:tcPr>
          <w:p w14:paraId="1872F9AA" w14:textId="77777777" w:rsidR="003E58E8" w:rsidRPr="001D73FF" w:rsidRDefault="003E58E8" w:rsidP="00DD71AF">
            <w:pPr>
              <w:spacing w:after="0" w:line="240" w:lineRule="auto"/>
              <w:jc w:val="center"/>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Tax Sentences</w:t>
            </w:r>
          </w:p>
        </w:tc>
      </w:tr>
      <w:tr w:rsidR="003E58E8" w:rsidRPr="001D73FF" w14:paraId="5C709267" w14:textId="77777777" w:rsidTr="009B38D2">
        <w:trPr>
          <w:trHeight w:val="20"/>
          <w:jc w:val="center"/>
        </w:trPr>
        <w:tc>
          <w:tcPr>
            <w:tcW w:w="2520" w:type="dxa"/>
            <w:tcBorders>
              <w:top w:val="single" w:sz="4" w:space="0" w:color="000000"/>
              <w:left w:val="nil"/>
              <w:bottom w:val="nil"/>
              <w:right w:val="nil"/>
            </w:tcBorders>
            <w:noWrap/>
            <w:vAlign w:val="bottom"/>
            <w:hideMark/>
          </w:tcPr>
          <w:p w14:paraId="7D804C2E"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3DF78A4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5C80B28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504D3AE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350" w:type="dxa"/>
            <w:tcBorders>
              <w:top w:val="nil"/>
              <w:left w:val="nil"/>
              <w:bottom w:val="nil"/>
              <w:right w:val="nil"/>
            </w:tcBorders>
            <w:noWrap/>
            <w:vAlign w:val="bottom"/>
            <w:hideMark/>
          </w:tcPr>
          <w:p w14:paraId="3DDAB98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170" w:type="dxa"/>
            <w:tcBorders>
              <w:top w:val="nil"/>
              <w:left w:val="nil"/>
              <w:bottom w:val="nil"/>
              <w:right w:val="nil"/>
            </w:tcBorders>
            <w:noWrap/>
            <w:vAlign w:val="bottom"/>
            <w:hideMark/>
          </w:tcPr>
          <w:p w14:paraId="0B0BDCD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6124D0F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r>
      <w:tr w:rsidR="003E58E8" w:rsidRPr="001D73FF" w14:paraId="2E283E99" w14:textId="77777777" w:rsidTr="009B38D2">
        <w:trPr>
          <w:trHeight w:val="20"/>
          <w:jc w:val="center"/>
        </w:trPr>
        <w:tc>
          <w:tcPr>
            <w:tcW w:w="2520" w:type="dxa"/>
            <w:tcBorders>
              <w:top w:val="nil"/>
              <w:left w:val="nil"/>
              <w:bottom w:val="nil"/>
              <w:right w:val="nil"/>
            </w:tcBorders>
            <w:noWrap/>
            <w:vAlign w:val="bottom"/>
          </w:tcPr>
          <w:p w14:paraId="65AD65FD" w14:textId="77777777" w:rsidR="003E58E8" w:rsidRPr="001D73FF" w:rsidRDefault="003E58E8" w:rsidP="00DD71AF">
            <w:pPr>
              <w:spacing w:after="0" w:line="240" w:lineRule="auto"/>
              <w:rPr>
                <w:rFonts w:ascii="Times New Roman" w:eastAsia="Times New Roman" w:hAnsi="Times New Roman" w:cs="Times New Roman"/>
                <w:b/>
                <w:bCs/>
                <w:color w:val="000000"/>
                <w:sz w:val="18"/>
                <w:szCs w:val="18"/>
                <w:u w:val="single"/>
              </w:rPr>
            </w:pPr>
            <w:r w:rsidRPr="001D73FF">
              <w:rPr>
                <w:rFonts w:ascii="Times New Roman" w:eastAsia="Times New Roman" w:hAnsi="Times New Roman" w:cs="Times New Roman"/>
                <w:b/>
                <w:bCs/>
                <w:color w:val="000000"/>
                <w:sz w:val="18"/>
                <w:szCs w:val="18"/>
                <w:u w:val="single"/>
              </w:rPr>
              <w:t>Tax Rate Complexity</w:t>
            </w:r>
          </w:p>
        </w:tc>
        <w:tc>
          <w:tcPr>
            <w:tcW w:w="1260" w:type="dxa"/>
            <w:tcBorders>
              <w:top w:val="nil"/>
              <w:left w:val="nil"/>
              <w:bottom w:val="nil"/>
              <w:right w:val="nil"/>
            </w:tcBorders>
            <w:noWrap/>
            <w:vAlign w:val="bottom"/>
          </w:tcPr>
          <w:p w14:paraId="482E7C5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3A640E5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2B87BE9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noWrap/>
            <w:vAlign w:val="bottom"/>
          </w:tcPr>
          <w:p w14:paraId="11A727D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170" w:type="dxa"/>
            <w:tcBorders>
              <w:top w:val="nil"/>
              <w:left w:val="nil"/>
              <w:bottom w:val="nil"/>
              <w:right w:val="nil"/>
            </w:tcBorders>
            <w:noWrap/>
            <w:vAlign w:val="bottom"/>
          </w:tcPr>
          <w:p w14:paraId="54AFD7B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78F3704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r>
      <w:tr w:rsidR="003E58E8" w:rsidRPr="001D73FF" w14:paraId="4D3B7A03" w14:textId="77777777" w:rsidTr="009B38D2">
        <w:trPr>
          <w:trHeight w:val="20"/>
          <w:jc w:val="center"/>
        </w:trPr>
        <w:tc>
          <w:tcPr>
            <w:tcW w:w="2520" w:type="dxa"/>
            <w:tcBorders>
              <w:top w:val="nil"/>
              <w:left w:val="nil"/>
              <w:bottom w:val="nil"/>
              <w:right w:val="nil"/>
            </w:tcBorders>
            <w:noWrap/>
            <w:vAlign w:val="bottom"/>
            <w:hideMark/>
          </w:tcPr>
          <w:p w14:paraId="58F63A8A"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Tax Rate Complexity</w:t>
            </w:r>
          </w:p>
        </w:tc>
        <w:tc>
          <w:tcPr>
            <w:tcW w:w="1260" w:type="dxa"/>
            <w:tcBorders>
              <w:top w:val="nil"/>
              <w:left w:val="nil"/>
              <w:bottom w:val="nil"/>
              <w:right w:val="nil"/>
            </w:tcBorders>
            <w:noWrap/>
            <w:vAlign w:val="bottom"/>
            <w:hideMark/>
          </w:tcPr>
          <w:p w14:paraId="79309A7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-0.011**</w:t>
            </w:r>
          </w:p>
        </w:tc>
        <w:tc>
          <w:tcPr>
            <w:tcW w:w="1260" w:type="dxa"/>
            <w:tcBorders>
              <w:top w:val="nil"/>
              <w:left w:val="nil"/>
              <w:bottom w:val="nil"/>
              <w:right w:val="nil"/>
            </w:tcBorders>
            <w:noWrap/>
            <w:vAlign w:val="bottom"/>
            <w:hideMark/>
          </w:tcPr>
          <w:p w14:paraId="58A3D63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-0.040***</w:t>
            </w:r>
          </w:p>
        </w:tc>
        <w:tc>
          <w:tcPr>
            <w:tcW w:w="1260" w:type="dxa"/>
            <w:tcBorders>
              <w:top w:val="nil"/>
              <w:left w:val="nil"/>
              <w:bottom w:val="nil"/>
              <w:right w:val="nil"/>
            </w:tcBorders>
            <w:noWrap/>
            <w:vAlign w:val="bottom"/>
            <w:hideMark/>
          </w:tcPr>
          <w:p w14:paraId="205E2BB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0.102 </w:t>
            </w:r>
          </w:p>
        </w:tc>
        <w:tc>
          <w:tcPr>
            <w:tcW w:w="1350" w:type="dxa"/>
            <w:tcBorders>
              <w:top w:val="nil"/>
              <w:left w:val="nil"/>
              <w:bottom w:val="nil"/>
              <w:right w:val="nil"/>
            </w:tcBorders>
            <w:noWrap/>
            <w:vAlign w:val="bottom"/>
            <w:hideMark/>
          </w:tcPr>
          <w:p w14:paraId="57BED6C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0.002 </w:t>
            </w:r>
          </w:p>
        </w:tc>
        <w:tc>
          <w:tcPr>
            <w:tcW w:w="1170" w:type="dxa"/>
            <w:tcBorders>
              <w:top w:val="nil"/>
              <w:left w:val="nil"/>
              <w:bottom w:val="nil"/>
              <w:right w:val="nil"/>
            </w:tcBorders>
            <w:noWrap/>
            <w:vAlign w:val="bottom"/>
            <w:hideMark/>
          </w:tcPr>
          <w:p w14:paraId="4F417F7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1EC3811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0.011***</w:t>
            </w:r>
          </w:p>
        </w:tc>
      </w:tr>
      <w:tr w:rsidR="003E58E8" w:rsidRPr="001D73FF" w14:paraId="72A423B1" w14:textId="77777777" w:rsidTr="009B38D2">
        <w:trPr>
          <w:trHeight w:val="20"/>
          <w:jc w:val="center"/>
        </w:trPr>
        <w:tc>
          <w:tcPr>
            <w:tcW w:w="2520" w:type="dxa"/>
            <w:tcBorders>
              <w:top w:val="nil"/>
              <w:left w:val="nil"/>
              <w:bottom w:val="nil"/>
              <w:right w:val="nil"/>
            </w:tcBorders>
            <w:noWrap/>
            <w:vAlign w:val="bottom"/>
            <w:hideMark/>
          </w:tcPr>
          <w:p w14:paraId="7DC4A332"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7BB5BAC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(-2.12)</w:t>
            </w:r>
          </w:p>
        </w:tc>
        <w:tc>
          <w:tcPr>
            <w:tcW w:w="1260" w:type="dxa"/>
            <w:tcBorders>
              <w:top w:val="nil"/>
              <w:left w:val="nil"/>
              <w:bottom w:val="nil"/>
              <w:right w:val="nil"/>
            </w:tcBorders>
            <w:noWrap/>
            <w:vAlign w:val="bottom"/>
            <w:hideMark/>
          </w:tcPr>
          <w:p w14:paraId="05CA9F9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(-6.16)</w:t>
            </w:r>
          </w:p>
        </w:tc>
        <w:tc>
          <w:tcPr>
            <w:tcW w:w="1260" w:type="dxa"/>
            <w:tcBorders>
              <w:top w:val="nil"/>
              <w:left w:val="nil"/>
              <w:bottom w:val="nil"/>
              <w:right w:val="nil"/>
            </w:tcBorders>
            <w:noWrap/>
            <w:vAlign w:val="bottom"/>
            <w:hideMark/>
          </w:tcPr>
          <w:p w14:paraId="495901C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(1.58)</w:t>
            </w:r>
          </w:p>
        </w:tc>
        <w:tc>
          <w:tcPr>
            <w:tcW w:w="1350" w:type="dxa"/>
            <w:tcBorders>
              <w:top w:val="nil"/>
              <w:left w:val="nil"/>
              <w:bottom w:val="nil"/>
              <w:right w:val="nil"/>
            </w:tcBorders>
            <w:noWrap/>
            <w:vAlign w:val="bottom"/>
            <w:hideMark/>
          </w:tcPr>
          <w:p w14:paraId="76A50EC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(0.65)</w:t>
            </w:r>
          </w:p>
        </w:tc>
        <w:tc>
          <w:tcPr>
            <w:tcW w:w="1170" w:type="dxa"/>
            <w:tcBorders>
              <w:top w:val="nil"/>
              <w:left w:val="nil"/>
              <w:bottom w:val="nil"/>
              <w:right w:val="nil"/>
            </w:tcBorders>
            <w:noWrap/>
            <w:vAlign w:val="bottom"/>
            <w:hideMark/>
          </w:tcPr>
          <w:p w14:paraId="35357F1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6059DDF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(6.06)</w:t>
            </w:r>
          </w:p>
        </w:tc>
      </w:tr>
      <w:tr w:rsidR="003E58E8" w:rsidRPr="001D73FF" w14:paraId="248B76C6" w14:textId="77777777" w:rsidTr="009B38D2">
        <w:trPr>
          <w:trHeight w:val="20"/>
          <w:jc w:val="center"/>
        </w:trPr>
        <w:tc>
          <w:tcPr>
            <w:tcW w:w="2520" w:type="dxa"/>
            <w:tcBorders>
              <w:top w:val="nil"/>
              <w:left w:val="nil"/>
              <w:bottom w:val="nil"/>
              <w:right w:val="nil"/>
            </w:tcBorders>
            <w:noWrap/>
            <w:vAlign w:val="bottom"/>
          </w:tcPr>
          <w:p w14:paraId="1DFA1F89" w14:textId="77777777" w:rsidR="003E58E8" w:rsidRPr="001D73FF" w:rsidRDefault="003E58E8" w:rsidP="00DD71AF">
            <w:pPr>
              <w:spacing w:after="0" w:line="240" w:lineRule="auto"/>
              <w:rPr>
                <w:rFonts w:ascii="Times New Roman" w:eastAsia="Times New Roman" w:hAnsi="Times New Roman" w:cs="Times New Roman"/>
                <w:b/>
                <w:bCs/>
                <w:color w:val="000000"/>
                <w:sz w:val="18"/>
                <w:szCs w:val="18"/>
                <w:u w:val="single"/>
              </w:rPr>
            </w:pPr>
            <w:r w:rsidRPr="001D73FF">
              <w:rPr>
                <w:rFonts w:ascii="Times New Roman" w:eastAsia="Times New Roman" w:hAnsi="Times New Roman" w:cs="Times New Roman"/>
                <w:b/>
                <w:bCs/>
                <w:color w:val="000000"/>
                <w:sz w:val="18"/>
                <w:szCs w:val="18"/>
                <w:u w:val="single"/>
              </w:rPr>
              <w:t>Tax Reporting Requirements</w:t>
            </w:r>
          </w:p>
        </w:tc>
        <w:tc>
          <w:tcPr>
            <w:tcW w:w="1260" w:type="dxa"/>
            <w:tcBorders>
              <w:top w:val="nil"/>
              <w:left w:val="nil"/>
              <w:bottom w:val="nil"/>
              <w:right w:val="nil"/>
            </w:tcBorders>
            <w:noWrap/>
            <w:vAlign w:val="bottom"/>
          </w:tcPr>
          <w:p w14:paraId="1F98835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38F37FC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70794FE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noWrap/>
            <w:vAlign w:val="bottom"/>
          </w:tcPr>
          <w:p w14:paraId="78FB389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170" w:type="dxa"/>
            <w:tcBorders>
              <w:top w:val="nil"/>
              <w:left w:val="nil"/>
              <w:bottom w:val="nil"/>
              <w:right w:val="nil"/>
            </w:tcBorders>
            <w:noWrap/>
            <w:vAlign w:val="bottom"/>
          </w:tcPr>
          <w:p w14:paraId="58B7EE3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233ADF0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r>
      <w:tr w:rsidR="003E58E8" w:rsidRPr="001D73FF" w14:paraId="3AC6EEEE" w14:textId="77777777" w:rsidTr="009B38D2">
        <w:trPr>
          <w:trHeight w:val="20"/>
          <w:jc w:val="center"/>
        </w:trPr>
        <w:tc>
          <w:tcPr>
            <w:tcW w:w="2520" w:type="dxa"/>
            <w:tcBorders>
              <w:top w:val="nil"/>
              <w:left w:val="nil"/>
              <w:bottom w:val="nil"/>
              <w:right w:val="nil"/>
            </w:tcBorders>
            <w:noWrap/>
            <w:vAlign w:val="bottom"/>
            <w:hideMark/>
          </w:tcPr>
          <w:p w14:paraId="1558523D" w14:textId="78B77B30" w:rsidR="003E58E8" w:rsidRPr="001D73FF" w:rsidRDefault="003E58E8" w:rsidP="00DD71AF">
            <w:pPr>
              <w:spacing w:after="0" w:line="240" w:lineRule="auto"/>
              <w:rPr>
                <w:rFonts w:ascii="Times New Roman" w:eastAsia="Times New Roman" w:hAnsi="Times New Roman" w:cs="Times New Roman"/>
                <w:i/>
                <w:iCs/>
                <w:color w:val="000000"/>
                <w:sz w:val="18"/>
                <w:szCs w:val="18"/>
              </w:rPr>
            </w:pPr>
            <w:proofErr w:type="spellStart"/>
            <w:r w:rsidRPr="001D73FF">
              <w:rPr>
                <w:rFonts w:ascii="Times New Roman" w:eastAsia="Times New Roman" w:hAnsi="Times New Roman" w:cs="Times New Roman"/>
                <w:i/>
                <w:iCs/>
                <w:color w:val="000000"/>
                <w:sz w:val="18"/>
                <w:szCs w:val="18"/>
              </w:rPr>
              <w:t>StreetETR</w:t>
            </w:r>
            <w:proofErr w:type="spellEnd"/>
          </w:p>
        </w:tc>
        <w:tc>
          <w:tcPr>
            <w:tcW w:w="1260" w:type="dxa"/>
            <w:tcBorders>
              <w:top w:val="nil"/>
              <w:left w:val="nil"/>
              <w:bottom w:val="nil"/>
              <w:right w:val="nil"/>
            </w:tcBorders>
            <w:noWrap/>
            <w:vAlign w:val="bottom"/>
            <w:hideMark/>
          </w:tcPr>
          <w:p w14:paraId="7857AC7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0.158***</w:t>
            </w:r>
          </w:p>
        </w:tc>
        <w:tc>
          <w:tcPr>
            <w:tcW w:w="1260" w:type="dxa"/>
            <w:tcBorders>
              <w:top w:val="nil"/>
              <w:left w:val="nil"/>
              <w:bottom w:val="nil"/>
              <w:right w:val="nil"/>
            </w:tcBorders>
            <w:noWrap/>
            <w:vAlign w:val="bottom"/>
            <w:hideMark/>
          </w:tcPr>
          <w:p w14:paraId="5681892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0.091**</w:t>
            </w:r>
          </w:p>
        </w:tc>
        <w:tc>
          <w:tcPr>
            <w:tcW w:w="1260" w:type="dxa"/>
            <w:tcBorders>
              <w:top w:val="nil"/>
              <w:left w:val="nil"/>
              <w:bottom w:val="nil"/>
              <w:right w:val="nil"/>
            </w:tcBorders>
            <w:noWrap/>
            <w:vAlign w:val="bottom"/>
            <w:hideMark/>
          </w:tcPr>
          <w:p w14:paraId="4276C71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0.349***</w:t>
            </w:r>
          </w:p>
        </w:tc>
        <w:tc>
          <w:tcPr>
            <w:tcW w:w="1350" w:type="dxa"/>
            <w:tcBorders>
              <w:top w:val="nil"/>
              <w:left w:val="nil"/>
              <w:bottom w:val="nil"/>
              <w:right w:val="nil"/>
            </w:tcBorders>
            <w:noWrap/>
            <w:vAlign w:val="bottom"/>
            <w:hideMark/>
          </w:tcPr>
          <w:p w14:paraId="61C0090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0.032 </w:t>
            </w:r>
          </w:p>
        </w:tc>
        <w:tc>
          <w:tcPr>
            <w:tcW w:w="1170" w:type="dxa"/>
            <w:tcBorders>
              <w:top w:val="nil"/>
              <w:left w:val="nil"/>
              <w:bottom w:val="nil"/>
              <w:right w:val="nil"/>
            </w:tcBorders>
            <w:noWrap/>
            <w:vAlign w:val="bottom"/>
            <w:hideMark/>
          </w:tcPr>
          <w:p w14:paraId="1F28402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xml:space="preserve">0.033 </w:t>
            </w:r>
          </w:p>
        </w:tc>
        <w:tc>
          <w:tcPr>
            <w:tcW w:w="1260" w:type="dxa"/>
            <w:tcBorders>
              <w:top w:val="nil"/>
              <w:left w:val="nil"/>
              <w:bottom w:val="nil"/>
              <w:right w:val="nil"/>
            </w:tcBorders>
            <w:noWrap/>
            <w:vAlign w:val="bottom"/>
            <w:hideMark/>
          </w:tcPr>
          <w:p w14:paraId="6632828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-0.010 </w:t>
            </w:r>
          </w:p>
        </w:tc>
      </w:tr>
      <w:tr w:rsidR="003E58E8" w:rsidRPr="001D73FF" w14:paraId="116C735F" w14:textId="77777777" w:rsidTr="009B38D2">
        <w:trPr>
          <w:trHeight w:val="20"/>
          <w:jc w:val="center"/>
        </w:trPr>
        <w:tc>
          <w:tcPr>
            <w:tcW w:w="2520" w:type="dxa"/>
            <w:tcBorders>
              <w:top w:val="nil"/>
              <w:left w:val="nil"/>
              <w:bottom w:val="nil"/>
              <w:right w:val="nil"/>
            </w:tcBorders>
            <w:noWrap/>
            <w:vAlign w:val="bottom"/>
            <w:hideMark/>
          </w:tcPr>
          <w:p w14:paraId="7CC8F188"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43E6DCC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(3.39)</w:t>
            </w:r>
          </w:p>
        </w:tc>
        <w:tc>
          <w:tcPr>
            <w:tcW w:w="1260" w:type="dxa"/>
            <w:tcBorders>
              <w:top w:val="nil"/>
              <w:left w:val="nil"/>
              <w:bottom w:val="nil"/>
              <w:right w:val="nil"/>
            </w:tcBorders>
            <w:noWrap/>
            <w:vAlign w:val="bottom"/>
            <w:hideMark/>
          </w:tcPr>
          <w:p w14:paraId="0AB0873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(2.15)</w:t>
            </w:r>
          </w:p>
        </w:tc>
        <w:tc>
          <w:tcPr>
            <w:tcW w:w="1260" w:type="dxa"/>
            <w:tcBorders>
              <w:top w:val="nil"/>
              <w:left w:val="nil"/>
              <w:bottom w:val="nil"/>
              <w:right w:val="nil"/>
            </w:tcBorders>
            <w:noWrap/>
            <w:vAlign w:val="bottom"/>
            <w:hideMark/>
          </w:tcPr>
          <w:p w14:paraId="313F7F4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(6.66)</w:t>
            </w:r>
          </w:p>
        </w:tc>
        <w:tc>
          <w:tcPr>
            <w:tcW w:w="1350" w:type="dxa"/>
            <w:tcBorders>
              <w:top w:val="nil"/>
              <w:left w:val="nil"/>
              <w:bottom w:val="nil"/>
              <w:right w:val="nil"/>
            </w:tcBorders>
            <w:noWrap/>
            <w:vAlign w:val="bottom"/>
            <w:hideMark/>
          </w:tcPr>
          <w:p w14:paraId="6C019E4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(1.16)</w:t>
            </w:r>
          </w:p>
        </w:tc>
        <w:tc>
          <w:tcPr>
            <w:tcW w:w="1170" w:type="dxa"/>
            <w:tcBorders>
              <w:top w:val="nil"/>
              <w:left w:val="nil"/>
              <w:bottom w:val="nil"/>
              <w:right w:val="nil"/>
            </w:tcBorders>
            <w:noWrap/>
            <w:vAlign w:val="bottom"/>
            <w:hideMark/>
          </w:tcPr>
          <w:p w14:paraId="1521F67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(1.18)</w:t>
            </w:r>
          </w:p>
        </w:tc>
        <w:tc>
          <w:tcPr>
            <w:tcW w:w="1260" w:type="dxa"/>
            <w:tcBorders>
              <w:top w:val="nil"/>
              <w:left w:val="nil"/>
              <w:bottom w:val="nil"/>
              <w:right w:val="nil"/>
            </w:tcBorders>
            <w:noWrap/>
            <w:vAlign w:val="bottom"/>
            <w:hideMark/>
          </w:tcPr>
          <w:p w14:paraId="52F80F3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(-0.77)</w:t>
            </w:r>
          </w:p>
        </w:tc>
      </w:tr>
      <w:tr w:rsidR="003E58E8" w:rsidRPr="001D73FF" w14:paraId="667D2324" w14:textId="77777777" w:rsidTr="009B38D2">
        <w:trPr>
          <w:trHeight w:val="20"/>
          <w:jc w:val="center"/>
        </w:trPr>
        <w:tc>
          <w:tcPr>
            <w:tcW w:w="2520" w:type="dxa"/>
            <w:tcBorders>
              <w:top w:val="nil"/>
              <w:left w:val="nil"/>
              <w:bottom w:val="nil"/>
              <w:right w:val="nil"/>
            </w:tcBorders>
            <w:noWrap/>
            <w:vAlign w:val="bottom"/>
            <w:hideMark/>
          </w:tcPr>
          <w:p w14:paraId="0892B472"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DTA</w:t>
            </w:r>
          </w:p>
        </w:tc>
        <w:tc>
          <w:tcPr>
            <w:tcW w:w="1260" w:type="dxa"/>
            <w:tcBorders>
              <w:top w:val="nil"/>
              <w:left w:val="nil"/>
              <w:bottom w:val="nil"/>
              <w:right w:val="nil"/>
            </w:tcBorders>
            <w:noWrap/>
            <w:vAlign w:val="bottom"/>
            <w:hideMark/>
          </w:tcPr>
          <w:p w14:paraId="7F211DF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0.990***</w:t>
            </w:r>
          </w:p>
        </w:tc>
        <w:tc>
          <w:tcPr>
            <w:tcW w:w="1260" w:type="dxa"/>
            <w:tcBorders>
              <w:top w:val="nil"/>
              <w:left w:val="nil"/>
              <w:bottom w:val="nil"/>
              <w:right w:val="nil"/>
            </w:tcBorders>
            <w:noWrap/>
            <w:vAlign w:val="bottom"/>
            <w:hideMark/>
          </w:tcPr>
          <w:p w14:paraId="3487F23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-0.037 </w:t>
            </w:r>
          </w:p>
        </w:tc>
        <w:tc>
          <w:tcPr>
            <w:tcW w:w="1260" w:type="dxa"/>
            <w:tcBorders>
              <w:top w:val="nil"/>
              <w:left w:val="nil"/>
              <w:bottom w:val="nil"/>
              <w:right w:val="nil"/>
            </w:tcBorders>
            <w:noWrap/>
            <w:vAlign w:val="bottom"/>
            <w:hideMark/>
          </w:tcPr>
          <w:p w14:paraId="5E64CFB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1.085***</w:t>
            </w:r>
          </w:p>
        </w:tc>
        <w:tc>
          <w:tcPr>
            <w:tcW w:w="1350" w:type="dxa"/>
            <w:tcBorders>
              <w:top w:val="nil"/>
              <w:left w:val="nil"/>
              <w:bottom w:val="nil"/>
              <w:right w:val="nil"/>
            </w:tcBorders>
            <w:noWrap/>
            <w:vAlign w:val="bottom"/>
            <w:hideMark/>
          </w:tcPr>
          <w:p w14:paraId="5C81C39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0.299***</w:t>
            </w:r>
          </w:p>
        </w:tc>
        <w:tc>
          <w:tcPr>
            <w:tcW w:w="1170" w:type="dxa"/>
            <w:tcBorders>
              <w:top w:val="nil"/>
              <w:left w:val="nil"/>
              <w:bottom w:val="nil"/>
              <w:right w:val="nil"/>
            </w:tcBorders>
            <w:noWrap/>
            <w:vAlign w:val="bottom"/>
            <w:hideMark/>
          </w:tcPr>
          <w:p w14:paraId="7938B04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0.309***</w:t>
            </w:r>
          </w:p>
        </w:tc>
        <w:tc>
          <w:tcPr>
            <w:tcW w:w="1260" w:type="dxa"/>
            <w:tcBorders>
              <w:top w:val="nil"/>
              <w:left w:val="nil"/>
              <w:bottom w:val="nil"/>
              <w:right w:val="nil"/>
            </w:tcBorders>
            <w:noWrap/>
            <w:vAlign w:val="bottom"/>
            <w:hideMark/>
          </w:tcPr>
          <w:p w14:paraId="0ED041E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0.184***</w:t>
            </w:r>
          </w:p>
        </w:tc>
      </w:tr>
      <w:tr w:rsidR="003E58E8" w:rsidRPr="001D73FF" w14:paraId="6756DB9D" w14:textId="77777777" w:rsidTr="009B38D2">
        <w:trPr>
          <w:trHeight w:val="20"/>
          <w:jc w:val="center"/>
        </w:trPr>
        <w:tc>
          <w:tcPr>
            <w:tcW w:w="2520" w:type="dxa"/>
            <w:tcBorders>
              <w:top w:val="nil"/>
              <w:left w:val="nil"/>
              <w:bottom w:val="nil"/>
              <w:right w:val="nil"/>
            </w:tcBorders>
            <w:noWrap/>
            <w:vAlign w:val="bottom"/>
            <w:hideMark/>
          </w:tcPr>
          <w:p w14:paraId="69BA0F51"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21EA7E3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(7.17)</w:t>
            </w:r>
          </w:p>
        </w:tc>
        <w:tc>
          <w:tcPr>
            <w:tcW w:w="1260" w:type="dxa"/>
            <w:tcBorders>
              <w:top w:val="nil"/>
              <w:left w:val="nil"/>
              <w:bottom w:val="nil"/>
              <w:right w:val="nil"/>
            </w:tcBorders>
            <w:noWrap/>
            <w:vAlign w:val="bottom"/>
            <w:hideMark/>
          </w:tcPr>
          <w:p w14:paraId="3BF85A5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(-0.20)</w:t>
            </w:r>
          </w:p>
        </w:tc>
        <w:tc>
          <w:tcPr>
            <w:tcW w:w="1260" w:type="dxa"/>
            <w:tcBorders>
              <w:top w:val="nil"/>
              <w:left w:val="nil"/>
              <w:bottom w:val="nil"/>
              <w:right w:val="nil"/>
            </w:tcBorders>
            <w:noWrap/>
            <w:vAlign w:val="bottom"/>
            <w:hideMark/>
          </w:tcPr>
          <w:p w14:paraId="41ADD5E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(5.45)</w:t>
            </w:r>
          </w:p>
        </w:tc>
        <w:tc>
          <w:tcPr>
            <w:tcW w:w="1350" w:type="dxa"/>
            <w:tcBorders>
              <w:top w:val="nil"/>
              <w:left w:val="nil"/>
              <w:bottom w:val="nil"/>
              <w:right w:val="nil"/>
            </w:tcBorders>
            <w:noWrap/>
            <w:vAlign w:val="bottom"/>
            <w:hideMark/>
          </w:tcPr>
          <w:p w14:paraId="44F4D2A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(2.93)</w:t>
            </w:r>
          </w:p>
        </w:tc>
        <w:tc>
          <w:tcPr>
            <w:tcW w:w="1170" w:type="dxa"/>
            <w:tcBorders>
              <w:top w:val="nil"/>
              <w:left w:val="nil"/>
              <w:bottom w:val="nil"/>
              <w:right w:val="nil"/>
            </w:tcBorders>
            <w:noWrap/>
            <w:vAlign w:val="bottom"/>
            <w:hideMark/>
          </w:tcPr>
          <w:p w14:paraId="7F41CCD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(3.03)</w:t>
            </w:r>
          </w:p>
        </w:tc>
        <w:tc>
          <w:tcPr>
            <w:tcW w:w="1260" w:type="dxa"/>
            <w:tcBorders>
              <w:top w:val="nil"/>
              <w:left w:val="nil"/>
              <w:bottom w:val="nil"/>
              <w:right w:val="nil"/>
            </w:tcBorders>
            <w:noWrap/>
            <w:vAlign w:val="bottom"/>
            <w:hideMark/>
          </w:tcPr>
          <w:p w14:paraId="1A5C708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(3.62)</w:t>
            </w:r>
          </w:p>
        </w:tc>
      </w:tr>
      <w:tr w:rsidR="003E58E8" w:rsidRPr="001D73FF" w14:paraId="1F97867B" w14:textId="77777777" w:rsidTr="009B38D2">
        <w:trPr>
          <w:trHeight w:val="20"/>
          <w:jc w:val="center"/>
        </w:trPr>
        <w:tc>
          <w:tcPr>
            <w:tcW w:w="2520" w:type="dxa"/>
            <w:tcBorders>
              <w:top w:val="nil"/>
              <w:left w:val="nil"/>
              <w:bottom w:val="nil"/>
              <w:right w:val="nil"/>
            </w:tcBorders>
            <w:noWrap/>
            <w:vAlign w:val="bottom"/>
            <w:hideMark/>
          </w:tcPr>
          <w:p w14:paraId="0A3402AF"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DTL</w:t>
            </w:r>
          </w:p>
        </w:tc>
        <w:tc>
          <w:tcPr>
            <w:tcW w:w="1260" w:type="dxa"/>
            <w:tcBorders>
              <w:top w:val="nil"/>
              <w:left w:val="nil"/>
              <w:bottom w:val="nil"/>
              <w:right w:val="nil"/>
            </w:tcBorders>
            <w:noWrap/>
            <w:vAlign w:val="bottom"/>
            <w:hideMark/>
          </w:tcPr>
          <w:p w14:paraId="0857B59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0.847***</w:t>
            </w:r>
          </w:p>
        </w:tc>
        <w:tc>
          <w:tcPr>
            <w:tcW w:w="1260" w:type="dxa"/>
            <w:tcBorders>
              <w:top w:val="nil"/>
              <w:left w:val="nil"/>
              <w:bottom w:val="nil"/>
              <w:right w:val="nil"/>
            </w:tcBorders>
            <w:noWrap/>
            <w:vAlign w:val="bottom"/>
            <w:hideMark/>
          </w:tcPr>
          <w:p w14:paraId="27DE164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0.590***</w:t>
            </w:r>
          </w:p>
        </w:tc>
        <w:tc>
          <w:tcPr>
            <w:tcW w:w="1260" w:type="dxa"/>
            <w:tcBorders>
              <w:top w:val="nil"/>
              <w:left w:val="nil"/>
              <w:bottom w:val="nil"/>
              <w:right w:val="nil"/>
            </w:tcBorders>
            <w:noWrap/>
            <w:vAlign w:val="bottom"/>
            <w:hideMark/>
          </w:tcPr>
          <w:p w14:paraId="0E0A8DD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1.101***</w:t>
            </w:r>
          </w:p>
        </w:tc>
        <w:tc>
          <w:tcPr>
            <w:tcW w:w="1350" w:type="dxa"/>
            <w:tcBorders>
              <w:top w:val="nil"/>
              <w:left w:val="nil"/>
              <w:bottom w:val="nil"/>
              <w:right w:val="nil"/>
            </w:tcBorders>
            <w:noWrap/>
            <w:vAlign w:val="bottom"/>
            <w:hideMark/>
          </w:tcPr>
          <w:p w14:paraId="45F16E3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-0.089 </w:t>
            </w:r>
          </w:p>
        </w:tc>
        <w:tc>
          <w:tcPr>
            <w:tcW w:w="1170" w:type="dxa"/>
            <w:tcBorders>
              <w:top w:val="nil"/>
              <w:left w:val="nil"/>
              <w:bottom w:val="nil"/>
              <w:right w:val="nil"/>
            </w:tcBorders>
            <w:noWrap/>
            <w:vAlign w:val="bottom"/>
            <w:hideMark/>
          </w:tcPr>
          <w:p w14:paraId="5A1D20E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xml:space="preserve">-0.090 </w:t>
            </w:r>
          </w:p>
        </w:tc>
        <w:tc>
          <w:tcPr>
            <w:tcW w:w="1260" w:type="dxa"/>
            <w:tcBorders>
              <w:top w:val="nil"/>
              <w:left w:val="nil"/>
              <w:bottom w:val="nil"/>
              <w:right w:val="nil"/>
            </w:tcBorders>
            <w:noWrap/>
            <w:vAlign w:val="bottom"/>
            <w:hideMark/>
          </w:tcPr>
          <w:p w14:paraId="2A83DBE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-0.104 </w:t>
            </w:r>
          </w:p>
        </w:tc>
      </w:tr>
      <w:tr w:rsidR="003E58E8" w:rsidRPr="001D73FF" w14:paraId="7C8ECE6B" w14:textId="77777777" w:rsidTr="009B38D2">
        <w:trPr>
          <w:trHeight w:val="20"/>
          <w:jc w:val="center"/>
        </w:trPr>
        <w:tc>
          <w:tcPr>
            <w:tcW w:w="2520" w:type="dxa"/>
            <w:tcBorders>
              <w:top w:val="nil"/>
              <w:left w:val="nil"/>
              <w:bottom w:val="nil"/>
              <w:right w:val="nil"/>
            </w:tcBorders>
            <w:noWrap/>
            <w:vAlign w:val="bottom"/>
            <w:hideMark/>
          </w:tcPr>
          <w:p w14:paraId="130EEF8F"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3F08F06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(4.11)</w:t>
            </w:r>
          </w:p>
        </w:tc>
        <w:tc>
          <w:tcPr>
            <w:tcW w:w="1260" w:type="dxa"/>
            <w:tcBorders>
              <w:top w:val="nil"/>
              <w:left w:val="nil"/>
              <w:bottom w:val="nil"/>
              <w:right w:val="nil"/>
            </w:tcBorders>
            <w:noWrap/>
            <w:vAlign w:val="bottom"/>
            <w:hideMark/>
          </w:tcPr>
          <w:p w14:paraId="54FA924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(2.88)</w:t>
            </w:r>
          </w:p>
        </w:tc>
        <w:tc>
          <w:tcPr>
            <w:tcW w:w="1260" w:type="dxa"/>
            <w:tcBorders>
              <w:top w:val="nil"/>
              <w:left w:val="nil"/>
              <w:bottom w:val="nil"/>
              <w:right w:val="nil"/>
            </w:tcBorders>
            <w:noWrap/>
            <w:vAlign w:val="bottom"/>
            <w:hideMark/>
          </w:tcPr>
          <w:p w14:paraId="2BC9995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(4.30)</w:t>
            </w:r>
          </w:p>
        </w:tc>
        <w:tc>
          <w:tcPr>
            <w:tcW w:w="1350" w:type="dxa"/>
            <w:tcBorders>
              <w:top w:val="nil"/>
              <w:left w:val="nil"/>
              <w:bottom w:val="nil"/>
              <w:right w:val="nil"/>
            </w:tcBorders>
            <w:noWrap/>
            <w:vAlign w:val="bottom"/>
            <w:hideMark/>
          </w:tcPr>
          <w:p w14:paraId="700D3EC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(-0.62)</w:t>
            </w:r>
          </w:p>
        </w:tc>
        <w:tc>
          <w:tcPr>
            <w:tcW w:w="1170" w:type="dxa"/>
            <w:tcBorders>
              <w:top w:val="nil"/>
              <w:left w:val="nil"/>
              <w:bottom w:val="nil"/>
              <w:right w:val="nil"/>
            </w:tcBorders>
            <w:noWrap/>
            <w:vAlign w:val="bottom"/>
            <w:hideMark/>
          </w:tcPr>
          <w:p w14:paraId="472E48C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(-0.63)</w:t>
            </w:r>
          </w:p>
        </w:tc>
        <w:tc>
          <w:tcPr>
            <w:tcW w:w="1260" w:type="dxa"/>
            <w:tcBorders>
              <w:top w:val="nil"/>
              <w:left w:val="nil"/>
              <w:bottom w:val="nil"/>
              <w:right w:val="nil"/>
            </w:tcBorders>
            <w:noWrap/>
            <w:vAlign w:val="bottom"/>
            <w:hideMark/>
          </w:tcPr>
          <w:p w14:paraId="55AA2D0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(-1.32)</w:t>
            </w:r>
          </w:p>
        </w:tc>
      </w:tr>
      <w:tr w:rsidR="003E58E8" w:rsidRPr="001D73FF" w14:paraId="57DFBAE7" w14:textId="77777777" w:rsidTr="009B38D2">
        <w:trPr>
          <w:trHeight w:val="20"/>
          <w:jc w:val="center"/>
        </w:trPr>
        <w:tc>
          <w:tcPr>
            <w:tcW w:w="2520" w:type="dxa"/>
            <w:tcBorders>
              <w:top w:val="nil"/>
              <w:left w:val="nil"/>
              <w:bottom w:val="nil"/>
              <w:right w:val="nil"/>
            </w:tcBorders>
            <w:noWrap/>
            <w:vAlign w:val="bottom"/>
            <w:hideMark/>
          </w:tcPr>
          <w:p w14:paraId="0D91CD65"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UTB</w:t>
            </w:r>
          </w:p>
        </w:tc>
        <w:tc>
          <w:tcPr>
            <w:tcW w:w="1260" w:type="dxa"/>
            <w:tcBorders>
              <w:top w:val="nil"/>
              <w:left w:val="nil"/>
              <w:bottom w:val="nil"/>
              <w:right w:val="nil"/>
            </w:tcBorders>
            <w:noWrap/>
            <w:vAlign w:val="bottom"/>
            <w:hideMark/>
          </w:tcPr>
          <w:p w14:paraId="2D814C2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1.467***</w:t>
            </w:r>
          </w:p>
        </w:tc>
        <w:tc>
          <w:tcPr>
            <w:tcW w:w="1260" w:type="dxa"/>
            <w:tcBorders>
              <w:top w:val="nil"/>
              <w:left w:val="nil"/>
              <w:bottom w:val="nil"/>
              <w:right w:val="nil"/>
            </w:tcBorders>
            <w:noWrap/>
            <w:vAlign w:val="bottom"/>
            <w:hideMark/>
          </w:tcPr>
          <w:p w14:paraId="5453FB7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0.780 </w:t>
            </w:r>
          </w:p>
        </w:tc>
        <w:tc>
          <w:tcPr>
            <w:tcW w:w="1260" w:type="dxa"/>
            <w:tcBorders>
              <w:top w:val="nil"/>
              <w:left w:val="nil"/>
              <w:bottom w:val="nil"/>
              <w:right w:val="nil"/>
            </w:tcBorders>
            <w:noWrap/>
            <w:vAlign w:val="bottom"/>
            <w:hideMark/>
          </w:tcPr>
          <w:p w14:paraId="34E2E90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-1.242 </w:t>
            </w:r>
          </w:p>
        </w:tc>
        <w:tc>
          <w:tcPr>
            <w:tcW w:w="1350" w:type="dxa"/>
            <w:tcBorders>
              <w:top w:val="nil"/>
              <w:left w:val="nil"/>
              <w:bottom w:val="nil"/>
              <w:right w:val="nil"/>
            </w:tcBorders>
            <w:noWrap/>
            <w:vAlign w:val="bottom"/>
            <w:hideMark/>
          </w:tcPr>
          <w:p w14:paraId="0011D75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0.749**</w:t>
            </w:r>
          </w:p>
        </w:tc>
        <w:tc>
          <w:tcPr>
            <w:tcW w:w="1170" w:type="dxa"/>
            <w:tcBorders>
              <w:top w:val="nil"/>
              <w:left w:val="nil"/>
              <w:bottom w:val="nil"/>
              <w:right w:val="nil"/>
            </w:tcBorders>
            <w:noWrap/>
            <w:vAlign w:val="bottom"/>
            <w:hideMark/>
          </w:tcPr>
          <w:p w14:paraId="477E970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0.737**</w:t>
            </w:r>
          </w:p>
        </w:tc>
        <w:tc>
          <w:tcPr>
            <w:tcW w:w="1260" w:type="dxa"/>
            <w:tcBorders>
              <w:top w:val="nil"/>
              <w:left w:val="nil"/>
              <w:bottom w:val="nil"/>
              <w:right w:val="nil"/>
            </w:tcBorders>
            <w:noWrap/>
            <w:vAlign w:val="bottom"/>
            <w:hideMark/>
          </w:tcPr>
          <w:p w14:paraId="5E755F8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0.257 </w:t>
            </w:r>
          </w:p>
        </w:tc>
      </w:tr>
      <w:tr w:rsidR="003E58E8" w:rsidRPr="001D73FF" w14:paraId="4E2F7053" w14:textId="77777777" w:rsidTr="009B38D2">
        <w:trPr>
          <w:trHeight w:val="20"/>
          <w:jc w:val="center"/>
        </w:trPr>
        <w:tc>
          <w:tcPr>
            <w:tcW w:w="2520" w:type="dxa"/>
            <w:tcBorders>
              <w:top w:val="nil"/>
              <w:left w:val="nil"/>
              <w:bottom w:val="nil"/>
              <w:right w:val="nil"/>
            </w:tcBorders>
            <w:noWrap/>
            <w:vAlign w:val="bottom"/>
            <w:hideMark/>
          </w:tcPr>
          <w:p w14:paraId="3D121479"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79A836A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(3.16)</w:t>
            </w:r>
          </w:p>
        </w:tc>
        <w:tc>
          <w:tcPr>
            <w:tcW w:w="1260" w:type="dxa"/>
            <w:tcBorders>
              <w:top w:val="nil"/>
              <w:left w:val="nil"/>
              <w:bottom w:val="nil"/>
              <w:right w:val="nil"/>
            </w:tcBorders>
            <w:noWrap/>
            <w:vAlign w:val="bottom"/>
            <w:hideMark/>
          </w:tcPr>
          <w:p w14:paraId="4545968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(1.46)</w:t>
            </w:r>
          </w:p>
        </w:tc>
        <w:tc>
          <w:tcPr>
            <w:tcW w:w="1260" w:type="dxa"/>
            <w:tcBorders>
              <w:top w:val="nil"/>
              <w:left w:val="nil"/>
              <w:bottom w:val="nil"/>
              <w:right w:val="nil"/>
            </w:tcBorders>
            <w:noWrap/>
            <w:vAlign w:val="bottom"/>
            <w:hideMark/>
          </w:tcPr>
          <w:p w14:paraId="19ADC96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(-1.51)</w:t>
            </w:r>
          </w:p>
        </w:tc>
        <w:tc>
          <w:tcPr>
            <w:tcW w:w="1350" w:type="dxa"/>
            <w:tcBorders>
              <w:top w:val="nil"/>
              <w:left w:val="nil"/>
              <w:bottom w:val="nil"/>
              <w:right w:val="nil"/>
            </w:tcBorders>
            <w:noWrap/>
            <w:vAlign w:val="bottom"/>
            <w:hideMark/>
          </w:tcPr>
          <w:p w14:paraId="3B13A1D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(2.52)</w:t>
            </w:r>
          </w:p>
        </w:tc>
        <w:tc>
          <w:tcPr>
            <w:tcW w:w="1170" w:type="dxa"/>
            <w:tcBorders>
              <w:top w:val="nil"/>
              <w:left w:val="nil"/>
              <w:bottom w:val="nil"/>
              <w:right w:val="nil"/>
            </w:tcBorders>
            <w:noWrap/>
            <w:vAlign w:val="bottom"/>
            <w:hideMark/>
          </w:tcPr>
          <w:p w14:paraId="7B34D53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(2.48)</w:t>
            </w:r>
          </w:p>
        </w:tc>
        <w:tc>
          <w:tcPr>
            <w:tcW w:w="1260" w:type="dxa"/>
            <w:tcBorders>
              <w:top w:val="nil"/>
              <w:left w:val="nil"/>
              <w:bottom w:val="nil"/>
              <w:right w:val="nil"/>
            </w:tcBorders>
            <w:noWrap/>
            <w:vAlign w:val="bottom"/>
            <w:hideMark/>
          </w:tcPr>
          <w:p w14:paraId="34E4F24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(1.16)</w:t>
            </w:r>
          </w:p>
        </w:tc>
      </w:tr>
      <w:tr w:rsidR="003E58E8" w:rsidRPr="001D73FF" w14:paraId="25457582" w14:textId="77777777" w:rsidTr="009B38D2">
        <w:trPr>
          <w:trHeight w:val="20"/>
          <w:jc w:val="center"/>
        </w:trPr>
        <w:tc>
          <w:tcPr>
            <w:tcW w:w="2520" w:type="dxa"/>
            <w:tcBorders>
              <w:top w:val="nil"/>
              <w:left w:val="nil"/>
              <w:bottom w:val="nil"/>
              <w:right w:val="nil"/>
            </w:tcBorders>
            <w:noWrap/>
            <w:vAlign w:val="bottom"/>
            <w:hideMark/>
          </w:tcPr>
          <w:p w14:paraId="0CF4F486"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Intangible Intensity</w:t>
            </w:r>
          </w:p>
        </w:tc>
        <w:tc>
          <w:tcPr>
            <w:tcW w:w="1260" w:type="dxa"/>
            <w:tcBorders>
              <w:top w:val="nil"/>
              <w:left w:val="nil"/>
              <w:bottom w:val="nil"/>
              <w:right w:val="nil"/>
            </w:tcBorders>
            <w:noWrap/>
            <w:vAlign w:val="bottom"/>
            <w:hideMark/>
          </w:tcPr>
          <w:p w14:paraId="2C55806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0.263***</w:t>
            </w:r>
          </w:p>
        </w:tc>
        <w:tc>
          <w:tcPr>
            <w:tcW w:w="1260" w:type="dxa"/>
            <w:tcBorders>
              <w:top w:val="nil"/>
              <w:left w:val="nil"/>
              <w:bottom w:val="nil"/>
              <w:right w:val="nil"/>
            </w:tcBorders>
            <w:noWrap/>
            <w:vAlign w:val="bottom"/>
            <w:hideMark/>
          </w:tcPr>
          <w:p w14:paraId="672B294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0.050 </w:t>
            </w:r>
          </w:p>
        </w:tc>
        <w:tc>
          <w:tcPr>
            <w:tcW w:w="1260" w:type="dxa"/>
            <w:tcBorders>
              <w:top w:val="nil"/>
              <w:left w:val="nil"/>
              <w:bottom w:val="nil"/>
              <w:right w:val="nil"/>
            </w:tcBorders>
            <w:noWrap/>
            <w:vAlign w:val="bottom"/>
            <w:hideMark/>
          </w:tcPr>
          <w:p w14:paraId="7DDBAEC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0.284***</w:t>
            </w:r>
          </w:p>
        </w:tc>
        <w:tc>
          <w:tcPr>
            <w:tcW w:w="1350" w:type="dxa"/>
            <w:tcBorders>
              <w:top w:val="nil"/>
              <w:left w:val="nil"/>
              <w:bottom w:val="nil"/>
              <w:right w:val="nil"/>
            </w:tcBorders>
            <w:noWrap/>
            <w:vAlign w:val="bottom"/>
            <w:hideMark/>
          </w:tcPr>
          <w:p w14:paraId="6FCC2F2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-0.002 </w:t>
            </w:r>
          </w:p>
        </w:tc>
        <w:tc>
          <w:tcPr>
            <w:tcW w:w="1170" w:type="dxa"/>
            <w:tcBorders>
              <w:top w:val="nil"/>
              <w:left w:val="nil"/>
              <w:bottom w:val="nil"/>
              <w:right w:val="nil"/>
            </w:tcBorders>
            <w:noWrap/>
            <w:vAlign w:val="bottom"/>
            <w:hideMark/>
          </w:tcPr>
          <w:p w14:paraId="0738D92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xml:space="preserve">-0.001 </w:t>
            </w:r>
          </w:p>
        </w:tc>
        <w:tc>
          <w:tcPr>
            <w:tcW w:w="1260" w:type="dxa"/>
            <w:tcBorders>
              <w:top w:val="nil"/>
              <w:left w:val="nil"/>
              <w:bottom w:val="nil"/>
              <w:right w:val="nil"/>
            </w:tcBorders>
            <w:noWrap/>
            <w:vAlign w:val="bottom"/>
            <w:hideMark/>
          </w:tcPr>
          <w:p w14:paraId="2AEEC69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-0.012 </w:t>
            </w:r>
          </w:p>
        </w:tc>
      </w:tr>
      <w:tr w:rsidR="003E58E8" w:rsidRPr="001D73FF" w14:paraId="28F74BCD" w14:textId="77777777" w:rsidTr="009B38D2">
        <w:trPr>
          <w:trHeight w:val="20"/>
          <w:jc w:val="center"/>
        </w:trPr>
        <w:tc>
          <w:tcPr>
            <w:tcW w:w="2520" w:type="dxa"/>
            <w:tcBorders>
              <w:top w:val="nil"/>
              <w:left w:val="nil"/>
              <w:bottom w:val="nil"/>
              <w:right w:val="nil"/>
            </w:tcBorders>
            <w:noWrap/>
            <w:vAlign w:val="bottom"/>
            <w:hideMark/>
          </w:tcPr>
          <w:p w14:paraId="74B9D038"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1775E5F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(7.44)</w:t>
            </w:r>
          </w:p>
        </w:tc>
        <w:tc>
          <w:tcPr>
            <w:tcW w:w="1260" w:type="dxa"/>
            <w:tcBorders>
              <w:top w:val="nil"/>
              <w:left w:val="nil"/>
              <w:bottom w:val="nil"/>
              <w:right w:val="nil"/>
            </w:tcBorders>
            <w:noWrap/>
            <w:vAlign w:val="bottom"/>
            <w:hideMark/>
          </w:tcPr>
          <w:p w14:paraId="2102E9C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(1.14)</w:t>
            </w:r>
          </w:p>
        </w:tc>
        <w:tc>
          <w:tcPr>
            <w:tcW w:w="1260" w:type="dxa"/>
            <w:tcBorders>
              <w:top w:val="nil"/>
              <w:left w:val="nil"/>
              <w:bottom w:val="nil"/>
              <w:right w:val="nil"/>
            </w:tcBorders>
            <w:noWrap/>
            <w:vAlign w:val="bottom"/>
            <w:hideMark/>
          </w:tcPr>
          <w:p w14:paraId="07CE421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(5.17)</w:t>
            </w:r>
          </w:p>
        </w:tc>
        <w:tc>
          <w:tcPr>
            <w:tcW w:w="1350" w:type="dxa"/>
            <w:tcBorders>
              <w:top w:val="nil"/>
              <w:left w:val="nil"/>
              <w:bottom w:val="nil"/>
              <w:right w:val="nil"/>
            </w:tcBorders>
            <w:noWrap/>
            <w:vAlign w:val="bottom"/>
            <w:hideMark/>
          </w:tcPr>
          <w:p w14:paraId="0ECB4AC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(-0.08)</w:t>
            </w:r>
          </w:p>
        </w:tc>
        <w:tc>
          <w:tcPr>
            <w:tcW w:w="1170" w:type="dxa"/>
            <w:tcBorders>
              <w:top w:val="nil"/>
              <w:left w:val="nil"/>
              <w:bottom w:val="nil"/>
              <w:right w:val="nil"/>
            </w:tcBorders>
            <w:noWrap/>
            <w:vAlign w:val="bottom"/>
            <w:hideMark/>
          </w:tcPr>
          <w:p w14:paraId="28013C0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(-0.04)</w:t>
            </w:r>
          </w:p>
        </w:tc>
        <w:tc>
          <w:tcPr>
            <w:tcW w:w="1260" w:type="dxa"/>
            <w:tcBorders>
              <w:top w:val="nil"/>
              <w:left w:val="nil"/>
              <w:bottom w:val="nil"/>
              <w:right w:val="nil"/>
            </w:tcBorders>
            <w:noWrap/>
            <w:vAlign w:val="bottom"/>
            <w:hideMark/>
          </w:tcPr>
          <w:p w14:paraId="526933D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(-0.74)</w:t>
            </w:r>
          </w:p>
        </w:tc>
      </w:tr>
      <w:tr w:rsidR="003E58E8" w:rsidRPr="001D73FF" w14:paraId="6D1A7484" w14:textId="77777777" w:rsidTr="009B38D2">
        <w:trPr>
          <w:trHeight w:val="20"/>
          <w:jc w:val="center"/>
        </w:trPr>
        <w:tc>
          <w:tcPr>
            <w:tcW w:w="2520" w:type="dxa"/>
            <w:tcBorders>
              <w:top w:val="nil"/>
              <w:left w:val="nil"/>
              <w:bottom w:val="nil"/>
              <w:right w:val="nil"/>
            </w:tcBorders>
            <w:noWrap/>
            <w:vAlign w:val="bottom"/>
            <w:hideMark/>
          </w:tcPr>
          <w:p w14:paraId="3223B8E3"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Foreign</w:t>
            </w:r>
          </w:p>
        </w:tc>
        <w:tc>
          <w:tcPr>
            <w:tcW w:w="1260" w:type="dxa"/>
            <w:tcBorders>
              <w:top w:val="nil"/>
              <w:left w:val="nil"/>
              <w:bottom w:val="nil"/>
              <w:right w:val="nil"/>
            </w:tcBorders>
            <w:noWrap/>
            <w:vAlign w:val="bottom"/>
            <w:hideMark/>
          </w:tcPr>
          <w:p w14:paraId="1F78A5E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0.022***</w:t>
            </w:r>
          </w:p>
        </w:tc>
        <w:tc>
          <w:tcPr>
            <w:tcW w:w="1260" w:type="dxa"/>
            <w:tcBorders>
              <w:top w:val="nil"/>
              <w:left w:val="nil"/>
              <w:bottom w:val="nil"/>
              <w:right w:val="nil"/>
            </w:tcBorders>
            <w:noWrap/>
            <w:vAlign w:val="bottom"/>
            <w:hideMark/>
          </w:tcPr>
          <w:p w14:paraId="72811C5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-0.001 </w:t>
            </w:r>
          </w:p>
        </w:tc>
        <w:tc>
          <w:tcPr>
            <w:tcW w:w="1260" w:type="dxa"/>
            <w:tcBorders>
              <w:top w:val="nil"/>
              <w:left w:val="nil"/>
              <w:bottom w:val="nil"/>
              <w:right w:val="nil"/>
            </w:tcBorders>
            <w:noWrap/>
            <w:vAlign w:val="bottom"/>
            <w:hideMark/>
          </w:tcPr>
          <w:p w14:paraId="5E28B00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0.019**</w:t>
            </w:r>
          </w:p>
        </w:tc>
        <w:tc>
          <w:tcPr>
            <w:tcW w:w="1350" w:type="dxa"/>
            <w:tcBorders>
              <w:top w:val="nil"/>
              <w:left w:val="nil"/>
              <w:bottom w:val="nil"/>
              <w:right w:val="nil"/>
            </w:tcBorders>
            <w:noWrap/>
            <w:vAlign w:val="bottom"/>
            <w:hideMark/>
          </w:tcPr>
          <w:p w14:paraId="59F71ED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-0.004 </w:t>
            </w:r>
          </w:p>
        </w:tc>
        <w:tc>
          <w:tcPr>
            <w:tcW w:w="1170" w:type="dxa"/>
            <w:tcBorders>
              <w:top w:val="nil"/>
              <w:left w:val="nil"/>
              <w:bottom w:val="nil"/>
              <w:right w:val="nil"/>
            </w:tcBorders>
            <w:noWrap/>
            <w:vAlign w:val="bottom"/>
            <w:hideMark/>
          </w:tcPr>
          <w:p w14:paraId="7868084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xml:space="preserve">-0.003 </w:t>
            </w:r>
          </w:p>
        </w:tc>
        <w:tc>
          <w:tcPr>
            <w:tcW w:w="1260" w:type="dxa"/>
            <w:tcBorders>
              <w:top w:val="nil"/>
              <w:left w:val="nil"/>
              <w:bottom w:val="nil"/>
              <w:right w:val="nil"/>
            </w:tcBorders>
            <w:noWrap/>
            <w:vAlign w:val="bottom"/>
            <w:hideMark/>
          </w:tcPr>
          <w:p w14:paraId="4A139A7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0.009***</w:t>
            </w:r>
          </w:p>
        </w:tc>
      </w:tr>
      <w:tr w:rsidR="003E58E8" w:rsidRPr="001D73FF" w14:paraId="59F2244F" w14:textId="77777777" w:rsidTr="009B38D2">
        <w:trPr>
          <w:trHeight w:val="20"/>
          <w:jc w:val="center"/>
        </w:trPr>
        <w:tc>
          <w:tcPr>
            <w:tcW w:w="2520" w:type="dxa"/>
            <w:tcBorders>
              <w:top w:val="nil"/>
              <w:left w:val="nil"/>
              <w:bottom w:val="nil"/>
              <w:right w:val="nil"/>
            </w:tcBorders>
            <w:noWrap/>
            <w:vAlign w:val="bottom"/>
            <w:hideMark/>
          </w:tcPr>
          <w:p w14:paraId="2AF4D441"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0D7F957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(4.02)</w:t>
            </w:r>
          </w:p>
        </w:tc>
        <w:tc>
          <w:tcPr>
            <w:tcW w:w="1260" w:type="dxa"/>
            <w:tcBorders>
              <w:top w:val="nil"/>
              <w:left w:val="nil"/>
              <w:bottom w:val="nil"/>
              <w:right w:val="nil"/>
            </w:tcBorders>
            <w:noWrap/>
            <w:vAlign w:val="bottom"/>
            <w:hideMark/>
          </w:tcPr>
          <w:p w14:paraId="72958D2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(-0.12)</w:t>
            </w:r>
          </w:p>
        </w:tc>
        <w:tc>
          <w:tcPr>
            <w:tcW w:w="1260" w:type="dxa"/>
            <w:tcBorders>
              <w:top w:val="nil"/>
              <w:left w:val="nil"/>
              <w:bottom w:val="nil"/>
              <w:right w:val="nil"/>
            </w:tcBorders>
            <w:noWrap/>
            <w:vAlign w:val="bottom"/>
            <w:hideMark/>
          </w:tcPr>
          <w:p w14:paraId="6E5527B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(2.17)</w:t>
            </w:r>
          </w:p>
        </w:tc>
        <w:tc>
          <w:tcPr>
            <w:tcW w:w="1350" w:type="dxa"/>
            <w:tcBorders>
              <w:top w:val="nil"/>
              <w:left w:val="nil"/>
              <w:bottom w:val="nil"/>
              <w:right w:val="nil"/>
            </w:tcBorders>
            <w:noWrap/>
            <w:vAlign w:val="bottom"/>
            <w:hideMark/>
          </w:tcPr>
          <w:p w14:paraId="53E0D4B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(-0.90)</w:t>
            </w:r>
          </w:p>
        </w:tc>
        <w:tc>
          <w:tcPr>
            <w:tcW w:w="1170" w:type="dxa"/>
            <w:tcBorders>
              <w:top w:val="nil"/>
              <w:left w:val="nil"/>
              <w:bottom w:val="nil"/>
              <w:right w:val="nil"/>
            </w:tcBorders>
            <w:noWrap/>
            <w:vAlign w:val="bottom"/>
            <w:hideMark/>
          </w:tcPr>
          <w:p w14:paraId="734D76D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(-0.56)</w:t>
            </w:r>
          </w:p>
        </w:tc>
        <w:tc>
          <w:tcPr>
            <w:tcW w:w="1260" w:type="dxa"/>
            <w:tcBorders>
              <w:top w:val="nil"/>
              <w:left w:val="nil"/>
              <w:bottom w:val="nil"/>
              <w:right w:val="nil"/>
            </w:tcBorders>
            <w:noWrap/>
            <w:vAlign w:val="bottom"/>
            <w:hideMark/>
          </w:tcPr>
          <w:p w14:paraId="7DD470A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(3.76)</w:t>
            </w:r>
          </w:p>
        </w:tc>
      </w:tr>
      <w:tr w:rsidR="003E58E8" w:rsidRPr="001D73FF" w14:paraId="03C6CF0B" w14:textId="77777777" w:rsidTr="009B38D2">
        <w:trPr>
          <w:trHeight w:val="20"/>
          <w:jc w:val="center"/>
        </w:trPr>
        <w:tc>
          <w:tcPr>
            <w:tcW w:w="2520" w:type="dxa"/>
            <w:tcBorders>
              <w:top w:val="nil"/>
              <w:left w:val="nil"/>
              <w:bottom w:val="nil"/>
              <w:right w:val="nil"/>
            </w:tcBorders>
            <w:noWrap/>
            <w:vAlign w:val="bottom"/>
          </w:tcPr>
          <w:p w14:paraId="3967D7B8" w14:textId="77777777" w:rsidR="003E58E8" w:rsidRPr="001D73FF" w:rsidRDefault="003E58E8" w:rsidP="00DD71AF">
            <w:pPr>
              <w:spacing w:after="0" w:line="240" w:lineRule="auto"/>
              <w:rPr>
                <w:rFonts w:ascii="Times New Roman" w:eastAsia="Times New Roman" w:hAnsi="Times New Roman" w:cs="Times New Roman"/>
                <w:b/>
                <w:bCs/>
                <w:color w:val="000000"/>
                <w:sz w:val="18"/>
                <w:szCs w:val="18"/>
                <w:u w:val="single"/>
              </w:rPr>
            </w:pPr>
            <w:r w:rsidRPr="001D73FF">
              <w:rPr>
                <w:rFonts w:ascii="Times New Roman" w:eastAsia="Times New Roman" w:hAnsi="Times New Roman" w:cs="Times New Roman"/>
                <w:b/>
                <w:bCs/>
                <w:color w:val="000000"/>
                <w:sz w:val="18"/>
                <w:szCs w:val="18"/>
                <w:u w:val="single"/>
              </w:rPr>
              <w:t>Firm Complexity</w:t>
            </w:r>
          </w:p>
        </w:tc>
        <w:tc>
          <w:tcPr>
            <w:tcW w:w="1260" w:type="dxa"/>
            <w:tcBorders>
              <w:top w:val="nil"/>
              <w:left w:val="nil"/>
              <w:bottom w:val="nil"/>
              <w:right w:val="nil"/>
            </w:tcBorders>
            <w:noWrap/>
            <w:vAlign w:val="bottom"/>
          </w:tcPr>
          <w:p w14:paraId="5FCB92B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1FC7A33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48CE163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noWrap/>
            <w:vAlign w:val="bottom"/>
          </w:tcPr>
          <w:p w14:paraId="2536A7D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170" w:type="dxa"/>
            <w:tcBorders>
              <w:top w:val="nil"/>
              <w:left w:val="nil"/>
              <w:bottom w:val="nil"/>
              <w:right w:val="nil"/>
            </w:tcBorders>
            <w:noWrap/>
            <w:vAlign w:val="bottom"/>
          </w:tcPr>
          <w:p w14:paraId="3CD128D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3F17814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r>
      <w:tr w:rsidR="003E58E8" w:rsidRPr="001D73FF" w14:paraId="6E9408E9" w14:textId="77777777" w:rsidTr="009B38D2">
        <w:trPr>
          <w:trHeight w:val="20"/>
          <w:jc w:val="center"/>
        </w:trPr>
        <w:tc>
          <w:tcPr>
            <w:tcW w:w="2520" w:type="dxa"/>
            <w:tcBorders>
              <w:top w:val="nil"/>
              <w:left w:val="nil"/>
              <w:bottom w:val="nil"/>
              <w:right w:val="nil"/>
            </w:tcBorders>
            <w:noWrap/>
            <w:vAlign w:val="bottom"/>
            <w:hideMark/>
          </w:tcPr>
          <w:p w14:paraId="7D019B74"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Nontax Numbers</w:t>
            </w:r>
          </w:p>
        </w:tc>
        <w:tc>
          <w:tcPr>
            <w:tcW w:w="1260" w:type="dxa"/>
            <w:tcBorders>
              <w:top w:val="nil"/>
              <w:left w:val="nil"/>
              <w:bottom w:val="nil"/>
              <w:right w:val="nil"/>
            </w:tcBorders>
            <w:noWrap/>
            <w:vAlign w:val="bottom"/>
            <w:hideMark/>
          </w:tcPr>
          <w:p w14:paraId="41B5B5C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0.407***</w:t>
            </w:r>
          </w:p>
        </w:tc>
        <w:tc>
          <w:tcPr>
            <w:tcW w:w="1260" w:type="dxa"/>
            <w:tcBorders>
              <w:top w:val="nil"/>
              <w:left w:val="nil"/>
              <w:bottom w:val="nil"/>
              <w:right w:val="nil"/>
            </w:tcBorders>
            <w:noWrap/>
            <w:vAlign w:val="bottom"/>
            <w:hideMark/>
          </w:tcPr>
          <w:p w14:paraId="730AE72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1.886***</w:t>
            </w:r>
          </w:p>
        </w:tc>
        <w:tc>
          <w:tcPr>
            <w:tcW w:w="1260" w:type="dxa"/>
            <w:tcBorders>
              <w:top w:val="nil"/>
              <w:left w:val="nil"/>
              <w:bottom w:val="nil"/>
              <w:right w:val="nil"/>
            </w:tcBorders>
            <w:noWrap/>
            <w:vAlign w:val="bottom"/>
            <w:hideMark/>
          </w:tcPr>
          <w:p w14:paraId="0452EA4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0.078**</w:t>
            </w:r>
          </w:p>
        </w:tc>
        <w:tc>
          <w:tcPr>
            <w:tcW w:w="1350" w:type="dxa"/>
            <w:tcBorders>
              <w:top w:val="nil"/>
              <w:left w:val="nil"/>
              <w:bottom w:val="nil"/>
              <w:right w:val="nil"/>
            </w:tcBorders>
            <w:noWrap/>
            <w:vAlign w:val="bottom"/>
            <w:hideMark/>
          </w:tcPr>
          <w:p w14:paraId="7BF1C23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1.231***</w:t>
            </w:r>
          </w:p>
        </w:tc>
        <w:tc>
          <w:tcPr>
            <w:tcW w:w="1170" w:type="dxa"/>
            <w:tcBorders>
              <w:top w:val="nil"/>
              <w:left w:val="nil"/>
              <w:bottom w:val="nil"/>
              <w:right w:val="nil"/>
            </w:tcBorders>
            <w:noWrap/>
            <w:vAlign w:val="bottom"/>
            <w:hideMark/>
          </w:tcPr>
          <w:p w14:paraId="04B4827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0.393***</w:t>
            </w:r>
          </w:p>
        </w:tc>
        <w:tc>
          <w:tcPr>
            <w:tcW w:w="1260" w:type="dxa"/>
            <w:tcBorders>
              <w:top w:val="nil"/>
              <w:left w:val="nil"/>
              <w:bottom w:val="nil"/>
              <w:right w:val="nil"/>
            </w:tcBorders>
            <w:noWrap/>
            <w:vAlign w:val="bottom"/>
            <w:hideMark/>
          </w:tcPr>
          <w:p w14:paraId="1BFDB1A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0.057***</w:t>
            </w:r>
          </w:p>
        </w:tc>
      </w:tr>
      <w:tr w:rsidR="003E58E8" w:rsidRPr="001D73FF" w14:paraId="427B82D1" w14:textId="77777777" w:rsidTr="009B38D2">
        <w:trPr>
          <w:trHeight w:val="20"/>
          <w:jc w:val="center"/>
        </w:trPr>
        <w:tc>
          <w:tcPr>
            <w:tcW w:w="2520" w:type="dxa"/>
            <w:tcBorders>
              <w:top w:val="nil"/>
              <w:left w:val="nil"/>
              <w:bottom w:val="nil"/>
              <w:right w:val="nil"/>
            </w:tcBorders>
            <w:noWrap/>
            <w:vAlign w:val="bottom"/>
            <w:hideMark/>
          </w:tcPr>
          <w:p w14:paraId="4026BEEB"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297702F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(8.24)</w:t>
            </w:r>
          </w:p>
        </w:tc>
        <w:tc>
          <w:tcPr>
            <w:tcW w:w="1260" w:type="dxa"/>
            <w:tcBorders>
              <w:top w:val="nil"/>
              <w:left w:val="nil"/>
              <w:bottom w:val="nil"/>
              <w:right w:val="nil"/>
            </w:tcBorders>
            <w:noWrap/>
            <w:vAlign w:val="bottom"/>
            <w:hideMark/>
          </w:tcPr>
          <w:p w14:paraId="55BA273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(31.85)</w:t>
            </w:r>
          </w:p>
        </w:tc>
        <w:tc>
          <w:tcPr>
            <w:tcW w:w="1260" w:type="dxa"/>
            <w:tcBorders>
              <w:top w:val="nil"/>
              <w:left w:val="nil"/>
              <w:bottom w:val="nil"/>
              <w:right w:val="nil"/>
            </w:tcBorders>
            <w:noWrap/>
            <w:vAlign w:val="bottom"/>
            <w:hideMark/>
          </w:tcPr>
          <w:p w14:paraId="617EF5C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(2.18)</w:t>
            </w:r>
          </w:p>
        </w:tc>
        <w:tc>
          <w:tcPr>
            <w:tcW w:w="1350" w:type="dxa"/>
            <w:tcBorders>
              <w:top w:val="nil"/>
              <w:left w:val="nil"/>
              <w:bottom w:val="nil"/>
              <w:right w:val="nil"/>
            </w:tcBorders>
            <w:noWrap/>
            <w:vAlign w:val="bottom"/>
            <w:hideMark/>
          </w:tcPr>
          <w:p w14:paraId="5EA848E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(74.52)</w:t>
            </w:r>
          </w:p>
        </w:tc>
        <w:tc>
          <w:tcPr>
            <w:tcW w:w="1170" w:type="dxa"/>
            <w:tcBorders>
              <w:top w:val="nil"/>
              <w:left w:val="nil"/>
              <w:bottom w:val="nil"/>
              <w:right w:val="nil"/>
            </w:tcBorders>
            <w:noWrap/>
            <w:vAlign w:val="bottom"/>
            <w:hideMark/>
          </w:tcPr>
          <w:p w14:paraId="7901D62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(7.67)</w:t>
            </w:r>
          </w:p>
        </w:tc>
        <w:tc>
          <w:tcPr>
            <w:tcW w:w="1260" w:type="dxa"/>
            <w:tcBorders>
              <w:top w:val="nil"/>
              <w:left w:val="nil"/>
              <w:bottom w:val="nil"/>
              <w:right w:val="nil"/>
            </w:tcBorders>
            <w:noWrap/>
            <w:vAlign w:val="bottom"/>
            <w:hideMark/>
          </w:tcPr>
          <w:p w14:paraId="5681894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(6.47)</w:t>
            </w:r>
          </w:p>
        </w:tc>
      </w:tr>
      <w:tr w:rsidR="003E58E8" w:rsidRPr="001D73FF" w14:paraId="1A4E35A6" w14:textId="77777777" w:rsidTr="009B38D2">
        <w:trPr>
          <w:trHeight w:val="20"/>
          <w:jc w:val="center"/>
        </w:trPr>
        <w:tc>
          <w:tcPr>
            <w:tcW w:w="2520" w:type="dxa"/>
            <w:tcBorders>
              <w:top w:val="nil"/>
              <w:left w:val="nil"/>
              <w:bottom w:val="nil"/>
              <w:right w:val="nil"/>
            </w:tcBorders>
            <w:noWrap/>
            <w:vAlign w:val="bottom"/>
            <w:hideMark/>
          </w:tcPr>
          <w:p w14:paraId="17565D9A"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Size</w:t>
            </w:r>
          </w:p>
        </w:tc>
        <w:tc>
          <w:tcPr>
            <w:tcW w:w="1260" w:type="dxa"/>
            <w:tcBorders>
              <w:top w:val="nil"/>
              <w:left w:val="nil"/>
              <w:bottom w:val="nil"/>
              <w:right w:val="nil"/>
            </w:tcBorders>
            <w:noWrap/>
            <w:vAlign w:val="bottom"/>
            <w:hideMark/>
          </w:tcPr>
          <w:p w14:paraId="67518FF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0.013 </w:t>
            </w:r>
          </w:p>
        </w:tc>
        <w:tc>
          <w:tcPr>
            <w:tcW w:w="1260" w:type="dxa"/>
            <w:tcBorders>
              <w:top w:val="nil"/>
              <w:left w:val="nil"/>
              <w:bottom w:val="nil"/>
              <w:right w:val="nil"/>
            </w:tcBorders>
            <w:noWrap/>
            <w:vAlign w:val="bottom"/>
            <w:hideMark/>
          </w:tcPr>
          <w:p w14:paraId="3F0D11A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-0.082***</w:t>
            </w:r>
          </w:p>
        </w:tc>
        <w:tc>
          <w:tcPr>
            <w:tcW w:w="1260" w:type="dxa"/>
            <w:tcBorders>
              <w:top w:val="nil"/>
              <w:left w:val="nil"/>
              <w:bottom w:val="nil"/>
              <w:right w:val="nil"/>
            </w:tcBorders>
            <w:noWrap/>
            <w:vAlign w:val="bottom"/>
            <w:hideMark/>
          </w:tcPr>
          <w:p w14:paraId="736C325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0.015 </w:t>
            </w:r>
          </w:p>
        </w:tc>
        <w:tc>
          <w:tcPr>
            <w:tcW w:w="1350" w:type="dxa"/>
            <w:tcBorders>
              <w:top w:val="nil"/>
              <w:left w:val="nil"/>
              <w:bottom w:val="nil"/>
              <w:right w:val="nil"/>
            </w:tcBorders>
            <w:noWrap/>
            <w:vAlign w:val="bottom"/>
            <w:hideMark/>
          </w:tcPr>
          <w:p w14:paraId="18D38C7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-0.014***</w:t>
            </w:r>
          </w:p>
        </w:tc>
        <w:tc>
          <w:tcPr>
            <w:tcW w:w="1170" w:type="dxa"/>
            <w:tcBorders>
              <w:top w:val="nil"/>
              <w:left w:val="nil"/>
              <w:bottom w:val="nil"/>
              <w:right w:val="nil"/>
            </w:tcBorders>
            <w:noWrap/>
            <w:vAlign w:val="bottom"/>
            <w:hideMark/>
          </w:tcPr>
          <w:p w14:paraId="06C19EC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0.026***</w:t>
            </w:r>
          </w:p>
        </w:tc>
        <w:tc>
          <w:tcPr>
            <w:tcW w:w="1260" w:type="dxa"/>
            <w:tcBorders>
              <w:top w:val="nil"/>
              <w:left w:val="nil"/>
              <w:bottom w:val="nil"/>
              <w:right w:val="nil"/>
            </w:tcBorders>
            <w:noWrap/>
            <w:vAlign w:val="bottom"/>
            <w:hideMark/>
          </w:tcPr>
          <w:p w14:paraId="4CF6274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0.009***</w:t>
            </w:r>
          </w:p>
        </w:tc>
      </w:tr>
      <w:tr w:rsidR="003E58E8" w:rsidRPr="001D73FF" w14:paraId="65AF908F" w14:textId="77777777" w:rsidTr="009B38D2">
        <w:trPr>
          <w:trHeight w:val="20"/>
          <w:jc w:val="center"/>
        </w:trPr>
        <w:tc>
          <w:tcPr>
            <w:tcW w:w="2520" w:type="dxa"/>
            <w:tcBorders>
              <w:top w:val="nil"/>
              <w:left w:val="nil"/>
              <w:bottom w:val="nil"/>
              <w:right w:val="nil"/>
            </w:tcBorders>
            <w:noWrap/>
            <w:vAlign w:val="bottom"/>
            <w:hideMark/>
          </w:tcPr>
          <w:p w14:paraId="456CED22"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7ED2044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(1.53)</w:t>
            </w:r>
          </w:p>
        </w:tc>
        <w:tc>
          <w:tcPr>
            <w:tcW w:w="1260" w:type="dxa"/>
            <w:tcBorders>
              <w:top w:val="nil"/>
              <w:left w:val="nil"/>
              <w:bottom w:val="nil"/>
              <w:right w:val="nil"/>
            </w:tcBorders>
            <w:noWrap/>
            <w:vAlign w:val="bottom"/>
            <w:hideMark/>
          </w:tcPr>
          <w:p w14:paraId="59FBB45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(-7.68)</w:t>
            </w:r>
          </w:p>
        </w:tc>
        <w:tc>
          <w:tcPr>
            <w:tcW w:w="1260" w:type="dxa"/>
            <w:tcBorders>
              <w:top w:val="nil"/>
              <w:left w:val="nil"/>
              <w:bottom w:val="nil"/>
              <w:right w:val="nil"/>
            </w:tcBorders>
            <w:noWrap/>
            <w:vAlign w:val="bottom"/>
            <w:hideMark/>
          </w:tcPr>
          <w:p w14:paraId="2843758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(1.49)</w:t>
            </w:r>
          </w:p>
        </w:tc>
        <w:tc>
          <w:tcPr>
            <w:tcW w:w="1350" w:type="dxa"/>
            <w:tcBorders>
              <w:top w:val="nil"/>
              <w:left w:val="nil"/>
              <w:bottom w:val="nil"/>
              <w:right w:val="nil"/>
            </w:tcBorders>
            <w:noWrap/>
            <w:vAlign w:val="bottom"/>
            <w:hideMark/>
          </w:tcPr>
          <w:p w14:paraId="3F01A8A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(-2.66)</w:t>
            </w:r>
          </w:p>
        </w:tc>
        <w:tc>
          <w:tcPr>
            <w:tcW w:w="1170" w:type="dxa"/>
            <w:tcBorders>
              <w:top w:val="nil"/>
              <w:left w:val="nil"/>
              <w:bottom w:val="nil"/>
              <w:right w:val="nil"/>
            </w:tcBorders>
            <w:noWrap/>
            <w:vAlign w:val="bottom"/>
            <w:hideMark/>
          </w:tcPr>
          <w:p w14:paraId="3DAF968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(2.88)</w:t>
            </w:r>
          </w:p>
        </w:tc>
        <w:tc>
          <w:tcPr>
            <w:tcW w:w="1260" w:type="dxa"/>
            <w:tcBorders>
              <w:top w:val="nil"/>
              <w:left w:val="nil"/>
              <w:bottom w:val="nil"/>
              <w:right w:val="nil"/>
            </w:tcBorders>
            <w:noWrap/>
            <w:vAlign w:val="bottom"/>
            <w:hideMark/>
          </w:tcPr>
          <w:p w14:paraId="142EE26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(2.83)</w:t>
            </w:r>
          </w:p>
        </w:tc>
      </w:tr>
      <w:tr w:rsidR="003E58E8" w:rsidRPr="001D73FF" w14:paraId="193EBFD4" w14:textId="77777777" w:rsidTr="009B38D2">
        <w:trPr>
          <w:trHeight w:val="20"/>
          <w:jc w:val="center"/>
        </w:trPr>
        <w:tc>
          <w:tcPr>
            <w:tcW w:w="2520" w:type="dxa"/>
            <w:tcBorders>
              <w:top w:val="nil"/>
              <w:left w:val="nil"/>
              <w:bottom w:val="nil"/>
              <w:right w:val="nil"/>
            </w:tcBorders>
            <w:noWrap/>
            <w:vAlign w:val="bottom"/>
            <w:hideMark/>
          </w:tcPr>
          <w:p w14:paraId="1B499851"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ROA</w:t>
            </w:r>
          </w:p>
        </w:tc>
        <w:tc>
          <w:tcPr>
            <w:tcW w:w="1260" w:type="dxa"/>
            <w:tcBorders>
              <w:top w:val="nil"/>
              <w:left w:val="nil"/>
              <w:bottom w:val="nil"/>
              <w:right w:val="nil"/>
            </w:tcBorders>
            <w:noWrap/>
            <w:vAlign w:val="bottom"/>
            <w:hideMark/>
          </w:tcPr>
          <w:p w14:paraId="7165112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0.340***</w:t>
            </w:r>
          </w:p>
        </w:tc>
        <w:tc>
          <w:tcPr>
            <w:tcW w:w="1260" w:type="dxa"/>
            <w:tcBorders>
              <w:top w:val="nil"/>
              <w:left w:val="nil"/>
              <w:bottom w:val="nil"/>
              <w:right w:val="nil"/>
            </w:tcBorders>
            <w:noWrap/>
            <w:vAlign w:val="bottom"/>
            <w:hideMark/>
          </w:tcPr>
          <w:p w14:paraId="4D4FC1B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0.282***</w:t>
            </w:r>
          </w:p>
        </w:tc>
        <w:tc>
          <w:tcPr>
            <w:tcW w:w="1260" w:type="dxa"/>
            <w:tcBorders>
              <w:top w:val="nil"/>
              <w:left w:val="nil"/>
              <w:bottom w:val="nil"/>
              <w:right w:val="nil"/>
            </w:tcBorders>
            <w:noWrap/>
            <w:vAlign w:val="bottom"/>
            <w:hideMark/>
          </w:tcPr>
          <w:p w14:paraId="07C733F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1.188***</w:t>
            </w:r>
          </w:p>
        </w:tc>
        <w:tc>
          <w:tcPr>
            <w:tcW w:w="1350" w:type="dxa"/>
            <w:tcBorders>
              <w:top w:val="nil"/>
              <w:left w:val="nil"/>
              <w:bottom w:val="nil"/>
              <w:right w:val="nil"/>
            </w:tcBorders>
            <w:noWrap/>
            <w:vAlign w:val="bottom"/>
            <w:hideMark/>
          </w:tcPr>
          <w:p w14:paraId="0021643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-0.008 </w:t>
            </w:r>
          </w:p>
        </w:tc>
        <w:tc>
          <w:tcPr>
            <w:tcW w:w="1170" w:type="dxa"/>
            <w:tcBorders>
              <w:top w:val="nil"/>
              <w:left w:val="nil"/>
              <w:bottom w:val="nil"/>
              <w:right w:val="nil"/>
            </w:tcBorders>
            <w:noWrap/>
            <w:vAlign w:val="bottom"/>
            <w:hideMark/>
          </w:tcPr>
          <w:p w14:paraId="1C0DA75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0.465***</w:t>
            </w:r>
          </w:p>
        </w:tc>
        <w:tc>
          <w:tcPr>
            <w:tcW w:w="1260" w:type="dxa"/>
            <w:tcBorders>
              <w:top w:val="nil"/>
              <w:left w:val="nil"/>
              <w:bottom w:val="nil"/>
              <w:right w:val="nil"/>
            </w:tcBorders>
            <w:noWrap/>
            <w:vAlign w:val="bottom"/>
            <w:hideMark/>
          </w:tcPr>
          <w:p w14:paraId="52DA3C0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0.105***</w:t>
            </w:r>
          </w:p>
        </w:tc>
      </w:tr>
      <w:tr w:rsidR="003E58E8" w:rsidRPr="001D73FF" w14:paraId="7AA4E553" w14:textId="77777777" w:rsidTr="009B38D2">
        <w:trPr>
          <w:trHeight w:val="20"/>
          <w:jc w:val="center"/>
        </w:trPr>
        <w:tc>
          <w:tcPr>
            <w:tcW w:w="2520" w:type="dxa"/>
            <w:tcBorders>
              <w:top w:val="nil"/>
              <w:left w:val="nil"/>
              <w:bottom w:val="nil"/>
              <w:right w:val="nil"/>
            </w:tcBorders>
            <w:noWrap/>
            <w:vAlign w:val="bottom"/>
            <w:hideMark/>
          </w:tcPr>
          <w:p w14:paraId="1751DA38"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3A2D64A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(5.97)</w:t>
            </w:r>
          </w:p>
        </w:tc>
        <w:tc>
          <w:tcPr>
            <w:tcW w:w="1260" w:type="dxa"/>
            <w:tcBorders>
              <w:top w:val="nil"/>
              <w:left w:val="nil"/>
              <w:bottom w:val="nil"/>
              <w:right w:val="nil"/>
            </w:tcBorders>
            <w:noWrap/>
            <w:vAlign w:val="bottom"/>
            <w:hideMark/>
          </w:tcPr>
          <w:p w14:paraId="7A7AE0A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(4.47)</w:t>
            </w:r>
          </w:p>
        </w:tc>
        <w:tc>
          <w:tcPr>
            <w:tcW w:w="1260" w:type="dxa"/>
            <w:tcBorders>
              <w:top w:val="nil"/>
              <w:left w:val="nil"/>
              <w:bottom w:val="nil"/>
              <w:right w:val="nil"/>
            </w:tcBorders>
            <w:noWrap/>
            <w:vAlign w:val="bottom"/>
            <w:hideMark/>
          </w:tcPr>
          <w:p w14:paraId="5709A19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(12.83)</w:t>
            </w:r>
          </w:p>
        </w:tc>
        <w:tc>
          <w:tcPr>
            <w:tcW w:w="1350" w:type="dxa"/>
            <w:tcBorders>
              <w:top w:val="nil"/>
              <w:left w:val="nil"/>
              <w:bottom w:val="nil"/>
              <w:right w:val="nil"/>
            </w:tcBorders>
            <w:noWrap/>
            <w:vAlign w:val="bottom"/>
            <w:hideMark/>
          </w:tcPr>
          <w:p w14:paraId="2789E55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(-0.21)</w:t>
            </w:r>
          </w:p>
        </w:tc>
        <w:tc>
          <w:tcPr>
            <w:tcW w:w="1170" w:type="dxa"/>
            <w:tcBorders>
              <w:top w:val="nil"/>
              <w:left w:val="nil"/>
              <w:bottom w:val="nil"/>
              <w:right w:val="nil"/>
            </w:tcBorders>
            <w:noWrap/>
            <w:vAlign w:val="bottom"/>
            <w:hideMark/>
          </w:tcPr>
          <w:p w14:paraId="70311F1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(8.21)</w:t>
            </w:r>
          </w:p>
        </w:tc>
        <w:tc>
          <w:tcPr>
            <w:tcW w:w="1260" w:type="dxa"/>
            <w:tcBorders>
              <w:top w:val="nil"/>
              <w:left w:val="nil"/>
              <w:bottom w:val="nil"/>
              <w:right w:val="nil"/>
            </w:tcBorders>
            <w:noWrap/>
            <w:vAlign w:val="bottom"/>
            <w:hideMark/>
          </w:tcPr>
          <w:p w14:paraId="27837ED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(4.04)</w:t>
            </w:r>
          </w:p>
        </w:tc>
      </w:tr>
      <w:tr w:rsidR="003E58E8" w:rsidRPr="001D73FF" w14:paraId="38AB2E40" w14:textId="77777777" w:rsidTr="009B38D2">
        <w:trPr>
          <w:trHeight w:val="20"/>
          <w:jc w:val="center"/>
        </w:trPr>
        <w:tc>
          <w:tcPr>
            <w:tcW w:w="2520" w:type="dxa"/>
            <w:tcBorders>
              <w:top w:val="nil"/>
              <w:left w:val="nil"/>
              <w:bottom w:val="nil"/>
              <w:right w:val="nil"/>
            </w:tcBorders>
            <w:noWrap/>
            <w:vAlign w:val="bottom"/>
            <w:hideMark/>
          </w:tcPr>
          <w:p w14:paraId="22FE9358"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Loss</w:t>
            </w:r>
          </w:p>
        </w:tc>
        <w:tc>
          <w:tcPr>
            <w:tcW w:w="1260" w:type="dxa"/>
            <w:tcBorders>
              <w:top w:val="nil"/>
              <w:left w:val="nil"/>
              <w:bottom w:val="nil"/>
              <w:right w:val="nil"/>
            </w:tcBorders>
            <w:noWrap/>
            <w:vAlign w:val="bottom"/>
            <w:hideMark/>
          </w:tcPr>
          <w:p w14:paraId="1B6769E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0.011 </w:t>
            </w:r>
          </w:p>
        </w:tc>
        <w:tc>
          <w:tcPr>
            <w:tcW w:w="1260" w:type="dxa"/>
            <w:tcBorders>
              <w:top w:val="nil"/>
              <w:left w:val="nil"/>
              <w:bottom w:val="nil"/>
              <w:right w:val="nil"/>
            </w:tcBorders>
            <w:noWrap/>
            <w:vAlign w:val="bottom"/>
            <w:hideMark/>
          </w:tcPr>
          <w:p w14:paraId="695712C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0.045*</w:t>
            </w:r>
          </w:p>
        </w:tc>
        <w:tc>
          <w:tcPr>
            <w:tcW w:w="1260" w:type="dxa"/>
            <w:tcBorders>
              <w:top w:val="nil"/>
              <w:left w:val="nil"/>
              <w:bottom w:val="nil"/>
              <w:right w:val="nil"/>
            </w:tcBorders>
            <w:noWrap/>
            <w:vAlign w:val="bottom"/>
            <w:hideMark/>
          </w:tcPr>
          <w:p w14:paraId="4C77E47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-0.100***</w:t>
            </w:r>
          </w:p>
        </w:tc>
        <w:tc>
          <w:tcPr>
            <w:tcW w:w="1350" w:type="dxa"/>
            <w:tcBorders>
              <w:top w:val="nil"/>
              <w:left w:val="nil"/>
              <w:bottom w:val="nil"/>
              <w:right w:val="nil"/>
            </w:tcBorders>
            <w:noWrap/>
            <w:vAlign w:val="bottom"/>
            <w:hideMark/>
          </w:tcPr>
          <w:p w14:paraId="2E8454F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-0.001 </w:t>
            </w:r>
          </w:p>
        </w:tc>
        <w:tc>
          <w:tcPr>
            <w:tcW w:w="1170" w:type="dxa"/>
            <w:tcBorders>
              <w:top w:val="nil"/>
              <w:left w:val="nil"/>
              <w:bottom w:val="nil"/>
              <w:right w:val="nil"/>
            </w:tcBorders>
            <w:noWrap/>
            <w:vAlign w:val="bottom"/>
            <w:hideMark/>
          </w:tcPr>
          <w:p w14:paraId="25BD4AC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0.012 </w:t>
            </w:r>
          </w:p>
        </w:tc>
        <w:tc>
          <w:tcPr>
            <w:tcW w:w="1260" w:type="dxa"/>
            <w:tcBorders>
              <w:top w:val="nil"/>
              <w:left w:val="nil"/>
              <w:bottom w:val="nil"/>
              <w:right w:val="nil"/>
            </w:tcBorders>
            <w:noWrap/>
            <w:vAlign w:val="bottom"/>
            <w:hideMark/>
          </w:tcPr>
          <w:p w14:paraId="69E95D3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-0.005 </w:t>
            </w:r>
          </w:p>
        </w:tc>
      </w:tr>
      <w:tr w:rsidR="003E58E8" w:rsidRPr="001D73FF" w14:paraId="09A88F93" w14:textId="77777777" w:rsidTr="009B38D2">
        <w:trPr>
          <w:trHeight w:val="20"/>
          <w:jc w:val="center"/>
        </w:trPr>
        <w:tc>
          <w:tcPr>
            <w:tcW w:w="2520" w:type="dxa"/>
            <w:tcBorders>
              <w:top w:val="nil"/>
              <w:left w:val="nil"/>
              <w:bottom w:val="nil"/>
              <w:right w:val="nil"/>
            </w:tcBorders>
            <w:noWrap/>
            <w:vAlign w:val="bottom"/>
            <w:hideMark/>
          </w:tcPr>
          <w:p w14:paraId="1A1A2A77"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78DBC93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(0.62)</w:t>
            </w:r>
          </w:p>
        </w:tc>
        <w:tc>
          <w:tcPr>
            <w:tcW w:w="1260" w:type="dxa"/>
            <w:tcBorders>
              <w:top w:val="nil"/>
              <w:left w:val="nil"/>
              <w:bottom w:val="nil"/>
              <w:right w:val="nil"/>
            </w:tcBorders>
            <w:noWrap/>
            <w:vAlign w:val="bottom"/>
            <w:hideMark/>
          </w:tcPr>
          <w:p w14:paraId="22C2D60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(1.76)</w:t>
            </w:r>
          </w:p>
        </w:tc>
        <w:tc>
          <w:tcPr>
            <w:tcW w:w="1260" w:type="dxa"/>
            <w:tcBorders>
              <w:top w:val="nil"/>
              <w:left w:val="nil"/>
              <w:bottom w:val="nil"/>
              <w:right w:val="nil"/>
            </w:tcBorders>
            <w:noWrap/>
            <w:vAlign w:val="bottom"/>
            <w:hideMark/>
          </w:tcPr>
          <w:p w14:paraId="2799105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(-3.60)</w:t>
            </w:r>
          </w:p>
        </w:tc>
        <w:tc>
          <w:tcPr>
            <w:tcW w:w="1350" w:type="dxa"/>
            <w:tcBorders>
              <w:top w:val="nil"/>
              <w:left w:val="nil"/>
              <w:bottom w:val="nil"/>
              <w:right w:val="nil"/>
            </w:tcBorders>
            <w:noWrap/>
            <w:vAlign w:val="bottom"/>
            <w:hideMark/>
          </w:tcPr>
          <w:p w14:paraId="361414D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(-0.06)</w:t>
            </w:r>
          </w:p>
        </w:tc>
        <w:tc>
          <w:tcPr>
            <w:tcW w:w="1170" w:type="dxa"/>
            <w:tcBorders>
              <w:top w:val="nil"/>
              <w:left w:val="nil"/>
              <w:bottom w:val="nil"/>
              <w:right w:val="nil"/>
            </w:tcBorders>
            <w:noWrap/>
            <w:vAlign w:val="bottom"/>
            <w:hideMark/>
          </w:tcPr>
          <w:p w14:paraId="3B6F9FD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(0.70)</w:t>
            </w:r>
          </w:p>
        </w:tc>
        <w:tc>
          <w:tcPr>
            <w:tcW w:w="1260" w:type="dxa"/>
            <w:tcBorders>
              <w:top w:val="nil"/>
              <w:left w:val="nil"/>
              <w:bottom w:val="nil"/>
              <w:right w:val="nil"/>
            </w:tcBorders>
            <w:noWrap/>
            <w:vAlign w:val="bottom"/>
            <w:hideMark/>
          </w:tcPr>
          <w:p w14:paraId="4454F0D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(-0.77)</w:t>
            </w:r>
          </w:p>
        </w:tc>
      </w:tr>
      <w:tr w:rsidR="003E58E8" w:rsidRPr="001D73FF" w14:paraId="282137F4" w14:textId="77777777" w:rsidTr="009B38D2">
        <w:trPr>
          <w:trHeight w:val="20"/>
          <w:jc w:val="center"/>
        </w:trPr>
        <w:tc>
          <w:tcPr>
            <w:tcW w:w="2520" w:type="dxa"/>
            <w:tcBorders>
              <w:top w:val="nil"/>
              <w:left w:val="nil"/>
              <w:bottom w:val="nil"/>
              <w:right w:val="nil"/>
            </w:tcBorders>
            <w:noWrap/>
            <w:vAlign w:val="bottom"/>
            <w:hideMark/>
          </w:tcPr>
          <w:p w14:paraId="2298AC9B"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MTB</w:t>
            </w:r>
          </w:p>
        </w:tc>
        <w:tc>
          <w:tcPr>
            <w:tcW w:w="1260" w:type="dxa"/>
            <w:tcBorders>
              <w:top w:val="nil"/>
              <w:left w:val="nil"/>
              <w:bottom w:val="nil"/>
              <w:right w:val="nil"/>
            </w:tcBorders>
            <w:noWrap/>
            <w:vAlign w:val="bottom"/>
            <w:hideMark/>
          </w:tcPr>
          <w:p w14:paraId="5622849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-0.001 </w:t>
            </w:r>
          </w:p>
        </w:tc>
        <w:tc>
          <w:tcPr>
            <w:tcW w:w="1260" w:type="dxa"/>
            <w:tcBorders>
              <w:top w:val="nil"/>
              <w:left w:val="nil"/>
              <w:bottom w:val="nil"/>
              <w:right w:val="nil"/>
            </w:tcBorders>
            <w:noWrap/>
            <w:vAlign w:val="bottom"/>
            <w:hideMark/>
          </w:tcPr>
          <w:p w14:paraId="0546276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0.000 </w:t>
            </w:r>
          </w:p>
        </w:tc>
        <w:tc>
          <w:tcPr>
            <w:tcW w:w="1260" w:type="dxa"/>
            <w:tcBorders>
              <w:top w:val="nil"/>
              <w:left w:val="nil"/>
              <w:bottom w:val="nil"/>
              <w:right w:val="nil"/>
            </w:tcBorders>
            <w:noWrap/>
            <w:vAlign w:val="bottom"/>
            <w:hideMark/>
          </w:tcPr>
          <w:p w14:paraId="6F62158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-0.002**</w:t>
            </w:r>
          </w:p>
        </w:tc>
        <w:tc>
          <w:tcPr>
            <w:tcW w:w="1350" w:type="dxa"/>
            <w:tcBorders>
              <w:top w:val="nil"/>
              <w:left w:val="nil"/>
              <w:bottom w:val="nil"/>
              <w:right w:val="nil"/>
            </w:tcBorders>
            <w:noWrap/>
            <w:vAlign w:val="bottom"/>
            <w:hideMark/>
          </w:tcPr>
          <w:p w14:paraId="20E17D1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-0.001**</w:t>
            </w:r>
          </w:p>
        </w:tc>
        <w:tc>
          <w:tcPr>
            <w:tcW w:w="1170" w:type="dxa"/>
            <w:tcBorders>
              <w:top w:val="nil"/>
              <w:left w:val="nil"/>
              <w:bottom w:val="nil"/>
              <w:right w:val="nil"/>
            </w:tcBorders>
            <w:noWrap/>
            <w:vAlign w:val="bottom"/>
            <w:hideMark/>
          </w:tcPr>
          <w:p w14:paraId="0589B90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-0.001**</w:t>
            </w:r>
          </w:p>
        </w:tc>
        <w:tc>
          <w:tcPr>
            <w:tcW w:w="1260" w:type="dxa"/>
            <w:tcBorders>
              <w:top w:val="nil"/>
              <w:left w:val="nil"/>
              <w:bottom w:val="nil"/>
              <w:right w:val="nil"/>
            </w:tcBorders>
            <w:noWrap/>
            <w:vAlign w:val="bottom"/>
            <w:hideMark/>
          </w:tcPr>
          <w:p w14:paraId="0F8CD05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-0.001*</w:t>
            </w:r>
          </w:p>
        </w:tc>
      </w:tr>
      <w:tr w:rsidR="003E58E8" w:rsidRPr="001D73FF" w14:paraId="4500B384" w14:textId="77777777" w:rsidTr="009B38D2">
        <w:trPr>
          <w:trHeight w:val="20"/>
          <w:jc w:val="center"/>
        </w:trPr>
        <w:tc>
          <w:tcPr>
            <w:tcW w:w="2520" w:type="dxa"/>
            <w:tcBorders>
              <w:top w:val="nil"/>
              <w:left w:val="nil"/>
              <w:bottom w:val="nil"/>
              <w:right w:val="nil"/>
            </w:tcBorders>
            <w:noWrap/>
            <w:vAlign w:val="bottom"/>
            <w:hideMark/>
          </w:tcPr>
          <w:p w14:paraId="1D6C54C6"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5FFCEE3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(-1.4)</w:t>
            </w:r>
          </w:p>
        </w:tc>
        <w:tc>
          <w:tcPr>
            <w:tcW w:w="1260" w:type="dxa"/>
            <w:tcBorders>
              <w:top w:val="nil"/>
              <w:left w:val="nil"/>
              <w:bottom w:val="nil"/>
              <w:right w:val="nil"/>
            </w:tcBorders>
            <w:noWrap/>
            <w:vAlign w:val="bottom"/>
            <w:hideMark/>
          </w:tcPr>
          <w:p w14:paraId="054ACBD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(0.71)</w:t>
            </w:r>
          </w:p>
        </w:tc>
        <w:tc>
          <w:tcPr>
            <w:tcW w:w="1260" w:type="dxa"/>
            <w:tcBorders>
              <w:top w:val="nil"/>
              <w:left w:val="nil"/>
              <w:bottom w:val="nil"/>
              <w:right w:val="nil"/>
            </w:tcBorders>
            <w:noWrap/>
            <w:vAlign w:val="bottom"/>
            <w:hideMark/>
          </w:tcPr>
          <w:p w14:paraId="217A71C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(-2.46)</w:t>
            </w:r>
          </w:p>
        </w:tc>
        <w:tc>
          <w:tcPr>
            <w:tcW w:w="1350" w:type="dxa"/>
            <w:tcBorders>
              <w:top w:val="nil"/>
              <w:left w:val="nil"/>
              <w:bottom w:val="nil"/>
              <w:right w:val="nil"/>
            </w:tcBorders>
            <w:noWrap/>
            <w:vAlign w:val="bottom"/>
            <w:hideMark/>
          </w:tcPr>
          <w:p w14:paraId="716C09D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(-2.16)</w:t>
            </w:r>
          </w:p>
        </w:tc>
        <w:tc>
          <w:tcPr>
            <w:tcW w:w="1170" w:type="dxa"/>
            <w:tcBorders>
              <w:top w:val="nil"/>
              <w:left w:val="nil"/>
              <w:bottom w:val="nil"/>
              <w:right w:val="nil"/>
            </w:tcBorders>
            <w:noWrap/>
            <w:vAlign w:val="bottom"/>
            <w:hideMark/>
          </w:tcPr>
          <w:p w14:paraId="58C1F3B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(-2.32)</w:t>
            </w:r>
          </w:p>
        </w:tc>
        <w:tc>
          <w:tcPr>
            <w:tcW w:w="1260" w:type="dxa"/>
            <w:tcBorders>
              <w:top w:val="nil"/>
              <w:left w:val="nil"/>
              <w:bottom w:val="nil"/>
              <w:right w:val="nil"/>
            </w:tcBorders>
            <w:noWrap/>
            <w:vAlign w:val="bottom"/>
            <w:hideMark/>
          </w:tcPr>
          <w:p w14:paraId="23B07EE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(-1.66)</w:t>
            </w:r>
          </w:p>
        </w:tc>
      </w:tr>
      <w:tr w:rsidR="003E58E8" w:rsidRPr="001D73FF" w14:paraId="2F228C55" w14:textId="77777777" w:rsidTr="009B38D2">
        <w:trPr>
          <w:trHeight w:val="20"/>
          <w:jc w:val="center"/>
        </w:trPr>
        <w:tc>
          <w:tcPr>
            <w:tcW w:w="2520" w:type="dxa"/>
            <w:tcBorders>
              <w:top w:val="nil"/>
              <w:left w:val="nil"/>
              <w:bottom w:val="nil"/>
              <w:right w:val="nil"/>
            </w:tcBorders>
            <w:noWrap/>
            <w:vAlign w:val="bottom"/>
            <w:hideMark/>
          </w:tcPr>
          <w:p w14:paraId="46F39BC1"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Leverage</w:t>
            </w:r>
          </w:p>
        </w:tc>
        <w:tc>
          <w:tcPr>
            <w:tcW w:w="1260" w:type="dxa"/>
            <w:tcBorders>
              <w:top w:val="nil"/>
              <w:left w:val="nil"/>
              <w:bottom w:val="nil"/>
              <w:right w:val="nil"/>
            </w:tcBorders>
            <w:noWrap/>
            <w:vAlign w:val="bottom"/>
            <w:hideMark/>
          </w:tcPr>
          <w:p w14:paraId="0AAB1BE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-0.220***</w:t>
            </w:r>
          </w:p>
        </w:tc>
        <w:tc>
          <w:tcPr>
            <w:tcW w:w="1260" w:type="dxa"/>
            <w:tcBorders>
              <w:top w:val="nil"/>
              <w:left w:val="nil"/>
              <w:bottom w:val="nil"/>
              <w:right w:val="nil"/>
            </w:tcBorders>
            <w:noWrap/>
            <w:vAlign w:val="bottom"/>
            <w:hideMark/>
          </w:tcPr>
          <w:p w14:paraId="615AFA4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-0.217***</w:t>
            </w:r>
          </w:p>
        </w:tc>
        <w:tc>
          <w:tcPr>
            <w:tcW w:w="1260" w:type="dxa"/>
            <w:tcBorders>
              <w:top w:val="nil"/>
              <w:left w:val="nil"/>
              <w:bottom w:val="nil"/>
              <w:right w:val="nil"/>
            </w:tcBorders>
            <w:noWrap/>
            <w:vAlign w:val="bottom"/>
            <w:hideMark/>
          </w:tcPr>
          <w:p w14:paraId="7A409C4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-0.160***</w:t>
            </w:r>
          </w:p>
        </w:tc>
        <w:tc>
          <w:tcPr>
            <w:tcW w:w="1350" w:type="dxa"/>
            <w:tcBorders>
              <w:top w:val="nil"/>
              <w:left w:val="nil"/>
              <w:bottom w:val="nil"/>
              <w:right w:val="nil"/>
            </w:tcBorders>
            <w:noWrap/>
            <w:vAlign w:val="bottom"/>
            <w:hideMark/>
          </w:tcPr>
          <w:p w14:paraId="1BB8673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0.058*</w:t>
            </w:r>
          </w:p>
        </w:tc>
        <w:tc>
          <w:tcPr>
            <w:tcW w:w="1170" w:type="dxa"/>
            <w:tcBorders>
              <w:top w:val="nil"/>
              <w:left w:val="nil"/>
              <w:bottom w:val="nil"/>
              <w:right w:val="nil"/>
            </w:tcBorders>
            <w:noWrap/>
            <w:vAlign w:val="bottom"/>
            <w:hideMark/>
          </w:tcPr>
          <w:p w14:paraId="0C5CD34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-0.136***</w:t>
            </w:r>
          </w:p>
        </w:tc>
        <w:tc>
          <w:tcPr>
            <w:tcW w:w="1260" w:type="dxa"/>
            <w:tcBorders>
              <w:top w:val="nil"/>
              <w:left w:val="nil"/>
              <w:bottom w:val="nil"/>
              <w:right w:val="nil"/>
            </w:tcBorders>
            <w:noWrap/>
            <w:vAlign w:val="bottom"/>
            <w:hideMark/>
          </w:tcPr>
          <w:p w14:paraId="6022B91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0.018 </w:t>
            </w:r>
          </w:p>
        </w:tc>
      </w:tr>
      <w:tr w:rsidR="003E58E8" w:rsidRPr="001D73FF" w14:paraId="7EDDB190" w14:textId="77777777" w:rsidTr="009B38D2">
        <w:trPr>
          <w:trHeight w:val="20"/>
          <w:jc w:val="center"/>
        </w:trPr>
        <w:tc>
          <w:tcPr>
            <w:tcW w:w="2520" w:type="dxa"/>
            <w:tcBorders>
              <w:top w:val="nil"/>
              <w:left w:val="nil"/>
              <w:bottom w:val="nil"/>
              <w:right w:val="nil"/>
            </w:tcBorders>
            <w:noWrap/>
            <w:vAlign w:val="bottom"/>
            <w:hideMark/>
          </w:tcPr>
          <w:p w14:paraId="5B6E5379"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3285247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(-4.77)</w:t>
            </w:r>
          </w:p>
        </w:tc>
        <w:tc>
          <w:tcPr>
            <w:tcW w:w="1260" w:type="dxa"/>
            <w:tcBorders>
              <w:top w:val="nil"/>
              <w:left w:val="nil"/>
              <w:bottom w:val="nil"/>
              <w:right w:val="nil"/>
            </w:tcBorders>
            <w:noWrap/>
            <w:vAlign w:val="bottom"/>
            <w:hideMark/>
          </w:tcPr>
          <w:p w14:paraId="38D3FAF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(-4.90)</w:t>
            </w:r>
          </w:p>
        </w:tc>
        <w:tc>
          <w:tcPr>
            <w:tcW w:w="1260" w:type="dxa"/>
            <w:tcBorders>
              <w:top w:val="nil"/>
              <w:left w:val="nil"/>
              <w:bottom w:val="nil"/>
              <w:right w:val="nil"/>
            </w:tcBorders>
            <w:noWrap/>
            <w:vAlign w:val="bottom"/>
            <w:hideMark/>
          </w:tcPr>
          <w:p w14:paraId="374E94A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(-2.87)</w:t>
            </w:r>
          </w:p>
        </w:tc>
        <w:tc>
          <w:tcPr>
            <w:tcW w:w="1350" w:type="dxa"/>
            <w:tcBorders>
              <w:top w:val="nil"/>
              <w:left w:val="nil"/>
              <w:bottom w:val="nil"/>
              <w:right w:val="nil"/>
            </w:tcBorders>
            <w:noWrap/>
            <w:vAlign w:val="bottom"/>
            <w:hideMark/>
          </w:tcPr>
          <w:p w14:paraId="5CA92E0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(1.89)</w:t>
            </w:r>
          </w:p>
        </w:tc>
        <w:tc>
          <w:tcPr>
            <w:tcW w:w="1170" w:type="dxa"/>
            <w:tcBorders>
              <w:top w:val="nil"/>
              <w:left w:val="nil"/>
              <w:bottom w:val="nil"/>
              <w:right w:val="nil"/>
            </w:tcBorders>
            <w:noWrap/>
            <w:vAlign w:val="bottom"/>
            <w:hideMark/>
          </w:tcPr>
          <w:p w14:paraId="61584D5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(-2.95)</w:t>
            </w:r>
          </w:p>
        </w:tc>
        <w:tc>
          <w:tcPr>
            <w:tcW w:w="1260" w:type="dxa"/>
            <w:tcBorders>
              <w:top w:val="nil"/>
              <w:left w:val="nil"/>
              <w:bottom w:val="nil"/>
              <w:right w:val="nil"/>
            </w:tcBorders>
            <w:noWrap/>
            <w:vAlign w:val="bottom"/>
            <w:hideMark/>
          </w:tcPr>
          <w:p w14:paraId="139CBBC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(0.94)</w:t>
            </w:r>
          </w:p>
        </w:tc>
      </w:tr>
      <w:tr w:rsidR="003E58E8" w:rsidRPr="001D73FF" w14:paraId="11AE2CCB" w14:textId="77777777" w:rsidTr="009B38D2">
        <w:trPr>
          <w:trHeight w:val="20"/>
          <w:jc w:val="center"/>
        </w:trPr>
        <w:tc>
          <w:tcPr>
            <w:tcW w:w="2520" w:type="dxa"/>
            <w:tcBorders>
              <w:top w:val="nil"/>
              <w:left w:val="nil"/>
              <w:bottom w:val="nil"/>
              <w:right w:val="nil"/>
            </w:tcBorders>
            <w:noWrap/>
            <w:vAlign w:val="bottom"/>
            <w:hideMark/>
          </w:tcPr>
          <w:p w14:paraId="19F1D873"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Geoseg</w:t>
            </w:r>
          </w:p>
        </w:tc>
        <w:tc>
          <w:tcPr>
            <w:tcW w:w="1260" w:type="dxa"/>
            <w:tcBorders>
              <w:top w:val="nil"/>
              <w:left w:val="nil"/>
              <w:bottom w:val="nil"/>
              <w:right w:val="nil"/>
            </w:tcBorders>
            <w:noWrap/>
            <w:vAlign w:val="bottom"/>
            <w:hideMark/>
          </w:tcPr>
          <w:p w14:paraId="6E09866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0.067***</w:t>
            </w:r>
          </w:p>
        </w:tc>
        <w:tc>
          <w:tcPr>
            <w:tcW w:w="1260" w:type="dxa"/>
            <w:tcBorders>
              <w:top w:val="nil"/>
              <w:left w:val="nil"/>
              <w:bottom w:val="nil"/>
              <w:right w:val="nil"/>
            </w:tcBorders>
            <w:noWrap/>
            <w:vAlign w:val="bottom"/>
            <w:hideMark/>
          </w:tcPr>
          <w:p w14:paraId="7E76C47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-0.008 </w:t>
            </w:r>
          </w:p>
        </w:tc>
        <w:tc>
          <w:tcPr>
            <w:tcW w:w="1260" w:type="dxa"/>
            <w:tcBorders>
              <w:top w:val="nil"/>
              <w:left w:val="nil"/>
              <w:bottom w:val="nil"/>
              <w:right w:val="nil"/>
            </w:tcBorders>
            <w:noWrap/>
            <w:vAlign w:val="bottom"/>
            <w:hideMark/>
          </w:tcPr>
          <w:p w14:paraId="2D5CAE9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0.067***</w:t>
            </w:r>
          </w:p>
        </w:tc>
        <w:tc>
          <w:tcPr>
            <w:tcW w:w="1350" w:type="dxa"/>
            <w:tcBorders>
              <w:top w:val="nil"/>
              <w:left w:val="nil"/>
              <w:bottom w:val="nil"/>
              <w:right w:val="nil"/>
            </w:tcBorders>
            <w:noWrap/>
            <w:vAlign w:val="bottom"/>
            <w:hideMark/>
          </w:tcPr>
          <w:p w14:paraId="57A21C0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-0.006 </w:t>
            </w:r>
          </w:p>
        </w:tc>
        <w:tc>
          <w:tcPr>
            <w:tcW w:w="1170" w:type="dxa"/>
            <w:tcBorders>
              <w:top w:val="nil"/>
              <w:left w:val="nil"/>
              <w:bottom w:val="nil"/>
              <w:right w:val="nil"/>
            </w:tcBorders>
            <w:noWrap/>
            <w:vAlign w:val="bottom"/>
            <w:hideMark/>
          </w:tcPr>
          <w:p w14:paraId="011A6EE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0.075***</w:t>
            </w:r>
          </w:p>
        </w:tc>
        <w:tc>
          <w:tcPr>
            <w:tcW w:w="1260" w:type="dxa"/>
            <w:tcBorders>
              <w:top w:val="nil"/>
              <w:left w:val="nil"/>
              <w:bottom w:val="nil"/>
              <w:right w:val="nil"/>
            </w:tcBorders>
            <w:noWrap/>
            <w:vAlign w:val="bottom"/>
            <w:hideMark/>
          </w:tcPr>
          <w:p w14:paraId="6E1E0B8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0.023***</w:t>
            </w:r>
          </w:p>
        </w:tc>
      </w:tr>
      <w:tr w:rsidR="003E58E8" w:rsidRPr="001D73FF" w14:paraId="4C1C43D9" w14:textId="77777777" w:rsidTr="009B38D2">
        <w:trPr>
          <w:trHeight w:val="20"/>
          <w:jc w:val="center"/>
        </w:trPr>
        <w:tc>
          <w:tcPr>
            <w:tcW w:w="2520" w:type="dxa"/>
            <w:tcBorders>
              <w:top w:val="nil"/>
              <w:left w:val="nil"/>
              <w:bottom w:val="nil"/>
              <w:right w:val="nil"/>
            </w:tcBorders>
            <w:noWrap/>
            <w:vAlign w:val="bottom"/>
            <w:hideMark/>
          </w:tcPr>
          <w:p w14:paraId="61F91D78"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2CEC678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(6.17)</w:t>
            </w:r>
          </w:p>
        </w:tc>
        <w:tc>
          <w:tcPr>
            <w:tcW w:w="1260" w:type="dxa"/>
            <w:tcBorders>
              <w:top w:val="nil"/>
              <w:left w:val="nil"/>
              <w:bottom w:val="nil"/>
              <w:right w:val="nil"/>
            </w:tcBorders>
            <w:noWrap/>
            <w:vAlign w:val="bottom"/>
            <w:hideMark/>
          </w:tcPr>
          <w:p w14:paraId="044B6A5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(-0.70)</w:t>
            </w:r>
          </w:p>
        </w:tc>
        <w:tc>
          <w:tcPr>
            <w:tcW w:w="1260" w:type="dxa"/>
            <w:tcBorders>
              <w:top w:val="nil"/>
              <w:left w:val="nil"/>
              <w:bottom w:val="nil"/>
              <w:right w:val="nil"/>
            </w:tcBorders>
            <w:noWrap/>
            <w:vAlign w:val="bottom"/>
            <w:hideMark/>
          </w:tcPr>
          <w:p w14:paraId="5C3BB1C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(4.81)</w:t>
            </w:r>
          </w:p>
        </w:tc>
        <w:tc>
          <w:tcPr>
            <w:tcW w:w="1350" w:type="dxa"/>
            <w:tcBorders>
              <w:top w:val="nil"/>
              <w:left w:val="nil"/>
              <w:bottom w:val="nil"/>
              <w:right w:val="nil"/>
            </w:tcBorders>
            <w:noWrap/>
            <w:vAlign w:val="bottom"/>
            <w:hideMark/>
          </w:tcPr>
          <w:p w14:paraId="7920B44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(-0.89)</w:t>
            </w:r>
          </w:p>
        </w:tc>
        <w:tc>
          <w:tcPr>
            <w:tcW w:w="1170" w:type="dxa"/>
            <w:tcBorders>
              <w:top w:val="nil"/>
              <w:left w:val="nil"/>
              <w:bottom w:val="nil"/>
              <w:right w:val="nil"/>
            </w:tcBorders>
            <w:noWrap/>
            <w:vAlign w:val="bottom"/>
            <w:hideMark/>
          </w:tcPr>
          <w:p w14:paraId="76B1DBF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(6.67)</w:t>
            </w:r>
          </w:p>
        </w:tc>
        <w:tc>
          <w:tcPr>
            <w:tcW w:w="1260" w:type="dxa"/>
            <w:tcBorders>
              <w:top w:val="nil"/>
              <w:left w:val="nil"/>
              <w:bottom w:val="nil"/>
              <w:right w:val="nil"/>
            </w:tcBorders>
            <w:noWrap/>
            <w:vAlign w:val="bottom"/>
            <w:hideMark/>
          </w:tcPr>
          <w:p w14:paraId="2050857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(5.53)</w:t>
            </w:r>
          </w:p>
        </w:tc>
      </w:tr>
      <w:tr w:rsidR="003E58E8" w:rsidRPr="001D73FF" w14:paraId="31705E82" w14:textId="77777777" w:rsidTr="009B38D2">
        <w:trPr>
          <w:trHeight w:val="20"/>
          <w:jc w:val="center"/>
        </w:trPr>
        <w:tc>
          <w:tcPr>
            <w:tcW w:w="2520" w:type="dxa"/>
            <w:tcBorders>
              <w:top w:val="nil"/>
              <w:left w:val="nil"/>
              <w:bottom w:val="nil"/>
              <w:right w:val="nil"/>
            </w:tcBorders>
            <w:noWrap/>
            <w:vAlign w:val="bottom"/>
            <w:hideMark/>
          </w:tcPr>
          <w:p w14:paraId="7363C913"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Busseg</w:t>
            </w:r>
          </w:p>
        </w:tc>
        <w:tc>
          <w:tcPr>
            <w:tcW w:w="1260" w:type="dxa"/>
            <w:tcBorders>
              <w:top w:val="nil"/>
              <w:left w:val="nil"/>
              <w:bottom w:val="nil"/>
              <w:right w:val="nil"/>
            </w:tcBorders>
            <w:noWrap/>
            <w:vAlign w:val="bottom"/>
            <w:hideMark/>
          </w:tcPr>
          <w:p w14:paraId="5625D7A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-0.005 </w:t>
            </w:r>
          </w:p>
        </w:tc>
        <w:tc>
          <w:tcPr>
            <w:tcW w:w="1260" w:type="dxa"/>
            <w:tcBorders>
              <w:top w:val="nil"/>
              <w:left w:val="nil"/>
              <w:bottom w:val="nil"/>
              <w:right w:val="nil"/>
            </w:tcBorders>
            <w:noWrap/>
            <w:vAlign w:val="bottom"/>
            <w:hideMark/>
          </w:tcPr>
          <w:p w14:paraId="04CF4EA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-0.015 </w:t>
            </w:r>
          </w:p>
        </w:tc>
        <w:tc>
          <w:tcPr>
            <w:tcW w:w="1260" w:type="dxa"/>
            <w:tcBorders>
              <w:top w:val="nil"/>
              <w:left w:val="nil"/>
              <w:bottom w:val="nil"/>
              <w:right w:val="nil"/>
            </w:tcBorders>
            <w:noWrap/>
            <w:vAlign w:val="bottom"/>
            <w:hideMark/>
          </w:tcPr>
          <w:p w14:paraId="200A2C5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-0.001 </w:t>
            </w:r>
          </w:p>
        </w:tc>
        <w:tc>
          <w:tcPr>
            <w:tcW w:w="1350" w:type="dxa"/>
            <w:tcBorders>
              <w:top w:val="nil"/>
              <w:left w:val="nil"/>
              <w:bottom w:val="nil"/>
              <w:right w:val="nil"/>
            </w:tcBorders>
            <w:noWrap/>
            <w:vAlign w:val="bottom"/>
            <w:hideMark/>
          </w:tcPr>
          <w:p w14:paraId="4154229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-0.010 </w:t>
            </w:r>
          </w:p>
        </w:tc>
        <w:tc>
          <w:tcPr>
            <w:tcW w:w="1170" w:type="dxa"/>
            <w:tcBorders>
              <w:top w:val="nil"/>
              <w:left w:val="nil"/>
              <w:bottom w:val="nil"/>
              <w:right w:val="nil"/>
            </w:tcBorders>
            <w:noWrap/>
            <w:vAlign w:val="bottom"/>
            <w:hideMark/>
          </w:tcPr>
          <w:p w14:paraId="53BF763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0.002 </w:t>
            </w:r>
          </w:p>
        </w:tc>
        <w:tc>
          <w:tcPr>
            <w:tcW w:w="1260" w:type="dxa"/>
            <w:tcBorders>
              <w:top w:val="nil"/>
              <w:left w:val="nil"/>
              <w:bottom w:val="nil"/>
              <w:right w:val="nil"/>
            </w:tcBorders>
            <w:noWrap/>
            <w:vAlign w:val="bottom"/>
            <w:hideMark/>
          </w:tcPr>
          <w:p w14:paraId="7326C56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-0.002 </w:t>
            </w:r>
          </w:p>
        </w:tc>
      </w:tr>
      <w:tr w:rsidR="003E58E8" w:rsidRPr="001D73FF" w14:paraId="3CF9112D" w14:textId="77777777" w:rsidTr="009B38D2">
        <w:trPr>
          <w:trHeight w:val="20"/>
          <w:jc w:val="center"/>
        </w:trPr>
        <w:tc>
          <w:tcPr>
            <w:tcW w:w="2520" w:type="dxa"/>
            <w:tcBorders>
              <w:top w:val="nil"/>
              <w:left w:val="nil"/>
              <w:bottom w:val="nil"/>
              <w:right w:val="nil"/>
            </w:tcBorders>
            <w:noWrap/>
            <w:vAlign w:val="bottom"/>
            <w:hideMark/>
          </w:tcPr>
          <w:p w14:paraId="3EE66363"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277FB5B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(-0.49)</w:t>
            </w:r>
          </w:p>
        </w:tc>
        <w:tc>
          <w:tcPr>
            <w:tcW w:w="1260" w:type="dxa"/>
            <w:tcBorders>
              <w:top w:val="nil"/>
              <w:left w:val="nil"/>
              <w:bottom w:val="nil"/>
              <w:right w:val="nil"/>
            </w:tcBorders>
            <w:noWrap/>
            <w:vAlign w:val="bottom"/>
            <w:hideMark/>
          </w:tcPr>
          <w:p w14:paraId="696B04C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(-1.44)</w:t>
            </w:r>
          </w:p>
        </w:tc>
        <w:tc>
          <w:tcPr>
            <w:tcW w:w="1260" w:type="dxa"/>
            <w:tcBorders>
              <w:top w:val="nil"/>
              <w:left w:val="nil"/>
              <w:bottom w:val="nil"/>
              <w:right w:val="nil"/>
            </w:tcBorders>
            <w:noWrap/>
            <w:vAlign w:val="bottom"/>
            <w:hideMark/>
          </w:tcPr>
          <w:p w14:paraId="49A2EAD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(-0.10)</w:t>
            </w:r>
          </w:p>
        </w:tc>
        <w:tc>
          <w:tcPr>
            <w:tcW w:w="1350" w:type="dxa"/>
            <w:tcBorders>
              <w:top w:val="nil"/>
              <w:left w:val="nil"/>
              <w:bottom w:val="nil"/>
              <w:right w:val="nil"/>
            </w:tcBorders>
            <w:noWrap/>
            <w:vAlign w:val="bottom"/>
            <w:hideMark/>
          </w:tcPr>
          <w:p w14:paraId="0A18C5F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(-1.28)</w:t>
            </w:r>
          </w:p>
        </w:tc>
        <w:tc>
          <w:tcPr>
            <w:tcW w:w="1170" w:type="dxa"/>
            <w:tcBorders>
              <w:top w:val="nil"/>
              <w:left w:val="nil"/>
              <w:bottom w:val="nil"/>
              <w:right w:val="nil"/>
            </w:tcBorders>
            <w:noWrap/>
            <w:vAlign w:val="bottom"/>
            <w:hideMark/>
          </w:tcPr>
          <w:p w14:paraId="736FC94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(0.22)</w:t>
            </w:r>
          </w:p>
        </w:tc>
        <w:tc>
          <w:tcPr>
            <w:tcW w:w="1260" w:type="dxa"/>
            <w:tcBorders>
              <w:top w:val="nil"/>
              <w:left w:val="nil"/>
              <w:bottom w:val="nil"/>
              <w:right w:val="nil"/>
            </w:tcBorders>
            <w:noWrap/>
            <w:vAlign w:val="bottom"/>
            <w:hideMark/>
          </w:tcPr>
          <w:p w14:paraId="228AAC1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(-0.39)</w:t>
            </w:r>
          </w:p>
        </w:tc>
      </w:tr>
      <w:tr w:rsidR="003E58E8" w:rsidRPr="001D73FF" w14:paraId="083F2AF5" w14:textId="77777777" w:rsidTr="009B38D2">
        <w:trPr>
          <w:trHeight w:val="20"/>
          <w:jc w:val="center"/>
        </w:trPr>
        <w:tc>
          <w:tcPr>
            <w:tcW w:w="2520" w:type="dxa"/>
            <w:tcBorders>
              <w:top w:val="nil"/>
              <w:left w:val="nil"/>
              <w:bottom w:val="nil"/>
              <w:right w:val="nil"/>
            </w:tcBorders>
            <w:noWrap/>
            <w:vAlign w:val="bottom"/>
            <w:hideMark/>
          </w:tcPr>
          <w:p w14:paraId="3A14B9E0"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Firm Age</w:t>
            </w:r>
          </w:p>
        </w:tc>
        <w:tc>
          <w:tcPr>
            <w:tcW w:w="1260" w:type="dxa"/>
            <w:tcBorders>
              <w:top w:val="nil"/>
              <w:left w:val="nil"/>
              <w:bottom w:val="nil"/>
              <w:right w:val="nil"/>
            </w:tcBorders>
            <w:noWrap/>
            <w:vAlign w:val="bottom"/>
            <w:hideMark/>
          </w:tcPr>
          <w:p w14:paraId="482B87A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0.030***</w:t>
            </w:r>
          </w:p>
        </w:tc>
        <w:tc>
          <w:tcPr>
            <w:tcW w:w="1260" w:type="dxa"/>
            <w:tcBorders>
              <w:top w:val="nil"/>
              <w:left w:val="nil"/>
              <w:bottom w:val="nil"/>
              <w:right w:val="nil"/>
            </w:tcBorders>
            <w:noWrap/>
            <w:vAlign w:val="bottom"/>
            <w:hideMark/>
          </w:tcPr>
          <w:p w14:paraId="48FF5A1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-0.030**</w:t>
            </w:r>
          </w:p>
        </w:tc>
        <w:tc>
          <w:tcPr>
            <w:tcW w:w="1260" w:type="dxa"/>
            <w:tcBorders>
              <w:top w:val="nil"/>
              <w:left w:val="nil"/>
              <w:bottom w:val="nil"/>
              <w:right w:val="nil"/>
            </w:tcBorders>
            <w:noWrap/>
            <w:vAlign w:val="bottom"/>
            <w:hideMark/>
          </w:tcPr>
          <w:p w14:paraId="072F46E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0.034**</w:t>
            </w:r>
          </w:p>
        </w:tc>
        <w:tc>
          <w:tcPr>
            <w:tcW w:w="1350" w:type="dxa"/>
            <w:tcBorders>
              <w:top w:val="nil"/>
              <w:left w:val="nil"/>
              <w:bottom w:val="nil"/>
              <w:right w:val="nil"/>
            </w:tcBorders>
            <w:noWrap/>
            <w:vAlign w:val="bottom"/>
            <w:hideMark/>
          </w:tcPr>
          <w:p w14:paraId="3BC0922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-0.056***</w:t>
            </w:r>
          </w:p>
        </w:tc>
        <w:tc>
          <w:tcPr>
            <w:tcW w:w="1170" w:type="dxa"/>
            <w:tcBorders>
              <w:top w:val="nil"/>
              <w:left w:val="nil"/>
              <w:bottom w:val="nil"/>
              <w:right w:val="nil"/>
            </w:tcBorders>
            <w:noWrap/>
            <w:vAlign w:val="bottom"/>
            <w:hideMark/>
          </w:tcPr>
          <w:p w14:paraId="65B44B9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0.041***</w:t>
            </w:r>
          </w:p>
        </w:tc>
        <w:tc>
          <w:tcPr>
            <w:tcW w:w="1260" w:type="dxa"/>
            <w:tcBorders>
              <w:top w:val="nil"/>
              <w:left w:val="nil"/>
              <w:bottom w:val="nil"/>
              <w:right w:val="nil"/>
            </w:tcBorders>
            <w:noWrap/>
            <w:vAlign w:val="bottom"/>
            <w:hideMark/>
          </w:tcPr>
          <w:p w14:paraId="50C3F29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-0.049***</w:t>
            </w:r>
          </w:p>
        </w:tc>
      </w:tr>
      <w:tr w:rsidR="003E58E8" w:rsidRPr="001D73FF" w14:paraId="6AB5B867" w14:textId="77777777" w:rsidTr="009B38D2">
        <w:trPr>
          <w:trHeight w:val="20"/>
          <w:jc w:val="center"/>
        </w:trPr>
        <w:tc>
          <w:tcPr>
            <w:tcW w:w="2520" w:type="dxa"/>
            <w:tcBorders>
              <w:top w:val="nil"/>
              <w:left w:val="nil"/>
              <w:bottom w:val="nil"/>
              <w:right w:val="nil"/>
            </w:tcBorders>
            <w:noWrap/>
            <w:vAlign w:val="bottom"/>
            <w:hideMark/>
          </w:tcPr>
          <w:p w14:paraId="7A5FBC23"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45C1815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(2.75)</w:t>
            </w:r>
          </w:p>
        </w:tc>
        <w:tc>
          <w:tcPr>
            <w:tcW w:w="1260" w:type="dxa"/>
            <w:tcBorders>
              <w:top w:val="nil"/>
              <w:left w:val="nil"/>
              <w:bottom w:val="nil"/>
              <w:right w:val="nil"/>
            </w:tcBorders>
            <w:noWrap/>
            <w:vAlign w:val="bottom"/>
            <w:hideMark/>
          </w:tcPr>
          <w:p w14:paraId="2B8B3BA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(-2.38)</w:t>
            </w:r>
          </w:p>
        </w:tc>
        <w:tc>
          <w:tcPr>
            <w:tcW w:w="1260" w:type="dxa"/>
            <w:tcBorders>
              <w:top w:val="nil"/>
              <w:left w:val="nil"/>
              <w:bottom w:val="nil"/>
              <w:right w:val="nil"/>
            </w:tcBorders>
            <w:noWrap/>
            <w:vAlign w:val="bottom"/>
            <w:hideMark/>
          </w:tcPr>
          <w:p w14:paraId="177D0C4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(2.10)</w:t>
            </w:r>
          </w:p>
        </w:tc>
        <w:tc>
          <w:tcPr>
            <w:tcW w:w="1350" w:type="dxa"/>
            <w:tcBorders>
              <w:top w:val="nil"/>
              <w:left w:val="nil"/>
              <w:bottom w:val="nil"/>
              <w:right w:val="nil"/>
            </w:tcBorders>
            <w:noWrap/>
            <w:vAlign w:val="bottom"/>
            <w:hideMark/>
          </w:tcPr>
          <w:p w14:paraId="334BDA2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(-6.39)</w:t>
            </w:r>
          </w:p>
        </w:tc>
        <w:tc>
          <w:tcPr>
            <w:tcW w:w="1170" w:type="dxa"/>
            <w:tcBorders>
              <w:top w:val="nil"/>
              <w:left w:val="nil"/>
              <w:bottom w:val="nil"/>
              <w:right w:val="nil"/>
            </w:tcBorders>
            <w:noWrap/>
            <w:vAlign w:val="bottom"/>
            <w:hideMark/>
          </w:tcPr>
          <w:p w14:paraId="7FFBE68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(3.55)</w:t>
            </w:r>
          </w:p>
        </w:tc>
        <w:tc>
          <w:tcPr>
            <w:tcW w:w="1260" w:type="dxa"/>
            <w:tcBorders>
              <w:top w:val="nil"/>
              <w:left w:val="nil"/>
              <w:bottom w:val="nil"/>
              <w:right w:val="nil"/>
            </w:tcBorders>
            <w:noWrap/>
            <w:vAlign w:val="bottom"/>
            <w:hideMark/>
          </w:tcPr>
          <w:p w14:paraId="7DC787E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(-8.40)</w:t>
            </w:r>
          </w:p>
        </w:tc>
      </w:tr>
      <w:tr w:rsidR="003E58E8" w:rsidRPr="001D73FF" w14:paraId="12DA149B" w14:textId="77777777" w:rsidTr="009B38D2">
        <w:trPr>
          <w:trHeight w:val="20"/>
          <w:jc w:val="center"/>
        </w:trPr>
        <w:tc>
          <w:tcPr>
            <w:tcW w:w="2520" w:type="dxa"/>
            <w:tcBorders>
              <w:top w:val="nil"/>
              <w:left w:val="nil"/>
              <w:bottom w:val="nil"/>
              <w:right w:val="nil"/>
            </w:tcBorders>
            <w:noWrap/>
            <w:vAlign w:val="bottom"/>
          </w:tcPr>
          <w:p w14:paraId="587041A0" w14:textId="77777777" w:rsidR="003E58E8" w:rsidRPr="001D73FF" w:rsidRDefault="003E58E8" w:rsidP="00DD71AF">
            <w:pPr>
              <w:spacing w:after="0" w:line="240" w:lineRule="auto"/>
              <w:rPr>
                <w:rFonts w:ascii="Times New Roman" w:eastAsia="Times New Roman" w:hAnsi="Times New Roman" w:cs="Times New Roman"/>
                <w:b/>
                <w:bCs/>
                <w:color w:val="000000"/>
                <w:sz w:val="18"/>
                <w:szCs w:val="18"/>
                <w:u w:val="single"/>
              </w:rPr>
            </w:pPr>
            <w:r w:rsidRPr="001D73FF">
              <w:rPr>
                <w:rFonts w:ascii="Times New Roman" w:eastAsia="Times New Roman" w:hAnsi="Times New Roman" w:cs="Times New Roman"/>
                <w:b/>
                <w:bCs/>
                <w:color w:val="000000"/>
                <w:sz w:val="18"/>
                <w:szCs w:val="18"/>
                <w:u w:val="single"/>
              </w:rPr>
              <w:t>Disclosure Quality</w:t>
            </w:r>
          </w:p>
        </w:tc>
        <w:tc>
          <w:tcPr>
            <w:tcW w:w="1260" w:type="dxa"/>
            <w:tcBorders>
              <w:top w:val="nil"/>
              <w:left w:val="nil"/>
              <w:bottom w:val="nil"/>
              <w:right w:val="nil"/>
            </w:tcBorders>
            <w:noWrap/>
            <w:vAlign w:val="bottom"/>
          </w:tcPr>
          <w:p w14:paraId="65927AC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3F7D147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3C86C97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noWrap/>
            <w:vAlign w:val="bottom"/>
          </w:tcPr>
          <w:p w14:paraId="19EC72F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170" w:type="dxa"/>
            <w:tcBorders>
              <w:top w:val="nil"/>
              <w:left w:val="nil"/>
              <w:bottom w:val="nil"/>
              <w:right w:val="nil"/>
            </w:tcBorders>
            <w:noWrap/>
            <w:vAlign w:val="bottom"/>
          </w:tcPr>
          <w:p w14:paraId="1F041EB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c>
          <w:tcPr>
            <w:tcW w:w="1260" w:type="dxa"/>
            <w:tcBorders>
              <w:top w:val="nil"/>
              <w:left w:val="nil"/>
              <w:bottom w:val="nil"/>
              <w:right w:val="nil"/>
            </w:tcBorders>
            <w:noWrap/>
            <w:vAlign w:val="bottom"/>
          </w:tcPr>
          <w:p w14:paraId="7C1A2A6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p>
        </w:tc>
      </w:tr>
      <w:tr w:rsidR="003E58E8" w:rsidRPr="001D73FF" w14:paraId="2F766C6E" w14:textId="77777777" w:rsidTr="009B38D2">
        <w:trPr>
          <w:trHeight w:val="20"/>
          <w:jc w:val="center"/>
        </w:trPr>
        <w:tc>
          <w:tcPr>
            <w:tcW w:w="2520" w:type="dxa"/>
            <w:tcBorders>
              <w:top w:val="nil"/>
              <w:left w:val="nil"/>
              <w:bottom w:val="nil"/>
              <w:right w:val="nil"/>
            </w:tcBorders>
            <w:noWrap/>
            <w:vAlign w:val="bottom"/>
            <w:hideMark/>
          </w:tcPr>
          <w:p w14:paraId="53552798"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Forecast Frequency</w:t>
            </w:r>
          </w:p>
        </w:tc>
        <w:tc>
          <w:tcPr>
            <w:tcW w:w="1260" w:type="dxa"/>
            <w:tcBorders>
              <w:top w:val="nil"/>
              <w:left w:val="nil"/>
              <w:bottom w:val="nil"/>
              <w:right w:val="nil"/>
            </w:tcBorders>
            <w:noWrap/>
            <w:vAlign w:val="bottom"/>
            <w:hideMark/>
          </w:tcPr>
          <w:p w14:paraId="04DCCF4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0.012***</w:t>
            </w:r>
          </w:p>
        </w:tc>
        <w:tc>
          <w:tcPr>
            <w:tcW w:w="1260" w:type="dxa"/>
            <w:tcBorders>
              <w:top w:val="nil"/>
              <w:left w:val="nil"/>
              <w:bottom w:val="nil"/>
              <w:right w:val="nil"/>
            </w:tcBorders>
            <w:noWrap/>
            <w:vAlign w:val="bottom"/>
            <w:hideMark/>
          </w:tcPr>
          <w:p w14:paraId="2608C79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0.013**</w:t>
            </w:r>
          </w:p>
        </w:tc>
        <w:tc>
          <w:tcPr>
            <w:tcW w:w="1260" w:type="dxa"/>
            <w:tcBorders>
              <w:top w:val="nil"/>
              <w:left w:val="nil"/>
              <w:bottom w:val="nil"/>
              <w:right w:val="nil"/>
            </w:tcBorders>
            <w:noWrap/>
            <w:vAlign w:val="bottom"/>
            <w:hideMark/>
          </w:tcPr>
          <w:p w14:paraId="39DCA0F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0.014**</w:t>
            </w:r>
          </w:p>
        </w:tc>
        <w:tc>
          <w:tcPr>
            <w:tcW w:w="1350" w:type="dxa"/>
            <w:tcBorders>
              <w:top w:val="nil"/>
              <w:left w:val="nil"/>
              <w:bottom w:val="nil"/>
              <w:right w:val="nil"/>
            </w:tcBorders>
            <w:noWrap/>
            <w:vAlign w:val="bottom"/>
            <w:hideMark/>
          </w:tcPr>
          <w:p w14:paraId="6017689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0.001 </w:t>
            </w:r>
          </w:p>
        </w:tc>
        <w:tc>
          <w:tcPr>
            <w:tcW w:w="1170" w:type="dxa"/>
            <w:tcBorders>
              <w:top w:val="nil"/>
              <w:left w:val="nil"/>
              <w:bottom w:val="nil"/>
              <w:right w:val="nil"/>
            </w:tcBorders>
            <w:noWrap/>
            <w:vAlign w:val="bottom"/>
            <w:hideMark/>
          </w:tcPr>
          <w:p w14:paraId="7D151CC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0.017***</w:t>
            </w:r>
          </w:p>
        </w:tc>
        <w:tc>
          <w:tcPr>
            <w:tcW w:w="1260" w:type="dxa"/>
            <w:tcBorders>
              <w:top w:val="nil"/>
              <w:left w:val="nil"/>
              <w:bottom w:val="nil"/>
              <w:right w:val="nil"/>
            </w:tcBorders>
            <w:noWrap/>
            <w:vAlign w:val="bottom"/>
            <w:hideMark/>
          </w:tcPr>
          <w:p w14:paraId="2DFF1FD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0.003 </w:t>
            </w:r>
          </w:p>
        </w:tc>
      </w:tr>
      <w:tr w:rsidR="003E58E8" w:rsidRPr="001D73FF" w14:paraId="4CDF2743" w14:textId="77777777" w:rsidTr="009B38D2">
        <w:trPr>
          <w:trHeight w:val="20"/>
          <w:jc w:val="center"/>
        </w:trPr>
        <w:tc>
          <w:tcPr>
            <w:tcW w:w="2520" w:type="dxa"/>
            <w:tcBorders>
              <w:top w:val="nil"/>
              <w:left w:val="nil"/>
              <w:bottom w:val="nil"/>
              <w:right w:val="nil"/>
            </w:tcBorders>
            <w:noWrap/>
            <w:vAlign w:val="bottom"/>
            <w:hideMark/>
          </w:tcPr>
          <w:p w14:paraId="6D2A7733"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112BC50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(3.27)</w:t>
            </w:r>
          </w:p>
        </w:tc>
        <w:tc>
          <w:tcPr>
            <w:tcW w:w="1260" w:type="dxa"/>
            <w:tcBorders>
              <w:top w:val="nil"/>
              <w:left w:val="nil"/>
              <w:bottom w:val="nil"/>
              <w:right w:val="nil"/>
            </w:tcBorders>
            <w:noWrap/>
            <w:vAlign w:val="bottom"/>
            <w:hideMark/>
          </w:tcPr>
          <w:p w14:paraId="573388B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(2.34)</w:t>
            </w:r>
          </w:p>
        </w:tc>
        <w:tc>
          <w:tcPr>
            <w:tcW w:w="1260" w:type="dxa"/>
            <w:tcBorders>
              <w:top w:val="nil"/>
              <w:left w:val="nil"/>
              <w:bottom w:val="nil"/>
              <w:right w:val="nil"/>
            </w:tcBorders>
            <w:noWrap/>
            <w:vAlign w:val="bottom"/>
            <w:hideMark/>
          </w:tcPr>
          <w:p w14:paraId="6F10E47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(2.22)</w:t>
            </w:r>
          </w:p>
        </w:tc>
        <w:tc>
          <w:tcPr>
            <w:tcW w:w="1350" w:type="dxa"/>
            <w:tcBorders>
              <w:top w:val="nil"/>
              <w:left w:val="nil"/>
              <w:bottom w:val="nil"/>
              <w:right w:val="nil"/>
            </w:tcBorders>
            <w:noWrap/>
            <w:vAlign w:val="bottom"/>
            <w:hideMark/>
          </w:tcPr>
          <w:p w14:paraId="761A93F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(0.17)</w:t>
            </w:r>
          </w:p>
        </w:tc>
        <w:tc>
          <w:tcPr>
            <w:tcW w:w="1170" w:type="dxa"/>
            <w:tcBorders>
              <w:top w:val="nil"/>
              <w:left w:val="nil"/>
              <w:bottom w:val="nil"/>
              <w:right w:val="nil"/>
            </w:tcBorders>
            <w:noWrap/>
            <w:vAlign w:val="bottom"/>
            <w:hideMark/>
          </w:tcPr>
          <w:p w14:paraId="74AB044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(4.60)</w:t>
            </w:r>
          </w:p>
        </w:tc>
        <w:tc>
          <w:tcPr>
            <w:tcW w:w="1260" w:type="dxa"/>
            <w:tcBorders>
              <w:top w:val="nil"/>
              <w:left w:val="nil"/>
              <w:bottom w:val="nil"/>
              <w:right w:val="nil"/>
            </w:tcBorders>
            <w:noWrap/>
            <w:vAlign w:val="bottom"/>
            <w:hideMark/>
          </w:tcPr>
          <w:p w14:paraId="5FD015B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(1.05)</w:t>
            </w:r>
          </w:p>
        </w:tc>
      </w:tr>
      <w:tr w:rsidR="003E58E8" w:rsidRPr="001D73FF" w14:paraId="37C963E0" w14:textId="77777777" w:rsidTr="009B38D2">
        <w:trPr>
          <w:trHeight w:val="20"/>
          <w:jc w:val="center"/>
        </w:trPr>
        <w:tc>
          <w:tcPr>
            <w:tcW w:w="2520" w:type="dxa"/>
            <w:tcBorders>
              <w:top w:val="nil"/>
              <w:left w:val="nil"/>
              <w:bottom w:val="nil"/>
              <w:right w:val="nil"/>
            </w:tcBorders>
            <w:noWrap/>
            <w:vAlign w:val="bottom"/>
            <w:hideMark/>
          </w:tcPr>
          <w:p w14:paraId="27F21E3E"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Restatement</w:t>
            </w:r>
          </w:p>
        </w:tc>
        <w:tc>
          <w:tcPr>
            <w:tcW w:w="1260" w:type="dxa"/>
            <w:tcBorders>
              <w:top w:val="nil"/>
              <w:left w:val="nil"/>
              <w:bottom w:val="nil"/>
              <w:right w:val="nil"/>
            </w:tcBorders>
            <w:noWrap/>
            <w:vAlign w:val="bottom"/>
            <w:hideMark/>
          </w:tcPr>
          <w:p w14:paraId="0E7EEF6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0.063**</w:t>
            </w:r>
          </w:p>
        </w:tc>
        <w:tc>
          <w:tcPr>
            <w:tcW w:w="1260" w:type="dxa"/>
            <w:tcBorders>
              <w:top w:val="nil"/>
              <w:left w:val="nil"/>
              <w:bottom w:val="nil"/>
              <w:right w:val="nil"/>
            </w:tcBorders>
            <w:noWrap/>
            <w:vAlign w:val="bottom"/>
            <w:hideMark/>
          </w:tcPr>
          <w:p w14:paraId="36B2920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0.084**</w:t>
            </w:r>
          </w:p>
        </w:tc>
        <w:tc>
          <w:tcPr>
            <w:tcW w:w="1260" w:type="dxa"/>
            <w:tcBorders>
              <w:top w:val="nil"/>
              <w:left w:val="nil"/>
              <w:bottom w:val="nil"/>
              <w:right w:val="nil"/>
            </w:tcBorders>
            <w:noWrap/>
            <w:vAlign w:val="bottom"/>
            <w:hideMark/>
          </w:tcPr>
          <w:p w14:paraId="7B98704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-0.001 </w:t>
            </w:r>
          </w:p>
        </w:tc>
        <w:tc>
          <w:tcPr>
            <w:tcW w:w="1350" w:type="dxa"/>
            <w:tcBorders>
              <w:top w:val="nil"/>
              <w:left w:val="nil"/>
              <w:bottom w:val="nil"/>
              <w:right w:val="nil"/>
            </w:tcBorders>
            <w:noWrap/>
            <w:vAlign w:val="bottom"/>
            <w:hideMark/>
          </w:tcPr>
          <w:p w14:paraId="22174E6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0.020 </w:t>
            </w:r>
          </w:p>
        </w:tc>
        <w:tc>
          <w:tcPr>
            <w:tcW w:w="1170" w:type="dxa"/>
            <w:tcBorders>
              <w:top w:val="nil"/>
              <w:left w:val="nil"/>
              <w:bottom w:val="nil"/>
              <w:right w:val="nil"/>
            </w:tcBorders>
            <w:noWrap/>
            <w:vAlign w:val="bottom"/>
            <w:hideMark/>
          </w:tcPr>
          <w:p w14:paraId="732852C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0.044 </w:t>
            </w:r>
          </w:p>
        </w:tc>
        <w:tc>
          <w:tcPr>
            <w:tcW w:w="1260" w:type="dxa"/>
            <w:tcBorders>
              <w:top w:val="nil"/>
              <w:left w:val="nil"/>
              <w:bottom w:val="nil"/>
              <w:right w:val="nil"/>
            </w:tcBorders>
            <w:noWrap/>
            <w:vAlign w:val="bottom"/>
            <w:hideMark/>
          </w:tcPr>
          <w:p w14:paraId="6CFCC2C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-0.012 </w:t>
            </w:r>
          </w:p>
        </w:tc>
      </w:tr>
      <w:tr w:rsidR="003E58E8" w:rsidRPr="001D73FF" w14:paraId="3FE43008" w14:textId="77777777" w:rsidTr="009B38D2">
        <w:trPr>
          <w:trHeight w:val="20"/>
          <w:jc w:val="center"/>
        </w:trPr>
        <w:tc>
          <w:tcPr>
            <w:tcW w:w="2520" w:type="dxa"/>
            <w:tcBorders>
              <w:top w:val="nil"/>
              <w:left w:val="nil"/>
              <w:bottom w:val="nil"/>
              <w:right w:val="nil"/>
            </w:tcBorders>
            <w:noWrap/>
            <w:vAlign w:val="bottom"/>
            <w:hideMark/>
          </w:tcPr>
          <w:p w14:paraId="44094D89"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33F04D5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(2.01)</w:t>
            </w:r>
          </w:p>
        </w:tc>
        <w:tc>
          <w:tcPr>
            <w:tcW w:w="1260" w:type="dxa"/>
            <w:tcBorders>
              <w:top w:val="nil"/>
              <w:left w:val="nil"/>
              <w:bottom w:val="nil"/>
              <w:right w:val="nil"/>
            </w:tcBorders>
            <w:noWrap/>
            <w:vAlign w:val="bottom"/>
            <w:hideMark/>
          </w:tcPr>
          <w:p w14:paraId="24D41B3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(2.12)</w:t>
            </w:r>
          </w:p>
        </w:tc>
        <w:tc>
          <w:tcPr>
            <w:tcW w:w="1260" w:type="dxa"/>
            <w:tcBorders>
              <w:top w:val="nil"/>
              <w:left w:val="nil"/>
              <w:bottom w:val="nil"/>
              <w:right w:val="nil"/>
            </w:tcBorders>
            <w:noWrap/>
            <w:vAlign w:val="bottom"/>
            <w:hideMark/>
          </w:tcPr>
          <w:p w14:paraId="7825A6B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(-0.02)</w:t>
            </w:r>
          </w:p>
        </w:tc>
        <w:tc>
          <w:tcPr>
            <w:tcW w:w="1350" w:type="dxa"/>
            <w:tcBorders>
              <w:top w:val="nil"/>
              <w:left w:val="nil"/>
              <w:bottom w:val="nil"/>
              <w:right w:val="nil"/>
            </w:tcBorders>
            <w:noWrap/>
            <w:vAlign w:val="bottom"/>
            <w:hideMark/>
          </w:tcPr>
          <w:p w14:paraId="57796CC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(0.89)</w:t>
            </w:r>
          </w:p>
        </w:tc>
        <w:tc>
          <w:tcPr>
            <w:tcW w:w="1170" w:type="dxa"/>
            <w:tcBorders>
              <w:top w:val="nil"/>
              <w:left w:val="nil"/>
              <w:bottom w:val="nil"/>
              <w:right w:val="nil"/>
            </w:tcBorders>
            <w:noWrap/>
            <w:vAlign w:val="bottom"/>
            <w:hideMark/>
          </w:tcPr>
          <w:p w14:paraId="684E23D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(1.39)</w:t>
            </w:r>
          </w:p>
        </w:tc>
        <w:tc>
          <w:tcPr>
            <w:tcW w:w="1260" w:type="dxa"/>
            <w:tcBorders>
              <w:top w:val="nil"/>
              <w:left w:val="nil"/>
              <w:bottom w:val="nil"/>
              <w:right w:val="nil"/>
            </w:tcBorders>
            <w:noWrap/>
            <w:vAlign w:val="bottom"/>
            <w:hideMark/>
          </w:tcPr>
          <w:p w14:paraId="18C104D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(-1.02)</w:t>
            </w:r>
          </w:p>
        </w:tc>
      </w:tr>
      <w:tr w:rsidR="003E58E8" w:rsidRPr="001D73FF" w14:paraId="0B00C59E" w14:textId="77777777" w:rsidTr="009B38D2">
        <w:trPr>
          <w:trHeight w:val="20"/>
          <w:jc w:val="center"/>
        </w:trPr>
        <w:tc>
          <w:tcPr>
            <w:tcW w:w="2520" w:type="dxa"/>
            <w:tcBorders>
              <w:top w:val="nil"/>
              <w:left w:val="nil"/>
              <w:bottom w:val="nil"/>
              <w:right w:val="nil"/>
            </w:tcBorders>
            <w:noWrap/>
            <w:vAlign w:val="bottom"/>
            <w:hideMark/>
          </w:tcPr>
          <w:p w14:paraId="30138104"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IIQ</w:t>
            </w:r>
          </w:p>
        </w:tc>
        <w:tc>
          <w:tcPr>
            <w:tcW w:w="1260" w:type="dxa"/>
            <w:tcBorders>
              <w:top w:val="nil"/>
              <w:left w:val="nil"/>
              <w:bottom w:val="nil"/>
              <w:right w:val="nil"/>
            </w:tcBorders>
            <w:noWrap/>
            <w:vAlign w:val="bottom"/>
            <w:hideMark/>
          </w:tcPr>
          <w:p w14:paraId="774955A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0.092***</w:t>
            </w:r>
          </w:p>
        </w:tc>
        <w:tc>
          <w:tcPr>
            <w:tcW w:w="1260" w:type="dxa"/>
            <w:tcBorders>
              <w:top w:val="nil"/>
              <w:left w:val="nil"/>
              <w:bottom w:val="nil"/>
              <w:right w:val="nil"/>
            </w:tcBorders>
            <w:noWrap/>
            <w:vAlign w:val="bottom"/>
            <w:hideMark/>
          </w:tcPr>
          <w:p w14:paraId="5369159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0.186***</w:t>
            </w:r>
          </w:p>
        </w:tc>
        <w:tc>
          <w:tcPr>
            <w:tcW w:w="1260" w:type="dxa"/>
            <w:tcBorders>
              <w:top w:val="nil"/>
              <w:left w:val="nil"/>
              <w:bottom w:val="nil"/>
              <w:right w:val="nil"/>
            </w:tcBorders>
            <w:noWrap/>
            <w:vAlign w:val="bottom"/>
            <w:hideMark/>
          </w:tcPr>
          <w:p w14:paraId="016EBF0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0.003 </w:t>
            </w:r>
          </w:p>
        </w:tc>
        <w:tc>
          <w:tcPr>
            <w:tcW w:w="1350" w:type="dxa"/>
            <w:tcBorders>
              <w:top w:val="nil"/>
              <w:left w:val="nil"/>
              <w:bottom w:val="nil"/>
              <w:right w:val="nil"/>
            </w:tcBorders>
            <w:noWrap/>
            <w:vAlign w:val="bottom"/>
            <w:hideMark/>
          </w:tcPr>
          <w:p w14:paraId="10A3B369"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0.040*</w:t>
            </w:r>
          </w:p>
        </w:tc>
        <w:tc>
          <w:tcPr>
            <w:tcW w:w="1170" w:type="dxa"/>
            <w:tcBorders>
              <w:top w:val="nil"/>
              <w:left w:val="nil"/>
              <w:bottom w:val="nil"/>
              <w:right w:val="nil"/>
            </w:tcBorders>
            <w:noWrap/>
            <w:vAlign w:val="bottom"/>
            <w:hideMark/>
          </w:tcPr>
          <w:p w14:paraId="73266F4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0.053 </w:t>
            </w:r>
          </w:p>
        </w:tc>
        <w:tc>
          <w:tcPr>
            <w:tcW w:w="1260" w:type="dxa"/>
            <w:tcBorders>
              <w:top w:val="nil"/>
              <w:left w:val="nil"/>
              <w:bottom w:val="nil"/>
              <w:right w:val="nil"/>
            </w:tcBorders>
            <w:noWrap/>
            <w:vAlign w:val="bottom"/>
            <w:hideMark/>
          </w:tcPr>
          <w:p w14:paraId="2487DB9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-0.025**</w:t>
            </w:r>
          </w:p>
        </w:tc>
      </w:tr>
      <w:tr w:rsidR="003E58E8" w:rsidRPr="001D73FF" w14:paraId="7C3C5A52" w14:textId="77777777" w:rsidTr="009B38D2">
        <w:trPr>
          <w:trHeight w:val="20"/>
          <w:jc w:val="center"/>
        </w:trPr>
        <w:tc>
          <w:tcPr>
            <w:tcW w:w="2520" w:type="dxa"/>
            <w:tcBorders>
              <w:top w:val="nil"/>
              <w:left w:val="nil"/>
              <w:bottom w:val="nil"/>
              <w:right w:val="nil"/>
            </w:tcBorders>
            <w:noWrap/>
            <w:vAlign w:val="bottom"/>
            <w:hideMark/>
          </w:tcPr>
          <w:p w14:paraId="37A9FEFD"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0FA7F96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(2.6)</w:t>
            </w:r>
          </w:p>
        </w:tc>
        <w:tc>
          <w:tcPr>
            <w:tcW w:w="1260" w:type="dxa"/>
            <w:tcBorders>
              <w:top w:val="nil"/>
              <w:left w:val="nil"/>
              <w:bottom w:val="nil"/>
              <w:right w:val="nil"/>
            </w:tcBorders>
            <w:noWrap/>
            <w:vAlign w:val="bottom"/>
            <w:hideMark/>
          </w:tcPr>
          <w:p w14:paraId="3A18389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(4.98)</w:t>
            </w:r>
          </w:p>
        </w:tc>
        <w:tc>
          <w:tcPr>
            <w:tcW w:w="1260" w:type="dxa"/>
            <w:tcBorders>
              <w:top w:val="nil"/>
              <w:left w:val="nil"/>
              <w:bottom w:val="nil"/>
              <w:right w:val="nil"/>
            </w:tcBorders>
            <w:noWrap/>
            <w:vAlign w:val="bottom"/>
            <w:hideMark/>
          </w:tcPr>
          <w:p w14:paraId="4E40C87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(0.07)</w:t>
            </w:r>
          </w:p>
        </w:tc>
        <w:tc>
          <w:tcPr>
            <w:tcW w:w="1350" w:type="dxa"/>
            <w:tcBorders>
              <w:top w:val="nil"/>
              <w:left w:val="nil"/>
              <w:bottom w:val="nil"/>
              <w:right w:val="nil"/>
            </w:tcBorders>
            <w:noWrap/>
            <w:vAlign w:val="bottom"/>
            <w:hideMark/>
          </w:tcPr>
          <w:p w14:paraId="2657202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(1.72)</w:t>
            </w:r>
          </w:p>
        </w:tc>
        <w:tc>
          <w:tcPr>
            <w:tcW w:w="1170" w:type="dxa"/>
            <w:tcBorders>
              <w:top w:val="nil"/>
              <w:left w:val="nil"/>
              <w:bottom w:val="nil"/>
              <w:right w:val="nil"/>
            </w:tcBorders>
            <w:noWrap/>
            <w:vAlign w:val="bottom"/>
            <w:hideMark/>
          </w:tcPr>
          <w:p w14:paraId="77791E0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(1.48)</w:t>
            </w:r>
          </w:p>
        </w:tc>
        <w:tc>
          <w:tcPr>
            <w:tcW w:w="1260" w:type="dxa"/>
            <w:tcBorders>
              <w:top w:val="nil"/>
              <w:left w:val="nil"/>
              <w:bottom w:val="nil"/>
              <w:right w:val="nil"/>
            </w:tcBorders>
            <w:noWrap/>
            <w:vAlign w:val="bottom"/>
            <w:hideMark/>
          </w:tcPr>
          <w:p w14:paraId="7C81022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(-2.01)</w:t>
            </w:r>
          </w:p>
        </w:tc>
      </w:tr>
      <w:tr w:rsidR="003E58E8" w:rsidRPr="001D73FF" w14:paraId="36F2B528" w14:textId="77777777" w:rsidTr="009B38D2">
        <w:trPr>
          <w:trHeight w:val="20"/>
          <w:jc w:val="center"/>
        </w:trPr>
        <w:tc>
          <w:tcPr>
            <w:tcW w:w="2520" w:type="dxa"/>
            <w:tcBorders>
              <w:top w:val="nil"/>
              <w:left w:val="nil"/>
              <w:bottom w:val="nil"/>
              <w:right w:val="nil"/>
            </w:tcBorders>
            <w:noWrap/>
            <w:vAlign w:val="bottom"/>
            <w:hideMark/>
          </w:tcPr>
          <w:p w14:paraId="3261F8FF"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ETR4_ETR3</w:t>
            </w:r>
          </w:p>
        </w:tc>
        <w:tc>
          <w:tcPr>
            <w:tcW w:w="1260" w:type="dxa"/>
            <w:tcBorders>
              <w:top w:val="nil"/>
              <w:left w:val="nil"/>
              <w:bottom w:val="nil"/>
              <w:right w:val="nil"/>
            </w:tcBorders>
            <w:noWrap/>
            <w:vAlign w:val="bottom"/>
            <w:hideMark/>
          </w:tcPr>
          <w:p w14:paraId="739A163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0.010*</w:t>
            </w:r>
          </w:p>
        </w:tc>
        <w:tc>
          <w:tcPr>
            <w:tcW w:w="1260" w:type="dxa"/>
            <w:tcBorders>
              <w:top w:val="nil"/>
              <w:left w:val="nil"/>
              <w:bottom w:val="nil"/>
              <w:right w:val="nil"/>
            </w:tcBorders>
            <w:noWrap/>
            <w:vAlign w:val="bottom"/>
            <w:hideMark/>
          </w:tcPr>
          <w:p w14:paraId="7952418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0.024***</w:t>
            </w:r>
          </w:p>
        </w:tc>
        <w:tc>
          <w:tcPr>
            <w:tcW w:w="1260" w:type="dxa"/>
            <w:tcBorders>
              <w:top w:val="nil"/>
              <w:left w:val="nil"/>
              <w:bottom w:val="nil"/>
              <w:right w:val="nil"/>
            </w:tcBorders>
            <w:noWrap/>
            <w:vAlign w:val="bottom"/>
            <w:hideMark/>
          </w:tcPr>
          <w:p w14:paraId="63A9797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-0.002 </w:t>
            </w:r>
          </w:p>
        </w:tc>
        <w:tc>
          <w:tcPr>
            <w:tcW w:w="1350" w:type="dxa"/>
            <w:tcBorders>
              <w:top w:val="nil"/>
              <w:left w:val="nil"/>
              <w:bottom w:val="nil"/>
              <w:right w:val="nil"/>
            </w:tcBorders>
            <w:noWrap/>
            <w:vAlign w:val="bottom"/>
            <w:hideMark/>
          </w:tcPr>
          <w:p w14:paraId="77A6A45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-0.003 </w:t>
            </w:r>
          </w:p>
        </w:tc>
        <w:tc>
          <w:tcPr>
            <w:tcW w:w="1170" w:type="dxa"/>
            <w:tcBorders>
              <w:top w:val="nil"/>
              <w:left w:val="nil"/>
              <w:bottom w:val="nil"/>
              <w:right w:val="nil"/>
            </w:tcBorders>
            <w:noWrap/>
            <w:vAlign w:val="bottom"/>
            <w:hideMark/>
          </w:tcPr>
          <w:p w14:paraId="4EFADDE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0.011*</w:t>
            </w:r>
          </w:p>
        </w:tc>
        <w:tc>
          <w:tcPr>
            <w:tcW w:w="1260" w:type="dxa"/>
            <w:tcBorders>
              <w:top w:val="nil"/>
              <w:left w:val="nil"/>
              <w:bottom w:val="nil"/>
              <w:right w:val="nil"/>
            </w:tcBorders>
            <w:noWrap/>
            <w:vAlign w:val="bottom"/>
            <w:hideMark/>
          </w:tcPr>
          <w:p w14:paraId="09204B3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 xml:space="preserve">0.000 </w:t>
            </w:r>
          </w:p>
        </w:tc>
      </w:tr>
      <w:tr w:rsidR="003E58E8" w:rsidRPr="001D73FF" w14:paraId="6394B1F6" w14:textId="77777777" w:rsidTr="009B38D2">
        <w:trPr>
          <w:trHeight w:val="20"/>
          <w:jc w:val="center"/>
        </w:trPr>
        <w:tc>
          <w:tcPr>
            <w:tcW w:w="2520" w:type="dxa"/>
            <w:tcBorders>
              <w:top w:val="nil"/>
              <w:left w:val="nil"/>
              <w:bottom w:val="nil"/>
              <w:right w:val="nil"/>
            </w:tcBorders>
            <w:noWrap/>
            <w:vAlign w:val="bottom"/>
            <w:hideMark/>
          </w:tcPr>
          <w:p w14:paraId="181C8524"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192C861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(1.9)</w:t>
            </w:r>
          </w:p>
        </w:tc>
        <w:tc>
          <w:tcPr>
            <w:tcW w:w="1260" w:type="dxa"/>
            <w:tcBorders>
              <w:top w:val="nil"/>
              <w:left w:val="nil"/>
              <w:bottom w:val="nil"/>
              <w:right w:val="nil"/>
            </w:tcBorders>
            <w:noWrap/>
            <w:vAlign w:val="bottom"/>
            <w:hideMark/>
          </w:tcPr>
          <w:p w14:paraId="5C216CF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(2.63)</w:t>
            </w:r>
          </w:p>
        </w:tc>
        <w:tc>
          <w:tcPr>
            <w:tcW w:w="1260" w:type="dxa"/>
            <w:tcBorders>
              <w:top w:val="nil"/>
              <w:left w:val="nil"/>
              <w:bottom w:val="nil"/>
              <w:right w:val="nil"/>
            </w:tcBorders>
            <w:noWrap/>
            <w:vAlign w:val="bottom"/>
            <w:hideMark/>
          </w:tcPr>
          <w:p w14:paraId="095EDBB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(-0.29)</w:t>
            </w:r>
          </w:p>
        </w:tc>
        <w:tc>
          <w:tcPr>
            <w:tcW w:w="1350" w:type="dxa"/>
            <w:tcBorders>
              <w:top w:val="nil"/>
              <w:left w:val="nil"/>
              <w:bottom w:val="nil"/>
              <w:right w:val="nil"/>
            </w:tcBorders>
            <w:noWrap/>
            <w:vAlign w:val="bottom"/>
            <w:hideMark/>
          </w:tcPr>
          <w:p w14:paraId="171F98A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(-0.66)</w:t>
            </w:r>
          </w:p>
        </w:tc>
        <w:tc>
          <w:tcPr>
            <w:tcW w:w="1170" w:type="dxa"/>
            <w:tcBorders>
              <w:top w:val="nil"/>
              <w:left w:val="nil"/>
              <w:bottom w:val="nil"/>
              <w:right w:val="nil"/>
            </w:tcBorders>
            <w:noWrap/>
            <w:vAlign w:val="bottom"/>
            <w:hideMark/>
          </w:tcPr>
          <w:p w14:paraId="322F253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(1.88)</w:t>
            </w:r>
          </w:p>
        </w:tc>
        <w:tc>
          <w:tcPr>
            <w:tcW w:w="1260" w:type="dxa"/>
            <w:tcBorders>
              <w:top w:val="nil"/>
              <w:left w:val="nil"/>
              <w:bottom w:val="nil"/>
              <w:right w:val="nil"/>
            </w:tcBorders>
            <w:noWrap/>
            <w:vAlign w:val="bottom"/>
            <w:hideMark/>
          </w:tcPr>
          <w:p w14:paraId="55B388D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(0.17)</w:t>
            </w:r>
          </w:p>
        </w:tc>
      </w:tr>
      <w:tr w:rsidR="003E58E8" w:rsidRPr="001D73FF" w14:paraId="608AD337" w14:textId="77777777" w:rsidTr="009B38D2">
        <w:trPr>
          <w:trHeight w:val="20"/>
          <w:jc w:val="center"/>
        </w:trPr>
        <w:tc>
          <w:tcPr>
            <w:tcW w:w="2520" w:type="dxa"/>
            <w:tcBorders>
              <w:top w:val="nil"/>
              <w:left w:val="nil"/>
              <w:bottom w:val="nil"/>
              <w:right w:val="nil"/>
            </w:tcBorders>
            <w:noWrap/>
            <w:vAlign w:val="bottom"/>
            <w:hideMark/>
          </w:tcPr>
          <w:p w14:paraId="5A7C03C1"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Intercept</w:t>
            </w:r>
          </w:p>
        </w:tc>
        <w:tc>
          <w:tcPr>
            <w:tcW w:w="1260" w:type="dxa"/>
            <w:tcBorders>
              <w:top w:val="nil"/>
              <w:left w:val="nil"/>
              <w:bottom w:val="nil"/>
              <w:right w:val="nil"/>
            </w:tcBorders>
            <w:noWrap/>
            <w:vAlign w:val="bottom"/>
            <w:hideMark/>
          </w:tcPr>
          <w:p w14:paraId="62A8F7B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0.986***</w:t>
            </w:r>
          </w:p>
        </w:tc>
        <w:tc>
          <w:tcPr>
            <w:tcW w:w="1260" w:type="dxa"/>
            <w:tcBorders>
              <w:top w:val="nil"/>
              <w:left w:val="nil"/>
              <w:bottom w:val="nil"/>
              <w:right w:val="nil"/>
            </w:tcBorders>
            <w:noWrap/>
            <w:vAlign w:val="bottom"/>
            <w:hideMark/>
          </w:tcPr>
          <w:p w14:paraId="07338026"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-5.247***</w:t>
            </w:r>
          </w:p>
        </w:tc>
        <w:tc>
          <w:tcPr>
            <w:tcW w:w="1260" w:type="dxa"/>
            <w:tcBorders>
              <w:top w:val="nil"/>
              <w:left w:val="nil"/>
              <w:bottom w:val="nil"/>
              <w:right w:val="nil"/>
            </w:tcBorders>
            <w:noWrap/>
            <w:vAlign w:val="bottom"/>
            <w:hideMark/>
          </w:tcPr>
          <w:p w14:paraId="5DC7D76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1.160***</w:t>
            </w:r>
          </w:p>
        </w:tc>
        <w:tc>
          <w:tcPr>
            <w:tcW w:w="1350" w:type="dxa"/>
            <w:tcBorders>
              <w:top w:val="nil"/>
              <w:left w:val="nil"/>
              <w:bottom w:val="nil"/>
              <w:right w:val="nil"/>
            </w:tcBorders>
            <w:noWrap/>
            <w:vAlign w:val="bottom"/>
            <w:hideMark/>
          </w:tcPr>
          <w:p w14:paraId="56A004C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-2.673***</w:t>
            </w:r>
          </w:p>
        </w:tc>
        <w:tc>
          <w:tcPr>
            <w:tcW w:w="1170" w:type="dxa"/>
            <w:tcBorders>
              <w:top w:val="nil"/>
              <w:left w:val="nil"/>
              <w:bottom w:val="nil"/>
              <w:right w:val="nil"/>
            </w:tcBorders>
            <w:noWrap/>
            <w:vAlign w:val="bottom"/>
            <w:hideMark/>
          </w:tcPr>
          <w:p w14:paraId="53E334A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1.124***</w:t>
            </w:r>
          </w:p>
        </w:tc>
        <w:tc>
          <w:tcPr>
            <w:tcW w:w="1260" w:type="dxa"/>
            <w:tcBorders>
              <w:top w:val="nil"/>
              <w:left w:val="nil"/>
              <w:bottom w:val="nil"/>
              <w:right w:val="nil"/>
            </w:tcBorders>
            <w:noWrap/>
            <w:vAlign w:val="bottom"/>
            <w:hideMark/>
          </w:tcPr>
          <w:p w14:paraId="4E67007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1.062***</w:t>
            </w:r>
          </w:p>
        </w:tc>
      </w:tr>
      <w:tr w:rsidR="003E58E8" w:rsidRPr="001D73FF" w14:paraId="6A7AFC7A" w14:textId="77777777" w:rsidTr="009B38D2">
        <w:trPr>
          <w:trHeight w:val="20"/>
          <w:jc w:val="center"/>
        </w:trPr>
        <w:tc>
          <w:tcPr>
            <w:tcW w:w="2520" w:type="dxa"/>
            <w:tcBorders>
              <w:top w:val="nil"/>
              <w:left w:val="nil"/>
              <w:bottom w:val="nil"/>
              <w:right w:val="nil"/>
            </w:tcBorders>
            <w:noWrap/>
            <w:vAlign w:val="bottom"/>
            <w:hideMark/>
          </w:tcPr>
          <w:p w14:paraId="48D5BEF8"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4B0C0FB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(4.3)</w:t>
            </w:r>
          </w:p>
        </w:tc>
        <w:tc>
          <w:tcPr>
            <w:tcW w:w="1260" w:type="dxa"/>
            <w:tcBorders>
              <w:top w:val="nil"/>
              <w:left w:val="nil"/>
              <w:bottom w:val="nil"/>
              <w:right w:val="nil"/>
            </w:tcBorders>
            <w:noWrap/>
            <w:vAlign w:val="bottom"/>
            <w:hideMark/>
          </w:tcPr>
          <w:p w14:paraId="28C33D8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(-18.25)</w:t>
            </w:r>
          </w:p>
        </w:tc>
        <w:tc>
          <w:tcPr>
            <w:tcW w:w="1260" w:type="dxa"/>
            <w:tcBorders>
              <w:top w:val="nil"/>
              <w:left w:val="nil"/>
              <w:bottom w:val="nil"/>
              <w:right w:val="nil"/>
            </w:tcBorders>
            <w:noWrap/>
            <w:vAlign w:val="bottom"/>
            <w:hideMark/>
          </w:tcPr>
          <w:p w14:paraId="651CA61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(6.62)</w:t>
            </w:r>
          </w:p>
        </w:tc>
        <w:tc>
          <w:tcPr>
            <w:tcW w:w="1350" w:type="dxa"/>
            <w:tcBorders>
              <w:top w:val="nil"/>
              <w:left w:val="nil"/>
              <w:bottom w:val="nil"/>
              <w:right w:val="nil"/>
            </w:tcBorders>
            <w:noWrap/>
            <w:vAlign w:val="bottom"/>
            <w:hideMark/>
          </w:tcPr>
          <w:p w14:paraId="171D44E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(-32.17)</w:t>
            </w:r>
          </w:p>
        </w:tc>
        <w:tc>
          <w:tcPr>
            <w:tcW w:w="1170" w:type="dxa"/>
            <w:tcBorders>
              <w:top w:val="nil"/>
              <w:left w:val="nil"/>
              <w:bottom w:val="nil"/>
              <w:right w:val="nil"/>
            </w:tcBorders>
            <w:noWrap/>
            <w:vAlign w:val="bottom"/>
            <w:hideMark/>
          </w:tcPr>
          <w:p w14:paraId="58E85B3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(4.72)</w:t>
            </w:r>
          </w:p>
        </w:tc>
        <w:tc>
          <w:tcPr>
            <w:tcW w:w="1260" w:type="dxa"/>
            <w:tcBorders>
              <w:top w:val="nil"/>
              <w:left w:val="nil"/>
              <w:bottom w:val="nil"/>
              <w:right w:val="nil"/>
            </w:tcBorders>
            <w:noWrap/>
            <w:vAlign w:val="bottom"/>
            <w:hideMark/>
          </w:tcPr>
          <w:p w14:paraId="6500CB0F"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(22.42)</w:t>
            </w:r>
          </w:p>
        </w:tc>
      </w:tr>
      <w:tr w:rsidR="003E58E8" w:rsidRPr="001D73FF" w14:paraId="1F4EF9B7" w14:textId="77777777" w:rsidTr="009B38D2">
        <w:trPr>
          <w:trHeight w:val="20"/>
          <w:jc w:val="center"/>
        </w:trPr>
        <w:tc>
          <w:tcPr>
            <w:tcW w:w="2520" w:type="dxa"/>
            <w:tcBorders>
              <w:top w:val="nil"/>
              <w:left w:val="nil"/>
              <w:bottom w:val="nil"/>
              <w:right w:val="nil"/>
            </w:tcBorders>
            <w:noWrap/>
            <w:vAlign w:val="bottom"/>
            <w:hideMark/>
          </w:tcPr>
          <w:p w14:paraId="0B34C218" w14:textId="77777777" w:rsidR="003E58E8" w:rsidRPr="001D73FF" w:rsidRDefault="003E58E8" w:rsidP="00DD71AF">
            <w:pPr>
              <w:spacing w:after="0" w:line="240" w:lineRule="auto"/>
              <w:rPr>
                <w:rFonts w:ascii="Times New Roman" w:eastAsia="Times New Roman" w:hAnsi="Times New Roman" w:cs="Times New Roman"/>
                <w:i/>
                <w:iCs/>
                <w:color w:val="000000"/>
                <w:sz w:val="18"/>
                <w:szCs w:val="18"/>
              </w:rPr>
            </w:pPr>
            <w:r w:rsidRPr="001D73FF">
              <w:rPr>
                <w:rFonts w:ascii="Times New Roman" w:eastAsia="Times New Roman" w:hAnsi="Times New Roman" w:cs="Times New Roman"/>
                <w:i/>
                <w:iCs/>
                <w:color w:val="000000"/>
                <w:sz w:val="18"/>
                <w:szCs w:val="18"/>
              </w:rPr>
              <w:t> </w:t>
            </w:r>
          </w:p>
        </w:tc>
        <w:tc>
          <w:tcPr>
            <w:tcW w:w="1260" w:type="dxa"/>
            <w:tcBorders>
              <w:top w:val="nil"/>
              <w:left w:val="nil"/>
              <w:bottom w:val="nil"/>
              <w:right w:val="nil"/>
            </w:tcBorders>
            <w:noWrap/>
            <w:vAlign w:val="bottom"/>
            <w:hideMark/>
          </w:tcPr>
          <w:p w14:paraId="0206CA2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598696F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1B5B005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350" w:type="dxa"/>
            <w:tcBorders>
              <w:top w:val="nil"/>
              <w:left w:val="nil"/>
              <w:bottom w:val="nil"/>
              <w:right w:val="nil"/>
            </w:tcBorders>
            <w:noWrap/>
            <w:vAlign w:val="bottom"/>
            <w:hideMark/>
          </w:tcPr>
          <w:p w14:paraId="0D28DC5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170" w:type="dxa"/>
            <w:tcBorders>
              <w:top w:val="nil"/>
              <w:left w:val="nil"/>
              <w:bottom w:val="nil"/>
              <w:right w:val="nil"/>
            </w:tcBorders>
            <w:noWrap/>
            <w:vAlign w:val="bottom"/>
            <w:hideMark/>
          </w:tcPr>
          <w:p w14:paraId="73994A5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c>
          <w:tcPr>
            <w:tcW w:w="1260" w:type="dxa"/>
            <w:tcBorders>
              <w:top w:val="nil"/>
              <w:left w:val="nil"/>
              <w:bottom w:val="nil"/>
              <w:right w:val="nil"/>
            </w:tcBorders>
            <w:noWrap/>
            <w:vAlign w:val="bottom"/>
            <w:hideMark/>
          </w:tcPr>
          <w:p w14:paraId="5AC6FFC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 </w:t>
            </w:r>
          </w:p>
        </w:tc>
      </w:tr>
      <w:tr w:rsidR="003E58E8" w:rsidRPr="001D73FF" w14:paraId="2CD2E749" w14:textId="77777777" w:rsidTr="009B38D2">
        <w:trPr>
          <w:trHeight w:val="20"/>
          <w:jc w:val="center"/>
        </w:trPr>
        <w:tc>
          <w:tcPr>
            <w:tcW w:w="2520" w:type="dxa"/>
            <w:tcBorders>
              <w:top w:val="nil"/>
              <w:left w:val="nil"/>
              <w:bottom w:val="nil"/>
              <w:right w:val="nil"/>
            </w:tcBorders>
            <w:noWrap/>
            <w:vAlign w:val="bottom"/>
            <w:hideMark/>
          </w:tcPr>
          <w:p w14:paraId="33CEB075"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Observations</w:t>
            </w:r>
          </w:p>
        </w:tc>
        <w:tc>
          <w:tcPr>
            <w:tcW w:w="1260" w:type="dxa"/>
            <w:tcBorders>
              <w:top w:val="nil"/>
              <w:left w:val="nil"/>
              <w:bottom w:val="nil"/>
              <w:right w:val="nil"/>
            </w:tcBorders>
            <w:noWrap/>
            <w:vAlign w:val="bottom"/>
            <w:hideMark/>
          </w:tcPr>
          <w:p w14:paraId="1B543D3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7,944</w:t>
            </w:r>
          </w:p>
        </w:tc>
        <w:tc>
          <w:tcPr>
            <w:tcW w:w="1260" w:type="dxa"/>
            <w:tcBorders>
              <w:top w:val="nil"/>
              <w:left w:val="nil"/>
              <w:bottom w:val="nil"/>
              <w:right w:val="nil"/>
            </w:tcBorders>
            <w:noWrap/>
            <w:vAlign w:val="bottom"/>
            <w:hideMark/>
          </w:tcPr>
          <w:p w14:paraId="09BD301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7,944</w:t>
            </w:r>
          </w:p>
        </w:tc>
        <w:tc>
          <w:tcPr>
            <w:tcW w:w="1260" w:type="dxa"/>
            <w:tcBorders>
              <w:top w:val="nil"/>
              <w:left w:val="nil"/>
              <w:bottom w:val="nil"/>
              <w:right w:val="nil"/>
            </w:tcBorders>
            <w:noWrap/>
            <w:vAlign w:val="bottom"/>
            <w:hideMark/>
          </w:tcPr>
          <w:p w14:paraId="39EB86CD"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7,944</w:t>
            </w:r>
          </w:p>
        </w:tc>
        <w:tc>
          <w:tcPr>
            <w:tcW w:w="1350" w:type="dxa"/>
            <w:tcBorders>
              <w:top w:val="nil"/>
              <w:left w:val="nil"/>
              <w:bottom w:val="nil"/>
              <w:right w:val="nil"/>
            </w:tcBorders>
            <w:noWrap/>
            <w:vAlign w:val="bottom"/>
            <w:hideMark/>
          </w:tcPr>
          <w:p w14:paraId="1B9F3E24" w14:textId="1C153FCE"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w:t>
            </w:r>
            <w:r w:rsidR="009B39AE">
              <w:rPr>
                <w:rFonts w:ascii="Times New Roman" w:hAnsi="Times New Roman" w:cs="Times New Roman"/>
                <w:color w:val="000000"/>
                <w:sz w:val="18"/>
                <w:szCs w:val="18"/>
              </w:rPr>
              <w:t>,</w:t>
            </w:r>
            <w:r w:rsidRPr="001D73FF">
              <w:rPr>
                <w:rFonts w:ascii="Times New Roman" w:hAnsi="Times New Roman" w:cs="Times New Roman"/>
                <w:color w:val="000000"/>
                <w:sz w:val="18"/>
                <w:szCs w:val="18"/>
              </w:rPr>
              <w:t>944</w:t>
            </w:r>
          </w:p>
        </w:tc>
        <w:tc>
          <w:tcPr>
            <w:tcW w:w="1170" w:type="dxa"/>
            <w:tcBorders>
              <w:top w:val="nil"/>
              <w:left w:val="nil"/>
              <w:bottom w:val="nil"/>
              <w:right w:val="nil"/>
            </w:tcBorders>
            <w:noWrap/>
            <w:vAlign w:val="bottom"/>
            <w:hideMark/>
          </w:tcPr>
          <w:p w14:paraId="471FB27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7,9</w:t>
            </w:r>
            <w:r>
              <w:rPr>
                <w:rFonts w:ascii="Times New Roman" w:hAnsi="Times New Roman" w:cs="Times New Roman"/>
                <w:color w:val="000000"/>
                <w:sz w:val="18"/>
                <w:szCs w:val="18"/>
              </w:rPr>
              <w:t>44</w:t>
            </w:r>
          </w:p>
        </w:tc>
        <w:tc>
          <w:tcPr>
            <w:tcW w:w="1260" w:type="dxa"/>
            <w:tcBorders>
              <w:top w:val="nil"/>
              <w:left w:val="nil"/>
              <w:bottom w:val="nil"/>
              <w:right w:val="nil"/>
            </w:tcBorders>
            <w:noWrap/>
            <w:vAlign w:val="bottom"/>
            <w:hideMark/>
          </w:tcPr>
          <w:p w14:paraId="260F1CD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7944</w:t>
            </w:r>
          </w:p>
        </w:tc>
      </w:tr>
      <w:tr w:rsidR="003E58E8" w:rsidRPr="001D73FF" w14:paraId="7118A8BB" w14:textId="77777777" w:rsidTr="009B38D2">
        <w:trPr>
          <w:trHeight w:val="20"/>
          <w:jc w:val="center"/>
        </w:trPr>
        <w:tc>
          <w:tcPr>
            <w:tcW w:w="2520" w:type="dxa"/>
            <w:tcBorders>
              <w:top w:val="nil"/>
              <w:left w:val="nil"/>
              <w:bottom w:val="nil"/>
              <w:right w:val="nil"/>
            </w:tcBorders>
            <w:noWrap/>
            <w:vAlign w:val="bottom"/>
            <w:hideMark/>
          </w:tcPr>
          <w:p w14:paraId="31FF9A50"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Adjusted R-squared</w:t>
            </w:r>
          </w:p>
        </w:tc>
        <w:tc>
          <w:tcPr>
            <w:tcW w:w="1260" w:type="dxa"/>
            <w:tcBorders>
              <w:top w:val="nil"/>
              <w:left w:val="nil"/>
              <w:bottom w:val="nil"/>
              <w:right w:val="nil"/>
            </w:tcBorders>
            <w:noWrap/>
            <w:vAlign w:val="bottom"/>
            <w:hideMark/>
          </w:tcPr>
          <w:p w14:paraId="35CFAAC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0.5071</w:t>
            </w:r>
          </w:p>
        </w:tc>
        <w:tc>
          <w:tcPr>
            <w:tcW w:w="1260" w:type="dxa"/>
            <w:tcBorders>
              <w:top w:val="nil"/>
              <w:left w:val="nil"/>
              <w:bottom w:val="nil"/>
              <w:right w:val="nil"/>
            </w:tcBorders>
            <w:noWrap/>
            <w:vAlign w:val="bottom"/>
            <w:hideMark/>
          </w:tcPr>
          <w:p w14:paraId="7AD78B9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0.7694</w:t>
            </w:r>
          </w:p>
        </w:tc>
        <w:tc>
          <w:tcPr>
            <w:tcW w:w="1260" w:type="dxa"/>
            <w:tcBorders>
              <w:top w:val="nil"/>
              <w:left w:val="nil"/>
              <w:bottom w:val="nil"/>
              <w:right w:val="nil"/>
            </w:tcBorders>
            <w:noWrap/>
            <w:vAlign w:val="bottom"/>
            <w:hideMark/>
          </w:tcPr>
          <w:p w14:paraId="3A128D3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0.4269</w:t>
            </w:r>
          </w:p>
        </w:tc>
        <w:tc>
          <w:tcPr>
            <w:tcW w:w="1350" w:type="dxa"/>
            <w:tcBorders>
              <w:top w:val="nil"/>
              <w:left w:val="nil"/>
              <w:bottom w:val="nil"/>
              <w:right w:val="nil"/>
            </w:tcBorders>
            <w:noWrap/>
            <w:vAlign w:val="bottom"/>
            <w:hideMark/>
          </w:tcPr>
          <w:p w14:paraId="74BFAEA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0.8514</w:t>
            </w:r>
          </w:p>
        </w:tc>
        <w:tc>
          <w:tcPr>
            <w:tcW w:w="1170" w:type="dxa"/>
            <w:tcBorders>
              <w:top w:val="nil"/>
              <w:left w:val="nil"/>
              <w:bottom w:val="nil"/>
              <w:right w:val="nil"/>
            </w:tcBorders>
            <w:noWrap/>
            <w:vAlign w:val="bottom"/>
            <w:hideMark/>
          </w:tcPr>
          <w:p w14:paraId="789CF1D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0.4758</w:t>
            </w:r>
          </w:p>
        </w:tc>
        <w:tc>
          <w:tcPr>
            <w:tcW w:w="1260" w:type="dxa"/>
            <w:tcBorders>
              <w:top w:val="nil"/>
              <w:left w:val="nil"/>
              <w:bottom w:val="nil"/>
              <w:right w:val="nil"/>
            </w:tcBorders>
            <w:noWrap/>
            <w:vAlign w:val="bottom"/>
            <w:hideMark/>
          </w:tcPr>
          <w:p w14:paraId="37F5F08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0.2439</w:t>
            </w:r>
          </w:p>
        </w:tc>
      </w:tr>
      <w:tr w:rsidR="003E58E8" w:rsidRPr="001D73FF" w14:paraId="538D7410" w14:textId="77777777" w:rsidTr="009B38D2">
        <w:trPr>
          <w:trHeight w:val="20"/>
          <w:jc w:val="center"/>
        </w:trPr>
        <w:tc>
          <w:tcPr>
            <w:tcW w:w="2520" w:type="dxa"/>
            <w:tcBorders>
              <w:top w:val="nil"/>
              <w:left w:val="nil"/>
              <w:bottom w:val="nil"/>
              <w:right w:val="nil"/>
            </w:tcBorders>
            <w:noWrap/>
            <w:vAlign w:val="bottom"/>
            <w:hideMark/>
          </w:tcPr>
          <w:p w14:paraId="5A0DF14A"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Industry and Year FE</w:t>
            </w:r>
          </w:p>
        </w:tc>
        <w:tc>
          <w:tcPr>
            <w:tcW w:w="1260" w:type="dxa"/>
            <w:tcBorders>
              <w:top w:val="nil"/>
              <w:left w:val="nil"/>
              <w:bottom w:val="nil"/>
              <w:right w:val="nil"/>
            </w:tcBorders>
            <w:noWrap/>
            <w:vAlign w:val="bottom"/>
            <w:hideMark/>
          </w:tcPr>
          <w:p w14:paraId="63EE7853"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Yes</w:t>
            </w:r>
          </w:p>
        </w:tc>
        <w:tc>
          <w:tcPr>
            <w:tcW w:w="1260" w:type="dxa"/>
            <w:tcBorders>
              <w:top w:val="nil"/>
              <w:left w:val="nil"/>
              <w:bottom w:val="nil"/>
              <w:right w:val="nil"/>
            </w:tcBorders>
            <w:noWrap/>
            <w:vAlign w:val="bottom"/>
            <w:hideMark/>
          </w:tcPr>
          <w:p w14:paraId="4E8AFD3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Yes</w:t>
            </w:r>
          </w:p>
        </w:tc>
        <w:tc>
          <w:tcPr>
            <w:tcW w:w="1260" w:type="dxa"/>
            <w:tcBorders>
              <w:top w:val="nil"/>
              <w:left w:val="nil"/>
              <w:bottom w:val="nil"/>
              <w:right w:val="nil"/>
            </w:tcBorders>
            <w:noWrap/>
            <w:vAlign w:val="bottom"/>
            <w:hideMark/>
          </w:tcPr>
          <w:p w14:paraId="45201000"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Yes</w:t>
            </w:r>
          </w:p>
        </w:tc>
        <w:tc>
          <w:tcPr>
            <w:tcW w:w="1350" w:type="dxa"/>
            <w:tcBorders>
              <w:top w:val="nil"/>
              <w:left w:val="nil"/>
              <w:bottom w:val="nil"/>
              <w:right w:val="nil"/>
            </w:tcBorders>
            <w:noWrap/>
            <w:vAlign w:val="bottom"/>
            <w:hideMark/>
          </w:tcPr>
          <w:p w14:paraId="7A12A99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Yes</w:t>
            </w:r>
          </w:p>
        </w:tc>
        <w:tc>
          <w:tcPr>
            <w:tcW w:w="1170" w:type="dxa"/>
            <w:tcBorders>
              <w:top w:val="nil"/>
              <w:left w:val="nil"/>
              <w:bottom w:val="nil"/>
              <w:right w:val="nil"/>
            </w:tcBorders>
            <w:noWrap/>
            <w:vAlign w:val="bottom"/>
            <w:hideMark/>
          </w:tcPr>
          <w:p w14:paraId="3901CF2B"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Yes</w:t>
            </w:r>
          </w:p>
        </w:tc>
        <w:tc>
          <w:tcPr>
            <w:tcW w:w="1260" w:type="dxa"/>
            <w:tcBorders>
              <w:top w:val="nil"/>
              <w:left w:val="nil"/>
              <w:bottom w:val="nil"/>
              <w:right w:val="nil"/>
            </w:tcBorders>
            <w:noWrap/>
            <w:vAlign w:val="bottom"/>
            <w:hideMark/>
          </w:tcPr>
          <w:p w14:paraId="1575641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Yes</w:t>
            </w:r>
          </w:p>
        </w:tc>
      </w:tr>
      <w:tr w:rsidR="003E58E8" w:rsidRPr="001D73FF" w14:paraId="2AEBFCF3" w14:textId="77777777" w:rsidTr="009B38D2">
        <w:trPr>
          <w:trHeight w:val="20"/>
          <w:jc w:val="center"/>
        </w:trPr>
        <w:tc>
          <w:tcPr>
            <w:tcW w:w="2520" w:type="dxa"/>
            <w:tcBorders>
              <w:top w:val="nil"/>
              <w:left w:val="nil"/>
              <w:bottom w:val="nil"/>
              <w:right w:val="nil"/>
            </w:tcBorders>
            <w:noWrap/>
            <w:vAlign w:val="bottom"/>
            <w:hideMark/>
          </w:tcPr>
          <w:p w14:paraId="74AA5C02"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Clustering</w:t>
            </w:r>
          </w:p>
        </w:tc>
        <w:tc>
          <w:tcPr>
            <w:tcW w:w="1260" w:type="dxa"/>
            <w:tcBorders>
              <w:top w:val="nil"/>
              <w:left w:val="nil"/>
              <w:bottom w:val="nil"/>
              <w:right w:val="nil"/>
            </w:tcBorders>
            <w:hideMark/>
          </w:tcPr>
          <w:p w14:paraId="46989C8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Firm</w:t>
            </w:r>
          </w:p>
        </w:tc>
        <w:tc>
          <w:tcPr>
            <w:tcW w:w="1260" w:type="dxa"/>
            <w:tcBorders>
              <w:top w:val="nil"/>
              <w:left w:val="nil"/>
              <w:bottom w:val="nil"/>
              <w:right w:val="nil"/>
            </w:tcBorders>
            <w:hideMark/>
          </w:tcPr>
          <w:p w14:paraId="67B9E525"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Firm</w:t>
            </w:r>
          </w:p>
        </w:tc>
        <w:tc>
          <w:tcPr>
            <w:tcW w:w="1260" w:type="dxa"/>
            <w:tcBorders>
              <w:top w:val="nil"/>
              <w:left w:val="nil"/>
              <w:bottom w:val="nil"/>
              <w:right w:val="nil"/>
            </w:tcBorders>
            <w:hideMark/>
          </w:tcPr>
          <w:p w14:paraId="6198B12E"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Firm</w:t>
            </w:r>
          </w:p>
        </w:tc>
        <w:tc>
          <w:tcPr>
            <w:tcW w:w="1350" w:type="dxa"/>
            <w:tcBorders>
              <w:top w:val="nil"/>
              <w:left w:val="nil"/>
              <w:bottom w:val="nil"/>
              <w:right w:val="nil"/>
            </w:tcBorders>
            <w:hideMark/>
          </w:tcPr>
          <w:p w14:paraId="39D20B6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Firm</w:t>
            </w:r>
          </w:p>
        </w:tc>
        <w:tc>
          <w:tcPr>
            <w:tcW w:w="1170" w:type="dxa"/>
            <w:tcBorders>
              <w:top w:val="nil"/>
              <w:left w:val="nil"/>
              <w:bottom w:val="nil"/>
              <w:right w:val="nil"/>
            </w:tcBorders>
            <w:hideMark/>
          </w:tcPr>
          <w:p w14:paraId="4A0C3227"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Firm</w:t>
            </w:r>
          </w:p>
        </w:tc>
        <w:tc>
          <w:tcPr>
            <w:tcW w:w="1260" w:type="dxa"/>
            <w:tcBorders>
              <w:top w:val="nil"/>
              <w:left w:val="nil"/>
              <w:bottom w:val="nil"/>
              <w:right w:val="nil"/>
            </w:tcBorders>
            <w:hideMark/>
          </w:tcPr>
          <w:p w14:paraId="50ECE3CC"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Firm</w:t>
            </w:r>
          </w:p>
        </w:tc>
      </w:tr>
      <w:tr w:rsidR="003E58E8" w:rsidRPr="001D73FF" w14:paraId="4D480318" w14:textId="77777777" w:rsidTr="009B38D2">
        <w:trPr>
          <w:trHeight w:val="20"/>
          <w:jc w:val="center"/>
        </w:trPr>
        <w:tc>
          <w:tcPr>
            <w:tcW w:w="2520" w:type="dxa"/>
            <w:tcBorders>
              <w:top w:val="nil"/>
              <w:left w:val="nil"/>
              <w:bottom w:val="single" w:sz="4" w:space="0" w:color="auto"/>
              <w:right w:val="nil"/>
            </w:tcBorders>
            <w:noWrap/>
            <w:vAlign w:val="bottom"/>
            <w:hideMark/>
          </w:tcPr>
          <w:p w14:paraId="3A53C913" w14:textId="77777777" w:rsidR="003E58E8" w:rsidRPr="001D73FF" w:rsidRDefault="003E58E8" w:rsidP="00DD71AF">
            <w:pPr>
              <w:spacing w:after="0" w:line="240" w:lineRule="auto"/>
              <w:rPr>
                <w:rFonts w:ascii="Times New Roman" w:eastAsia="Times New Roman" w:hAnsi="Times New Roman" w:cs="Times New Roman"/>
                <w:color w:val="000000"/>
                <w:sz w:val="18"/>
                <w:szCs w:val="18"/>
              </w:rPr>
            </w:pPr>
            <w:r w:rsidRPr="001D73FF">
              <w:rPr>
                <w:rFonts w:ascii="Times New Roman" w:eastAsia="Times New Roman" w:hAnsi="Times New Roman" w:cs="Times New Roman"/>
                <w:color w:val="000000"/>
                <w:sz w:val="18"/>
                <w:szCs w:val="18"/>
              </w:rPr>
              <w:t>Number of Firms</w:t>
            </w:r>
          </w:p>
        </w:tc>
        <w:tc>
          <w:tcPr>
            <w:tcW w:w="1260" w:type="dxa"/>
            <w:tcBorders>
              <w:top w:val="nil"/>
              <w:left w:val="nil"/>
              <w:bottom w:val="single" w:sz="4" w:space="0" w:color="auto"/>
              <w:right w:val="nil"/>
            </w:tcBorders>
            <w:hideMark/>
          </w:tcPr>
          <w:p w14:paraId="3B55ACBA"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2,099</w:t>
            </w:r>
          </w:p>
        </w:tc>
        <w:tc>
          <w:tcPr>
            <w:tcW w:w="1260" w:type="dxa"/>
            <w:tcBorders>
              <w:top w:val="nil"/>
              <w:left w:val="nil"/>
              <w:bottom w:val="single" w:sz="4" w:space="0" w:color="auto"/>
              <w:right w:val="nil"/>
            </w:tcBorders>
            <w:hideMark/>
          </w:tcPr>
          <w:p w14:paraId="60D038B4"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2,099</w:t>
            </w:r>
          </w:p>
        </w:tc>
        <w:tc>
          <w:tcPr>
            <w:tcW w:w="1260" w:type="dxa"/>
            <w:tcBorders>
              <w:top w:val="nil"/>
              <w:left w:val="nil"/>
              <w:bottom w:val="single" w:sz="4" w:space="0" w:color="auto"/>
              <w:right w:val="nil"/>
            </w:tcBorders>
            <w:hideMark/>
          </w:tcPr>
          <w:p w14:paraId="2F1C492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2,099</w:t>
            </w:r>
          </w:p>
        </w:tc>
        <w:tc>
          <w:tcPr>
            <w:tcW w:w="1350" w:type="dxa"/>
            <w:tcBorders>
              <w:top w:val="nil"/>
              <w:left w:val="nil"/>
              <w:bottom w:val="single" w:sz="4" w:space="0" w:color="auto"/>
              <w:right w:val="nil"/>
            </w:tcBorders>
            <w:hideMark/>
          </w:tcPr>
          <w:p w14:paraId="6B2E3481"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2,099</w:t>
            </w:r>
          </w:p>
        </w:tc>
        <w:tc>
          <w:tcPr>
            <w:tcW w:w="1170" w:type="dxa"/>
            <w:tcBorders>
              <w:top w:val="nil"/>
              <w:left w:val="nil"/>
              <w:bottom w:val="single" w:sz="4" w:space="0" w:color="auto"/>
              <w:right w:val="nil"/>
            </w:tcBorders>
            <w:hideMark/>
          </w:tcPr>
          <w:p w14:paraId="66A11792"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2,099</w:t>
            </w:r>
          </w:p>
        </w:tc>
        <w:tc>
          <w:tcPr>
            <w:tcW w:w="1260" w:type="dxa"/>
            <w:tcBorders>
              <w:top w:val="nil"/>
              <w:left w:val="nil"/>
              <w:bottom w:val="single" w:sz="4" w:space="0" w:color="auto"/>
              <w:right w:val="nil"/>
            </w:tcBorders>
            <w:hideMark/>
          </w:tcPr>
          <w:p w14:paraId="4D122CA8" w14:textId="77777777" w:rsidR="003E58E8" w:rsidRPr="001D73FF" w:rsidRDefault="003E58E8" w:rsidP="00DD71AF">
            <w:pPr>
              <w:spacing w:after="0" w:line="240" w:lineRule="auto"/>
              <w:jc w:val="center"/>
              <w:rPr>
                <w:rFonts w:ascii="Times New Roman" w:eastAsia="Times New Roman" w:hAnsi="Times New Roman" w:cs="Times New Roman"/>
                <w:color w:val="000000"/>
                <w:sz w:val="18"/>
                <w:szCs w:val="18"/>
              </w:rPr>
            </w:pPr>
            <w:r w:rsidRPr="001D73FF">
              <w:rPr>
                <w:rFonts w:ascii="Times New Roman" w:hAnsi="Times New Roman" w:cs="Times New Roman"/>
                <w:color w:val="000000"/>
                <w:sz w:val="18"/>
                <w:szCs w:val="18"/>
              </w:rPr>
              <w:t>2,099</w:t>
            </w:r>
          </w:p>
        </w:tc>
      </w:tr>
    </w:tbl>
    <w:p w14:paraId="5EAB964B" w14:textId="4D9A1CE1" w:rsidR="003E58E8" w:rsidRDefault="003E58E8" w:rsidP="003E58E8">
      <w:pPr>
        <w:spacing w:after="0"/>
        <w:jc w:val="both"/>
        <w:rPr>
          <w:rFonts w:ascii="Times New Roman" w:hAnsi="Times New Roman" w:cs="Times New Roman"/>
          <w:sz w:val="18"/>
          <w:szCs w:val="18"/>
        </w:rPr>
      </w:pPr>
      <w:r w:rsidRPr="007E7485">
        <w:rPr>
          <w:rFonts w:ascii="Times New Roman" w:hAnsi="Times New Roman" w:cs="Times New Roman"/>
          <w:sz w:val="18"/>
          <w:szCs w:val="18"/>
        </w:rPr>
        <w:lastRenderedPageBreak/>
        <w:t xml:space="preserve">This table shows the regression results (OLS) </w:t>
      </w:r>
      <w:r w:rsidR="009B0426">
        <w:rPr>
          <w:rFonts w:ascii="Times New Roman" w:hAnsi="Times New Roman" w:cs="Times New Roman"/>
          <w:sz w:val="18"/>
          <w:szCs w:val="18"/>
        </w:rPr>
        <w:t>re-estimating</w:t>
      </w:r>
      <w:r w:rsidRPr="007E7485">
        <w:rPr>
          <w:rFonts w:ascii="Times New Roman" w:hAnsi="Times New Roman" w:cs="Times New Roman"/>
          <w:sz w:val="18"/>
          <w:szCs w:val="18"/>
        </w:rPr>
        <w:t xml:space="preserve"> Eq. (1) using dependent variables </w:t>
      </w:r>
      <w:r w:rsidRPr="007E7485">
        <w:rPr>
          <w:rFonts w:ascii="Times New Roman" w:hAnsi="Times New Roman" w:cs="Times New Roman"/>
          <w:i/>
          <w:sz w:val="18"/>
          <w:szCs w:val="18"/>
        </w:rPr>
        <w:t>Tax Numbers</w:t>
      </w:r>
      <w:r w:rsidRPr="009A26E5">
        <w:rPr>
          <w:rFonts w:ascii="Times New Roman" w:hAnsi="Times New Roman" w:cs="Times New Roman"/>
          <w:iCs/>
          <w:sz w:val="18"/>
          <w:szCs w:val="18"/>
        </w:rPr>
        <w:t>,</w:t>
      </w:r>
      <w:r w:rsidRPr="007E7485">
        <w:rPr>
          <w:rFonts w:ascii="Times New Roman" w:hAnsi="Times New Roman" w:cs="Times New Roman"/>
          <w:i/>
          <w:sz w:val="18"/>
          <w:szCs w:val="18"/>
        </w:rPr>
        <w:t xml:space="preserve"> Tax Numbers – Notes</w:t>
      </w:r>
      <w:r w:rsidRPr="009A26E5">
        <w:rPr>
          <w:rFonts w:ascii="Times New Roman" w:hAnsi="Times New Roman" w:cs="Times New Roman"/>
          <w:iCs/>
          <w:sz w:val="18"/>
          <w:szCs w:val="18"/>
        </w:rPr>
        <w:t>,</w:t>
      </w:r>
      <w:r w:rsidRPr="007E7485">
        <w:rPr>
          <w:rFonts w:ascii="Times New Roman" w:hAnsi="Times New Roman" w:cs="Times New Roman"/>
          <w:i/>
          <w:sz w:val="18"/>
          <w:szCs w:val="18"/>
        </w:rPr>
        <w:t xml:space="preserve"> Tax Numbers – Face</w:t>
      </w:r>
      <w:r w:rsidRPr="009A26E5">
        <w:rPr>
          <w:rFonts w:ascii="Times New Roman" w:hAnsi="Times New Roman" w:cs="Times New Roman"/>
          <w:iCs/>
          <w:sz w:val="18"/>
          <w:szCs w:val="18"/>
        </w:rPr>
        <w:t>, and</w:t>
      </w:r>
      <w:r w:rsidRPr="007E7485">
        <w:rPr>
          <w:rFonts w:ascii="Times New Roman" w:hAnsi="Times New Roman" w:cs="Times New Roman"/>
          <w:i/>
          <w:sz w:val="18"/>
          <w:szCs w:val="18"/>
        </w:rPr>
        <w:t xml:space="preserve"> Tax Numbers - Repeated</w:t>
      </w:r>
      <w:r w:rsidRPr="007E7485">
        <w:rPr>
          <w:rFonts w:ascii="Times New Roman" w:hAnsi="Times New Roman" w:cs="Times New Roman"/>
          <w:sz w:val="18"/>
          <w:szCs w:val="18"/>
        </w:rPr>
        <w:t xml:space="preserve">. The independent variables of interest are </w:t>
      </w:r>
      <w:r w:rsidRPr="007E7485">
        <w:rPr>
          <w:rFonts w:ascii="Times New Roman" w:hAnsi="Times New Roman" w:cs="Times New Roman"/>
          <w:i/>
          <w:sz w:val="18"/>
          <w:szCs w:val="18"/>
        </w:rPr>
        <w:t>Tax Rate Complexity</w:t>
      </w:r>
      <w:r w:rsidRPr="009A26E5">
        <w:rPr>
          <w:rFonts w:ascii="Times New Roman" w:hAnsi="Times New Roman" w:cs="Times New Roman"/>
          <w:iCs/>
          <w:sz w:val="18"/>
          <w:szCs w:val="18"/>
        </w:rPr>
        <w:t>,</w:t>
      </w:r>
      <w:r w:rsidRPr="007E7485">
        <w:rPr>
          <w:rFonts w:ascii="Times New Roman" w:hAnsi="Times New Roman" w:cs="Times New Roman"/>
          <w:i/>
          <w:sz w:val="18"/>
          <w:szCs w:val="18"/>
        </w:rPr>
        <w:t xml:space="preserve"> </w:t>
      </w:r>
      <w:r>
        <w:rPr>
          <w:rFonts w:ascii="Times New Roman" w:hAnsi="Times New Roman" w:cs="Times New Roman"/>
          <w:i/>
          <w:sz w:val="18"/>
          <w:szCs w:val="18"/>
        </w:rPr>
        <w:t>Street</w:t>
      </w:r>
      <w:r w:rsidRPr="007E7485">
        <w:rPr>
          <w:rFonts w:ascii="Times New Roman" w:hAnsi="Times New Roman" w:cs="Times New Roman"/>
          <w:i/>
          <w:sz w:val="18"/>
          <w:szCs w:val="18"/>
        </w:rPr>
        <w:t xml:space="preserve"> ETR</w:t>
      </w:r>
      <w:r w:rsidRPr="009A26E5">
        <w:rPr>
          <w:rFonts w:ascii="Times New Roman" w:hAnsi="Times New Roman" w:cs="Times New Roman"/>
          <w:iCs/>
          <w:sz w:val="18"/>
          <w:szCs w:val="18"/>
        </w:rPr>
        <w:t>,</w:t>
      </w:r>
      <w:r w:rsidRPr="007E7485">
        <w:rPr>
          <w:rFonts w:ascii="Times New Roman" w:hAnsi="Times New Roman" w:cs="Times New Roman"/>
          <w:i/>
          <w:sz w:val="18"/>
          <w:szCs w:val="18"/>
        </w:rPr>
        <w:t xml:space="preserve"> DTA</w:t>
      </w:r>
      <w:r w:rsidRPr="009A26E5">
        <w:rPr>
          <w:rFonts w:ascii="Times New Roman" w:hAnsi="Times New Roman" w:cs="Times New Roman"/>
          <w:iCs/>
          <w:sz w:val="18"/>
          <w:szCs w:val="18"/>
        </w:rPr>
        <w:t>,</w:t>
      </w:r>
      <w:r w:rsidRPr="007E7485">
        <w:rPr>
          <w:rFonts w:ascii="Times New Roman" w:hAnsi="Times New Roman" w:cs="Times New Roman"/>
          <w:i/>
          <w:sz w:val="18"/>
          <w:szCs w:val="18"/>
        </w:rPr>
        <w:t xml:space="preserve"> DTL</w:t>
      </w:r>
      <w:r w:rsidRPr="009A26E5">
        <w:rPr>
          <w:rFonts w:ascii="Times New Roman" w:hAnsi="Times New Roman" w:cs="Times New Roman"/>
          <w:iCs/>
          <w:sz w:val="18"/>
          <w:szCs w:val="18"/>
        </w:rPr>
        <w:t>,</w:t>
      </w:r>
      <w:r w:rsidRPr="007E7485">
        <w:rPr>
          <w:rFonts w:ascii="Times New Roman" w:hAnsi="Times New Roman" w:cs="Times New Roman"/>
          <w:i/>
          <w:sz w:val="18"/>
          <w:szCs w:val="18"/>
        </w:rPr>
        <w:t xml:space="preserve"> UTB</w:t>
      </w:r>
      <w:r w:rsidRPr="009A26E5">
        <w:rPr>
          <w:rFonts w:ascii="Times New Roman" w:hAnsi="Times New Roman" w:cs="Times New Roman"/>
          <w:iCs/>
          <w:sz w:val="18"/>
          <w:szCs w:val="18"/>
        </w:rPr>
        <w:t>,</w:t>
      </w:r>
      <w:r w:rsidRPr="007E7485">
        <w:rPr>
          <w:rFonts w:ascii="Times New Roman" w:hAnsi="Times New Roman" w:cs="Times New Roman"/>
          <w:i/>
          <w:sz w:val="18"/>
          <w:szCs w:val="18"/>
        </w:rPr>
        <w:t xml:space="preserve"> Intangible Intensity</w:t>
      </w:r>
      <w:r w:rsidRPr="009A26E5">
        <w:rPr>
          <w:rFonts w:ascii="Times New Roman" w:hAnsi="Times New Roman" w:cs="Times New Roman"/>
          <w:iCs/>
          <w:sz w:val="18"/>
          <w:szCs w:val="18"/>
        </w:rPr>
        <w:t>, and</w:t>
      </w:r>
      <w:r w:rsidRPr="007E7485">
        <w:rPr>
          <w:rFonts w:ascii="Times New Roman" w:hAnsi="Times New Roman" w:cs="Times New Roman"/>
          <w:i/>
          <w:sz w:val="18"/>
          <w:szCs w:val="18"/>
        </w:rPr>
        <w:t xml:space="preserve"> Foreign</w:t>
      </w:r>
      <w:r w:rsidRPr="007E7485">
        <w:rPr>
          <w:rFonts w:ascii="Times New Roman" w:hAnsi="Times New Roman" w:cs="Times New Roman"/>
          <w:sz w:val="18"/>
          <w:szCs w:val="18"/>
        </w:rPr>
        <w:t>.</w:t>
      </w:r>
      <w:r>
        <w:rPr>
          <w:rFonts w:ascii="Times New Roman" w:hAnsi="Times New Roman" w:cs="Times New Roman"/>
          <w:sz w:val="18"/>
          <w:szCs w:val="18"/>
        </w:rPr>
        <w:t xml:space="preserve"> I calculate </w:t>
      </w:r>
      <w:r w:rsidRPr="00F22650">
        <w:rPr>
          <w:rFonts w:ascii="Times New Roman" w:hAnsi="Times New Roman" w:cs="Times New Roman"/>
          <w:i/>
          <w:iCs/>
          <w:sz w:val="18"/>
          <w:szCs w:val="18"/>
        </w:rPr>
        <w:t>Street ETR</w:t>
      </w:r>
      <w:r>
        <w:rPr>
          <w:rFonts w:ascii="Times New Roman" w:hAnsi="Times New Roman" w:cs="Times New Roman"/>
          <w:sz w:val="18"/>
          <w:szCs w:val="18"/>
        </w:rPr>
        <w:t xml:space="preserve"> as the ratio of implied street tax expense to I/B/E/S pre-tax earnings.</w:t>
      </w:r>
      <w:r w:rsidRPr="007E7485">
        <w:rPr>
          <w:rFonts w:ascii="Times New Roman" w:hAnsi="Times New Roman" w:cs="Times New Roman"/>
          <w:sz w:val="18"/>
          <w:szCs w:val="18"/>
        </w:rPr>
        <w:t xml:space="preserve"> </w:t>
      </w:r>
      <w:r>
        <w:rPr>
          <w:rFonts w:ascii="Times New Roman" w:hAnsi="Times New Roman" w:cs="Times New Roman"/>
          <w:sz w:val="18"/>
          <w:szCs w:val="18"/>
        </w:rPr>
        <w:t>I define all v</w:t>
      </w:r>
      <w:r w:rsidRPr="007E7485">
        <w:rPr>
          <w:rFonts w:ascii="Times New Roman" w:hAnsi="Times New Roman" w:cs="Times New Roman"/>
          <w:sz w:val="18"/>
          <w:szCs w:val="18"/>
        </w:rPr>
        <w:t xml:space="preserve">ariables in Appendix </w:t>
      </w:r>
      <w:r w:rsidR="00D62195">
        <w:rPr>
          <w:rFonts w:ascii="Times New Roman" w:hAnsi="Times New Roman" w:cs="Times New Roman"/>
          <w:sz w:val="18"/>
          <w:szCs w:val="18"/>
        </w:rPr>
        <w:t>1</w:t>
      </w:r>
      <w:r w:rsidRPr="007E7485">
        <w:rPr>
          <w:rFonts w:ascii="Times New Roman" w:hAnsi="Times New Roman" w:cs="Times New Roman"/>
          <w:sz w:val="18"/>
          <w:szCs w:val="18"/>
        </w:rPr>
        <w:t xml:space="preserve">. </w:t>
      </w:r>
      <w:r>
        <w:rPr>
          <w:rFonts w:ascii="Times New Roman" w:hAnsi="Times New Roman" w:cs="Times New Roman"/>
          <w:bCs/>
          <w:sz w:val="18"/>
          <w:szCs w:val="18"/>
        </w:rPr>
        <w:t>I</w:t>
      </w:r>
      <w:r w:rsidRPr="0099554E">
        <w:rPr>
          <w:rFonts w:ascii="Times New Roman" w:hAnsi="Times New Roman" w:cs="Times New Roman"/>
          <w:bCs/>
          <w:sz w:val="18"/>
          <w:szCs w:val="18"/>
        </w:rPr>
        <w:t xml:space="preserve"> winsorize </w:t>
      </w:r>
      <w:r>
        <w:rPr>
          <w:rFonts w:ascii="Times New Roman" w:hAnsi="Times New Roman" w:cs="Times New Roman"/>
          <w:bCs/>
          <w:sz w:val="18"/>
          <w:szCs w:val="18"/>
        </w:rPr>
        <w:t>a</w:t>
      </w:r>
      <w:r w:rsidRPr="0099554E">
        <w:rPr>
          <w:rFonts w:ascii="Times New Roman" w:hAnsi="Times New Roman" w:cs="Times New Roman"/>
          <w:bCs/>
          <w:sz w:val="18"/>
          <w:szCs w:val="18"/>
        </w:rPr>
        <w:t xml:space="preserve">ll continuous variables at the </w:t>
      </w:r>
      <w:r w:rsidR="00411495">
        <w:rPr>
          <w:rFonts w:ascii="Times New Roman" w:hAnsi="Times New Roman" w:cs="Times New Roman"/>
          <w:bCs/>
          <w:sz w:val="18"/>
          <w:szCs w:val="18"/>
        </w:rPr>
        <w:t xml:space="preserve">first </w:t>
      </w:r>
      <w:r w:rsidRPr="0099554E">
        <w:rPr>
          <w:rFonts w:ascii="Times New Roman" w:hAnsi="Times New Roman" w:cs="Times New Roman"/>
          <w:bCs/>
          <w:sz w:val="18"/>
          <w:szCs w:val="18"/>
        </w:rPr>
        <w:t>and 99th percentiles.</w:t>
      </w:r>
      <w:r>
        <w:rPr>
          <w:rFonts w:ascii="Times New Roman" w:hAnsi="Times New Roman" w:cs="Times New Roman"/>
          <w:sz w:val="18"/>
          <w:szCs w:val="18"/>
        </w:rPr>
        <w:t xml:space="preserve"> I winsorize </w:t>
      </w:r>
      <w:r>
        <w:rPr>
          <w:rFonts w:ascii="Times New Roman" w:hAnsi="Times New Roman" w:cs="Times New Roman"/>
          <w:i/>
          <w:iCs/>
          <w:sz w:val="18"/>
          <w:szCs w:val="18"/>
        </w:rPr>
        <w:t>Street</w:t>
      </w:r>
      <w:r w:rsidRPr="007E7485">
        <w:rPr>
          <w:rFonts w:ascii="Times New Roman" w:hAnsi="Times New Roman" w:cs="Times New Roman"/>
          <w:i/>
          <w:iCs/>
          <w:sz w:val="18"/>
          <w:szCs w:val="18"/>
        </w:rPr>
        <w:t xml:space="preserve"> ETR</w:t>
      </w:r>
      <w:r w:rsidRPr="007E7485">
        <w:rPr>
          <w:rFonts w:ascii="Times New Roman" w:hAnsi="Times New Roman" w:cs="Times New Roman"/>
          <w:sz w:val="18"/>
          <w:szCs w:val="18"/>
        </w:rPr>
        <w:t xml:space="preserve"> between 0 and 1</w:t>
      </w:r>
      <w:r>
        <w:rPr>
          <w:rFonts w:ascii="Times New Roman" w:hAnsi="Times New Roman" w:cs="Times New Roman"/>
          <w:sz w:val="18"/>
          <w:szCs w:val="18"/>
        </w:rPr>
        <w:t>.</w:t>
      </w:r>
      <w:r w:rsidRPr="007E7485">
        <w:rPr>
          <w:rFonts w:ascii="Times New Roman" w:hAnsi="Times New Roman" w:cs="Times New Roman"/>
          <w:sz w:val="18"/>
          <w:szCs w:val="18"/>
        </w:rPr>
        <w:t xml:space="preserve"> All regressions use industry (Fama and French 48-industry definitions) and year fixed effects</w:t>
      </w:r>
      <w:r w:rsidR="00411495">
        <w:rPr>
          <w:rFonts w:ascii="Times New Roman" w:hAnsi="Times New Roman" w:cs="Times New Roman"/>
          <w:sz w:val="18"/>
          <w:szCs w:val="18"/>
        </w:rPr>
        <w:t>,</w:t>
      </w:r>
      <w:r w:rsidRPr="007E7485">
        <w:rPr>
          <w:rFonts w:ascii="Times New Roman" w:hAnsi="Times New Roman" w:cs="Times New Roman"/>
          <w:sz w:val="18"/>
          <w:szCs w:val="18"/>
        </w:rPr>
        <w:t xml:space="preserve"> and </w:t>
      </w:r>
      <w:r>
        <w:rPr>
          <w:rFonts w:ascii="Times New Roman" w:hAnsi="Times New Roman" w:cs="Times New Roman"/>
          <w:sz w:val="18"/>
          <w:szCs w:val="18"/>
        </w:rPr>
        <w:t xml:space="preserve">I cluster </w:t>
      </w:r>
      <w:r w:rsidRPr="007E7485">
        <w:rPr>
          <w:rFonts w:ascii="Times New Roman" w:hAnsi="Times New Roman" w:cs="Times New Roman"/>
          <w:sz w:val="18"/>
          <w:szCs w:val="18"/>
        </w:rPr>
        <w:t>standard errors by firm. *, **, *** indicate significance at &lt;0.10, &lt;0.05, &lt;0.01, respectivel</w:t>
      </w:r>
      <w:r>
        <w:rPr>
          <w:rFonts w:ascii="Times New Roman" w:hAnsi="Times New Roman" w:cs="Times New Roman"/>
          <w:sz w:val="18"/>
          <w:szCs w:val="18"/>
        </w:rPr>
        <w:t>y,</w:t>
      </w:r>
      <w:r w:rsidRPr="007E7485">
        <w:rPr>
          <w:rFonts w:ascii="Times New Roman" w:hAnsi="Times New Roman" w:cs="Times New Roman"/>
          <w:sz w:val="18"/>
          <w:szCs w:val="18"/>
        </w:rPr>
        <w:t xml:space="preserve"> </w:t>
      </w:r>
      <w:r>
        <w:rPr>
          <w:rFonts w:ascii="Times New Roman" w:hAnsi="Times New Roman" w:cs="Times New Roman"/>
          <w:sz w:val="18"/>
          <w:szCs w:val="18"/>
        </w:rPr>
        <w:t>using a two-tailed test</w:t>
      </w:r>
      <w:r w:rsidRPr="007E7485">
        <w:rPr>
          <w:rFonts w:ascii="Times New Roman" w:hAnsi="Times New Roman" w:cs="Times New Roman"/>
          <w:sz w:val="18"/>
          <w:szCs w:val="18"/>
        </w:rPr>
        <w:t xml:space="preserve">. T-statistics in parentheses. </w:t>
      </w:r>
      <w:r>
        <w:rPr>
          <w:rFonts w:ascii="Times New Roman" w:hAnsi="Times New Roman" w:cs="Times New Roman"/>
          <w:sz w:val="18"/>
          <w:szCs w:val="18"/>
        </w:rPr>
        <w:t>I report coefficients</w:t>
      </w:r>
      <w:r w:rsidRPr="007E7485">
        <w:rPr>
          <w:rFonts w:ascii="Times New Roman" w:hAnsi="Times New Roman" w:cs="Times New Roman"/>
          <w:sz w:val="18"/>
          <w:szCs w:val="18"/>
        </w:rPr>
        <w:t xml:space="preserve"> of special interest in boldface.</w:t>
      </w:r>
    </w:p>
    <w:p w14:paraId="568D6B03" w14:textId="77777777" w:rsidR="00781E8B" w:rsidRDefault="00781E8B" w:rsidP="003E58E8">
      <w:pPr>
        <w:spacing w:after="0"/>
        <w:jc w:val="both"/>
        <w:rPr>
          <w:rFonts w:ascii="Times New Roman" w:hAnsi="Times New Roman" w:cs="Times New Roman"/>
          <w:sz w:val="18"/>
          <w:szCs w:val="18"/>
        </w:rPr>
      </w:pPr>
    </w:p>
    <w:p w14:paraId="33BE2738" w14:textId="067ECA39" w:rsidR="00BA7CCD" w:rsidRPr="00022E12" w:rsidRDefault="00781E8B" w:rsidP="00337BA2">
      <w:pPr>
        <w:spacing w:after="0" w:line="360" w:lineRule="auto"/>
        <w:jc w:val="both"/>
        <w:rPr>
          <w:rFonts w:ascii="Times New Roman" w:hAnsi="Times New Roman" w:cs="Times New Roman"/>
        </w:rPr>
        <w:sectPr w:rsidR="00BA7CCD" w:rsidRPr="00022E12" w:rsidSect="00B15E7D">
          <w:pgSz w:w="12240" w:h="15840"/>
          <w:pgMar w:top="1440" w:right="1440" w:bottom="1440" w:left="1440" w:header="720" w:footer="720" w:gutter="0"/>
          <w:cols w:space="720"/>
          <w:docGrid w:linePitch="360"/>
        </w:sectPr>
      </w:pPr>
      <w:r w:rsidRPr="00022E12">
        <w:rPr>
          <w:rFonts w:ascii="Times New Roman" w:hAnsi="Times New Roman" w:cs="Times New Roman"/>
        </w:rPr>
        <w:t xml:space="preserve">Table </w:t>
      </w:r>
      <w:r w:rsidR="002F1221">
        <w:rPr>
          <w:rFonts w:ascii="Times New Roman" w:hAnsi="Times New Roman" w:cs="Times New Roman"/>
        </w:rPr>
        <w:t>3</w:t>
      </w:r>
      <w:r w:rsidRPr="00022E12">
        <w:rPr>
          <w:rFonts w:ascii="Times New Roman" w:hAnsi="Times New Roman" w:cs="Times New Roman"/>
        </w:rPr>
        <w:t xml:space="preserve"> shows the results re-estimating equation (1) from the paper and replacing </w:t>
      </w:r>
      <w:r w:rsidRPr="00022E12">
        <w:rPr>
          <w:rFonts w:ascii="Times New Roman" w:hAnsi="Times New Roman" w:cs="Times New Roman"/>
          <w:i/>
          <w:iCs/>
        </w:rPr>
        <w:t>GAAPETR</w:t>
      </w:r>
      <w:r w:rsidRPr="00022E12">
        <w:rPr>
          <w:rFonts w:ascii="Times New Roman" w:hAnsi="Times New Roman" w:cs="Times New Roman"/>
        </w:rPr>
        <w:t xml:space="preserve"> with </w:t>
      </w:r>
      <w:proofErr w:type="spellStart"/>
      <w:r w:rsidRPr="00022E12">
        <w:rPr>
          <w:rFonts w:ascii="Times New Roman" w:hAnsi="Times New Roman" w:cs="Times New Roman"/>
          <w:i/>
          <w:iCs/>
        </w:rPr>
        <w:t>StreetETR</w:t>
      </w:r>
      <w:proofErr w:type="spellEnd"/>
      <w:r w:rsidRPr="00022E12">
        <w:rPr>
          <w:rFonts w:ascii="Times New Roman" w:hAnsi="Times New Roman" w:cs="Times New Roman"/>
        </w:rPr>
        <w:t>.</w:t>
      </w:r>
      <w:r w:rsidR="00E71333" w:rsidRPr="00022E12">
        <w:rPr>
          <w:rFonts w:ascii="Times New Roman" w:hAnsi="Times New Roman" w:cs="Times New Roman"/>
        </w:rPr>
        <w:t xml:space="preserve"> I calculate the </w:t>
      </w:r>
      <w:proofErr w:type="spellStart"/>
      <w:r w:rsidR="00E71333" w:rsidRPr="00022E12">
        <w:rPr>
          <w:rFonts w:ascii="Times New Roman" w:hAnsi="Times New Roman" w:cs="Times New Roman"/>
          <w:i/>
          <w:iCs/>
        </w:rPr>
        <w:t>StreetETR</w:t>
      </w:r>
      <w:proofErr w:type="spellEnd"/>
      <w:r w:rsidR="00E71333" w:rsidRPr="00022E12">
        <w:rPr>
          <w:rFonts w:ascii="Times New Roman" w:hAnsi="Times New Roman" w:cs="Times New Roman"/>
        </w:rPr>
        <w:t xml:space="preserve"> as the ratio of implied street tax expense</w:t>
      </w:r>
      <w:r w:rsidR="00022E12">
        <w:rPr>
          <w:rFonts w:ascii="Times New Roman" w:hAnsi="Times New Roman" w:cs="Times New Roman"/>
        </w:rPr>
        <w:t xml:space="preserve"> from I/B/E/S</w:t>
      </w:r>
      <w:r w:rsidR="00E71333" w:rsidRPr="00022E12">
        <w:rPr>
          <w:rFonts w:ascii="Times New Roman" w:hAnsi="Times New Roman" w:cs="Times New Roman"/>
        </w:rPr>
        <w:t xml:space="preserve"> to I/B/E/S pre-tax earnings.</w:t>
      </w:r>
      <w:r w:rsidRPr="00022E12">
        <w:rPr>
          <w:rFonts w:ascii="Times New Roman" w:hAnsi="Times New Roman" w:cs="Times New Roman"/>
        </w:rPr>
        <w:t xml:space="preserve"> The results in </w:t>
      </w:r>
      <w:r w:rsidR="002F1221">
        <w:rPr>
          <w:rFonts w:ascii="Times New Roman" w:hAnsi="Times New Roman" w:cs="Times New Roman"/>
        </w:rPr>
        <w:t>Column</w:t>
      </w:r>
      <w:r w:rsidRPr="00022E12">
        <w:rPr>
          <w:rFonts w:ascii="Times New Roman" w:hAnsi="Times New Roman" w:cs="Times New Roman"/>
        </w:rPr>
        <w:t>s (1) through (6) are comparable to those in Table 4 of the paper</w:t>
      </w:r>
      <w:r w:rsidR="00411495">
        <w:rPr>
          <w:rFonts w:ascii="Times New Roman" w:hAnsi="Times New Roman" w:cs="Times New Roman"/>
        </w:rPr>
        <w:t>.</w:t>
      </w:r>
      <w:r w:rsidRPr="00022E12">
        <w:rPr>
          <w:rFonts w:ascii="Times New Roman" w:hAnsi="Times New Roman" w:cs="Times New Roman"/>
        </w:rPr>
        <w:t xml:space="preserve"> </w:t>
      </w:r>
      <w:r w:rsidR="00411495">
        <w:rPr>
          <w:rFonts w:ascii="Times New Roman" w:hAnsi="Times New Roman" w:cs="Times New Roman"/>
        </w:rPr>
        <w:t>T</w:t>
      </w:r>
      <w:r w:rsidRPr="00022E12">
        <w:rPr>
          <w:rFonts w:ascii="Times New Roman" w:hAnsi="Times New Roman" w:cs="Times New Roman"/>
        </w:rPr>
        <w:t xml:space="preserve">hus the results are </w:t>
      </w:r>
      <w:r w:rsidR="00411495">
        <w:rPr>
          <w:rFonts w:ascii="Times New Roman" w:hAnsi="Times New Roman" w:cs="Times New Roman"/>
        </w:rPr>
        <w:t>in</w:t>
      </w:r>
      <w:r w:rsidRPr="00022E12">
        <w:rPr>
          <w:rFonts w:ascii="Times New Roman" w:hAnsi="Times New Roman" w:cs="Times New Roman"/>
        </w:rPr>
        <w:t xml:space="preserve">sensitive to using </w:t>
      </w:r>
      <w:proofErr w:type="spellStart"/>
      <w:r w:rsidRPr="00022E12">
        <w:rPr>
          <w:rFonts w:ascii="Times New Roman" w:hAnsi="Times New Roman" w:cs="Times New Roman"/>
          <w:i/>
          <w:iCs/>
        </w:rPr>
        <w:t>StreetETR</w:t>
      </w:r>
      <w:proofErr w:type="spellEnd"/>
      <w:r w:rsidRPr="00022E12">
        <w:rPr>
          <w:rFonts w:ascii="Times New Roman" w:hAnsi="Times New Roman" w:cs="Times New Roman"/>
        </w:rPr>
        <w:t xml:space="preserve"> as a determinant for </w:t>
      </w:r>
      <w:r w:rsidRPr="009A26E5">
        <w:rPr>
          <w:rFonts w:ascii="Times New Roman" w:hAnsi="Times New Roman" w:cs="Times New Roman"/>
          <w:i/>
          <w:iCs/>
        </w:rPr>
        <w:t>Tax Numbers</w:t>
      </w:r>
      <w:r w:rsidR="00BA7CCD" w:rsidRPr="00022E12">
        <w:rPr>
          <w:rFonts w:ascii="Times New Roman" w:hAnsi="Times New Roman" w:cs="Times New Roman"/>
        </w:rPr>
        <w:t>.</w:t>
      </w:r>
    </w:p>
    <w:p w14:paraId="7888E5EF" w14:textId="45EA388C" w:rsidR="003E58E8" w:rsidRPr="00BA7CCD" w:rsidRDefault="00BA7CCD" w:rsidP="00175AB3">
      <w:pPr>
        <w:rPr>
          <w:rFonts w:ascii="Times New Roman" w:hAnsi="Times New Roman" w:cs="Times New Roman"/>
          <w:b/>
          <w:bCs/>
        </w:rPr>
      </w:pPr>
      <w:r w:rsidRPr="00B15E7D">
        <w:rPr>
          <w:rFonts w:ascii="Times New Roman" w:hAnsi="Times New Roman" w:cs="Times New Roman"/>
          <w:b/>
          <w:bCs/>
        </w:rPr>
        <w:lastRenderedPageBreak/>
        <w:t xml:space="preserve">Appendix </w:t>
      </w:r>
      <w:r w:rsidR="00B30871">
        <w:rPr>
          <w:rFonts w:ascii="Times New Roman" w:hAnsi="Times New Roman" w:cs="Times New Roman"/>
          <w:b/>
          <w:bCs/>
        </w:rPr>
        <w:t>4</w:t>
      </w:r>
    </w:p>
    <w:tbl>
      <w:tblPr>
        <w:tblW w:w="8730" w:type="dxa"/>
        <w:jc w:val="center"/>
        <w:tblLook w:val="04A0" w:firstRow="1" w:lastRow="0" w:firstColumn="1" w:lastColumn="0" w:noHBand="0" w:noVBand="1"/>
      </w:tblPr>
      <w:tblGrid>
        <w:gridCol w:w="1834"/>
        <w:gridCol w:w="1162"/>
        <w:gridCol w:w="1144"/>
        <w:gridCol w:w="1077"/>
        <w:gridCol w:w="1141"/>
        <w:gridCol w:w="1263"/>
        <w:gridCol w:w="1109"/>
      </w:tblGrid>
      <w:tr w:rsidR="003E58E8" w:rsidRPr="00354E2C" w14:paraId="4B930A52" w14:textId="77777777" w:rsidTr="00DD71AF">
        <w:trPr>
          <w:trHeight w:val="20"/>
          <w:jc w:val="center"/>
        </w:trPr>
        <w:tc>
          <w:tcPr>
            <w:tcW w:w="8730" w:type="dxa"/>
            <w:gridSpan w:val="7"/>
            <w:tcBorders>
              <w:top w:val="nil"/>
              <w:left w:val="nil"/>
              <w:bottom w:val="single" w:sz="4" w:space="0" w:color="auto"/>
              <w:right w:val="nil"/>
            </w:tcBorders>
            <w:noWrap/>
            <w:vAlign w:val="bottom"/>
            <w:hideMark/>
          </w:tcPr>
          <w:p w14:paraId="36EA0A1F" w14:textId="2EAB12E0" w:rsidR="003E58E8" w:rsidRPr="00354E2C" w:rsidRDefault="007A53E1" w:rsidP="00175AB3">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Table</w:t>
            </w:r>
            <w:r w:rsidR="003E58E8" w:rsidRPr="00354E2C">
              <w:rPr>
                <w:rFonts w:ascii="Times New Roman" w:eastAsia="Times New Roman" w:hAnsi="Times New Roman" w:cs="Times New Roman"/>
                <w:b/>
                <w:bCs/>
                <w:color w:val="000000"/>
                <w:sz w:val="20"/>
                <w:szCs w:val="20"/>
              </w:rPr>
              <w:t xml:space="preserve"> </w:t>
            </w:r>
            <w:r w:rsidR="00B30871">
              <w:rPr>
                <w:rFonts w:ascii="Times New Roman" w:eastAsia="Times New Roman" w:hAnsi="Times New Roman" w:cs="Times New Roman"/>
                <w:b/>
                <w:bCs/>
                <w:color w:val="000000"/>
                <w:sz w:val="20"/>
                <w:szCs w:val="20"/>
              </w:rPr>
              <w:t>4</w:t>
            </w:r>
            <w:r w:rsidR="003E58E8" w:rsidRPr="00354E2C">
              <w:rPr>
                <w:rFonts w:ascii="Times New Roman" w:eastAsia="Times New Roman" w:hAnsi="Times New Roman" w:cs="Times New Roman"/>
                <w:b/>
                <w:bCs/>
                <w:color w:val="000000"/>
                <w:sz w:val="20"/>
                <w:szCs w:val="20"/>
              </w:rPr>
              <w:t xml:space="preserve">: Tax </w:t>
            </w:r>
            <w:r w:rsidR="00175AB3">
              <w:rPr>
                <w:rFonts w:ascii="Times New Roman" w:eastAsia="Times New Roman" w:hAnsi="Times New Roman" w:cs="Times New Roman"/>
                <w:b/>
                <w:bCs/>
                <w:color w:val="000000"/>
                <w:sz w:val="20"/>
                <w:szCs w:val="20"/>
              </w:rPr>
              <w:t>n</w:t>
            </w:r>
            <w:r w:rsidR="003E58E8" w:rsidRPr="00354E2C">
              <w:rPr>
                <w:rFonts w:ascii="Times New Roman" w:eastAsia="Times New Roman" w:hAnsi="Times New Roman" w:cs="Times New Roman"/>
                <w:b/>
                <w:bCs/>
                <w:color w:val="000000"/>
                <w:sz w:val="20"/>
                <w:szCs w:val="20"/>
              </w:rPr>
              <w:t xml:space="preserve">umbers and </w:t>
            </w:r>
            <w:r w:rsidR="00175AB3">
              <w:rPr>
                <w:rFonts w:ascii="Times New Roman" w:eastAsia="Times New Roman" w:hAnsi="Times New Roman" w:cs="Times New Roman"/>
                <w:b/>
                <w:bCs/>
                <w:color w:val="000000"/>
                <w:sz w:val="20"/>
                <w:szCs w:val="20"/>
              </w:rPr>
              <w:t>s</w:t>
            </w:r>
            <w:r w:rsidR="003E58E8" w:rsidRPr="00354E2C">
              <w:rPr>
                <w:rFonts w:ascii="Times New Roman" w:eastAsia="Times New Roman" w:hAnsi="Times New Roman" w:cs="Times New Roman"/>
                <w:b/>
                <w:bCs/>
                <w:color w:val="000000"/>
                <w:sz w:val="20"/>
                <w:szCs w:val="20"/>
              </w:rPr>
              <w:t xml:space="preserve">ubsequent GAAP and </w:t>
            </w:r>
            <w:r w:rsidR="00175AB3">
              <w:rPr>
                <w:rFonts w:ascii="Times New Roman" w:eastAsia="Times New Roman" w:hAnsi="Times New Roman" w:cs="Times New Roman"/>
                <w:b/>
                <w:bCs/>
                <w:color w:val="000000"/>
                <w:sz w:val="20"/>
                <w:szCs w:val="20"/>
              </w:rPr>
              <w:t>s</w:t>
            </w:r>
            <w:r w:rsidR="003E58E8" w:rsidRPr="00354E2C">
              <w:rPr>
                <w:rFonts w:ascii="Times New Roman" w:eastAsia="Times New Roman" w:hAnsi="Times New Roman" w:cs="Times New Roman"/>
                <w:b/>
                <w:bCs/>
                <w:color w:val="000000"/>
                <w:sz w:val="20"/>
                <w:szCs w:val="20"/>
              </w:rPr>
              <w:t>treet ETRs</w:t>
            </w:r>
          </w:p>
        </w:tc>
      </w:tr>
      <w:tr w:rsidR="003E58E8" w:rsidRPr="00354E2C" w14:paraId="5339AEB3" w14:textId="77777777" w:rsidTr="00DD71AF">
        <w:trPr>
          <w:trHeight w:val="20"/>
          <w:jc w:val="center"/>
        </w:trPr>
        <w:tc>
          <w:tcPr>
            <w:tcW w:w="1834" w:type="dxa"/>
            <w:tcBorders>
              <w:top w:val="nil"/>
              <w:left w:val="nil"/>
              <w:bottom w:val="nil"/>
              <w:right w:val="nil"/>
            </w:tcBorders>
            <w:noWrap/>
            <w:vAlign w:val="bottom"/>
            <w:hideMark/>
          </w:tcPr>
          <w:p w14:paraId="62FFDB6E"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62" w:type="dxa"/>
            <w:tcBorders>
              <w:top w:val="nil"/>
              <w:left w:val="nil"/>
              <w:bottom w:val="nil"/>
              <w:right w:val="nil"/>
            </w:tcBorders>
            <w:noWrap/>
            <w:vAlign w:val="bottom"/>
            <w:hideMark/>
          </w:tcPr>
          <w:p w14:paraId="0C91FD8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(1)</w:t>
            </w:r>
          </w:p>
        </w:tc>
        <w:tc>
          <w:tcPr>
            <w:tcW w:w="1144" w:type="dxa"/>
            <w:tcBorders>
              <w:top w:val="nil"/>
              <w:left w:val="nil"/>
              <w:bottom w:val="nil"/>
              <w:right w:val="nil"/>
            </w:tcBorders>
            <w:noWrap/>
            <w:vAlign w:val="bottom"/>
            <w:hideMark/>
          </w:tcPr>
          <w:p w14:paraId="57B7F37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(2)</w:t>
            </w:r>
          </w:p>
        </w:tc>
        <w:tc>
          <w:tcPr>
            <w:tcW w:w="1077" w:type="dxa"/>
            <w:tcBorders>
              <w:top w:val="nil"/>
              <w:left w:val="nil"/>
              <w:bottom w:val="nil"/>
              <w:right w:val="nil"/>
            </w:tcBorders>
            <w:noWrap/>
            <w:vAlign w:val="bottom"/>
            <w:hideMark/>
          </w:tcPr>
          <w:p w14:paraId="47040AC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(3)</w:t>
            </w:r>
          </w:p>
        </w:tc>
        <w:tc>
          <w:tcPr>
            <w:tcW w:w="1141" w:type="dxa"/>
            <w:tcBorders>
              <w:top w:val="nil"/>
              <w:left w:val="nil"/>
              <w:bottom w:val="nil"/>
              <w:right w:val="nil"/>
            </w:tcBorders>
            <w:noWrap/>
            <w:vAlign w:val="bottom"/>
            <w:hideMark/>
          </w:tcPr>
          <w:p w14:paraId="011D3E8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(4)</w:t>
            </w:r>
          </w:p>
        </w:tc>
        <w:tc>
          <w:tcPr>
            <w:tcW w:w="1263" w:type="dxa"/>
            <w:tcBorders>
              <w:top w:val="nil"/>
              <w:left w:val="nil"/>
              <w:bottom w:val="nil"/>
              <w:right w:val="nil"/>
            </w:tcBorders>
            <w:noWrap/>
            <w:vAlign w:val="bottom"/>
            <w:hideMark/>
          </w:tcPr>
          <w:p w14:paraId="59F434D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(5)</w:t>
            </w:r>
          </w:p>
        </w:tc>
        <w:tc>
          <w:tcPr>
            <w:tcW w:w="1109" w:type="dxa"/>
            <w:tcBorders>
              <w:top w:val="nil"/>
              <w:left w:val="nil"/>
              <w:bottom w:val="nil"/>
              <w:right w:val="nil"/>
            </w:tcBorders>
            <w:noWrap/>
            <w:vAlign w:val="bottom"/>
            <w:hideMark/>
          </w:tcPr>
          <w:p w14:paraId="089B91E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(6)</w:t>
            </w:r>
          </w:p>
        </w:tc>
      </w:tr>
      <w:tr w:rsidR="003E58E8" w:rsidRPr="00354E2C" w14:paraId="7581243B" w14:textId="77777777" w:rsidTr="00DD71AF">
        <w:trPr>
          <w:trHeight w:val="20"/>
          <w:jc w:val="center"/>
        </w:trPr>
        <w:tc>
          <w:tcPr>
            <w:tcW w:w="1834" w:type="dxa"/>
            <w:tcBorders>
              <w:top w:val="nil"/>
              <w:left w:val="nil"/>
              <w:bottom w:val="nil"/>
              <w:right w:val="nil"/>
            </w:tcBorders>
            <w:noWrap/>
            <w:vAlign w:val="bottom"/>
            <w:hideMark/>
          </w:tcPr>
          <w:p w14:paraId="66EFEA0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VARIABLES</w:t>
            </w:r>
          </w:p>
        </w:tc>
        <w:tc>
          <w:tcPr>
            <w:tcW w:w="1162" w:type="dxa"/>
            <w:tcBorders>
              <w:top w:val="nil"/>
              <w:left w:val="nil"/>
              <w:bottom w:val="single" w:sz="4" w:space="0" w:color="000000"/>
              <w:right w:val="nil"/>
            </w:tcBorders>
            <w:vAlign w:val="bottom"/>
            <w:hideMark/>
          </w:tcPr>
          <w:p w14:paraId="1CF323E8" w14:textId="77777777" w:rsidR="003E58E8" w:rsidRPr="000D5A83" w:rsidRDefault="003E58E8" w:rsidP="00DD71AF">
            <w:pPr>
              <w:spacing w:after="0" w:line="240" w:lineRule="auto"/>
              <w:jc w:val="center"/>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GAAP ETR t+1</w:t>
            </w:r>
          </w:p>
        </w:tc>
        <w:tc>
          <w:tcPr>
            <w:tcW w:w="1144" w:type="dxa"/>
            <w:tcBorders>
              <w:top w:val="nil"/>
              <w:left w:val="nil"/>
              <w:bottom w:val="single" w:sz="4" w:space="0" w:color="000000"/>
              <w:right w:val="nil"/>
            </w:tcBorders>
            <w:vAlign w:val="bottom"/>
            <w:hideMark/>
          </w:tcPr>
          <w:p w14:paraId="36B548AF" w14:textId="77777777" w:rsidR="003E58E8" w:rsidRPr="000D5A83" w:rsidRDefault="003E58E8" w:rsidP="00DD71AF">
            <w:pPr>
              <w:spacing w:after="0" w:line="240" w:lineRule="auto"/>
              <w:jc w:val="center"/>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GAAP ETR t+2</w:t>
            </w:r>
          </w:p>
        </w:tc>
        <w:tc>
          <w:tcPr>
            <w:tcW w:w="1077" w:type="dxa"/>
            <w:tcBorders>
              <w:top w:val="nil"/>
              <w:left w:val="nil"/>
              <w:bottom w:val="nil"/>
              <w:right w:val="nil"/>
            </w:tcBorders>
            <w:vAlign w:val="bottom"/>
            <w:hideMark/>
          </w:tcPr>
          <w:p w14:paraId="63B22D66" w14:textId="77777777" w:rsidR="003E58E8" w:rsidRPr="000D5A83" w:rsidRDefault="003E58E8" w:rsidP="00DD71AF">
            <w:pPr>
              <w:spacing w:after="0" w:line="240" w:lineRule="auto"/>
              <w:jc w:val="center"/>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GAAP ETR t+3</w:t>
            </w:r>
          </w:p>
        </w:tc>
        <w:tc>
          <w:tcPr>
            <w:tcW w:w="1141" w:type="dxa"/>
            <w:tcBorders>
              <w:top w:val="nil"/>
              <w:left w:val="nil"/>
              <w:bottom w:val="single" w:sz="4" w:space="0" w:color="000000"/>
              <w:right w:val="nil"/>
            </w:tcBorders>
            <w:vAlign w:val="bottom"/>
            <w:hideMark/>
          </w:tcPr>
          <w:p w14:paraId="45849B5D" w14:textId="77777777" w:rsidR="003E58E8" w:rsidRPr="000D5A83" w:rsidRDefault="003E58E8" w:rsidP="00DD71AF">
            <w:pPr>
              <w:spacing w:after="0" w:line="240" w:lineRule="auto"/>
              <w:jc w:val="center"/>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Street ETR t+1</w:t>
            </w:r>
          </w:p>
        </w:tc>
        <w:tc>
          <w:tcPr>
            <w:tcW w:w="1263" w:type="dxa"/>
            <w:tcBorders>
              <w:top w:val="nil"/>
              <w:left w:val="nil"/>
              <w:bottom w:val="single" w:sz="4" w:space="0" w:color="000000"/>
              <w:right w:val="nil"/>
            </w:tcBorders>
            <w:vAlign w:val="bottom"/>
            <w:hideMark/>
          </w:tcPr>
          <w:p w14:paraId="0B491B8D" w14:textId="77777777" w:rsidR="003E58E8" w:rsidRPr="000D5A83" w:rsidRDefault="003E58E8" w:rsidP="00DD71AF">
            <w:pPr>
              <w:spacing w:after="0" w:line="240" w:lineRule="auto"/>
              <w:jc w:val="center"/>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Street ETR t+2</w:t>
            </w:r>
          </w:p>
        </w:tc>
        <w:tc>
          <w:tcPr>
            <w:tcW w:w="1109" w:type="dxa"/>
            <w:tcBorders>
              <w:top w:val="nil"/>
              <w:left w:val="nil"/>
              <w:bottom w:val="single" w:sz="4" w:space="0" w:color="000000"/>
              <w:right w:val="nil"/>
            </w:tcBorders>
            <w:vAlign w:val="bottom"/>
            <w:hideMark/>
          </w:tcPr>
          <w:p w14:paraId="0EB29EC2" w14:textId="77777777" w:rsidR="003E58E8" w:rsidRPr="000D5A83" w:rsidRDefault="003E58E8" w:rsidP="00DD71AF">
            <w:pPr>
              <w:spacing w:after="0" w:line="240" w:lineRule="auto"/>
              <w:jc w:val="center"/>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Street ETR t+3</w:t>
            </w:r>
          </w:p>
        </w:tc>
      </w:tr>
      <w:tr w:rsidR="003E58E8" w:rsidRPr="00354E2C" w14:paraId="1B4BD6C4" w14:textId="77777777" w:rsidTr="00DD71AF">
        <w:trPr>
          <w:trHeight w:val="20"/>
          <w:jc w:val="center"/>
        </w:trPr>
        <w:tc>
          <w:tcPr>
            <w:tcW w:w="1834" w:type="dxa"/>
            <w:tcBorders>
              <w:top w:val="single" w:sz="4" w:space="0" w:color="000000"/>
              <w:left w:val="nil"/>
              <w:bottom w:val="nil"/>
              <w:right w:val="nil"/>
            </w:tcBorders>
            <w:noWrap/>
            <w:vAlign w:val="bottom"/>
            <w:hideMark/>
          </w:tcPr>
          <w:p w14:paraId="7657EEA1"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62" w:type="dxa"/>
            <w:tcBorders>
              <w:top w:val="nil"/>
              <w:left w:val="nil"/>
              <w:bottom w:val="nil"/>
              <w:right w:val="nil"/>
            </w:tcBorders>
            <w:noWrap/>
            <w:vAlign w:val="bottom"/>
            <w:hideMark/>
          </w:tcPr>
          <w:p w14:paraId="266A98C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44" w:type="dxa"/>
            <w:tcBorders>
              <w:top w:val="nil"/>
              <w:left w:val="nil"/>
              <w:bottom w:val="nil"/>
              <w:right w:val="nil"/>
            </w:tcBorders>
            <w:noWrap/>
            <w:vAlign w:val="bottom"/>
            <w:hideMark/>
          </w:tcPr>
          <w:p w14:paraId="6274526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077" w:type="dxa"/>
            <w:tcBorders>
              <w:top w:val="single" w:sz="4" w:space="0" w:color="000000"/>
              <w:left w:val="nil"/>
              <w:bottom w:val="nil"/>
              <w:right w:val="nil"/>
            </w:tcBorders>
            <w:noWrap/>
            <w:vAlign w:val="bottom"/>
            <w:hideMark/>
          </w:tcPr>
          <w:p w14:paraId="238AFFA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41" w:type="dxa"/>
            <w:tcBorders>
              <w:top w:val="nil"/>
              <w:left w:val="nil"/>
              <w:bottom w:val="nil"/>
              <w:right w:val="nil"/>
            </w:tcBorders>
            <w:noWrap/>
            <w:vAlign w:val="bottom"/>
            <w:hideMark/>
          </w:tcPr>
          <w:p w14:paraId="267EA4A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263" w:type="dxa"/>
            <w:tcBorders>
              <w:top w:val="nil"/>
              <w:left w:val="nil"/>
              <w:bottom w:val="nil"/>
              <w:right w:val="nil"/>
            </w:tcBorders>
            <w:noWrap/>
            <w:vAlign w:val="bottom"/>
            <w:hideMark/>
          </w:tcPr>
          <w:p w14:paraId="637E6AB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09" w:type="dxa"/>
            <w:tcBorders>
              <w:top w:val="nil"/>
              <w:left w:val="nil"/>
              <w:bottom w:val="nil"/>
              <w:right w:val="nil"/>
            </w:tcBorders>
            <w:noWrap/>
            <w:vAlign w:val="bottom"/>
            <w:hideMark/>
          </w:tcPr>
          <w:p w14:paraId="03D19B9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r>
      <w:tr w:rsidR="003E58E8" w:rsidRPr="00354E2C" w14:paraId="1E3F4160" w14:textId="77777777" w:rsidTr="00DD71AF">
        <w:trPr>
          <w:trHeight w:val="20"/>
          <w:jc w:val="center"/>
        </w:trPr>
        <w:tc>
          <w:tcPr>
            <w:tcW w:w="1834" w:type="dxa"/>
            <w:tcBorders>
              <w:top w:val="nil"/>
              <w:left w:val="nil"/>
              <w:bottom w:val="nil"/>
              <w:right w:val="nil"/>
            </w:tcBorders>
            <w:noWrap/>
            <w:vAlign w:val="bottom"/>
            <w:hideMark/>
          </w:tcPr>
          <w:p w14:paraId="477AD2ED"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Tax Numbers</w:t>
            </w:r>
          </w:p>
        </w:tc>
        <w:tc>
          <w:tcPr>
            <w:tcW w:w="1162" w:type="dxa"/>
            <w:tcBorders>
              <w:top w:val="nil"/>
              <w:left w:val="nil"/>
              <w:bottom w:val="nil"/>
              <w:right w:val="nil"/>
            </w:tcBorders>
            <w:noWrap/>
            <w:vAlign w:val="bottom"/>
            <w:hideMark/>
          </w:tcPr>
          <w:p w14:paraId="4DFAB101"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0.059***</w:t>
            </w:r>
          </w:p>
        </w:tc>
        <w:tc>
          <w:tcPr>
            <w:tcW w:w="1144" w:type="dxa"/>
            <w:tcBorders>
              <w:top w:val="nil"/>
              <w:left w:val="nil"/>
              <w:bottom w:val="nil"/>
              <w:right w:val="nil"/>
            </w:tcBorders>
            <w:noWrap/>
            <w:vAlign w:val="bottom"/>
            <w:hideMark/>
          </w:tcPr>
          <w:p w14:paraId="25654436"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0.052***</w:t>
            </w:r>
          </w:p>
        </w:tc>
        <w:tc>
          <w:tcPr>
            <w:tcW w:w="1077" w:type="dxa"/>
            <w:tcBorders>
              <w:top w:val="nil"/>
              <w:left w:val="nil"/>
              <w:bottom w:val="nil"/>
              <w:right w:val="nil"/>
            </w:tcBorders>
            <w:noWrap/>
            <w:vAlign w:val="bottom"/>
            <w:hideMark/>
          </w:tcPr>
          <w:p w14:paraId="38F6A515"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0.041***</w:t>
            </w:r>
          </w:p>
        </w:tc>
        <w:tc>
          <w:tcPr>
            <w:tcW w:w="1141" w:type="dxa"/>
            <w:tcBorders>
              <w:top w:val="nil"/>
              <w:left w:val="nil"/>
              <w:bottom w:val="nil"/>
              <w:right w:val="nil"/>
            </w:tcBorders>
            <w:noWrap/>
            <w:vAlign w:val="bottom"/>
            <w:hideMark/>
          </w:tcPr>
          <w:p w14:paraId="6927EBD2"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0.030***</w:t>
            </w:r>
          </w:p>
        </w:tc>
        <w:tc>
          <w:tcPr>
            <w:tcW w:w="1263" w:type="dxa"/>
            <w:tcBorders>
              <w:top w:val="nil"/>
              <w:left w:val="nil"/>
              <w:bottom w:val="nil"/>
              <w:right w:val="nil"/>
            </w:tcBorders>
            <w:noWrap/>
            <w:vAlign w:val="bottom"/>
            <w:hideMark/>
          </w:tcPr>
          <w:p w14:paraId="3B8EC549"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0.020*</w:t>
            </w:r>
          </w:p>
        </w:tc>
        <w:tc>
          <w:tcPr>
            <w:tcW w:w="1109" w:type="dxa"/>
            <w:tcBorders>
              <w:top w:val="nil"/>
              <w:left w:val="nil"/>
              <w:bottom w:val="nil"/>
              <w:right w:val="nil"/>
            </w:tcBorders>
            <w:noWrap/>
            <w:vAlign w:val="bottom"/>
            <w:hideMark/>
          </w:tcPr>
          <w:p w14:paraId="6F334DDE"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 xml:space="preserve">0.016 </w:t>
            </w:r>
          </w:p>
        </w:tc>
      </w:tr>
      <w:tr w:rsidR="003E58E8" w:rsidRPr="00354E2C" w14:paraId="60B1D254" w14:textId="77777777" w:rsidTr="00DD71AF">
        <w:trPr>
          <w:trHeight w:val="20"/>
          <w:jc w:val="center"/>
        </w:trPr>
        <w:tc>
          <w:tcPr>
            <w:tcW w:w="1834" w:type="dxa"/>
            <w:tcBorders>
              <w:top w:val="nil"/>
              <w:left w:val="nil"/>
              <w:bottom w:val="nil"/>
              <w:right w:val="nil"/>
            </w:tcBorders>
            <w:noWrap/>
            <w:vAlign w:val="bottom"/>
            <w:hideMark/>
          </w:tcPr>
          <w:p w14:paraId="7BBBBFEF"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62" w:type="dxa"/>
            <w:tcBorders>
              <w:top w:val="nil"/>
              <w:left w:val="nil"/>
              <w:bottom w:val="nil"/>
              <w:right w:val="nil"/>
            </w:tcBorders>
            <w:noWrap/>
            <w:vAlign w:val="bottom"/>
            <w:hideMark/>
          </w:tcPr>
          <w:p w14:paraId="6CBF3FA3"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(10.11)</w:t>
            </w:r>
          </w:p>
        </w:tc>
        <w:tc>
          <w:tcPr>
            <w:tcW w:w="1144" w:type="dxa"/>
            <w:tcBorders>
              <w:top w:val="nil"/>
              <w:left w:val="nil"/>
              <w:bottom w:val="nil"/>
              <w:right w:val="nil"/>
            </w:tcBorders>
            <w:noWrap/>
            <w:vAlign w:val="bottom"/>
            <w:hideMark/>
          </w:tcPr>
          <w:p w14:paraId="7FF94E51"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(8.03)</w:t>
            </w:r>
          </w:p>
        </w:tc>
        <w:tc>
          <w:tcPr>
            <w:tcW w:w="1077" w:type="dxa"/>
            <w:tcBorders>
              <w:top w:val="nil"/>
              <w:left w:val="nil"/>
              <w:bottom w:val="nil"/>
              <w:right w:val="nil"/>
            </w:tcBorders>
            <w:noWrap/>
            <w:vAlign w:val="bottom"/>
            <w:hideMark/>
          </w:tcPr>
          <w:p w14:paraId="1A3E6E3E"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(6.06)</w:t>
            </w:r>
          </w:p>
        </w:tc>
        <w:tc>
          <w:tcPr>
            <w:tcW w:w="1141" w:type="dxa"/>
            <w:tcBorders>
              <w:top w:val="nil"/>
              <w:left w:val="nil"/>
              <w:bottom w:val="nil"/>
              <w:right w:val="nil"/>
            </w:tcBorders>
            <w:noWrap/>
            <w:vAlign w:val="bottom"/>
            <w:hideMark/>
          </w:tcPr>
          <w:p w14:paraId="6817FAE4"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(3.40)</w:t>
            </w:r>
          </w:p>
        </w:tc>
        <w:tc>
          <w:tcPr>
            <w:tcW w:w="1263" w:type="dxa"/>
            <w:tcBorders>
              <w:top w:val="nil"/>
              <w:left w:val="nil"/>
              <w:bottom w:val="nil"/>
              <w:right w:val="nil"/>
            </w:tcBorders>
            <w:noWrap/>
            <w:vAlign w:val="bottom"/>
            <w:hideMark/>
          </w:tcPr>
          <w:p w14:paraId="7B00E9C5"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(1.84)</w:t>
            </w:r>
          </w:p>
        </w:tc>
        <w:tc>
          <w:tcPr>
            <w:tcW w:w="1109" w:type="dxa"/>
            <w:tcBorders>
              <w:top w:val="nil"/>
              <w:left w:val="nil"/>
              <w:bottom w:val="nil"/>
              <w:right w:val="nil"/>
            </w:tcBorders>
            <w:noWrap/>
            <w:vAlign w:val="bottom"/>
            <w:hideMark/>
          </w:tcPr>
          <w:p w14:paraId="6D152ED0" w14:textId="77777777" w:rsidR="003E58E8" w:rsidRPr="000D5A83" w:rsidRDefault="003E58E8" w:rsidP="00DD71AF">
            <w:pPr>
              <w:spacing w:after="0" w:line="240" w:lineRule="auto"/>
              <w:jc w:val="center"/>
              <w:rPr>
                <w:rFonts w:ascii="Times New Roman" w:eastAsia="Times New Roman" w:hAnsi="Times New Roman" w:cs="Times New Roman"/>
                <w:b/>
                <w:bCs/>
                <w:color w:val="000000"/>
                <w:sz w:val="18"/>
                <w:szCs w:val="18"/>
              </w:rPr>
            </w:pPr>
            <w:r w:rsidRPr="000D5A83">
              <w:rPr>
                <w:rFonts w:ascii="Times New Roman" w:hAnsi="Times New Roman" w:cs="Times New Roman"/>
                <w:color w:val="000000"/>
                <w:sz w:val="20"/>
                <w:szCs w:val="20"/>
              </w:rPr>
              <w:t>(1.54)</w:t>
            </w:r>
          </w:p>
        </w:tc>
      </w:tr>
      <w:tr w:rsidR="003E58E8" w:rsidRPr="00354E2C" w14:paraId="3DD9E343" w14:textId="77777777" w:rsidTr="00DD71AF">
        <w:trPr>
          <w:trHeight w:val="20"/>
          <w:jc w:val="center"/>
        </w:trPr>
        <w:tc>
          <w:tcPr>
            <w:tcW w:w="1834" w:type="dxa"/>
            <w:tcBorders>
              <w:top w:val="nil"/>
              <w:left w:val="nil"/>
              <w:bottom w:val="nil"/>
              <w:right w:val="nil"/>
            </w:tcBorders>
            <w:noWrap/>
            <w:vAlign w:val="bottom"/>
            <w:hideMark/>
          </w:tcPr>
          <w:p w14:paraId="20DEC898"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DTA</w:t>
            </w:r>
          </w:p>
        </w:tc>
        <w:tc>
          <w:tcPr>
            <w:tcW w:w="1162" w:type="dxa"/>
            <w:tcBorders>
              <w:top w:val="nil"/>
              <w:left w:val="nil"/>
              <w:bottom w:val="nil"/>
              <w:right w:val="nil"/>
            </w:tcBorders>
            <w:noWrap/>
            <w:vAlign w:val="bottom"/>
            <w:hideMark/>
          </w:tcPr>
          <w:p w14:paraId="1DC22E2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0.613***</w:t>
            </w:r>
          </w:p>
        </w:tc>
        <w:tc>
          <w:tcPr>
            <w:tcW w:w="1144" w:type="dxa"/>
            <w:tcBorders>
              <w:top w:val="nil"/>
              <w:left w:val="nil"/>
              <w:bottom w:val="nil"/>
              <w:right w:val="nil"/>
            </w:tcBorders>
            <w:noWrap/>
            <w:vAlign w:val="bottom"/>
            <w:hideMark/>
          </w:tcPr>
          <w:p w14:paraId="3D71A48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0.426***</w:t>
            </w:r>
          </w:p>
        </w:tc>
        <w:tc>
          <w:tcPr>
            <w:tcW w:w="1077" w:type="dxa"/>
            <w:tcBorders>
              <w:top w:val="nil"/>
              <w:left w:val="nil"/>
              <w:bottom w:val="nil"/>
              <w:right w:val="nil"/>
            </w:tcBorders>
            <w:noWrap/>
            <w:vAlign w:val="bottom"/>
            <w:hideMark/>
          </w:tcPr>
          <w:p w14:paraId="4BC27DE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0.295***</w:t>
            </w:r>
          </w:p>
        </w:tc>
        <w:tc>
          <w:tcPr>
            <w:tcW w:w="1141" w:type="dxa"/>
            <w:tcBorders>
              <w:top w:val="nil"/>
              <w:left w:val="nil"/>
              <w:bottom w:val="nil"/>
              <w:right w:val="nil"/>
            </w:tcBorders>
            <w:noWrap/>
            <w:vAlign w:val="bottom"/>
            <w:hideMark/>
          </w:tcPr>
          <w:p w14:paraId="7F64E81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0.185***</w:t>
            </w:r>
          </w:p>
        </w:tc>
        <w:tc>
          <w:tcPr>
            <w:tcW w:w="1263" w:type="dxa"/>
            <w:tcBorders>
              <w:top w:val="nil"/>
              <w:left w:val="nil"/>
              <w:bottom w:val="nil"/>
              <w:right w:val="nil"/>
            </w:tcBorders>
            <w:noWrap/>
            <w:vAlign w:val="bottom"/>
            <w:hideMark/>
          </w:tcPr>
          <w:p w14:paraId="5D28F77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0.174***</w:t>
            </w:r>
          </w:p>
        </w:tc>
        <w:tc>
          <w:tcPr>
            <w:tcW w:w="1109" w:type="dxa"/>
            <w:tcBorders>
              <w:top w:val="nil"/>
              <w:left w:val="nil"/>
              <w:bottom w:val="nil"/>
              <w:right w:val="nil"/>
            </w:tcBorders>
            <w:noWrap/>
            <w:vAlign w:val="bottom"/>
            <w:hideMark/>
          </w:tcPr>
          <w:p w14:paraId="07AAC87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0.155**</w:t>
            </w:r>
          </w:p>
        </w:tc>
      </w:tr>
      <w:tr w:rsidR="003E58E8" w:rsidRPr="00354E2C" w14:paraId="3767368F" w14:textId="77777777" w:rsidTr="00DD71AF">
        <w:trPr>
          <w:trHeight w:val="20"/>
          <w:jc w:val="center"/>
        </w:trPr>
        <w:tc>
          <w:tcPr>
            <w:tcW w:w="1834" w:type="dxa"/>
            <w:tcBorders>
              <w:top w:val="nil"/>
              <w:left w:val="nil"/>
              <w:bottom w:val="nil"/>
              <w:right w:val="nil"/>
            </w:tcBorders>
            <w:noWrap/>
            <w:vAlign w:val="bottom"/>
            <w:hideMark/>
          </w:tcPr>
          <w:p w14:paraId="6AF04D3D"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62" w:type="dxa"/>
            <w:tcBorders>
              <w:top w:val="nil"/>
              <w:left w:val="nil"/>
              <w:bottom w:val="nil"/>
              <w:right w:val="nil"/>
            </w:tcBorders>
            <w:noWrap/>
            <w:vAlign w:val="bottom"/>
            <w:hideMark/>
          </w:tcPr>
          <w:p w14:paraId="1FD01D7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(9.08)</w:t>
            </w:r>
          </w:p>
        </w:tc>
        <w:tc>
          <w:tcPr>
            <w:tcW w:w="1144" w:type="dxa"/>
            <w:tcBorders>
              <w:top w:val="nil"/>
              <w:left w:val="nil"/>
              <w:bottom w:val="nil"/>
              <w:right w:val="nil"/>
            </w:tcBorders>
            <w:noWrap/>
            <w:vAlign w:val="bottom"/>
            <w:hideMark/>
          </w:tcPr>
          <w:p w14:paraId="0E062A5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(5.88)</w:t>
            </w:r>
          </w:p>
        </w:tc>
        <w:tc>
          <w:tcPr>
            <w:tcW w:w="1077" w:type="dxa"/>
            <w:tcBorders>
              <w:top w:val="nil"/>
              <w:left w:val="nil"/>
              <w:bottom w:val="nil"/>
              <w:right w:val="nil"/>
            </w:tcBorders>
            <w:noWrap/>
            <w:vAlign w:val="bottom"/>
            <w:hideMark/>
          </w:tcPr>
          <w:p w14:paraId="1D92ADC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(4.34)</w:t>
            </w:r>
          </w:p>
        </w:tc>
        <w:tc>
          <w:tcPr>
            <w:tcW w:w="1141" w:type="dxa"/>
            <w:tcBorders>
              <w:top w:val="nil"/>
              <w:left w:val="nil"/>
              <w:bottom w:val="nil"/>
              <w:right w:val="nil"/>
            </w:tcBorders>
            <w:noWrap/>
            <w:vAlign w:val="bottom"/>
            <w:hideMark/>
          </w:tcPr>
          <w:p w14:paraId="1F21C69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(3.83)</w:t>
            </w:r>
          </w:p>
        </w:tc>
        <w:tc>
          <w:tcPr>
            <w:tcW w:w="1263" w:type="dxa"/>
            <w:tcBorders>
              <w:top w:val="nil"/>
              <w:left w:val="nil"/>
              <w:bottom w:val="nil"/>
              <w:right w:val="nil"/>
            </w:tcBorders>
            <w:noWrap/>
            <w:vAlign w:val="bottom"/>
            <w:hideMark/>
          </w:tcPr>
          <w:p w14:paraId="6DCD89F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(2.89)</w:t>
            </w:r>
          </w:p>
        </w:tc>
        <w:tc>
          <w:tcPr>
            <w:tcW w:w="1109" w:type="dxa"/>
            <w:tcBorders>
              <w:top w:val="nil"/>
              <w:left w:val="nil"/>
              <w:bottom w:val="nil"/>
              <w:right w:val="nil"/>
            </w:tcBorders>
            <w:noWrap/>
            <w:vAlign w:val="bottom"/>
            <w:hideMark/>
          </w:tcPr>
          <w:p w14:paraId="0133B30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(2.20)</w:t>
            </w:r>
          </w:p>
        </w:tc>
      </w:tr>
      <w:tr w:rsidR="003E58E8" w:rsidRPr="00354E2C" w14:paraId="2402BDE1" w14:textId="77777777" w:rsidTr="00DD71AF">
        <w:trPr>
          <w:trHeight w:val="20"/>
          <w:jc w:val="center"/>
        </w:trPr>
        <w:tc>
          <w:tcPr>
            <w:tcW w:w="1834" w:type="dxa"/>
            <w:tcBorders>
              <w:top w:val="nil"/>
              <w:left w:val="nil"/>
              <w:bottom w:val="nil"/>
              <w:right w:val="nil"/>
            </w:tcBorders>
            <w:noWrap/>
            <w:vAlign w:val="bottom"/>
            <w:hideMark/>
          </w:tcPr>
          <w:p w14:paraId="0DA4D5D5"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DTL</w:t>
            </w:r>
          </w:p>
        </w:tc>
        <w:tc>
          <w:tcPr>
            <w:tcW w:w="1162" w:type="dxa"/>
            <w:tcBorders>
              <w:top w:val="nil"/>
              <w:left w:val="nil"/>
              <w:bottom w:val="nil"/>
              <w:right w:val="nil"/>
            </w:tcBorders>
            <w:noWrap/>
            <w:vAlign w:val="bottom"/>
            <w:hideMark/>
          </w:tcPr>
          <w:p w14:paraId="07AC0F1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0.108 </w:t>
            </w:r>
          </w:p>
        </w:tc>
        <w:tc>
          <w:tcPr>
            <w:tcW w:w="1144" w:type="dxa"/>
            <w:tcBorders>
              <w:top w:val="nil"/>
              <w:left w:val="nil"/>
              <w:bottom w:val="nil"/>
              <w:right w:val="nil"/>
            </w:tcBorders>
            <w:noWrap/>
            <w:vAlign w:val="bottom"/>
            <w:hideMark/>
          </w:tcPr>
          <w:p w14:paraId="6ECACBF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0.055 </w:t>
            </w:r>
          </w:p>
        </w:tc>
        <w:tc>
          <w:tcPr>
            <w:tcW w:w="1077" w:type="dxa"/>
            <w:tcBorders>
              <w:top w:val="nil"/>
              <w:left w:val="nil"/>
              <w:bottom w:val="nil"/>
              <w:right w:val="nil"/>
            </w:tcBorders>
            <w:noWrap/>
            <w:vAlign w:val="bottom"/>
            <w:hideMark/>
          </w:tcPr>
          <w:p w14:paraId="750016A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0.029 </w:t>
            </w:r>
          </w:p>
        </w:tc>
        <w:tc>
          <w:tcPr>
            <w:tcW w:w="1141" w:type="dxa"/>
            <w:tcBorders>
              <w:top w:val="nil"/>
              <w:left w:val="nil"/>
              <w:bottom w:val="nil"/>
              <w:right w:val="nil"/>
            </w:tcBorders>
            <w:noWrap/>
            <w:vAlign w:val="bottom"/>
            <w:hideMark/>
          </w:tcPr>
          <w:p w14:paraId="1F70EC0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0.259***</w:t>
            </w:r>
          </w:p>
        </w:tc>
        <w:tc>
          <w:tcPr>
            <w:tcW w:w="1263" w:type="dxa"/>
            <w:tcBorders>
              <w:top w:val="nil"/>
              <w:left w:val="nil"/>
              <w:bottom w:val="nil"/>
              <w:right w:val="nil"/>
            </w:tcBorders>
            <w:noWrap/>
            <w:vAlign w:val="bottom"/>
            <w:hideMark/>
          </w:tcPr>
          <w:p w14:paraId="4A1C157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0.238***</w:t>
            </w:r>
          </w:p>
        </w:tc>
        <w:tc>
          <w:tcPr>
            <w:tcW w:w="1109" w:type="dxa"/>
            <w:tcBorders>
              <w:top w:val="nil"/>
              <w:left w:val="nil"/>
              <w:bottom w:val="nil"/>
              <w:right w:val="nil"/>
            </w:tcBorders>
            <w:noWrap/>
            <w:vAlign w:val="bottom"/>
            <w:hideMark/>
          </w:tcPr>
          <w:p w14:paraId="327094A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0.191**</w:t>
            </w:r>
          </w:p>
        </w:tc>
      </w:tr>
      <w:tr w:rsidR="003E58E8" w:rsidRPr="00354E2C" w14:paraId="2961F478" w14:textId="77777777" w:rsidTr="00DD71AF">
        <w:trPr>
          <w:trHeight w:val="20"/>
          <w:jc w:val="center"/>
        </w:trPr>
        <w:tc>
          <w:tcPr>
            <w:tcW w:w="1834" w:type="dxa"/>
            <w:tcBorders>
              <w:top w:val="nil"/>
              <w:left w:val="nil"/>
              <w:bottom w:val="nil"/>
              <w:right w:val="nil"/>
            </w:tcBorders>
            <w:noWrap/>
            <w:vAlign w:val="bottom"/>
            <w:hideMark/>
          </w:tcPr>
          <w:p w14:paraId="183B2EF7"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3185857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(1.49)</w:t>
            </w:r>
          </w:p>
        </w:tc>
        <w:tc>
          <w:tcPr>
            <w:tcW w:w="1144" w:type="dxa"/>
            <w:tcBorders>
              <w:top w:val="nil"/>
              <w:left w:val="nil"/>
              <w:bottom w:val="nil"/>
              <w:right w:val="nil"/>
            </w:tcBorders>
            <w:noWrap/>
            <w:vAlign w:val="bottom"/>
            <w:hideMark/>
          </w:tcPr>
          <w:p w14:paraId="6A5EB20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(0.76)</w:t>
            </w:r>
          </w:p>
        </w:tc>
        <w:tc>
          <w:tcPr>
            <w:tcW w:w="1077" w:type="dxa"/>
            <w:tcBorders>
              <w:top w:val="nil"/>
              <w:left w:val="nil"/>
              <w:bottom w:val="nil"/>
              <w:right w:val="nil"/>
            </w:tcBorders>
            <w:noWrap/>
            <w:vAlign w:val="bottom"/>
            <w:hideMark/>
          </w:tcPr>
          <w:p w14:paraId="4DE0711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(0.38)</w:t>
            </w:r>
          </w:p>
        </w:tc>
        <w:tc>
          <w:tcPr>
            <w:tcW w:w="1141" w:type="dxa"/>
            <w:tcBorders>
              <w:top w:val="nil"/>
              <w:left w:val="nil"/>
              <w:bottom w:val="nil"/>
              <w:right w:val="nil"/>
            </w:tcBorders>
            <w:noWrap/>
            <w:vAlign w:val="bottom"/>
            <w:hideMark/>
          </w:tcPr>
          <w:p w14:paraId="365E475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(3.97)</w:t>
            </w:r>
          </w:p>
        </w:tc>
        <w:tc>
          <w:tcPr>
            <w:tcW w:w="1263" w:type="dxa"/>
            <w:tcBorders>
              <w:top w:val="nil"/>
              <w:left w:val="nil"/>
              <w:bottom w:val="nil"/>
              <w:right w:val="nil"/>
            </w:tcBorders>
            <w:noWrap/>
            <w:vAlign w:val="bottom"/>
            <w:hideMark/>
          </w:tcPr>
          <w:p w14:paraId="59E35D8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(3.17)</w:t>
            </w:r>
          </w:p>
        </w:tc>
        <w:tc>
          <w:tcPr>
            <w:tcW w:w="1109" w:type="dxa"/>
            <w:tcBorders>
              <w:top w:val="nil"/>
              <w:left w:val="nil"/>
              <w:bottom w:val="nil"/>
              <w:right w:val="nil"/>
            </w:tcBorders>
            <w:noWrap/>
            <w:vAlign w:val="bottom"/>
            <w:hideMark/>
          </w:tcPr>
          <w:p w14:paraId="0287A8C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(2.35)</w:t>
            </w:r>
          </w:p>
        </w:tc>
      </w:tr>
      <w:tr w:rsidR="003E58E8" w:rsidRPr="00354E2C" w14:paraId="248EFE62" w14:textId="77777777" w:rsidTr="00DD71AF">
        <w:trPr>
          <w:trHeight w:val="20"/>
          <w:jc w:val="center"/>
        </w:trPr>
        <w:tc>
          <w:tcPr>
            <w:tcW w:w="1834" w:type="dxa"/>
            <w:tcBorders>
              <w:top w:val="nil"/>
              <w:left w:val="nil"/>
              <w:bottom w:val="nil"/>
              <w:right w:val="nil"/>
            </w:tcBorders>
            <w:noWrap/>
            <w:vAlign w:val="bottom"/>
            <w:hideMark/>
          </w:tcPr>
          <w:p w14:paraId="2DEC58D8"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UTB</w:t>
            </w:r>
          </w:p>
        </w:tc>
        <w:tc>
          <w:tcPr>
            <w:tcW w:w="1162" w:type="dxa"/>
            <w:tcBorders>
              <w:top w:val="nil"/>
              <w:left w:val="nil"/>
              <w:bottom w:val="nil"/>
              <w:right w:val="nil"/>
            </w:tcBorders>
            <w:noWrap/>
            <w:vAlign w:val="bottom"/>
            <w:hideMark/>
          </w:tcPr>
          <w:p w14:paraId="5F19184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-0.663***</w:t>
            </w:r>
          </w:p>
        </w:tc>
        <w:tc>
          <w:tcPr>
            <w:tcW w:w="1144" w:type="dxa"/>
            <w:tcBorders>
              <w:top w:val="nil"/>
              <w:left w:val="nil"/>
              <w:bottom w:val="nil"/>
              <w:right w:val="nil"/>
            </w:tcBorders>
            <w:noWrap/>
            <w:vAlign w:val="bottom"/>
            <w:hideMark/>
          </w:tcPr>
          <w:p w14:paraId="60C461E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-0.633***</w:t>
            </w:r>
          </w:p>
        </w:tc>
        <w:tc>
          <w:tcPr>
            <w:tcW w:w="1077" w:type="dxa"/>
            <w:tcBorders>
              <w:top w:val="nil"/>
              <w:left w:val="nil"/>
              <w:bottom w:val="nil"/>
              <w:right w:val="nil"/>
            </w:tcBorders>
            <w:noWrap/>
            <w:vAlign w:val="bottom"/>
            <w:hideMark/>
          </w:tcPr>
          <w:p w14:paraId="68EC06F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-0.575***</w:t>
            </w:r>
          </w:p>
        </w:tc>
        <w:tc>
          <w:tcPr>
            <w:tcW w:w="1141" w:type="dxa"/>
            <w:tcBorders>
              <w:top w:val="nil"/>
              <w:left w:val="nil"/>
              <w:bottom w:val="nil"/>
              <w:right w:val="nil"/>
            </w:tcBorders>
            <w:noWrap/>
            <w:vAlign w:val="bottom"/>
            <w:hideMark/>
          </w:tcPr>
          <w:p w14:paraId="41D5540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-0.628***</w:t>
            </w:r>
          </w:p>
        </w:tc>
        <w:tc>
          <w:tcPr>
            <w:tcW w:w="1263" w:type="dxa"/>
            <w:tcBorders>
              <w:top w:val="nil"/>
              <w:left w:val="nil"/>
              <w:bottom w:val="nil"/>
              <w:right w:val="nil"/>
            </w:tcBorders>
            <w:noWrap/>
            <w:vAlign w:val="bottom"/>
            <w:hideMark/>
          </w:tcPr>
          <w:p w14:paraId="30067AB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-0.931***</w:t>
            </w:r>
          </w:p>
        </w:tc>
        <w:tc>
          <w:tcPr>
            <w:tcW w:w="1109" w:type="dxa"/>
            <w:tcBorders>
              <w:top w:val="nil"/>
              <w:left w:val="nil"/>
              <w:bottom w:val="nil"/>
              <w:right w:val="nil"/>
            </w:tcBorders>
            <w:noWrap/>
            <w:vAlign w:val="bottom"/>
            <w:hideMark/>
          </w:tcPr>
          <w:p w14:paraId="039FCD2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-0.889***</w:t>
            </w:r>
          </w:p>
        </w:tc>
      </w:tr>
      <w:tr w:rsidR="003E58E8" w:rsidRPr="00354E2C" w14:paraId="71350DC7" w14:textId="77777777" w:rsidTr="00DD71AF">
        <w:trPr>
          <w:trHeight w:val="20"/>
          <w:jc w:val="center"/>
        </w:trPr>
        <w:tc>
          <w:tcPr>
            <w:tcW w:w="1834" w:type="dxa"/>
            <w:tcBorders>
              <w:top w:val="nil"/>
              <w:left w:val="nil"/>
              <w:bottom w:val="nil"/>
              <w:right w:val="nil"/>
            </w:tcBorders>
            <w:noWrap/>
            <w:vAlign w:val="bottom"/>
            <w:hideMark/>
          </w:tcPr>
          <w:p w14:paraId="1CC1B093"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62" w:type="dxa"/>
            <w:tcBorders>
              <w:top w:val="nil"/>
              <w:left w:val="nil"/>
              <w:bottom w:val="nil"/>
              <w:right w:val="nil"/>
            </w:tcBorders>
            <w:noWrap/>
            <w:vAlign w:val="bottom"/>
            <w:hideMark/>
          </w:tcPr>
          <w:p w14:paraId="4D9FA90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(-3.67)</w:t>
            </w:r>
          </w:p>
        </w:tc>
        <w:tc>
          <w:tcPr>
            <w:tcW w:w="1144" w:type="dxa"/>
            <w:tcBorders>
              <w:top w:val="nil"/>
              <w:left w:val="nil"/>
              <w:bottom w:val="nil"/>
              <w:right w:val="nil"/>
            </w:tcBorders>
            <w:noWrap/>
            <w:vAlign w:val="bottom"/>
            <w:hideMark/>
          </w:tcPr>
          <w:p w14:paraId="01236EA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(-3.66)</w:t>
            </w:r>
          </w:p>
        </w:tc>
        <w:tc>
          <w:tcPr>
            <w:tcW w:w="1077" w:type="dxa"/>
            <w:tcBorders>
              <w:top w:val="nil"/>
              <w:left w:val="nil"/>
              <w:bottom w:val="nil"/>
              <w:right w:val="nil"/>
            </w:tcBorders>
            <w:noWrap/>
            <w:vAlign w:val="bottom"/>
            <w:hideMark/>
          </w:tcPr>
          <w:p w14:paraId="47587D4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(-3.33)</w:t>
            </w:r>
          </w:p>
        </w:tc>
        <w:tc>
          <w:tcPr>
            <w:tcW w:w="1141" w:type="dxa"/>
            <w:tcBorders>
              <w:top w:val="nil"/>
              <w:left w:val="nil"/>
              <w:bottom w:val="nil"/>
              <w:right w:val="nil"/>
            </w:tcBorders>
            <w:noWrap/>
            <w:vAlign w:val="bottom"/>
            <w:hideMark/>
          </w:tcPr>
          <w:p w14:paraId="28CA84E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(-3.77)</w:t>
            </w:r>
          </w:p>
        </w:tc>
        <w:tc>
          <w:tcPr>
            <w:tcW w:w="1263" w:type="dxa"/>
            <w:tcBorders>
              <w:top w:val="nil"/>
              <w:left w:val="nil"/>
              <w:bottom w:val="nil"/>
              <w:right w:val="nil"/>
            </w:tcBorders>
            <w:noWrap/>
            <w:vAlign w:val="bottom"/>
            <w:hideMark/>
          </w:tcPr>
          <w:p w14:paraId="7C5A5AA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(-4.90)</w:t>
            </w:r>
          </w:p>
        </w:tc>
        <w:tc>
          <w:tcPr>
            <w:tcW w:w="1109" w:type="dxa"/>
            <w:tcBorders>
              <w:top w:val="nil"/>
              <w:left w:val="nil"/>
              <w:bottom w:val="nil"/>
              <w:right w:val="nil"/>
            </w:tcBorders>
            <w:noWrap/>
            <w:vAlign w:val="bottom"/>
            <w:hideMark/>
          </w:tcPr>
          <w:p w14:paraId="3153A6D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(-4.17)</w:t>
            </w:r>
          </w:p>
        </w:tc>
      </w:tr>
      <w:tr w:rsidR="003E58E8" w:rsidRPr="00354E2C" w14:paraId="3A2036D6" w14:textId="77777777" w:rsidTr="00DD71AF">
        <w:trPr>
          <w:trHeight w:val="20"/>
          <w:jc w:val="center"/>
        </w:trPr>
        <w:tc>
          <w:tcPr>
            <w:tcW w:w="1834" w:type="dxa"/>
            <w:tcBorders>
              <w:top w:val="nil"/>
              <w:left w:val="nil"/>
              <w:bottom w:val="nil"/>
              <w:right w:val="nil"/>
            </w:tcBorders>
            <w:noWrap/>
            <w:vAlign w:val="bottom"/>
            <w:hideMark/>
          </w:tcPr>
          <w:p w14:paraId="1B5E6C8D"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Intangible Intensity</w:t>
            </w:r>
          </w:p>
        </w:tc>
        <w:tc>
          <w:tcPr>
            <w:tcW w:w="1162" w:type="dxa"/>
            <w:tcBorders>
              <w:top w:val="nil"/>
              <w:left w:val="nil"/>
              <w:bottom w:val="nil"/>
              <w:right w:val="nil"/>
            </w:tcBorders>
            <w:noWrap/>
            <w:vAlign w:val="bottom"/>
            <w:hideMark/>
          </w:tcPr>
          <w:p w14:paraId="10772E6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0.007 </w:t>
            </w:r>
          </w:p>
        </w:tc>
        <w:tc>
          <w:tcPr>
            <w:tcW w:w="1144" w:type="dxa"/>
            <w:tcBorders>
              <w:top w:val="nil"/>
              <w:left w:val="nil"/>
              <w:bottom w:val="nil"/>
              <w:right w:val="nil"/>
            </w:tcBorders>
            <w:noWrap/>
            <w:vAlign w:val="bottom"/>
            <w:hideMark/>
          </w:tcPr>
          <w:p w14:paraId="473AC17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0.015 </w:t>
            </w:r>
          </w:p>
        </w:tc>
        <w:tc>
          <w:tcPr>
            <w:tcW w:w="1077" w:type="dxa"/>
            <w:tcBorders>
              <w:top w:val="nil"/>
              <w:left w:val="nil"/>
              <w:bottom w:val="nil"/>
              <w:right w:val="nil"/>
            </w:tcBorders>
            <w:noWrap/>
            <w:vAlign w:val="bottom"/>
            <w:hideMark/>
          </w:tcPr>
          <w:p w14:paraId="341D9D1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0.016 </w:t>
            </w:r>
          </w:p>
        </w:tc>
        <w:tc>
          <w:tcPr>
            <w:tcW w:w="1141" w:type="dxa"/>
            <w:tcBorders>
              <w:top w:val="nil"/>
              <w:left w:val="nil"/>
              <w:bottom w:val="nil"/>
              <w:right w:val="nil"/>
            </w:tcBorders>
            <w:noWrap/>
            <w:vAlign w:val="bottom"/>
            <w:hideMark/>
          </w:tcPr>
          <w:p w14:paraId="6F21776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-0.004 </w:t>
            </w:r>
          </w:p>
        </w:tc>
        <w:tc>
          <w:tcPr>
            <w:tcW w:w="1263" w:type="dxa"/>
            <w:tcBorders>
              <w:top w:val="nil"/>
              <w:left w:val="nil"/>
              <w:bottom w:val="nil"/>
              <w:right w:val="nil"/>
            </w:tcBorders>
            <w:noWrap/>
            <w:vAlign w:val="bottom"/>
            <w:hideMark/>
          </w:tcPr>
          <w:p w14:paraId="71EE1BF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-0.001 </w:t>
            </w:r>
          </w:p>
        </w:tc>
        <w:tc>
          <w:tcPr>
            <w:tcW w:w="1109" w:type="dxa"/>
            <w:tcBorders>
              <w:top w:val="nil"/>
              <w:left w:val="nil"/>
              <w:bottom w:val="nil"/>
              <w:right w:val="nil"/>
            </w:tcBorders>
            <w:noWrap/>
            <w:vAlign w:val="bottom"/>
            <w:hideMark/>
          </w:tcPr>
          <w:p w14:paraId="56B35DB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-0.013 </w:t>
            </w:r>
          </w:p>
        </w:tc>
      </w:tr>
      <w:tr w:rsidR="003E58E8" w:rsidRPr="00354E2C" w14:paraId="2D9E0AFB" w14:textId="77777777" w:rsidTr="00DD71AF">
        <w:trPr>
          <w:trHeight w:val="20"/>
          <w:jc w:val="center"/>
        </w:trPr>
        <w:tc>
          <w:tcPr>
            <w:tcW w:w="1834" w:type="dxa"/>
            <w:tcBorders>
              <w:top w:val="nil"/>
              <w:left w:val="nil"/>
              <w:bottom w:val="nil"/>
              <w:right w:val="nil"/>
            </w:tcBorders>
            <w:noWrap/>
            <w:vAlign w:val="bottom"/>
            <w:hideMark/>
          </w:tcPr>
          <w:p w14:paraId="00E49067"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5B847F0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(0.44)</w:t>
            </w:r>
          </w:p>
        </w:tc>
        <w:tc>
          <w:tcPr>
            <w:tcW w:w="1144" w:type="dxa"/>
            <w:tcBorders>
              <w:top w:val="nil"/>
              <w:left w:val="nil"/>
              <w:bottom w:val="nil"/>
              <w:right w:val="nil"/>
            </w:tcBorders>
            <w:noWrap/>
            <w:vAlign w:val="bottom"/>
            <w:hideMark/>
          </w:tcPr>
          <w:p w14:paraId="050A37E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(0.92)</w:t>
            </w:r>
          </w:p>
        </w:tc>
        <w:tc>
          <w:tcPr>
            <w:tcW w:w="1077" w:type="dxa"/>
            <w:tcBorders>
              <w:top w:val="nil"/>
              <w:left w:val="nil"/>
              <w:bottom w:val="nil"/>
              <w:right w:val="nil"/>
            </w:tcBorders>
            <w:noWrap/>
            <w:vAlign w:val="bottom"/>
            <w:hideMark/>
          </w:tcPr>
          <w:p w14:paraId="740FE16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(0.96)</w:t>
            </w:r>
          </w:p>
        </w:tc>
        <w:tc>
          <w:tcPr>
            <w:tcW w:w="1141" w:type="dxa"/>
            <w:tcBorders>
              <w:top w:val="nil"/>
              <w:left w:val="nil"/>
              <w:bottom w:val="nil"/>
              <w:right w:val="nil"/>
            </w:tcBorders>
            <w:noWrap/>
            <w:vAlign w:val="bottom"/>
            <w:hideMark/>
          </w:tcPr>
          <w:p w14:paraId="2047EF2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(-0.27)</w:t>
            </w:r>
          </w:p>
        </w:tc>
        <w:tc>
          <w:tcPr>
            <w:tcW w:w="1263" w:type="dxa"/>
            <w:tcBorders>
              <w:top w:val="nil"/>
              <w:left w:val="nil"/>
              <w:bottom w:val="nil"/>
              <w:right w:val="nil"/>
            </w:tcBorders>
            <w:noWrap/>
            <w:vAlign w:val="bottom"/>
            <w:hideMark/>
          </w:tcPr>
          <w:p w14:paraId="02ADD1C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(-0.07)</w:t>
            </w:r>
          </w:p>
        </w:tc>
        <w:tc>
          <w:tcPr>
            <w:tcW w:w="1109" w:type="dxa"/>
            <w:tcBorders>
              <w:top w:val="nil"/>
              <w:left w:val="nil"/>
              <w:bottom w:val="nil"/>
              <w:right w:val="nil"/>
            </w:tcBorders>
            <w:noWrap/>
            <w:vAlign w:val="bottom"/>
            <w:hideMark/>
          </w:tcPr>
          <w:p w14:paraId="6155A4B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(-0.69)</w:t>
            </w:r>
          </w:p>
        </w:tc>
      </w:tr>
      <w:tr w:rsidR="003E58E8" w:rsidRPr="00354E2C" w14:paraId="484E4EE1" w14:textId="77777777" w:rsidTr="00DD71AF">
        <w:trPr>
          <w:trHeight w:val="20"/>
          <w:jc w:val="center"/>
        </w:trPr>
        <w:tc>
          <w:tcPr>
            <w:tcW w:w="1834" w:type="dxa"/>
            <w:tcBorders>
              <w:top w:val="nil"/>
              <w:left w:val="nil"/>
              <w:bottom w:val="nil"/>
              <w:right w:val="nil"/>
            </w:tcBorders>
            <w:noWrap/>
            <w:vAlign w:val="bottom"/>
            <w:hideMark/>
          </w:tcPr>
          <w:p w14:paraId="231816A1"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Foreign</w:t>
            </w:r>
          </w:p>
        </w:tc>
        <w:tc>
          <w:tcPr>
            <w:tcW w:w="1162" w:type="dxa"/>
            <w:tcBorders>
              <w:top w:val="nil"/>
              <w:left w:val="nil"/>
              <w:bottom w:val="nil"/>
              <w:right w:val="nil"/>
            </w:tcBorders>
            <w:noWrap/>
            <w:vAlign w:val="bottom"/>
            <w:hideMark/>
          </w:tcPr>
          <w:p w14:paraId="6E28D0F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0.010**</w:t>
            </w:r>
          </w:p>
        </w:tc>
        <w:tc>
          <w:tcPr>
            <w:tcW w:w="1144" w:type="dxa"/>
            <w:tcBorders>
              <w:top w:val="nil"/>
              <w:left w:val="nil"/>
              <w:bottom w:val="nil"/>
              <w:right w:val="nil"/>
            </w:tcBorders>
            <w:noWrap/>
            <w:vAlign w:val="bottom"/>
            <w:hideMark/>
          </w:tcPr>
          <w:p w14:paraId="2EE6641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0.005 </w:t>
            </w:r>
          </w:p>
        </w:tc>
        <w:tc>
          <w:tcPr>
            <w:tcW w:w="1077" w:type="dxa"/>
            <w:tcBorders>
              <w:top w:val="nil"/>
              <w:left w:val="nil"/>
              <w:bottom w:val="nil"/>
              <w:right w:val="nil"/>
            </w:tcBorders>
            <w:noWrap/>
            <w:vAlign w:val="bottom"/>
            <w:hideMark/>
          </w:tcPr>
          <w:p w14:paraId="579A624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0.001 </w:t>
            </w:r>
          </w:p>
        </w:tc>
        <w:tc>
          <w:tcPr>
            <w:tcW w:w="1141" w:type="dxa"/>
            <w:tcBorders>
              <w:top w:val="nil"/>
              <w:left w:val="nil"/>
              <w:bottom w:val="nil"/>
              <w:right w:val="nil"/>
            </w:tcBorders>
            <w:noWrap/>
            <w:vAlign w:val="bottom"/>
            <w:hideMark/>
          </w:tcPr>
          <w:p w14:paraId="58BA1AA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0.007*</w:t>
            </w:r>
          </w:p>
        </w:tc>
        <w:tc>
          <w:tcPr>
            <w:tcW w:w="1263" w:type="dxa"/>
            <w:tcBorders>
              <w:top w:val="nil"/>
              <w:left w:val="nil"/>
              <w:bottom w:val="nil"/>
              <w:right w:val="nil"/>
            </w:tcBorders>
            <w:noWrap/>
            <w:vAlign w:val="bottom"/>
            <w:hideMark/>
          </w:tcPr>
          <w:p w14:paraId="769D947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0.008*</w:t>
            </w:r>
          </w:p>
        </w:tc>
        <w:tc>
          <w:tcPr>
            <w:tcW w:w="1109" w:type="dxa"/>
            <w:tcBorders>
              <w:top w:val="nil"/>
              <w:left w:val="nil"/>
              <w:bottom w:val="nil"/>
              <w:right w:val="nil"/>
            </w:tcBorders>
            <w:noWrap/>
            <w:vAlign w:val="bottom"/>
            <w:hideMark/>
          </w:tcPr>
          <w:p w14:paraId="1654A51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0.007 </w:t>
            </w:r>
          </w:p>
        </w:tc>
      </w:tr>
      <w:tr w:rsidR="003E58E8" w:rsidRPr="00354E2C" w14:paraId="7D4D8C0F" w14:textId="77777777" w:rsidTr="00DD71AF">
        <w:trPr>
          <w:trHeight w:val="20"/>
          <w:jc w:val="center"/>
        </w:trPr>
        <w:tc>
          <w:tcPr>
            <w:tcW w:w="1834" w:type="dxa"/>
            <w:tcBorders>
              <w:top w:val="nil"/>
              <w:left w:val="nil"/>
              <w:bottom w:val="nil"/>
              <w:right w:val="nil"/>
            </w:tcBorders>
            <w:noWrap/>
            <w:vAlign w:val="bottom"/>
            <w:hideMark/>
          </w:tcPr>
          <w:p w14:paraId="7F34DA50"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29A8215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(2.2)</w:t>
            </w:r>
          </w:p>
        </w:tc>
        <w:tc>
          <w:tcPr>
            <w:tcW w:w="1144" w:type="dxa"/>
            <w:tcBorders>
              <w:top w:val="nil"/>
              <w:left w:val="nil"/>
              <w:bottom w:val="nil"/>
              <w:right w:val="nil"/>
            </w:tcBorders>
            <w:noWrap/>
            <w:vAlign w:val="bottom"/>
            <w:hideMark/>
          </w:tcPr>
          <w:p w14:paraId="32136D8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(0.98)</w:t>
            </w:r>
          </w:p>
        </w:tc>
        <w:tc>
          <w:tcPr>
            <w:tcW w:w="1077" w:type="dxa"/>
            <w:tcBorders>
              <w:top w:val="nil"/>
              <w:left w:val="nil"/>
              <w:bottom w:val="nil"/>
              <w:right w:val="nil"/>
            </w:tcBorders>
            <w:noWrap/>
            <w:vAlign w:val="bottom"/>
            <w:hideMark/>
          </w:tcPr>
          <w:p w14:paraId="2E5CCD7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(0.24)</w:t>
            </w:r>
          </w:p>
        </w:tc>
        <w:tc>
          <w:tcPr>
            <w:tcW w:w="1141" w:type="dxa"/>
            <w:tcBorders>
              <w:top w:val="nil"/>
              <w:left w:val="nil"/>
              <w:bottom w:val="nil"/>
              <w:right w:val="nil"/>
            </w:tcBorders>
            <w:noWrap/>
            <w:vAlign w:val="bottom"/>
            <w:hideMark/>
          </w:tcPr>
          <w:p w14:paraId="39436C1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(1.69)</w:t>
            </w:r>
          </w:p>
        </w:tc>
        <w:tc>
          <w:tcPr>
            <w:tcW w:w="1263" w:type="dxa"/>
            <w:tcBorders>
              <w:top w:val="nil"/>
              <w:left w:val="nil"/>
              <w:bottom w:val="nil"/>
              <w:right w:val="nil"/>
            </w:tcBorders>
            <w:noWrap/>
            <w:vAlign w:val="bottom"/>
            <w:hideMark/>
          </w:tcPr>
          <w:p w14:paraId="6A9716C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(1.91)</w:t>
            </w:r>
          </w:p>
        </w:tc>
        <w:tc>
          <w:tcPr>
            <w:tcW w:w="1109" w:type="dxa"/>
            <w:tcBorders>
              <w:top w:val="nil"/>
              <w:left w:val="nil"/>
              <w:bottom w:val="nil"/>
              <w:right w:val="nil"/>
            </w:tcBorders>
            <w:noWrap/>
            <w:vAlign w:val="bottom"/>
            <w:hideMark/>
          </w:tcPr>
          <w:p w14:paraId="4151E1B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(1.45)</w:t>
            </w:r>
          </w:p>
        </w:tc>
      </w:tr>
      <w:tr w:rsidR="003E58E8" w:rsidRPr="00354E2C" w14:paraId="75200030" w14:textId="77777777" w:rsidTr="00DD71AF">
        <w:trPr>
          <w:trHeight w:val="20"/>
          <w:jc w:val="center"/>
        </w:trPr>
        <w:tc>
          <w:tcPr>
            <w:tcW w:w="1834" w:type="dxa"/>
            <w:tcBorders>
              <w:top w:val="nil"/>
              <w:left w:val="nil"/>
              <w:bottom w:val="nil"/>
              <w:right w:val="nil"/>
            </w:tcBorders>
            <w:noWrap/>
            <w:vAlign w:val="bottom"/>
            <w:hideMark/>
          </w:tcPr>
          <w:p w14:paraId="23032671"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Nontax Numbers</w:t>
            </w:r>
          </w:p>
        </w:tc>
        <w:tc>
          <w:tcPr>
            <w:tcW w:w="1162" w:type="dxa"/>
            <w:tcBorders>
              <w:top w:val="nil"/>
              <w:left w:val="nil"/>
              <w:bottom w:val="nil"/>
              <w:right w:val="nil"/>
            </w:tcBorders>
            <w:noWrap/>
            <w:vAlign w:val="bottom"/>
            <w:hideMark/>
          </w:tcPr>
          <w:p w14:paraId="4AE694C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-0.056***</w:t>
            </w:r>
          </w:p>
        </w:tc>
        <w:tc>
          <w:tcPr>
            <w:tcW w:w="1144" w:type="dxa"/>
            <w:tcBorders>
              <w:top w:val="nil"/>
              <w:left w:val="nil"/>
              <w:bottom w:val="nil"/>
              <w:right w:val="nil"/>
            </w:tcBorders>
            <w:noWrap/>
            <w:vAlign w:val="bottom"/>
            <w:hideMark/>
          </w:tcPr>
          <w:p w14:paraId="0AE6FE2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-0.047***</w:t>
            </w:r>
          </w:p>
        </w:tc>
        <w:tc>
          <w:tcPr>
            <w:tcW w:w="1077" w:type="dxa"/>
            <w:tcBorders>
              <w:top w:val="nil"/>
              <w:left w:val="nil"/>
              <w:bottom w:val="nil"/>
              <w:right w:val="nil"/>
            </w:tcBorders>
            <w:noWrap/>
            <w:vAlign w:val="bottom"/>
            <w:hideMark/>
          </w:tcPr>
          <w:p w14:paraId="5AAFC4F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-0.038***</w:t>
            </w:r>
          </w:p>
        </w:tc>
        <w:tc>
          <w:tcPr>
            <w:tcW w:w="1141" w:type="dxa"/>
            <w:tcBorders>
              <w:top w:val="nil"/>
              <w:left w:val="nil"/>
              <w:bottom w:val="nil"/>
              <w:right w:val="nil"/>
            </w:tcBorders>
            <w:noWrap/>
            <w:vAlign w:val="bottom"/>
            <w:hideMark/>
          </w:tcPr>
          <w:p w14:paraId="2423886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-0.035***</w:t>
            </w:r>
          </w:p>
        </w:tc>
        <w:tc>
          <w:tcPr>
            <w:tcW w:w="1263" w:type="dxa"/>
            <w:tcBorders>
              <w:top w:val="nil"/>
              <w:left w:val="nil"/>
              <w:bottom w:val="nil"/>
              <w:right w:val="nil"/>
            </w:tcBorders>
            <w:noWrap/>
            <w:vAlign w:val="bottom"/>
            <w:hideMark/>
          </w:tcPr>
          <w:p w14:paraId="0233AC8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-0.038***</w:t>
            </w:r>
          </w:p>
        </w:tc>
        <w:tc>
          <w:tcPr>
            <w:tcW w:w="1109" w:type="dxa"/>
            <w:tcBorders>
              <w:top w:val="nil"/>
              <w:left w:val="nil"/>
              <w:bottom w:val="nil"/>
              <w:right w:val="nil"/>
            </w:tcBorders>
            <w:noWrap/>
            <w:vAlign w:val="bottom"/>
            <w:hideMark/>
          </w:tcPr>
          <w:p w14:paraId="136DC4B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-0.024**</w:t>
            </w:r>
          </w:p>
        </w:tc>
      </w:tr>
      <w:tr w:rsidR="003E58E8" w:rsidRPr="00354E2C" w14:paraId="47150555" w14:textId="77777777" w:rsidTr="00DD71AF">
        <w:trPr>
          <w:trHeight w:val="20"/>
          <w:jc w:val="center"/>
        </w:trPr>
        <w:tc>
          <w:tcPr>
            <w:tcW w:w="1834" w:type="dxa"/>
            <w:tcBorders>
              <w:top w:val="nil"/>
              <w:left w:val="nil"/>
              <w:bottom w:val="nil"/>
              <w:right w:val="nil"/>
            </w:tcBorders>
            <w:noWrap/>
            <w:vAlign w:val="bottom"/>
            <w:hideMark/>
          </w:tcPr>
          <w:p w14:paraId="67B41743"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02ED5FD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(-7.26)</w:t>
            </w:r>
          </w:p>
        </w:tc>
        <w:tc>
          <w:tcPr>
            <w:tcW w:w="1144" w:type="dxa"/>
            <w:tcBorders>
              <w:top w:val="nil"/>
              <w:left w:val="nil"/>
              <w:bottom w:val="nil"/>
              <w:right w:val="nil"/>
            </w:tcBorders>
            <w:noWrap/>
            <w:vAlign w:val="bottom"/>
            <w:hideMark/>
          </w:tcPr>
          <w:p w14:paraId="6782E0F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(-5.73)</w:t>
            </w:r>
          </w:p>
        </w:tc>
        <w:tc>
          <w:tcPr>
            <w:tcW w:w="1077" w:type="dxa"/>
            <w:tcBorders>
              <w:top w:val="nil"/>
              <w:left w:val="nil"/>
              <w:bottom w:val="nil"/>
              <w:right w:val="nil"/>
            </w:tcBorders>
            <w:noWrap/>
            <w:vAlign w:val="bottom"/>
            <w:hideMark/>
          </w:tcPr>
          <w:p w14:paraId="22FE765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(-5.01)</w:t>
            </w:r>
          </w:p>
        </w:tc>
        <w:tc>
          <w:tcPr>
            <w:tcW w:w="1141" w:type="dxa"/>
            <w:tcBorders>
              <w:top w:val="nil"/>
              <w:left w:val="nil"/>
              <w:bottom w:val="nil"/>
              <w:right w:val="nil"/>
            </w:tcBorders>
            <w:noWrap/>
            <w:vAlign w:val="bottom"/>
            <w:hideMark/>
          </w:tcPr>
          <w:p w14:paraId="170E16E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(-3.87)</w:t>
            </w:r>
          </w:p>
        </w:tc>
        <w:tc>
          <w:tcPr>
            <w:tcW w:w="1263" w:type="dxa"/>
            <w:tcBorders>
              <w:top w:val="nil"/>
              <w:left w:val="nil"/>
              <w:bottom w:val="nil"/>
              <w:right w:val="nil"/>
            </w:tcBorders>
            <w:noWrap/>
            <w:vAlign w:val="bottom"/>
            <w:hideMark/>
          </w:tcPr>
          <w:p w14:paraId="1291AA6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(-3.79)</w:t>
            </w:r>
          </w:p>
        </w:tc>
        <w:tc>
          <w:tcPr>
            <w:tcW w:w="1109" w:type="dxa"/>
            <w:tcBorders>
              <w:top w:val="nil"/>
              <w:left w:val="nil"/>
              <w:bottom w:val="nil"/>
              <w:right w:val="nil"/>
            </w:tcBorders>
            <w:noWrap/>
            <w:vAlign w:val="bottom"/>
            <w:hideMark/>
          </w:tcPr>
          <w:p w14:paraId="79442A3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(-2.03)</w:t>
            </w:r>
          </w:p>
        </w:tc>
      </w:tr>
      <w:tr w:rsidR="003E58E8" w:rsidRPr="00354E2C" w14:paraId="3A8B929E" w14:textId="77777777" w:rsidTr="00DD71AF">
        <w:trPr>
          <w:trHeight w:val="20"/>
          <w:jc w:val="center"/>
        </w:trPr>
        <w:tc>
          <w:tcPr>
            <w:tcW w:w="1834" w:type="dxa"/>
            <w:tcBorders>
              <w:top w:val="nil"/>
              <w:left w:val="nil"/>
              <w:bottom w:val="nil"/>
              <w:right w:val="nil"/>
            </w:tcBorders>
            <w:noWrap/>
            <w:vAlign w:val="bottom"/>
            <w:hideMark/>
          </w:tcPr>
          <w:p w14:paraId="0C7A56F0"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Size</w:t>
            </w:r>
          </w:p>
        </w:tc>
        <w:tc>
          <w:tcPr>
            <w:tcW w:w="1162" w:type="dxa"/>
            <w:tcBorders>
              <w:top w:val="nil"/>
              <w:left w:val="nil"/>
              <w:bottom w:val="nil"/>
              <w:right w:val="nil"/>
            </w:tcBorders>
            <w:noWrap/>
            <w:vAlign w:val="bottom"/>
            <w:hideMark/>
          </w:tcPr>
          <w:p w14:paraId="4C65EC7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0.005**</w:t>
            </w:r>
          </w:p>
        </w:tc>
        <w:tc>
          <w:tcPr>
            <w:tcW w:w="1144" w:type="dxa"/>
            <w:tcBorders>
              <w:top w:val="nil"/>
              <w:left w:val="nil"/>
              <w:bottom w:val="nil"/>
              <w:right w:val="nil"/>
            </w:tcBorders>
            <w:noWrap/>
            <w:vAlign w:val="bottom"/>
            <w:hideMark/>
          </w:tcPr>
          <w:p w14:paraId="7D2E2CD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0.003 </w:t>
            </w:r>
          </w:p>
        </w:tc>
        <w:tc>
          <w:tcPr>
            <w:tcW w:w="1077" w:type="dxa"/>
            <w:tcBorders>
              <w:top w:val="nil"/>
              <w:left w:val="nil"/>
              <w:bottom w:val="nil"/>
              <w:right w:val="nil"/>
            </w:tcBorders>
            <w:noWrap/>
            <w:vAlign w:val="bottom"/>
            <w:hideMark/>
          </w:tcPr>
          <w:p w14:paraId="6F7AD4C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0.003 </w:t>
            </w:r>
          </w:p>
        </w:tc>
        <w:tc>
          <w:tcPr>
            <w:tcW w:w="1141" w:type="dxa"/>
            <w:tcBorders>
              <w:top w:val="nil"/>
              <w:left w:val="nil"/>
              <w:bottom w:val="nil"/>
              <w:right w:val="nil"/>
            </w:tcBorders>
            <w:noWrap/>
            <w:vAlign w:val="bottom"/>
            <w:hideMark/>
          </w:tcPr>
          <w:p w14:paraId="5641914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0.009***</w:t>
            </w:r>
          </w:p>
        </w:tc>
        <w:tc>
          <w:tcPr>
            <w:tcW w:w="1263" w:type="dxa"/>
            <w:tcBorders>
              <w:top w:val="nil"/>
              <w:left w:val="nil"/>
              <w:bottom w:val="nil"/>
              <w:right w:val="nil"/>
            </w:tcBorders>
            <w:noWrap/>
            <w:vAlign w:val="bottom"/>
            <w:hideMark/>
          </w:tcPr>
          <w:p w14:paraId="2C6E8F6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0.012***</w:t>
            </w:r>
          </w:p>
        </w:tc>
        <w:tc>
          <w:tcPr>
            <w:tcW w:w="1109" w:type="dxa"/>
            <w:tcBorders>
              <w:top w:val="nil"/>
              <w:left w:val="nil"/>
              <w:bottom w:val="nil"/>
              <w:right w:val="nil"/>
            </w:tcBorders>
            <w:noWrap/>
            <w:vAlign w:val="bottom"/>
            <w:hideMark/>
          </w:tcPr>
          <w:p w14:paraId="287F667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0.008**</w:t>
            </w:r>
          </w:p>
        </w:tc>
      </w:tr>
      <w:tr w:rsidR="003E58E8" w:rsidRPr="00354E2C" w14:paraId="724B28B4" w14:textId="77777777" w:rsidTr="00DD71AF">
        <w:trPr>
          <w:trHeight w:val="20"/>
          <w:jc w:val="center"/>
        </w:trPr>
        <w:tc>
          <w:tcPr>
            <w:tcW w:w="1834" w:type="dxa"/>
            <w:tcBorders>
              <w:top w:val="nil"/>
              <w:left w:val="nil"/>
              <w:bottom w:val="nil"/>
              <w:right w:val="nil"/>
            </w:tcBorders>
            <w:noWrap/>
            <w:vAlign w:val="bottom"/>
            <w:hideMark/>
          </w:tcPr>
          <w:p w14:paraId="17847CA3"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50AE266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(2.03)</w:t>
            </w:r>
          </w:p>
        </w:tc>
        <w:tc>
          <w:tcPr>
            <w:tcW w:w="1144" w:type="dxa"/>
            <w:tcBorders>
              <w:top w:val="nil"/>
              <w:left w:val="nil"/>
              <w:bottom w:val="nil"/>
              <w:right w:val="nil"/>
            </w:tcBorders>
            <w:noWrap/>
            <w:vAlign w:val="bottom"/>
            <w:hideMark/>
          </w:tcPr>
          <w:p w14:paraId="4403DED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(1.13)</w:t>
            </w:r>
          </w:p>
        </w:tc>
        <w:tc>
          <w:tcPr>
            <w:tcW w:w="1077" w:type="dxa"/>
            <w:tcBorders>
              <w:top w:val="nil"/>
              <w:left w:val="nil"/>
              <w:bottom w:val="nil"/>
              <w:right w:val="nil"/>
            </w:tcBorders>
            <w:noWrap/>
            <w:vAlign w:val="bottom"/>
            <w:hideMark/>
          </w:tcPr>
          <w:p w14:paraId="6388920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(1.14)</w:t>
            </w:r>
          </w:p>
        </w:tc>
        <w:tc>
          <w:tcPr>
            <w:tcW w:w="1141" w:type="dxa"/>
            <w:tcBorders>
              <w:top w:val="nil"/>
              <w:left w:val="nil"/>
              <w:bottom w:val="nil"/>
              <w:right w:val="nil"/>
            </w:tcBorders>
            <w:noWrap/>
            <w:vAlign w:val="bottom"/>
            <w:hideMark/>
          </w:tcPr>
          <w:p w14:paraId="0957120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(3.23)</w:t>
            </w:r>
          </w:p>
        </w:tc>
        <w:tc>
          <w:tcPr>
            <w:tcW w:w="1263" w:type="dxa"/>
            <w:tcBorders>
              <w:top w:val="nil"/>
              <w:left w:val="nil"/>
              <w:bottom w:val="nil"/>
              <w:right w:val="nil"/>
            </w:tcBorders>
            <w:noWrap/>
            <w:vAlign w:val="bottom"/>
            <w:hideMark/>
          </w:tcPr>
          <w:p w14:paraId="6C5B573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(3.62)</w:t>
            </w:r>
          </w:p>
        </w:tc>
        <w:tc>
          <w:tcPr>
            <w:tcW w:w="1109" w:type="dxa"/>
            <w:tcBorders>
              <w:top w:val="nil"/>
              <w:left w:val="nil"/>
              <w:bottom w:val="nil"/>
              <w:right w:val="nil"/>
            </w:tcBorders>
            <w:noWrap/>
            <w:vAlign w:val="bottom"/>
            <w:hideMark/>
          </w:tcPr>
          <w:p w14:paraId="072D5CB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(2.19)</w:t>
            </w:r>
          </w:p>
        </w:tc>
      </w:tr>
      <w:tr w:rsidR="003E58E8" w:rsidRPr="00354E2C" w14:paraId="22C4717C" w14:textId="77777777" w:rsidTr="00DD71AF">
        <w:trPr>
          <w:trHeight w:val="20"/>
          <w:jc w:val="center"/>
        </w:trPr>
        <w:tc>
          <w:tcPr>
            <w:tcW w:w="1834" w:type="dxa"/>
            <w:tcBorders>
              <w:top w:val="nil"/>
              <w:left w:val="nil"/>
              <w:bottom w:val="nil"/>
              <w:right w:val="nil"/>
            </w:tcBorders>
            <w:noWrap/>
            <w:vAlign w:val="bottom"/>
            <w:hideMark/>
          </w:tcPr>
          <w:p w14:paraId="48657920"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ROA</w:t>
            </w:r>
          </w:p>
        </w:tc>
        <w:tc>
          <w:tcPr>
            <w:tcW w:w="1162" w:type="dxa"/>
            <w:tcBorders>
              <w:top w:val="nil"/>
              <w:left w:val="nil"/>
              <w:bottom w:val="nil"/>
              <w:right w:val="nil"/>
            </w:tcBorders>
            <w:noWrap/>
            <w:vAlign w:val="bottom"/>
            <w:hideMark/>
          </w:tcPr>
          <w:p w14:paraId="77E4A4A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0.175***</w:t>
            </w:r>
          </w:p>
        </w:tc>
        <w:tc>
          <w:tcPr>
            <w:tcW w:w="1144" w:type="dxa"/>
            <w:tcBorders>
              <w:top w:val="nil"/>
              <w:left w:val="nil"/>
              <w:bottom w:val="nil"/>
              <w:right w:val="nil"/>
            </w:tcBorders>
            <w:noWrap/>
            <w:vAlign w:val="bottom"/>
            <w:hideMark/>
          </w:tcPr>
          <w:p w14:paraId="198D875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0.094***</w:t>
            </w:r>
          </w:p>
        </w:tc>
        <w:tc>
          <w:tcPr>
            <w:tcW w:w="1077" w:type="dxa"/>
            <w:tcBorders>
              <w:top w:val="nil"/>
              <w:left w:val="nil"/>
              <w:bottom w:val="nil"/>
              <w:right w:val="nil"/>
            </w:tcBorders>
            <w:noWrap/>
            <w:vAlign w:val="bottom"/>
            <w:hideMark/>
          </w:tcPr>
          <w:p w14:paraId="658CF09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0.075***</w:t>
            </w:r>
          </w:p>
        </w:tc>
        <w:tc>
          <w:tcPr>
            <w:tcW w:w="1141" w:type="dxa"/>
            <w:tcBorders>
              <w:top w:val="nil"/>
              <w:left w:val="nil"/>
              <w:bottom w:val="nil"/>
              <w:right w:val="nil"/>
            </w:tcBorders>
            <w:noWrap/>
            <w:vAlign w:val="bottom"/>
            <w:hideMark/>
          </w:tcPr>
          <w:p w14:paraId="6AF6933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0.143***</w:t>
            </w:r>
          </w:p>
        </w:tc>
        <w:tc>
          <w:tcPr>
            <w:tcW w:w="1263" w:type="dxa"/>
            <w:tcBorders>
              <w:top w:val="nil"/>
              <w:left w:val="nil"/>
              <w:bottom w:val="nil"/>
              <w:right w:val="nil"/>
            </w:tcBorders>
            <w:noWrap/>
            <w:vAlign w:val="bottom"/>
            <w:hideMark/>
          </w:tcPr>
          <w:p w14:paraId="107B88D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0.141***</w:t>
            </w:r>
          </w:p>
        </w:tc>
        <w:tc>
          <w:tcPr>
            <w:tcW w:w="1109" w:type="dxa"/>
            <w:tcBorders>
              <w:top w:val="nil"/>
              <w:left w:val="nil"/>
              <w:bottom w:val="nil"/>
              <w:right w:val="nil"/>
            </w:tcBorders>
            <w:noWrap/>
            <w:vAlign w:val="bottom"/>
            <w:hideMark/>
          </w:tcPr>
          <w:p w14:paraId="6E3C84E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0.151***</w:t>
            </w:r>
          </w:p>
        </w:tc>
      </w:tr>
      <w:tr w:rsidR="003E58E8" w:rsidRPr="00354E2C" w14:paraId="0DDAB540" w14:textId="77777777" w:rsidTr="00DD71AF">
        <w:trPr>
          <w:trHeight w:val="20"/>
          <w:jc w:val="center"/>
        </w:trPr>
        <w:tc>
          <w:tcPr>
            <w:tcW w:w="1834" w:type="dxa"/>
            <w:tcBorders>
              <w:top w:val="nil"/>
              <w:left w:val="nil"/>
              <w:bottom w:val="nil"/>
              <w:right w:val="nil"/>
            </w:tcBorders>
            <w:noWrap/>
            <w:vAlign w:val="bottom"/>
            <w:hideMark/>
          </w:tcPr>
          <w:p w14:paraId="65425F69"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3E53364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(7.11)</w:t>
            </w:r>
          </w:p>
        </w:tc>
        <w:tc>
          <w:tcPr>
            <w:tcW w:w="1144" w:type="dxa"/>
            <w:tcBorders>
              <w:top w:val="nil"/>
              <w:left w:val="nil"/>
              <w:bottom w:val="nil"/>
              <w:right w:val="nil"/>
            </w:tcBorders>
            <w:noWrap/>
            <w:vAlign w:val="bottom"/>
            <w:hideMark/>
          </w:tcPr>
          <w:p w14:paraId="19563AA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(3.81)</w:t>
            </w:r>
          </w:p>
        </w:tc>
        <w:tc>
          <w:tcPr>
            <w:tcW w:w="1077" w:type="dxa"/>
            <w:tcBorders>
              <w:top w:val="nil"/>
              <w:left w:val="nil"/>
              <w:bottom w:val="nil"/>
              <w:right w:val="nil"/>
            </w:tcBorders>
            <w:noWrap/>
            <w:vAlign w:val="bottom"/>
            <w:hideMark/>
          </w:tcPr>
          <w:p w14:paraId="1C14F1F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(3.00)</w:t>
            </w:r>
          </w:p>
        </w:tc>
        <w:tc>
          <w:tcPr>
            <w:tcW w:w="1141" w:type="dxa"/>
            <w:tcBorders>
              <w:top w:val="nil"/>
              <w:left w:val="nil"/>
              <w:bottom w:val="nil"/>
              <w:right w:val="nil"/>
            </w:tcBorders>
            <w:noWrap/>
            <w:vAlign w:val="bottom"/>
            <w:hideMark/>
          </w:tcPr>
          <w:p w14:paraId="6A9417C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(6.81)</w:t>
            </w:r>
          </w:p>
        </w:tc>
        <w:tc>
          <w:tcPr>
            <w:tcW w:w="1263" w:type="dxa"/>
            <w:tcBorders>
              <w:top w:val="nil"/>
              <w:left w:val="nil"/>
              <w:bottom w:val="nil"/>
              <w:right w:val="nil"/>
            </w:tcBorders>
            <w:noWrap/>
            <w:vAlign w:val="bottom"/>
            <w:hideMark/>
          </w:tcPr>
          <w:p w14:paraId="4E6209B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(5.35)</w:t>
            </w:r>
          </w:p>
        </w:tc>
        <w:tc>
          <w:tcPr>
            <w:tcW w:w="1109" w:type="dxa"/>
            <w:tcBorders>
              <w:top w:val="nil"/>
              <w:left w:val="nil"/>
              <w:bottom w:val="nil"/>
              <w:right w:val="nil"/>
            </w:tcBorders>
            <w:noWrap/>
            <w:vAlign w:val="bottom"/>
            <w:hideMark/>
          </w:tcPr>
          <w:p w14:paraId="221B56B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(5.41)</w:t>
            </w:r>
          </w:p>
        </w:tc>
      </w:tr>
      <w:tr w:rsidR="003E58E8" w:rsidRPr="00354E2C" w14:paraId="179555FB" w14:textId="77777777" w:rsidTr="00DD71AF">
        <w:trPr>
          <w:trHeight w:val="20"/>
          <w:jc w:val="center"/>
        </w:trPr>
        <w:tc>
          <w:tcPr>
            <w:tcW w:w="1834" w:type="dxa"/>
            <w:tcBorders>
              <w:top w:val="nil"/>
              <w:left w:val="nil"/>
              <w:bottom w:val="nil"/>
              <w:right w:val="nil"/>
            </w:tcBorders>
            <w:noWrap/>
            <w:vAlign w:val="bottom"/>
            <w:hideMark/>
          </w:tcPr>
          <w:p w14:paraId="1A681B04"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Loss</w:t>
            </w:r>
          </w:p>
        </w:tc>
        <w:tc>
          <w:tcPr>
            <w:tcW w:w="1162" w:type="dxa"/>
            <w:tcBorders>
              <w:top w:val="nil"/>
              <w:left w:val="nil"/>
              <w:bottom w:val="nil"/>
              <w:right w:val="nil"/>
            </w:tcBorders>
            <w:noWrap/>
            <w:vAlign w:val="bottom"/>
            <w:hideMark/>
          </w:tcPr>
          <w:p w14:paraId="26E115D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-0.021*</w:t>
            </w:r>
          </w:p>
        </w:tc>
        <w:tc>
          <w:tcPr>
            <w:tcW w:w="1144" w:type="dxa"/>
            <w:tcBorders>
              <w:top w:val="nil"/>
              <w:left w:val="nil"/>
              <w:bottom w:val="nil"/>
              <w:right w:val="nil"/>
            </w:tcBorders>
            <w:noWrap/>
            <w:vAlign w:val="bottom"/>
            <w:hideMark/>
          </w:tcPr>
          <w:p w14:paraId="2410759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-0.052***</w:t>
            </w:r>
          </w:p>
        </w:tc>
        <w:tc>
          <w:tcPr>
            <w:tcW w:w="1077" w:type="dxa"/>
            <w:tcBorders>
              <w:top w:val="nil"/>
              <w:left w:val="nil"/>
              <w:bottom w:val="nil"/>
              <w:right w:val="nil"/>
            </w:tcBorders>
            <w:noWrap/>
            <w:vAlign w:val="bottom"/>
            <w:hideMark/>
          </w:tcPr>
          <w:p w14:paraId="267CAF9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-0.053***</w:t>
            </w:r>
          </w:p>
        </w:tc>
        <w:tc>
          <w:tcPr>
            <w:tcW w:w="1141" w:type="dxa"/>
            <w:tcBorders>
              <w:top w:val="nil"/>
              <w:left w:val="nil"/>
              <w:bottom w:val="nil"/>
              <w:right w:val="nil"/>
            </w:tcBorders>
            <w:noWrap/>
            <w:vAlign w:val="bottom"/>
            <w:hideMark/>
          </w:tcPr>
          <w:p w14:paraId="186956D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-0.040***</w:t>
            </w:r>
          </w:p>
        </w:tc>
        <w:tc>
          <w:tcPr>
            <w:tcW w:w="1263" w:type="dxa"/>
            <w:tcBorders>
              <w:top w:val="nil"/>
              <w:left w:val="nil"/>
              <w:bottom w:val="nil"/>
              <w:right w:val="nil"/>
            </w:tcBorders>
            <w:noWrap/>
            <w:vAlign w:val="bottom"/>
            <w:hideMark/>
          </w:tcPr>
          <w:p w14:paraId="1C34B91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-0.022*</w:t>
            </w:r>
          </w:p>
        </w:tc>
        <w:tc>
          <w:tcPr>
            <w:tcW w:w="1109" w:type="dxa"/>
            <w:tcBorders>
              <w:top w:val="nil"/>
              <w:left w:val="nil"/>
              <w:bottom w:val="nil"/>
              <w:right w:val="nil"/>
            </w:tcBorders>
            <w:noWrap/>
            <w:vAlign w:val="bottom"/>
            <w:hideMark/>
          </w:tcPr>
          <w:p w14:paraId="2DAE6CE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-0.018 </w:t>
            </w:r>
          </w:p>
        </w:tc>
      </w:tr>
      <w:tr w:rsidR="003E58E8" w:rsidRPr="00354E2C" w14:paraId="4050E9BB" w14:textId="77777777" w:rsidTr="00DD71AF">
        <w:trPr>
          <w:trHeight w:val="20"/>
          <w:jc w:val="center"/>
        </w:trPr>
        <w:tc>
          <w:tcPr>
            <w:tcW w:w="1834" w:type="dxa"/>
            <w:tcBorders>
              <w:top w:val="nil"/>
              <w:left w:val="nil"/>
              <w:bottom w:val="nil"/>
              <w:right w:val="nil"/>
            </w:tcBorders>
            <w:noWrap/>
            <w:vAlign w:val="bottom"/>
            <w:hideMark/>
          </w:tcPr>
          <w:p w14:paraId="57103328"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23876F7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(-1.79)</w:t>
            </w:r>
          </w:p>
        </w:tc>
        <w:tc>
          <w:tcPr>
            <w:tcW w:w="1144" w:type="dxa"/>
            <w:tcBorders>
              <w:top w:val="nil"/>
              <w:left w:val="nil"/>
              <w:bottom w:val="nil"/>
              <w:right w:val="nil"/>
            </w:tcBorders>
            <w:noWrap/>
            <w:vAlign w:val="bottom"/>
            <w:hideMark/>
          </w:tcPr>
          <w:p w14:paraId="1DCC956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(-4.41)</w:t>
            </w:r>
          </w:p>
        </w:tc>
        <w:tc>
          <w:tcPr>
            <w:tcW w:w="1077" w:type="dxa"/>
            <w:tcBorders>
              <w:top w:val="nil"/>
              <w:left w:val="nil"/>
              <w:bottom w:val="nil"/>
              <w:right w:val="nil"/>
            </w:tcBorders>
            <w:noWrap/>
            <w:vAlign w:val="bottom"/>
            <w:hideMark/>
          </w:tcPr>
          <w:p w14:paraId="4C8B7FF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(-4.79)</w:t>
            </w:r>
          </w:p>
        </w:tc>
        <w:tc>
          <w:tcPr>
            <w:tcW w:w="1141" w:type="dxa"/>
            <w:tcBorders>
              <w:top w:val="nil"/>
              <w:left w:val="nil"/>
              <w:bottom w:val="nil"/>
              <w:right w:val="nil"/>
            </w:tcBorders>
            <w:noWrap/>
            <w:vAlign w:val="bottom"/>
            <w:hideMark/>
          </w:tcPr>
          <w:p w14:paraId="1EB8AC0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(-4.28)</w:t>
            </w:r>
          </w:p>
        </w:tc>
        <w:tc>
          <w:tcPr>
            <w:tcW w:w="1263" w:type="dxa"/>
            <w:tcBorders>
              <w:top w:val="nil"/>
              <w:left w:val="nil"/>
              <w:bottom w:val="nil"/>
              <w:right w:val="nil"/>
            </w:tcBorders>
            <w:noWrap/>
            <w:vAlign w:val="bottom"/>
            <w:hideMark/>
          </w:tcPr>
          <w:p w14:paraId="2DAD449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(-1.87)</w:t>
            </w:r>
          </w:p>
        </w:tc>
        <w:tc>
          <w:tcPr>
            <w:tcW w:w="1109" w:type="dxa"/>
            <w:tcBorders>
              <w:top w:val="nil"/>
              <w:left w:val="nil"/>
              <w:bottom w:val="nil"/>
              <w:right w:val="nil"/>
            </w:tcBorders>
            <w:noWrap/>
            <w:vAlign w:val="bottom"/>
            <w:hideMark/>
          </w:tcPr>
          <w:p w14:paraId="6B2D34D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(-1.36)</w:t>
            </w:r>
          </w:p>
        </w:tc>
      </w:tr>
      <w:tr w:rsidR="003E58E8" w:rsidRPr="00354E2C" w14:paraId="0D41D664" w14:textId="77777777" w:rsidTr="00DD71AF">
        <w:trPr>
          <w:trHeight w:val="20"/>
          <w:jc w:val="center"/>
        </w:trPr>
        <w:tc>
          <w:tcPr>
            <w:tcW w:w="1834" w:type="dxa"/>
            <w:tcBorders>
              <w:top w:val="nil"/>
              <w:left w:val="nil"/>
              <w:bottom w:val="nil"/>
              <w:right w:val="nil"/>
            </w:tcBorders>
            <w:noWrap/>
            <w:vAlign w:val="bottom"/>
            <w:hideMark/>
          </w:tcPr>
          <w:p w14:paraId="7B238BAA"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MTB</w:t>
            </w:r>
          </w:p>
        </w:tc>
        <w:tc>
          <w:tcPr>
            <w:tcW w:w="1162" w:type="dxa"/>
            <w:tcBorders>
              <w:top w:val="nil"/>
              <w:left w:val="nil"/>
              <w:bottom w:val="nil"/>
              <w:right w:val="nil"/>
            </w:tcBorders>
            <w:noWrap/>
            <w:vAlign w:val="bottom"/>
            <w:hideMark/>
          </w:tcPr>
          <w:p w14:paraId="1DB1E5B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144" w:type="dxa"/>
            <w:tcBorders>
              <w:top w:val="nil"/>
              <w:left w:val="nil"/>
              <w:bottom w:val="nil"/>
              <w:right w:val="nil"/>
            </w:tcBorders>
            <w:noWrap/>
            <w:vAlign w:val="bottom"/>
            <w:hideMark/>
          </w:tcPr>
          <w:p w14:paraId="4CC6086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077" w:type="dxa"/>
            <w:tcBorders>
              <w:top w:val="nil"/>
              <w:left w:val="nil"/>
              <w:bottom w:val="nil"/>
              <w:right w:val="nil"/>
            </w:tcBorders>
            <w:noWrap/>
            <w:vAlign w:val="bottom"/>
            <w:hideMark/>
          </w:tcPr>
          <w:p w14:paraId="643E15D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141" w:type="dxa"/>
            <w:tcBorders>
              <w:top w:val="nil"/>
              <w:left w:val="nil"/>
              <w:bottom w:val="nil"/>
              <w:right w:val="nil"/>
            </w:tcBorders>
            <w:noWrap/>
            <w:vAlign w:val="bottom"/>
            <w:hideMark/>
          </w:tcPr>
          <w:p w14:paraId="3CD9981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0.000*</w:t>
            </w:r>
          </w:p>
        </w:tc>
        <w:tc>
          <w:tcPr>
            <w:tcW w:w="1263" w:type="dxa"/>
            <w:tcBorders>
              <w:top w:val="nil"/>
              <w:left w:val="nil"/>
              <w:bottom w:val="nil"/>
              <w:right w:val="nil"/>
            </w:tcBorders>
            <w:noWrap/>
            <w:vAlign w:val="bottom"/>
            <w:hideMark/>
          </w:tcPr>
          <w:p w14:paraId="02ABF41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109" w:type="dxa"/>
            <w:tcBorders>
              <w:top w:val="nil"/>
              <w:left w:val="nil"/>
              <w:bottom w:val="nil"/>
              <w:right w:val="nil"/>
            </w:tcBorders>
            <w:noWrap/>
            <w:vAlign w:val="bottom"/>
            <w:hideMark/>
          </w:tcPr>
          <w:p w14:paraId="19C09C8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r>
      <w:tr w:rsidR="003E58E8" w:rsidRPr="00354E2C" w14:paraId="02F41223" w14:textId="77777777" w:rsidTr="00DD71AF">
        <w:trPr>
          <w:trHeight w:val="20"/>
          <w:jc w:val="center"/>
        </w:trPr>
        <w:tc>
          <w:tcPr>
            <w:tcW w:w="1834" w:type="dxa"/>
            <w:tcBorders>
              <w:top w:val="nil"/>
              <w:left w:val="nil"/>
              <w:bottom w:val="nil"/>
              <w:right w:val="nil"/>
            </w:tcBorders>
            <w:noWrap/>
            <w:vAlign w:val="bottom"/>
            <w:hideMark/>
          </w:tcPr>
          <w:p w14:paraId="31CA81A9"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40DD073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(-0.31)</w:t>
            </w:r>
          </w:p>
        </w:tc>
        <w:tc>
          <w:tcPr>
            <w:tcW w:w="1144" w:type="dxa"/>
            <w:tcBorders>
              <w:top w:val="nil"/>
              <w:left w:val="nil"/>
              <w:bottom w:val="nil"/>
              <w:right w:val="nil"/>
            </w:tcBorders>
            <w:noWrap/>
            <w:vAlign w:val="bottom"/>
            <w:hideMark/>
          </w:tcPr>
          <w:p w14:paraId="7A6B76A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(-0.17)</w:t>
            </w:r>
          </w:p>
        </w:tc>
        <w:tc>
          <w:tcPr>
            <w:tcW w:w="1077" w:type="dxa"/>
            <w:tcBorders>
              <w:top w:val="nil"/>
              <w:left w:val="nil"/>
              <w:bottom w:val="nil"/>
              <w:right w:val="nil"/>
            </w:tcBorders>
            <w:noWrap/>
            <w:vAlign w:val="bottom"/>
            <w:hideMark/>
          </w:tcPr>
          <w:p w14:paraId="07B3565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(-0.40)</w:t>
            </w:r>
          </w:p>
        </w:tc>
        <w:tc>
          <w:tcPr>
            <w:tcW w:w="1141" w:type="dxa"/>
            <w:tcBorders>
              <w:top w:val="nil"/>
              <w:left w:val="nil"/>
              <w:bottom w:val="nil"/>
              <w:right w:val="nil"/>
            </w:tcBorders>
            <w:noWrap/>
            <w:vAlign w:val="bottom"/>
            <w:hideMark/>
          </w:tcPr>
          <w:p w14:paraId="0604C6B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(-1.96)</w:t>
            </w:r>
          </w:p>
        </w:tc>
        <w:tc>
          <w:tcPr>
            <w:tcW w:w="1263" w:type="dxa"/>
            <w:tcBorders>
              <w:top w:val="nil"/>
              <w:left w:val="nil"/>
              <w:bottom w:val="nil"/>
              <w:right w:val="nil"/>
            </w:tcBorders>
            <w:noWrap/>
            <w:vAlign w:val="bottom"/>
            <w:hideMark/>
          </w:tcPr>
          <w:p w14:paraId="004906C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(-0.26)</w:t>
            </w:r>
          </w:p>
        </w:tc>
        <w:tc>
          <w:tcPr>
            <w:tcW w:w="1109" w:type="dxa"/>
            <w:tcBorders>
              <w:top w:val="nil"/>
              <w:left w:val="nil"/>
              <w:bottom w:val="nil"/>
              <w:right w:val="nil"/>
            </w:tcBorders>
            <w:noWrap/>
            <w:vAlign w:val="bottom"/>
            <w:hideMark/>
          </w:tcPr>
          <w:p w14:paraId="0C96743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(-1.06)</w:t>
            </w:r>
          </w:p>
        </w:tc>
      </w:tr>
      <w:tr w:rsidR="003E58E8" w:rsidRPr="00354E2C" w14:paraId="231AB8BA" w14:textId="77777777" w:rsidTr="00DD71AF">
        <w:trPr>
          <w:trHeight w:val="20"/>
          <w:jc w:val="center"/>
        </w:trPr>
        <w:tc>
          <w:tcPr>
            <w:tcW w:w="1834" w:type="dxa"/>
            <w:tcBorders>
              <w:top w:val="nil"/>
              <w:left w:val="nil"/>
              <w:bottom w:val="nil"/>
              <w:right w:val="nil"/>
            </w:tcBorders>
            <w:noWrap/>
            <w:vAlign w:val="bottom"/>
            <w:hideMark/>
          </w:tcPr>
          <w:p w14:paraId="68686926"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Leverage</w:t>
            </w:r>
          </w:p>
        </w:tc>
        <w:tc>
          <w:tcPr>
            <w:tcW w:w="1162" w:type="dxa"/>
            <w:tcBorders>
              <w:top w:val="nil"/>
              <w:left w:val="nil"/>
              <w:bottom w:val="nil"/>
              <w:right w:val="nil"/>
            </w:tcBorders>
            <w:noWrap/>
            <w:vAlign w:val="bottom"/>
            <w:hideMark/>
          </w:tcPr>
          <w:p w14:paraId="0896BA5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-0.029*</w:t>
            </w:r>
          </w:p>
        </w:tc>
        <w:tc>
          <w:tcPr>
            <w:tcW w:w="1144" w:type="dxa"/>
            <w:tcBorders>
              <w:top w:val="nil"/>
              <w:left w:val="nil"/>
              <w:bottom w:val="nil"/>
              <w:right w:val="nil"/>
            </w:tcBorders>
            <w:noWrap/>
            <w:vAlign w:val="bottom"/>
            <w:hideMark/>
          </w:tcPr>
          <w:p w14:paraId="197775E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-0.026 </w:t>
            </w:r>
          </w:p>
        </w:tc>
        <w:tc>
          <w:tcPr>
            <w:tcW w:w="1077" w:type="dxa"/>
            <w:tcBorders>
              <w:top w:val="nil"/>
              <w:left w:val="nil"/>
              <w:bottom w:val="nil"/>
              <w:right w:val="nil"/>
            </w:tcBorders>
            <w:noWrap/>
            <w:vAlign w:val="bottom"/>
            <w:hideMark/>
          </w:tcPr>
          <w:p w14:paraId="16F2A75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-0.019 </w:t>
            </w:r>
          </w:p>
        </w:tc>
        <w:tc>
          <w:tcPr>
            <w:tcW w:w="1141" w:type="dxa"/>
            <w:tcBorders>
              <w:top w:val="nil"/>
              <w:left w:val="nil"/>
              <w:bottom w:val="nil"/>
              <w:right w:val="nil"/>
            </w:tcBorders>
            <w:noWrap/>
            <w:vAlign w:val="bottom"/>
            <w:hideMark/>
          </w:tcPr>
          <w:p w14:paraId="760968B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-0.011 </w:t>
            </w:r>
          </w:p>
        </w:tc>
        <w:tc>
          <w:tcPr>
            <w:tcW w:w="1263" w:type="dxa"/>
            <w:tcBorders>
              <w:top w:val="nil"/>
              <w:left w:val="nil"/>
              <w:bottom w:val="nil"/>
              <w:right w:val="nil"/>
            </w:tcBorders>
            <w:noWrap/>
            <w:vAlign w:val="bottom"/>
            <w:hideMark/>
          </w:tcPr>
          <w:p w14:paraId="6203780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-0.004 </w:t>
            </w:r>
          </w:p>
        </w:tc>
        <w:tc>
          <w:tcPr>
            <w:tcW w:w="1109" w:type="dxa"/>
            <w:tcBorders>
              <w:top w:val="nil"/>
              <w:left w:val="nil"/>
              <w:bottom w:val="nil"/>
              <w:right w:val="nil"/>
            </w:tcBorders>
            <w:noWrap/>
            <w:vAlign w:val="bottom"/>
            <w:hideMark/>
          </w:tcPr>
          <w:p w14:paraId="3A211B2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-0.012 </w:t>
            </w:r>
          </w:p>
        </w:tc>
      </w:tr>
      <w:tr w:rsidR="003E58E8" w:rsidRPr="00354E2C" w14:paraId="61C63788" w14:textId="77777777" w:rsidTr="00DD71AF">
        <w:trPr>
          <w:trHeight w:val="20"/>
          <w:jc w:val="center"/>
        </w:trPr>
        <w:tc>
          <w:tcPr>
            <w:tcW w:w="1834" w:type="dxa"/>
            <w:tcBorders>
              <w:top w:val="nil"/>
              <w:left w:val="nil"/>
              <w:bottom w:val="nil"/>
              <w:right w:val="nil"/>
            </w:tcBorders>
            <w:noWrap/>
            <w:vAlign w:val="bottom"/>
            <w:hideMark/>
          </w:tcPr>
          <w:p w14:paraId="532D7516"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11F1ABB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(-1.92)</w:t>
            </w:r>
          </w:p>
        </w:tc>
        <w:tc>
          <w:tcPr>
            <w:tcW w:w="1144" w:type="dxa"/>
            <w:tcBorders>
              <w:top w:val="nil"/>
              <w:left w:val="nil"/>
              <w:bottom w:val="nil"/>
              <w:right w:val="nil"/>
            </w:tcBorders>
            <w:noWrap/>
            <w:vAlign w:val="bottom"/>
            <w:hideMark/>
          </w:tcPr>
          <w:p w14:paraId="7F54E2A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(-1.64)</w:t>
            </w:r>
          </w:p>
        </w:tc>
        <w:tc>
          <w:tcPr>
            <w:tcW w:w="1077" w:type="dxa"/>
            <w:tcBorders>
              <w:top w:val="nil"/>
              <w:left w:val="nil"/>
              <w:bottom w:val="nil"/>
              <w:right w:val="nil"/>
            </w:tcBorders>
            <w:noWrap/>
            <w:vAlign w:val="bottom"/>
            <w:hideMark/>
          </w:tcPr>
          <w:p w14:paraId="7687AE0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(-1.17)</w:t>
            </w:r>
          </w:p>
        </w:tc>
        <w:tc>
          <w:tcPr>
            <w:tcW w:w="1141" w:type="dxa"/>
            <w:tcBorders>
              <w:top w:val="nil"/>
              <w:left w:val="nil"/>
              <w:bottom w:val="nil"/>
              <w:right w:val="nil"/>
            </w:tcBorders>
            <w:noWrap/>
            <w:vAlign w:val="bottom"/>
            <w:hideMark/>
          </w:tcPr>
          <w:p w14:paraId="4E2B431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(-0.82)</w:t>
            </w:r>
          </w:p>
        </w:tc>
        <w:tc>
          <w:tcPr>
            <w:tcW w:w="1263" w:type="dxa"/>
            <w:tcBorders>
              <w:top w:val="nil"/>
              <w:left w:val="nil"/>
              <w:bottom w:val="nil"/>
              <w:right w:val="nil"/>
            </w:tcBorders>
            <w:noWrap/>
            <w:vAlign w:val="bottom"/>
            <w:hideMark/>
          </w:tcPr>
          <w:p w14:paraId="6CB9A46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(-0.25)</w:t>
            </w:r>
          </w:p>
        </w:tc>
        <w:tc>
          <w:tcPr>
            <w:tcW w:w="1109" w:type="dxa"/>
            <w:tcBorders>
              <w:top w:val="nil"/>
              <w:left w:val="nil"/>
              <w:bottom w:val="nil"/>
              <w:right w:val="nil"/>
            </w:tcBorders>
            <w:noWrap/>
            <w:vAlign w:val="bottom"/>
            <w:hideMark/>
          </w:tcPr>
          <w:p w14:paraId="28E484C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(-0.62)</w:t>
            </w:r>
          </w:p>
        </w:tc>
      </w:tr>
      <w:tr w:rsidR="003E58E8" w:rsidRPr="00354E2C" w14:paraId="4EDEBFB1" w14:textId="77777777" w:rsidTr="00DD71AF">
        <w:trPr>
          <w:trHeight w:val="20"/>
          <w:jc w:val="center"/>
        </w:trPr>
        <w:tc>
          <w:tcPr>
            <w:tcW w:w="1834" w:type="dxa"/>
            <w:tcBorders>
              <w:top w:val="nil"/>
              <w:left w:val="nil"/>
              <w:bottom w:val="nil"/>
              <w:right w:val="nil"/>
            </w:tcBorders>
            <w:noWrap/>
            <w:vAlign w:val="bottom"/>
            <w:hideMark/>
          </w:tcPr>
          <w:p w14:paraId="0C4D3E91"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Geoseg</w:t>
            </w:r>
          </w:p>
        </w:tc>
        <w:tc>
          <w:tcPr>
            <w:tcW w:w="1162" w:type="dxa"/>
            <w:tcBorders>
              <w:top w:val="nil"/>
              <w:left w:val="nil"/>
              <w:bottom w:val="nil"/>
              <w:right w:val="nil"/>
            </w:tcBorders>
            <w:noWrap/>
            <w:vAlign w:val="bottom"/>
            <w:hideMark/>
          </w:tcPr>
          <w:p w14:paraId="0A65F23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-0.004 </w:t>
            </w:r>
          </w:p>
        </w:tc>
        <w:tc>
          <w:tcPr>
            <w:tcW w:w="1144" w:type="dxa"/>
            <w:tcBorders>
              <w:top w:val="nil"/>
              <w:left w:val="nil"/>
              <w:bottom w:val="nil"/>
              <w:right w:val="nil"/>
            </w:tcBorders>
            <w:noWrap/>
            <w:vAlign w:val="bottom"/>
            <w:hideMark/>
          </w:tcPr>
          <w:p w14:paraId="0409913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0.003 </w:t>
            </w:r>
          </w:p>
        </w:tc>
        <w:tc>
          <w:tcPr>
            <w:tcW w:w="1077" w:type="dxa"/>
            <w:tcBorders>
              <w:top w:val="nil"/>
              <w:left w:val="nil"/>
              <w:bottom w:val="nil"/>
              <w:right w:val="nil"/>
            </w:tcBorders>
            <w:noWrap/>
            <w:vAlign w:val="bottom"/>
            <w:hideMark/>
          </w:tcPr>
          <w:p w14:paraId="7E14495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141" w:type="dxa"/>
            <w:tcBorders>
              <w:top w:val="nil"/>
              <w:left w:val="nil"/>
              <w:bottom w:val="nil"/>
              <w:right w:val="nil"/>
            </w:tcBorders>
            <w:noWrap/>
            <w:vAlign w:val="bottom"/>
            <w:hideMark/>
          </w:tcPr>
          <w:p w14:paraId="6B4E531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263" w:type="dxa"/>
            <w:tcBorders>
              <w:top w:val="nil"/>
              <w:left w:val="nil"/>
              <w:bottom w:val="nil"/>
              <w:right w:val="nil"/>
            </w:tcBorders>
            <w:noWrap/>
            <w:vAlign w:val="bottom"/>
            <w:hideMark/>
          </w:tcPr>
          <w:p w14:paraId="36D6741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0.001 </w:t>
            </w:r>
          </w:p>
        </w:tc>
        <w:tc>
          <w:tcPr>
            <w:tcW w:w="1109" w:type="dxa"/>
            <w:tcBorders>
              <w:top w:val="nil"/>
              <w:left w:val="nil"/>
              <w:bottom w:val="nil"/>
              <w:right w:val="nil"/>
            </w:tcBorders>
            <w:noWrap/>
            <w:vAlign w:val="bottom"/>
            <w:hideMark/>
          </w:tcPr>
          <w:p w14:paraId="5C30955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0.001 </w:t>
            </w:r>
          </w:p>
        </w:tc>
      </w:tr>
      <w:tr w:rsidR="003E58E8" w:rsidRPr="00354E2C" w14:paraId="0B577132" w14:textId="77777777" w:rsidTr="00DD71AF">
        <w:trPr>
          <w:trHeight w:val="20"/>
          <w:jc w:val="center"/>
        </w:trPr>
        <w:tc>
          <w:tcPr>
            <w:tcW w:w="1834" w:type="dxa"/>
            <w:tcBorders>
              <w:top w:val="nil"/>
              <w:left w:val="nil"/>
              <w:bottom w:val="nil"/>
              <w:right w:val="nil"/>
            </w:tcBorders>
            <w:noWrap/>
            <w:vAlign w:val="bottom"/>
            <w:hideMark/>
          </w:tcPr>
          <w:p w14:paraId="526CB7E6"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2FD7E12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(-1.04)</w:t>
            </w:r>
          </w:p>
        </w:tc>
        <w:tc>
          <w:tcPr>
            <w:tcW w:w="1144" w:type="dxa"/>
            <w:tcBorders>
              <w:top w:val="nil"/>
              <w:left w:val="nil"/>
              <w:bottom w:val="nil"/>
              <w:right w:val="nil"/>
            </w:tcBorders>
            <w:noWrap/>
            <w:vAlign w:val="bottom"/>
            <w:hideMark/>
          </w:tcPr>
          <w:p w14:paraId="07E54C8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(0.77)</w:t>
            </w:r>
          </w:p>
        </w:tc>
        <w:tc>
          <w:tcPr>
            <w:tcW w:w="1077" w:type="dxa"/>
            <w:tcBorders>
              <w:top w:val="nil"/>
              <w:left w:val="nil"/>
              <w:bottom w:val="nil"/>
              <w:right w:val="nil"/>
            </w:tcBorders>
            <w:noWrap/>
            <w:vAlign w:val="bottom"/>
            <w:hideMark/>
          </w:tcPr>
          <w:p w14:paraId="02B62CE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(-0.12)</w:t>
            </w:r>
          </w:p>
        </w:tc>
        <w:tc>
          <w:tcPr>
            <w:tcW w:w="1141" w:type="dxa"/>
            <w:tcBorders>
              <w:top w:val="nil"/>
              <w:left w:val="nil"/>
              <w:bottom w:val="nil"/>
              <w:right w:val="nil"/>
            </w:tcBorders>
            <w:noWrap/>
            <w:vAlign w:val="bottom"/>
            <w:hideMark/>
          </w:tcPr>
          <w:p w14:paraId="21E4E9B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(-0.03)</w:t>
            </w:r>
          </w:p>
        </w:tc>
        <w:tc>
          <w:tcPr>
            <w:tcW w:w="1263" w:type="dxa"/>
            <w:tcBorders>
              <w:top w:val="nil"/>
              <w:left w:val="nil"/>
              <w:bottom w:val="nil"/>
              <w:right w:val="nil"/>
            </w:tcBorders>
            <w:noWrap/>
            <w:vAlign w:val="bottom"/>
            <w:hideMark/>
          </w:tcPr>
          <w:p w14:paraId="65E7D95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(0.41)</w:t>
            </w:r>
          </w:p>
        </w:tc>
        <w:tc>
          <w:tcPr>
            <w:tcW w:w="1109" w:type="dxa"/>
            <w:tcBorders>
              <w:top w:val="nil"/>
              <w:left w:val="nil"/>
              <w:bottom w:val="nil"/>
              <w:right w:val="nil"/>
            </w:tcBorders>
            <w:noWrap/>
            <w:vAlign w:val="bottom"/>
            <w:hideMark/>
          </w:tcPr>
          <w:p w14:paraId="0A8AD69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(0.27)</w:t>
            </w:r>
          </w:p>
        </w:tc>
      </w:tr>
      <w:tr w:rsidR="003E58E8" w:rsidRPr="00354E2C" w14:paraId="3086C036" w14:textId="77777777" w:rsidTr="00DD71AF">
        <w:trPr>
          <w:trHeight w:val="20"/>
          <w:jc w:val="center"/>
        </w:trPr>
        <w:tc>
          <w:tcPr>
            <w:tcW w:w="1834" w:type="dxa"/>
            <w:tcBorders>
              <w:top w:val="nil"/>
              <w:left w:val="nil"/>
              <w:bottom w:val="nil"/>
              <w:right w:val="nil"/>
            </w:tcBorders>
            <w:noWrap/>
            <w:vAlign w:val="bottom"/>
            <w:hideMark/>
          </w:tcPr>
          <w:p w14:paraId="349E34D3"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Busseg</w:t>
            </w:r>
          </w:p>
        </w:tc>
        <w:tc>
          <w:tcPr>
            <w:tcW w:w="1162" w:type="dxa"/>
            <w:tcBorders>
              <w:top w:val="nil"/>
              <w:left w:val="nil"/>
              <w:bottom w:val="nil"/>
              <w:right w:val="nil"/>
            </w:tcBorders>
            <w:noWrap/>
            <w:vAlign w:val="bottom"/>
            <w:hideMark/>
          </w:tcPr>
          <w:p w14:paraId="345D5C3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0.006*</w:t>
            </w:r>
          </w:p>
        </w:tc>
        <w:tc>
          <w:tcPr>
            <w:tcW w:w="1144" w:type="dxa"/>
            <w:tcBorders>
              <w:top w:val="nil"/>
              <w:left w:val="nil"/>
              <w:bottom w:val="nil"/>
              <w:right w:val="nil"/>
            </w:tcBorders>
            <w:noWrap/>
            <w:vAlign w:val="bottom"/>
            <w:hideMark/>
          </w:tcPr>
          <w:p w14:paraId="7CA69FF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0.007*</w:t>
            </w:r>
          </w:p>
        </w:tc>
        <w:tc>
          <w:tcPr>
            <w:tcW w:w="1077" w:type="dxa"/>
            <w:tcBorders>
              <w:top w:val="nil"/>
              <w:left w:val="nil"/>
              <w:bottom w:val="nil"/>
              <w:right w:val="nil"/>
            </w:tcBorders>
            <w:noWrap/>
            <w:vAlign w:val="bottom"/>
            <w:hideMark/>
          </w:tcPr>
          <w:p w14:paraId="1F538A3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0.005 </w:t>
            </w:r>
          </w:p>
        </w:tc>
        <w:tc>
          <w:tcPr>
            <w:tcW w:w="1141" w:type="dxa"/>
            <w:tcBorders>
              <w:top w:val="nil"/>
              <w:left w:val="nil"/>
              <w:bottom w:val="nil"/>
              <w:right w:val="nil"/>
            </w:tcBorders>
            <w:noWrap/>
            <w:vAlign w:val="bottom"/>
            <w:hideMark/>
          </w:tcPr>
          <w:p w14:paraId="62EB395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0.007**</w:t>
            </w:r>
          </w:p>
        </w:tc>
        <w:tc>
          <w:tcPr>
            <w:tcW w:w="1263" w:type="dxa"/>
            <w:tcBorders>
              <w:top w:val="nil"/>
              <w:left w:val="nil"/>
              <w:bottom w:val="nil"/>
              <w:right w:val="nil"/>
            </w:tcBorders>
            <w:noWrap/>
            <w:vAlign w:val="bottom"/>
            <w:hideMark/>
          </w:tcPr>
          <w:p w14:paraId="750305F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0.010***</w:t>
            </w:r>
          </w:p>
        </w:tc>
        <w:tc>
          <w:tcPr>
            <w:tcW w:w="1109" w:type="dxa"/>
            <w:tcBorders>
              <w:top w:val="nil"/>
              <w:left w:val="nil"/>
              <w:bottom w:val="nil"/>
              <w:right w:val="nil"/>
            </w:tcBorders>
            <w:noWrap/>
            <w:vAlign w:val="bottom"/>
            <w:hideMark/>
          </w:tcPr>
          <w:p w14:paraId="10087BE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0.008**</w:t>
            </w:r>
          </w:p>
        </w:tc>
      </w:tr>
      <w:tr w:rsidR="003E58E8" w:rsidRPr="00354E2C" w14:paraId="01BD3664" w14:textId="77777777" w:rsidTr="00DD71AF">
        <w:trPr>
          <w:trHeight w:val="20"/>
          <w:jc w:val="center"/>
        </w:trPr>
        <w:tc>
          <w:tcPr>
            <w:tcW w:w="1834" w:type="dxa"/>
            <w:tcBorders>
              <w:top w:val="nil"/>
              <w:left w:val="nil"/>
              <w:bottom w:val="nil"/>
              <w:right w:val="nil"/>
            </w:tcBorders>
            <w:noWrap/>
            <w:vAlign w:val="bottom"/>
            <w:hideMark/>
          </w:tcPr>
          <w:p w14:paraId="3C88A94A"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61D3554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(1.86)</w:t>
            </w:r>
          </w:p>
        </w:tc>
        <w:tc>
          <w:tcPr>
            <w:tcW w:w="1144" w:type="dxa"/>
            <w:tcBorders>
              <w:top w:val="nil"/>
              <w:left w:val="nil"/>
              <w:bottom w:val="nil"/>
              <w:right w:val="nil"/>
            </w:tcBorders>
            <w:noWrap/>
            <w:vAlign w:val="bottom"/>
            <w:hideMark/>
          </w:tcPr>
          <w:p w14:paraId="037B2CA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(1.88)</w:t>
            </w:r>
          </w:p>
        </w:tc>
        <w:tc>
          <w:tcPr>
            <w:tcW w:w="1077" w:type="dxa"/>
            <w:tcBorders>
              <w:top w:val="nil"/>
              <w:left w:val="nil"/>
              <w:bottom w:val="nil"/>
              <w:right w:val="nil"/>
            </w:tcBorders>
            <w:noWrap/>
            <w:vAlign w:val="bottom"/>
            <w:hideMark/>
          </w:tcPr>
          <w:p w14:paraId="276CF4C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(1.38)</w:t>
            </w:r>
          </w:p>
        </w:tc>
        <w:tc>
          <w:tcPr>
            <w:tcW w:w="1141" w:type="dxa"/>
            <w:tcBorders>
              <w:top w:val="nil"/>
              <w:left w:val="nil"/>
              <w:bottom w:val="nil"/>
              <w:right w:val="nil"/>
            </w:tcBorders>
            <w:noWrap/>
            <w:vAlign w:val="bottom"/>
            <w:hideMark/>
          </w:tcPr>
          <w:p w14:paraId="19F78F0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(2.21)</w:t>
            </w:r>
          </w:p>
        </w:tc>
        <w:tc>
          <w:tcPr>
            <w:tcW w:w="1263" w:type="dxa"/>
            <w:tcBorders>
              <w:top w:val="nil"/>
              <w:left w:val="nil"/>
              <w:bottom w:val="nil"/>
              <w:right w:val="nil"/>
            </w:tcBorders>
            <w:noWrap/>
            <w:vAlign w:val="bottom"/>
            <w:hideMark/>
          </w:tcPr>
          <w:p w14:paraId="4935AD8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(2.62)</w:t>
            </w:r>
          </w:p>
        </w:tc>
        <w:tc>
          <w:tcPr>
            <w:tcW w:w="1109" w:type="dxa"/>
            <w:tcBorders>
              <w:top w:val="nil"/>
              <w:left w:val="nil"/>
              <w:bottom w:val="nil"/>
              <w:right w:val="nil"/>
            </w:tcBorders>
            <w:noWrap/>
            <w:vAlign w:val="bottom"/>
            <w:hideMark/>
          </w:tcPr>
          <w:p w14:paraId="2B4E9BD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(2.03)</w:t>
            </w:r>
          </w:p>
        </w:tc>
      </w:tr>
      <w:tr w:rsidR="003E58E8" w:rsidRPr="00354E2C" w14:paraId="16974BBC" w14:textId="77777777" w:rsidTr="00DD71AF">
        <w:trPr>
          <w:trHeight w:val="20"/>
          <w:jc w:val="center"/>
        </w:trPr>
        <w:tc>
          <w:tcPr>
            <w:tcW w:w="1834" w:type="dxa"/>
            <w:tcBorders>
              <w:top w:val="nil"/>
              <w:left w:val="nil"/>
              <w:bottom w:val="nil"/>
              <w:right w:val="nil"/>
            </w:tcBorders>
            <w:noWrap/>
            <w:vAlign w:val="bottom"/>
            <w:hideMark/>
          </w:tcPr>
          <w:p w14:paraId="52DC3F0B"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Firm Age</w:t>
            </w:r>
          </w:p>
        </w:tc>
        <w:tc>
          <w:tcPr>
            <w:tcW w:w="1162" w:type="dxa"/>
            <w:tcBorders>
              <w:top w:val="nil"/>
              <w:left w:val="nil"/>
              <w:bottom w:val="nil"/>
              <w:right w:val="nil"/>
            </w:tcBorders>
            <w:noWrap/>
            <w:vAlign w:val="bottom"/>
            <w:hideMark/>
          </w:tcPr>
          <w:p w14:paraId="666B62F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0.015***</w:t>
            </w:r>
          </w:p>
        </w:tc>
        <w:tc>
          <w:tcPr>
            <w:tcW w:w="1144" w:type="dxa"/>
            <w:tcBorders>
              <w:top w:val="nil"/>
              <w:left w:val="nil"/>
              <w:bottom w:val="nil"/>
              <w:right w:val="nil"/>
            </w:tcBorders>
            <w:noWrap/>
            <w:vAlign w:val="bottom"/>
            <w:hideMark/>
          </w:tcPr>
          <w:p w14:paraId="40C1542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0.008***</w:t>
            </w:r>
          </w:p>
        </w:tc>
        <w:tc>
          <w:tcPr>
            <w:tcW w:w="1077" w:type="dxa"/>
            <w:tcBorders>
              <w:top w:val="nil"/>
              <w:left w:val="nil"/>
              <w:bottom w:val="nil"/>
              <w:right w:val="nil"/>
            </w:tcBorders>
            <w:noWrap/>
            <w:vAlign w:val="bottom"/>
            <w:hideMark/>
          </w:tcPr>
          <w:p w14:paraId="53C670F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0.011**</w:t>
            </w:r>
          </w:p>
        </w:tc>
        <w:tc>
          <w:tcPr>
            <w:tcW w:w="1141" w:type="dxa"/>
            <w:tcBorders>
              <w:top w:val="nil"/>
              <w:left w:val="nil"/>
              <w:bottom w:val="nil"/>
              <w:right w:val="nil"/>
            </w:tcBorders>
            <w:noWrap/>
            <w:vAlign w:val="bottom"/>
            <w:hideMark/>
          </w:tcPr>
          <w:p w14:paraId="7EE8F69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0.003 </w:t>
            </w:r>
          </w:p>
        </w:tc>
        <w:tc>
          <w:tcPr>
            <w:tcW w:w="1263" w:type="dxa"/>
            <w:tcBorders>
              <w:top w:val="nil"/>
              <w:left w:val="nil"/>
              <w:bottom w:val="nil"/>
              <w:right w:val="nil"/>
            </w:tcBorders>
            <w:noWrap/>
            <w:vAlign w:val="bottom"/>
            <w:hideMark/>
          </w:tcPr>
          <w:p w14:paraId="4A49F66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-0.002 </w:t>
            </w:r>
          </w:p>
        </w:tc>
        <w:tc>
          <w:tcPr>
            <w:tcW w:w="1109" w:type="dxa"/>
            <w:tcBorders>
              <w:top w:val="nil"/>
              <w:left w:val="nil"/>
              <w:bottom w:val="nil"/>
              <w:right w:val="nil"/>
            </w:tcBorders>
            <w:noWrap/>
            <w:vAlign w:val="bottom"/>
            <w:hideMark/>
          </w:tcPr>
          <w:p w14:paraId="127E693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-0.003 </w:t>
            </w:r>
          </w:p>
        </w:tc>
      </w:tr>
      <w:tr w:rsidR="003E58E8" w:rsidRPr="00354E2C" w14:paraId="4B9EFDD5" w14:textId="77777777" w:rsidTr="00DD71AF">
        <w:trPr>
          <w:trHeight w:val="20"/>
          <w:jc w:val="center"/>
        </w:trPr>
        <w:tc>
          <w:tcPr>
            <w:tcW w:w="1834" w:type="dxa"/>
            <w:tcBorders>
              <w:top w:val="nil"/>
              <w:left w:val="nil"/>
              <w:bottom w:val="nil"/>
              <w:right w:val="nil"/>
            </w:tcBorders>
            <w:noWrap/>
            <w:vAlign w:val="bottom"/>
            <w:hideMark/>
          </w:tcPr>
          <w:p w14:paraId="45411C3A"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6DE4A7F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(3.51)</w:t>
            </w:r>
          </w:p>
        </w:tc>
        <w:tc>
          <w:tcPr>
            <w:tcW w:w="1144" w:type="dxa"/>
            <w:tcBorders>
              <w:top w:val="nil"/>
              <w:left w:val="nil"/>
              <w:bottom w:val="nil"/>
              <w:right w:val="nil"/>
            </w:tcBorders>
            <w:noWrap/>
            <w:vAlign w:val="bottom"/>
            <w:hideMark/>
          </w:tcPr>
          <w:p w14:paraId="780DD40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(1.66)</w:t>
            </w:r>
          </w:p>
        </w:tc>
        <w:tc>
          <w:tcPr>
            <w:tcW w:w="1077" w:type="dxa"/>
            <w:tcBorders>
              <w:top w:val="nil"/>
              <w:left w:val="nil"/>
              <w:bottom w:val="nil"/>
              <w:right w:val="nil"/>
            </w:tcBorders>
            <w:noWrap/>
            <w:vAlign w:val="bottom"/>
            <w:hideMark/>
          </w:tcPr>
          <w:p w14:paraId="458CDEA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(2.42)</w:t>
            </w:r>
          </w:p>
        </w:tc>
        <w:tc>
          <w:tcPr>
            <w:tcW w:w="1141" w:type="dxa"/>
            <w:tcBorders>
              <w:top w:val="nil"/>
              <w:left w:val="nil"/>
              <w:bottom w:val="nil"/>
              <w:right w:val="nil"/>
            </w:tcBorders>
            <w:noWrap/>
            <w:vAlign w:val="bottom"/>
            <w:hideMark/>
          </w:tcPr>
          <w:p w14:paraId="48465DB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(0.75)</w:t>
            </w:r>
          </w:p>
        </w:tc>
        <w:tc>
          <w:tcPr>
            <w:tcW w:w="1263" w:type="dxa"/>
            <w:tcBorders>
              <w:top w:val="nil"/>
              <w:left w:val="nil"/>
              <w:bottom w:val="nil"/>
              <w:right w:val="nil"/>
            </w:tcBorders>
            <w:noWrap/>
            <w:vAlign w:val="bottom"/>
            <w:hideMark/>
          </w:tcPr>
          <w:p w14:paraId="4E87414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(-0.29)</w:t>
            </w:r>
          </w:p>
        </w:tc>
        <w:tc>
          <w:tcPr>
            <w:tcW w:w="1109" w:type="dxa"/>
            <w:tcBorders>
              <w:top w:val="nil"/>
              <w:left w:val="nil"/>
              <w:bottom w:val="nil"/>
              <w:right w:val="nil"/>
            </w:tcBorders>
            <w:noWrap/>
            <w:vAlign w:val="bottom"/>
            <w:hideMark/>
          </w:tcPr>
          <w:p w14:paraId="35DF1E6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(-0.54)</w:t>
            </w:r>
          </w:p>
        </w:tc>
      </w:tr>
      <w:tr w:rsidR="003E58E8" w:rsidRPr="00354E2C" w14:paraId="40CEFD8C" w14:textId="77777777" w:rsidTr="00DD71AF">
        <w:trPr>
          <w:trHeight w:val="20"/>
          <w:jc w:val="center"/>
        </w:trPr>
        <w:tc>
          <w:tcPr>
            <w:tcW w:w="1834" w:type="dxa"/>
            <w:tcBorders>
              <w:top w:val="nil"/>
              <w:left w:val="nil"/>
              <w:bottom w:val="nil"/>
              <w:right w:val="nil"/>
            </w:tcBorders>
            <w:noWrap/>
            <w:vAlign w:val="bottom"/>
            <w:hideMark/>
          </w:tcPr>
          <w:p w14:paraId="2D7CC419"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Forecast Frequency</w:t>
            </w:r>
          </w:p>
        </w:tc>
        <w:tc>
          <w:tcPr>
            <w:tcW w:w="1162" w:type="dxa"/>
            <w:tcBorders>
              <w:top w:val="nil"/>
              <w:left w:val="nil"/>
              <w:bottom w:val="nil"/>
              <w:right w:val="nil"/>
            </w:tcBorders>
            <w:noWrap/>
            <w:vAlign w:val="bottom"/>
            <w:hideMark/>
          </w:tcPr>
          <w:p w14:paraId="267BC64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144" w:type="dxa"/>
            <w:tcBorders>
              <w:top w:val="nil"/>
              <w:left w:val="nil"/>
              <w:bottom w:val="nil"/>
              <w:right w:val="nil"/>
            </w:tcBorders>
            <w:noWrap/>
            <w:vAlign w:val="bottom"/>
            <w:hideMark/>
          </w:tcPr>
          <w:p w14:paraId="757176E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-0.005</w:t>
            </w:r>
          </w:p>
        </w:tc>
        <w:tc>
          <w:tcPr>
            <w:tcW w:w="1077" w:type="dxa"/>
            <w:tcBorders>
              <w:top w:val="nil"/>
              <w:left w:val="nil"/>
              <w:bottom w:val="nil"/>
              <w:right w:val="nil"/>
            </w:tcBorders>
            <w:noWrap/>
            <w:vAlign w:val="bottom"/>
            <w:hideMark/>
          </w:tcPr>
          <w:p w14:paraId="1CEBDDE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-0.002 </w:t>
            </w:r>
          </w:p>
        </w:tc>
        <w:tc>
          <w:tcPr>
            <w:tcW w:w="1141" w:type="dxa"/>
            <w:tcBorders>
              <w:top w:val="nil"/>
              <w:left w:val="nil"/>
              <w:bottom w:val="nil"/>
              <w:right w:val="nil"/>
            </w:tcBorders>
            <w:noWrap/>
            <w:vAlign w:val="bottom"/>
            <w:hideMark/>
          </w:tcPr>
          <w:p w14:paraId="1FACBA2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0.003*</w:t>
            </w:r>
          </w:p>
        </w:tc>
        <w:tc>
          <w:tcPr>
            <w:tcW w:w="1263" w:type="dxa"/>
            <w:tcBorders>
              <w:top w:val="nil"/>
              <w:left w:val="nil"/>
              <w:bottom w:val="nil"/>
              <w:right w:val="nil"/>
            </w:tcBorders>
            <w:noWrap/>
            <w:vAlign w:val="bottom"/>
            <w:hideMark/>
          </w:tcPr>
          <w:p w14:paraId="406EAF8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0.002 </w:t>
            </w:r>
          </w:p>
        </w:tc>
        <w:tc>
          <w:tcPr>
            <w:tcW w:w="1109" w:type="dxa"/>
            <w:tcBorders>
              <w:top w:val="nil"/>
              <w:left w:val="nil"/>
              <w:bottom w:val="nil"/>
              <w:right w:val="nil"/>
            </w:tcBorders>
            <w:noWrap/>
            <w:vAlign w:val="bottom"/>
            <w:hideMark/>
          </w:tcPr>
          <w:p w14:paraId="7150B8D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0.003 </w:t>
            </w:r>
          </w:p>
        </w:tc>
      </w:tr>
      <w:tr w:rsidR="003E58E8" w:rsidRPr="00354E2C" w14:paraId="070FD8D8" w14:textId="77777777" w:rsidTr="00DD71AF">
        <w:trPr>
          <w:trHeight w:val="20"/>
          <w:jc w:val="center"/>
        </w:trPr>
        <w:tc>
          <w:tcPr>
            <w:tcW w:w="1834" w:type="dxa"/>
            <w:tcBorders>
              <w:top w:val="nil"/>
              <w:left w:val="nil"/>
              <w:bottom w:val="nil"/>
              <w:right w:val="nil"/>
            </w:tcBorders>
            <w:noWrap/>
            <w:vAlign w:val="bottom"/>
            <w:hideMark/>
          </w:tcPr>
          <w:p w14:paraId="5FE1B29B"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708DE0D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(-0.19)</w:t>
            </w:r>
          </w:p>
        </w:tc>
        <w:tc>
          <w:tcPr>
            <w:tcW w:w="1144" w:type="dxa"/>
            <w:tcBorders>
              <w:top w:val="nil"/>
              <w:left w:val="nil"/>
              <w:bottom w:val="nil"/>
              <w:right w:val="nil"/>
            </w:tcBorders>
            <w:noWrap/>
            <w:vAlign w:val="bottom"/>
            <w:hideMark/>
          </w:tcPr>
          <w:p w14:paraId="0DF76D9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(-2.41)</w:t>
            </w:r>
          </w:p>
        </w:tc>
        <w:tc>
          <w:tcPr>
            <w:tcW w:w="1077" w:type="dxa"/>
            <w:tcBorders>
              <w:top w:val="nil"/>
              <w:left w:val="nil"/>
              <w:bottom w:val="nil"/>
              <w:right w:val="nil"/>
            </w:tcBorders>
            <w:noWrap/>
            <w:vAlign w:val="bottom"/>
            <w:hideMark/>
          </w:tcPr>
          <w:p w14:paraId="68346A2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(-0.55)</w:t>
            </w:r>
          </w:p>
        </w:tc>
        <w:tc>
          <w:tcPr>
            <w:tcW w:w="1141" w:type="dxa"/>
            <w:tcBorders>
              <w:top w:val="nil"/>
              <w:left w:val="nil"/>
              <w:bottom w:val="nil"/>
              <w:right w:val="nil"/>
            </w:tcBorders>
            <w:noWrap/>
            <w:vAlign w:val="bottom"/>
            <w:hideMark/>
          </w:tcPr>
          <w:p w14:paraId="3DD9901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(1.65)</w:t>
            </w:r>
          </w:p>
        </w:tc>
        <w:tc>
          <w:tcPr>
            <w:tcW w:w="1263" w:type="dxa"/>
            <w:tcBorders>
              <w:top w:val="nil"/>
              <w:left w:val="nil"/>
              <w:bottom w:val="nil"/>
              <w:right w:val="nil"/>
            </w:tcBorders>
            <w:noWrap/>
            <w:vAlign w:val="bottom"/>
            <w:hideMark/>
          </w:tcPr>
          <w:p w14:paraId="5E79C37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(0.79)</w:t>
            </w:r>
          </w:p>
        </w:tc>
        <w:tc>
          <w:tcPr>
            <w:tcW w:w="1109" w:type="dxa"/>
            <w:tcBorders>
              <w:top w:val="nil"/>
              <w:left w:val="nil"/>
              <w:bottom w:val="nil"/>
              <w:right w:val="nil"/>
            </w:tcBorders>
            <w:noWrap/>
            <w:vAlign w:val="bottom"/>
            <w:hideMark/>
          </w:tcPr>
          <w:p w14:paraId="004C381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(1.45)</w:t>
            </w:r>
          </w:p>
        </w:tc>
      </w:tr>
      <w:tr w:rsidR="003E58E8" w:rsidRPr="00354E2C" w14:paraId="2593A11F" w14:textId="77777777" w:rsidTr="00DD71AF">
        <w:trPr>
          <w:trHeight w:val="20"/>
          <w:jc w:val="center"/>
        </w:trPr>
        <w:tc>
          <w:tcPr>
            <w:tcW w:w="1834" w:type="dxa"/>
            <w:tcBorders>
              <w:top w:val="nil"/>
              <w:left w:val="nil"/>
              <w:bottom w:val="nil"/>
              <w:right w:val="nil"/>
            </w:tcBorders>
            <w:noWrap/>
            <w:vAlign w:val="bottom"/>
            <w:hideMark/>
          </w:tcPr>
          <w:p w14:paraId="05FE82D5"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Restatement</w:t>
            </w:r>
          </w:p>
        </w:tc>
        <w:tc>
          <w:tcPr>
            <w:tcW w:w="1162" w:type="dxa"/>
            <w:tcBorders>
              <w:top w:val="nil"/>
              <w:left w:val="nil"/>
              <w:bottom w:val="nil"/>
              <w:right w:val="nil"/>
            </w:tcBorders>
            <w:noWrap/>
            <w:vAlign w:val="bottom"/>
            <w:hideMark/>
          </w:tcPr>
          <w:p w14:paraId="0FEDD54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-0.001 </w:t>
            </w:r>
          </w:p>
        </w:tc>
        <w:tc>
          <w:tcPr>
            <w:tcW w:w="1144" w:type="dxa"/>
            <w:tcBorders>
              <w:top w:val="nil"/>
              <w:left w:val="nil"/>
              <w:bottom w:val="nil"/>
              <w:right w:val="nil"/>
            </w:tcBorders>
            <w:noWrap/>
            <w:vAlign w:val="bottom"/>
            <w:hideMark/>
          </w:tcPr>
          <w:p w14:paraId="321AC57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-0.011</w:t>
            </w:r>
          </w:p>
        </w:tc>
        <w:tc>
          <w:tcPr>
            <w:tcW w:w="1077" w:type="dxa"/>
            <w:tcBorders>
              <w:top w:val="nil"/>
              <w:left w:val="nil"/>
              <w:bottom w:val="nil"/>
              <w:right w:val="nil"/>
            </w:tcBorders>
            <w:noWrap/>
            <w:vAlign w:val="bottom"/>
            <w:hideMark/>
          </w:tcPr>
          <w:p w14:paraId="4815D7D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0.015 </w:t>
            </w:r>
          </w:p>
        </w:tc>
        <w:tc>
          <w:tcPr>
            <w:tcW w:w="1141" w:type="dxa"/>
            <w:tcBorders>
              <w:top w:val="nil"/>
              <w:left w:val="nil"/>
              <w:bottom w:val="nil"/>
              <w:right w:val="nil"/>
            </w:tcBorders>
            <w:noWrap/>
            <w:vAlign w:val="bottom"/>
            <w:hideMark/>
          </w:tcPr>
          <w:p w14:paraId="0906581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-0.005 </w:t>
            </w:r>
          </w:p>
        </w:tc>
        <w:tc>
          <w:tcPr>
            <w:tcW w:w="1263" w:type="dxa"/>
            <w:tcBorders>
              <w:top w:val="nil"/>
              <w:left w:val="nil"/>
              <w:bottom w:val="nil"/>
              <w:right w:val="nil"/>
            </w:tcBorders>
            <w:noWrap/>
            <w:vAlign w:val="bottom"/>
            <w:hideMark/>
          </w:tcPr>
          <w:p w14:paraId="536EC71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-0.012 </w:t>
            </w:r>
          </w:p>
        </w:tc>
        <w:tc>
          <w:tcPr>
            <w:tcW w:w="1109" w:type="dxa"/>
            <w:tcBorders>
              <w:top w:val="nil"/>
              <w:left w:val="nil"/>
              <w:bottom w:val="nil"/>
              <w:right w:val="nil"/>
            </w:tcBorders>
            <w:noWrap/>
            <w:vAlign w:val="bottom"/>
            <w:hideMark/>
          </w:tcPr>
          <w:p w14:paraId="5BD8C1E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-0.011 </w:t>
            </w:r>
          </w:p>
        </w:tc>
      </w:tr>
      <w:tr w:rsidR="003E58E8" w:rsidRPr="00354E2C" w14:paraId="7EB11F25" w14:textId="77777777" w:rsidTr="00DD71AF">
        <w:trPr>
          <w:trHeight w:val="20"/>
          <w:jc w:val="center"/>
        </w:trPr>
        <w:tc>
          <w:tcPr>
            <w:tcW w:w="1834" w:type="dxa"/>
            <w:tcBorders>
              <w:top w:val="nil"/>
              <w:left w:val="nil"/>
              <w:bottom w:val="nil"/>
              <w:right w:val="nil"/>
            </w:tcBorders>
            <w:noWrap/>
            <w:vAlign w:val="bottom"/>
            <w:hideMark/>
          </w:tcPr>
          <w:p w14:paraId="2B98F2D0"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25A7D32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(-0.05)</w:t>
            </w:r>
          </w:p>
        </w:tc>
        <w:tc>
          <w:tcPr>
            <w:tcW w:w="1144" w:type="dxa"/>
            <w:tcBorders>
              <w:top w:val="nil"/>
              <w:left w:val="nil"/>
              <w:bottom w:val="nil"/>
              <w:right w:val="nil"/>
            </w:tcBorders>
            <w:noWrap/>
            <w:vAlign w:val="bottom"/>
            <w:hideMark/>
          </w:tcPr>
          <w:p w14:paraId="325C64D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(-0.72)</w:t>
            </w:r>
          </w:p>
        </w:tc>
        <w:tc>
          <w:tcPr>
            <w:tcW w:w="1077" w:type="dxa"/>
            <w:tcBorders>
              <w:top w:val="nil"/>
              <w:left w:val="nil"/>
              <w:bottom w:val="nil"/>
              <w:right w:val="nil"/>
            </w:tcBorders>
            <w:noWrap/>
            <w:vAlign w:val="bottom"/>
            <w:hideMark/>
          </w:tcPr>
          <w:p w14:paraId="1D959EF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(0.86)</w:t>
            </w:r>
          </w:p>
        </w:tc>
        <w:tc>
          <w:tcPr>
            <w:tcW w:w="1141" w:type="dxa"/>
            <w:tcBorders>
              <w:top w:val="nil"/>
              <w:left w:val="nil"/>
              <w:bottom w:val="nil"/>
              <w:right w:val="nil"/>
            </w:tcBorders>
            <w:noWrap/>
            <w:vAlign w:val="bottom"/>
            <w:hideMark/>
          </w:tcPr>
          <w:p w14:paraId="1000442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(-0.36)</w:t>
            </w:r>
          </w:p>
        </w:tc>
        <w:tc>
          <w:tcPr>
            <w:tcW w:w="1263" w:type="dxa"/>
            <w:tcBorders>
              <w:top w:val="nil"/>
              <w:left w:val="nil"/>
              <w:bottom w:val="nil"/>
              <w:right w:val="nil"/>
            </w:tcBorders>
            <w:noWrap/>
            <w:vAlign w:val="bottom"/>
            <w:hideMark/>
          </w:tcPr>
          <w:p w14:paraId="754408A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(-0.77)</w:t>
            </w:r>
          </w:p>
        </w:tc>
        <w:tc>
          <w:tcPr>
            <w:tcW w:w="1109" w:type="dxa"/>
            <w:tcBorders>
              <w:top w:val="nil"/>
              <w:left w:val="nil"/>
              <w:bottom w:val="nil"/>
              <w:right w:val="nil"/>
            </w:tcBorders>
            <w:noWrap/>
            <w:vAlign w:val="bottom"/>
            <w:hideMark/>
          </w:tcPr>
          <w:p w14:paraId="4E0DB3A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(-0.66)</w:t>
            </w:r>
          </w:p>
        </w:tc>
      </w:tr>
      <w:tr w:rsidR="003E58E8" w:rsidRPr="00354E2C" w14:paraId="3F8300B2" w14:textId="77777777" w:rsidTr="00DD71AF">
        <w:trPr>
          <w:trHeight w:val="20"/>
          <w:jc w:val="center"/>
        </w:trPr>
        <w:tc>
          <w:tcPr>
            <w:tcW w:w="1834" w:type="dxa"/>
            <w:tcBorders>
              <w:top w:val="nil"/>
              <w:left w:val="nil"/>
              <w:bottom w:val="nil"/>
              <w:right w:val="nil"/>
            </w:tcBorders>
            <w:noWrap/>
            <w:vAlign w:val="bottom"/>
            <w:hideMark/>
          </w:tcPr>
          <w:p w14:paraId="6C04D1B7"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IIQ</w:t>
            </w:r>
          </w:p>
        </w:tc>
        <w:tc>
          <w:tcPr>
            <w:tcW w:w="1162" w:type="dxa"/>
            <w:tcBorders>
              <w:top w:val="nil"/>
              <w:left w:val="nil"/>
              <w:bottom w:val="nil"/>
              <w:right w:val="nil"/>
            </w:tcBorders>
            <w:noWrap/>
            <w:vAlign w:val="bottom"/>
            <w:hideMark/>
          </w:tcPr>
          <w:p w14:paraId="0FEE3C5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-0.025**</w:t>
            </w:r>
          </w:p>
        </w:tc>
        <w:tc>
          <w:tcPr>
            <w:tcW w:w="1144" w:type="dxa"/>
            <w:tcBorders>
              <w:top w:val="nil"/>
              <w:left w:val="nil"/>
              <w:bottom w:val="nil"/>
              <w:right w:val="nil"/>
            </w:tcBorders>
            <w:noWrap/>
            <w:vAlign w:val="bottom"/>
            <w:hideMark/>
          </w:tcPr>
          <w:p w14:paraId="418C930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-0.017</w:t>
            </w:r>
          </w:p>
        </w:tc>
        <w:tc>
          <w:tcPr>
            <w:tcW w:w="1077" w:type="dxa"/>
            <w:tcBorders>
              <w:top w:val="nil"/>
              <w:left w:val="nil"/>
              <w:bottom w:val="nil"/>
              <w:right w:val="nil"/>
            </w:tcBorders>
            <w:noWrap/>
            <w:vAlign w:val="bottom"/>
            <w:hideMark/>
          </w:tcPr>
          <w:p w14:paraId="48F0E50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-0.018 </w:t>
            </w:r>
          </w:p>
        </w:tc>
        <w:tc>
          <w:tcPr>
            <w:tcW w:w="1141" w:type="dxa"/>
            <w:tcBorders>
              <w:top w:val="nil"/>
              <w:left w:val="nil"/>
              <w:bottom w:val="nil"/>
              <w:right w:val="nil"/>
            </w:tcBorders>
            <w:noWrap/>
            <w:vAlign w:val="bottom"/>
            <w:hideMark/>
          </w:tcPr>
          <w:p w14:paraId="5C8E4E6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-0.025**</w:t>
            </w:r>
          </w:p>
        </w:tc>
        <w:tc>
          <w:tcPr>
            <w:tcW w:w="1263" w:type="dxa"/>
            <w:tcBorders>
              <w:top w:val="nil"/>
              <w:left w:val="nil"/>
              <w:bottom w:val="nil"/>
              <w:right w:val="nil"/>
            </w:tcBorders>
            <w:noWrap/>
            <w:vAlign w:val="bottom"/>
            <w:hideMark/>
          </w:tcPr>
          <w:p w14:paraId="5A63772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-0.023 </w:t>
            </w:r>
          </w:p>
        </w:tc>
        <w:tc>
          <w:tcPr>
            <w:tcW w:w="1109" w:type="dxa"/>
            <w:tcBorders>
              <w:top w:val="nil"/>
              <w:left w:val="nil"/>
              <w:bottom w:val="nil"/>
              <w:right w:val="nil"/>
            </w:tcBorders>
            <w:noWrap/>
            <w:vAlign w:val="bottom"/>
            <w:hideMark/>
          </w:tcPr>
          <w:p w14:paraId="34DDE41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-0.024 </w:t>
            </w:r>
          </w:p>
        </w:tc>
      </w:tr>
      <w:tr w:rsidR="003E58E8" w:rsidRPr="00354E2C" w14:paraId="724EED99" w14:textId="77777777" w:rsidTr="00DD71AF">
        <w:trPr>
          <w:trHeight w:val="20"/>
          <w:jc w:val="center"/>
        </w:trPr>
        <w:tc>
          <w:tcPr>
            <w:tcW w:w="1834" w:type="dxa"/>
            <w:tcBorders>
              <w:top w:val="nil"/>
              <w:left w:val="nil"/>
              <w:bottom w:val="nil"/>
              <w:right w:val="nil"/>
            </w:tcBorders>
            <w:noWrap/>
            <w:vAlign w:val="bottom"/>
            <w:hideMark/>
          </w:tcPr>
          <w:p w14:paraId="1FBE8010"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6A439FA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w:t>
            </w:r>
          </w:p>
        </w:tc>
        <w:tc>
          <w:tcPr>
            <w:tcW w:w="1144" w:type="dxa"/>
            <w:tcBorders>
              <w:top w:val="nil"/>
              <w:left w:val="nil"/>
              <w:bottom w:val="nil"/>
              <w:right w:val="nil"/>
            </w:tcBorders>
            <w:noWrap/>
            <w:vAlign w:val="bottom"/>
            <w:hideMark/>
          </w:tcPr>
          <w:p w14:paraId="3F50D29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(-1.24)</w:t>
            </w:r>
          </w:p>
        </w:tc>
        <w:tc>
          <w:tcPr>
            <w:tcW w:w="1077" w:type="dxa"/>
            <w:tcBorders>
              <w:top w:val="nil"/>
              <w:left w:val="nil"/>
              <w:bottom w:val="nil"/>
              <w:right w:val="nil"/>
            </w:tcBorders>
            <w:noWrap/>
            <w:vAlign w:val="bottom"/>
            <w:hideMark/>
          </w:tcPr>
          <w:p w14:paraId="1AAAB2A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(-1.29)</w:t>
            </w:r>
          </w:p>
        </w:tc>
        <w:tc>
          <w:tcPr>
            <w:tcW w:w="1141" w:type="dxa"/>
            <w:tcBorders>
              <w:top w:val="nil"/>
              <w:left w:val="nil"/>
              <w:bottom w:val="nil"/>
              <w:right w:val="nil"/>
            </w:tcBorders>
            <w:noWrap/>
            <w:vAlign w:val="bottom"/>
            <w:hideMark/>
          </w:tcPr>
          <w:p w14:paraId="2195AB4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(-2.10)</w:t>
            </w:r>
          </w:p>
        </w:tc>
        <w:tc>
          <w:tcPr>
            <w:tcW w:w="1263" w:type="dxa"/>
            <w:tcBorders>
              <w:top w:val="nil"/>
              <w:left w:val="nil"/>
              <w:bottom w:val="nil"/>
              <w:right w:val="nil"/>
            </w:tcBorders>
            <w:noWrap/>
            <w:vAlign w:val="bottom"/>
            <w:hideMark/>
          </w:tcPr>
          <w:p w14:paraId="05D8BC7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(-1.60)</w:t>
            </w:r>
          </w:p>
        </w:tc>
        <w:tc>
          <w:tcPr>
            <w:tcW w:w="1109" w:type="dxa"/>
            <w:tcBorders>
              <w:top w:val="nil"/>
              <w:left w:val="nil"/>
              <w:bottom w:val="nil"/>
              <w:right w:val="nil"/>
            </w:tcBorders>
            <w:noWrap/>
            <w:vAlign w:val="bottom"/>
            <w:hideMark/>
          </w:tcPr>
          <w:p w14:paraId="66C36D8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(-1.51)</w:t>
            </w:r>
          </w:p>
        </w:tc>
      </w:tr>
      <w:tr w:rsidR="003E58E8" w:rsidRPr="00354E2C" w14:paraId="1939A6D5" w14:textId="77777777" w:rsidTr="00DD71AF">
        <w:trPr>
          <w:trHeight w:val="20"/>
          <w:jc w:val="center"/>
        </w:trPr>
        <w:tc>
          <w:tcPr>
            <w:tcW w:w="1834" w:type="dxa"/>
            <w:tcBorders>
              <w:top w:val="nil"/>
              <w:left w:val="nil"/>
              <w:bottom w:val="nil"/>
              <w:right w:val="nil"/>
            </w:tcBorders>
            <w:noWrap/>
            <w:vAlign w:val="bottom"/>
            <w:hideMark/>
          </w:tcPr>
          <w:p w14:paraId="58FE00F0"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ETR4_ETR3</w:t>
            </w:r>
          </w:p>
        </w:tc>
        <w:tc>
          <w:tcPr>
            <w:tcW w:w="1162" w:type="dxa"/>
            <w:tcBorders>
              <w:top w:val="nil"/>
              <w:left w:val="nil"/>
              <w:bottom w:val="nil"/>
              <w:right w:val="nil"/>
            </w:tcBorders>
            <w:noWrap/>
            <w:vAlign w:val="bottom"/>
            <w:hideMark/>
          </w:tcPr>
          <w:p w14:paraId="2376E8D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0.046***</w:t>
            </w:r>
          </w:p>
        </w:tc>
        <w:tc>
          <w:tcPr>
            <w:tcW w:w="1144" w:type="dxa"/>
            <w:tcBorders>
              <w:top w:val="nil"/>
              <w:left w:val="nil"/>
              <w:bottom w:val="nil"/>
              <w:right w:val="nil"/>
            </w:tcBorders>
            <w:noWrap/>
            <w:vAlign w:val="bottom"/>
            <w:hideMark/>
          </w:tcPr>
          <w:p w14:paraId="23CFE21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-0.002</w:t>
            </w:r>
          </w:p>
        </w:tc>
        <w:tc>
          <w:tcPr>
            <w:tcW w:w="1077" w:type="dxa"/>
            <w:tcBorders>
              <w:top w:val="nil"/>
              <w:left w:val="nil"/>
              <w:bottom w:val="nil"/>
              <w:right w:val="nil"/>
            </w:tcBorders>
            <w:noWrap/>
            <w:vAlign w:val="bottom"/>
            <w:hideMark/>
          </w:tcPr>
          <w:p w14:paraId="79215F9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c>
          <w:tcPr>
            <w:tcW w:w="1141" w:type="dxa"/>
            <w:tcBorders>
              <w:top w:val="nil"/>
              <w:left w:val="nil"/>
              <w:bottom w:val="nil"/>
              <w:right w:val="nil"/>
            </w:tcBorders>
            <w:noWrap/>
            <w:vAlign w:val="bottom"/>
            <w:hideMark/>
          </w:tcPr>
          <w:p w14:paraId="105D693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0.006 </w:t>
            </w:r>
          </w:p>
        </w:tc>
        <w:tc>
          <w:tcPr>
            <w:tcW w:w="1263" w:type="dxa"/>
            <w:tcBorders>
              <w:top w:val="nil"/>
              <w:left w:val="nil"/>
              <w:bottom w:val="nil"/>
              <w:right w:val="nil"/>
            </w:tcBorders>
            <w:noWrap/>
            <w:vAlign w:val="bottom"/>
            <w:hideMark/>
          </w:tcPr>
          <w:p w14:paraId="6A9A4DE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-0.010*</w:t>
            </w:r>
          </w:p>
        </w:tc>
        <w:tc>
          <w:tcPr>
            <w:tcW w:w="1109" w:type="dxa"/>
            <w:tcBorders>
              <w:top w:val="nil"/>
              <w:left w:val="nil"/>
              <w:bottom w:val="nil"/>
              <w:right w:val="nil"/>
            </w:tcBorders>
            <w:noWrap/>
            <w:vAlign w:val="bottom"/>
            <w:hideMark/>
          </w:tcPr>
          <w:p w14:paraId="3CAB787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 xml:space="preserve">0.000 </w:t>
            </w:r>
          </w:p>
        </w:tc>
      </w:tr>
      <w:tr w:rsidR="003E58E8" w:rsidRPr="00354E2C" w14:paraId="139F9277" w14:textId="77777777" w:rsidTr="00DD71AF">
        <w:trPr>
          <w:trHeight w:val="20"/>
          <w:jc w:val="center"/>
        </w:trPr>
        <w:tc>
          <w:tcPr>
            <w:tcW w:w="1834" w:type="dxa"/>
            <w:tcBorders>
              <w:top w:val="nil"/>
              <w:left w:val="nil"/>
              <w:bottom w:val="nil"/>
              <w:right w:val="nil"/>
            </w:tcBorders>
            <w:noWrap/>
            <w:vAlign w:val="bottom"/>
            <w:hideMark/>
          </w:tcPr>
          <w:p w14:paraId="53C1E9EE"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5138444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(7.03)</w:t>
            </w:r>
          </w:p>
        </w:tc>
        <w:tc>
          <w:tcPr>
            <w:tcW w:w="1144" w:type="dxa"/>
            <w:tcBorders>
              <w:top w:val="nil"/>
              <w:left w:val="nil"/>
              <w:bottom w:val="nil"/>
              <w:right w:val="nil"/>
            </w:tcBorders>
            <w:noWrap/>
            <w:vAlign w:val="bottom"/>
            <w:hideMark/>
          </w:tcPr>
          <w:p w14:paraId="76A0121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(-0.31)</w:t>
            </w:r>
          </w:p>
        </w:tc>
        <w:tc>
          <w:tcPr>
            <w:tcW w:w="1077" w:type="dxa"/>
            <w:tcBorders>
              <w:top w:val="nil"/>
              <w:left w:val="nil"/>
              <w:bottom w:val="nil"/>
              <w:right w:val="nil"/>
            </w:tcBorders>
            <w:noWrap/>
            <w:vAlign w:val="bottom"/>
            <w:hideMark/>
          </w:tcPr>
          <w:p w14:paraId="75E2BBF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(-0.03)</w:t>
            </w:r>
          </w:p>
        </w:tc>
        <w:tc>
          <w:tcPr>
            <w:tcW w:w="1141" w:type="dxa"/>
            <w:tcBorders>
              <w:top w:val="nil"/>
              <w:left w:val="nil"/>
              <w:bottom w:val="nil"/>
              <w:right w:val="nil"/>
            </w:tcBorders>
            <w:noWrap/>
            <w:vAlign w:val="bottom"/>
            <w:hideMark/>
          </w:tcPr>
          <w:p w14:paraId="1651FB2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(1.19)</w:t>
            </w:r>
          </w:p>
        </w:tc>
        <w:tc>
          <w:tcPr>
            <w:tcW w:w="1263" w:type="dxa"/>
            <w:tcBorders>
              <w:top w:val="nil"/>
              <w:left w:val="nil"/>
              <w:bottom w:val="nil"/>
              <w:right w:val="nil"/>
            </w:tcBorders>
            <w:noWrap/>
            <w:vAlign w:val="bottom"/>
            <w:hideMark/>
          </w:tcPr>
          <w:p w14:paraId="621DBE5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(-1.82)</w:t>
            </w:r>
          </w:p>
        </w:tc>
        <w:tc>
          <w:tcPr>
            <w:tcW w:w="1109" w:type="dxa"/>
            <w:tcBorders>
              <w:top w:val="nil"/>
              <w:left w:val="nil"/>
              <w:bottom w:val="nil"/>
              <w:right w:val="nil"/>
            </w:tcBorders>
            <w:noWrap/>
            <w:vAlign w:val="bottom"/>
            <w:hideMark/>
          </w:tcPr>
          <w:p w14:paraId="2A1C1D5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(0.00)</w:t>
            </w:r>
          </w:p>
        </w:tc>
      </w:tr>
      <w:tr w:rsidR="003E58E8" w:rsidRPr="00354E2C" w14:paraId="186E3399" w14:textId="77777777" w:rsidTr="00DD71AF">
        <w:trPr>
          <w:trHeight w:val="20"/>
          <w:jc w:val="center"/>
        </w:trPr>
        <w:tc>
          <w:tcPr>
            <w:tcW w:w="1834" w:type="dxa"/>
            <w:tcBorders>
              <w:top w:val="nil"/>
              <w:left w:val="nil"/>
              <w:bottom w:val="nil"/>
              <w:right w:val="nil"/>
            </w:tcBorders>
            <w:noWrap/>
            <w:vAlign w:val="bottom"/>
            <w:hideMark/>
          </w:tcPr>
          <w:p w14:paraId="6BC2A79C"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Intercept</w:t>
            </w:r>
          </w:p>
        </w:tc>
        <w:tc>
          <w:tcPr>
            <w:tcW w:w="1162" w:type="dxa"/>
            <w:tcBorders>
              <w:top w:val="nil"/>
              <w:left w:val="nil"/>
              <w:bottom w:val="nil"/>
              <w:right w:val="nil"/>
            </w:tcBorders>
            <w:noWrap/>
            <w:vAlign w:val="bottom"/>
            <w:hideMark/>
          </w:tcPr>
          <w:p w14:paraId="25A4F75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0.236***</w:t>
            </w:r>
          </w:p>
        </w:tc>
        <w:tc>
          <w:tcPr>
            <w:tcW w:w="1144" w:type="dxa"/>
            <w:tcBorders>
              <w:top w:val="nil"/>
              <w:left w:val="nil"/>
              <w:bottom w:val="nil"/>
              <w:right w:val="nil"/>
            </w:tcBorders>
            <w:noWrap/>
            <w:vAlign w:val="bottom"/>
            <w:hideMark/>
          </w:tcPr>
          <w:p w14:paraId="44B1C58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0.243***</w:t>
            </w:r>
          </w:p>
        </w:tc>
        <w:tc>
          <w:tcPr>
            <w:tcW w:w="1077" w:type="dxa"/>
            <w:tcBorders>
              <w:top w:val="nil"/>
              <w:left w:val="nil"/>
              <w:bottom w:val="nil"/>
              <w:right w:val="nil"/>
            </w:tcBorders>
            <w:noWrap/>
            <w:vAlign w:val="bottom"/>
            <w:hideMark/>
          </w:tcPr>
          <w:p w14:paraId="72F4C99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0.235***</w:t>
            </w:r>
          </w:p>
        </w:tc>
        <w:tc>
          <w:tcPr>
            <w:tcW w:w="1141" w:type="dxa"/>
            <w:tcBorders>
              <w:top w:val="nil"/>
              <w:left w:val="nil"/>
              <w:bottom w:val="nil"/>
              <w:right w:val="nil"/>
            </w:tcBorders>
            <w:noWrap/>
            <w:vAlign w:val="bottom"/>
            <w:hideMark/>
          </w:tcPr>
          <w:p w14:paraId="33E6094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0.259***</w:t>
            </w:r>
          </w:p>
        </w:tc>
        <w:tc>
          <w:tcPr>
            <w:tcW w:w="1263" w:type="dxa"/>
            <w:tcBorders>
              <w:top w:val="nil"/>
              <w:left w:val="nil"/>
              <w:bottom w:val="nil"/>
              <w:right w:val="nil"/>
            </w:tcBorders>
            <w:noWrap/>
            <w:vAlign w:val="bottom"/>
            <w:hideMark/>
          </w:tcPr>
          <w:p w14:paraId="1AFFEDC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0.303***</w:t>
            </w:r>
          </w:p>
        </w:tc>
        <w:tc>
          <w:tcPr>
            <w:tcW w:w="1109" w:type="dxa"/>
            <w:tcBorders>
              <w:top w:val="nil"/>
              <w:left w:val="nil"/>
              <w:bottom w:val="nil"/>
              <w:right w:val="nil"/>
            </w:tcBorders>
            <w:noWrap/>
            <w:vAlign w:val="bottom"/>
            <w:hideMark/>
          </w:tcPr>
          <w:p w14:paraId="67508E4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0.272***</w:t>
            </w:r>
          </w:p>
        </w:tc>
      </w:tr>
      <w:tr w:rsidR="003E58E8" w:rsidRPr="00354E2C" w14:paraId="68C7B5AB" w14:textId="77777777" w:rsidTr="00DD71AF">
        <w:trPr>
          <w:trHeight w:val="20"/>
          <w:jc w:val="center"/>
        </w:trPr>
        <w:tc>
          <w:tcPr>
            <w:tcW w:w="1834" w:type="dxa"/>
            <w:tcBorders>
              <w:top w:val="nil"/>
              <w:left w:val="nil"/>
              <w:bottom w:val="nil"/>
              <w:right w:val="nil"/>
            </w:tcBorders>
            <w:noWrap/>
            <w:vAlign w:val="bottom"/>
            <w:hideMark/>
          </w:tcPr>
          <w:p w14:paraId="56BE4235"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62" w:type="dxa"/>
            <w:tcBorders>
              <w:top w:val="nil"/>
              <w:left w:val="nil"/>
              <w:bottom w:val="nil"/>
              <w:right w:val="nil"/>
            </w:tcBorders>
            <w:noWrap/>
            <w:vAlign w:val="bottom"/>
            <w:hideMark/>
          </w:tcPr>
          <w:p w14:paraId="5BFECBF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(5.9)</w:t>
            </w:r>
          </w:p>
        </w:tc>
        <w:tc>
          <w:tcPr>
            <w:tcW w:w="1144" w:type="dxa"/>
            <w:tcBorders>
              <w:top w:val="nil"/>
              <w:left w:val="nil"/>
              <w:bottom w:val="nil"/>
              <w:right w:val="nil"/>
            </w:tcBorders>
            <w:noWrap/>
            <w:vAlign w:val="bottom"/>
            <w:hideMark/>
          </w:tcPr>
          <w:p w14:paraId="58E46F7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(5.82)</w:t>
            </w:r>
          </w:p>
        </w:tc>
        <w:tc>
          <w:tcPr>
            <w:tcW w:w="1077" w:type="dxa"/>
            <w:tcBorders>
              <w:top w:val="nil"/>
              <w:left w:val="nil"/>
              <w:bottom w:val="nil"/>
              <w:right w:val="nil"/>
            </w:tcBorders>
            <w:noWrap/>
            <w:vAlign w:val="bottom"/>
            <w:hideMark/>
          </w:tcPr>
          <w:p w14:paraId="4E9612A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(5.77)</w:t>
            </w:r>
          </w:p>
        </w:tc>
        <w:tc>
          <w:tcPr>
            <w:tcW w:w="1141" w:type="dxa"/>
            <w:tcBorders>
              <w:top w:val="nil"/>
              <w:left w:val="nil"/>
              <w:bottom w:val="nil"/>
              <w:right w:val="nil"/>
            </w:tcBorders>
            <w:noWrap/>
            <w:vAlign w:val="bottom"/>
            <w:hideMark/>
          </w:tcPr>
          <w:p w14:paraId="6E56A7B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(6.74)</w:t>
            </w:r>
          </w:p>
        </w:tc>
        <w:tc>
          <w:tcPr>
            <w:tcW w:w="1263" w:type="dxa"/>
            <w:tcBorders>
              <w:top w:val="nil"/>
              <w:left w:val="nil"/>
              <w:bottom w:val="nil"/>
              <w:right w:val="nil"/>
            </w:tcBorders>
            <w:noWrap/>
            <w:vAlign w:val="bottom"/>
            <w:hideMark/>
          </w:tcPr>
          <w:p w14:paraId="0D6D453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(6.74)</w:t>
            </w:r>
          </w:p>
        </w:tc>
        <w:tc>
          <w:tcPr>
            <w:tcW w:w="1109" w:type="dxa"/>
            <w:tcBorders>
              <w:top w:val="nil"/>
              <w:left w:val="nil"/>
              <w:bottom w:val="nil"/>
              <w:right w:val="nil"/>
            </w:tcBorders>
            <w:noWrap/>
            <w:vAlign w:val="bottom"/>
            <w:hideMark/>
          </w:tcPr>
          <w:p w14:paraId="340617B1"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(5.38)</w:t>
            </w:r>
          </w:p>
        </w:tc>
      </w:tr>
      <w:tr w:rsidR="003E58E8" w:rsidRPr="00354E2C" w14:paraId="35C1FA20" w14:textId="77777777" w:rsidTr="00DD71AF">
        <w:trPr>
          <w:trHeight w:val="20"/>
          <w:jc w:val="center"/>
        </w:trPr>
        <w:tc>
          <w:tcPr>
            <w:tcW w:w="1834" w:type="dxa"/>
            <w:tcBorders>
              <w:top w:val="nil"/>
              <w:left w:val="nil"/>
              <w:bottom w:val="nil"/>
              <w:right w:val="nil"/>
            </w:tcBorders>
            <w:noWrap/>
            <w:vAlign w:val="bottom"/>
            <w:hideMark/>
          </w:tcPr>
          <w:p w14:paraId="50914F31" w14:textId="77777777" w:rsidR="003E58E8" w:rsidRPr="000D5A83" w:rsidRDefault="003E58E8" w:rsidP="00DD71AF">
            <w:pPr>
              <w:spacing w:after="0" w:line="240" w:lineRule="auto"/>
              <w:rPr>
                <w:rFonts w:ascii="Times New Roman" w:eastAsia="Times New Roman" w:hAnsi="Times New Roman" w:cs="Times New Roman"/>
                <w:i/>
                <w:iCs/>
                <w:color w:val="000000"/>
                <w:sz w:val="18"/>
                <w:szCs w:val="18"/>
              </w:rPr>
            </w:pPr>
            <w:r w:rsidRPr="000D5A83">
              <w:rPr>
                <w:rFonts w:ascii="Times New Roman" w:eastAsia="Times New Roman" w:hAnsi="Times New Roman" w:cs="Times New Roman"/>
                <w:i/>
                <w:iCs/>
                <w:color w:val="000000"/>
                <w:sz w:val="18"/>
                <w:szCs w:val="18"/>
              </w:rPr>
              <w:t> </w:t>
            </w:r>
          </w:p>
        </w:tc>
        <w:tc>
          <w:tcPr>
            <w:tcW w:w="1162" w:type="dxa"/>
            <w:tcBorders>
              <w:top w:val="nil"/>
              <w:left w:val="nil"/>
              <w:bottom w:val="nil"/>
              <w:right w:val="nil"/>
            </w:tcBorders>
            <w:noWrap/>
            <w:vAlign w:val="bottom"/>
            <w:hideMark/>
          </w:tcPr>
          <w:p w14:paraId="7197DE1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44" w:type="dxa"/>
            <w:tcBorders>
              <w:top w:val="nil"/>
              <w:left w:val="nil"/>
              <w:bottom w:val="nil"/>
              <w:right w:val="nil"/>
            </w:tcBorders>
            <w:noWrap/>
            <w:vAlign w:val="bottom"/>
            <w:hideMark/>
          </w:tcPr>
          <w:p w14:paraId="6A31248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077" w:type="dxa"/>
            <w:tcBorders>
              <w:top w:val="nil"/>
              <w:left w:val="nil"/>
              <w:bottom w:val="nil"/>
              <w:right w:val="nil"/>
            </w:tcBorders>
            <w:noWrap/>
            <w:vAlign w:val="bottom"/>
            <w:hideMark/>
          </w:tcPr>
          <w:p w14:paraId="7A52293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41" w:type="dxa"/>
            <w:tcBorders>
              <w:top w:val="nil"/>
              <w:left w:val="nil"/>
              <w:bottom w:val="nil"/>
              <w:right w:val="nil"/>
            </w:tcBorders>
            <w:noWrap/>
            <w:vAlign w:val="bottom"/>
            <w:hideMark/>
          </w:tcPr>
          <w:p w14:paraId="3D04710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263" w:type="dxa"/>
            <w:tcBorders>
              <w:top w:val="nil"/>
              <w:left w:val="nil"/>
              <w:bottom w:val="nil"/>
              <w:right w:val="nil"/>
            </w:tcBorders>
            <w:noWrap/>
            <w:vAlign w:val="bottom"/>
            <w:hideMark/>
          </w:tcPr>
          <w:p w14:paraId="6E712D86"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c>
          <w:tcPr>
            <w:tcW w:w="1109" w:type="dxa"/>
            <w:tcBorders>
              <w:top w:val="nil"/>
              <w:left w:val="nil"/>
              <w:bottom w:val="nil"/>
              <w:right w:val="nil"/>
            </w:tcBorders>
            <w:noWrap/>
            <w:vAlign w:val="bottom"/>
            <w:hideMark/>
          </w:tcPr>
          <w:p w14:paraId="06EC63E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 </w:t>
            </w:r>
          </w:p>
        </w:tc>
      </w:tr>
      <w:tr w:rsidR="003E58E8" w:rsidRPr="00354E2C" w14:paraId="4393D6D2" w14:textId="77777777" w:rsidTr="00DD71AF">
        <w:trPr>
          <w:trHeight w:val="20"/>
          <w:jc w:val="center"/>
        </w:trPr>
        <w:tc>
          <w:tcPr>
            <w:tcW w:w="1834" w:type="dxa"/>
            <w:tcBorders>
              <w:top w:val="nil"/>
              <w:left w:val="nil"/>
              <w:bottom w:val="nil"/>
              <w:right w:val="nil"/>
            </w:tcBorders>
            <w:noWrap/>
            <w:vAlign w:val="bottom"/>
            <w:hideMark/>
          </w:tcPr>
          <w:p w14:paraId="6DA5699A"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Observations</w:t>
            </w:r>
          </w:p>
        </w:tc>
        <w:tc>
          <w:tcPr>
            <w:tcW w:w="1162" w:type="dxa"/>
            <w:tcBorders>
              <w:top w:val="nil"/>
              <w:left w:val="nil"/>
              <w:bottom w:val="nil"/>
              <w:right w:val="nil"/>
            </w:tcBorders>
            <w:noWrap/>
            <w:vAlign w:val="bottom"/>
            <w:hideMark/>
          </w:tcPr>
          <w:p w14:paraId="7DD119D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7,944</w:t>
            </w:r>
          </w:p>
        </w:tc>
        <w:tc>
          <w:tcPr>
            <w:tcW w:w="1144" w:type="dxa"/>
            <w:tcBorders>
              <w:top w:val="nil"/>
              <w:left w:val="nil"/>
              <w:bottom w:val="nil"/>
              <w:right w:val="nil"/>
            </w:tcBorders>
            <w:noWrap/>
            <w:vAlign w:val="bottom"/>
            <w:hideMark/>
          </w:tcPr>
          <w:p w14:paraId="59D8AE9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7,944</w:t>
            </w:r>
          </w:p>
        </w:tc>
        <w:tc>
          <w:tcPr>
            <w:tcW w:w="1077" w:type="dxa"/>
            <w:tcBorders>
              <w:top w:val="nil"/>
              <w:left w:val="nil"/>
              <w:bottom w:val="nil"/>
              <w:right w:val="nil"/>
            </w:tcBorders>
            <w:noWrap/>
            <w:vAlign w:val="bottom"/>
            <w:hideMark/>
          </w:tcPr>
          <w:p w14:paraId="68AF735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7,944</w:t>
            </w:r>
          </w:p>
        </w:tc>
        <w:tc>
          <w:tcPr>
            <w:tcW w:w="1141" w:type="dxa"/>
            <w:tcBorders>
              <w:top w:val="nil"/>
              <w:left w:val="nil"/>
              <w:bottom w:val="nil"/>
              <w:right w:val="nil"/>
            </w:tcBorders>
            <w:noWrap/>
            <w:vAlign w:val="bottom"/>
            <w:hideMark/>
          </w:tcPr>
          <w:p w14:paraId="2DE95E59"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7,944</w:t>
            </w:r>
          </w:p>
        </w:tc>
        <w:tc>
          <w:tcPr>
            <w:tcW w:w="1263" w:type="dxa"/>
            <w:tcBorders>
              <w:top w:val="nil"/>
              <w:left w:val="nil"/>
              <w:bottom w:val="nil"/>
              <w:right w:val="nil"/>
            </w:tcBorders>
            <w:noWrap/>
            <w:vAlign w:val="bottom"/>
            <w:hideMark/>
          </w:tcPr>
          <w:p w14:paraId="6CD5529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7,944</w:t>
            </w:r>
          </w:p>
        </w:tc>
        <w:tc>
          <w:tcPr>
            <w:tcW w:w="1109" w:type="dxa"/>
            <w:tcBorders>
              <w:top w:val="nil"/>
              <w:left w:val="nil"/>
              <w:bottom w:val="nil"/>
              <w:right w:val="nil"/>
            </w:tcBorders>
            <w:noWrap/>
            <w:vAlign w:val="bottom"/>
            <w:hideMark/>
          </w:tcPr>
          <w:p w14:paraId="4ECDADD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7,944</w:t>
            </w:r>
          </w:p>
        </w:tc>
      </w:tr>
      <w:tr w:rsidR="003E58E8" w:rsidRPr="00354E2C" w14:paraId="67BB3C47" w14:textId="77777777" w:rsidTr="00DD71AF">
        <w:trPr>
          <w:trHeight w:val="20"/>
          <w:jc w:val="center"/>
        </w:trPr>
        <w:tc>
          <w:tcPr>
            <w:tcW w:w="1834" w:type="dxa"/>
            <w:tcBorders>
              <w:top w:val="nil"/>
              <w:left w:val="nil"/>
              <w:bottom w:val="nil"/>
              <w:right w:val="nil"/>
            </w:tcBorders>
            <w:noWrap/>
            <w:vAlign w:val="bottom"/>
            <w:hideMark/>
          </w:tcPr>
          <w:p w14:paraId="19A50079"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Adjusted R-squared</w:t>
            </w:r>
          </w:p>
        </w:tc>
        <w:tc>
          <w:tcPr>
            <w:tcW w:w="1162" w:type="dxa"/>
            <w:tcBorders>
              <w:top w:val="nil"/>
              <w:left w:val="nil"/>
              <w:bottom w:val="nil"/>
              <w:right w:val="nil"/>
            </w:tcBorders>
            <w:noWrap/>
            <w:vAlign w:val="bottom"/>
            <w:hideMark/>
          </w:tcPr>
          <w:p w14:paraId="6A0FCEB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0.1719</w:t>
            </w:r>
          </w:p>
        </w:tc>
        <w:tc>
          <w:tcPr>
            <w:tcW w:w="1144" w:type="dxa"/>
            <w:tcBorders>
              <w:top w:val="nil"/>
              <w:left w:val="nil"/>
              <w:bottom w:val="nil"/>
              <w:right w:val="nil"/>
            </w:tcBorders>
            <w:noWrap/>
            <w:vAlign w:val="bottom"/>
            <w:hideMark/>
          </w:tcPr>
          <w:p w14:paraId="7B7920A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0.1241</w:t>
            </w:r>
          </w:p>
        </w:tc>
        <w:tc>
          <w:tcPr>
            <w:tcW w:w="1077" w:type="dxa"/>
            <w:tcBorders>
              <w:top w:val="nil"/>
              <w:left w:val="nil"/>
              <w:bottom w:val="nil"/>
              <w:right w:val="nil"/>
            </w:tcBorders>
            <w:noWrap/>
            <w:vAlign w:val="bottom"/>
            <w:hideMark/>
          </w:tcPr>
          <w:p w14:paraId="70E5D9DD"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0.1109</w:t>
            </w:r>
          </w:p>
        </w:tc>
        <w:tc>
          <w:tcPr>
            <w:tcW w:w="1141" w:type="dxa"/>
            <w:tcBorders>
              <w:top w:val="nil"/>
              <w:left w:val="nil"/>
              <w:bottom w:val="nil"/>
              <w:right w:val="nil"/>
            </w:tcBorders>
            <w:noWrap/>
            <w:vAlign w:val="bottom"/>
            <w:hideMark/>
          </w:tcPr>
          <w:p w14:paraId="3CE3EC9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0.2498</w:t>
            </w:r>
          </w:p>
        </w:tc>
        <w:tc>
          <w:tcPr>
            <w:tcW w:w="1263" w:type="dxa"/>
            <w:tcBorders>
              <w:top w:val="nil"/>
              <w:left w:val="nil"/>
              <w:bottom w:val="nil"/>
              <w:right w:val="nil"/>
            </w:tcBorders>
            <w:noWrap/>
            <w:vAlign w:val="bottom"/>
            <w:hideMark/>
          </w:tcPr>
          <w:p w14:paraId="0EF8600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0.2467</w:t>
            </w:r>
          </w:p>
        </w:tc>
        <w:tc>
          <w:tcPr>
            <w:tcW w:w="1109" w:type="dxa"/>
            <w:tcBorders>
              <w:top w:val="nil"/>
              <w:left w:val="nil"/>
              <w:bottom w:val="nil"/>
              <w:right w:val="nil"/>
            </w:tcBorders>
            <w:noWrap/>
            <w:vAlign w:val="bottom"/>
            <w:hideMark/>
          </w:tcPr>
          <w:p w14:paraId="6989D4F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0.2211</w:t>
            </w:r>
          </w:p>
        </w:tc>
      </w:tr>
      <w:tr w:rsidR="003E58E8" w:rsidRPr="00354E2C" w14:paraId="4C575554" w14:textId="77777777" w:rsidTr="00DD71AF">
        <w:trPr>
          <w:trHeight w:val="20"/>
          <w:jc w:val="center"/>
        </w:trPr>
        <w:tc>
          <w:tcPr>
            <w:tcW w:w="1834" w:type="dxa"/>
            <w:tcBorders>
              <w:top w:val="nil"/>
              <w:left w:val="nil"/>
              <w:bottom w:val="nil"/>
              <w:right w:val="nil"/>
            </w:tcBorders>
            <w:noWrap/>
            <w:vAlign w:val="bottom"/>
            <w:hideMark/>
          </w:tcPr>
          <w:p w14:paraId="15044D02"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Industry and Year FE</w:t>
            </w:r>
          </w:p>
        </w:tc>
        <w:tc>
          <w:tcPr>
            <w:tcW w:w="1162" w:type="dxa"/>
            <w:tcBorders>
              <w:top w:val="nil"/>
              <w:left w:val="nil"/>
              <w:bottom w:val="nil"/>
              <w:right w:val="nil"/>
            </w:tcBorders>
            <w:noWrap/>
            <w:vAlign w:val="bottom"/>
            <w:hideMark/>
          </w:tcPr>
          <w:p w14:paraId="610AF7B4"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Yes</w:t>
            </w:r>
          </w:p>
        </w:tc>
        <w:tc>
          <w:tcPr>
            <w:tcW w:w="1144" w:type="dxa"/>
            <w:tcBorders>
              <w:top w:val="nil"/>
              <w:left w:val="nil"/>
              <w:bottom w:val="nil"/>
              <w:right w:val="nil"/>
            </w:tcBorders>
            <w:noWrap/>
            <w:vAlign w:val="bottom"/>
            <w:hideMark/>
          </w:tcPr>
          <w:p w14:paraId="7CCD9425"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Yes</w:t>
            </w:r>
          </w:p>
        </w:tc>
        <w:tc>
          <w:tcPr>
            <w:tcW w:w="1077" w:type="dxa"/>
            <w:tcBorders>
              <w:top w:val="nil"/>
              <w:left w:val="nil"/>
              <w:bottom w:val="nil"/>
              <w:right w:val="nil"/>
            </w:tcBorders>
            <w:noWrap/>
            <w:vAlign w:val="bottom"/>
            <w:hideMark/>
          </w:tcPr>
          <w:p w14:paraId="75B954E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Yes</w:t>
            </w:r>
          </w:p>
        </w:tc>
        <w:tc>
          <w:tcPr>
            <w:tcW w:w="1141" w:type="dxa"/>
            <w:tcBorders>
              <w:top w:val="nil"/>
              <w:left w:val="nil"/>
              <w:bottom w:val="nil"/>
              <w:right w:val="nil"/>
            </w:tcBorders>
            <w:noWrap/>
            <w:vAlign w:val="bottom"/>
            <w:hideMark/>
          </w:tcPr>
          <w:p w14:paraId="61FA75A2"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Yes</w:t>
            </w:r>
          </w:p>
        </w:tc>
        <w:tc>
          <w:tcPr>
            <w:tcW w:w="1263" w:type="dxa"/>
            <w:tcBorders>
              <w:top w:val="nil"/>
              <w:left w:val="nil"/>
              <w:bottom w:val="nil"/>
              <w:right w:val="nil"/>
            </w:tcBorders>
            <w:noWrap/>
            <w:vAlign w:val="bottom"/>
            <w:hideMark/>
          </w:tcPr>
          <w:p w14:paraId="607FBAB7"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Yes</w:t>
            </w:r>
          </w:p>
        </w:tc>
        <w:tc>
          <w:tcPr>
            <w:tcW w:w="1109" w:type="dxa"/>
            <w:tcBorders>
              <w:top w:val="nil"/>
              <w:left w:val="nil"/>
              <w:bottom w:val="nil"/>
              <w:right w:val="nil"/>
            </w:tcBorders>
            <w:noWrap/>
            <w:vAlign w:val="bottom"/>
            <w:hideMark/>
          </w:tcPr>
          <w:p w14:paraId="1F2AE9C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Yes</w:t>
            </w:r>
          </w:p>
        </w:tc>
      </w:tr>
      <w:tr w:rsidR="003E58E8" w:rsidRPr="00354E2C" w14:paraId="211A9345" w14:textId="77777777" w:rsidTr="00DD71AF">
        <w:trPr>
          <w:trHeight w:val="20"/>
          <w:jc w:val="center"/>
        </w:trPr>
        <w:tc>
          <w:tcPr>
            <w:tcW w:w="1834" w:type="dxa"/>
            <w:tcBorders>
              <w:top w:val="nil"/>
              <w:left w:val="nil"/>
              <w:bottom w:val="nil"/>
              <w:right w:val="nil"/>
            </w:tcBorders>
            <w:noWrap/>
            <w:vAlign w:val="bottom"/>
            <w:hideMark/>
          </w:tcPr>
          <w:p w14:paraId="4D714FC8"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Clustering</w:t>
            </w:r>
          </w:p>
        </w:tc>
        <w:tc>
          <w:tcPr>
            <w:tcW w:w="1162" w:type="dxa"/>
            <w:tcBorders>
              <w:top w:val="nil"/>
              <w:left w:val="nil"/>
              <w:bottom w:val="nil"/>
              <w:right w:val="nil"/>
            </w:tcBorders>
            <w:hideMark/>
          </w:tcPr>
          <w:p w14:paraId="0F0E8473"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Firm</w:t>
            </w:r>
          </w:p>
        </w:tc>
        <w:tc>
          <w:tcPr>
            <w:tcW w:w="1144" w:type="dxa"/>
            <w:tcBorders>
              <w:top w:val="nil"/>
              <w:left w:val="nil"/>
              <w:bottom w:val="nil"/>
              <w:right w:val="nil"/>
            </w:tcBorders>
            <w:hideMark/>
          </w:tcPr>
          <w:p w14:paraId="3AFBEC9F"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Firm</w:t>
            </w:r>
          </w:p>
        </w:tc>
        <w:tc>
          <w:tcPr>
            <w:tcW w:w="1077" w:type="dxa"/>
            <w:tcBorders>
              <w:top w:val="nil"/>
              <w:left w:val="nil"/>
              <w:bottom w:val="nil"/>
              <w:right w:val="nil"/>
            </w:tcBorders>
            <w:hideMark/>
          </w:tcPr>
          <w:p w14:paraId="6DB1561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Firm</w:t>
            </w:r>
          </w:p>
        </w:tc>
        <w:tc>
          <w:tcPr>
            <w:tcW w:w="1141" w:type="dxa"/>
            <w:tcBorders>
              <w:top w:val="nil"/>
              <w:left w:val="nil"/>
              <w:bottom w:val="nil"/>
              <w:right w:val="nil"/>
            </w:tcBorders>
            <w:hideMark/>
          </w:tcPr>
          <w:p w14:paraId="4741AC3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Firm</w:t>
            </w:r>
          </w:p>
        </w:tc>
        <w:tc>
          <w:tcPr>
            <w:tcW w:w="1263" w:type="dxa"/>
            <w:tcBorders>
              <w:top w:val="nil"/>
              <w:left w:val="nil"/>
              <w:bottom w:val="nil"/>
              <w:right w:val="nil"/>
            </w:tcBorders>
            <w:hideMark/>
          </w:tcPr>
          <w:p w14:paraId="3D799D5E"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Firm</w:t>
            </w:r>
          </w:p>
        </w:tc>
        <w:tc>
          <w:tcPr>
            <w:tcW w:w="1109" w:type="dxa"/>
            <w:tcBorders>
              <w:top w:val="nil"/>
              <w:left w:val="nil"/>
              <w:bottom w:val="nil"/>
              <w:right w:val="nil"/>
            </w:tcBorders>
            <w:hideMark/>
          </w:tcPr>
          <w:p w14:paraId="7D96E6A0"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Firm</w:t>
            </w:r>
          </w:p>
        </w:tc>
      </w:tr>
      <w:tr w:rsidR="003E58E8" w:rsidRPr="00354E2C" w14:paraId="64001CA8" w14:textId="77777777" w:rsidTr="00DD71AF">
        <w:trPr>
          <w:trHeight w:val="20"/>
          <w:jc w:val="center"/>
        </w:trPr>
        <w:tc>
          <w:tcPr>
            <w:tcW w:w="1834" w:type="dxa"/>
            <w:tcBorders>
              <w:top w:val="nil"/>
              <w:left w:val="nil"/>
              <w:bottom w:val="single" w:sz="4" w:space="0" w:color="auto"/>
              <w:right w:val="nil"/>
            </w:tcBorders>
            <w:noWrap/>
            <w:vAlign w:val="bottom"/>
            <w:hideMark/>
          </w:tcPr>
          <w:p w14:paraId="13907D62" w14:textId="77777777" w:rsidR="003E58E8" w:rsidRPr="000D5A83" w:rsidRDefault="003E58E8" w:rsidP="00DD71AF">
            <w:pPr>
              <w:spacing w:after="0" w:line="240" w:lineRule="auto"/>
              <w:rPr>
                <w:rFonts w:ascii="Times New Roman" w:eastAsia="Times New Roman" w:hAnsi="Times New Roman" w:cs="Times New Roman"/>
                <w:color w:val="000000"/>
                <w:sz w:val="18"/>
                <w:szCs w:val="18"/>
              </w:rPr>
            </w:pPr>
            <w:r w:rsidRPr="000D5A83">
              <w:rPr>
                <w:rFonts w:ascii="Times New Roman" w:eastAsia="Times New Roman" w:hAnsi="Times New Roman" w:cs="Times New Roman"/>
                <w:color w:val="000000"/>
                <w:sz w:val="18"/>
                <w:szCs w:val="18"/>
              </w:rPr>
              <w:t>Number of Firms</w:t>
            </w:r>
          </w:p>
        </w:tc>
        <w:tc>
          <w:tcPr>
            <w:tcW w:w="1162" w:type="dxa"/>
            <w:tcBorders>
              <w:top w:val="nil"/>
              <w:left w:val="nil"/>
              <w:bottom w:val="single" w:sz="4" w:space="0" w:color="auto"/>
              <w:right w:val="nil"/>
            </w:tcBorders>
            <w:hideMark/>
          </w:tcPr>
          <w:p w14:paraId="2926DEB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2,099</w:t>
            </w:r>
          </w:p>
        </w:tc>
        <w:tc>
          <w:tcPr>
            <w:tcW w:w="1144" w:type="dxa"/>
            <w:tcBorders>
              <w:top w:val="nil"/>
              <w:left w:val="nil"/>
              <w:bottom w:val="single" w:sz="4" w:space="0" w:color="auto"/>
              <w:right w:val="nil"/>
            </w:tcBorders>
            <w:hideMark/>
          </w:tcPr>
          <w:p w14:paraId="533BACBC"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2,099</w:t>
            </w:r>
          </w:p>
        </w:tc>
        <w:tc>
          <w:tcPr>
            <w:tcW w:w="1077" w:type="dxa"/>
            <w:tcBorders>
              <w:top w:val="nil"/>
              <w:left w:val="nil"/>
              <w:bottom w:val="single" w:sz="4" w:space="0" w:color="auto"/>
              <w:right w:val="nil"/>
            </w:tcBorders>
            <w:hideMark/>
          </w:tcPr>
          <w:p w14:paraId="335E8B5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2,099</w:t>
            </w:r>
          </w:p>
        </w:tc>
        <w:tc>
          <w:tcPr>
            <w:tcW w:w="1141" w:type="dxa"/>
            <w:tcBorders>
              <w:top w:val="nil"/>
              <w:left w:val="nil"/>
              <w:bottom w:val="single" w:sz="4" w:space="0" w:color="auto"/>
              <w:right w:val="nil"/>
            </w:tcBorders>
            <w:hideMark/>
          </w:tcPr>
          <w:p w14:paraId="4D14DA7B"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2,099</w:t>
            </w:r>
          </w:p>
        </w:tc>
        <w:tc>
          <w:tcPr>
            <w:tcW w:w="1263" w:type="dxa"/>
            <w:tcBorders>
              <w:top w:val="nil"/>
              <w:left w:val="nil"/>
              <w:bottom w:val="single" w:sz="4" w:space="0" w:color="auto"/>
              <w:right w:val="nil"/>
            </w:tcBorders>
            <w:hideMark/>
          </w:tcPr>
          <w:p w14:paraId="340E71E8"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2,099</w:t>
            </w:r>
          </w:p>
        </w:tc>
        <w:tc>
          <w:tcPr>
            <w:tcW w:w="1109" w:type="dxa"/>
            <w:tcBorders>
              <w:top w:val="nil"/>
              <w:left w:val="nil"/>
              <w:bottom w:val="single" w:sz="4" w:space="0" w:color="auto"/>
              <w:right w:val="nil"/>
            </w:tcBorders>
            <w:hideMark/>
          </w:tcPr>
          <w:p w14:paraId="2934A73A" w14:textId="77777777" w:rsidR="003E58E8" w:rsidRPr="000D5A83" w:rsidRDefault="003E58E8" w:rsidP="00DD71AF">
            <w:pPr>
              <w:spacing w:after="0" w:line="240" w:lineRule="auto"/>
              <w:jc w:val="center"/>
              <w:rPr>
                <w:rFonts w:ascii="Times New Roman" w:eastAsia="Times New Roman" w:hAnsi="Times New Roman" w:cs="Times New Roman"/>
                <w:color w:val="000000"/>
                <w:sz w:val="18"/>
                <w:szCs w:val="18"/>
              </w:rPr>
            </w:pPr>
            <w:r w:rsidRPr="000D5A83">
              <w:rPr>
                <w:rFonts w:ascii="Times New Roman" w:hAnsi="Times New Roman" w:cs="Times New Roman"/>
                <w:color w:val="000000"/>
                <w:sz w:val="20"/>
                <w:szCs w:val="20"/>
              </w:rPr>
              <w:t>2,099</w:t>
            </w:r>
          </w:p>
        </w:tc>
      </w:tr>
    </w:tbl>
    <w:p w14:paraId="7F2A2A1C" w14:textId="304DC0A7" w:rsidR="00334B96" w:rsidRDefault="003E58E8" w:rsidP="003E58E8">
      <w:pPr>
        <w:spacing w:after="0"/>
        <w:jc w:val="both"/>
        <w:rPr>
          <w:rFonts w:ascii="Times New Roman" w:hAnsi="Times New Roman" w:cs="Times New Roman"/>
          <w:sz w:val="18"/>
          <w:szCs w:val="18"/>
        </w:rPr>
      </w:pPr>
      <w:r w:rsidRPr="007E7485">
        <w:rPr>
          <w:rFonts w:ascii="Times New Roman" w:hAnsi="Times New Roman" w:cs="Times New Roman"/>
          <w:sz w:val="18"/>
          <w:szCs w:val="18"/>
        </w:rPr>
        <w:t xml:space="preserve">This table shows the regression results (OLS) </w:t>
      </w:r>
      <w:r w:rsidR="009B0426">
        <w:rPr>
          <w:rFonts w:ascii="Times New Roman" w:hAnsi="Times New Roman" w:cs="Times New Roman"/>
          <w:sz w:val="18"/>
          <w:szCs w:val="18"/>
        </w:rPr>
        <w:t>re-estimating</w:t>
      </w:r>
      <w:r w:rsidRPr="007E7485">
        <w:rPr>
          <w:rFonts w:ascii="Times New Roman" w:hAnsi="Times New Roman" w:cs="Times New Roman"/>
          <w:sz w:val="18"/>
          <w:szCs w:val="18"/>
        </w:rPr>
        <w:t xml:space="preserve"> Eq. (1)</w:t>
      </w:r>
      <w:r w:rsidRPr="002C51A3">
        <w:rPr>
          <w:rFonts w:ascii="Times New Roman" w:hAnsi="Times New Roman" w:cs="Times New Roman"/>
          <w:sz w:val="18"/>
          <w:szCs w:val="18"/>
        </w:rPr>
        <w:t xml:space="preserve"> using dependent variables </w:t>
      </w:r>
      <w:r w:rsidRPr="002C51A3">
        <w:rPr>
          <w:rFonts w:ascii="Times New Roman" w:hAnsi="Times New Roman" w:cs="Times New Roman"/>
          <w:i/>
          <w:sz w:val="18"/>
          <w:szCs w:val="18"/>
        </w:rPr>
        <w:t>GAAP ETRt+1</w:t>
      </w:r>
      <w:r w:rsidRPr="009A26E5">
        <w:rPr>
          <w:rFonts w:ascii="Times New Roman" w:hAnsi="Times New Roman" w:cs="Times New Roman"/>
          <w:iCs/>
          <w:sz w:val="18"/>
          <w:szCs w:val="18"/>
        </w:rPr>
        <w:t>,</w:t>
      </w:r>
      <w:r w:rsidRPr="002C51A3">
        <w:rPr>
          <w:rFonts w:ascii="Times New Roman" w:hAnsi="Times New Roman" w:cs="Times New Roman"/>
          <w:i/>
          <w:sz w:val="18"/>
          <w:szCs w:val="18"/>
        </w:rPr>
        <w:t xml:space="preserve"> GAAP ETRt+</w:t>
      </w:r>
      <w:r w:rsidR="00CF7590">
        <w:rPr>
          <w:rFonts w:ascii="Times New Roman" w:hAnsi="Times New Roman" w:cs="Times New Roman"/>
          <w:i/>
          <w:sz w:val="18"/>
          <w:szCs w:val="18"/>
        </w:rPr>
        <w:t>2</w:t>
      </w:r>
      <w:r w:rsidRPr="009A26E5">
        <w:rPr>
          <w:rFonts w:ascii="Times New Roman" w:hAnsi="Times New Roman" w:cs="Times New Roman"/>
          <w:iCs/>
          <w:sz w:val="18"/>
          <w:szCs w:val="18"/>
        </w:rPr>
        <w:t>,</w:t>
      </w:r>
      <w:r w:rsidRPr="002C51A3">
        <w:rPr>
          <w:rFonts w:ascii="Times New Roman" w:hAnsi="Times New Roman" w:cs="Times New Roman"/>
          <w:i/>
          <w:sz w:val="18"/>
          <w:szCs w:val="18"/>
        </w:rPr>
        <w:t xml:space="preserve"> GAAP ETRt+3</w:t>
      </w:r>
      <w:r w:rsidRPr="009A26E5">
        <w:rPr>
          <w:rFonts w:ascii="Times New Roman" w:hAnsi="Times New Roman" w:cs="Times New Roman"/>
          <w:iCs/>
          <w:sz w:val="18"/>
          <w:szCs w:val="18"/>
        </w:rPr>
        <w:t>,</w:t>
      </w:r>
      <w:r w:rsidRPr="002C51A3">
        <w:rPr>
          <w:rFonts w:ascii="Times New Roman" w:hAnsi="Times New Roman" w:cs="Times New Roman"/>
          <w:i/>
          <w:sz w:val="18"/>
          <w:szCs w:val="18"/>
        </w:rPr>
        <w:t xml:space="preserve"> Street ETRt+1</w:t>
      </w:r>
      <w:r w:rsidRPr="009A26E5">
        <w:rPr>
          <w:rFonts w:ascii="Times New Roman" w:hAnsi="Times New Roman" w:cs="Times New Roman"/>
          <w:iCs/>
          <w:sz w:val="18"/>
          <w:szCs w:val="18"/>
        </w:rPr>
        <w:t>,</w:t>
      </w:r>
      <w:r w:rsidRPr="002C51A3">
        <w:rPr>
          <w:rFonts w:ascii="Times New Roman" w:hAnsi="Times New Roman" w:cs="Times New Roman"/>
          <w:i/>
          <w:sz w:val="18"/>
          <w:szCs w:val="18"/>
        </w:rPr>
        <w:t xml:space="preserve"> Street ETRt+2</w:t>
      </w:r>
      <w:r w:rsidRPr="009A26E5">
        <w:rPr>
          <w:rFonts w:ascii="Times New Roman" w:hAnsi="Times New Roman" w:cs="Times New Roman"/>
          <w:iCs/>
          <w:sz w:val="18"/>
          <w:szCs w:val="18"/>
        </w:rPr>
        <w:t>, and</w:t>
      </w:r>
      <w:r w:rsidRPr="002C51A3">
        <w:rPr>
          <w:rFonts w:ascii="Times New Roman" w:hAnsi="Times New Roman" w:cs="Times New Roman"/>
          <w:i/>
          <w:sz w:val="18"/>
          <w:szCs w:val="18"/>
        </w:rPr>
        <w:t xml:space="preserve"> Street ETRt+3</w:t>
      </w:r>
      <w:r w:rsidRPr="002C51A3">
        <w:rPr>
          <w:rFonts w:ascii="Times New Roman" w:hAnsi="Times New Roman" w:cs="Times New Roman"/>
          <w:sz w:val="18"/>
          <w:szCs w:val="18"/>
        </w:rPr>
        <w:t xml:space="preserve">. The independent variable of interest is </w:t>
      </w:r>
      <w:r w:rsidRPr="002C51A3">
        <w:rPr>
          <w:rFonts w:ascii="Times New Roman" w:hAnsi="Times New Roman" w:cs="Times New Roman"/>
          <w:i/>
          <w:sz w:val="18"/>
          <w:szCs w:val="18"/>
        </w:rPr>
        <w:t>Tax Numbers</w:t>
      </w:r>
      <w:r w:rsidRPr="002C51A3">
        <w:rPr>
          <w:rFonts w:ascii="Times New Roman" w:hAnsi="Times New Roman" w:cs="Times New Roman"/>
          <w:sz w:val="18"/>
          <w:szCs w:val="18"/>
        </w:rPr>
        <w:t>.</w:t>
      </w:r>
      <w:r>
        <w:rPr>
          <w:rFonts w:ascii="Times New Roman" w:hAnsi="Times New Roman" w:cs="Times New Roman"/>
          <w:sz w:val="18"/>
          <w:szCs w:val="18"/>
        </w:rPr>
        <w:t xml:space="preserve"> I calculate the </w:t>
      </w:r>
      <w:r w:rsidRPr="00F22650">
        <w:rPr>
          <w:rFonts w:ascii="Times New Roman" w:hAnsi="Times New Roman" w:cs="Times New Roman"/>
          <w:i/>
          <w:iCs/>
          <w:sz w:val="18"/>
          <w:szCs w:val="18"/>
        </w:rPr>
        <w:t>Street ETR</w:t>
      </w:r>
      <w:r>
        <w:rPr>
          <w:rFonts w:ascii="Times New Roman" w:hAnsi="Times New Roman" w:cs="Times New Roman"/>
          <w:sz w:val="18"/>
          <w:szCs w:val="18"/>
        </w:rPr>
        <w:t xml:space="preserve"> as the ratio of implied street tax expense to I/B/E/S pre-tax earnings.</w:t>
      </w:r>
      <w:r w:rsidRPr="002C51A3">
        <w:rPr>
          <w:rFonts w:ascii="Times New Roman" w:hAnsi="Times New Roman" w:cs="Times New Roman"/>
          <w:sz w:val="18"/>
          <w:szCs w:val="18"/>
        </w:rPr>
        <w:t xml:space="preserve"> </w:t>
      </w:r>
      <w:r>
        <w:rPr>
          <w:rFonts w:ascii="Times New Roman" w:hAnsi="Times New Roman" w:cs="Times New Roman"/>
          <w:sz w:val="18"/>
          <w:szCs w:val="18"/>
        </w:rPr>
        <w:t>I define all v</w:t>
      </w:r>
      <w:r w:rsidRPr="007E7485">
        <w:rPr>
          <w:rFonts w:ascii="Times New Roman" w:hAnsi="Times New Roman" w:cs="Times New Roman"/>
          <w:sz w:val="18"/>
          <w:szCs w:val="18"/>
        </w:rPr>
        <w:t xml:space="preserve">ariables in Appendix </w:t>
      </w:r>
      <w:r w:rsidR="00D62195">
        <w:rPr>
          <w:rFonts w:ascii="Times New Roman" w:hAnsi="Times New Roman" w:cs="Times New Roman"/>
          <w:sz w:val="18"/>
          <w:szCs w:val="18"/>
        </w:rPr>
        <w:t>1</w:t>
      </w:r>
      <w:r w:rsidRPr="007E7485">
        <w:rPr>
          <w:rFonts w:ascii="Times New Roman" w:hAnsi="Times New Roman" w:cs="Times New Roman"/>
          <w:sz w:val="18"/>
          <w:szCs w:val="18"/>
        </w:rPr>
        <w:t xml:space="preserve">. </w:t>
      </w:r>
      <w:r>
        <w:rPr>
          <w:rFonts w:ascii="Times New Roman" w:hAnsi="Times New Roman" w:cs="Times New Roman"/>
          <w:bCs/>
          <w:sz w:val="18"/>
          <w:szCs w:val="18"/>
        </w:rPr>
        <w:t>I</w:t>
      </w:r>
      <w:r w:rsidRPr="0099554E">
        <w:rPr>
          <w:rFonts w:ascii="Times New Roman" w:hAnsi="Times New Roman" w:cs="Times New Roman"/>
          <w:bCs/>
          <w:sz w:val="18"/>
          <w:szCs w:val="18"/>
        </w:rPr>
        <w:t xml:space="preserve"> winsorize </w:t>
      </w:r>
      <w:r>
        <w:rPr>
          <w:rFonts w:ascii="Times New Roman" w:hAnsi="Times New Roman" w:cs="Times New Roman"/>
          <w:bCs/>
          <w:sz w:val="18"/>
          <w:szCs w:val="18"/>
        </w:rPr>
        <w:t>a</w:t>
      </w:r>
      <w:r w:rsidRPr="0099554E">
        <w:rPr>
          <w:rFonts w:ascii="Times New Roman" w:hAnsi="Times New Roman" w:cs="Times New Roman"/>
          <w:bCs/>
          <w:sz w:val="18"/>
          <w:szCs w:val="18"/>
        </w:rPr>
        <w:t xml:space="preserve">ll continuous variables at the </w:t>
      </w:r>
      <w:r w:rsidR="00411495">
        <w:rPr>
          <w:rFonts w:ascii="Times New Roman" w:hAnsi="Times New Roman" w:cs="Times New Roman"/>
          <w:bCs/>
          <w:sz w:val="18"/>
          <w:szCs w:val="18"/>
        </w:rPr>
        <w:t xml:space="preserve">first </w:t>
      </w:r>
      <w:r w:rsidRPr="0099554E">
        <w:rPr>
          <w:rFonts w:ascii="Times New Roman" w:hAnsi="Times New Roman" w:cs="Times New Roman"/>
          <w:bCs/>
          <w:sz w:val="18"/>
          <w:szCs w:val="18"/>
        </w:rPr>
        <w:t>and 99th percentiles.</w:t>
      </w:r>
      <w:r>
        <w:rPr>
          <w:rFonts w:ascii="Times New Roman" w:hAnsi="Times New Roman" w:cs="Times New Roman"/>
          <w:sz w:val="18"/>
          <w:szCs w:val="18"/>
        </w:rPr>
        <w:t xml:space="preserve"> I winsorize </w:t>
      </w:r>
      <w:r w:rsidRPr="007E7485">
        <w:rPr>
          <w:rFonts w:ascii="Times New Roman" w:hAnsi="Times New Roman" w:cs="Times New Roman"/>
          <w:i/>
          <w:iCs/>
          <w:sz w:val="18"/>
          <w:szCs w:val="18"/>
        </w:rPr>
        <w:t>GAAP ETR</w:t>
      </w:r>
      <w:r>
        <w:rPr>
          <w:rFonts w:ascii="Times New Roman" w:hAnsi="Times New Roman" w:cs="Times New Roman"/>
          <w:i/>
          <w:iCs/>
          <w:sz w:val="18"/>
          <w:szCs w:val="18"/>
        </w:rPr>
        <w:t xml:space="preserve"> </w:t>
      </w:r>
      <w:r w:rsidRPr="00BB53F3">
        <w:rPr>
          <w:rFonts w:ascii="Times New Roman" w:hAnsi="Times New Roman" w:cs="Times New Roman"/>
          <w:sz w:val="18"/>
          <w:szCs w:val="18"/>
        </w:rPr>
        <w:t>and</w:t>
      </w:r>
      <w:r>
        <w:rPr>
          <w:rFonts w:ascii="Times New Roman" w:hAnsi="Times New Roman" w:cs="Times New Roman"/>
          <w:i/>
          <w:iCs/>
          <w:sz w:val="18"/>
          <w:szCs w:val="18"/>
        </w:rPr>
        <w:t xml:space="preserve"> Street ETR</w:t>
      </w:r>
      <w:r w:rsidRPr="007E7485">
        <w:rPr>
          <w:rFonts w:ascii="Times New Roman" w:hAnsi="Times New Roman" w:cs="Times New Roman"/>
          <w:sz w:val="18"/>
          <w:szCs w:val="18"/>
        </w:rPr>
        <w:t xml:space="preserve"> between 0 and 1</w:t>
      </w:r>
      <w:r>
        <w:rPr>
          <w:rFonts w:ascii="Times New Roman" w:hAnsi="Times New Roman" w:cs="Times New Roman"/>
          <w:sz w:val="18"/>
          <w:szCs w:val="18"/>
        </w:rPr>
        <w:t xml:space="preserve">. </w:t>
      </w:r>
      <w:r w:rsidRPr="007E7485">
        <w:rPr>
          <w:rFonts w:ascii="Times New Roman" w:hAnsi="Times New Roman" w:cs="Times New Roman"/>
          <w:sz w:val="18"/>
          <w:szCs w:val="18"/>
        </w:rPr>
        <w:t>All regressions use industry (Fama and French 48-industry definitions) and year fixed effects</w:t>
      </w:r>
      <w:r w:rsidR="00411495">
        <w:rPr>
          <w:rFonts w:ascii="Times New Roman" w:hAnsi="Times New Roman" w:cs="Times New Roman"/>
          <w:sz w:val="18"/>
          <w:szCs w:val="18"/>
        </w:rPr>
        <w:t>,</w:t>
      </w:r>
      <w:r w:rsidRPr="007E7485">
        <w:rPr>
          <w:rFonts w:ascii="Times New Roman" w:hAnsi="Times New Roman" w:cs="Times New Roman"/>
          <w:sz w:val="18"/>
          <w:szCs w:val="18"/>
        </w:rPr>
        <w:t xml:space="preserve"> and </w:t>
      </w:r>
      <w:r>
        <w:rPr>
          <w:rFonts w:ascii="Times New Roman" w:hAnsi="Times New Roman" w:cs="Times New Roman"/>
          <w:sz w:val="18"/>
          <w:szCs w:val="18"/>
        </w:rPr>
        <w:t xml:space="preserve">I cluster </w:t>
      </w:r>
      <w:r w:rsidRPr="007E7485">
        <w:rPr>
          <w:rFonts w:ascii="Times New Roman" w:hAnsi="Times New Roman" w:cs="Times New Roman"/>
          <w:sz w:val="18"/>
          <w:szCs w:val="18"/>
        </w:rPr>
        <w:t>standard errors by firm</w:t>
      </w:r>
      <w:r w:rsidRPr="002C51A3">
        <w:rPr>
          <w:rFonts w:ascii="Times New Roman" w:hAnsi="Times New Roman" w:cs="Times New Roman"/>
          <w:sz w:val="18"/>
          <w:szCs w:val="18"/>
        </w:rPr>
        <w:t xml:space="preserve">. *, **, *** indicate significance at &lt;0.10, &lt;0.05, &lt;0.01, </w:t>
      </w:r>
      <w:r w:rsidRPr="007E7485">
        <w:rPr>
          <w:rFonts w:ascii="Times New Roman" w:hAnsi="Times New Roman" w:cs="Times New Roman"/>
          <w:sz w:val="18"/>
          <w:szCs w:val="18"/>
        </w:rPr>
        <w:t>respectivel</w:t>
      </w:r>
      <w:r>
        <w:rPr>
          <w:rFonts w:ascii="Times New Roman" w:hAnsi="Times New Roman" w:cs="Times New Roman"/>
          <w:sz w:val="18"/>
          <w:szCs w:val="18"/>
        </w:rPr>
        <w:t>y,</w:t>
      </w:r>
      <w:r w:rsidRPr="007E7485">
        <w:rPr>
          <w:rFonts w:ascii="Times New Roman" w:hAnsi="Times New Roman" w:cs="Times New Roman"/>
          <w:sz w:val="18"/>
          <w:szCs w:val="18"/>
        </w:rPr>
        <w:t xml:space="preserve"> </w:t>
      </w:r>
      <w:r>
        <w:rPr>
          <w:rFonts w:ascii="Times New Roman" w:hAnsi="Times New Roman" w:cs="Times New Roman"/>
          <w:sz w:val="18"/>
          <w:szCs w:val="18"/>
        </w:rPr>
        <w:t>using a two-tailed test</w:t>
      </w:r>
      <w:r w:rsidRPr="007E7485">
        <w:rPr>
          <w:rFonts w:ascii="Times New Roman" w:hAnsi="Times New Roman" w:cs="Times New Roman"/>
          <w:sz w:val="18"/>
          <w:szCs w:val="18"/>
        </w:rPr>
        <w:t>.</w:t>
      </w:r>
      <w:r w:rsidRPr="002C51A3">
        <w:rPr>
          <w:rFonts w:ascii="Times New Roman" w:hAnsi="Times New Roman" w:cs="Times New Roman"/>
          <w:sz w:val="18"/>
          <w:szCs w:val="18"/>
        </w:rPr>
        <w:t xml:space="preserve"> T-statistics </w:t>
      </w:r>
      <w:r w:rsidR="00411495">
        <w:rPr>
          <w:rFonts w:ascii="Times New Roman" w:hAnsi="Times New Roman" w:cs="Times New Roman"/>
          <w:sz w:val="18"/>
          <w:szCs w:val="18"/>
        </w:rPr>
        <w:t xml:space="preserve">are </w:t>
      </w:r>
      <w:r w:rsidRPr="002C51A3">
        <w:rPr>
          <w:rFonts w:ascii="Times New Roman" w:hAnsi="Times New Roman" w:cs="Times New Roman"/>
          <w:sz w:val="18"/>
          <w:szCs w:val="18"/>
        </w:rPr>
        <w:t xml:space="preserve">in parentheses. </w:t>
      </w:r>
      <w:r>
        <w:rPr>
          <w:rFonts w:ascii="Times New Roman" w:hAnsi="Times New Roman" w:cs="Times New Roman"/>
          <w:sz w:val="18"/>
          <w:szCs w:val="18"/>
        </w:rPr>
        <w:t>I report coefficients</w:t>
      </w:r>
      <w:r w:rsidRPr="007E7485">
        <w:rPr>
          <w:rFonts w:ascii="Times New Roman" w:hAnsi="Times New Roman" w:cs="Times New Roman"/>
          <w:sz w:val="18"/>
          <w:szCs w:val="18"/>
        </w:rPr>
        <w:t xml:space="preserve"> of special interest in boldface</w:t>
      </w:r>
      <w:r w:rsidR="002D11CA">
        <w:rPr>
          <w:rFonts w:ascii="Times New Roman" w:hAnsi="Times New Roman" w:cs="Times New Roman"/>
          <w:sz w:val="18"/>
          <w:szCs w:val="18"/>
        </w:rPr>
        <w:t>.</w:t>
      </w:r>
    </w:p>
    <w:p w14:paraId="4DDD6D72" w14:textId="77777777" w:rsidR="00334B96" w:rsidRDefault="00334B96" w:rsidP="003E58E8">
      <w:pPr>
        <w:spacing w:after="0"/>
        <w:jc w:val="both"/>
        <w:rPr>
          <w:rFonts w:ascii="Times New Roman" w:hAnsi="Times New Roman" w:cs="Times New Roman"/>
          <w:sz w:val="18"/>
          <w:szCs w:val="18"/>
        </w:rPr>
      </w:pPr>
    </w:p>
    <w:p w14:paraId="51C69D7A" w14:textId="77777777" w:rsidR="00334B96" w:rsidRDefault="00334B96" w:rsidP="003E58E8">
      <w:pPr>
        <w:spacing w:after="0"/>
        <w:jc w:val="both"/>
        <w:rPr>
          <w:rFonts w:ascii="Times New Roman" w:hAnsi="Times New Roman" w:cs="Times New Roman"/>
          <w:sz w:val="18"/>
          <w:szCs w:val="18"/>
        </w:rPr>
      </w:pPr>
    </w:p>
    <w:p w14:paraId="3AED7FD5" w14:textId="091BB0E0" w:rsidR="00AE488E" w:rsidRDefault="00334B96" w:rsidP="00BE4CB2">
      <w:pPr>
        <w:spacing w:after="0" w:line="360" w:lineRule="auto"/>
        <w:jc w:val="both"/>
        <w:rPr>
          <w:rFonts w:ascii="Times New Roman" w:hAnsi="Times New Roman" w:cs="Times New Roman"/>
        </w:rPr>
      </w:pPr>
      <w:r w:rsidRPr="00022E12">
        <w:rPr>
          <w:rFonts w:ascii="Times New Roman" w:hAnsi="Times New Roman" w:cs="Times New Roman"/>
        </w:rPr>
        <w:t xml:space="preserve">Table </w:t>
      </w:r>
      <w:r w:rsidR="002F1221">
        <w:rPr>
          <w:rFonts w:ascii="Times New Roman" w:hAnsi="Times New Roman" w:cs="Times New Roman"/>
        </w:rPr>
        <w:t>4</w:t>
      </w:r>
      <w:r w:rsidRPr="00022E12">
        <w:rPr>
          <w:rFonts w:ascii="Times New Roman" w:hAnsi="Times New Roman" w:cs="Times New Roman"/>
        </w:rPr>
        <w:t xml:space="preserve"> </w:t>
      </w:r>
      <w:r w:rsidR="00B87102">
        <w:rPr>
          <w:rFonts w:ascii="Times New Roman" w:hAnsi="Times New Roman" w:cs="Times New Roman"/>
        </w:rPr>
        <w:t xml:space="preserve">presents results regressing subsequent </w:t>
      </w:r>
      <w:r w:rsidR="00B87102" w:rsidRPr="00B87102">
        <w:rPr>
          <w:rFonts w:ascii="Times New Roman" w:hAnsi="Times New Roman" w:cs="Times New Roman"/>
          <w:i/>
          <w:iCs/>
        </w:rPr>
        <w:t>GAAP ETR</w:t>
      </w:r>
      <w:r w:rsidR="00B87102">
        <w:rPr>
          <w:rFonts w:ascii="Times New Roman" w:hAnsi="Times New Roman" w:cs="Times New Roman"/>
        </w:rPr>
        <w:t xml:space="preserve"> and </w:t>
      </w:r>
      <w:r w:rsidR="00B87102" w:rsidRPr="00B87102">
        <w:rPr>
          <w:rFonts w:ascii="Times New Roman" w:hAnsi="Times New Roman" w:cs="Times New Roman"/>
          <w:i/>
          <w:iCs/>
        </w:rPr>
        <w:t>Street ETR</w:t>
      </w:r>
      <w:r w:rsidR="007A25D5">
        <w:rPr>
          <w:rFonts w:ascii="Times New Roman" w:hAnsi="Times New Roman" w:cs="Times New Roman"/>
        </w:rPr>
        <w:t xml:space="preserve"> measures onto the </w:t>
      </w:r>
      <w:r w:rsidR="007A25D5" w:rsidRPr="009A26E5">
        <w:rPr>
          <w:rFonts w:ascii="Times New Roman" w:hAnsi="Times New Roman" w:cs="Times New Roman"/>
          <w:i/>
          <w:iCs/>
        </w:rPr>
        <w:t>Tax Numbers</w:t>
      </w:r>
      <w:r w:rsidR="007A25D5">
        <w:rPr>
          <w:rFonts w:ascii="Times New Roman" w:hAnsi="Times New Roman" w:cs="Times New Roman"/>
        </w:rPr>
        <w:t xml:space="preserve"> measure. Across </w:t>
      </w:r>
      <w:r w:rsidR="002F1221">
        <w:rPr>
          <w:rFonts w:ascii="Times New Roman" w:hAnsi="Times New Roman" w:cs="Times New Roman"/>
        </w:rPr>
        <w:t>Column</w:t>
      </w:r>
      <w:r w:rsidR="007A25D5">
        <w:rPr>
          <w:rFonts w:ascii="Times New Roman" w:hAnsi="Times New Roman" w:cs="Times New Roman"/>
        </w:rPr>
        <w:t>s (1)</w:t>
      </w:r>
      <w:r w:rsidR="00411495">
        <w:rPr>
          <w:rFonts w:ascii="Times New Roman" w:hAnsi="Times New Roman" w:cs="Times New Roman"/>
        </w:rPr>
        <w:t>–</w:t>
      </w:r>
      <w:r w:rsidR="007A25D5">
        <w:rPr>
          <w:rFonts w:ascii="Times New Roman" w:hAnsi="Times New Roman" w:cs="Times New Roman"/>
        </w:rPr>
        <w:t xml:space="preserve">(5), I confirm the results of Guenther et al. (2023) finding that </w:t>
      </w:r>
      <w:r w:rsidR="007A25D5" w:rsidRPr="007A25D5">
        <w:rPr>
          <w:rFonts w:ascii="Times New Roman" w:hAnsi="Times New Roman" w:cs="Times New Roman"/>
          <w:i/>
          <w:iCs/>
        </w:rPr>
        <w:t>Tax Numbers</w:t>
      </w:r>
      <w:r w:rsidR="007A25D5">
        <w:rPr>
          <w:rFonts w:ascii="Times New Roman" w:hAnsi="Times New Roman" w:cs="Times New Roman"/>
        </w:rPr>
        <w:t xml:space="preserve"> are significantly related to future ETR measures</w:t>
      </w:r>
      <w:r w:rsidR="00327B63">
        <w:rPr>
          <w:rFonts w:ascii="Times New Roman" w:hAnsi="Times New Roman" w:cs="Times New Roman"/>
        </w:rPr>
        <w:t>.</w:t>
      </w:r>
    </w:p>
    <w:p w14:paraId="0933CD8C" w14:textId="726671E9" w:rsidR="00897739" w:rsidRDefault="00897739" w:rsidP="00897739">
      <w:pPr>
        <w:spacing w:after="0" w:line="360" w:lineRule="auto"/>
        <w:jc w:val="center"/>
        <w:rPr>
          <w:rFonts w:ascii="Times New Roman" w:hAnsi="Times New Roman" w:cs="Times New Roman"/>
          <w:b/>
          <w:bCs/>
        </w:rPr>
      </w:pPr>
      <w:r>
        <w:rPr>
          <w:rFonts w:ascii="Times New Roman" w:hAnsi="Times New Roman" w:cs="Times New Roman"/>
          <w:b/>
          <w:bCs/>
        </w:rPr>
        <w:t>References</w:t>
      </w:r>
    </w:p>
    <w:p w14:paraId="167AE09D" w14:textId="122477D1" w:rsidR="000A6E76" w:rsidRDefault="000A6E76" w:rsidP="000A6E76">
      <w:pPr>
        <w:widowControl w:val="0"/>
        <w:autoSpaceDE w:val="0"/>
        <w:autoSpaceDN w:val="0"/>
        <w:adjustRightInd w:val="0"/>
        <w:spacing w:after="0" w:line="240" w:lineRule="auto"/>
        <w:ind w:left="480" w:hanging="480"/>
        <w:rPr>
          <w:rFonts w:ascii="Times New Roman" w:hAnsi="Times New Roman" w:cs="Times New Roman"/>
          <w:noProof/>
        </w:rPr>
      </w:pPr>
      <w:r w:rsidRPr="00670BB5">
        <w:rPr>
          <w:rFonts w:ascii="Times New Roman" w:hAnsi="Times New Roman" w:cs="Times New Roman"/>
          <w:noProof/>
        </w:rPr>
        <w:t>Li, S.</w:t>
      </w:r>
      <w:r w:rsidR="009B39AE">
        <w:rPr>
          <w:rFonts w:ascii="Times New Roman" w:hAnsi="Times New Roman" w:cs="Times New Roman"/>
          <w:noProof/>
        </w:rPr>
        <w:t xml:space="preserve"> and</w:t>
      </w:r>
      <w:r w:rsidRPr="00670BB5">
        <w:rPr>
          <w:rFonts w:ascii="Times New Roman" w:hAnsi="Times New Roman" w:cs="Times New Roman"/>
          <w:noProof/>
        </w:rPr>
        <w:t xml:space="preserve"> </w:t>
      </w:r>
      <w:r w:rsidR="00411495">
        <w:rPr>
          <w:rFonts w:ascii="Times New Roman" w:hAnsi="Times New Roman" w:cs="Times New Roman"/>
          <w:noProof/>
        </w:rPr>
        <w:t xml:space="preserve">E.T. </w:t>
      </w:r>
      <w:r w:rsidRPr="00670BB5">
        <w:rPr>
          <w:rFonts w:ascii="Times New Roman" w:hAnsi="Times New Roman" w:cs="Times New Roman"/>
          <w:noProof/>
        </w:rPr>
        <w:t xml:space="preserve">Nwaeze. 2018. Impact of extensions in XBRL disclosure on analysts’ forecast behavior. </w:t>
      </w:r>
      <w:r w:rsidRPr="00670BB5">
        <w:rPr>
          <w:rFonts w:ascii="Times New Roman" w:hAnsi="Times New Roman" w:cs="Times New Roman"/>
          <w:i/>
          <w:iCs/>
          <w:noProof/>
        </w:rPr>
        <w:t>Accounting Horizons</w:t>
      </w:r>
      <w:r w:rsidRPr="00670BB5">
        <w:rPr>
          <w:rFonts w:ascii="Times New Roman" w:hAnsi="Times New Roman" w:cs="Times New Roman"/>
          <w:noProof/>
        </w:rPr>
        <w:t xml:space="preserve"> </w:t>
      </w:r>
      <w:r w:rsidRPr="009A26E5">
        <w:rPr>
          <w:rFonts w:ascii="Times New Roman" w:hAnsi="Times New Roman" w:cs="Times New Roman"/>
          <w:noProof/>
        </w:rPr>
        <w:t>32</w:t>
      </w:r>
      <w:r w:rsidRPr="00670BB5">
        <w:rPr>
          <w:rFonts w:ascii="Times New Roman" w:hAnsi="Times New Roman" w:cs="Times New Roman"/>
          <w:noProof/>
        </w:rPr>
        <w:t>(2)</w:t>
      </w:r>
      <w:r w:rsidR="00411495">
        <w:rPr>
          <w:rFonts w:ascii="Times New Roman" w:hAnsi="Times New Roman" w:cs="Times New Roman"/>
          <w:noProof/>
        </w:rPr>
        <w:t>:</w:t>
      </w:r>
      <w:r w:rsidRPr="00670BB5">
        <w:rPr>
          <w:rFonts w:ascii="Times New Roman" w:hAnsi="Times New Roman" w:cs="Times New Roman"/>
          <w:noProof/>
        </w:rPr>
        <w:t xml:space="preserve"> 57–79. </w:t>
      </w:r>
    </w:p>
    <w:p w14:paraId="395CBED2" w14:textId="004F78A6" w:rsidR="000A6E76" w:rsidRDefault="000A6E76" w:rsidP="000A6E76">
      <w:pPr>
        <w:widowControl w:val="0"/>
        <w:autoSpaceDE w:val="0"/>
        <w:autoSpaceDN w:val="0"/>
        <w:adjustRightInd w:val="0"/>
        <w:spacing w:after="0" w:line="240" w:lineRule="auto"/>
        <w:ind w:left="480" w:hanging="480"/>
        <w:rPr>
          <w:rFonts w:ascii="Times New Roman" w:hAnsi="Times New Roman" w:cs="Times New Roman"/>
          <w:noProof/>
        </w:rPr>
      </w:pPr>
      <w:r w:rsidRPr="00670BB5">
        <w:rPr>
          <w:rFonts w:ascii="Times New Roman" w:hAnsi="Times New Roman" w:cs="Times New Roman"/>
          <w:noProof/>
        </w:rPr>
        <w:t xml:space="preserve">Johnston, J. 2020. Extended </w:t>
      </w:r>
      <w:r w:rsidR="00411495">
        <w:rPr>
          <w:rFonts w:ascii="Times New Roman" w:hAnsi="Times New Roman" w:cs="Times New Roman"/>
          <w:noProof/>
        </w:rPr>
        <w:t xml:space="preserve">XBRL </w:t>
      </w:r>
      <w:r w:rsidRPr="00670BB5">
        <w:rPr>
          <w:rFonts w:ascii="Times New Roman" w:hAnsi="Times New Roman" w:cs="Times New Roman"/>
          <w:noProof/>
        </w:rPr>
        <w:t xml:space="preserve">tags and financial analysts’ forecast error and dispersion. </w:t>
      </w:r>
      <w:r w:rsidRPr="00670BB5">
        <w:rPr>
          <w:rFonts w:ascii="Times New Roman" w:hAnsi="Times New Roman" w:cs="Times New Roman"/>
          <w:i/>
          <w:iCs/>
          <w:noProof/>
        </w:rPr>
        <w:t>Journal of Information Systems</w:t>
      </w:r>
      <w:r w:rsidRPr="00670BB5">
        <w:rPr>
          <w:rFonts w:ascii="Times New Roman" w:hAnsi="Times New Roman" w:cs="Times New Roman"/>
          <w:noProof/>
        </w:rPr>
        <w:t xml:space="preserve"> </w:t>
      </w:r>
      <w:r w:rsidRPr="009A26E5">
        <w:rPr>
          <w:rFonts w:ascii="Times New Roman" w:hAnsi="Times New Roman" w:cs="Times New Roman"/>
          <w:noProof/>
        </w:rPr>
        <w:t>34</w:t>
      </w:r>
      <w:r w:rsidRPr="00670BB5">
        <w:rPr>
          <w:rFonts w:ascii="Times New Roman" w:hAnsi="Times New Roman" w:cs="Times New Roman"/>
          <w:noProof/>
        </w:rPr>
        <w:t>(3)</w:t>
      </w:r>
      <w:r w:rsidR="00411495">
        <w:rPr>
          <w:rFonts w:ascii="Times New Roman" w:hAnsi="Times New Roman" w:cs="Times New Roman"/>
          <w:noProof/>
        </w:rPr>
        <w:t>:</w:t>
      </w:r>
      <w:r w:rsidRPr="00670BB5">
        <w:rPr>
          <w:rFonts w:ascii="Times New Roman" w:hAnsi="Times New Roman" w:cs="Times New Roman"/>
          <w:noProof/>
        </w:rPr>
        <w:t xml:space="preserve"> 105–131. </w:t>
      </w:r>
    </w:p>
    <w:p w14:paraId="6E472BA5" w14:textId="4D443A9F" w:rsidR="000A6E76" w:rsidRPr="00670BB5" w:rsidRDefault="000A6E76" w:rsidP="000A6E76">
      <w:pPr>
        <w:widowControl w:val="0"/>
        <w:autoSpaceDE w:val="0"/>
        <w:autoSpaceDN w:val="0"/>
        <w:adjustRightInd w:val="0"/>
        <w:spacing w:after="0" w:line="240" w:lineRule="auto"/>
        <w:ind w:left="480" w:hanging="480"/>
        <w:rPr>
          <w:rFonts w:ascii="Times New Roman" w:hAnsi="Times New Roman" w:cs="Times New Roman"/>
          <w:noProof/>
        </w:rPr>
      </w:pPr>
      <w:r w:rsidRPr="00670BB5">
        <w:rPr>
          <w:rFonts w:ascii="Times New Roman" w:hAnsi="Times New Roman" w:cs="Times New Roman"/>
          <w:noProof/>
        </w:rPr>
        <w:t xml:space="preserve">Walton, S., </w:t>
      </w:r>
      <w:r w:rsidR="00411495">
        <w:rPr>
          <w:rFonts w:ascii="Times New Roman" w:hAnsi="Times New Roman" w:cs="Times New Roman"/>
          <w:noProof/>
        </w:rPr>
        <w:t xml:space="preserve">L. </w:t>
      </w:r>
      <w:r w:rsidRPr="00670BB5">
        <w:rPr>
          <w:rFonts w:ascii="Times New Roman" w:hAnsi="Times New Roman" w:cs="Times New Roman"/>
          <w:noProof/>
        </w:rPr>
        <w:t xml:space="preserve">Yang, </w:t>
      </w:r>
      <w:r>
        <w:rPr>
          <w:rFonts w:ascii="Times New Roman" w:hAnsi="Times New Roman" w:cs="Times New Roman"/>
          <w:noProof/>
        </w:rPr>
        <w:t>and</w:t>
      </w:r>
      <w:r w:rsidRPr="00670BB5">
        <w:rPr>
          <w:rFonts w:ascii="Times New Roman" w:hAnsi="Times New Roman" w:cs="Times New Roman"/>
          <w:noProof/>
        </w:rPr>
        <w:t xml:space="preserve"> </w:t>
      </w:r>
      <w:r w:rsidR="00411495">
        <w:rPr>
          <w:rFonts w:ascii="Times New Roman" w:hAnsi="Times New Roman" w:cs="Times New Roman"/>
          <w:noProof/>
        </w:rPr>
        <w:t xml:space="preserve">Y. </w:t>
      </w:r>
      <w:r w:rsidRPr="00670BB5">
        <w:rPr>
          <w:rFonts w:ascii="Times New Roman" w:hAnsi="Times New Roman" w:cs="Times New Roman"/>
          <w:noProof/>
        </w:rPr>
        <w:t>Zhang. 2021. X</w:t>
      </w:r>
      <w:r w:rsidR="00411495">
        <w:rPr>
          <w:rFonts w:ascii="Times New Roman" w:hAnsi="Times New Roman" w:cs="Times New Roman"/>
          <w:noProof/>
        </w:rPr>
        <w:t xml:space="preserve">BRL </w:t>
      </w:r>
      <w:r w:rsidRPr="00670BB5">
        <w:rPr>
          <w:rFonts w:ascii="Times New Roman" w:hAnsi="Times New Roman" w:cs="Times New Roman"/>
          <w:noProof/>
        </w:rPr>
        <w:t xml:space="preserve">tag extensions and tax accrual quality. </w:t>
      </w:r>
      <w:r w:rsidRPr="00670BB5">
        <w:rPr>
          <w:rFonts w:ascii="Times New Roman" w:hAnsi="Times New Roman" w:cs="Times New Roman"/>
          <w:i/>
          <w:iCs/>
          <w:noProof/>
        </w:rPr>
        <w:t>Journal of Information Systems</w:t>
      </w:r>
      <w:r w:rsidRPr="00670BB5">
        <w:rPr>
          <w:rFonts w:ascii="Times New Roman" w:hAnsi="Times New Roman" w:cs="Times New Roman"/>
          <w:noProof/>
        </w:rPr>
        <w:t xml:space="preserve"> </w:t>
      </w:r>
      <w:r w:rsidRPr="009A26E5">
        <w:rPr>
          <w:rFonts w:ascii="Times New Roman" w:hAnsi="Times New Roman" w:cs="Times New Roman"/>
          <w:noProof/>
        </w:rPr>
        <w:t>35</w:t>
      </w:r>
      <w:r w:rsidRPr="00670BB5">
        <w:rPr>
          <w:rFonts w:ascii="Times New Roman" w:hAnsi="Times New Roman" w:cs="Times New Roman"/>
          <w:noProof/>
        </w:rPr>
        <w:t>(2)</w:t>
      </w:r>
      <w:r w:rsidR="00411495">
        <w:rPr>
          <w:rFonts w:ascii="Times New Roman" w:hAnsi="Times New Roman" w:cs="Times New Roman"/>
          <w:noProof/>
        </w:rPr>
        <w:t>:</w:t>
      </w:r>
      <w:r w:rsidRPr="00670BB5">
        <w:rPr>
          <w:rFonts w:ascii="Times New Roman" w:hAnsi="Times New Roman" w:cs="Times New Roman"/>
          <w:noProof/>
        </w:rPr>
        <w:t xml:space="preserve"> 91–114. </w:t>
      </w:r>
    </w:p>
    <w:p w14:paraId="03219ED1" w14:textId="77777777" w:rsidR="000A6E76" w:rsidRPr="00670BB5" w:rsidRDefault="000A6E76" w:rsidP="000A6E76">
      <w:pPr>
        <w:widowControl w:val="0"/>
        <w:autoSpaceDE w:val="0"/>
        <w:autoSpaceDN w:val="0"/>
        <w:adjustRightInd w:val="0"/>
        <w:spacing w:after="0" w:line="240" w:lineRule="auto"/>
        <w:ind w:left="480" w:hanging="480"/>
        <w:rPr>
          <w:rFonts w:ascii="Times New Roman" w:hAnsi="Times New Roman" w:cs="Times New Roman"/>
          <w:noProof/>
        </w:rPr>
      </w:pPr>
    </w:p>
    <w:p w14:paraId="07DCB6C8" w14:textId="77777777" w:rsidR="000A6E76" w:rsidRPr="00670BB5" w:rsidRDefault="000A6E76" w:rsidP="000A6E76">
      <w:pPr>
        <w:widowControl w:val="0"/>
        <w:autoSpaceDE w:val="0"/>
        <w:autoSpaceDN w:val="0"/>
        <w:adjustRightInd w:val="0"/>
        <w:spacing w:after="0" w:line="240" w:lineRule="auto"/>
        <w:ind w:left="480" w:hanging="480"/>
        <w:rPr>
          <w:rFonts w:ascii="Times New Roman" w:hAnsi="Times New Roman" w:cs="Times New Roman"/>
          <w:noProof/>
        </w:rPr>
      </w:pPr>
    </w:p>
    <w:p w14:paraId="7F19A925" w14:textId="77777777" w:rsidR="000A6E76" w:rsidRPr="00897739" w:rsidRDefault="000A6E76" w:rsidP="000A6E76">
      <w:pPr>
        <w:spacing w:after="0" w:line="360" w:lineRule="auto"/>
        <w:jc w:val="both"/>
        <w:rPr>
          <w:rFonts w:ascii="Times New Roman" w:hAnsi="Times New Roman" w:cs="Times New Roman"/>
          <w:b/>
          <w:bCs/>
        </w:rPr>
      </w:pPr>
    </w:p>
    <w:sectPr w:rsidR="000A6E76" w:rsidRPr="00897739" w:rsidSect="00A6084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3CF90" w14:textId="77777777" w:rsidR="005C6D7B" w:rsidRDefault="005C6D7B" w:rsidP="00B15E7D">
      <w:pPr>
        <w:spacing w:after="0" w:line="240" w:lineRule="auto"/>
      </w:pPr>
      <w:r>
        <w:separator/>
      </w:r>
    </w:p>
  </w:endnote>
  <w:endnote w:type="continuationSeparator" w:id="0">
    <w:p w14:paraId="72DEC138" w14:textId="77777777" w:rsidR="005C6D7B" w:rsidRDefault="005C6D7B" w:rsidP="00B15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251067"/>
      <w:docPartObj>
        <w:docPartGallery w:val="Page Numbers (Bottom of Page)"/>
        <w:docPartUnique/>
      </w:docPartObj>
    </w:sdtPr>
    <w:sdtEndPr>
      <w:rPr>
        <w:noProof/>
      </w:rPr>
    </w:sdtEndPr>
    <w:sdtContent>
      <w:p w14:paraId="15BC3731" w14:textId="7B8B8AA2" w:rsidR="00D50BA3" w:rsidRDefault="00D50BA3">
        <w:pPr>
          <w:pStyle w:val="Footer"/>
          <w:jc w:val="center"/>
        </w:pPr>
        <w:r w:rsidRPr="00D50BA3">
          <w:rPr>
            <w:rFonts w:ascii="Times New Roman" w:hAnsi="Times New Roman" w:cs="Times New Roman"/>
          </w:rPr>
          <w:fldChar w:fldCharType="begin"/>
        </w:r>
        <w:r w:rsidRPr="00D50BA3">
          <w:rPr>
            <w:rFonts w:ascii="Times New Roman" w:hAnsi="Times New Roman" w:cs="Times New Roman"/>
          </w:rPr>
          <w:instrText xml:space="preserve"> PAGE   \* MERGEFORMAT </w:instrText>
        </w:r>
        <w:r w:rsidRPr="00D50BA3">
          <w:rPr>
            <w:rFonts w:ascii="Times New Roman" w:hAnsi="Times New Roman" w:cs="Times New Roman"/>
          </w:rPr>
          <w:fldChar w:fldCharType="separate"/>
        </w:r>
        <w:r w:rsidRPr="00D50BA3">
          <w:rPr>
            <w:rFonts w:ascii="Times New Roman" w:hAnsi="Times New Roman" w:cs="Times New Roman"/>
            <w:noProof/>
          </w:rPr>
          <w:t>2</w:t>
        </w:r>
        <w:r w:rsidRPr="00D50BA3">
          <w:rPr>
            <w:rFonts w:ascii="Times New Roman" w:hAnsi="Times New Roman" w:cs="Times New Roman"/>
            <w:noProof/>
          </w:rPr>
          <w:fldChar w:fldCharType="end"/>
        </w:r>
      </w:p>
    </w:sdtContent>
  </w:sdt>
  <w:p w14:paraId="789A7936" w14:textId="77777777" w:rsidR="00D50BA3" w:rsidRDefault="00D50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AF7C9" w14:textId="77777777" w:rsidR="005C6D7B" w:rsidRDefault="005C6D7B" w:rsidP="00B15E7D">
      <w:pPr>
        <w:spacing w:after="0" w:line="240" w:lineRule="auto"/>
      </w:pPr>
      <w:r>
        <w:separator/>
      </w:r>
    </w:p>
  </w:footnote>
  <w:footnote w:type="continuationSeparator" w:id="0">
    <w:p w14:paraId="3012B18F" w14:textId="77777777" w:rsidR="005C6D7B" w:rsidRDefault="005C6D7B" w:rsidP="00B15E7D">
      <w:pPr>
        <w:spacing w:after="0" w:line="240" w:lineRule="auto"/>
      </w:pPr>
      <w:r>
        <w:continuationSeparator/>
      </w:r>
    </w:p>
  </w:footnote>
  <w:footnote w:id="1">
    <w:p w14:paraId="630103EB" w14:textId="0B0B13FE" w:rsidR="00B15E7D" w:rsidRPr="00B6604C" w:rsidRDefault="00B15E7D" w:rsidP="00B15E7D">
      <w:pPr>
        <w:pStyle w:val="FootnoteText"/>
        <w:jc w:val="both"/>
      </w:pPr>
      <w:r w:rsidRPr="00B6604C">
        <w:rPr>
          <w:rStyle w:val="FootnoteReference"/>
        </w:rPr>
        <w:footnoteRef/>
      </w:r>
      <w:r w:rsidRPr="00B6604C">
        <w:t xml:space="preserve"> </w:t>
      </w:r>
      <w:r w:rsidRPr="00B6604C">
        <w:tab/>
      </w:r>
      <w:r w:rsidRPr="00B6604C">
        <w:rPr>
          <w:rFonts w:cs="Times New Roman"/>
        </w:rPr>
        <w:t>The XBRL mandate requires firms to tag all quantitative financial statement elements so that they are machine readable, and the FASB provides a pre-defined taxonomy dictionary of standardized US GAAP tags, which firms are strongly encouraged to use to ease comparison and understanding. Firms can create a nonstandard firm-unique “extended” tag if they deem that no tags in the US GAAP taxonomy represent the underlying accounting concept that the number captures. For example, a standard tag used to represent a deferred tax asset is &lt;us-gaap:</w:t>
      </w:r>
      <w:r w:rsidRPr="00B6604C">
        <w:rPr>
          <w:rFonts w:cs="Times New Roman"/>
          <w:iCs/>
        </w:rPr>
        <w:t>DeferredTaxAssetNet</w:t>
      </w:r>
      <w:r w:rsidRPr="00B6604C">
        <w:rPr>
          <w:rFonts w:cs="Times New Roman"/>
        </w:rPr>
        <w:t>&gt;. However, a nonstandard extended tag could be as unique as &lt;hpq:</w:t>
      </w:r>
      <w:r w:rsidRPr="00B6604C">
        <w:rPr>
          <w:rFonts w:cs="Times New Roman"/>
          <w:iCs/>
        </w:rPr>
        <w:t>EstablishmentOfDeferredTaxAssetForProspectiveAdoptionOfNeAccountingPrinciple</w:t>
      </w:r>
      <w:r w:rsidRPr="00B6604C">
        <w:rPr>
          <w:rFonts w:cs="Times New Roman"/>
        </w:rPr>
        <w:t xml:space="preserve">&gt;. </w:t>
      </w:r>
    </w:p>
  </w:footnote>
  <w:footnote w:id="2">
    <w:p w14:paraId="5B2F5672" w14:textId="028B47ED" w:rsidR="00B15E7D" w:rsidRDefault="00B15E7D" w:rsidP="00B15E7D">
      <w:pPr>
        <w:pStyle w:val="FootnoteText"/>
      </w:pPr>
      <w:r w:rsidRPr="00B6604C">
        <w:rPr>
          <w:rStyle w:val="FootnoteReference"/>
        </w:rPr>
        <w:footnoteRef/>
      </w:r>
      <w:r w:rsidRPr="00B6604C">
        <w:t xml:space="preserve"> </w:t>
      </w:r>
      <w:r w:rsidRPr="00B6604C">
        <w:tab/>
        <w:t xml:space="preserve">Following Cready et al. (2022), I interpret null results using an MPSD  threshold of 0.02. For </w:t>
      </w:r>
      <w:r w:rsidRPr="00B6604C">
        <w:rPr>
          <w:i/>
          <w:iCs/>
        </w:rPr>
        <w:t>Specialized Tax Numbers</w:t>
      </w:r>
      <w:r w:rsidRPr="00B6604C">
        <w:t xml:space="preserve">, the estimated coefficient is –0.000 with a 90% confidence interval of [–0.0090, 0.0074], which falls within the MPSD threshold, suggesting the effect is not economically meaningful. In </w:t>
      </w:r>
      <w:r w:rsidR="002F1221" w:rsidRPr="00B6604C">
        <w:t>Column</w:t>
      </w:r>
      <w:r w:rsidRPr="00B6604C">
        <w:t xml:space="preserve"> (2), the coefficient on </w:t>
      </w:r>
      <w:r w:rsidRPr="00B6604C">
        <w:rPr>
          <w:i/>
          <w:iCs/>
        </w:rPr>
        <w:t>Standard Tax Numbers</w:t>
      </w:r>
      <w:r w:rsidRPr="00B6604C">
        <w:t xml:space="preserve"> is –0.012 with a 90% confidence interval of [–0.0202, –0.0038], which marginally exceeds the MPSD threshold, suggesting the effect may be economically meaningful.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998"/>
    <w:multiLevelType w:val="hybridMultilevel"/>
    <w:tmpl w:val="6B5C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67746"/>
    <w:multiLevelType w:val="hybridMultilevel"/>
    <w:tmpl w:val="2EBEA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136D6"/>
    <w:multiLevelType w:val="multilevel"/>
    <w:tmpl w:val="BEEE3F7E"/>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isLgl/>
      <w:lvlText w:val="%1.%2"/>
      <w:lvlJc w:val="left"/>
      <w:pPr>
        <w:ind w:left="0" w:firstLine="24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28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120" w:hanging="1440"/>
      </w:pPr>
      <w:rPr>
        <w:rFonts w:hint="default"/>
      </w:rPr>
    </w:lvl>
    <w:lvl w:ilvl="8">
      <w:start w:val="1"/>
      <w:numFmt w:val="decimal"/>
      <w:isLgl/>
      <w:lvlText w:val="%1.%2.%3.%4.%5.%6.%7.%8.%9"/>
      <w:lvlJc w:val="left"/>
      <w:pPr>
        <w:ind w:left="3720" w:hanging="1800"/>
      </w:pPr>
      <w:rPr>
        <w:rFonts w:hint="default"/>
      </w:rPr>
    </w:lvl>
  </w:abstractNum>
  <w:abstractNum w:abstractNumId="3" w15:restartNumberingAfterBreak="0">
    <w:nsid w:val="0B295C3A"/>
    <w:multiLevelType w:val="hybridMultilevel"/>
    <w:tmpl w:val="8398E8FC"/>
    <w:lvl w:ilvl="0" w:tplc="C4BC03EE">
      <w:start w:val="1"/>
      <w:numFmt w:val="decimal"/>
      <w:lvlText w:val="(%1)"/>
      <w:lvlJc w:val="left"/>
      <w:pPr>
        <w:ind w:left="1080" w:hanging="360"/>
      </w:pPr>
      <w:rPr>
        <w:rFonts w:hint="default"/>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4D4F92"/>
    <w:multiLevelType w:val="hybridMultilevel"/>
    <w:tmpl w:val="D5B8A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024C8"/>
    <w:multiLevelType w:val="hybridMultilevel"/>
    <w:tmpl w:val="209A0A46"/>
    <w:lvl w:ilvl="0" w:tplc="49D60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04BC6"/>
    <w:multiLevelType w:val="hybridMultilevel"/>
    <w:tmpl w:val="62C45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1714D"/>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21253906"/>
    <w:multiLevelType w:val="hybridMultilevel"/>
    <w:tmpl w:val="A06E2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C2659"/>
    <w:multiLevelType w:val="hybridMultilevel"/>
    <w:tmpl w:val="CE22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4D0407"/>
    <w:multiLevelType w:val="hybridMultilevel"/>
    <w:tmpl w:val="20DE26C4"/>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391AF9"/>
    <w:multiLevelType w:val="hybridMultilevel"/>
    <w:tmpl w:val="A0AEDA66"/>
    <w:lvl w:ilvl="0" w:tplc="54D268F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333A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A60E15"/>
    <w:multiLevelType w:val="hybridMultilevel"/>
    <w:tmpl w:val="0DAE1D56"/>
    <w:lvl w:ilvl="0" w:tplc="77C2C062">
      <w:start w:val="1"/>
      <w:numFmt w:val="decimal"/>
      <w:lvlText w:val="(%1)"/>
      <w:lvlJc w:val="left"/>
      <w:pPr>
        <w:ind w:left="1080" w:hanging="360"/>
      </w:pPr>
      <w:rPr>
        <w:rFonts w:hint="default"/>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D2394F"/>
    <w:multiLevelType w:val="hybridMultilevel"/>
    <w:tmpl w:val="777C6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7B1BF2"/>
    <w:multiLevelType w:val="hybridMultilevel"/>
    <w:tmpl w:val="19E862B4"/>
    <w:lvl w:ilvl="0" w:tplc="8B1AE2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584962"/>
    <w:multiLevelType w:val="hybridMultilevel"/>
    <w:tmpl w:val="4A32E2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61565C"/>
    <w:multiLevelType w:val="hybridMultilevel"/>
    <w:tmpl w:val="C384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D68E1"/>
    <w:multiLevelType w:val="hybridMultilevel"/>
    <w:tmpl w:val="C0D06F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2464DA"/>
    <w:multiLevelType w:val="multilevel"/>
    <w:tmpl w:val="B47ECAAC"/>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isLgl/>
      <w:lvlText w:val="%1.%2"/>
      <w:lvlJc w:val="left"/>
      <w:pPr>
        <w:ind w:left="0" w:firstLine="24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28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120" w:hanging="1440"/>
      </w:pPr>
      <w:rPr>
        <w:rFonts w:hint="default"/>
      </w:rPr>
    </w:lvl>
    <w:lvl w:ilvl="8">
      <w:start w:val="1"/>
      <w:numFmt w:val="decimal"/>
      <w:isLgl/>
      <w:lvlText w:val="%1.%2.%3.%4.%5.%6.%7.%8.%9"/>
      <w:lvlJc w:val="left"/>
      <w:pPr>
        <w:ind w:left="3720" w:hanging="1800"/>
      </w:pPr>
      <w:rPr>
        <w:rFonts w:hint="default"/>
      </w:rPr>
    </w:lvl>
  </w:abstractNum>
  <w:abstractNum w:abstractNumId="20" w15:restartNumberingAfterBreak="0">
    <w:nsid w:val="761D7661"/>
    <w:multiLevelType w:val="hybridMultilevel"/>
    <w:tmpl w:val="5E22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264CB6"/>
    <w:multiLevelType w:val="hybridMultilevel"/>
    <w:tmpl w:val="6902CE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7E3A94"/>
    <w:multiLevelType w:val="hybridMultilevel"/>
    <w:tmpl w:val="DE0ADD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1E62CF"/>
    <w:multiLevelType w:val="hybridMultilevel"/>
    <w:tmpl w:val="FA0C3A96"/>
    <w:lvl w:ilvl="0" w:tplc="309ACF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164315">
    <w:abstractNumId w:val="16"/>
  </w:num>
  <w:num w:numId="2" w16cid:durableId="329990090">
    <w:abstractNumId w:val="11"/>
  </w:num>
  <w:num w:numId="3" w16cid:durableId="113519966">
    <w:abstractNumId w:val="13"/>
  </w:num>
  <w:num w:numId="4" w16cid:durableId="1430271529">
    <w:abstractNumId w:val="3"/>
  </w:num>
  <w:num w:numId="5" w16cid:durableId="113405393">
    <w:abstractNumId w:val="2"/>
  </w:num>
  <w:num w:numId="6" w16cid:durableId="538320184">
    <w:abstractNumId w:val="15"/>
  </w:num>
  <w:num w:numId="7" w16cid:durableId="407000923">
    <w:abstractNumId w:val="12"/>
  </w:num>
  <w:num w:numId="8" w16cid:durableId="1945187340">
    <w:abstractNumId w:val="7"/>
  </w:num>
  <w:num w:numId="9" w16cid:durableId="24257910">
    <w:abstractNumId w:val="18"/>
  </w:num>
  <w:num w:numId="10" w16cid:durableId="1505515255">
    <w:abstractNumId w:val="23"/>
  </w:num>
  <w:num w:numId="11" w16cid:durableId="1765758584">
    <w:abstractNumId w:val="22"/>
  </w:num>
  <w:num w:numId="12" w16cid:durableId="1766225541">
    <w:abstractNumId w:val="10"/>
  </w:num>
  <w:num w:numId="13" w16cid:durableId="359553264">
    <w:abstractNumId w:val="5"/>
  </w:num>
  <w:num w:numId="14" w16cid:durableId="1043364615">
    <w:abstractNumId w:val="19"/>
  </w:num>
  <w:num w:numId="15" w16cid:durableId="1653826522">
    <w:abstractNumId w:val="2"/>
    <w:lvlOverride w:ilvl="0">
      <w:lvl w:ilvl="0">
        <w:start w:val="1"/>
        <w:numFmt w:val="decimal"/>
        <w:lvlText w:val="%1."/>
        <w:lvlJc w:val="left"/>
        <w:pPr>
          <w:ind w:left="360" w:hanging="360"/>
        </w:pPr>
        <w:rPr>
          <w:rFonts w:ascii="Times New Roman" w:hAnsi="Times New Roman" w:cs="Times New Roman" w:hint="default"/>
          <w:b/>
          <w:sz w:val="24"/>
          <w:szCs w:val="24"/>
        </w:rPr>
      </w:lvl>
    </w:lvlOverride>
    <w:lvlOverride w:ilvl="1">
      <w:lvl w:ilvl="1">
        <w:start w:val="1"/>
        <w:numFmt w:val="decimal"/>
        <w:isLgl/>
        <w:lvlText w:val="%1.%2"/>
        <w:lvlJc w:val="left"/>
        <w:pPr>
          <w:ind w:left="360" w:hanging="360"/>
        </w:pPr>
        <w:rPr>
          <w:rFonts w:hint="default"/>
          <w:b/>
          <w:bCs/>
        </w:rPr>
      </w:lvl>
    </w:lvlOverride>
    <w:lvlOverride w:ilvl="2">
      <w:lvl w:ilvl="2">
        <w:start w:val="1"/>
        <w:numFmt w:val="decimal"/>
        <w:isLgl/>
        <w:lvlText w:val="%1.%2.%3"/>
        <w:lvlJc w:val="left"/>
        <w:pPr>
          <w:ind w:left="360" w:hanging="360"/>
        </w:pPr>
        <w:rPr>
          <w:rFonts w:hint="default"/>
          <w:b/>
          <w:bCs/>
        </w:rPr>
      </w:lvl>
    </w:lvlOverride>
    <w:lvlOverride w:ilvl="3">
      <w:lvl w:ilvl="3">
        <w:start w:val="1"/>
        <w:numFmt w:val="decimal"/>
        <w:isLgl/>
        <w:lvlText w:val="%1.%2.%3.%4"/>
        <w:lvlJc w:val="left"/>
        <w:pPr>
          <w:ind w:left="360" w:hanging="360"/>
        </w:pPr>
        <w:rPr>
          <w:rFonts w:hint="default"/>
        </w:rPr>
      </w:lvl>
    </w:lvlOverride>
    <w:lvlOverride w:ilvl="4">
      <w:lvl w:ilvl="4">
        <w:start w:val="1"/>
        <w:numFmt w:val="decimal"/>
        <w:isLgl/>
        <w:lvlText w:val="%1.%2.%3.%4.%5"/>
        <w:lvlJc w:val="left"/>
        <w:pPr>
          <w:ind w:left="360" w:hanging="360"/>
        </w:pPr>
        <w:rPr>
          <w:rFonts w:hint="default"/>
        </w:rPr>
      </w:lvl>
    </w:lvlOverride>
    <w:lvlOverride w:ilvl="5">
      <w:lvl w:ilvl="5">
        <w:start w:val="1"/>
        <w:numFmt w:val="decimal"/>
        <w:isLgl/>
        <w:lvlText w:val="%1.%2.%3.%4.%5.%6"/>
        <w:lvlJc w:val="left"/>
        <w:pPr>
          <w:ind w:left="360" w:hanging="360"/>
        </w:pPr>
        <w:rPr>
          <w:rFonts w:hint="default"/>
        </w:rPr>
      </w:lvl>
    </w:lvlOverride>
    <w:lvlOverride w:ilvl="6">
      <w:lvl w:ilvl="6">
        <w:start w:val="1"/>
        <w:numFmt w:val="decimal"/>
        <w:isLgl/>
        <w:lvlText w:val="%1.%2.%3.%4.%5.%6.%7"/>
        <w:lvlJc w:val="left"/>
        <w:pPr>
          <w:ind w:left="360" w:hanging="360"/>
        </w:pPr>
        <w:rPr>
          <w:rFonts w:hint="default"/>
        </w:rPr>
      </w:lvl>
    </w:lvlOverride>
    <w:lvlOverride w:ilvl="7">
      <w:lvl w:ilvl="7">
        <w:start w:val="1"/>
        <w:numFmt w:val="decimal"/>
        <w:isLgl/>
        <w:lvlText w:val="%1.%2.%3.%4.%5.%6.%7.%8"/>
        <w:lvlJc w:val="left"/>
        <w:pPr>
          <w:ind w:left="360" w:hanging="360"/>
        </w:pPr>
        <w:rPr>
          <w:rFonts w:hint="default"/>
        </w:rPr>
      </w:lvl>
    </w:lvlOverride>
    <w:lvlOverride w:ilvl="8">
      <w:lvl w:ilvl="8">
        <w:start w:val="1"/>
        <w:numFmt w:val="decimal"/>
        <w:isLgl/>
        <w:lvlText w:val="%1.%2.%3.%4.%5.%6.%7.%8.%9"/>
        <w:lvlJc w:val="left"/>
        <w:pPr>
          <w:ind w:left="360" w:hanging="360"/>
        </w:pPr>
        <w:rPr>
          <w:rFonts w:hint="default"/>
        </w:rPr>
      </w:lvl>
    </w:lvlOverride>
  </w:num>
  <w:num w:numId="16" w16cid:durableId="2091806767">
    <w:abstractNumId w:val="1"/>
  </w:num>
  <w:num w:numId="17" w16cid:durableId="214003826">
    <w:abstractNumId w:val="9"/>
  </w:num>
  <w:num w:numId="18" w16cid:durableId="519398723">
    <w:abstractNumId w:val="4"/>
  </w:num>
  <w:num w:numId="19" w16cid:durableId="1411273850">
    <w:abstractNumId w:val="6"/>
  </w:num>
  <w:num w:numId="20" w16cid:durableId="1118992471">
    <w:abstractNumId w:val="20"/>
  </w:num>
  <w:num w:numId="21" w16cid:durableId="435642155">
    <w:abstractNumId w:val="14"/>
  </w:num>
  <w:num w:numId="22" w16cid:durableId="322126827">
    <w:abstractNumId w:val="17"/>
  </w:num>
  <w:num w:numId="23" w16cid:durableId="182286377">
    <w:abstractNumId w:val="0"/>
  </w:num>
  <w:num w:numId="24" w16cid:durableId="278075743">
    <w:abstractNumId w:val="21"/>
  </w:num>
  <w:num w:numId="25" w16cid:durableId="1976642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EC0"/>
    <w:rsid w:val="00022E12"/>
    <w:rsid w:val="00035C38"/>
    <w:rsid w:val="00094B88"/>
    <w:rsid w:val="000A6E76"/>
    <w:rsid w:val="0016126A"/>
    <w:rsid w:val="00175AB3"/>
    <w:rsid w:val="001960E1"/>
    <w:rsid w:val="001B3E74"/>
    <w:rsid w:val="001B488F"/>
    <w:rsid w:val="001D3FB5"/>
    <w:rsid w:val="00226C2A"/>
    <w:rsid w:val="002D11CA"/>
    <w:rsid w:val="002E23A2"/>
    <w:rsid w:val="002F1221"/>
    <w:rsid w:val="00312D87"/>
    <w:rsid w:val="00327B63"/>
    <w:rsid w:val="00334B96"/>
    <w:rsid w:val="00337BA2"/>
    <w:rsid w:val="003D572C"/>
    <w:rsid w:val="003E58E8"/>
    <w:rsid w:val="00411495"/>
    <w:rsid w:val="00462686"/>
    <w:rsid w:val="004649D8"/>
    <w:rsid w:val="0051628A"/>
    <w:rsid w:val="00562D9D"/>
    <w:rsid w:val="005634E3"/>
    <w:rsid w:val="00566D97"/>
    <w:rsid w:val="00576E78"/>
    <w:rsid w:val="00580590"/>
    <w:rsid w:val="00593922"/>
    <w:rsid w:val="00595FEC"/>
    <w:rsid w:val="005A47E9"/>
    <w:rsid w:val="005C6D7B"/>
    <w:rsid w:val="005E2666"/>
    <w:rsid w:val="0067242D"/>
    <w:rsid w:val="00677314"/>
    <w:rsid w:val="00691323"/>
    <w:rsid w:val="007559C4"/>
    <w:rsid w:val="00775360"/>
    <w:rsid w:val="00781E8B"/>
    <w:rsid w:val="007A25D5"/>
    <w:rsid w:val="007A53E1"/>
    <w:rsid w:val="0084622D"/>
    <w:rsid w:val="008571BD"/>
    <w:rsid w:val="00897739"/>
    <w:rsid w:val="008D00FD"/>
    <w:rsid w:val="00972542"/>
    <w:rsid w:val="00975330"/>
    <w:rsid w:val="009A26E5"/>
    <w:rsid w:val="009B0426"/>
    <w:rsid w:val="009B38D2"/>
    <w:rsid w:val="009B39AE"/>
    <w:rsid w:val="009D0D92"/>
    <w:rsid w:val="009D66A4"/>
    <w:rsid w:val="009E733C"/>
    <w:rsid w:val="00A01DA7"/>
    <w:rsid w:val="00A10FBD"/>
    <w:rsid w:val="00A142BA"/>
    <w:rsid w:val="00A6084A"/>
    <w:rsid w:val="00A63754"/>
    <w:rsid w:val="00A66926"/>
    <w:rsid w:val="00A90A09"/>
    <w:rsid w:val="00AD00CC"/>
    <w:rsid w:val="00AE488E"/>
    <w:rsid w:val="00B15E7D"/>
    <w:rsid w:val="00B30871"/>
    <w:rsid w:val="00B322E0"/>
    <w:rsid w:val="00B6604C"/>
    <w:rsid w:val="00B87102"/>
    <w:rsid w:val="00BA7CCD"/>
    <w:rsid w:val="00BC38C2"/>
    <w:rsid w:val="00BE266D"/>
    <w:rsid w:val="00BE4CB2"/>
    <w:rsid w:val="00C326D5"/>
    <w:rsid w:val="00CA05E8"/>
    <w:rsid w:val="00CA2AF7"/>
    <w:rsid w:val="00CD2ECB"/>
    <w:rsid w:val="00CD521E"/>
    <w:rsid w:val="00CF7590"/>
    <w:rsid w:val="00D113F6"/>
    <w:rsid w:val="00D15694"/>
    <w:rsid w:val="00D311D1"/>
    <w:rsid w:val="00D33EC0"/>
    <w:rsid w:val="00D50BA3"/>
    <w:rsid w:val="00D62195"/>
    <w:rsid w:val="00E142B7"/>
    <w:rsid w:val="00E34E32"/>
    <w:rsid w:val="00E5370F"/>
    <w:rsid w:val="00E71333"/>
    <w:rsid w:val="00E919BD"/>
    <w:rsid w:val="00EE4AAC"/>
    <w:rsid w:val="00F35600"/>
    <w:rsid w:val="00F5010A"/>
    <w:rsid w:val="00FA2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1A2A"/>
  <w15:chartTrackingRefBased/>
  <w15:docId w15:val="{4910B30F-93DB-4D5C-965E-3ADE6D65A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3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E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E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E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E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E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E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E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EC0"/>
    <w:rPr>
      <w:rFonts w:eastAsiaTheme="majorEastAsia" w:cstheme="majorBidi"/>
      <w:color w:val="272727" w:themeColor="text1" w:themeTint="D8"/>
    </w:rPr>
  </w:style>
  <w:style w:type="paragraph" w:styleId="Title">
    <w:name w:val="Title"/>
    <w:basedOn w:val="Normal"/>
    <w:next w:val="Normal"/>
    <w:link w:val="TitleChar"/>
    <w:uiPriority w:val="10"/>
    <w:qFormat/>
    <w:rsid w:val="00D33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E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EC0"/>
    <w:pPr>
      <w:spacing w:before="160"/>
      <w:jc w:val="center"/>
    </w:pPr>
    <w:rPr>
      <w:i/>
      <w:iCs/>
      <w:color w:val="404040" w:themeColor="text1" w:themeTint="BF"/>
    </w:rPr>
  </w:style>
  <w:style w:type="character" w:customStyle="1" w:styleId="QuoteChar">
    <w:name w:val="Quote Char"/>
    <w:basedOn w:val="DefaultParagraphFont"/>
    <w:link w:val="Quote"/>
    <w:uiPriority w:val="29"/>
    <w:rsid w:val="00D33EC0"/>
    <w:rPr>
      <w:i/>
      <w:iCs/>
      <w:color w:val="404040" w:themeColor="text1" w:themeTint="BF"/>
    </w:rPr>
  </w:style>
  <w:style w:type="paragraph" w:styleId="ListParagraph">
    <w:name w:val="List Paragraph"/>
    <w:basedOn w:val="Normal"/>
    <w:uiPriority w:val="34"/>
    <w:qFormat/>
    <w:rsid w:val="00D33EC0"/>
    <w:pPr>
      <w:ind w:left="720"/>
      <w:contextualSpacing/>
    </w:pPr>
  </w:style>
  <w:style w:type="character" w:styleId="IntenseEmphasis">
    <w:name w:val="Intense Emphasis"/>
    <w:basedOn w:val="DefaultParagraphFont"/>
    <w:uiPriority w:val="21"/>
    <w:qFormat/>
    <w:rsid w:val="00D33EC0"/>
    <w:rPr>
      <w:i/>
      <w:iCs/>
      <w:color w:val="0F4761" w:themeColor="accent1" w:themeShade="BF"/>
    </w:rPr>
  </w:style>
  <w:style w:type="paragraph" w:styleId="IntenseQuote">
    <w:name w:val="Intense Quote"/>
    <w:basedOn w:val="Normal"/>
    <w:next w:val="Normal"/>
    <w:link w:val="IntenseQuoteChar"/>
    <w:uiPriority w:val="30"/>
    <w:qFormat/>
    <w:rsid w:val="00D33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EC0"/>
    <w:rPr>
      <w:i/>
      <w:iCs/>
      <w:color w:val="0F4761" w:themeColor="accent1" w:themeShade="BF"/>
    </w:rPr>
  </w:style>
  <w:style w:type="character" w:styleId="IntenseReference">
    <w:name w:val="Intense Reference"/>
    <w:basedOn w:val="DefaultParagraphFont"/>
    <w:uiPriority w:val="32"/>
    <w:qFormat/>
    <w:rsid w:val="00D33EC0"/>
    <w:rPr>
      <w:b/>
      <w:bCs/>
      <w:smallCaps/>
      <w:color w:val="0F4761" w:themeColor="accent1" w:themeShade="BF"/>
      <w:spacing w:val="5"/>
    </w:rPr>
  </w:style>
  <w:style w:type="paragraph" w:styleId="FootnoteText">
    <w:name w:val="footnote text"/>
    <w:basedOn w:val="Normal"/>
    <w:link w:val="FootnoteTextChar"/>
    <w:uiPriority w:val="99"/>
    <w:semiHidden/>
    <w:unhideWhenUsed/>
    <w:qFormat/>
    <w:rsid w:val="003E58E8"/>
    <w:pPr>
      <w:spacing w:after="0" w:line="240" w:lineRule="auto"/>
      <w:ind w:left="317" w:hanging="317"/>
    </w:pPr>
    <w:rPr>
      <w:rFonts w:ascii="Times New Roman" w:hAnsi="Times New Roman"/>
      <w:kern w:val="0"/>
      <w:sz w:val="20"/>
      <w:szCs w:val="20"/>
      <w14:ligatures w14:val="none"/>
    </w:rPr>
  </w:style>
  <w:style w:type="character" w:customStyle="1" w:styleId="FootnoteTextChar">
    <w:name w:val="Footnote Text Char"/>
    <w:basedOn w:val="DefaultParagraphFont"/>
    <w:link w:val="FootnoteText"/>
    <w:uiPriority w:val="99"/>
    <w:semiHidden/>
    <w:rsid w:val="003E58E8"/>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3E58E8"/>
    <w:rPr>
      <w:rFonts w:ascii="Times New Roman" w:hAnsi="Times New Roman"/>
      <w:vertAlign w:val="superscript"/>
    </w:rPr>
  </w:style>
  <w:style w:type="paragraph" w:styleId="Bibliography">
    <w:name w:val="Bibliography"/>
    <w:basedOn w:val="Normal"/>
    <w:next w:val="Normal"/>
    <w:uiPriority w:val="37"/>
    <w:unhideWhenUsed/>
    <w:rsid w:val="003E58E8"/>
    <w:pPr>
      <w:spacing w:line="259" w:lineRule="auto"/>
    </w:pPr>
    <w:rPr>
      <w:kern w:val="0"/>
      <w:sz w:val="22"/>
      <w:szCs w:val="22"/>
      <w14:ligatures w14:val="none"/>
    </w:rPr>
  </w:style>
  <w:style w:type="character" w:styleId="Hyperlink">
    <w:name w:val="Hyperlink"/>
    <w:basedOn w:val="DefaultParagraphFont"/>
    <w:uiPriority w:val="99"/>
    <w:unhideWhenUsed/>
    <w:rsid w:val="003E58E8"/>
    <w:rPr>
      <w:color w:val="467886" w:themeColor="hyperlink"/>
      <w:u w:val="single"/>
    </w:rPr>
  </w:style>
  <w:style w:type="table" w:styleId="TableGrid">
    <w:name w:val="Table Grid"/>
    <w:basedOn w:val="TableNormal"/>
    <w:uiPriority w:val="39"/>
    <w:rsid w:val="003E58E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58E8"/>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3E58E8"/>
    <w:rPr>
      <w:kern w:val="0"/>
      <w:sz w:val="22"/>
      <w:szCs w:val="22"/>
      <w14:ligatures w14:val="none"/>
    </w:rPr>
  </w:style>
  <w:style w:type="paragraph" w:styleId="Footer">
    <w:name w:val="footer"/>
    <w:basedOn w:val="Normal"/>
    <w:link w:val="FooterChar"/>
    <w:uiPriority w:val="99"/>
    <w:unhideWhenUsed/>
    <w:rsid w:val="003E58E8"/>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3E58E8"/>
    <w:rPr>
      <w:kern w:val="0"/>
      <w:sz w:val="22"/>
      <w:szCs w:val="22"/>
      <w14:ligatures w14:val="none"/>
    </w:rPr>
  </w:style>
  <w:style w:type="paragraph" w:styleId="BalloonText">
    <w:name w:val="Balloon Text"/>
    <w:basedOn w:val="Normal"/>
    <w:link w:val="BalloonTextChar"/>
    <w:uiPriority w:val="99"/>
    <w:semiHidden/>
    <w:unhideWhenUsed/>
    <w:rsid w:val="003E58E8"/>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E58E8"/>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3E58E8"/>
    <w:rPr>
      <w:sz w:val="16"/>
      <w:szCs w:val="16"/>
    </w:rPr>
  </w:style>
  <w:style w:type="paragraph" w:styleId="CommentText">
    <w:name w:val="annotation text"/>
    <w:basedOn w:val="Normal"/>
    <w:link w:val="CommentTextChar"/>
    <w:uiPriority w:val="99"/>
    <w:unhideWhenUsed/>
    <w:rsid w:val="003E58E8"/>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3E58E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E58E8"/>
    <w:rPr>
      <w:b/>
      <w:bCs/>
    </w:rPr>
  </w:style>
  <w:style w:type="character" w:customStyle="1" w:styleId="CommentSubjectChar">
    <w:name w:val="Comment Subject Char"/>
    <w:basedOn w:val="CommentTextChar"/>
    <w:link w:val="CommentSubject"/>
    <w:uiPriority w:val="99"/>
    <w:semiHidden/>
    <w:rsid w:val="003E58E8"/>
    <w:rPr>
      <w:b/>
      <w:bCs/>
      <w:kern w:val="0"/>
      <w:sz w:val="20"/>
      <w:szCs w:val="20"/>
      <w14:ligatures w14:val="none"/>
    </w:rPr>
  </w:style>
  <w:style w:type="paragraph" w:styleId="EndnoteText">
    <w:name w:val="endnote text"/>
    <w:basedOn w:val="Normal"/>
    <w:link w:val="EndnoteTextChar"/>
    <w:uiPriority w:val="99"/>
    <w:semiHidden/>
    <w:unhideWhenUsed/>
    <w:rsid w:val="003E58E8"/>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3E58E8"/>
    <w:rPr>
      <w:kern w:val="0"/>
      <w:sz w:val="20"/>
      <w:szCs w:val="20"/>
      <w14:ligatures w14:val="none"/>
    </w:rPr>
  </w:style>
  <w:style w:type="character" w:styleId="EndnoteReference">
    <w:name w:val="endnote reference"/>
    <w:basedOn w:val="DefaultParagraphFont"/>
    <w:uiPriority w:val="99"/>
    <w:semiHidden/>
    <w:unhideWhenUsed/>
    <w:rsid w:val="003E58E8"/>
    <w:rPr>
      <w:vertAlign w:val="superscript"/>
    </w:rPr>
  </w:style>
  <w:style w:type="paragraph" w:customStyle="1" w:styleId="Default">
    <w:name w:val="Default"/>
    <w:rsid w:val="003E58E8"/>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Revision">
    <w:name w:val="Revision"/>
    <w:hidden/>
    <w:uiPriority w:val="99"/>
    <w:semiHidden/>
    <w:rsid w:val="003E58E8"/>
    <w:pPr>
      <w:spacing w:after="0" w:line="240" w:lineRule="auto"/>
    </w:pPr>
    <w:rPr>
      <w:kern w:val="0"/>
      <w:sz w:val="22"/>
      <w:szCs w:val="22"/>
      <w14:ligatures w14:val="none"/>
    </w:rPr>
  </w:style>
  <w:style w:type="character" w:styleId="PlaceholderText">
    <w:name w:val="Placeholder Text"/>
    <w:basedOn w:val="DefaultParagraphFont"/>
    <w:uiPriority w:val="99"/>
    <w:semiHidden/>
    <w:rsid w:val="003E58E8"/>
    <w:rPr>
      <w:color w:val="808080"/>
    </w:rPr>
  </w:style>
  <w:style w:type="character" w:styleId="UnresolvedMention">
    <w:name w:val="Unresolved Mention"/>
    <w:basedOn w:val="DefaultParagraphFont"/>
    <w:uiPriority w:val="99"/>
    <w:semiHidden/>
    <w:unhideWhenUsed/>
    <w:rsid w:val="000A6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3741</Words>
  <Characters>21327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25018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Carlyle Sain Burd</dc:creator>
  <cp:keywords/>
  <dc:description/>
  <cp:lastModifiedBy>Carlyle Sain Burd</cp:lastModifiedBy>
  <cp:revision>2</cp:revision>
  <dcterms:created xsi:type="dcterms:W3CDTF">2026-05-28T18:16:00Z</dcterms:created>
  <dcterms:modified xsi:type="dcterms:W3CDTF">2026-05-28T18:16:00Z</dcterms:modified>
</cp:coreProperties>
</file>