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38489" w14:textId="28D9E2CB" w:rsidR="002273BA" w:rsidRPr="009C3F46" w:rsidRDefault="002273BA" w:rsidP="002273BA">
      <w:pPr>
        <w:pStyle w:val="Textonotaalfinal"/>
        <w:spacing w:line="480" w:lineRule="auto"/>
        <w:rPr>
          <w:rFonts w:ascii="Times New Roman" w:hAnsi="Times New Roman" w:cs="Times New Roman"/>
          <w:i/>
          <w:iCs/>
          <w:lang w:val="en-US"/>
        </w:rPr>
      </w:pPr>
      <w:r w:rsidRPr="009C3F46">
        <w:rPr>
          <w:rFonts w:ascii="Times New Roman" w:hAnsi="Times New Roman" w:cs="Times New Roman"/>
          <w:b/>
          <w:lang w:val="en-US"/>
        </w:rPr>
        <w:t>Online Resource 4</w:t>
      </w:r>
    </w:p>
    <w:p w14:paraId="3D141577" w14:textId="34A6F920" w:rsidR="00B0773A" w:rsidRPr="009C3F46" w:rsidRDefault="00B0773A" w:rsidP="002273BA">
      <w:pPr>
        <w:pStyle w:val="Textonotaalfinal"/>
        <w:spacing w:line="480" w:lineRule="auto"/>
        <w:rPr>
          <w:rFonts w:ascii="Times New Roman" w:hAnsi="Times New Roman" w:cs="Times New Roman"/>
          <w:i/>
          <w:iCs/>
          <w:lang w:val="en-US"/>
        </w:rPr>
      </w:pPr>
      <w:r w:rsidRPr="009C3F46">
        <w:rPr>
          <w:rFonts w:ascii="Times New Roman" w:hAnsi="Times New Roman" w:cs="Times New Roman"/>
          <w:i/>
          <w:iCs/>
          <w:lang w:val="en-US"/>
        </w:rPr>
        <w:t>Regression Results for Reading Comprehension of the Two Texts in the Subsample with Positive Z Score in Listening</w:t>
      </w:r>
      <w:r w:rsidRPr="009C3F46" w:rsidDel="00736050"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9C3F46">
        <w:rPr>
          <w:rFonts w:ascii="Times New Roman" w:hAnsi="Times New Roman" w:cs="Times New Roman"/>
          <w:i/>
          <w:iCs/>
          <w:lang w:val="en-US"/>
        </w:rPr>
        <w:t>Comprehension</w:t>
      </w:r>
    </w:p>
    <w:p w14:paraId="46884EB9" w14:textId="77777777" w:rsidR="00B0773A" w:rsidRPr="009C3F46" w:rsidRDefault="00B0773A" w:rsidP="00B0773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8"/>
        <w:gridCol w:w="933"/>
        <w:gridCol w:w="933"/>
        <w:gridCol w:w="933"/>
        <w:gridCol w:w="933"/>
        <w:gridCol w:w="933"/>
        <w:gridCol w:w="933"/>
      </w:tblGrid>
      <w:tr w:rsidR="00B0773A" w:rsidRPr="006B65FF" w14:paraId="1D62476E" w14:textId="77777777" w:rsidTr="0014110C"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40D689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7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342FA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Dependent Variable:</w:t>
            </w:r>
          </w:p>
          <w:p w14:paraId="50DD3860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Reading Comprehension of the Easy Text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C8A69F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Dependent Variable:</w:t>
            </w:r>
          </w:p>
          <w:p w14:paraId="19AD033F" w14:textId="77777777" w:rsidR="00B0773A" w:rsidRPr="009C3F46" w:rsidRDefault="00B0773A" w:rsidP="0014110C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Reading Comprehension of the Difficult Text</w:t>
            </w:r>
          </w:p>
        </w:tc>
      </w:tr>
      <w:tr w:rsidR="00B0773A" w:rsidRPr="009C3F46" w14:paraId="03AA175E" w14:textId="77777777" w:rsidTr="0014110C"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AFBA2" w14:textId="77777777" w:rsidR="00B0773A" w:rsidRPr="009C3F46" w:rsidRDefault="00B0773A" w:rsidP="0014110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</w:rPr>
              <w:t>Variable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746A4A" w14:textId="77777777" w:rsidR="00B0773A" w:rsidRPr="009C3F46" w:rsidRDefault="00B0773A" w:rsidP="001411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1E7D11" w14:textId="77777777" w:rsidR="00B0773A" w:rsidRPr="009C3F46" w:rsidRDefault="00B0773A" w:rsidP="001411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B0A309" w14:textId="77777777" w:rsidR="00B0773A" w:rsidRPr="009C3F46" w:rsidRDefault="00B0773A" w:rsidP="001411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6B4A0A" w14:textId="77777777" w:rsidR="00B0773A" w:rsidRPr="009C3F46" w:rsidRDefault="00B0773A" w:rsidP="001411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B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043D32" w14:textId="77777777" w:rsidR="00B0773A" w:rsidRPr="009C3F46" w:rsidRDefault="00B0773A" w:rsidP="001411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AC7FA7" w14:textId="77777777" w:rsidR="00B0773A" w:rsidRPr="009C3F46" w:rsidRDefault="00B0773A" w:rsidP="0014110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</w:p>
        </w:tc>
      </w:tr>
      <w:tr w:rsidR="00B0773A" w:rsidRPr="009C3F46" w14:paraId="5D4E496C" w14:textId="77777777" w:rsidTr="0014110C">
        <w:tc>
          <w:tcPr>
            <w:tcW w:w="2798" w:type="dxa"/>
            <w:tcBorders>
              <w:top w:val="single" w:sz="4" w:space="0" w:color="auto"/>
            </w:tcBorders>
            <w:shd w:val="clear" w:color="auto" w:fill="auto"/>
          </w:tcPr>
          <w:p w14:paraId="2F4F21A1" w14:textId="77777777" w:rsidR="00B0773A" w:rsidRPr="009C3F46" w:rsidRDefault="00B0773A" w:rsidP="0014110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</w:rPr>
              <w:t>Constant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14:paraId="09C9E4F9" w14:textId="75F69831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5.007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14:paraId="2161E2E0" w14:textId="7777777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1.173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14:paraId="43496A9D" w14:textId="5A8C930C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14:paraId="728BEE8F" w14:textId="7777777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3.462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14:paraId="7D4BE8DE" w14:textId="7777777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2.165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14:paraId="643195D7" w14:textId="23DD258F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.113</w:t>
            </w:r>
          </w:p>
        </w:tc>
      </w:tr>
      <w:tr w:rsidR="00B0773A" w:rsidRPr="009C3F46" w14:paraId="2B809A2C" w14:textId="77777777" w:rsidTr="0014110C">
        <w:tc>
          <w:tcPr>
            <w:tcW w:w="2798" w:type="dxa"/>
            <w:shd w:val="clear" w:color="auto" w:fill="auto"/>
          </w:tcPr>
          <w:p w14:paraId="1F6398CA" w14:textId="77777777" w:rsidR="00B0773A" w:rsidRPr="009C3F46" w:rsidRDefault="00B0773A" w:rsidP="0014110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Correct words per minute reading the text</w:t>
            </w:r>
          </w:p>
        </w:tc>
        <w:tc>
          <w:tcPr>
            <w:tcW w:w="933" w:type="dxa"/>
            <w:shd w:val="clear" w:color="auto" w:fill="auto"/>
          </w:tcPr>
          <w:p w14:paraId="4AE94E15" w14:textId="5BECCB43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.004</w:t>
            </w:r>
          </w:p>
        </w:tc>
        <w:tc>
          <w:tcPr>
            <w:tcW w:w="933" w:type="dxa"/>
            <w:shd w:val="clear" w:color="auto" w:fill="auto"/>
          </w:tcPr>
          <w:p w14:paraId="73654727" w14:textId="2A6C7802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.006</w:t>
            </w:r>
          </w:p>
        </w:tc>
        <w:tc>
          <w:tcPr>
            <w:tcW w:w="933" w:type="dxa"/>
            <w:shd w:val="clear" w:color="auto" w:fill="auto"/>
          </w:tcPr>
          <w:p w14:paraId="0F67A6F8" w14:textId="5DF224B9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.469</w:t>
            </w:r>
          </w:p>
        </w:tc>
        <w:tc>
          <w:tcPr>
            <w:tcW w:w="933" w:type="dxa"/>
            <w:shd w:val="clear" w:color="auto" w:fill="auto"/>
          </w:tcPr>
          <w:p w14:paraId="167D3F0E" w14:textId="5F68C433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.006</w:t>
            </w:r>
          </w:p>
        </w:tc>
        <w:tc>
          <w:tcPr>
            <w:tcW w:w="933" w:type="dxa"/>
            <w:shd w:val="clear" w:color="auto" w:fill="auto"/>
          </w:tcPr>
          <w:p w14:paraId="5DE8B016" w14:textId="13349B9A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.004</w:t>
            </w:r>
          </w:p>
        </w:tc>
        <w:tc>
          <w:tcPr>
            <w:tcW w:w="933" w:type="dxa"/>
            <w:shd w:val="clear" w:color="auto" w:fill="auto"/>
          </w:tcPr>
          <w:p w14:paraId="42B81814" w14:textId="10313F3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.121</w:t>
            </w:r>
          </w:p>
        </w:tc>
      </w:tr>
      <w:tr w:rsidR="00B0773A" w:rsidRPr="009C3F46" w14:paraId="106CF1D5" w14:textId="77777777" w:rsidTr="0014110C">
        <w:tc>
          <w:tcPr>
            <w:tcW w:w="2798" w:type="dxa"/>
            <w:shd w:val="clear" w:color="auto" w:fill="auto"/>
          </w:tcPr>
          <w:p w14:paraId="7FA75AD4" w14:textId="23B0998B" w:rsidR="00B0773A" w:rsidRPr="009C3F46" w:rsidRDefault="00B0773A" w:rsidP="0014110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word-reading accuracy</w:t>
            </w:r>
            <w:r w:rsidR="002273BA" w:rsidRPr="009C3F46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33" w:type="dxa"/>
            <w:shd w:val="clear" w:color="auto" w:fill="auto"/>
          </w:tcPr>
          <w:p w14:paraId="525476D8" w14:textId="7777777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shd w:val="clear" w:color="auto" w:fill="auto"/>
          </w:tcPr>
          <w:p w14:paraId="0D6011D1" w14:textId="7777777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shd w:val="clear" w:color="auto" w:fill="auto"/>
          </w:tcPr>
          <w:p w14:paraId="39982E22" w14:textId="7777777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shd w:val="clear" w:color="auto" w:fill="auto"/>
          </w:tcPr>
          <w:p w14:paraId="1E2E9277" w14:textId="513BB1D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-.010</w:t>
            </w:r>
          </w:p>
        </w:tc>
        <w:tc>
          <w:tcPr>
            <w:tcW w:w="933" w:type="dxa"/>
            <w:shd w:val="clear" w:color="auto" w:fill="auto"/>
          </w:tcPr>
          <w:p w14:paraId="7BB596F9" w14:textId="64421D76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.061</w:t>
            </w:r>
          </w:p>
        </w:tc>
        <w:tc>
          <w:tcPr>
            <w:tcW w:w="933" w:type="dxa"/>
            <w:shd w:val="clear" w:color="auto" w:fill="auto"/>
          </w:tcPr>
          <w:p w14:paraId="006DD40F" w14:textId="4C52E5FD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.871</w:t>
            </w:r>
          </w:p>
        </w:tc>
      </w:tr>
      <w:tr w:rsidR="00B0773A" w:rsidRPr="009C3F46" w14:paraId="36C65663" w14:textId="77777777" w:rsidTr="0014110C">
        <w:tc>
          <w:tcPr>
            <w:tcW w:w="2798" w:type="dxa"/>
            <w:shd w:val="clear" w:color="auto" w:fill="auto"/>
          </w:tcPr>
          <w:p w14:paraId="3E863C91" w14:textId="77777777" w:rsidR="00B0773A" w:rsidRPr="009C3F46" w:rsidRDefault="00B0773A" w:rsidP="0014110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word-reading speed (sec)</w:t>
            </w:r>
          </w:p>
        </w:tc>
        <w:tc>
          <w:tcPr>
            <w:tcW w:w="933" w:type="dxa"/>
            <w:shd w:val="clear" w:color="auto" w:fill="auto"/>
          </w:tcPr>
          <w:p w14:paraId="3ECE50E5" w14:textId="263EBFF4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-.003</w:t>
            </w:r>
          </w:p>
        </w:tc>
        <w:tc>
          <w:tcPr>
            <w:tcW w:w="933" w:type="dxa"/>
            <w:shd w:val="clear" w:color="auto" w:fill="auto"/>
          </w:tcPr>
          <w:p w14:paraId="0C0224A1" w14:textId="1E44A95D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.012</w:t>
            </w:r>
          </w:p>
        </w:tc>
        <w:tc>
          <w:tcPr>
            <w:tcW w:w="933" w:type="dxa"/>
            <w:shd w:val="clear" w:color="auto" w:fill="auto"/>
          </w:tcPr>
          <w:p w14:paraId="4943FA3F" w14:textId="2D77C698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.797</w:t>
            </w:r>
          </w:p>
        </w:tc>
        <w:tc>
          <w:tcPr>
            <w:tcW w:w="933" w:type="dxa"/>
            <w:shd w:val="clear" w:color="auto" w:fill="auto"/>
          </w:tcPr>
          <w:p w14:paraId="4FE420D9" w14:textId="7A2272B9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-.018</w:t>
            </w:r>
          </w:p>
        </w:tc>
        <w:tc>
          <w:tcPr>
            <w:tcW w:w="933" w:type="dxa"/>
            <w:shd w:val="clear" w:color="auto" w:fill="auto"/>
          </w:tcPr>
          <w:p w14:paraId="7DCCF620" w14:textId="577132C0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.005</w:t>
            </w:r>
          </w:p>
        </w:tc>
        <w:tc>
          <w:tcPr>
            <w:tcW w:w="933" w:type="dxa"/>
            <w:shd w:val="clear" w:color="auto" w:fill="auto"/>
          </w:tcPr>
          <w:p w14:paraId="3B0B2CE6" w14:textId="025F8828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&lt;.001</w:t>
            </w:r>
          </w:p>
        </w:tc>
      </w:tr>
      <w:tr w:rsidR="00B0773A" w:rsidRPr="009C3F46" w14:paraId="091DA398" w14:textId="77777777" w:rsidTr="0014110C">
        <w:tc>
          <w:tcPr>
            <w:tcW w:w="2798" w:type="dxa"/>
            <w:shd w:val="clear" w:color="auto" w:fill="auto"/>
          </w:tcPr>
          <w:p w14:paraId="71ECDDD7" w14:textId="3FEDEC69" w:rsidR="00B0773A" w:rsidRPr="009C3F46" w:rsidRDefault="00B0773A" w:rsidP="0014110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pseudoword-reading accuracy</w:t>
            </w:r>
            <w:r w:rsidR="002273BA" w:rsidRPr="009C3F46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33" w:type="dxa"/>
            <w:shd w:val="clear" w:color="auto" w:fill="auto"/>
          </w:tcPr>
          <w:p w14:paraId="2707850E" w14:textId="7777777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shd w:val="clear" w:color="auto" w:fill="auto"/>
          </w:tcPr>
          <w:p w14:paraId="66883EFA" w14:textId="7777777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shd w:val="clear" w:color="auto" w:fill="auto"/>
          </w:tcPr>
          <w:p w14:paraId="13E4F54F" w14:textId="7777777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33" w:type="dxa"/>
            <w:shd w:val="clear" w:color="auto" w:fill="auto"/>
          </w:tcPr>
          <w:p w14:paraId="51A38E2C" w14:textId="16981972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.031</w:t>
            </w:r>
          </w:p>
        </w:tc>
        <w:tc>
          <w:tcPr>
            <w:tcW w:w="933" w:type="dxa"/>
            <w:shd w:val="clear" w:color="auto" w:fill="auto"/>
          </w:tcPr>
          <w:p w14:paraId="0A9209DA" w14:textId="2CB4C565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.028</w:t>
            </w:r>
          </w:p>
        </w:tc>
        <w:tc>
          <w:tcPr>
            <w:tcW w:w="933" w:type="dxa"/>
            <w:shd w:val="clear" w:color="auto" w:fill="auto"/>
          </w:tcPr>
          <w:p w14:paraId="1F9097D6" w14:textId="25F71956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.277</w:t>
            </w:r>
          </w:p>
        </w:tc>
      </w:tr>
      <w:tr w:rsidR="00B0773A" w:rsidRPr="009C3F46" w14:paraId="6CA82C8B" w14:textId="77777777" w:rsidTr="0014110C">
        <w:tc>
          <w:tcPr>
            <w:tcW w:w="2798" w:type="dxa"/>
            <w:shd w:val="clear" w:color="auto" w:fill="auto"/>
          </w:tcPr>
          <w:p w14:paraId="5119B032" w14:textId="77777777" w:rsidR="00B0773A" w:rsidRPr="009C3F46" w:rsidRDefault="00B0773A" w:rsidP="0014110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Decontextualized pseudoword-reading speed (sec)</w:t>
            </w:r>
          </w:p>
        </w:tc>
        <w:tc>
          <w:tcPr>
            <w:tcW w:w="933" w:type="dxa"/>
            <w:shd w:val="clear" w:color="auto" w:fill="auto"/>
          </w:tcPr>
          <w:p w14:paraId="61894DEC" w14:textId="5056BBB9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-.003</w:t>
            </w:r>
          </w:p>
        </w:tc>
        <w:tc>
          <w:tcPr>
            <w:tcW w:w="933" w:type="dxa"/>
            <w:shd w:val="clear" w:color="auto" w:fill="auto"/>
          </w:tcPr>
          <w:p w14:paraId="6B7F35D1" w14:textId="4B2216F2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.007</w:t>
            </w:r>
          </w:p>
        </w:tc>
        <w:tc>
          <w:tcPr>
            <w:tcW w:w="933" w:type="dxa"/>
            <w:shd w:val="clear" w:color="auto" w:fill="auto"/>
          </w:tcPr>
          <w:p w14:paraId="0A408006" w14:textId="670A7295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.655</w:t>
            </w:r>
          </w:p>
        </w:tc>
        <w:tc>
          <w:tcPr>
            <w:tcW w:w="933" w:type="dxa"/>
            <w:shd w:val="clear" w:color="auto" w:fill="auto"/>
          </w:tcPr>
          <w:p w14:paraId="677C2BA3" w14:textId="6414F62A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.013</w:t>
            </w:r>
          </w:p>
        </w:tc>
        <w:tc>
          <w:tcPr>
            <w:tcW w:w="933" w:type="dxa"/>
            <w:shd w:val="clear" w:color="auto" w:fill="auto"/>
          </w:tcPr>
          <w:p w14:paraId="21A2F4AB" w14:textId="2E057EC5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.006</w:t>
            </w:r>
          </w:p>
        </w:tc>
        <w:tc>
          <w:tcPr>
            <w:tcW w:w="933" w:type="dxa"/>
            <w:shd w:val="clear" w:color="auto" w:fill="auto"/>
          </w:tcPr>
          <w:p w14:paraId="0390FF8B" w14:textId="1393B191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.032</w:t>
            </w:r>
          </w:p>
        </w:tc>
      </w:tr>
      <w:tr w:rsidR="00B0773A" w:rsidRPr="009C3F46" w14:paraId="49DB252D" w14:textId="77777777" w:rsidTr="0014110C"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0AC1C16B" w14:textId="77777777" w:rsidR="00B0773A" w:rsidRPr="009C3F46" w:rsidRDefault="00B0773A" w:rsidP="0014110C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Model summary</w:t>
            </w:r>
          </w:p>
        </w:tc>
        <w:tc>
          <w:tcPr>
            <w:tcW w:w="279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625CF28" w14:textId="10398751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F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(3, 91) = 2.55,</w:t>
            </w:r>
          </w:p>
          <w:p w14:paraId="33890E98" w14:textId="77777777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.06, 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.08</w:t>
            </w:r>
          </w:p>
        </w:tc>
        <w:tc>
          <w:tcPr>
            <w:tcW w:w="279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C01A7A0" w14:textId="240FD06F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F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(5, 113) = 8.25,</w:t>
            </w:r>
          </w:p>
          <w:p w14:paraId="568866C3" w14:textId="0DBBF41D" w:rsidR="00B0773A" w:rsidRPr="009C3F46" w:rsidRDefault="00B0773A" w:rsidP="000E6C7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&lt;.001, 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R</w:t>
            </w:r>
            <w:r w:rsidRPr="009C3F46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  <w:r w:rsidRPr="009C3F4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.27</w:t>
            </w:r>
          </w:p>
        </w:tc>
      </w:tr>
    </w:tbl>
    <w:p w14:paraId="772DFD1F" w14:textId="77777777" w:rsidR="00B0773A" w:rsidRPr="009C3F46" w:rsidRDefault="00B0773A" w:rsidP="00B0773A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3A547CEE" w14:textId="32764E89" w:rsidR="00B0773A" w:rsidRPr="009C3F46" w:rsidRDefault="002273BA" w:rsidP="002273BA">
      <w:pPr>
        <w:pStyle w:val="Textonotaalfinal"/>
        <w:spacing w:line="480" w:lineRule="auto"/>
        <w:rPr>
          <w:rFonts w:ascii="Times New Roman" w:hAnsi="Times New Roman" w:cs="Times New Roman"/>
          <w:i/>
          <w:iCs/>
          <w:lang w:val="en-US"/>
        </w:rPr>
      </w:pPr>
      <w:r w:rsidRPr="009C3F46">
        <w:rPr>
          <w:rFonts w:ascii="Times New Roman" w:hAnsi="Times New Roman" w:cs="Times New Roman"/>
          <w:i/>
          <w:iCs/>
          <w:lang w:val="en-GB"/>
        </w:rPr>
        <w:t xml:space="preserve">Note. B=Unstandardized </w:t>
      </w:r>
      <w:r w:rsidR="000E6C7C">
        <w:rPr>
          <w:rFonts w:ascii="Times New Roman" w:hAnsi="Times New Roman" w:cs="Times New Roman"/>
          <w:i/>
          <w:iCs/>
          <w:lang w:val="en-GB"/>
        </w:rPr>
        <w:t>b</w:t>
      </w:r>
      <w:r w:rsidRPr="009C3F46">
        <w:rPr>
          <w:rFonts w:ascii="Times New Roman" w:hAnsi="Times New Roman" w:cs="Times New Roman"/>
          <w:i/>
          <w:iCs/>
          <w:lang w:val="en-GB"/>
        </w:rPr>
        <w:t xml:space="preserve">eta </w:t>
      </w:r>
      <w:r w:rsidR="000E6C7C">
        <w:rPr>
          <w:rFonts w:ascii="Times New Roman" w:hAnsi="Times New Roman" w:cs="Times New Roman"/>
          <w:i/>
          <w:iCs/>
          <w:lang w:val="en-GB"/>
        </w:rPr>
        <w:t>w</w:t>
      </w:r>
      <w:r w:rsidRPr="009C3F46">
        <w:rPr>
          <w:rFonts w:ascii="Times New Roman" w:hAnsi="Times New Roman" w:cs="Times New Roman"/>
          <w:i/>
          <w:iCs/>
          <w:lang w:val="en-GB"/>
        </w:rPr>
        <w:t xml:space="preserve">eight. SE=Standard </w:t>
      </w:r>
      <w:r w:rsidR="000E6C7C">
        <w:rPr>
          <w:rFonts w:ascii="Times New Roman" w:hAnsi="Times New Roman" w:cs="Times New Roman"/>
          <w:i/>
          <w:iCs/>
          <w:lang w:val="en-GB"/>
        </w:rPr>
        <w:t>e</w:t>
      </w:r>
      <w:r w:rsidRPr="009C3F46">
        <w:rPr>
          <w:rFonts w:ascii="Times New Roman" w:hAnsi="Times New Roman" w:cs="Times New Roman"/>
          <w:i/>
          <w:iCs/>
          <w:lang w:val="en-GB"/>
        </w:rPr>
        <w:t xml:space="preserve">rror. </w:t>
      </w:r>
      <w:r w:rsidRPr="009C3F46">
        <w:rPr>
          <w:rFonts w:ascii="Times New Roman" w:hAnsi="Times New Roman" w:cs="Times New Roman"/>
          <w:bCs/>
          <w:vertAlign w:val="superscript"/>
          <w:lang w:val="en-US"/>
        </w:rPr>
        <w:t xml:space="preserve">a </w:t>
      </w:r>
      <w:r w:rsidR="00B0773A" w:rsidRPr="009C3F46">
        <w:rPr>
          <w:rFonts w:ascii="Times New Roman" w:hAnsi="Times New Roman" w:cs="Times New Roman"/>
          <w:bCs/>
          <w:lang w:val="en-US"/>
        </w:rPr>
        <w:t>These variables were not introduced in the regression for reading comprehension of the easy text because they were not correlated with the reading comprehension of this text (see Table 7)</w:t>
      </w:r>
      <w:r w:rsidR="000E6C7C">
        <w:rPr>
          <w:rFonts w:ascii="Times New Roman" w:hAnsi="Times New Roman" w:cs="Times New Roman"/>
          <w:bCs/>
          <w:lang w:val="en-US"/>
        </w:rPr>
        <w:t>.</w:t>
      </w:r>
    </w:p>
    <w:sectPr w:rsidR="00B0773A" w:rsidRPr="009C3F46" w:rsidSect="00E972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ew York">
    <w:altName w:val="Times New Roman"/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D02"/>
    <w:multiLevelType w:val="hybridMultilevel"/>
    <w:tmpl w:val="F1EC92F4"/>
    <w:lvl w:ilvl="0" w:tplc="7B364E3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815333"/>
    <w:multiLevelType w:val="multilevel"/>
    <w:tmpl w:val="1B7E0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1272D"/>
    <w:multiLevelType w:val="multilevel"/>
    <w:tmpl w:val="3400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D3F42"/>
    <w:multiLevelType w:val="hybridMultilevel"/>
    <w:tmpl w:val="4350AD9E"/>
    <w:lvl w:ilvl="0" w:tplc="C1F68F0C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064991"/>
    <w:multiLevelType w:val="hybridMultilevel"/>
    <w:tmpl w:val="04F44E7E"/>
    <w:lvl w:ilvl="0" w:tplc="7C88F03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F1530"/>
    <w:multiLevelType w:val="multilevel"/>
    <w:tmpl w:val="253E2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87DC0"/>
    <w:multiLevelType w:val="hybridMultilevel"/>
    <w:tmpl w:val="4000BB4E"/>
    <w:lvl w:ilvl="0" w:tplc="B0A8D1E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A41E6"/>
    <w:multiLevelType w:val="hybridMultilevel"/>
    <w:tmpl w:val="F36AE76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79257B"/>
    <w:multiLevelType w:val="hybridMultilevel"/>
    <w:tmpl w:val="901E5A0A"/>
    <w:lvl w:ilvl="0" w:tplc="3D14B73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17A4650"/>
    <w:multiLevelType w:val="hybridMultilevel"/>
    <w:tmpl w:val="882C752E"/>
    <w:lvl w:ilvl="0" w:tplc="180CF1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7B00E70"/>
    <w:multiLevelType w:val="hybridMultilevel"/>
    <w:tmpl w:val="B7B8AD28"/>
    <w:lvl w:ilvl="0" w:tplc="3C0CF1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B535D"/>
    <w:multiLevelType w:val="hybridMultilevel"/>
    <w:tmpl w:val="A2CAD0B0"/>
    <w:lvl w:ilvl="0" w:tplc="47C005A4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F0A2AAB"/>
    <w:multiLevelType w:val="hybridMultilevel"/>
    <w:tmpl w:val="C994E260"/>
    <w:lvl w:ilvl="0" w:tplc="5C2C79D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913197C"/>
    <w:multiLevelType w:val="hybridMultilevel"/>
    <w:tmpl w:val="195A0B56"/>
    <w:lvl w:ilvl="0" w:tplc="C8B8F27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220410"/>
    <w:multiLevelType w:val="hybridMultilevel"/>
    <w:tmpl w:val="F7CAB54A"/>
    <w:lvl w:ilvl="0" w:tplc="7DB4F322">
      <w:start w:val="29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D0D2F35"/>
    <w:multiLevelType w:val="hybridMultilevel"/>
    <w:tmpl w:val="30DE2F00"/>
    <w:lvl w:ilvl="0" w:tplc="B6D6CE8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5061409"/>
    <w:multiLevelType w:val="hybridMultilevel"/>
    <w:tmpl w:val="EDC08902"/>
    <w:lvl w:ilvl="0" w:tplc="47FE2EC6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6541B52"/>
    <w:multiLevelType w:val="multilevel"/>
    <w:tmpl w:val="AE7C3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D02BBF"/>
    <w:multiLevelType w:val="multilevel"/>
    <w:tmpl w:val="D610C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B963A8"/>
    <w:multiLevelType w:val="hybridMultilevel"/>
    <w:tmpl w:val="4778554A"/>
    <w:lvl w:ilvl="0" w:tplc="9886F45E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A5114D0"/>
    <w:multiLevelType w:val="hybridMultilevel"/>
    <w:tmpl w:val="AD005AF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A5036"/>
    <w:multiLevelType w:val="multilevel"/>
    <w:tmpl w:val="C7EE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D84D02"/>
    <w:multiLevelType w:val="hybridMultilevel"/>
    <w:tmpl w:val="A358F016"/>
    <w:lvl w:ilvl="0" w:tplc="703C0DB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EF35A6"/>
    <w:multiLevelType w:val="hybridMultilevel"/>
    <w:tmpl w:val="5A88B08C"/>
    <w:lvl w:ilvl="0" w:tplc="D2128BDE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4C701C4"/>
    <w:multiLevelType w:val="multilevel"/>
    <w:tmpl w:val="B2947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802024"/>
    <w:multiLevelType w:val="hybridMultilevel"/>
    <w:tmpl w:val="37369178"/>
    <w:lvl w:ilvl="0" w:tplc="49D0FED8">
      <w:start w:val="200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437A3D"/>
    <w:multiLevelType w:val="hybridMultilevel"/>
    <w:tmpl w:val="E5660FFE"/>
    <w:lvl w:ilvl="0" w:tplc="9A52BC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6C7C15"/>
    <w:multiLevelType w:val="hybridMultilevel"/>
    <w:tmpl w:val="06E6044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608244">
    <w:abstractNumId w:val="10"/>
  </w:num>
  <w:num w:numId="2" w16cid:durableId="483933999">
    <w:abstractNumId w:val="7"/>
  </w:num>
  <w:num w:numId="3" w16cid:durableId="796214679">
    <w:abstractNumId w:val="4"/>
  </w:num>
  <w:num w:numId="4" w16cid:durableId="1876575777">
    <w:abstractNumId w:val="25"/>
  </w:num>
  <w:num w:numId="5" w16cid:durableId="1550728105">
    <w:abstractNumId w:val="9"/>
  </w:num>
  <w:num w:numId="6" w16cid:durableId="239220844">
    <w:abstractNumId w:val="19"/>
  </w:num>
  <w:num w:numId="7" w16cid:durableId="342712375">
    <w:abstractNumId w:val="2"/>
  </w:num>
  <w:num w:numId="8" w16cid:durableId="1889225754">
    <w:abstractNumId w:val="21"/>
  </w:num>
  <w:num w:numId="9" w16cid:durableId="327097949">
    <w:abstractNumId w:val="1"/>
  </w:num>
  <w:num w:numId="10" w16cid:durableId="1189373505">
    <w:abstractNumId w:val="18"/>
  </w:num>
  <w:num w:numId="11" w16cid:durableId="514685373">
    <w:abstractNumId w:val="5"/>
  </w:num>
  <w:num w:numId="12" w16cid:durableId="161093571">
    <w:abstractNumId w:val="14"/>
  </w:num>
  <w:num w:numId="13" w16cid:durableId="1430660977">
    <w:abstractNumId w:val="26"/>
  </w:num>
  <w:num w:numId="14" w16cid:durableId="1574465402">
    <w:abstractNumId w:val="13"/>
  </w:num>
  <w:num w:numId="15" w16cid:durableId="634330441">
    <w:abstractNumId w:val="17"/>
  </w:num>
  <w:num w:numId="16" w16cid:durableId="780957492">
    <w:abstractNumId w:val="23"/>
  </w:num>
  <w:num w:numId="17" w16cid:durableId="887567728">
    <w:abstractNumId w:val="20"/>
  </w:num>
  <w:num w:numId="18" w16cid:durableId="1429737625">
    <w:abstractNumId w:val="27"/>
  </w:num>
  <w:num w:numId="19" w16cid:durableId="355352203">
    <w:abstractNumId w:val="12"/>
  </w:num>
  <w:num w:numId="20" w16cid:durableId="1697192027">
    <w:abstractNumId w:val="24"/>
  </w:num>
  <w:num w:numId="21" w16cid:durableId="993097332">
    <w:abstractNumId w:val="11"/>
  </w:num>
  <w:num w:numId="22" w16cid:durableId="182013735">
    <w:abstractNumId w:val="6"/>
  </w:num>
  <w:num w:numId="23" w16cid:durableId="1174537498">
    <w:abstractNumId w:val="3"/>
  </w:num>
  <w:num w:numId="24" w16cid:durableId="280646436">
    <w:abstractNumId w:val="15"/>
  </w:num>
  <w:num w:numId="25" w16cid:durableId="506140854">
    <w:abstractNumId w:val="16"/>
  </w:num>
  <w:num w:numId="26" w16cid:durableId="1472794709">
    <w:abstractNumId w:val="0"/>
  </w:num>
  <w:num w:numId="27" w16cid:durableId="1714453889">
    <w:abstractNumId w:val="8"/>
  </w:num>
  <w:num w:numId="28" w16cid:durableId="12173973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73A"/>
    <w:rsid w:val="00087FF8"/>
    <w:rsid w:val="000E6C7C"/>
    <w:rsid w:val="001C02FE"/>
    <w:rsid w:val="002273BA"/>
    <w:rsid w:val="003A5DF3"/>
    <w:rsid w:val="00470AF7"/>
    <w:rsid w:val="00527CEF"/>
    <w:rsid w:val="00555579"/>
    <w:rsid w:val="006B65FF"/>
    <w:rsid w:val="009C3F46"/>
    <w:rsid w:val="00A0281B"/>
    <w:rsid w:val="00B0773A"/>
    <w:rsid w:val="00C34767"/>
    <w:rsid w:val="00DD0804"/>
    <w:rsid w:val="00E42CFE"/>
    <w:rsid w:val="00E97228"/>
    <w:rsid w:val="00EA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295C"/>
  <w15:chartTrackingRefBased/>
  <w15:docId w15:val="{87F46B2E-DFB5-48CB-ADFC-495EC77C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73A"/>
    <w:pPr>
      <w:spacing w:after="0" w:line="240" w:lineRule="auto"/>
    </w:pPr>
    <w:rPr>
      <w:kern w:val="0"/>
      <w:sz w:val="24"/>
      <w:szCs w:val="24"/>
      <w:lang w:val="es-ES_tradnl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773A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B0773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0773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0773A"/>
    <w:rPr>
      <w:kern w:val="0"/>
      <w:sz w:val="20"/>
      <w:szCs w:val="20"/>
      <w:lang w:val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0773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0773A"/>
    <w:rPr>
      <w:b/>
      <w:bCs/>
      <w:kern w:val="0"/>
      <w:sz w:val="20"/>
      <w:szCs w:val="20"/>
      <w:lang w:val="es-ES_tradnl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0773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773A"/>
    <w:rPr>
      <w:rFonts w:ascii="Segoe UI" w:hAnsi="Segoe UI" w:cs="Segoe UI"/>
      <w:kern w:val="0"/>
      <w:sz w:val="18"/>
      <w:szCs w:val="18"/>
      <w:lang w:val="es-ES_tradnl"/>
      <w14:ligatures w14:val="none"/>
    </w:rPr>
  </w:style>
  <w:style w:type="table" w:styleId="Tablaconcuadrcula">
    <w:name w:val="Table Grid"/>
    <w:basedOn w:val="Tablanormal"/>
    <w:uiPriority w:val="39"/>
    <w:rsid w:val="00B0773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0773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0773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B0773A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B0773A"/>
    <w:rPr>
      <w:kern w:val="0"/>
      <w:sz w:val="20"/>
      <w:szCs w:val="20"/>
      <w:lang w:val="es-ES_tradnl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B0773A"/>
    <w:rPr>
      <w:vertAlign w:val="superscript"/>
    </w:rPr>
  </w:style>
  <w:style w:type="character" w:customStyle="1" w:styleId="cf01">
    <w:name w:val="cf01"/>
    <w:basedOn w:val="Fuentedeprrafopredeter"/>
    <w:rsid w:val="00B0773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uentedeprrafopredeter"/>
    <w:rsid w:val="00B0773A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Fuentedeprrafopredeter"/>
    <w:rsid w:val="00B0773A"/>
    <w:rPr>
      <w:rFonts w:ascii="Segoe UI" w:hAnsi="Segoe UI" w:cs="Segoe UI" w:hint="default"/>
      <w:b/>
      <w:bCs/>
      <w:sz w:val="18"/>
      <w:szCs w:val="18"/>
    </w:rPr>
  </w:style>
  <w:style w:type="character" w:customStyle="1" w:styleId="kgnlhe">
    <w:name w:val="kgnlhe"/>
    <w:basedOn w:val="Fuentedeprrafopredeter"/>
    <w:rsid w:val="00B0773A"/>
  </w:style>
  <w:style w:type="character" w:customStyle="1" w:styleId="highlight">
    <w:name w:val="highlight"/>
    <w:basedOn w:val="Fuentedeprrafopredeter"/>
    <w:rsid w:val="00B0773A"/>
  </w:style>
  <w:style w:type="paragraph" w:customStyle="1" w:styleId="pf0">
    <w:name w:val="pf0"/>
    <w:basedOn w:val="Normal"/>
    <w:rsid w:val="00B0773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customStyle="1" w:styleId="lmttranslationsastextitem">
    <w:name w:val="lmt__translations_as_text__item"/>
    <w:basedOn w:val="Normal"/>
    <w:rsid w:val="00B0773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paragraph" w:customStyle="1" w:styleId="Default">
    <w:name w:val="Default"/>
    <w:rsid w:val="00B077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B0773A"/>
    <w:rPr>
      <w:color w:val="808080"/>
    </w:rPr>
  </w:style>
  <w:style w:type="character" w:styleId="Hipervnculovisitado">
    <w:name w:val="FollowedHyperlink"/>
    <w:basedOn w:val="Fuentedeprrafopredeter"/>
    <w:uiPriority w:val="99"/>
    <w:semiHidden/>
    <w:unhideWhenUsed/>
    <w:rsid w:val="00B0773A"/>
    <w:rPr>
      <w:color w:val="954F72" w:themeColor="followedHyperlink"/>
      <w:u w:val="single"/>
    </w:rPr>
  </w:style>
  <w:style w:type="character" w:customStyle="1" w:styleId="il">
    <w:name w:val="il"/>
    <w:basedOn w:val="Fuentedeprrafopredeter"/>
    <w:rsid w:val="00B0773A"/>
  </w:style>
  <w:style w:type="paragraph" w:styleId="Revisin">
    <w:name w:val="Revision"/>
    <w:hidden/>
    <w:uiPriority w:val="99"/>
    <w:semiHidden/>
    <w:rsid w:val="00B0773A"/>
    <w:pPr>
      <w:spacing w:after="0" w:line="240" w:lineRule="auto"/>
    </w:pPr>
    <w:rPr>
      <w:kern w:val="0"/>
      <w:sz w:val="24"/>
      <w:szCs w:val="24"/>
      <w:lang w:val="es-ES_tradnl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B0773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773A"/>
    <w:rPr>
      <w:kern w:val="0"/>
      <w:sz w:val="24"/>
      <w:szCs w:val="24"/>
      <w:lang w:val="es-ES_tradn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0773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773A"/>
    <w:rPr>
      <w:kern w:val="0"/>
      <w:sz w:val="24"/>
      <w:szCs w:val="24"/>
      <w:lang w:val="es-ES_tradnl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B0773A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semiHidden/>
    <w:rsid w:val="00B0773A"/>
    <w:pPr>
      <w:widowControl w:val="0"/>
      <w:suppressAutoHyphens/>
      <w:overflowPunct w:val="0"/>
      <w:autoSpaceDE w:val="0"/>
      <w:jc w:val="both"/>
      <w:textAlignment w:val="baseline"/>
    </w:pPr>
    <w:rPr>
      <w:rFonts w:ascii="New York" w:eastAsia="Times New Roman" w:hAnsi="New York" w:cs="Times"/>
      <w:sz w:val="20"/>
      <w:szCs w:val="20"/>
      <w:lang w:eastAsia="ar-SA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B0773A"/>
    <w:rPr>
      <w:rFonts w:ascii="New York" w:eastAsia="Times New Roman" w:hAnsi="New York" w:cs="Times"/>
      <w:kern w:val="0"/>
      <w:sz w:val="20"/>
      <w:szCs w:val="20"/>
      <w:lang w:val="es-ES_tradnl" w:eastAsia="ar-SA"/>
      <w14:ligatures w14:val="none"/>
    </w:rPr>
  </w:style>
  <w:style w:type="character" w:customStyle="1" w:styleId="gmaildefault">
    <w:name w:val="gmail_default"/>
    <w:basedOn w:val="Fuentedeprrafopredeter"/>
    <w:rsid w:val="00B07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RICARDO GARCÍA PÉREZ</dc:creator>
  <cp:keywords/>
  <dc:description/>
  <cp:lastModifiedBy>JOSÉ RICARDO GARCÍA PÉREZ</cp:lastModifiedBy>
  <cp:revision>4</cp:revision>
  <dcterms:created xsi:type="dcterms:W3CDTF">2024-02-20T13:38:00Z</dcterms:created>
  <dcterms:modified xsi:type="dcterms:W3CDTF">2024-02-21T09:43:00Z</dcterms:modified>
</cp:coreProperties>
</file>