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D9F13A" w14:textId="6D592981" w:rsidR="005842DF" w:rsidRDefault="005842DF">
      <w:pPr>
        <w:widowControl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14:paraId="22083775" w14:textId="77777777" w:rsidR="005842DF" w:rsidRDefault="00000000">
      <w:pPr>
        <w:snapToGrid w:val="0"/>
        <w:spacing w:line="480" w:lineRule="auto"/>
        <w:ind w:firstLineChars="850" w:firstLine="238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Supporting Information File</w:t>
      </w:r>
    </w:p>
    <w:p w14:paraId="304440DF" w14:textId="77777777" w:rsidR="005842DF" w:rsidRDefault="005842DF">
      <w:pPr>
        <w:widowControl/>
        <w:spacing w:line="480" w:lineRule="auto"/>
        <w:rPr>
          <w:rFonts w:ascii="Times New Roman" w:hAnsi="Times New Roman"/>
          <w:sz w:val="24"/>
        </w:rPr>
      </w:pPr>
    </w:p>
    <w:p w14:paraId="45797BC9" w14:textId="77777777" w:rsidR="005842DF" w:rsidRDefault="00000000">
      <w:pPr>
        <w:widowControl/>
        <w:spacing w:line="480" w:lineRule="auto"/>
        <w:rPr>
          <w:rFonts w:ascii="Times New Roman" w:hAnsi="Times New Roman"/>
          <w:b/>
          <w:bCs/>
          <w:color w:val="000000" w:themeColor="text1"/>
          <w:sz w:val="24"/>
        </w:rPr>
      </w:pPr>
      <w:r>
        <w:rPr>
          <w:rFonts w:ascii="Times New Roman" w:hAnsi="Times New Roman"/>
          <w:b/>
          <w:bCs/>
          <w:color w:val="000000" w:themeColor="text1"/>
          <w:sz w:val="24"/>
        </w:rPr>
        <w:t xml:space="preserve">Latent Profile Analysis </w:t>
      </w:r>
      <w:r>
        <w:rPr>
          <w:rFonts w:ascii="Times New Roman" w:hAnsi="Times New Roman" w:hint="eastAsia"/>
          <w:b/>
          <w:bCs/>
          <w:color w:val="000000" w:themeColor="text1"/>
          <w:sz w:val="24"/>
        </w:rPr>
        <w:t xml:space="preserve">with </w:t>
      </w:r>
      <w:r>
        <w:rPr>
          <w:rFonts w:ascii="Times New Roman" w:hAnsi="Times New Roman" w:cs="Times New Roman"/>
          <w:b/>
          <w:sz w:val="24"/>
          <w:szCs w:val="24"/>
        </w:rPr>
        <w:t>Morphological and Orthographic Awareness</w:t>
      </w:r>
      <w:r>
        <w:rPr>
          <w:rFonts w:ascii="Times New Roman" w:hAnsi="Times New Roman"/>
          <w:b/>
          <w:bCs/>
          <w:color w:val="000000" w:themeColor="text1"/>
          <w:sz w:val="24"/>
        </w:rPr>
        <w:t xml:space="preserve"> for Dyslexia Patterns</w:t>
      </w:r>
      <w:r>
        <w:rPr>
          <w:rFonts w:ascii="Times New Roman" w:hAnsi="Times New Roman" w:hint="eastAsia"/>
          <w:b/>
          <w:bCs/>
          <w:color w:val="000000" w:themeColor="text1"/>
          <w:sz w:val="24"/>
        </w:rPr>
        <w:t xml:space="preserve"> </w:t>
      </w:r>
    </w:p>
    <w:p w14:paraId="608EA084" w14:textId="77777777" w:rsidR="005842DF" w:rsidRPr="001C7448" w:rsidRDefault="00000000">
      <w:pPr>
        <w:numPr>
          <w:ilvl w:val="255"/>
          <w:numId w:val="0"/>
        </w:numPr>
        <w:spacing w:line="480" w:lineRule="auto"/>
        <w:ind w:firstLineChars="200" w:firstLine="48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To further explore the potential impact of </w:t>
      </w:r>
      <w:r>
        <w:rPr>
          <w:rFonts w:ascii="Times New Roman" w:hAnsi="Times New Roman" w:cs="Times New Roman"/>
          <w:sz w:val="24"/>
          <w:szCs w:val="24"/>
        </w:rPr>
        <w:t xml:space="preserve">morphological </w:t>
      </w:r>
      <w:r>
        <w:rPr>
          <w:rFonts w:ascii="Times New Roman" w:hAnsi="Times New Roman" w:cs="Times New Roman" w:hint="eastAsia"/>
          <w:sz w:val="24"/>
          <w:szCs w:val="24"/>
        </w:rPr>
        <w:t xml:space="preserve">and orthographic </w:t>
      </w:r>
      <w:r>
        <w:rPr>
          <w:rFonts w:ascii="Times New Roman" w:hAnsi="Times New Roman" w:cs="Times New Roman"/>
          <w:sz w:val="24"/>
          <w:szCs w:val="24"/>
        </w:rPr>
        <w:t>awareness</w:t>
      </w:r>
      <w:r>
        <w:rPr>
          <w:rFonts w:ascii="Times New Roman" w:hAnsi="Times New Roman" w:cs="Times New Roman" w:hint="eastAsia"/>
          <w:sz w:val="24"/>
          <w:szCs w:val="24"/>
        </w:rPr>
        <w:t xml:space="preserve"> for the profiles of phonological deficits, we also conducted a supplementary LPA with all 9 assessments (</w:t>
      </w:r>
      <w:r>
        <w:rPr>
          <w:rFonts w:ascii="Times New Roman" w:hAnsi="Times New Roman" w:cs="Times New Roman"/>
          <w:bCs/>
          <w:sz w:val="24"/>
          <w:szCs w:val="24"/>
        </w:rPr>
        <w:t xml:space="preserve">RAN pictures, RAN digits, RAN color, Phoneme </w:t>
      </w:r>
      <w:r>
        <w:rPr>
          <w:rFonts w:ascii="Times New Roman" w:hAnsi="Times New Roman" w:cs="Times New Roman" w:hint="eastAsia"/>
          <w:bCs/>
          <w:sz w:val="24"/>
          <w:szCs w:val="24"/>
        </w:rPr>
        <w:t>D</w:t>
      </w:r>
      <w:r>
        <w:rPr>
          <w:rFonts w:ascii="Times New Roman" w:hAnsi="Times New Roman" w:cs="Times New Roman"/>
          <w:bCs/>
          <w:sz w:val="24"/>
          <w:szCs w:val="24"/>
        </w:rPr>
        <w:t>eletion, Onset and Rime Deletion, Spoonerism, Digit Span</w:t>
      </w:r>
      <w:r>
        <w:rPr>
          <w:rFonts w:ascii="Times New Roman" w:hAnsi="Times New Roman" w:cs="Times New Roman" w:hint="eastAsia"/>
          <w:bCs/>
          <w:sz w:val="24"/>
          <w:szCs w:val="24"/>
        </w:rPr>
        <w:t>, Morphological Awareness and Orthographic Awareness</w:t>
      </w:r>
      <w:r>
        <w:rPr>
          <w:rFonts w:ascii="Times New Roman" w:hAnsi="Times New Roman" w:cs="Times New Roman" w:hint="eastAsia"/>
          <w:sz w:val="24"/>
          <w:szCs w:val="24"/>
        </w:rPr>
        <w:t xml:space="preserve">) including both </w:t>
      </w:r>
      <w:r>
        <w:rPr>
          <w:rFonts w:ascii="Times New Roman" w:hAnsi="Times New Roman" w:cs="Times New Roman"/>
          <w:sz w:val="24"/>
          <w:szCs w:val="24"/>
        </w:rPr>
        <w:t>phonological</w:t>
      </w:r>
      <w:r>
        <w:rPr>
          <w:rFonts w:ascii="Times New Roman" w:hAnsi="Times New Roman" w:cs="Times New Roman" w:hint="eastAsia"/>
          <w:sz w:val="24"/>
          <w:szCs w:val="24"/>
        </w:rPr>
        <w:t xml:space="preserve"> measures and </w:t>
      </w:r>
      <w:r>
        <w:rPr>
          <w:rFonts w:ascii="Times New Roman" w:hAnsi="Times New Roman" w:cs="Times New Roman"/>
          <w:sz w:val="24"/>
          <w:szCs w:val="24"/>
        </w:rPr>
        <w:t>morphological</w:t>
      </w:r>
      <w:r>
        <w:rPr>
          <w:rFonts w:ascii="Times New Roman" w:hAnsi="Times New Roman" w:cs="Times New Roman" w:hint="eastAsia"/>
          <w:sz w:val="24"/>
          <w:szCs w:val="24"/>
        </w:rPr>
        <w:t xml:space="preserve"> and orthographic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 xml:space="preserve">measures. </w:t>
      </w:r>
      <w:r>
        <w:rPr>
          <w:rFonts w:ascii="Times New Roman" w:hAnsi="Times New Roman" w:cs="Times New Roman"/>
          <w:sz w:val="24"/>
          <w:szCs w:val="24"/>
        </w:rPr>
        <w:t xml:space="preserve">Fit statistics for latent profile models are shown in Table </w:t>
      </w:r>
      <w:r w:rsidRPr="001C7448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001C744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 The BIC decreased until the three-profile model. AIC value decreased from one up to six classes, the BLRT between three-class and four- class models were statistically significant. The three-profile and four-profile solution both had relative high entropy (&gt; 0.80). However, the smallest class in the 4-class solution only contained 7.8% of the sample (N = 8), whereas the smallest class in the 3-class solution contained 16.7% of the sample (N = 17). Thus, the 3-class solution had a more conceptually meaningful smallest profile compared to the 4-class solution. Additionally, the three-profile pattern was the most theoretically tenable when we also took into account the profile solution's theoretical interpretability. Thus, a 3-class solution was the optimal s</w:t>
      </w:r>
      <w:r w:rsidRPr="001C7448">
        <w:rPr>
          <w:rFonts w:ascii="Times New Roman" w:hAnsi="Times New Roman" w:cs="Times New Roman"/>
          <w:color w:val="000000" w:themeColor="text1"/>
          <w:sz w:val="24"/>
          <w:szCs w:val="24"/>
        </w:rPr>
        <w:t>olution. Figure S</w:t>
      </w:r>
      <w:r w:rsidRPr="001C744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2</w:t>
      </w:r>
      <w:r w:rsidRPr="001C74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depicted the estimated parameters for each of the three profiles. </w:t>
      </w:r>
    </w:p>
    <w:p w14:paraId="5AB0C144" w14:textId="77777777" w:rsidR="005842DF" w:rsidRDefault="00000000">
      <w:pPr>
        <w:numPr>
          <w:ilvl w:val="255"/>
          <w:numId w:val="0"/>
        </w:numPr>
        <w:spacing w:line="48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first profile</w:t>
      </w:r>
      <w:r>
        <w:rPr>
          <w:rFonts w:ascii="Times New Roman" w:hAnsi="Times New Roman" w:cs="Times New Roman" w:hint="eastAsia"/>
          <w:sz w:val="24"/>
          <w:szCs w:val="24"/>
        </w:rPr>
        <w:t xml:space="preserve"> in the three-profile pattern</w:t>
      </w:r>
      <w:r>
        <w:rPr>
          <w:rFonts w:ascii="Times New Roman" w:hAnsi="Times New Roman" w:cs="Times New Roman"/>
          <w:sz w:val="24"/>
          <w:szCs w:val="24"/>
        </w:rPr>
        <w:t xml:space="preserve"> (n=17, 16.7%) </w:t>
      </w:r>
      <w:r>
        <w:rPr>
          <w:rFonts w:ascii="Times New Roman" w:hAnsi="Times New Roman" w:cs="Times New Roman" w:hint="eastAsia"/>
          <w:sz w:val="24"/>
          <w:szCs w:val="24"/>
        </w:rPr>
        <w:t>was named as s</w:t>
      </w:r>
      <w:r>
        <w:rPr>
          <w:rFonts w:ascii="Times New Roman" w:hAnsi="Times New Roman" w:cs="Times New Roman"/>
          <w:sz w:val="24"/>
          <w:szCs w:val="24"/>
        </w:rPr>
        <w:t xml:space="preserve">evere PA deficits, as these children showed the lowest PA performance (Phoneme Deletion, Onset and Rime Deletion). </w:t>
      </w:r>
      <w:r>
        <w:rPr>
          <w:rFonts w:ascii="Times New Roman" w:hAnsi="Times New Roman" w:cs="Times New Roman" w:hint="eastAsia"/>
          <w:sz w:val="24"/>
          <w:szCs w:val="24"/>
        </w:rPr>
        <w:t xml:space="preserve">The second profile </w:t>
      </w:r>
      <w:r>
        <w:rPr>
          <w:rFonts w:ascii="Times New Roman" w:hAnsi="Times New Roman" w:cs="Times New Roman"/>
          <w:sz w:val="24"/>
          <w:szCs w:val="24"/>
        </w:rPr>
        <w:t xml:space="preserve">(n = 59, 57.8%) was characterized by children who displayed RAN </w:t>
      </w:r>
      <w:r>
        <w:rPr>
          <w:rFonts w:ascii="Times New Roman" w:hAnsi="Times New Roman" w:cs="Times New Roman" w:hint="eastAsia"/>
          <w:sz w:val="24"/>
          <w:szCs w:val="24"/>
        </w:rPr>
        <w:t xml:space="preserve">and OA comorbid </w:t>
      </w:r>
      <w:r>
        <w:rPr>
          <w:rFonts w:ascii="Times New Roman" w:hAnsi="Times New Roman" w:cs="Times New Roman"/>
          <w:sz w:val="24"/>
          <w:szCs w:val="24"/>
        </w:rPr>
        <w:t>deficits</w:t>
      </w:r>
      <w:r>
        <w:rPr>
          <w:rFonts w:ascii="Times New Roman" w:hAnsi="Times New Roman" w:cs="Times New Roman" w:hint="eastAsia"/>
          <w:sz w:val="24"/>
          <w:szCs w:val="24"/>
        </w:rPr>
        <w:t xml:space="preserve">, with PA, VSTM, and MA </w:t>
      </w:r>
      <w:r>
        <w:rPr>
          <w:rFonts w:ascii="Times New Roman" w:hAnsi="Times New Roman" w:cs="Times New Roman" w:hint="eastAsia"/>
          <w:sz w:val="24"/>
          <w:szCs w:val="24"/>
        </w:rPr>
        <w:lastRenderedPageBreak/>
        <w:t>scores higher than the other groups</w:t>
      </w:r>
      <w:r>
        <w:rPr>
          <w:rFonts w:ascii="Times New Roman" w:hAnsi="Times New Roman" w:cs="Times New Roman"/>
          <w:sz w:val="24"/>
          <w:szCs w:val="24"/>
        </w:rPr>
        <w:t xml:space="preserve">. The third profile, comprising 26 students (25.5%), exhibited VSTM and MA comorbid deficits, as evidenced by </w:t>
      </w:r>
      <w:r>
        <w:rPr>
          <w:rFonts w:ascii="Times New Roman" w:hAnsi="Times New Roman" w:cs="Times New Roman" w:hint="eastAsia"/>
          <w:sz w:val="24"/>
          <w:szCs w:val="24"/>
        </w:rPr>
        <w:t>poor performance</w:t>
      </w:r>
      <w:r>
        <w:rPr>
          <w:rFonts w:ascii="Times New Roman" w:hAnsi="Times New Roman" w:cs="Times New Roman"/>
          <w:sz w:val="24"/>
          <w:szCs w:val="24"/>
        </w:rPr>
        <w:t xml:space="preserve"> on VSTM and MA performance tests</w:t>
      </w:r>
      <w:r>
        <w:rPr>
          <w:rFonts w:ascii="Times New Roman" w:hAnsi="Times New Roman" w:cs="Times New Roman" w:hint="eastAsia"/>
          <w:sz w:val="24"/>
          <w:szCs w:val="24"/>
        </w:rPr>
        <w:t xml:space="preserve"> and </w:t>
      </w:r>
      <w:r>
        <w:rPr>
          <w:rFonts w:ascii="Times New Roman" w:hAnsi="Times New Roman" w:cs="Times New Roman"/>
          <w:sz w:val="24"/>
          <w:szCs w:val="24"/>
        </w:rPr>
        <w:t xml:space="preserve">higher </w:t>
      </w:r>
      <w:r>
        <w:rPr>
          <w:rFonts w:ascii="Times New Roman" w:hAnsi="Times New Roman" w:cs="Times New Roman" w:hint="eastAsia"/>
          <w:sz w:val="24"/>
          <w:szCs w:val="24"/>
        </w:rPr>
        <w:t xml:space="preserve">scores </w:t>
      </w:r>
      <w:r>
        <w:rPr>
          <w:rFonts w:ascii="Times New Roman" w:hAnsi="Times New Roman" w:cs="Times New Roman"/>
          <w:sz w:val="24"/>
          <w:szCs w:val="24"/>
        </w:rPr>
        <w:t>on RAN and PA tests compared to the other groups.</w:t>
      </w:r>
    </w:p>
    <w:p w14:paraId="49F33B53" w14:textId="77777777" w:rsidR="005842DF" w:rsidRDefault="005842DF">
      <w:pPr>
        <w:widowControl/>
        <w:spacing w:line="480" w:lineRule="auto"/>
        <w:rPr>
          <w:rFonts w:ascii="Times New Roman" w:hAnsi="Times New Roman"/>
          <w:color w:val="000000" w:themeColor="text1"/>
          <w:sz w:val="24"/>
        </w:rPr>
      </w:pPr>
    </w:p>
    <w:p w14:paraId="1337AF07" w14:textId="77777777" w:rsidR="005842DF" w:rsidRDefault="005842DF">
      <w:pPr>
        <w:widowControl/>
        <w:spacing w:line="480" w:lineRule="auto"/>
        <w:rPr>
          <w:rFonts w:ascii="Times New Roman" w:hAnsi="Times New Roman"/>
          <w:color w:val="000000" w:themeColor="text1"/>
          <w:sz w:val="24"/>
        </w:rPr>
      </w:pPr>
    </w:p>
    <w:p w14:paraId="5A426B25" w14:textId="77777777" w:rsidR="005842DF" w:rsidRDefault="005842DF">
      <w:pPr>
        <w:widowControl/>
        <w:spacing w:line="480" w:lineRule="auto"/>
        <w:rPr>
          <w:rFonts w:ascii="Times New Roman" w:hAnsi="Times New Roman"/>
          <w:color w:val="000000" w:themeColor="text1"/>
          <w:sz w:val="24"/>
        </w:rPr>
      </w:pPr>
    </w:p>
    <w:p w14:paraId="41154ED8" w14:textId="77777777" w:rsidR="005842DF" w:rsidRDefault="005842DF">
      <w:pPr>
        <w:widowControl/>
        <w:spacing w:line="480" w:lineRule="auto"/>
        <w:rPr>
          <w:rFonts w:ascii="Times New Roman" w:hAnsi="Times New Roman"/>
          <w:color w:val="000000" w:themeColor="text1"/>
          <w:sz w:val="24"/>
        </w:rPr>
      </w:pPr>
    </w:p>
    <w:p w14:paraId="697E9D97" w14:textId="77777777" w:rsidR="005842DF" w:rsidRDefault="005842DF">
      <w:pPr>
        <w:widowControl/>
        <w:spacing w:line="480" w:lineRule="auto"/>
        <w:rPr>
          <w:rFonts w:ascii="Times New Roman" w:hAnsi="Times New Roman"/>
          <w:color w:val="000000" w:themeColor="text1"/>
          <w:sz w:val="24"/>
        </w:rPr>
      </w:pPr>
    </w:p>
    <w:p w14:paraId="3970A3FD" w14:textId="77777777" w:rsidR="005842DF" w:rsidRDefault="005842D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sectPr w:rsidR="005842DF">
          <w:headerReference w:type="even" r:id="rId7"/>
          <w:headerReference w:type="default" r:id="rId8"/>
          <w:pgSz w:w="11906" w:h="16838"/>
          <w:pgMar w:top="1440" w:right="1797" w:bottom="1440" w:left="1797" w:header="851" w:footer="992" w:gutter="0"/>
          <w:cols w:space="425"/>
          <w:docGrid w:linePitch="312"/>
        </w:sectPr>
      </w:pPr>
    </w:p>
    <w:p w14:paraId="314FFD99" w14:textId="77777777" w:rsidR="005842DF" w:rsidRDefault="00000000">
      <w:pPr>
        <w:snapToGrid w:val="0"/>
        <w:spacing w:line="360" w:lineRule="auto"/>
        <w:rPr>
          <w:rFonts w:ascii="Times New Roman" w:hAnsi="Times New Roman"/>
          <w:b/>
          <w:bCs/>
          <w:color w:val="000000" w:themeColor="text1"/>
          <w:sz w:val="24"/>
        </w:rPr>
      </w:pPr>
      <w:r>
        <w:rPr>
          <w:rFonts w:ascii="Times New Roman" w:hAnsi="Times New Roman"/>
          <w:b/>
          <w:bCs/>
          <w:color w:val="000000" w:themeColor="text1"/>
          <w:sz w:val="24"/>
        </w:rPr>
        <w:lastRenderedPageBreak/>
        <w:t xml:space="preserve">Table </w:t>
      </w:r>
      <w:r>
        <w:rPr>
          <w:rFonts w:ascii="Times New Roman" w:hAnsi="Times New Roman" w:hint="eastAsia"/>
          <w:b/>
          <w:bCs/>
          <w:color w:val="000000" w:themeColor="text1"/>
          <w:sz w:val="24"/>
        </w:rPr>
        <w:t>S1</w:t>
      </w:r>
    </w:p>
    <w:p w14:paraId="64C0A481" w14:textId="77777777" w:rsidR="005842DF" w:rsidRDefault="00000000">
      <w:pPr>
        <w:snapToGrid w:val="0"/>
        <w:spacing w:line="360" w:lineRule="auto"/>
        <w:rPr>
          <w:rFonts w:ascii="Times New Roman" w:hAnsi="Times New Roman"/>
          <w:i/>
          <w:iCs/>
          <w:color w:val="000000" w:themeColor="text1"/>
          <w:sz w:val="24"/>
        </w:rPr>
      </w:pPr>
      <w:r>
        <w:rPr>
          <w:rFonts w:ascii="Times New Roman" w:hAnsi="Times New Roman"/>
          <w:i/>
          <w:iCs/>
          <w:color w:val="000000" w:themeColor="text1"/>
          <w:sz w:val="24"/>
        </w:rPr>
        <w:t xml:space="preserve">Bivariate Correlations of All Variables in All Participants (N = </w:t>
      </w:r>
      <w:r>
        <w:rPr>
          <w:rFonts w:ascii="Times New Roman" w:hAnsi="Times New Roman" w:hint="eastAsia"/>
          <w:i/>
          <w:iCs/>
          <w:color w:val="000000" w:themeColor="text1"/>
          <w:sz w:val="24"/>
        </w:rPr>
        <w:t>263</w:t>
      </w:r>
      <w:r>
        <w:rPr>
          <w:rFonts w:ascii="Times New Roman" w:hAnsi="Times New Roman"/>
          <w:i/>
          <w:iCs/>
          <w:color w:val="000000" w:themeColor="text1"/>
          <w:sz w:val="24"/>
        </w:rPr>
        <w:t>).</w:t>
      </w:r>
    </w:p>
    <w:tbl>
      <w:tblPr>
        <w:tblW w:w="15465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32"/>
        <w:gridCol w:w="993"/>
        <w:gridCol w:w="851"/>
        <w:gridCol w:w="1419"/>
        <w:gridCol w:w="1135"/>
        <w:gridCol w:w="1135"/>
        <w:gridCol w:w="993"/>
        <w:gridCol w:w="993"/>
        <w:gridCol w:w="1562"/>
        <w:gridCol w:w="1135"/>
        <w:gridCol w:w="708"/>
        <w:gridCol w:w="709"/>
      </w:tblGrid>
      <w:tr w:rsidR="005842DF" w14:paraId="027BD520" w14:textId="77777777">
        <w:trPr>
          <w:trHeight w:val="307"/>
          <w:jc w:val="center"/>
        </w:trPr>
        <w:tc>
          <w:tcPr>
            <w:tcW w:w="383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D73E578" w14:textId="77777777" w:rsidR="005842DF" w:rsidRDefault="00000000">
            <w:pPr>
              <w:ind w:firstLineChars="200" w:firstLine="480"/>
              <w:rPr>
                <w:rFonts w:ascii="Times New Roman" w:hAnsi="Times New Roman"/>
                <w:i/>
                <w:iCs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i/>
                <w:iCs/>
                <w:color w:val="000000" w:themeColor="text1"/>
                <w:sz w:val="24"/>
              </w:rPr>
              <w:t>Variables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237090D" w14:textId="77777777" w:rsidR="005842DF" w:rsidRDefault="00000000">
            <w:pPr>
              <w:textAlignment w:val="top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hint="eastAsia"/>
                <w:color w:val="000000" w:themeColor="text1"/>
                <w:sz w:val="24"/>
              </w:rPr>
              <w:t>CR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4633D78" w14:textId="77777777" w:rsidR="005842DF" w:rsidRDefault="00000000">
            <w:pPr>
              <w:textAlignment w:val="top"/>
              <w:rPr>
                <w:rFonts w:ascii="Times New Roman" w:hAnsi="Times New Roman"/>
                <w:i/>
                <w:iCs/>
                <w:color w:val="000000" w:themeColor="text1"/>
                <w:sz w:val="24"/>
              </w:rPr>
            </w:pPr>
            <w:r>
              <w:rPr>
                <w:rFonts w:ascii="Times New Roman" w:hAnsi="Times New Roman" w:hint="eastAsia"/>
                <w:color w:val="000000" w:themeColor="text1"/>
                <w:sz w:val="24"/>
              </w:rPr>
              <w:t>WR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E3A0747" w14:textId="48AC00AF" w:rsidR="005842DF" w:rsidRDefault="00000000">
            <w:pPr>
              <w:textAlignment w:val="top"/>
              <w:rPr>
                <w:rFonts w:ascii="Times New Roman" w:hAnsi="Times New Roman"/>
                <w:i/>
                <w:iCs/>
                <w:color w:val="000000" w:themeColor="text1"/>
                <w:sz w:val="24"/>
              </w:rPr>
            </w:pPr>
            <w:proofErr w:type="spellStart"/>
            <w:r>
              <w:rPr>
                <w:rFonts w:ascii="Times New Roman" w:hAnsi="Times New Roman" w:hint="eastAsia"/>
                <w:color w:val="000000" w:themeColor="text1"/>
                <w:sz w:val="24"/>
              </w:rPr>
              <w:t>RANpicture</w:t>
            </w:r>
            <w:proofErr w:type="spellEnd"/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335EABD" w14:textId="77777777" w:rsidR="005842DF" w:rsidRDefault="00000000">
            <w:pPr>
              <w:textAlignment w:val="top"/>
              <w:rPr>
                <w:rFonts w:ascii="Times New Roman" w:hAnsi="Times New Roman"/>
                <w:i/>
                <w:iCs/>
                <w:color w:val="000000" w:themeColor="text1"/>
                <w:sz w:val="24"/>
              </w:rPr>
            </w:pPr>
            <w:proofErr w:type="spellStart"/>
            <w:r>
              <w:rPr>
                <w:rFonts w:ascii="Times New Roman" w:hAnsi="Times New Roman" w:hint="eastAsia"/>
                <w:color w:val="000000" w:themeColor="text1"/>
                <w:sz w:val="24"/>
              </w:rPr>
              <w:t>RANdigit</w:t>
            </w:r>
            <w:proofErr w:type="spellEnd"/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67B1420" w14:textId="77777777" w:rsidR="005842DF" w:rsidRDefault="00000000">
            <w:pPr>
              <w:textAlignment w:val="top"/>
              <w:rPr>
                <w:rFonts w:ascii="Times New Roman" w:hAnsi="Times New Roman"/>
                <w:i/>
                <w:iCs/>
                <w:color w:val="000000" w:themeColor="text1"/>
                <w:sz w:val="24"/>
              </w:rPr>
            </w:pPr>
            <w:proofErr w:type="spellStart"/>
            <w:r>
              <w:rPr>
                <w:rFonts w:ascii="Times New Roman" w:hAnsi="Times New Roman" w:hint="eastAsia"/>
                <w:color w:val="000000" w:themeColor="text1"/>
                <w:sz w:val="24"/>
              </w:rPr>
              <w:t>RANcolor</w:t>
            </w:r>
            <w:proofErr w:type="spellEnd"/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ABFE3B2" w14:textId="77777777" w:rsidR="005842DF" w:rsidRDefault="00000000">
            <w:pPr>
              <w:textAlignment w:val="top"/>
              <w:rPr>
                <w:rFonts w:ascii="Times New Roman" w:hAnsi="Times New Roman"/>
                <w:i/>
                <w:iCs/>
                <w:color w:val="000000" w:themeColor="text1"/>
                <w:sz w:val="24"/>
              </w:rPr>
            </w:pPr>
            <w:r>
              <w:rPr>
                <w:rFonts w:ascii="Times New Roman" w:hAnsi="Times New Roman" w:hint="eastAsia"/>
                <w:color w:val="000000" w:themeColor="text1"/>
                <w:sz w:val="24"/>
              </w:rPr>
              <w:t>PD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2E8F0CDD" w14:textId="77777777" w:rsidR="005842DF" w:rsidRDefault="00000000">
            <w:pPr>
              <w:ind w:firstLineChars="100" w:firstLine="240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hint="eastAsia"/>
                <w:color w:val="000000" w:themeColor="text1"/>
                <w:sz w:val="24"/>
              </w:rPr>
              <w:t>ORD</w:t>
            </w:r>
          </w:p>
        </w:tc>
        <w:tc>
          <w:tcPr>
            <w:tcW w:w="156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0ED5506" w14:textId="77777777" w:rsidR="005842DF" w:rsidRDefault="00000000">
            <w:pPr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Spoonerism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E39FBE" w14:textId="77777777" w:rsidR="005842DF" w:rsidRDefault="00000000">
            <w:pPr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hint="eastAsia"/>
                <w:color w:val="000000" w:themeColor="text1"/>
                <w:sz w:val="24"/>
              </w:rPr>
              <w:t>DS</w:t>
            </w:r>
          </w:p>
        </w:tc>
        <w:tc>
          <w:tcPr>
            <w:tcW w:w="70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67430B1" w14:textId="77777777" w:rsidR="005842DF" w:rsidRDefault="00000000">
            <w:pPr>
              <w:rPr>
                <w:rFonts w:ascii="Times New Roman" w:hAnsi="Times New Roman"/>
                <w:i/>
                <w:iCs/>
                <w:color w:val="000000" w:themeColor="text1"/>
                <w:sz w:val="24"/>
              </w:rPr>
            </w:pPr>
            <w:r>
              <w:rPr>
                <w:rFonts w:ascii="Times New Roman" w:hAnsi="Times New Roman" w:hint="eastAsia"/>
                <w:color w:val="000000" w:themeColor="text1"/>
                <w:sz w:val="24"/>
              </w:rPr>
              <w:t xml:space="preserve">MP 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027CA2BD" w14:textId="77777777" w:rsidR="005842DF" w:rsidRDefault="00000000">
            <w:pPr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hint="eastAsia"/>
                <w:color w:val="000000" w:themeColor="text1"/>
                <w:sz w:val="24"/>
              </w:rPr>
              <w:t>OJ</w:t>
            </w:r>
          </w:p>
        </w:tc>
      </w:tr>
      <w:tr w:rsidR="005842DF" w14:paraId="0574663B" w14:textId="77777777">
        <w:trPr>
          <w:trHeight w:val="267"/>
          <w:jc w:val="center"/>
        </w:trPr>
        <w:tc>
          <w:tcPr>
            <w:tcW w:w="3832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3ABE366" w14:textId="77777777" w:rsidR="005842DF" w:rsidRDefault="00000000">
            <w:pPr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Character Recognition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>
              <w:rPr>
                <w:rFonts w:ascii="Times New Roman" w:hAnsi="Times New Roman" w:hint="eastAsia"/>
                <w:color w:val="000000" w:themeColor="text1"/>
                <w:sz w:val="24"/>
              </w:rPr>
              <w:t>(CR)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43FA86D" w14:textId="77777777" w:rsidR="005842DF" w:rsidRDefault="00000000">
            <w:pPr>
              <w:textAlignment w:val="top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hint="eastAsia"/>
                <w:color w:val="000000" w:themeColor="text1"/>
                <w:sz w:val="24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92D30C5" w14:textId="77777777" w:rsidR="005842DF" w:rsidRDefault="005842DF">
            <w:pPr>
              <w:textAlignment w:val="top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5B4C0DF" w14:textId="77777777" w:rsidR="005842DF" w:rsidRDefault="005842DF">
            <w:pPr>
              <w:textAlignment w:val="top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257F38B" w14:textId="77777777" w:rsidR="005842DF" w:rsidRDefault="005842DF">
            <w:pPr>
              <w:textAlignment w:val="top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326EEBE" w14:textId="77777777" w:rsidR="005842DF" w:rsidRDefault="005842DF">
            <w:pPr>
              <w:textAlignment w:val="top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7A1C14B" w14:textId="77777777" w:rsidR="005842DF" w:rsidRDefault="005842DF">
            <w:pPr>
              <w:textAlignment w:val="top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3814505" w14:textId="77777777" w:rsidR="005842DF" w:rsidRDefault="005842DF">
            <w:pPr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141A470" w14:textId="77777777" w:rsidR="005842DF" w:rsidRDefault="005842DF">
            <w:pPr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4E2B70" w14:textId="77777777" w:rsidR="005842DF" w:rsidRDefault="005842DF">
            <w:pPr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E53DDB" w14:textId="77777777" w:rsidR="005842DF" w:rsidRDefault="005842DF">
            <w:pPr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082D00E" w14:textId="77777777" w:rsidR="005842DF" w:rsidRDefault="005842DF">
            <w:pPr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5842DF" w14:paraId="3E309639" w14:textId="77777777">
        <w:trPr>
          <w:trHeight w:val="303"/>
          <w:jc w:val="center"/>
        </w:trPr>
        <w:tc>
          <w:tcPr>
            <w:tcW w:w="3832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D82A14D" w14:textId="77777777" w:rsidR="005842DF" w:rsidRDefault="00000000">
            <w:pPr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Wordlist Reading</w:t>
            </w:r>
            <w:r>
              <w:rPr>
                <w:rFonts w:ascii="Times New Roman" w:hAnsi="Times New Roman" w:hint="eastAsia"/>
                <w:color w:val="000000" w:themeColor="text1"/>
                <w:sz w:val="24"/>
              </w:rPr>
              <w:t xml:space="preserve"> (WR)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772E5D4" w14:textId="77777777" w:rsidR="005842DF" w:rsidRDefault="00000000">
            <w:pPr>
              <w:textAlignment w:val="top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hint="eastAsia"/>
                <w:color w:val="000000" w:themeColor="text1"/>
                <w:sz w:val="24"/>
              </w:rPr>
              <w:t>0.68***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DE7F493" w14:textId="77777777" w:rsidR="005842DF" w:rsidRDefault="00000000">
            <w:pPr>
              <w:textAlignment w:val="top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hint="eastAsia"/>
                <w:color w:val="000000" w:themeColor="text1"/>
                <w:sz w:val="24"/>
              </w:rPr>
              <w:t>-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69E56F0" w14:textId="77777777" w:rsidR="005842DF" w:rsidRDefault="005842DF">
            <w:pPr>
              <w:textAlignment w:val="top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379FD1E" w14:textId="77777777" w:rsidR="005842DF" w:rsidRDefault="005842DF">
            <w:pPr>
              <w:textAlignment w:val="top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9F05021" w14:textId="77777777" w:rsidR="005842DF" w:rsidRDefault="005842DF">
            <w:pPr>
              <w:textAlignment w:val="top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33EA880" w14:textId="77777777" w:rsidR="005842DF" w:rsidRDefault="005842DF">
            <w:pPr>
              <w:textAlignment w:val="top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5D31E46" w14:textId="77777777" w:rsidR="005842DF" w:rsidRDefault="005842DF">
            <w:pPr>
              <w:rPr>
                <w:rFonts w:ascii="Times New Roman" w:hAnsi="Times New Roman"/>
                <w:i/>
                <w:color w:val="000000" w:themeColor="text1"/>
                <w:sz w:val="24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F3D5339" w14:textId="77777777" w:rsidR="005842DF" w:rsidRDefault="005842DF">
            <w:pPr>
              <w:rPr>
                <w:rFonts w:ascii="Times New Roman" w:hAnsi="Times New Roman"/>
                <w:i/>
                <w:color w:val="000000" w:themeColor="text1"/>
                <w:sz w:val="24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AE8BD9" w14:textId="77777777" w:rsidR="005842DF" w:rsidRDefault="005842DF">
            <w:pPr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37CB03" w14:textId="77777777" w:rsidR="005842DF" w:rsidRDefault="005842DF">
            <w:pPr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C74215B" w14:textId="77777777" w:rsidR="005842DF" w:rsidRDefault="005842DF">
            <w:pPr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5842DF" w14:paraId="7147197F" w14:textId="77777777">
        <w:trPr>
          <w:trHeight w:val="267"/>
          <w:jc w:val="center"/>
        </w:trPr>
        <w:tc>
          <w:tcPr>
            <w:tcW w:w="3832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8FFCD6A" w14:textId="77777777" w:rsidR="005842DF" w:rsidRDefault="00000000">
            <w:pPr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Rapid Automatized Naming-Picture (</w:t>
            </w:r>
            <w:proofErr w:type="spellStart"/>
            <w:r>
              <w:rPr>
                <w:rFonts w:ascii="Times New Roman" w:hAnsi="Times New Roman" w:hint="eastAsia"/>
                <w:color w:val="000000" w:themeColor="text1"/>
                <w:sz w:val="24"/>
              </w:rPr>
              <w:t>RANpicture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8784B00" w14:textId="77777777" w:rsidR="005842DF" w:rsidRDefault="00000000">
            <w:pPr>
              <w:textAlignment w:val="top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hint="eastAsia"/>
                <w:color w:val="000000" w:themeColor="text1"/>
                <w:sz w:val="24"/>
              </w:rPr>
              <w:t>0.50***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9E223A0" w14:textId="77777777" w:rsidR="005842DF" w:rsidRDefault="00000000">
            <w:pPr>
              <w:textAlignment w:val="top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hint="eastAsia"/>
                <w:color w:val="000000" w:themeColor="text1"/>
                <w:sz w:val="24"/>
              </w:rPr>
              <w:t>0.58***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37DAF27" w14:textId="77777777" w:rsidR="005842DF" w:rsidRDefault="00000000">
            <w:pPr>
              <w:textAlignment w:val="top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hint="eastAsia"/>
                <w:color w:val="000000" w:themeColor="text1"/>
                <w:sz w:val="24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7B55917" w14:textId="77777777" w:rsidR="005842DF" w:rsidRDefault="005842DF">
            <w:pPr>
              <w:textAlignment w:val="top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3278CD0" w14:textId="77777777" w:rsidR="005842DF" w:rsidRDefault="005842DF">
            <w:pPr>
              <w:textAlignment w:val="top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F51F003" w14:textId="77777777" w:rsidR="005842DF" w:rsidRDefault="005842DF">
            <w:pPr>
              <w:textAlignment w:val="top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57184DF" w14:textId="77777777" w:rsidR="005842DF" w:rsidRDefault="005842DF">
            <w:pPr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F033A6C" w14:textId="77777777" w:rsidR="005842DF" w:rsidRDefault="005842DF">
            <w:pPr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E53227" w14:textId="77777777" w:rsidR="005842DF" w:rsidRDefault="005842DF">
            <w:pPr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C1D1BD" w14:textId="77777777" w:rsidR="005842DF" w:rsidRDefault="005842DF">
            <w:pPr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E983C1E" w14:textId="77777777" w:rsidR="005842DF" w:rsidRDefault="005842DF">
            <w:pPr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5842DF" w14:paraId="68FB465B" w14:textId="77777777">
        <w:trPr>
          <w:trHeight w:val="278"/>
          <w:jc w:val="center"/>
        </w:trPr>
        <w:tc>
          <w:tcPr>
            <w:tcW w:w="3832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FAA0BBB" w14:textId="77777777" w:rsidR="005842DF" w:rsidRDefault="00000000">
            <w:pPr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Rapid Automatized Naming-Digit (</w:t>
            </w:r>
            <w:proofErr w:type="spellStart"/>
            <w:r>
              <w:rPr>
                <w:rFonts w:ascii="Times New Roman" w:hAnsi="Times New Roman" w:hint="eastAsia"/>
                <w:color w:val="000000" w:themeColor="text1"/>
                <w:sz w:val="24"/>
              </w:rPr>
              <w:t>RANdigit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990E2AB" w14:textId="77777777" w:rsidR="005842DF" w:rsidRDefault="00000000">
            <w:pPr>
              <w:textAlignment w:val="top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hint="eastAsia"/>
                <w:color w:val="000000" w:themeColor="text1"/>
                <w:sz w:val="24"/>
              </w:rPr>
              <w:t>0.51***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6549CE0" w14:textId="77777777" w:rsidR="005842DF" w:rsidRDefault="00000000">
            <w:pPr>
              <w:textAlignment w:val="top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hint="eastAsia"/>
                <w:color w:val="000000" w:themeColor="text1"/>
                <w:sz w:val="24"/>
              </w:rPr>
              <w:t>0.64***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71326A7" w14:textId="77777777" w:rsidR="005842DF" w:rsidRDefault="00000000">
            <w:pPr>
              <w:textAlignment w:val="top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hint="eastAsia"/>
                <w:color w:val="000000" w:themeColor="text1"/>
                <w:sz w:val="24"/>
              </w:rPr>
              <w:t>0.58***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4BE9004" w14:textId="77777777" w:rsidR="005842DF" w:rsidRDefault="00000000">
            <w:pPr>
              <w:textAlignment w:val="top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hint="eastAsia"/>
                <w:color w:val="000000" w:themeColor="text1"/>
                <w:sz w:val="24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DA79789" w14:textId="77777777" w:rsidR="005842DF" w:rsidRDefault="005842DF">
            <w:pPr>
              <w:textAlignment w:val="top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16D3172" w14:textId="77777777" w:rsidR="005842DF" w:rsidRDefault="005842DF">
            <w:pPr>
              <w:textAlignment w:val="top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50EB19E" w14:textId="77777777" w:rsidR="005842DF" w:rsidRDefault="005842DF">
            <w:pPr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FC0ADA6" w14:textId="77777777" w:rsidR="005842DF" w:rsidRDefault="005842DF">
            <w:pPr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D29C6F" w14:textId="77777777" w:rsidR="005842DF" w:rsidRDefault="005842DF">
            <w:pPr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C83427" w14:textId="77777777" w:rsidR="005842DF" w:rsidRDefault="005842DF">
            <w:pPr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285903D" w14:textId="77777777" w:rsidR="005842DF" w:rsidRDefault="005842DF">
            <w:pPr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5842DF" w14:paraId="2545DF18" w14:textId="77777777">
        <w:trPr>
          <w:trHeight w:val="278"/>
          <w:jc w:val="center"/>
        </w:trPr>
        <w:tc>
          <w:tcPr>
            <w:tcW w:w="3832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AC6F4DE" w14:textId="77777777" w:rsidR="005842DF" w:rsidRDefault="00000000">
            <w:pPr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Rapid Automatized Naming-Color (</w:t>
            </w:r>
            <w:proofErr w:type="spellStart"/>
            <w:r>
              <w:rPr>
                <w:rFonts w:ascii="Times New Roman" w:hAnsi="Times New Roman" w:hint="eastAsia"/>
                <w:color w:val="000000" w:themeColor="text1"/>
                <w:sz w:val="24"/>
              </w:rPr>
              <w:t>RANcolor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DAC9A08" w14:textId="77777777" w:rsidR="005842DF" w:rsidRDefault="00000000">
            <w:pPr>
              <w:textAlignment w:val="top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hint="eastAsia"/>
                <w:color w:val="000000" w:themeColor="text1"/>
                <w:sz w:val="24"/>
              </w:rPr>
              <w:t>0.48***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19DCCEB" w14:textId="77777777" w:rsidR="005842DF" w:rsidRDefault="00000000">
            <w:pPr>
              <w:textAlignment w:val="top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hint="eastAsia"/>
                <w:color w:val="000000" w:themeColor="text1"/>
                <w:sz w:val="24"/>
              </w:rPr>
              <w:t>0.50***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DCB2D10" w14:textId="77777777" w:rsidR="005842DF" w:rsidRDefault="00000000">
            <w:pPr>
              <w:textAlignment w:val="top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hint="eastAsia"/>
                <w:color w:val="000000" w:themeColor="text1"/>
                <w:sz w:val="24"/>
              </w:rPr>
              <w:t>0.64***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68C828C" w14:textId="77777777" w:rsidR="005842DF" w:rsidRDefault="00000000">
            <w:pPr>
              <w:textAlignment w:val="top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hint="eastAsia"/>
                <w:color w:val="000000" w:themeColor="text1"/>
                <w:sz w:val="24"/>
              </w:rPr>
              <w:t>0.54***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779167E" w14:textId="77777777" w:rsidR="005842DF" w:rsidRDefault="00000000">
            <w:pPr>
              <w:textAlignment w:val="top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hint="eastAsia"/>
                <w:color w:val="000000" w:themeColor="text1"/>
                <w:sz w:val="24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B60AD40" w14:textId="77777777" w:rsidR="005842DF" w:rsidRDefault="005842DF">
            <w:pPr>
              <w:textAlignment w:val="top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6E3430B" w14:textId="77777777" w:rsidR="005842DF" w:rsidRDefault="005842DF">
            <w:pPr>
              <w:rPr>
                <w:rFonts w:ascii="Times New Roman" w:hAnsi="Times New Roman"/>
                <w:i/>
                <w:color w:val="000000" w:themeColor="text1"/>
                <w:sz w:val="24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78FF22F" w14:textId="77777777" w:rsidR="005842DF" w:rsidRDefault="005842DF">
            <w:pPr>
              <w:rPr>
                <w:rFonts w:ascii="Times New Roman" w:hAnsi="Times New Roman"/>
                <w:i/>
                <w:color w:val="000000" w:themeColor="text1"/>
                <w:sz w:val="24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4AD236" w14:textId="77777777" w:rsidR="005842DF" w:rsidRDefault="005842DF">
            <w:pPr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6F32FD" w14:textId="77777777" w:rsidR="005842DF" w:rsidRDefault="005842DF">
            <w:pPr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A03F7CB" w14:textId="77777777" w:rsidR="005842DF" w:rsidRDefault="005842DF">
            <w:pPr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5842DF" w14:paraId="51CA791D" w14:textId="77777777">
        <w:trPr>
          <w:trHeight w:val="267"/>
          <w:jc w:val="center"/>
        </w:trPr>
        <w:tc>
          <w:tcPr>
            <w:tcW w:w="3832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48C65FA" w14:textId="77777777" w:rsidR="005842DF" w:rsidRDefault="00000000">
            <w:pPr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Phoneme Deletion (</w:t>
            </w:r>
            <w:r>
              <w:rPr>
                <w:rFonts w:ascii="Times New Roman" w:hAnsi="Times New Roman" w:hint="eastAsia"/>
                <w:color w:val="000000" w:themeColor="text1"/>
                <w:sz w:val="24"/>
              </w:rPr>
              <w:t>PD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930DB86" w14:textId="77777777" w:rsidR="005842DF" w:rsidRDefault="00000000">
            <w:pPr>
              <w:textAlignment w:val="top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hint="eastAsia"/>
                <w:color w:val="000000" w:themeColor="text1"/>
                <w:sz w:val="24"/>
              </w:rPr>
              <w:t>0.55***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26263E6" w14:textId="77777777" w:rsidR="005842DF" w:rsidRDefault="00000000">
            <w:pPr>
              <w:textAlignment w:val="top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hint="eastAsia"/>
                <w:color w:val="000000" w:themeColor="text1"/>
                <w:sz w:val="24"/>
              </w:rPr>
              <w:t>0.48***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39F1539" w14:textId="77777777" w:rsidR="005842DF" w:rsidRDefault="00000000">
            <w:pPr>
              <w:textAlignment w:val="top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hint="eastAsia"/>
                <w:color w:val="000000" w:themeColor="text1"/>
                <w:sz w:val="24"/>
              </w:rPr>
              <w:t>0.43***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8FDD4B2" w14:textId="77777777" w:rsidR="005842DF" w:rsidRDefault="00000000">
            <w:pPr>
              <w:textAlignment w:val="top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hint="eastAsia"/>
                <w:color w:val="000000" w:themeColor="text1"/>
                <w:sz w:val="24"/>
              </w:rPr>
              <w:t>0.39***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CD588DB" w14:textId="77777777" w:rsidR="005842DF" w:rsidRDefault="00000000">
            <w:pPr>
              <w:textAlignment w:val="top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hint="eastAsia"/>
                <w:color w:val="000000" w:themeColor="text1"/>
                <w:sz w:val="24"/>
              </w:rPr>
              <w:t>0.33***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6F00B61" w14:textId="77777777" w:rsidR="005842DF" w:rsidRDefault="00000000">
            <w:pPr>
              <w:textAlignment w:val="top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hint="eastAsia"/>
                <w:color w:val="000000" w:themeColor="text1"/>
                <w:sz w:val="24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1F16F92" w14:textId="77777777" w:rsidR="005842DF" w:rsidRDefault="005842DF">
            <w:pPr>
              <w:rPr>
                <w:rFonts w:ascii="Times New Roman" w:hAnsi="Times New Roman"/>
                <w:i/>
                <w:color w:val="000000" w:themeColor="text1"/>
                <w:sz w:val="24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651D3A9" w14:textId="77777777" w:rsidR="005842DF" w:rsidRDefault="005842DF">
            <w:pPr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31C6E6" w14:textId="77777777" w:rsidR="005842DF" w:rsidRDefault="005842DF">
            <w:pPr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A8417F" w14:textId="77777777" w:rsidR="005842DF" w:rsidRDefault="005842DF">
            <w:pPr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DE553BE" w14:textId="77777777" w:rsidR="005842DF" w:rsidRDefault="005842DF">
            <w:pPr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5842DF" w14:paraId="18190AF1" w14:textId="77777777">
        <w:trPr>
          <w:trHeight w:val="267"/>
          <w:jc w:val="center"/>
        </w:trPr>
        <w:tc>
          <w:tcPr>
            <w:tcW w:w="3832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F952640" w14:textId="77777777" w:rsidR="005842DF" w:rsidRDefault="00000000">
            <w:pPr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Onset and Rime Deletion (</w:t>
            </w:r>
            <w:r>
              <w:rPr>
                <w:rFonts w:ascii="Times New Roman" w:hAnsi="Times New Roman" w:hint="eastAsia"/>
                <w:color w:val="000000" w:themeColor="text1"/>
                <w:sz w:val="24"/>
              </w:rPr>
              <w:t>ORD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7E9417C" w14:textId="77777777" w:rsidR="005842DF" w:rsidRDefault="00000000">
            <w:pPr>
              <w:textAlignment w:val="top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hint="eastAsia"/>
                <w:color w:val="000000" w:themeColor="text1"/>
                <w:sz w:val="24"/>
              </w:rPr>
              <w:t>0.41***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A8222E3" w14:textId="77777777" w:rsidR="005842DF" w:rsidRDefault="00000000">
            <w:pPr>
              <w:textAlignment w:val="top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hint="eastAsia"/>
                <w:color w:val="000000" w:themeColor="text1"/>
                <w:sz w:val="24"/>
              </w:rPr>
              <w:t>0.38***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D814D94" w14:textId="77777777" w:rsidR="005842DF" w:rsidRDefault="00000000">
            <w:pPr>
              <w:textAlignment w:val="top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hint="eastAsia"/>
                <w:color w:val="000000" w:themeColor="text1"/>
                <w:sz w:val="24"/>
              </w:rPr>
              <w:t>0.29***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48A3547" w14:textId="77777777" w:rsidR="005842DF" w:rsidRDefault="00000000">
            <w:pPr>
              <w:textAlignment w:val="top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hint="eastAsia"/>
                <w:color w:val="000000" w:themeColor="text1"/>
                <w:sz w:val="24"/>
              </w:rPr>
              <w:t>0.26**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52AD137" w14:textId="77777777" w:rsidR="005842DF" w:rsidRDefault="00000000">
            <w:pPr>
              <w:textAlignment w:val="top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hint="eastAsia"/>
                <w:color w:val="000000" w:themeColor="text1"/>
                <w:sz w:val="24"/>
              </w:rPr>
              <w:t>0.15*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6A8FE73" w14:textId="77777777" w:rsidR="005842DF" w:rsidRDefault="00000000">
            <w:pPr>
              <w:textAlignment w:val="top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hint="eastAsia"/>
                <w:color w:val="000000" w:themeColor="text1"/>
                <w:sz w:val="24"/>
              </w:rPr>
              <w:t>0.63***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C3668F4" w14:textId="77777777" w:rsidR="005842DF" w:rsidRDefault="00000000">
            <w:pPr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hint="eastAsia"/>
                <w:color w:val="000000" w:themeColor="text1"/>
                <w:sz w:val="24"/>
              </w:rPr>
              <w:t>-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E653720" w14:textId="77777777" w:rsidR="005842DF" w:rsidRDefault="005842DF">
            <w:pPr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00A256" w14:textId="77777777" w:rsidR="005842DF" w:rsidRDefault="005842DF">
            <w:pPr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60A3AB" w14:textId="77777777" w:rsidR="005842DF" w:rsidRDefault="005842DF">
            <w:pPr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973BCA6" w14:textId="77777777" w:rsidR="005842DF" w:rsidRDefault="005842DF">
            <w:pPr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5842DF" w14:paraId="3FA4235D" w14:textId="77777777">
        <w:trPr>
          <w:trHeight w:val="312"/>
          <w:jc w:val="center"/>
        </w:trPr>
        <w:tc>
          <w:tcPr>
            <w:tcW w:w="3832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3C582D7" w14:textId="77777777" w:rsidR="005842DF" w:rsidRDefault="00000000">
            <w:pPr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Spoonerism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B3929EE" w14:textId="77777777" w:rsidR="005842DF" w:rsidRDefault="00000000">
            <w:pPr>
              <w:textAlignment w:val="top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hint="eastAsia"/>
                <w:color w:val="000000" w:themeColor="text1"/>
                <w:sz w:val="24"/>
              </w:rPr>
              <w:t>0.43***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B0A4F4C" w14:textId="77777777" w:rsidR="005842DF" w:rsidRDefault="00000000">
            <w:pPr>
              <w:textAlignment w:val="top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hint="eastAsia"/>
                <w:color w:val="000000" w:themeColor="text1"/>
                <w:sz w:val="24"/>
              </w:rPr>
              <w:t>0.40***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5910D85" w14:textId="77777777" w:rsidR="005842DF" w:rsidRDefault="00000000">
            <w:pPr>
              <w:textAlignment w:val="top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hint="eastAsia"/>
                <w:color w:val="000000" w:themeColor="text1"/>
                <w:sz w:val="24"/>
              </w:rPr>
              <w:t>0.30***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8C08B59" w14:textId="77777777" w:rsidR="005842DF" w:rsidRDefault="00000000">
            <w:pPr>
              <w:textAlignment w:val="top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hint="eastAsia"/>
                <w:color w:val="000000" w:themeColor="text1"/>
                <w:sz w:val="24"/>
              </w:rPr>
              <w:t>0.32***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DAE9B9D" w14:textId="77777777" w:rsidR="005842DF" w:rsidRDefault="00000000">
            <w:pPr>
              <w:textAlignment w:val="top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hint="eastAsia"/>
                <w:color w:val="000000" w:themeColor="text1"/>
                <w:sz w:val="24"/>
              </w:rPr>
              <w:t>0.29***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E94BE69" w14:textId="77777777" w:rsidR="005842DF" w:rsidRDefault="00000000">
            <w:pPr>
              <w:textAlignment w:val="top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hint="eastAsia"/>
                <w:color w:val="000000" w:themeColor="text1"/>
                <w:sz w:val="24"/>
              </w:rPr>
              <w:t>0.37***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B599CF5" w14:textId="77777777" w:rsidR="005842DF" w:rsidRDefault="00000000">
            <w:pPr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hint="eastAsia"/>
                <w:color w:val="000000" w:themeColor="text1"/>
                <w:sz w:val="24"/>
              </w:rPr>
              <w:t>0.32***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7E74289" w14:textId="77777777" w:rsidR="005842DF" w:rsidRDefault="00000000">
            <w:pPr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hint="eastAsia"/>
                <w:color w:val="000000" w:themeColor="text1"/>
                <w:sz w:val="24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F07263" w14:textId="77777777" w:rsidR="005842DF" w:rsidRDefault="005842DF">
            <w:pPr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611A06" w14:textId="77777777" w:rsidR="005842DF" w:rsidRDefault="005842DF">
            <w:pPr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430651F" w14:textId="77777777" w:rsidR="005842DF" w:rsidRDefault="005842DF">
            <w:pPr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5842DF" w14:paraId="22A2E941" w14:textId="77777777">
        <w:trPr>
          <w:trHeight w:val="267"/>
          <w:jc w:val="center"/>
        </w:trPr>
        <w:tc>
          <w:tcPr>
            <w:tcW w:w="3832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6ED7D1B" w14:textId="77777777" w:rsidR="005842DF" w:rsidRDefault="00000000">
            <w:pPr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Digit Span (</w:t>
            </w:r>
            <w:r>
              <w:rPr>
                <w:rFonts w:ascii="Times New Roman" w:hAnsi="Times New Roman" w:hint="eastAsia"/>
                <w:color w:val="000000" w:themeColor="text1"/>
                <w:sz w:val="24"/>
              </w:rPr>
              <w:t>DS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FE531E0" w14:textId="77777777" w:rsidR="005842DF" w:rsidRDefault="00000000">
            <w:pPr>
              <w:textAlignment w:val="top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hint="eastAsia"/>
                <w:color w:val="000000" w:themeColor="text1"/>
                <w:sz w:val="24"/>
              </w:rPr>
              <w:t>0.37***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6B739A4" w14:textId="77777777" w:rsidR="005842DF" w:rsidRDefault="00000000">
            <w:pPr>
              <w:textAlignment w:val="top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hint="eastAsia"/>
                <w:color w:val="000000" w:themeColor="text1"/>
                <w:sz w:val="24"/>
              </w:rPr>
              <w:t>0.39***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E2B0532" w14:textId="77777777" w:rsidR="005842DF" w:rsidRDefault="00000000">
            <w:pPr>
              <w:textAlignment w:val="top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hint="eastAsia"/>
                <w:color w:val="000000" w:themeColor="text1"/>
                <w:sz w:val="24"/>
              </w:rPr>
              <w:t>0.33***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37326FC" w14:textId="77777777" w:rsidR="005842DF" w:rsidRDefault="00000000">
            <w:pPr>
              <w:textAlignment w:val="top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hint="eastAsia"/>
                <w:color w:val="000000" w:themeColor="text1"/>
                <w:sz w:val="24"/>
              </w:rPr>
              <w:t>0.32***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3AB4087" w14:textId="77777777" w:rsidR="005842DF" w:rsidRDefault="00000000">
            <w:pPr>
              <w:textAlignment w:val="top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hint="eastAsia"/>
                <w:color w:val="000000" w:themeColor="text1"/>
                <w:sz w:val="24"/>
              </w:rPr>
              <w:t>0.29***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BD7509D" w14:textId="77777777" w:rsidR="005842DF" w:rsidRDefault="00000000">
            <w:pPr>
              <w:textAlignment w:val="top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hint="eastAsia"/>
                <w:color w:val="000000" w:themeColor="text1"/>
                <w:sz w:val="24"/>
              </w:rPr>
              <w:t>0.32***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E3C5B25" w14:textId="77777777" w:rsidR="005842DF" w:rsidRDefault="00000000">
            <w:pPr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hint="eastAsia"/>
                <w:color w:val="000000" w:themeColor="text1"/>
                <w:sz w:val="24"/>
              </w:rPr>
              <w:t>0.32***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C81788D" w14:textId="77777777" w:rsidR="005842DF" w:rsidRDefault="00000000">
            <w:pPr>
              <w:rPr>
                <w:rFonts w:ascii="Times New Roman" w:hAnsi="Times New Roman"/>
                <w:iCs/>
                <w:color w:val="000000" w:themeColor="text1"/>
                <w:sz w:val="24"/>
              </w:rPr>
            </w:pPr>
            <w:r>
              <w:rPr>
                <w:rFonts w:ascii="Times New Roman" w:hAnsi="Times New Roman" w:hint="eastAsia"/>
                <w:iCs/>
                <w:color w:val="000000" w:themeColor="text1"/>
                <w:sz w:val="24"/>
              </w:rPr>
              <w:t>0.34***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FA9874" w14:textId="77777777" w:rsidR="005842DF" w:rsidRDefault="00000000">
            <w:pPr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hint="eastAsia"/>
                <w:color w:val="000000" w:themeColor="text1"/>
                <w:sz w:val="2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B7952C" w14:textId="77777777" w:rsidR="005842DF" w:rsidRDefault="005842DF">
            <w:pPr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AE29CB7" w14:textId="77777777" w:rsidR="005842DF" w:rsidRDefault="005842DF">
            <w:pPr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5842DF" w14:paraId="7C5AF7C4" w14:textId="77777777">
        <w:trPr>
          <w:trHeight w:val="267"/>
          <w:jc w:val="center"/>
        </w:trPr>
        <w:tc>
          <w:tcPr>
            <w:tcW w:w="3832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EDB351C" w14:textId="77777777" w:rsidR="005842DF" w:rsidRDefault="00000000">
            <w:pPr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Morphological Production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(</w:t>
            </w:r>
            <w:r>
              <w:rPr>
                <w:rFonts w:ascii="Times New Roman" w:hAnsi="Times New Roman" w:hint="eastAsia"/>
                <w:color w:val="000000" w:themeColor="text1"/>
                <w:sz w:val="24"/>
              </w:rPr>
              <w:t>MP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A914C7D" w14:textId="77777777" w:rsidR="005842DF" w:rsidRDefault="00000000">
            <w:pPr>
              <w:textAlignment w:val="top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hint="eastAsia"/>
                <w:color w:val="000000" w:themeColor="text1"/>
                <w:sz w:val="24"/>
              </w:rPr>
              <w:t>0.56***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3301EAB" w14:textId="77777777" w:rsidR="005842DF" w:rsidRDefault="00000000">
            <w:pPr>
              <w:textAlignment w:val="top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hint="eastAsia"/>
                <w:color w:val="000000" w:themeColor="text1"/>
                <w:sz w:val="24"/>
              </w:rPr>
              <w:t>0.43***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81555FE" w14:textId="77777777" w:rsidR="005842DF" w:rsidRDefault="00000000">
            <w:pPr>
              <w:textAlignment w:val="top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hint="eastAsia"/>
                <w:color w:val="000000" w:themeColor="text1"/>
                <w:sz w:val="24"/>
              </w:rPr>
              <w:t>0.31***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590E33D" w14:textId="77777777" w:rsidR="005842DF" w:rsidRDefault="00000000">
            <w:pPr>
              <w:textAlignment w:val="top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hint="eastAsia"/>
                <w:color w:val="000000" w:themeColor="text1"/>
                <w:sz w:val="24"/>
              </w:rPr>
              <w:t>0.33***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26A7FA5" w14:textId="77777777" w:rsidR="005842DF" w:rsidRDefault="00000000">
            <w:pPr>
              <w:textAlignment w:val="top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hint="eastAsia"/>
                <w:color w:val="000000" w:themeColor="text1"/>
                <w:sz w:val="24"/>
              </w:rPr>
              <w:t>0.27***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AAF804F" w14:textId="77777777" w:rsidR="005842DF" w:rsidRDefault="00000000">
            <w:pPr>
              <w:textAlignment w:val="top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hint="eastAsia"/>
                <w:color w:val="000000" w:themeColor="text1"/>
                <w:sz w:val="24"/>
              </w:rPr>
              <w:t>0.51***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9DA265A" w14:textId="77777777" w:rsidR="005842DF" w:rsidRDefault="00000000">
            <w:pPr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hint="eastAsia"/>
                <w:color w:val="000000" w:themeColor="text1"/>
                <w:sz w:val="24"/>
              </w:rPr>
              <w:t>0.41***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0FE1865" w14:textId="77777777" w:rsidR="005842DF" w:rsidRDefault="00000000">
            <w:pPr>
              <w:rPr>
                <w:rFonts w:ascii="Times New Roman" w:hAnsi="Times New Roman"/>
                <w:iCs/>
                <w:color w:val="000000" w:themeColor="text1"/>
                <w:sz w:val="24"/>
              </w:rPr>
            </w:pPr>
            <w:r>
              <w:rPr>
                <w:rFonts w:ascii="Times New Roman" w:hAnsi="Times New Roman" w:hint="eastAsia"/>
                <w:iCs/>
                <w:color w:val="000000" w:themeColor="text1"/>
                <w:sz w:val="24"/>
              </w:rPr>
              <w:t>0.37***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FAC264" w14:textId="77777777" w:rsidR="005842DF" w:rsidRDefault="00000000">
            <w:pPr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hint="eastAsia"/>
                <w:color w:val="000000" w:themeColor="text1"/>
                <w:sz w:val="24"/>
              </w:rPr>
              <w:t>0.34***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005F27" w14:textId="77777777" w:rsidR="005842DF" w:rsidRDefault="00000000">
            <w:pPr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hint="eastAsia"/>
                <w:color w:val="000000" w:themeColor="text1"/>
                <w:sz w:val="24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A4F396D" w14:textId="77777777" w:rsidR="005842DF" w:rsidRDefault="005842DF">
            <w:pPr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5842DF" w14:paraId="3067C4F6" w14:textId="77777777">
        <w:trPr>
          <w:trHeight w:val="364"/>
          <w:jc w:val="center"/>
        </w:trPr>
        <w:tc>
          <w:tcPr>
            <w:tcW w:w="3832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8E00CFE" w14:textId="77777777" w:rsidR="005842DF" w:rsidRDefault="00000000">
            <w:pPr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Orthographic </w:t>
            </w:r>
            <w:r>
              <w:rPr>
                <w:rFonts w:ascii="Times New Roman" w:hAnsi="Times New Roman" w:hint="eastAsia"/>
                <w:sz w:val="24"/>
                <w:szCs w:val="24"/>
              </w:rPr>
              <w:t>Judgment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(</w:t>
            </w:r>
            <w:r>
              <w:rPr>
                <w:rFonts w:ascii="Times New Roman" w:hAnsi="Times New Roman" w:hint="eastAsia"/>
                <w:color w:val="000000" w:themeColor="text1"/>
                <w:sz w:val="24"/>
              </w:rPr>
              <w:t>OJ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65F509A" w14:textId="77777777" w:rsidR="005842DF" w:rsidRDefault="00000000">
            <w:pPr>
              <w:textAlignment w:val="top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hint="eastAsia"/>
                <w:color w:val="000000" w:themeColor="text1"/>
                <w:sz w:val="24"/>
              </w:rPr>
              <w:t>0.16*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1A4061B" w14:textId="77777777" w:rsidR="005842DF" w:rsidRDefault="00000000">
            <w:pPr>
              <w:textAlignment w:val="top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hint="eastAsia"/>
                <w:color w:val="000000" w:themeColor="text1"/>
                <w:sz w:val="24"/>
              </w:rPr>
              <w:t>0.13*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C8AEB56" w14:textId="77777777" w:rsidR="005842DF" w:rsidRDefault="00000000">
            <w:pPr>
              <w:textAlignment w:val="top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hint="eastAsia"/>
                <w:color w:val="000000" w:themeColor="text1"/>
                <w:sz w:val="24"/>
              </w:rPr>
              <w:t>0.12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8731E8D" w14:textId="77777777" w:rsidR="005842DF" w:rsidRDefault="00000000">
            <w:pPr>
              <w:textAlignment w:val="top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hint="eastAsia"/>
                <w:color w:val="000000" w:themeColor="text1"/>
                <w:sz w:val="24"/>
              </w:rPr>
              <w:t>0.12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367FF09" w14:textId="77777777" w:rsidR="005842DF" w:rsidRDefault="00000000">
            <w:pPr>
              <w:textAlignment w:val="top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hint="eastAsia"/>
                <w:color w:val="000000" w:themeColor="text1"/>
                <w:sz w:val="24"/>
              </w:rPr>
              <w:t>0.15*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7AFC0C0" w14:textId="77777777" w:rsidR="005842DF" w:rsidRDefault="00000000">
            <w:pPr>
              <w:textAlignment w:val="top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hint="eastAsia"/>
                <w:color w:val="000000" w:themeColor="text1"/>
                <w:sz w:val="24"/>
              </w:rPr>
              <w:t>0.05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C8286B3" w14:textId="77777777" w:rsidR="005842DF" w:rsidRDefault="00000000">
            <w:pPr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hint="eastAsia"/>
                <w:color w:val="000000" w:themeColor="text1"/>
                <w:sz w:val="24"/>
              </w:rPr>
              <w:t>0.10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6767206" w14:textId="77777777" w:rsidR="005842DF" w:rsidRDefault="00000000">
            <w:pPr>
              <w:rPr>
                <w:rFonts w:ascii="Times New Roman" w:hAnsi="Times New Roman"/>
                <w:iCs/>
                <w:color w:val="000000" w:themeColor="text1"/>
                <w:sz w:val="24"/>
              </w:rPr>
            </w:pPr>
            <w:r>
              <w:rPr>
                <w:rFonts w:ascii="Times New Roman" w:hAnsi="Times New Roman" w:hint="eastAsia"/>
                <w:iCs/>
                <w:color w:val="000000" w:themeColor="text1"/>
                <w:sz w:val="24"/>
              </w:rPr>
              <w:t>0.06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901005B" w14:textId="77777777" w:rsidR="005842DF" w:rsidRDefault="00000000">
            <w:pPr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&lt;</w:t>
            </w:r>
            <w:r>
              <w:rPr>
                <w:rFonts w:ascii="Times New Roman" w:hAnsi="Times New Roman" w:hint="eastAsia"/>
                <w:color w:val="000000" w:themeColor="text1"/>
                <w:sz w:val="24"/>
              </w:rPr>
              <w:t>0.001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6779B65" w14:textId="77777777" w:rsidR="005842DF" w:rsidRDefault="00000000">
            <w:pPr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hint="eastAsia"/>
                <w:color w:val="000000" w:themeColor="text1"/>
                <w:sz w:val="24"/>
              </w:rPr>
              <w:t>0.04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5914098" w14:textId="77777777" w:rsidR="005842DF" w:rsidRDefault="00000000">
            <w:pPr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hint="eastAsia"/>
                <w:color w:val="000000" w:themeColor="text1"/>
                <w:sz w:val="24"/>
              </w:rPr>
              <w:t>-</w:t>
            </w:r>
          </w:p>
        </w:tc>
      </w:tr>
    </w:tbl>
    <w:p w14:paraId="17FBDE9F" w14:textId="77777777" w:rsidR="005842DF" w:rsidRDefault="005842DF">
      <w:pPr>
        <w:widowControl/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sectPr w:rsidR="005842DF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349837A7" w14:textId="77777777" w:rsidR="005842DF" w:rsidRDefault="00000000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</w:rPr>
        <w:lastRenderedPageBreak/>
        <w:t>T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t>able S2</w:t>
      </w:r>
    </w:p>
    <w:p w14:paraId="4E9BDCDB" w14:textId="77777777" w:rsidR="005842DF" w:rsidRDefault="00000000">
      <w:pPr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eastAsia="宋体" w:hAnsi="Times New Roman" w:cs="Times New Roman"/>
          <w:i/>
          <w:iCs/>
          <w:color w:val="000000" w:themeColor="text1"/>
          <w:sz w:val="24"/>
        </w:rPr>
        <w:t>Model Fit Statistics for Latent Profile Analyses</w:t>
      </w:r>
      <w:r>
        <w:rPr>
          <w:rFonts w:ascii="Times New Roman" w:eastAsia="宋体" w:hAnsi="Times New Roman" w:cs="Times New Roman" w:hint="eastAsia"/>
          <w:i/>
          <w:iCs/>
          <w:color w:val="000000" w:themeColor="text1"/>
          <w:sz w:val="24"/>
        </w:rPr>
        <w:t xml:space="preserve"> </w:t>
      </w:r>
    </w:p>
    <w:tbl>
      <w:tblPr>
        <w:tblpPr w:leftFromText="180" w:rightFromText="180" w:vertAnchor="text" w:horzAnchor="margin" w:tblpXSpec="center" w:tblpY="268"/>
        <w:tblW w:w="13345" w:type="dxa"/>
        <w:tblBorders>
          <w:top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2"/>
        <w:gridCol w:w="1556"/>
        <w:gridCol w:w="1557"/>
        <w:gridCol w:w="1556"/>
        <w:gridCol w:w="1780"/>
        <w:gridCol w:w="1780"/>
        <w:gridCol w:w="3114"/>
      </w:tblGrid>
      <w:tr w:rsidR="005842DF" w14:paraId="23FFA98C" w14:textId="77777777" w:rsidTr="009F02E6">
        <w:trPr>
          <w:trHeight w:val="81"/>
        </w:trPr>
        <w:tc>
          <w:tcPr>
            <w:tcW w:w="200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C749992" w14:textId="77777777" w:rsidR="005842DF" w:rsidRDefault="00000000">
            <w:pPr>
              <w:spacing w:before="100" w:beforeAutospacing="1" w:line="273" w:lineRule="auto"/>
              <w:rPr>
                <w:rFonts w:ascii="Times New Roman" w:eastAsia="宋体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22"/>
              </w:rPr>
              <w:t>Model</w:t>
            </w:r>
          </w:p>
        </w:tc>
        <w:tc>
          <w:tcPr>
            <w:tcW w:w="155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03451FA" w14:textId="77777777" w:rsidR="005842DF" w:rsidRDefault="00000000">
            <w:pPr>
              <w:spacing w:before="100" w:beforeAutospacing="1" w:line="273" w:lineRule="auto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22"/>
              </w:rPr>
              <w:t>AIC</w:t>
            </w:r>
          </w:p>
        </w:tc>
        <w:tc>
          <w:tcPr>
            <w:tcW w:w="155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239B8CA" w14:textId="77777777" w:rsidR="005842DF" w:rsidRDefault="00000000">
            <w:pPr>
              <w:spacing w:before="100" w:beforeAutospacing="1" w:line="273" w:lineRule="auto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22"/>
              </w:rPr>
              <w:t>BIC</w:t>
            </w:r>
          </w:p>
        </w:tc>
        <w:tc>
          <w:tcPr>
            <w:tcW w:w="155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B72F679" w14:textId="77777777" w:rsidR="005842DF" w:rsidRDefault="00000000">
            <w:pPr>
              <w:spacing w:before="100" w:beforeAutospacing="1" w:line="273" w:lineRule="auto"/>
              <w:ind w:firstLineChars="50" w:firstLine="110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2"/>
                <w:highlight w:val="yellow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22"/>
              </w:rPr>
              <w:t>SABIC</w:t>
            </w:r>
          </w:p>
        </w:tc>
        <w:tc>
          <w:tcPr>
            <w:tcW w:w="178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6658AC" w14:textId="77777777" w:rsidR="005842DF" w:rsidRDefault="00000000">
            <w:pPr>
              <w:spacing w:before="100" w:beforeAutospacing="1" w:line="273" w:lineRule="auto"/>
              <w:ind w:firstLineChars="50" w:firstLine="110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22"/>
              </w:rPr>
              <w:t>BLRT(</w:t>
            </w:r>
            <w:r>
              <w:rPr>
                <w:rFonts w:ascii="Times New Roman" w:eastAsia="宋体" w:hAnsi="Times New Roman" w:cs="Times New Roman"/>
                <w:i/>
                <w:iCs/>
                <w:color w:val="000000" w:themeColor="text1"/>
                <w:sz w:val="22"/>
              </w:rPr>
              <w:t>p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2"/>
              </w:rPr>
              <w:t>)</w:t>
            </w:r>
          </w:p>
        </w:tc>
        <w:tc>
          <w:tcPr>
            <w:tcW w:w="178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649AB9" w14:textId="77777777" w:rsidR="005842DF" w:rsidRDefault="00000000">
            <w:pPr>
              <w:spacing w:before="100" w:beforeAutospacing="1" w:line="273" w:lineRule="auto"/>
              <w:ind w:firstLineChars="50" w:firstLine="110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22"/>
              </w:rPr>
              <w:t>Entropy</w:t>
            </w:r>
          </w:p>
        </w:tc>
        <w:tc>
          <w:tcPr>
            <w:tcW w:w="311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3F9075B0" w14:textId="77777777" w:rsidR="005842DF" w:rsidRDefault="00000000">
            <w:pPr>
              <w:spacing w:before="100" w:beforeAutospacing="1" w:line="273" w:lineRule="auto"/>
              <w:ind w:firstLineChars="50" w:firstLine="122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eastAsia="微软雅黑" w:hAnsi="Times New Roman" w:cs="Times New Roman"/>
                <w:color w:val="000000" w:themeColor="text1"/>
                <w:spacing w:val="12"/>
                <w:kern w:val="0"/>
                <w:sz w:val="22"/>
              </w:rPr>
              <w:t>Class count</w:t>
            </w:r>
          </w:p>
        </w:tc>
      </w:tr>
      <w:tr w:rsidR="005842DF" w14:paraId="7C328DF2" w14:textId="77777777" w:rsidTr="009F02E6">
        <w:trPr>
          <w:trHeight w:val="81"/>
        </w:trPr>
        <w:tc>
          <w:tcPr>
            <w:tcW w:w="2002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21813B6" w14:textId="77777777" w:rsidR="005842DF" w:rsidRDefault="00000000">
            <w:pPr>
              <w:spacing w:before="100" w:beforeAutospacing="1" w:line="273" w:lineRule="auto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22"/>
              </w:rPr>
              <w:t>1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sz w:val="22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2"/>
              </w:rPr>
              <w:t>profile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14:paraId="10B8FB45" w14:textId="77777777" w:rsidR="005842DF" w:rsidRDefault="00000000">
            <w:pPr>
              <w:spacing w:before="100" w:beforeAutospacing="1" w:line="273" w:lineRule="auto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2812.73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14:paraId="238C4ADA" w14:textId="77777777" w:rsidR="005842DF" w:rsidRDefault="00000000">
            <w:pPr>
              <w:spacing w:before="100" w:beforeAutospacing="1" w:line="273" w:lineRule="auto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2859.98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205D4B" w14:textId="77777777" w:rsidR="005842DF" w:rsidRDefault="00000000">
            <w:pPr>
              <w:spacing w:before="100" w:beforeAutospacing="1" w:line="273" w:lineRule="auto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2"/>
                <w:highlight w:val="yellow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2803.12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A7E6C0" w14:textId="77777777" w:rsidR="005842DF" w:rsidRDefault="00000000">
            <w:pPr>
              <w:spacing w:before="100" w:beforeAutospacing="1" w:line="273" w:lineRule="auto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22"/>
              </w:rPr>
              <w:t>-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4C5229" w14:textId="77777777" w:rsidR="005842DF" w:rsidRDefault="00000000">
            <w:pPr>
              <w:spacing w:before="100" w:beforeAutospacing="1" w:line="273" w:lineRule="auto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22"/>
              </w:rPr>
              <w:t>1</w:t>
            </w:r>
          </w:p>
        </w:tc>
        <w:tc>
          <w:tcPr>
            <w:tcW w:w="31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F88C7F" w14:textId="77777777" w:rsidR="005842DF" w:rsidRDefault="00000000">
            <w:pPr>
              <w:spacing w:before="100" w:beforeAutospacing="1" w:line="273" w:lineRule="auto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22"/>
              </w:rPr>
              <w:t>102</w:t>
            </w:r>
          </w:p>
        </w:tc>
      </w:tr>
      <w:tr w:rsidR="005842DF" w14:paraId="676751BD" w14:textId="77777777" w:rsidTr="009F02E6">
        <w:trPr>
          <w:trHeight w:val="81"/>
        </w:trPr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A7C72C4" w14:textId="77777777" w:rsidR="005842DF" w:rsidRDefault="00000000">
            <w:pPr>
              <w:spacing w:before="100" w:beforeAutospacing="1" w:line="273" w:lineRule="auto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22"/>
              </w:rPr>
              <w:t>2 profiles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14:paraId="534BAF7B" w14:textId="77777777" w:rsidR="005842DF" w:rsidRDefault="00000000">
            <w:pPr>
              <w:spacing w:before="100" w:beforeAutospacing="1" w:line="273" w:lineRule="auto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2692.02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14:paraId="1997D934" w14:textId="77777777" w:rsidR="005842DF" w:rsidRDefault="00000000">
            <w:pPr>
              <w:spacing w:before="100" w:beforeAutospacing="1" w:line="273" w:lineRule="auto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2789.14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74595C" w14:textId="77777777" w:rsidR="005842DF" w:rsidRDefault="00000000">
            <w:pPr>
              <w:spacing w:before="100" w:beforeAutospacing="1" w:line="273" w:lineRule="auto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2"/>
                <w:highlight w:val="yellow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2672.27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</w:tcPr>
          <w:p w14:paraId="1795047A" w14:textId="77777777" w:rsidR="005842DF" w:rsidRDefault="00000000">
            <w:pPr>
              <w:spacing w:before="100" w:beforeAutospacing="1" w:line="273" w:lineRule="auto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22"/>
              </w:rPr>
              <w:t>0.01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</w:tcPr>
          <w:p w14:paraId="4AD97F15" w14:textId="77777777" w:rsidR="005842DF" w:rsidRDefault="00000000">
            <w:pPr>
              <w:spacing w:before="100" w:beforeAutospacing="1" w:line="273" w:lineRule="auto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22"/>
              </w:rPr>
              <w:t>0.92</w:t>
            </w:r>
          </w:p>
        </w:tc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 w14:paraId="14ED1C67" w14:textId="77777777" w:rsidR="005842DF" w:rsidRDefault="00000000">
            <w:pPr>
              <w:spacing w:before="100" w:beforeAutospacing="1" w:line="273" w:lineRule="auto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22"/>
              </w:rPr>
              <w:t>21, 81</w:t>
            </w:r>
          </w:p>
        </w:tc>
      </w:tr>
      <w:tr w:rsidR="005842DF" w14:paraId="6081B448" w14:textId="77777777" w:rsidTr="009F02E6">
        <w:trPr>
          <w:trHeight w:val="81"/>
        </w:trPr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1B7B3F4" w14:textId="77777777" w:rsidR="005842DF" w:rsidRDefault="00000000">
            <w:pPr>
              <w:spacing w:before="100" w:beforeAutospacing="1" w:line="273" w:lineRule="auto"/>
              <w:textAlignment w:val="top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2"/>
              </w:rPr>
              <w:t>3 profiles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14:paraId="7F7F4784" w14:textId="77777777" w:rsidR="005842DF" w:rsidRDefault="00000000">
            <w:pPr>
              <w:spacing w:before="100" w:beforeAutospacing="1" w:line="273" w:lineRule="auto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  <w:t>2678.05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14:paraId="50E795C8" w14:textId="77777777" w:rsidR="005842DF" w:rsidRDefault="00000000">
            <w:pPr>
              <w:spacing w:before="100" w:beforeAutospacing="1" w:line="273" w:lineRule="auto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  <w:t>2825.04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69E9C1" w14:textId="77777777" w:rsidR="005842DF" w:rsidRDefault="00000000">
            <w:pPr>
              <w:spacing w:before="100" w:beforeAutospacing="1" w:line="273" w:lineRule="auto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2"/>
                <w:highlight w:val="yellow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2"/>
              </w:rPr>
              <w:t>2648.16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</w:tcPr>
          <w:p w14:paraId="7D39719E" w14:textId="77777777" w:rsidR="005842DF" w:rsidRDefault="00000000">
            <w:pPr>
              <w:spacing w:before="100" w:beforeAutospacing="1" w:line="273" w:lineRule="auto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 w:themeColor="text1"/>
                <w:sz w:val="22"/>
              </w:rPr>
              <w:t>0.03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</w:tcPr>
          <w:p w14:paraId="1FC8B8CE" w14:textId="77777777" w:rsidR="005842DF" w:rsidRDefault="00000000">
            <w:pPr>
              <w:spacing w:before="100" w:beforeAutospacing="1" w:line="273" w:lineRule="auto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 w:themeColor="text1"/>
                <w:sz w:val="22"/>
              </w:rPr>
              <w:t>0.84</w:t>
            </w:r>
          </w:p>
        </w:tc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 w14:paraId="72667ACB" w14:textId="77777777" w:rsidR="005842DF" w:rsidRDefault="00000000">
            <w:pPr>
              <w:spacing w:before="100" w:beforeAutospacing="1" w:line="273" w:lineRule="auto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 w:themeColor="text1"/>
                <w:sz w:val="22"/>
              </w:rPr>
              <w:t>17, 59, 26</w:t>
            </w:r>
          </w:p>
        </w:tc>
      </w:tr>
      <w:tr w:rsidR="005842DF" w14:paraId="6E7F55FC" w14:textId="77777777" w:rsidTr="009F02E6">
        <w:trPr>
          <w:trHeight w:val="81"/>
        </w:trPr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AEE15C8" w14:textId="77777777" w:rsidR="005842DF" w:rsidRDefault="00000000">
            <w:pPr>
              <w:spacing w:before="100" w:beforeAutospacing="1" w:line="273" w:lineRule="auto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22"/>
              </w:rPr>
              <w:t>4 profiles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14:paraId="4AC67B83" w14:textId="77777777" w:rsidR="005842DF" w:rsidRDefault="00000000">
            <w:pPr>
              <w:spacing w:before="100" w:beforeAutospacing="1" w:line="273" w:lineRule="auto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2662.75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14:paraId="3B7D331F" w14:textId="77777777" w:rsidR="005842DF" w:rsidRDefault="00000000">
            <w:pPr>
              <w:spacing w:before="100" w:beforeAutospacing="1" w:line="273" w:lineRule="auto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2859.62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1F00A1" w14:textId="77777777" w:rsidR="005842DF" w:rsidRDefault="00000000">
            <w:pPr>
              <w:spacing w:before="100" w:beforeAutospacing="1" w:line="273" w:lineRule="auto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2"/>
                <w:highlight w:val="yellow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2622.72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</w:tcPr>
          <w:p w14:paraId="39680E8F" w14:textId="77777777" w:rsidR="005842DF" w:rsidRDefault="00000000">
            <w:pPr>
              <w:spacing w:before="100" w:beforeAutospacing="1" w:line="273" w:lineRule="auto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22"/>
              </w:rPr>
              <w:t>0.04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</w:tcPr>
          <w:p w14:paraId="68035744" w14:textId="77777777" w:rsidR="005842DF" w:rsidRDefault="00000000">
            <w:pPr>
              <w:spacing w:before="100" w:beforeAutospacing="1" w:line="273" w:lineRule="auto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22"/>
              </w:rPr>
              <w:t>0.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sz w:val="22"/>
              </w:rPr>
              <w:t>82</w:t>
            </w:r>
          </w:p>
        </w:tc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 w14:paraId="6337CB4E" w14:textId="77777777" w:rsidR="005842DF" w:rsidRDefault="00000000">
            <w:pPr>
              <w:spacing w:before="100" w:beforeAutospacing="1" w:line="273" w:lineRule="auto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22"/>
              </w:rPr>
              <w:t>8, 29, 16, 49</w:t>
            </w:r>
          </w:p>
        </w:tc>
      </w:tr>
      <w:tr w:rsidR="005842DF" w14:paraId="769D014E" w14:textId="77777777" w:rsidTr="009F02E6">
        <w:trPr>
          <w:trHeight w:val="81"/>
        </w:trPr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6129EE8" w14:textId="77777777" w:rsidR="005842DF" w:rsidRDefault="00000000">
            <w:pPr>
              <w:spacing w:before="100" w:beforeAutospacing="1" w:line="273" w:lineRule="auto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22"/>
              </w:rPr>
              <w:t>5 profiles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14:paraId="3366F596" w14:textId="77777777" w:rsidR="005842DF" w:rsidRDefault="00000000">
            <w:pPr>
              <w:spacing w:before="100" w:beforeAutospacing="1" w:line="273" w:lineRule="auto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2631.46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14:paraId="0FE84407" w14:textId="77777777" w:rsidR="005842DF" w:rsidRDefault="00000000">
            <w:pPr>
              <w:spacing w:before="100" w:beforeAutospacing="1" w:line="273" w:lineRule="auto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2878.21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866D6C" w14:textId="77777777" w:rsidR="005842DF" w:rsidRDefault="00000000">
            <w:pPr>
              <w:spacing w:before="100" w:beforeAutospacing="1" w:line="273" w:lineRule="auto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2"/>
                <w:highlight w:val="yellow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2581.29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</w:tcPr>
          <w:p w14:paraId="2C20C0DF" w14:textId="77777777" w:rsidR="005842DF" w:rsidRDefault="00000000">
            <w:pPr>
              <w:spacing w:before="100" w:beforeAutospacing="1" w:line="273" w:lineRule="auto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22"/>
              </w:rPr>
              <w:t>0.01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</w:tcPr>
          <w:p w14:paraId="7F93EF6B" w14:textId="77777777" w:rsidR="005842DF" w:rsidRDefault="00000000">
            <w:pPr>
              <w:spacing w:before="100" w:beforeAutospacing="1" w:line="273" w:lineRule="auto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22"/>
              </w:rPr>
              <w:t>0.90</w:t>
            </w:r>
          </w:p>
        </w:tc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 w14:paraId="6954D5DA" w14:textId="77777777" w:rsidR="005842DF" w:rsidRDefault="00000000">
            <w:pPr>
              <w:spacing w:before="100" w:beforeAutospacing="1" w:line="273" w:lineRule="auto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22"/>
              </w:rPr>
              <w:t>10, 34, 39, 16, 3</w:t>
            </w:r>
          </w:p>
        </w:tc>
      </w:tr>
      <w:tr w:rsidR="005842DF" w14:paraId="7D649EBE" w14:textId="77777777" w:rsidTr="009F02E6">
        <w:trPr>
          <w:trHeight w:val="233"/>
        </w:trPr>
        <w:tc>
          <w:tcPr>
            <w:tcW w:w="2002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4809DF" w14:textId="77777777" w:rsidR="005842DF" w:rsidRDefault="00000000">
            <w:pPr>
              <w:spacing w:before="100" w:beforeAutospacing="1" w:line="273" w:lineRule="auto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22"/>
              </w:rPr>
              <w:t>6 profiles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14:paraId="66AF5F4A" w14:textId="77777777" w:rsidR="005842DF" w:rsidRDefault="00000000">
            <w:pPr>
              <w:spacing w:before="100" w:beforeAutospacing="1" w:line="273" w:lineRule="auto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2636.56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14:paraId="70E78B53" w14:textId="77777777" w:rsidR="005842DF" w:rsidRDefault="00000000">
            <w:pPr>
              <w:spacing w:before="100" w:beforeAutospacing="1" w:line="273" w:lineRule="auto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2933.18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DD8D786" w14:textId="77777777" w:rsidR="005842DF" w:rsidRDefault="00000000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sz w:val="22"/>
              </w:rPr>
              <w:t>2576.26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2D130EF" w14:textId="77777777" w:rsidR="005842DF" w:rsidRDefault="00000000">
            <w:pPr>
              <w:spacing w:before="100" w:beforeAutospacing="1" w:line="273" w:lineRule="auto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22"/>
              </w:rPr>
              <w:t>0.32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E4F010A" w14:textId="77777777" w:rsidR="005842DF" w:rsidRDefault="00000000">
            <w:pPr>
              <w:spacing w:before="100" w:beforeAutospacing="1" w:line="273" w:lineRule="auto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22"/>
              </w:rPr>
              <w:t>0.92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7E7A9AA" w14:textId="77777777" w:rsidR="005842DF" w:rsidRDefault="00000000">
            <w:pPr>
              <w:spacing w:before="100" w:beforeAutospacing="1" w:line="273" w:lineRule="auto"/>
              <w:textAlignment w:val="top"/>
              <w:rPr>
                <w:rFonts w:ascii="Times New Roman" w:eastAsia="宋体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22"/>
              </w:rPr>
              <w:t>10, 19, 36, 18, 5, 14</w:t>
            </w:r>
          </w:p>
        </w:tc>
      </w:tr>
    </w:tbl>
    <w:p w14:paraId="182AE3E0" w14:textId="77777777" w:rsidR="005842DF" w:rsidRDefault="005842DF">
      <w:pPr>
        <w:spacing w:line="360" w:lineRule="auto"/>
        <w:rPr>
          <w:rFonts w:ascii="Times New Roman" w:eastAsia="宋体" w:hAnsi="Times New Roman" w:cs="Times New Roman"/>
          <w:color w:val="000000" w:themeColor="text1"/>
          <w:sz w:val="24"/>
        </w:rPr>
      </w:pPr>
    </w:p>
    <w:p w14:paraId="2DA55C22" w14:textId="77777777" w:rsidR="005842DF" w:rsidRDefault="005842DF">
      <w:pPr>
        <w:spacing w:line="360" w:lineRule="auto"/>
        <w:rPr>
          <w:rFonts w:ascii="Times New Roman" w:hAnsi="Times New Roman" w:hint="eastAsia"/>
          <w:color w:val="000000" w:themeColor="text1"/>
          <w:sz w:val="24"/>
        </w:rPr>
      </w:pPr>
    </w:p>
    <w:p w14:paraId="3BCC4145" w14:textId="77777777" w:rsidR="005842DF" w:rsidRDefault="005842DF">
      <w:pPr>
        <w:spacing w:line="360" w:lineRule="auto"/>
        <w:rPr>
          <w:rFonts w:ascii="Times New Roman" w:hAnsi="Times New Roman"/>
          <w:color w:val="000000" w:themeColor="text1"/>
          <w:sz w:val="24"/>
        </w:rPr>
      </w:pPr>
    </w:p>
    <w:p w14:paraId="25F0C165" w14:textId="77777777" w:rsidR="005842DF" w:rsidRDefault="005842DF">
      <w:pPr>
        <w:spacing w:line="360" w:lineRule="auto"/>
        <w:rPr>
          <w:rFonts w:ascii="Times New Roman" w:hAnsi="Times New Roman"/>
          <w:color w:val="000000" w:themeColor="text1"/>
          <w:sz w:val="24"/>
        </w:rPr>
      </w:pPr>
    </w:p>
    <w:p w14:paraId="2038048E" w14:textId="77777777" w:rsidR="005842DF" w:rsidRDefault="005842DF">
      <w:pPr>
        <w:spacing w:line="360" w:lineRule="auto"/>
        <w:rPr>
          <w:rFonts w:ascii="Times New Roman" w:hAnsi="Times New Roman"/>
          <w:color w:val="000000" w:themeColor="text1"/>
          <w:sz w:val="24"/>
        </w:rPr>
      </w:pPr>
    </w:p>
    <w:p w14:paraId="20136C4B" w14:textId="77777777" w:rsidR="005842DF" w:rsidRDefault="005842DF">
      <w:pPr>
        <w:spacing w:line="360" w:lineRule="auto"/>
        <w:rPr>
          <w:rFonts w:ascii="Times New Roman" w:hAnsi="Times New Roman"/>
          <w:color w:val="000000" w:themeColor="text1"/>
          <w:sz w:val="24"/>
        </w:rPr>
      </w:pPr>
    </w:p>
    <w:p w14:paraId="242E2F45" w14:textId="77777777" w:rsidR="005842DF" w:rsidRDefault="005842DF">
      <w:pPr>
        <w:spacing w:line="360" w:lineRule="auto"/>
        <w:rPr>
          <w:rFonts w:ascii="Times New Roman" w:hAnsi="Times New Roman"/>
          <w:color w:val="000000" w:themeColor="text1"/>
          <w:sz w:val="24"/>
        </w:rPr>
      </w:pPr>
    </w:p>
    <w:p w14:paraId="1AD8427C" w14:textId="77777777" w:rsidR="005842DF" w:rsidRDefault="005842DF">
      <w:pPr>
        <w:widowControl/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sectPr w:rsidR="005842DF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757B4F68" w14:textId="77777777" w:rsidR="005842DF" w:rsidRDefault="00000000">
      <w:pPr>
        <w:widowControl/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eastAsia="AdvP4980F" w:hAnsi="Times New Roman" w:cs="Times New Roman"/>
          <w:b/>
          <w:bCs/>
          <w:color w:val="000000" w:themeColor="text1"/>
          <w:kern w:val="0"/>
          <w:sz w:val="24"/>
          <w:lang w:bidi="ar"/>
        </w:rPr>
        <w:lastRenderedPageBreak/>
        <w:t>Figure S1</w:t>
      </w:r>
      <w:r>
        <w:rPr>
          <w:rFonts w:ascii="Times New Roman" w:eastAsia="AdvP4980F" w:hAnsi="Times New Roman" w:cs="Times New Roman"/>
          <w:color w:val="000000" w:themeColor="text1"/>
          <w:kern w:val="0"/>
          <w:sz w:val="24"/>
          <w:lang w:bidi="ar"/>
        </w:rPr>
        <w:t xml:space="preserve"> </w:t>
      </w:r>
    </w:p>
    <w:p w14:paraId="16A24A1C" w14:textId="77777777" w:rsidR="005842DF" w:rsidRDefault="00000000">
      <w:pPr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 w:hint="eastAsia"/>
          <w:noProof/>
          <w:color w:val="000000" w:themeColor="text1"/>
          <w:sz w:val="24"/>
        </w:rPr>
        <w:drawing>
          <wp:inline distT="0" distB="0" distL="114300" distR="114300" wp14:anchorId="0C0BB6B1" wp14:editId="386C4E7C">
            <wp:extent cx="3748405" cy="1136650"/>
            <wp:effectExtent l="0" t="0" r="635" b="6350"/>
            <wp:docPr id="2" name="图片 2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片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748405" cy="113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01DB6D" w14:textId="77777777" w:rsidR="005842DF" w:rsidRDefault="00000000">
      <w:pPr>
        <w:widowControl/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eastAsia="AdvP4980F" w:hAnsi="Times New Roman" w:cs="Times New Roman" w:hint="eastAsia"/>
          <w:i/>
          <w:iCs/>
          <w:color w:val="000000" w:themeColor="text1"/>
          <w:kern w:val="0"/>
          <w:sz w:val="24"/>
          <w:lang w:bidi="ar"/>
        </w:rPr>
        <w:t>Note:</w:t>
      </w:r>
      <w:r>
        <w:rPr>
          <w:rFonts w:ascii="Times New Roman" w:eastAsia="AdvP4980F" w:hAnsi="Times New Roman" w:cs="Times New Roman" w:hint="eastAsia"/>
          <w:color w:val="000000" w:themeColor="text1"/>
          <w:kern w:val="0"/>
          <w:sz w:val="24"/>
          <w:lang w:bidi="ar"/>
        </w:rPr>
        <w:t xml:space="preserve"> </w:t>
      </w:r>
      <w:r>
        <w:rPr>
          <w:rFonts w:ascii="Times New Roman" w:eastAsia="AdvP4980F" w:hAnsi="Times New Roman" w:cs="Times New Roman"/>
          <w:color w:val="000000" w:themeColor="text1"/>
          <w:kern w:val="0"/>
          <w:sz w:val="24"/>
          <w:lang w:bidi="ar"/>
        </w:rPr>
        <w:t>Examples of the orthographic judgment test, black-and-white drawing (A), illegal position (B), ill-formed component (C), and pseudo characters (D)</w:t>
      </w:r>
      <w:r>
        <w:rPr>
          <w:rFonts w:ascii="Times New Roman" w:eastAsia="AdvP4980F" w:hAnsi="Times New Roman" w:cs="Times New Roman" w:hint="eastAsia"/>
          <w:color w:val="000000" w:themeColor="text1"/>
          <w:kern w:val="0"/>
          <w:sz w:val="24"/>
          <w:lang w:bidi="ar"/>
        </w:rPr>
        <w:t>.</w:t>
      </w:r>
    </w:p>
    <w:p w14:paraId="414BDAD6" w14:textId="77777777" w:rsidR="005842DF" w:rsidRDefault="005842DF">
      <w:pPr>
        <w:spacing w:line="360" w:lineRule="auto"/>
        <w:rPr>
          <w:rFonts w:ascii="Times New Roman" w:hAnsi="Times New Roman"/>
          <w:b/>
          <w:bCs/>
          <w:color w:val="000000" w:themeColor="text1"/>
          <w:sz w:val="24"/>
        </w:rPr>
      </w:pPr>
    </w:p>
    <w:p w14:paraId="16170F7F" w14:textId="77777777" w:rsidR="005842DF" w:rsidRDefault="005842DF">
      <w:pPr>
        <w:widowControl/>
        <w:rPr>
          <w:rFonts w:ascii="Times New Roman" w:hAnsi="Times New Roman" w:cs="Times New Roman"/>
          <w:color w:val="000000" w:themeColor="text1"/>
          <w:sz w:val="24"/>
        </w:rPr>
      </w:pPr>
    </w:p>
    <w:p w14:paraId="0DBA471E" w14:textId="77777777" w:rsidR="005842DF" w:rsidRDefault="005842DF">
      <w:pPr>
        <w:widowControl/>
        <w:rPr>
          <w:rFonts w:ascii="Times New Roman" w:hAnsi="Times New Roman" w:cs="Times New Roman"/>
          <w:color w:val="000000" w:themeColor="text1"/>
          <w:sz w:val="24"/>
        </w:rPr>
      </w:pPr>
    </w:p>
    <w:p w14:paraId="3E47046B" w14:textId="77777777" w:rsidR="005842DF" w:rsidRDefault="005842DF">
      <w:pPr>
        <w:widowControl/>
        <w:rPr>
          <w:rFonts w:ascii="Times New Roman" w:hAnsi="Times New Roman" w:cs="Times New Roman"/>
          <w:color w:val="000000" w:themeColor="text1"/>
          <w:sz w:val="24"/>
        </w:rPr>
      </w:pPr>
    </w:p>
    <w:p w14:paraId="45815164" w14:textId="77777777" w:rsidR="005842DF" w:rsidRDefault="005842DF">
      <w:pPr>
        <w:widowControl/>
        <w:rPr>
          <w:rFonts w:ascii="Times New Roman" w:hAnsi="Times New Roman" w:cs="Times New Roman"/>
          <w:color w:val="000000" w:themeColor="text1"/>
          <w:sz w:val="24"/>
        </w:rPr>
      </w:pPr>
    </w:p>
    <w:p w14:paraId="0D1C3EF9" w14:textId="77777777" w:rsidR="005842DF" w:rsidRDefault="005842DF">
      <w:pPr>
        <w:widowControl/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sectPr w:rsidR="005842DF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0FA8A18A" w14:textId="77777777" w:rsidR="005842DF" w:rsidRPr="001C7448" w:rsidRDefault="00000000">
      <w:pPr>
        <w:spacing w:line="480" w:lineRule="auto"/>
        <w:rPr>
          <w:rFonts w:ascii="Times New Roman" w:eastAsia="宋体" w:hAnsi="Times New Roman" w:cs="Times New Roman"/>
          <w:b/>
          <w:bCs/>
          <w:color w:val="000000" w:themeColor="text1"/>
          <w:sz w:val="24"/>
        </w:rPr>
      </w:pPr>
      <w:r>
        <w:rPr>
          <w:rFonts w:ascii="Times New Roman" w:eastAsia="宋体" w:hAnsi="Times New Roman" w:cs="Times New Roman"/>
          <w:b/>
          <w:bCs/>
          <w:color w:val="000000" w:themeColor="text1"/>
          <w:sz w:val="24"/>
        </w:rPr>
        <w:lastRenderedPageBreak/>
        <w:t>Figur</w:t>
      </w:r>
      <w:r w:rsidRPr="001C7448">
        <w:rPr>
          <w:rFonts w:ascii="Times New Roman" w:eastAsia="宋体" w:hAnsi="Times New Roman" w:cs="Times New Roman"/>
          <w:b/>
          <w:bCs/>
          <w:color w:val="000000" w:themeColor="text1"/>
          <w:sz w:val="24"/>
        </w:rPr>
        <w:t xml:space="preserve">e </w:t>
      </w:r>
      <w:r w:rsidRPr="001C7448">
        <w:rPr>
          <w:rFonts w:ascii="Times New Roman" w:eastAsia="宋体" w:hAnsi="Times New Roman" w:cs="Times New Roman" w:hint="eastAsia"/>
          <w:b/>
          <w:bCs/>
          <w:color w:val="000000" w:themeColor="text1"/>
          <w:sz w:val="24"/>
        </w:rPr>
        <w:t>S2</w:t>
      </w:r>
    </w:p>
    <w:p w14:paraId="5349DEC2" w14:textId="77777777" w:rsidR="005842DF" w:rsidRDefault="00000000">
      <w:pPr>
        <w:spacing w:line="480" w:lineRule="auto"/>
        <w:rPr>
          <w:rFonts w:ascii="Times New Roman" w:hAnsi="Times New Roman" w:cs="Times New Roman"/>
          <w:bCs/>
          <w:color w:val="000000" w:themeColor="text1"/>
          <w:sz w:val="24"/>
        </w:rPr>
      </w:pPr>
      <w:r>
        <w:rPr>
          <w:rFonts w:ascii="Times New Roman" w:eastAsia="宋体" w:hAnsi="Times New Roman" w:cs="Times New Roman"/>
          <w:i/>
          <w:iCs/>
          <w:color w:val="000000" w:themeColor="text1"/>
          <w:sz w:val="24"/>
        </w:rPr>
        <w:t xml:space="preserve">Latent Profile Analysis </w:t>
      </w:r>
      <w:r>
        <w:rPr>
          <w:rFonts w:ascii="Times New Roman" w:eastAsia="宋体" w:hAnsi="Times New Roman" w:cs="Times New Roman" w:hint="eastAsia"/>
          <w:i/>
          <w:iCs/>
          <w:color w:val="000000" w:themeColor="text1"/>
          <w:sz w:val="24"/>
        </w:rPr>
        <w:t>M</w:t>
      </w:r>
      <w:r>
        <w:rPr>
          <w:rFonts w:ascii="Times New Roman" w:eastAsia="宋体" w:hAnsi="Times New Roman" w:cs="Times New Roman"/>
          <w:i/>
          <w:iCs/>
          <w:color w:val="000000" w:themeColor="text1"/>
          <w:sz w:val="24"/>
        </w:rPr>
        <w:t xml:space="preserve">odel for the </w:t>
      </w:r>
      <w:r>
        <w:rPr>
          <w:rFonts w:ascii="Times New Roman" w:eastAsia="宋体" w:hAnsi="Times New Roman" w:cs="Times New Roman" w:hint="eastAsia"/>
          <w:i/>
          <w:iCs/>
          <w:color w:val="000000" w:themeColor="text1"/>
          <w:sz w:val="24"/>
        </w:rPr>
        <w:t>I</w:t>
      </w:r>
      <w:r>
        <w:rPr>
          <w:rFonts w:ascii="Times New Roman" w:eastAsia="宋体" w:hAnsi="Times New Roman" w:cs="Times New Roman"/>
          <w:i/>
          <w:iCs/>
          <w:color w:val="000000" w:themeColor="text1"/>
          <w:sz w:val="24"/>
        </w:rPr>
        <w:t xml:space="preserve">dentification of </w:t>
      </w:r>
      <w:r>
        <w:rPr>
          <w:rFonts w:ascii="Times New Roman" w:eastAsia="宋体" w:hAnsi="Times New Roman" w:cs="Times New Roman" w:hint="eastAsia"/>
          <w:i/>
          <w:iCs/>
          <w:color w:val="000000" w:themeColor="text1"/>
          <w:sz w:val="24"/>
        </w:rPr>
        <w:t>S</w:t>
      </w:r>
      <w:r>
        <w:rPr>
          <w:rFonts w:ascii="Times New Roman" w:eastAsia="宋体" w:hAnsi="Times New Roman" w:cs="Times New Roman"/>
          <w:i/>
          <w:iCs/>
          <w:color w:val="000000" w:themeColor="text1"/>
          <w:sz w:val="24"/>
        </w:rPr>
        <w:t>ubtypes</w:t>
      </w:r>
      <w:r>
        <w:rPr>
          <w:rFonts w:ascii="Times New Roman" w:eastAsia="宋体" w:hAnsi="Times New Roman" w:cs="Times New Roman" w:hint="eastAsia"/>
          <w:i/>
          <w:iCs/>
          <w:color w:val="000000" w:themeColor="text1"/>
          <w:sz w:val="24"/>
        </w:rPr>
        <w:t xml:space="preserve"> </w:t>
      </w:r>
      <w:r>
        <w:rPr>
          <w:rFonts w:ascii="Times New Roman" w:eastAsia="宋体" w:hAnsi="Times New Roman" w:cs="Times New Roman"/>
          <w:i/>
          <w:iCs/>
          <w:color w:val="000000" w:themeColor="text1"/>
          <w:sz w:val="24"/>
        </w:rPr>
        <w:t xml:space="preserve">in Chinese Dyslexic Children: </w:t>
      </w:r>
      <w:r>
        <w:rPr>
          <w:rFonts w:ascii="Times New Roman" w:eastAsia="宋体" w:hAnsi="Times New Roman" w:cs="Times New Roman" w:hint="eastAsia"/>
          <w:i/>
          <w:iCs/>
          <w:color w:val="000000" w:themeColor="text1"/>
          <w:sz w:val="24"/>
        </w:rPr>
        <w:t>O</w:t>
      </w:r>
      <w:r>
        <w:rPr>
          <w:rFonts w:ascii="Times New Roman" w:eastAsia="宋体" w:hAnsi="Times New Roman" w:cs="Times New Roman"/>
          <w:i/>
          <w:iCs/>
          <w:color w:val="000000" w:themeColor="text1"/>
          <w:sz w:val="24"/>
        </w:rPr>
        <w:t xml:space="preserve">ptimal </w:t>
      </w:r>
      <w:r>
        <w:rPr>
          <w:rFonts w:ascii="Times New Roman" w:eastAsia="宋体" w:hAnsi="Times New Roman" w:cs="Times New Roman" w:hint="eastAsia"/>
          <w:i/>
          <w:iCs/>
          <w:color w:val="000000" w:themeColor="text1"/>
          <w:sz w:val="24"/>
        </w:rPr>
        <w:t>S</w:t>
      </w:r>
      <w:r>
        <w:rPr>
          <w:rFonts w:ascii="Times New Roman" w:eastAsia="宋体" w:hAnsi="Times New Roman" w:cs="Times New Roman"/>
          <w:i/>
          <w:iCs/>
          <w:color w:val="000000" w:themeColor="text1"/>
          <w:sz w:val="24"/>
        </w:rPr>
        <w:t>olution.</w:t>
      </w:r>
    </w:p>
    <w:p w14:paraId="53F39816" w14:textId="77777777" w:rsidR="005842DF" w:rsidRDefault="00000000">
      <w:pPr>
        <w:widowControl/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</w:pPr>
      <w:r>
        <w:rPr>
          <w:noProof/>
        </w:rPr>
        <w:drawing>
          <wp:inline distT="0" distB="0" distL="0" distR="0" wp14:anchorId="2E0BCF01" wp14:editId="161118AE">
            <wp:extent cx="8369935" cy="3336290"/>
            <wp:effectExtent l="0" t="0" r="0" b="0"/>
            <wp:docPr id="136380217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802171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391949" cy="3345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1E5524" w14:textId="77777777" w:rsidR="005842DF" w:rsidRDefault="005842DF">
      <w:pPr>
        <w:widowControl/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</w:pPr>
    </w:p>
    <w:sectPr w:rsidR="005842DF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CB11C2" w14:textId="77777777" w:rsidR="00AB28F2" w:rsidRDefault="00AB28F2">
      <w:pPr>
        <w:rPr>
          <w:rFonts w:hint="eastAsia"/>
        </w:rPr>
      </w:pPr>
      <w:r>
        <w:separator/>
      </w:r>
    </w:p>
  </w:endnote>
  <w:endnote w:type="continuationSeparator" w:id="0">
    <w:p w14:paraId="2ED4A48A" w14:textId="77777777" w:rsidR="00AB28F2" w:rsidRDefault="00AB28F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harisSIL">
    <w:altName w:val="Cambria"/>
    <w:charset w:val="00"/>
    <w:family w:val="roman"/>
    <w:pitch w:val="default"/>
  </w:font>
  <w:font w:name="TimesNewRomanPSMT">
    <w:altName w:val="Times New Roman"/>
    <w:charset w:val="00"/>
    <w:family w:val="roman"/>
    <w:pitch w:val="default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dvP4980F">
    <w:altName w:val="Segoe Print"/>
    <w:charset w:val="00"/>
    <w:family w:val="auto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138F07" w14:textId="77777777" w:rsidR="00AB28F2" w:rsidRDefault="00AB28F2">
      <w:pPr>
        <w:rPr>
          <w:rFonts w:hint="eastAsia"/>
        </w:rPr>
      </w:pPr>
      <w:r>
        <w:separator/>
      </w:r>
    </w:p>
  </w:footnote>
  <w:footnote w:type="continuationSeparator" w:id="0">
    <w:p w14:paraId="3CF89045" w14:textId="77777777" w:rsidR="00AB28F2" w:rsidRDefault="00AB28F2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2A92FE" w14:textId="77777777" w:rsidR="005842DF" w:rsidRDefault="005842DF">
    <w:pPr>
      <w:pStyle w:val="a9"/>
      <w:pBdr>
        <w:bottom w:val="none" w:sz="0" w:space="0" w:color="auto"/>
      </w:pBdr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078ACA" w14:textId="77777777" w:rsidR="005842DF" w:rsidRDefault="005842DF">
    <w:pPr>
      <w:pStyle w:val="a9"/>
      <w:pBdr>
        <w:bottom w:val="none" w:sz="0" w:space="0" w:color="auto"/>
      </w:pBdr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ExpandShiftReturn/>
    <w:adjustLineHeightInTable/>
    <w:useFELayout/>
    <w:doNotUseIndentAsNumberingTabStop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ZTczMTI1N2Y1Mjk5MzE5NGYzNzgwM2FhMjZiNTI5OTEifQ=="/>
  </w:docVars>
  <w:rsids>
    <w:rsidRoot w:val="009C4A88"/>
    <w:rsid w:val="00000112"/>
    <w:rsid w:val="000003FE"/>
    <w:rsid w:val="00000F62"/>
    <w:rsid w:val="000042AD"/>
    <w:rsid w:val="00004A1E"/>
    <w:rsid w:val="00005972"/>
    <w:rsid w:val="000066B4"/>
    <w:rsid w:val="00006998"/>
    <w:rsid w:val="00007611"/>
    <w:rsid w:val="0001169E"/>
    <w:rsid w:val="0001210F"/>
    <w:rsid w:val="00012B3C"/>
    <w:rsid w:val="0001500A"/>
    <w:rsid w:val="00015ECD"/>
    <w:rsid w:val="00020936"/>
    <w:rsid w:val="00024697"/>
    <w:rsid w:val="000253F5"/>
    <w:rsid w:val="00026D44"/>
    <w:rsid w:val="000305BC"/>
    <w:rsid w:val="00031991"/>
    <w:rsid w:val="000357C5"/>
    <w:rsid w:val="0004109E"/>
    <w:rsid w:val="000414E4"/>
    <w:rsid w:val="00047E7F"/>
    <w:rsid w:val="0005096E"/>
    <w:rsid w:val="00053D07"/>
    <w:rsid w:val="00053F4D"/>
    <w:rsid w:val="000543B3"/>
    <w:rsid w:val="000551E6"/>
    <w:rsid w:val="00055DDC"/>
    <w:rsid w:val="00060239"/>
    <w:rsid w:val="000605F1"/>
    <w:rsid w:val="00061597"/>
    <w:rsid w:val="00063F09"/>
    <w:rsid w:val="00064704"/>
    <w:rsid w:val="0006532D"/>
    <w:rsid w:val="00070EE7"/>
    <w:rsid w:val="0007142B"/>
    <w:rsid w:val="0007331D"/>
    <w:rsid w:val="00083EFA"/>
    <w:rsid w:val="00085C4F"/>
    <w:rsid w:val="00093395"/>
    <w:rsid w:val="00093680"/>
    <w:rsid w:val="00093709"/>
    <w:rsid w:val="0009750F"/>
    <w:rsid w:val="000A5A9E"/>
    <w:rsid w:val="000A5DB9"/>
    <w:rsid w:val="000A650A"/>
    <w:rsid w:val="000B1AC2"/>
    <w:rsid w:val="000B2216"/>
    <w:rsid w:val="000B2745"/>
    <w:rsid w:val="000B387D"/>
    <w:rsid w:val="000B585C"/>
    <w:rsid w:val="000C0926"/>
    <w:rsid w:val="000C469F"/>
    <w:rsid w:val="000C543B"/>
    <w:rsid w:val="000C7034"/>
    <w:rsid w:val="000D0526"/>
    <w:rsid w:val="000D0D2E"/>
    <w:rsid w:val="000D763F"/>
    <w:rsid w:val="000E3881"/>
    <w:rsid w:val="000E4989"/>
    <w:rsid w:val="000F16EA"/>
    <w:rsid w:val="000F275B"/>
    <w:rsid w:val="000F40D4"/>
    <w:rsid w:val="000F68DA"/>
    <w:rsid w:val="000F72FE"/>
    <w:rsid w:val="00100BD6"/>
    <w:rsid w:val="001015E6"/>
    <w:rsid w:val="00104333"/>
    <w:rsid w:val="00105316"/>
    <w:rsid w:val="00105699"/>
    <w:rsid w:val="001061B6"/>
    <w:rsid w:val="00107308"/>
    <w:rsid w:val="001142C2"/>
    <w:rsid w:val="00117A43"/>
    <w:rsid w:val="00120DBB"/>
    <w:rsid w:val="00122E57"/>
    <w:rsid w:val="001242B6"/>
    <w:rsid w:val="00125819"/>
    <w:rsid w:val="00126FFF"/>
    <w:rsid w:val="00127E65"/>
    <w:rsid w:val="001334BC"/>
    <w:rsid w:val="00134B86"/>
    <w:rsid w:val="00136BFB"/>
    <w:rsid w:val="00137097"/>
    <w:rsid w:val="00140DA4"/>
    <w:rsid w:val="001430C5"/>
    <w:rsid w:val="00151498"/>
    <w:rsid w:val="00151C3F"/>
    <w:rsid w:val="00160277"/>
    <w:rsid w:val="00160E5E"/>
    <w:rsid w:val="00163468"/>
    <w:rsid w:val="001659CF"/>
    <w:rsid w:val="00165F12"/>
    <w:rsid w:val="00170174"/>
    <w:rsid w:val="0017052A"/>
    <w:rsid w:val="0017103E"/>
    <w:rsid w:val="00171E3A"/>
    <w:rsid w:val="00173C27"/>
    <w:rsid w:val="00174280"/>
    <w:rsid w:val="00174516"/>
    <w:rsid w:val="00177BB7"/>
    <w:rsid w:val="0018402F"/>
    <w:rsid w:val="00184255"/>
    <w:rsid w:val="00186E9B"/>
    <w:rsid w:val="00190CAC"/>
    <w:rsid w:val="00191A7E"/>
    <w:rsid w:val="001921EA"/>
    <w:rsid w:val="0019324A"/>
    <w:rsid w:val="00193521"/>
    <w:rsid w:val="00193D31"/>
    <w:rsid w:val="001946E7"/>
    <w:rsid w:val="00196EF8"/>
    <w:rsid w:val="001976F5"/>
    <w:rsid w:val="001A0AB2"/>
    <w:rsid w:val="001A27BF"/>
    <w:rsid w:val="001A4FB4"/>
    <w:rsid w:val="001A5E3B"/>
    <w:rsid w:val="001A64FA"/>
    <w:rsid w:val="001A6649"/>
    <w:rsid w:val="001B12B0"/>
    <w:rsid w:val="001B5771"/>
    <w:rsid w:val="001B71D9"/>
    <w:rsid w:val="001C0DB4"/>
    <w:rsid w:val="001C4732"/>
    <w:rsid w:val="001C66C5"/>
    <w:rsid w:val="001C7448"/>
    <w:rsid w:val="001C7956"/>
    <w:rsid w:val="001D1520"/>
    <w:rsid w:val="001D2E7A"/>
    <w:rsid w:val="001D35FA"/>
    <w:rsid w:val="001D6047"/>
    <w:rsid w:val="001E02E4"/>
    <w:rsid w:val="001E41FC"/>
    <w:rsid w:val="001E6C26"/>
    <w:rsid w:val="001F073B"/>
    <w:rsid w:val="001F15E7"/>
    <w:rsid w:val="001F3DCF"/>
    <w:rsid w:val="001F5810"/>
    <w:rsid w:val="001F6174"/>
    <w:rsid w:val="001F7715"/>
    <w:rsid w:val="00201B63"/>
    <w:rsid w:val="00202645"/>
    <w:rsid w:val="00202664"/>
    <w:rsid w:val="00202D16"/>
    <w:rsid w:val="00202D79"/>
    <w:rsid w:val="00202E39"/>
    <w:rsid w:val="00205614"/>
    <w:rsid w:val="00206020"/>
    <w:rsid w:val="0021134E"/>
    <w:rsid w:val="002126E4"/>
    <w:rsid w:val="00213D65"/>
    <w:rsid w:val="0021410C"/>
    <w:rsid w:val="002170F8"/>
    <w:rsid w:val="00220150"/>
    <w:rsid w:val="002224CD"/>
    <w:rsid w:val="0022267B"/>
    <w:rsid w:val="0022293C"/>
    <w:rsid w:val="00223E39"/>
    <w:rsid w:val="00224B08"/>
    <w:rsid w:val="002261CB"/>
    <w:rsid w:val="0023024B"/>
    <w:rsid w:val="00230558"/>
    <w:rsid w:val="00231E89"/>
    <w:rsid w:val="002338FD"/>
    <w:rsid w:val="00235F6E"/>
    <w:rsid w:val="00236ADE"/>
    <w:rsid w:val="00237193"/>
    <w:rsid w:val="00241E05"/>
    <w:rsid w:val="00241F34"/>
    <w:rsid w:val="00241FE0"/>
    <w:rsid w:val="0024720C"/>
    <w:rsid w:val="002477E9"/>
    <w:rsid w:val="00251840"/>
    <w:rsid w:val="002559F4"/>
    <w:rsid w:val="002571FD"/>
    <w:rsid w:val="002576A8"/>
    <w:rsid w:val="00260C04"/>
    <w:rsid w:val="002643FF"/>
    <w:rsid w:val="002653EB"/>
    <w:rsid w:val="00267178"/>
    <w:rsid w:val="00270E8A"/>
    <w:rsid w:val="00270F98"/>
    <w:rsid w:val="002710A2"/>
    <w:rsid w:val="00273699"/>
    <w:rsid w:val="00274013"/>
    <w:rsid w:val="00274B57"/>
    <w:rsid w:val="00276939"/>
    <w:rsid w:val="00277E33"/>
    <w:rsid w:val="002839E5"/>
    <w:rsid w:val="002846E7"/>
    <w:rsid w:val="002860CB"/>
    <w:rsid w:val="00297BBB"/>
    <w:rsid w:val="002A25A5"/>
    <w:rsid w:val="002A2E69"/>
    <w:rsid w:val="002A53C4"/>
    <w:rsid w:val="002A658F"/>
    <w:rsid w:val="002A7C31"/>
    <w:rsid w:val="002A7DD5"/>
    <w:rsid w:val="002B192A"/>
    <w:rsid w:val="002B3577"/>
    <w:rsid w:val="002B415E"/>
    <w:rsid w:val="002B6C1A"/>
    <w:rsid w:val="002C02B4"/>
    <w:rsid w:val="002C140F"/>
    <w:rsid w:val="002C3173"/>
    <w:rsid w:val="002C3643"/>
    <w:rsid w:val="002C3677"/>
    <w:rsid w:val="002C56CE"/>
    <w:rsid w:val="002D0FB7"/>
    <w:rsid w:val="002D474F"/>
    <w:rsid w:val="002D4B32"/>
    <w:rsid w:val="002D5442"/>
    <w:rsid w:val="002D596E"/>
    <w:rsid w:val="002E53DD"/>
    <w:rsid w:val="002F02C8"/>
    <w:rsid w:val="002F1599"/>
    <w:rsid w:val="002F2382"/>
    <w:rsid w:val="002F282A"/>
    <w:rsid w:val="002F6292"/>
    <w:rsid w:val="002F6B52"/>
    <w:rsid w:val="002F6B94"/>
    <w:rsid w:val="003067D3"/>
    <w:rsid w:val="00306AAF"/>
    <w:rsid w:val="003074E7"/>
    <w:rsid w:val="003110DE"/>
    <w:rsid w:val="0031267D"/>
    <w:rsid w:val="00312A81"/>
    <w:rsid w:val="00314E9A"/>
    <w:rsid w:val="0032148F"/>
    <w:rsid w:val="00322602"/>
    <w:rsid w:val="00322EC6"/>
    <w:rsid w:val="003244BD"/>
    <w:rsid w:val="0032640E"/>
    <w:rsid w:val="00330C7C"/>
    <w:rsid w:val="0033138F"/>
    <w:rsid w:val="003363EF"/>
    <w:rsid w:val="00336BF0"/>
    <w:rsid w:val="00336F13"/>
    <w:rsid w:val="003402C3"/>
    <w:rsid w:val="00340DDA"/>
    <w:rsid w:val="00343D33"/>
    <w:rsid w:val="00344633"/>
    <w:rsid w:val="0034784C"/>
    <w:rsid w:val="00351441"/>
    <w:rsid w:val="00351EED"/>
    <w:rsid w:val="00352B66"/>
    <w:rsid w:val="0035323D"/>
    <w:rsid w:val="00353457"/>
    <w:rsid w:val="00353FAC"/>
    <w:rsid w:val="0035496B"/>
    <w:rsid w:val="00354A7B"/>
    <w:rsid w:val="00357869"/>
    <w:rsid w:val="00357CF2"/>
    <w:rsid w:val="003609E5"/>
    <w:rsid w:val="00362665"/>
    <w:rsid w:val="00370D89"/>
    <w:rsid w:val="0037458B"/>
    <w:rsid w:val="003802B0"/>
    <w:rsid w:val="003808A3"/>
    <w:rsid w:val="00380DD0"/>
    <w:rsid w:val="00381472"/>
    <w:rsid w:val="003823C5"/>
    <w:rsid w:val="0038556A"/>
    <w:rsid w:val="00393A89"/>
    <w:rsid w:val="00394A82"/>
    <w:rsid w:val="003979B5"/>
    <w:rsid w:val="003A0CDD"/>
    <w:rsid w:val="003A2DD7"/>
    <w:rsid w:val="003A5C55"/>
    <w:rsid w:val="003B2053"/>
    <w:rsid w:val="003B2B5C"/>
    <w:rsid w:val="003C07D1"/>
    <w:rsid w:val="003C0F3E"/>
    <w:rsid w:val="003C429D"/>
    <w:rsid w:val="003D5A90"/>
    <w:rsid w:val="003D6DC7"/>
    <w:rsid w:val="003E03E1"/>
    <w:rsid w:val="003E2635"/>
    <w:rsid w:val="003E51C4"/>
    <w:rsid w:val="003F15FD"/>
    <w:rsid w:val="003F24E2"/>
    <w:rsid w:val="003F37D9"/>
    <w:rsid w:val="003F43B5"/>
    <w:rsid w:val="003F4E48"/>
    <w:rsid w:val="003F62FC"/>
    <w:rsid w:val="00403C79"/>
    <w:rsid w:val="004041BC"/>
    <w:rsid w:val="00404F2B"/>
    <w:rsid w:val="00406A0D"/>
    <w:rsid w:val="00412F05"/>
    <w:rsid w:val="00414FDA"/>
    <w:rsid w:val="0041528F"/>
    <w:rsid w:val="00415EEF"/>
    <w:rsid w:val="00424601"/>
    <w:rsid w:val="00426437"/>
    <w:rsid w:val="0042771A"/>
    <w:rsid w:val="0043213C"/>
    <w:rsid w:val="00440D65"/>
    <w:rsid w:val="00441C3A"/>
    <w:rsid w:val="004451A7"/>
    <w:rsid w:val="0044571B"/>
    <w:rsid w:val="00446BB9"/>
    <w:rsid w:val="00452659"/>
    <w:rsid w:val="004538F6"/>
    <w:rsid w:val="00454B0C"/>
    <w:rsid w:val="00455E9C"/>
    <w:rsid w:val="00455F7E"/>
    <w:rsid w:val="00456B72"/>
    <w:rsid w:val="00457598"/>
    <w:rsid w:val="00464222"/>
    <w:rsid w:val="00464F8B"/>
    <w:rsid w:val="004716DA"/>
    <w:rsid w:val="00472542"/>
    <w:rsid w:val="004726A6"/>
    <w:rsid w:val="00474312"/>
    <w:rsid w:val="00475AB6"/>
    <w:rsid w:val="004766BF"/>
    <w:rsid w:val="00480EFB"/>
    <w:rsid w:val="00483882"/>
    <w:rsid w:val="00487BD8"/>
    <w:rsid w:val="00492FA4"/>
    <w:rsid w:val="004947D3"/>
    <w:rsid w:val="00495AEA"/>
    <w:rsid w:val="004A0775"/>
    <w:rsid w:val="004A2362"/>
    <w:rsid w:val="004A3727"/>
    <w:rsid w:val="004A46BC"/>
    <w:rsid w:val="004B0965"/>
    <w:rsid w:val="004B22AF"/>
    <w:rsid w:val="004B2587"/>
    <w:rsid w:val="004B4683"/>
    <w:rsid w:val="004B4AD5"/>
    <w:rsid w:val="004B54ED"/>
    <w:rsid w:val="004B5FBC"/>
    <w:rsid w:val="004B686B"/>
    <w:rsid w:val="004B7D64"/>
    <w:rsid w:val="004C0431"/>
    <w:rsid w:val="004C2358"/>
    <w:rsid w:val="004C3D93"/>
    <w:rsid w:val="004C74E8"/>
    <w:rsid w:val="004C7932"/>
    <w:rsid w:val="004D118A"/>
    <w:rsid w:val="004D1CBE"/>
    <w:rsid w:val="004D3770"/>
    <w:rsid w:val="004D48F5"/>
    <w:rsid w:val="004D582F"/>
    <w:rsid w:val="004D697F"/>
    <w:rsid w:val="004D7AED"/>
    <w:rsid w:val="004E114C"/>
    <w:rsid w:val="004E5765"/>
    <w:rsid w:val="004F24A8"/>
    <w:rsid w:val="004F25CB"/>
    <w:rsid w:val="004F3881"/>
    <w:rsid w:val="004F3E78"/>
    <w:rsid w:val="004F4410"/>
    <w:rsid w:val="004F6367"/>
    <w:rsid w:val="004F6C24"/>
    <w:rsid w:val="004F7608"/>
    <w:rsid w:val="004F7859"/>
    <w:rsid w:val="005006B4"/>
    <w:rsid w:val="00502D5A"/>
    <w:rsid w:val="00503D1C"/>
    <w:rsid w:val="00505D0D"/>
    <w:rsid w:val="00510D55"/>
    <w:rsid w:val="00511238"/>
    <w:rsid w:val="005116FD"/>
    <w:rsid w:val="00512F47"/>
    <w:rsid w:val="00513DC5"/>
    <w:rsid w:val="005156BA"/>
    <w:rsid w:val="00515F1B"/>
    <w:rsid w:val="005200CE"/>
    <w:rsid w:val="005202B2"/>
    <w:rsid w:val="005208A7"/>
    <w:rsid w:val="00520B75"/>
    <w:rsid w:val="005215B7"/>
    <w:rsid w:val="00521895"/>
    <w:rsid w:val="005247EB"/>
    <w:rsid w:val="00524EDE"/>
    <w:rsid w:val="00532AFB"/>
    <w:rsid w:val="005340E5"/>
    <w:rsid w:val="00541443"/>
    <w:rsid w:val="005442F6"/>
    <w:rsid w:val="00546D3F"/>
    <w:rsid w:val="00546ECF"/>
    <w:rsid w:val="00546F77"/>
    <w:rsid w:val="005476FF"/>
    <w:rsid w:val="0055007F"/>
    <w:rsid w:val="00550B61"/>
    <w:rsid w:val="005545AA"/>
    <w:rsid w:val="005548E2"/>
    <w:rsid w:val="00560E28"/>
    <w:rsid w:val="00561502"/>
    <w:rsid w:val="00562119"/>
    <w:rsid w:val="00566080"/>
    <w:rsid w:val="0056740E"/>
    <w:rsid w:val="0056776A"/>
    <w:rsid w:val="005709B5"/>
    <w:rsid w:val="0057146A"/>
    <w:rsid w:val="0057286A"/>
    <w:rsid w:val="00573330"/>
    <w:rsid w:val="005776D6"/>
    <w:rsid w:val="0058043B"/>
    <w:rsid w:val="005842DF"/>
    <w:rsid w:val="00585CC4"/>
    <w:rsid w:val="005879EF"/>
    <w:rsid w:val="00590FA8"/>
    <w:rsid w:val="0059164D"/>
    <w:rsid w:val="005918A0"/>
    <w:rsid w:val="0059555C"/>
    <w:rsid w:val="005A060B"/>
    <w:rsid w:val="005A15AB"/>
    <w:rsid w:val="005A5459"/>
    <w:rsid w:val="005A5C9F"/>
    <w:rsid w:val="005A629B"/>
    <w:rsid w:val="005A6E49"/>
    <w:rsid w:val="005A7D87"/>
    <w:rsid w:val="005B36C2"/>
    <w:rsid w:val="005B3F12"/>
    <w:rsid w:val="005B6CC5"/>
    <w:rsid w:val="005B77CA"/>
    <w:rsid w:val="005C0775"/>
    <w:rsid w:val="005C14CC"/>
    <w:rsid w:val="005C22F5"/>
    <w:rsid w:val="005C26B4"/>
    <w:rsid w:val="005C6144"/>
    <w:rsid w:val="005D1945"/>
    <w:rsid w:val="005D4AD2"/>
    <w:rsid w:val="005D61DC"/>
    <w:rsid w:val="005D6D61"/>
    <w:rsid w:val="005D716F"/>
    <w:rsid w:val="005D793F"/>
    <w:rsid w:val="005E1625"/>
    <w:rsid w:val="005E1E95"/>
    <w:rsid w:val="005E4990"/>
    <w:rsid w:val="005E57E9"/>
    <w:rsid w:val="005F13F6"/>
    <w:rsid w:val="005F3B73"/>
    <w:rsid w:val="005F4786"/>
    <w:rsid w:val="005F53E1"/>
    <w:rsid w:val="005F64F1"/>
    <w:rsid w:val="00600D89"/>
    <w:rsid w:val="0060232E"/>
    <w:rsid w:val="006028AF"/>
    <w:rsid w:val="00603C5F"/>
    <w:rsid w:val="00605406"/>
    <w:rsid w:val="006057AD"/>
    <w:rsid w:val="00605BAB"/>
    <w:rsid w:val="006118DE"/>
    <w:rsid w:val="0061392E"/>
    <w:rsid w:val="0061645A"/>
    <w:rsid w:val="00625D85"/>
    <w:rsid w:val="00627826"/>
    <w:rsid w:val="006319E0"/>
    <w:rsid w:val="0063347D"/>
    <w:rsid w:val="00634EC1"/>
    <w:rsid w:val="00640D33"/>
    <w:rsid w:val="00641109"/>
    <w:rsid w:val="00642B2A"/>
    <w:rsid w:val="00643317"/>
    <w:rsid w:val="00644217"/>
    <w:rsid w:val="00647E01"/>
    <w:rsid w:val="00652BAB"/>
    <w:rsid w:val="006545C2"/>
    <w:rsid w:val="00656A1D"/>
    <w:rsid w:val="00656ED2"/>
    <w:rsid w:val="0065758E"/>
    <w:rsid w:val="006601AF"/>
    <w:rsid w:val="00661F27"/>
    <w:rsid w:val="00667D38"/>
    <w:rsid w:val="006704C8"/>
    <w:rsid w:val="00670BAC"/>
    <w:rsid w:val="00674D35"/>
    <w:rsid w:val="006805C7"/>
    <w:rsid w:val="00680B76"/>
    <w:rsid w:val="00681277"/>
    <w:rsid w:val="00684FBF"/>
    <w:rsid w:val="006863F2"/>
    <w:rsid w:val="00693FAB"/>
    <w:rsid w:val="006A04EF"/>
    <w:rsid w:val="006A050A"/>
    <w:rsid w:val="006A3E9C"/>
    <w:rsid w:val="006A5A8E"/>
    <w:rsid w:val="006B1621"/>
    <w:rsid w:val="006B34E4"/>
    <w:rsid w:val="006B3AA6"/>
    <w:rsid w:val="006B459D"/>
    <w:rsid w:val="006B7209"/>
    <w:rsid w:val="006B7D16"/>
    <w:rsid w:val="006C0958"/>
    <w:rsid w:val="006C3607"/>
    <w:rsid w:val="006C3C74"/>
    <w:rsid w:val="006C58E6"/>
    <w:rsid w:val="006D0C85"/>
    <w:rsid w:val="006D1DF9"/>
    <w:rsid w:val="006D31FB"/>
    <w:rsid w:val="006E163A"/>
    <w:rsid w:val="006E365D"/>
    <w:rsid w:val="006E5C57"/>
    <w:rsid w:val="006F23CD"/>
    <w:rsid w:val="006F4AED"/>
    <w:rsid w:val="00702523"/>
    <w:rsid w:val="0070321D"/>
    <w:rsid w:val="00704F05"/>
    <w:rsid w:val="00705A14"/>
    <w:rsid w:val="00710191"/>
    <w:rsid w:val="00712B8E"/>
    <w:rsid w:val="00713330"/>
    <w:rsid w:val="00715034"/>
    <w:rsid w:val="00715765"/>
    <w:rsid w:val="00722186"/>
    <w:rsid w:val="007221E3"/>
    <w:rsid w:val="007229B7"/>
    <w:rsid w:val="00723968"/>
    <w:rsid w:val="00727E26"/>
    <w:rsid w:val="00732848"/>
    <w:rsid w:val="007344B8"/>
    <w:rsid w:val="007360AF"/>
    <w:rsid w:val="0073776D"/>
    <w:rsid w:val="00744E4D"/>
    <w:rsid w:val="007468BD"/>
    <w:rsid w:val="007477A3"/>
    <w:rsid w:val="00751731"/>
    <w:rsid w:val="00752302"/>
    <w:rsid w:val="00752BB3"/>
    <w:rsid w:val="007551CD"/>
    <w:rsid w:val="00762A67"/>
    <w:rsid w:val="00762B9F"/>
    <w:rsid w:val="007632A8"/>
    <w:rsid w:val="007633A3"/>
    <w:rsid w:val="00763EEC"/>
    <w:rsid w:val="007642D7"/>
    <w:rsid w:val="0076684A"/>
    <w:rsid w:val="0076688C"/>
    <w:rsid w:val="00767874"/>
    <w:rsid w:val="00770C59"/>
    <w:rsid w:val="00773A38"/>
    <w:rsid w:val="00774316"/>
    <w:rsid w:val="00777864"/>
    <w:rsid w:val="00777B53"/>
    <w:rsid w:val="007822CC"/>
    <w:rsid w:val="0078247F"/>
    <w:rsid w:val="007826FA"/>
    <w:rsid w:val="007852EB"/>
    <w:rsid w:val="00787236"/>
    <w:rsid w:val="00790139"/>
    <w:rsid w:val="007906AC"/>
    <w:rsid w:val="007949B5"/>
    <w:rsid w:val="00795723"/>
    <w:rsid w:val="00796A38"/>
    <w:rsid w:val="007978B1"/>
    <w:rsid w:val="00797C37"/>
    <w:rsid w:val="007A23B8"/>
    <w:rsid w:val="007A5035"/>
    <w:rsid w:val="007A5711"/>
    <w:rsid w:val="007A7E94"/>
    <w:rsid w:val="007B53BB"/>
    <w:rsid w:val="007B6317"/>
    <w:rsid w:val="007C04B8"/>
    <w:rsid w:val="007C335B"/>
    <w:rsid w:val="007C6A64"/>
    <w:rsid w:val="007D092D"/>
    <w:rsid w:val="007D113F"/>
    <w:rsid w:val="007D295D"/>
    <w:rsid w:val="007D2F65"/>
    <w:rsid w:val="007D4C3E"/>
    <w:rsid w:val="007D6BA3"/>
    <w:rsid w:val="007E0E3B"/>
    <w:rsid w:val="007E2D20"/>
    <w:rsid w:val="007E663C"/>
    <w:rsid w:val="007E6ECB"/>
    <w:rsid w:val="007E7324"/>
    <w:rsid w:val="007E7EB9"/>
    <w:rsid w:val="007F0769"/>
    <w:rsid w:val="007F0784"/>
    <w:rsid w:val="007F205B"/>
    <w:rsid w:val="007F37BA"/>
    <w:rsid w:val="007F4E90"/>
    <w:rsid w:val="007F79AE"/>
    <w:rsid w:val="0080156C"/>
    <w:rsid w:val="00805928"/>
    <w:rsid w:val="0081089D"/>
    <w:rsid w:val="00810B2C"/>
    <w:rsid w:val="008113CA"/>
    <w:rsid w:val="0081352B"/>
    <w:rsid w:val="008178FA"/>
    <w:rsid w:val="00817A00"/>
    <w:rsid w:val="00821DFA"/>
    <w:rsid w:val="00821EF3"/>
    <w:rsid w:val="008220EF"/>
    <w:rsid w:val="00822F59"/>
    <w:rsid w:val="008231A8"/>
    <w:rsid w:val="0082487A"/>
    <w:rsid w:val="008269A6"/>
    <w:rsid w:val="00827A73"/>
    <w:rsid w:val="00831E32"/>
    <w:rsid w:val="00831ED6"/>
    <w:rsid w:val="00832519"/>
    <w:rsid w:val="00834218"/>
    <w:rsid w:val="00834E0B"/>
    <w:rsid w:val="008360FF"/>
    <w:rsid w:val="00836FC0"/>
    <w:rsid w:val="00843554"/>
    <w:rsid w:val="008449C8"/>
    <w:rsid w:val="0085440B"/>
    <w:rsid w:val="00854981"/>
    <w:rsid w:val="00854FA9"/>
    <w:rsid w:val="00856479"/>
    <w:rsid w:val="008606F3"/>
    <w:rsid w:val="00861635"/>
    <w:rsid w:val="0086163E"/>
    <w:rsid w:val="0086583D"/>
    <w:rsid w:val="00865936"/>
    <w:rsid w:val="008736F1"/>
    <w:rsid w:val="00875EDB"/>
    <w:rsid w:val="00877045"/>
    <w:rsid w:val="00877E12"/>
    <w:rsid w:val="00884629"/>
    <w:rsid w:val="008866B9"/>
    <w:rsid w:val="00886A74"/>
    <w:rsid w:val="00891BBF"/>
    <w:rsid w:val="00892848"/>
    <w:rsid w:val="00897604"/>
    <w:rsid w:val="008976EA"/>
    <w:rsid w:val="00897DCA"/>
    <w:rsid w:val="008A00B8"/>
    <w:rsid w:val="008A5A2B"/>
    <w:rsid w:val="008A5FA7"/>
    <w:rsid w:val="008A6C0B"/>
    <w:rsid w:val="008B1057"/>
    <w:rsid w:val="008B1EE5"/>
    <w:rsid w:val="008B41FB"/>
    <w:rsid w:val="008B476B"/>
    <w:rsid w:val="008B4A34"/>
    <w:rsid w:val="008B724C"/>
    <w:rsid w:val="008B78C6"/>
    <w:rsid w:val="008C1D60"/>
    <w:rsid w:val="008C277D"/>
    <w:rsid w:val="008C5300"/>
    <w:rsid w:val="008C6081"/>
    <w:rsid w:val="008C7F62"/>
    <w:rsid w:val="008D3380"/>
    <w:rsid w:val="008D44CE"/>
    <w:rsid w:val="008D6B89"/>
    <w:rsid w:val="008E01A9"/>
    <w:rsid w:val="008E227B"/>
    <w:rsid w:val="008E2674"/>
    <w:rsid w:val="008E4983"/>
    <w:rsid w:val="008E589B"/>
    <w:rsid w:val="008E5B8F"/>
    <w:rsid w:val="008E67AA"/>
    <w:rsid w:val="008E7291"/>
    <w:rsid w:val="008F310E"/>
    <w:rsid w:val="008F3A57"/>
    <w:rsid w:val="008F550E"/>
    <w:rsid w:val="00900DF3"/>
    <w:rsid w:val="00902768"/>
    <w:rsid w:val="00902C41"/>
    <w:rsid w:val="009108FD"/>
    <w:rsid w:val="00910A10"/>
    <w:rsid w:val="009177C4"/>
    <w:rsid w:val="00921DC0"/>
    <w:rsid w:val="00922F58"/>
    <w:rsid w:val="00925212"/>
    <w:rsid w:val="00926EF5"/>
    <w:rsid w:val="00927510"/>
    <w:rsid w:val="009276F0"/>
    <w:rsid w:val="0093070C"/>
    <w:rsid w:val="00930A48"/>
    <w:rsid w:val="00931DE0"/>
    <w:rsid w:val="009329A3"/>
    <w:rsid w:val="00933A7B"/>
    <w:rsid w:val="0093419A"/>
    <w:rsid w:val="0094111B"/>
    <w:rsid w:val="00952989"/>
    <w:rsid w:val="00960B67"/>
    <w:rsid w:val="0096353D"/>
    <w:rsid w:val="00963756"/>
    <w:rsid w:val="00964352"/>
    <w:rsid w:val="00964494"/>
    <w:rsid w:val="0097090F"/>
    <w:rsid w:val="009729D5"/>
    <w:rsid w:val="00977A77"/>
    <w:rsid w:val="00977A93"/>
    <w:rsid w:val="00977C92"/>
    <w:rsid w:val="00983267"/>
    <w:rsid w:val="0098463F"/>
    <w:rsid w:val="00985415"/>
    <w:rsid w:val="009855F2"/>
    <w:rsid w:val="00985E18"/>
    <w:rsid w:val="009916DC"/>
    <w:rsid w:val="00993DCF"/>
    <w:rsid w:val="00995151"/>
    <w:rsid w:val="00995FD9"/>
    <w:rsid w:val="009979D2"/>
    <w:rsid w:val="009A249C"/>
    <w:rsid w:val="009A588C"/>
    <w:rsid w:val="009B10F2"/>
    <w:rsid w:val="009B13D4"/>
    <w:rsid w:val="009B46DA"/>
    <w:rsid w:val="009B5230"/>
    <w:rsid w:val="009B76AF"/>
    <w:rsid w:val="009C12D7"/>
    <w:rsid w:val="009C14A7"/>
    <w:rsid w:val="009C2A2C"/>
    <w:rsid w:val="009C4A88"/>
    <w:rsid w:val="009C6A1A"/>
    <w:rsid w:val="009D03D4"/>
    <w:rsid w:val="009D0436"/>
    <w:rsid w:val="009D1A0D"/>
    <w:rsid w:val="009D3E98"/>
    <w:rsid w:val="009D6F1F"/>
    <w:rsid w:val="009D7802"/>
    <w:rsid w:val="009E1995"/>
    <w:rsid w:val="009E2DAD"/>
    <w:rsid w:val="009E33B8"/>
    <w:rsid w:val="009E3A89"/>
    <w:rsid w:val="009E4385"/>
    <w:rsid w:val="009E6BEF"/>
    <w:rsid w:val="009E7BB5"/>
    <w:rsid w:val="009F02E6"/>
    <w:rsid w:val="009F1CAA"/>
    <w:rsid w:val="009F793C"/>
    <w:rsid w:val="00A01B61"/>
    <w:rsid w:val="00A031EF"/>
    <w:rsid w:val="00A0773C"/>
    <w:rsid w:val="00A102BF"/>
    <w:rsid w:val="00A10450"/>
    <w:rsid w:val="00A1244C"/>
    <w:rsid w:val="00A13BFA"/>
    <w:rsid w:val="00A15CA4"/>
    <w:rsid w:val="00A17A57"/>
    <w:rsid w:val="00A23CCF"/>
    <w:rsid w:val="00A267C4"/>
    <w:rsid w:val="00A26A7E"/>
    <w:rsid w:val="00A27C35"/>
    <w:rsid w:val="00A3044B"/>
    <w:rsid w:val="00A33B47"/>
    <w:rsid w:val="00A345EB"/>
    <w:rsid w:val="00A40DE2"/>
    <w:rsid w:val="00A41614"/>
    <w:rsid w:val="00A418E6"/>
    <w:rsid w:val="00A47A81"/>
    <w:rsid w:val="00A53749"/>
    <w:rsid w:val="00A53F54"/>
    <w:rsid w:val="00A5499A"/>
    <w:rsid w:val="00A56B93"/>
    <w:rsid w:val="00A57ACC"/>
    <w:rsid w:val="00A57BBF"/>
    <w:rsid w:val="00A61E83"/>
    <w:rsid w:val="00A67288"/>
    <w:rsid w:val="00A8053F"/>
    <w:rsid w:val="00A80556"/>
    <w:rsid w:val="00A83A04"/>
    <w:rsid w:val="00A86C03"/>
    <w:rsid w:val="00A86C9C"/>
    <w:rsid w:val="00A91653"/>
    <w:rsid w:val="00A941A8"/>
    <w:rsid w:val="00A952B6"/>
    <w:rsid w:val="00A96403"/>
    <w:rsid w:val="00A978B0"/>
    <w:rsid w:val="00AA3879"/>
    <w:rsid w:val="00AA6309"/>
    <w:rsid w:val="00AA7129"/>
    <w:rsid w:val="00AA75FA"/>
    <w:rsid w:val="00AB03B9"/>
    <w:rsid w:val="00AB28F2"/>
    <w:rsid w:val="00AB5D96"/>
    <w:rsid w:val="00AC3805"/>
    <w:rsid w:val="00AC394C"/>
    <w:rsid w:val="00AC3AE9"/>
    <w:rsid w:val="00AC57D3"/>
    <w:rsid w:val="00AC6E9E"/>
    <w:rsid w:val="00AC6FB0"/>
    <w:rsid w:val="00AC72CC"/>
    <w:rsid w:val="00AC79C3"/>
    <w:rsid w:val="00AD1532"/>
    <w:rsid w:val="00AD182F"/>
    <w:rsid w:val="00AD1A45"/>
    <w:rsid w:val="00AD4E6F"/>
    <w:rsid w:val="00AE3FC7"/>
    <w:rsid w:val="00AE6F17"/>
    <w:rsid w:val="00AE7E7B"/>
    <w:rsid w:val="00AF27B0"/>
    <w:rsid w:val="00AF3CF3"/>
    <w:rsid w:val="00AF4DC6"/>
    <w:rsid w:val="00B02F66"/>
    <w:rsid w:val="00B05181"/>
    <w:rsid w:val="00B061C5"/>
    <w:rsid w:val="00B06920"/>
    <w:rsid w:val="00B07779"/>
    <w:rsid w:val="00B13188"/>
    <w:rsid w:val="00B144A9"/>
    <w:rsid w:val="00B146C7"/>
    <w:rsid w:val="00B17DE3"/>
    <w:rsid w:val="00B17E11"/>
    <w:rsid w:val="00B32B48"/>
    <w:rsid w:val="00B35676"/>
    <w:rsid w:val="00B3629A"/>
    <w:rsid w:val="00B365D9"/>
    <w:rsid w:val="00B36776"/>
    <w:rsid w:val="00B372EB"/>
    <w:rsid w:val="00B37305"/>
    <w:rsid w:val="00B42AC9"/>
    <w:rsid w:val="00B43E9D"/>
    <w:rsid w:val="00B45F75"/>
    <w:rsid w:val="00B5023A"/>
    <w:rsid w:val="00B57436"/>
    <w:rsid w:val="00B5787A"/>
    <w:rsid w:val="00B60F5A"/>
    <w:rsid w:val="00B61532"/>
    <w:rsid w:val="00B61B6C"/>
    <w:rsid w:val="00B62BBC"/>
    <w:rsid w:val="00B64C2D"/>
    <w:rsid w:val="00B659C0"/>
    <w:rsid w:val="00B71B1D"/>
    <w:rsid w:val="00B73964"/>
    <w:rsid w:val="00B74E59"/>
    <w:rsid w:val="00B759DE"/>
    <w:rsid w:val="00B76828"/>
    <w:rsid w:val="00B76DC7"/>
    <w:rsid w:val="00B812FB"/>
    <w:rsid w:val="00B83DF0"/>
    <w:rsid w:val="00B84C90"/>
    <w:rsid w:val="00B876F4"/>
    <w:rsid w:val="00B91B66"/>
    <w:rsid w:val="00B92313"/>
    <w:rsid w:val="00BA1A95"/>
    <w:rsid w:val="00BA5EB0"/>
    <w:rsid w:val="00BB2EF7"/>
    <w:rsid w:val="00BB3EFE"/>
    <w:rsid w:val="00BB4424"/>
    <w:rsid w:val="00BB49F3"/>
    <w:rsid w:val="00BB57C3"/>
    <w:rsid w:val="00BB58A2"/>
    <w:rsid w:val="00BB767D"/>
    <w:rsid w:val="00BC01BC"/>
    <w:rsid w:val="00BC0645"/>
    <w:rsid w:val="00BC07F9"/>
    <w:rsid w:val="00BC761F"/>
    <w:rsid w:val="00BD0242"/>
    <w:rsid w:val="00BD188F"/>
    <w:rsid w:val="00BD3C44"/>
    <w:rsid w:val="00BD46EB"/>
    <w:rsid w:val="00BD760A"/>
    <w:rsid w:val="00BE0E6B"/>
    <w:rsid w:val="00BE101A"/>
    <w:rsid w:val="00BE1688"/>
    <w:rsid w:val="00BE3C16"/>
    <w:rsid w:val="00BE5473"/>
    <w:rsid w:val="00BE5DAE"/>
    <w:rsid w:val="00BE63E3"/>
    <w:rsid w:val="00BE6A50"/>
    <w:rsid w:val="00BE6E71"/>
    <w:rsid w:val="00BF3E42"/>
    <w:rsid w:val="00C0199B"/>
    <w:rsid w:val="00C029A4"/>
    <w:rsid w:val="00C030D3"/>
    <w:rsid w:val="00C03A7B"/>
    <w:rsid w:val="00C03B76"/>
    <w:rsid w:val="00C0582A"/>
    <w:rsid w:val="00C05A77"/>
    <w:rsid w:val="00C11590"/>
    <w:rsid w:val="00C215D9"/>
    <w:rsid w:val="00C24648"/>
    <w:rsid w:val="00C24B5B"/>
    <w:rsid w:val="00C251E8"/>
    <w:rsid w:val="00C2750B"/>
    <w:rsid w:val="00C3197A"/>
    <w:rsid w:val="00C323F6"/>
    <w:rsid w:val="00C34D1A"/>
    <w:rsid w:val="00C35D75"/>
    <w:rsid w:val="00C36213"/>
    <w:rsid w:val="00C4083C"/>
    <w:rsid w:val="00C40C00"/>
    <w:rsid w:val="00C479C8"/>
    <w:rsid w:val="00C50D4E"/>
    <w:rsid w:val="00C53265"/>
    <w:rsid w:val="00C5657F"/>
    <w:rsid w:val="00C62BD8"/>
    <w:rsid w:val="00C6350A"/>
    <w:rsid w:val="00C67D22"/>
    <w:rsid w:val="00C7089C"/>
    <w:rsid w:val="00C7400B"/>
    <w:rsid w:val="00C82601"/>
    <w:rsid w:val="00C86DD6"/>
    <w:rsid w:val="00C86E3C"/>
    <w:rsid w:val="00C87755"/>
    <w:rsid w:val="00C968CB"/>
    <w:rsid w:val="00C97231"/>
    <w:rsid w:val="00C97563"/>
    <w:rsid w:val="00CA02CA"/>
    <w:rsid w:val="00CA43B7"/>
    <w:rsid w:val="00CA45B4"/>
    <w:rsid w:val="00CB066C"/>
    <w:rsid w:val="00CB2329"/>
    <w:rsid w:val="00CB3A83"/>
    <w:rsid w:val="00CB48AB"/>
    <w:rsid w:val="00CC3B2B"/>
    <w:rsid w:val="00CC54A6"/>
    <w:rsid w:val="00CC7E8B"/>
    <w:rsid w:val="00CD3293"/>
    <w:rsid w:val="00CD7FD5"/>
    <w:rsid w:val="00CE119A"/>
    <w:rsid w:val="00CE18FC"/>
    <w:rsid w:val="00CE56AB"/>
    <w:rsid w:val="00CE6D6E"/>
    <w:rsid w:val="00CE6DDD"/>
    <w:rsid w:val="00CF01E2"/>
    <w:rsid w:val="00CF4087"/>
    <w:rsid w:val="00CF596D"/>
    <w:rsid w:val="00D00528"/>
    <w:rsid w:val="00D00C99"/>
    <w:rsid w:val="00D02A00"/>
    <w:rsid w:val="00D038D7"/>
    <w:rsid w:val="00D064A2"/>
    <w:rsid w:val="00D0662C"/>
    <w:rsid w:val="00D07AC1"/>
    <w:rsid w:val="00D106C2"/>
    <w:rsid w:val="00D108AB"/>
    <w:rsid w:val="00D15617"/>
    <w:rsid w:val="00D15619"/>
    <w:rsid w:val="00D15C9E"/>
    <w:rsid w:val="00D16A72"/>
    <w:rsid w:val="00D24792"/>
    <w:rsid w:val="00D26AA7"/>
    <w:rsid w:val="00D27C7D"/>
    <w:rsid w:val="00D3014B"/>
    <w:rsid w:val="00D305E5"/>
    <w:rsid w:val="00D30D04"/>
    <w:rsid w:val="00D3424A"/>
    <w:rsid w:val="00D35936"/>
    <w:rsid w:val="00D40842"/>
    <w:rsid w:val="00D53443"/>
    <w:rsid w:val="00D5569C"/>
    <w:rsid w:val="00D61226"/>
    <w:rsid w:val="00D706BB"/>
    <w:rsid w:val="00D70AE4"/>
    <w:rsid w:val="00D74744"/>
    <w:rsid w:val="00D764CB"/>
    <w:rsid w:val="00D806D8"/>
    <w:rsid w:val="00D8185A"/>
    <w:rsid w:val="00D84785"/>
    <w:rsid w:val="00D855DB"/>
    <w:rsid w:val="00D85E83"/>
    <w:rsid w:val="00D90A67"/>
    <w:rsid w:val="00D94700"/>
    <w:rsid w:val="00D94C8B"/>
    <w:rsid w:val="00D94E87"/>
    <w:rsid w:val="00D97109"/>
    <w:rsid w:val="00DA025C"/>
    <w:rsid w:val="00DA2751"/>
    <w:rsid w:val="00DA2F37"/>
    <w:rsid w:val="00DA3258"/>
    <w:rsid w:val="00DA40B7"/>
    <w:rsid w:val="00DA4CB8"/>
    <w:rsid w:val="00DA615C"/>
    <w:rsid w:val="00DA743B"/>
    <w:rsid w:val="00DB46A5"/>
    <w:rsid w:val="00DB47AD"/>
    <w:rsid w:val="00DB48EB"/>
    <w:rsid w:val="00DB5DDE"/>
    <w:rsid w:val="00DC0F23"/>
    <w:rsid w:val="00DC0F69"/>
    <w:rsid w:val="00DC1E0A"/>
    <w:rsid w:val="00DC2F00"/>
    <w:rsid w:val="00DC33CC"/>
    <w:rsid w:val="00DC3F44"/>
    <w:rsid w:val="00DC4120"/>
    <w:rsid w:val="00DC4AA7"/>
    <w:rsid w:val="00DC5B59"/>
    <w:rsid w:val="00DC6CDF"/>
    <w:rsid w:val="00DD14EA"/>
    <w:rsid w:val="00DD52D2"/>
    <w:rsid w:val="00DD5DFC"/>
    <w:rsid w:val="00DD5FD5"/>
    <w:rsid w:val="00DD7F27"/>
    <w:rsid w:val="00DE74E5"/>
    <w:rsid w:val="00DE7BED"/>
    <w:rsid w:val="00DF2FE5"/>
    <w:rsid w:val="00DF47DE"/>
    <w:rsid w:val="00DF574C"/>
    <w:rsid w:val="00E0137D"/>
    <w:rsid w:val="00E0386A"/>
    <w:rsid w:val="00E0559E"/>
    <w:rsid w:val="00E07776"/>
    <w:rsid w:val="00E07F08"/>
    <w:rsid w:val="00E14B62"/>
    <w:rsid w:val="00E1577A"/>
    <w:rsid w:val="00E15A33"/>
    <w:rsid w:val="00E160AE"/>
    <w:rsid w:val="00E17D8D"/>
    <w:rsid w:val="00E2086E"/>
    <w:rsid w:val="00E254CD"/>
    <w:rsid w:val="00E259B3"/>
    <w:rsid w:val="00E27F5B"/>
    <w:rsid w:val="00E306A8"/>
    <w:rsid w:val="00E30FEB"/>
    <w:rsid w:val="00E33163"/>
    <w:rsid w:val="00E36021"/>
    <w:rsid w:val="00E360D5"/>
    <w:rsid w:val="00E40305"/>
    <w:rsid w:val="00E41452"/>
    <w:rsid w:val="00E417AF"/>
    <w:rsid w:val="00E43398"/>
    <w:rsid w:val="00E44665"/>
    <w:rsid w:val="00E464A4"/>
    <w:rsid w:val="00E47C4E"/>
    <w:rsid w:val="00E50311"/>
    <w:rsid w:val="00E5508E"/>
    <w:rsid w:val="00E556E5"/>
    <w:rsid w:val="00E5664A"/>
    <w:rsid w:val="00E56F93"/>
    <w:rsid w:val="00E63131"/>
    <w:rsid w:val="00E643FA"/>
    <w:rsid w:val="00E6798D"/>
    <w:rsid w:val="00E75080"/>
    <w:rsid w:val="00E8220B"/>
    <w:rsid w:val="00E833C4"/>
    <w:rsid w:val="00E83C55"/>
    <w:rsid w:val="00E85036"/>
    <w:rsid w:val="00E850C3"/>
    <w:rsid w:val="00E85ADC"/>
    <w:rsid w:val="00E8620F"/>
    <w:rsid w:val="00E91643"/>
    <w:rsid w:val="00E945D4"/>
    <w:rsid w:val="00E95AB9"/>
    <w:rsid w:val="00E95ECC"/>
    <w:rsid w:val="00E96232"/>
    <w:rsid w:val="00EA1AC8"/>
    <w:rsid w:val="00EA1BA6"/>
    <w:rsid w:val="00EA2B61"/>
    <w:rsid w:val="00EA2D79"/>
    <w:rsid w:val="00EB266B"/>
    <w:rsid w:val="00EB3A87"/>
    <w:rsid w:val="00EB438A"/>
    <w:rsid w:val="00EB5FDB"/>
    <w:rsid w:val="00EB671D"/>
    <w:rsid w:val="00EB7745"/>
    <w:rsid w:val="00EB7ED3"/>
    <w:rsid w:val="00EC08D8"/>
    <w:rsid w:val="00EC2DBC"/>
    <w:rsid w:val="00EC450A"/>
    <w:rsid w:val="00EC5C9C"/>
    <w:rsid w:val="00ED4203"/>
    <w:rsid w:val="00ED4FAC"/>
    <w:rsid w:val="00ED560D"/>
    <w:rsid w:val="00ED7D3A"/>
    <w:rsid w:val="00EE1E64"/>
    <w:rsid w:val="00EE2F6A"/>
    <w:rsid w:val="00EF466F"/>
    <w:rsid w:val="00EF4979"/>
    <w:rsid w:val="00EF5E4E"/>
    <w:rsid w:val="00EF77D6"/>
    <w:rsid w:val="00F00489"/>
    <w:rsid w:val="00F00C67"/>
    <w:rsid w:val="00F0387A"/>
    <w:rsid w:val="00F04156"/>
    <w:rsid w:val="00F05F3D"/>
    <w:rsid w:val="00F073DA"/>
    <w:rsid w:val="00F07EE4"/>
    <w:rsid w:val="00F101FE"/>
    <w:rsid w:val="00F11E35"/>
    <w:rsid w:val="00F1495F"/>
    <w:rsid w:val="00F20DF3"/>
    <w:rsid w:val="00F2335B"/>
    <w:rsid w:val="00F27338"/>
    <w:rsid w:val="00F314CA"/>
    <w:rsid w:val="00F31C95"/>
    <w:rsid w:val="00F37F73"/>
    <w:rsid w:val="00F41816"/>
    <w:rsid w:val="00F43B68"/>
    <w:rsid w:val="00F45803"/>
    <w:rsid w:val="00F53801"/>
    <w:rsid w:val="00F57AF4"/>
    <w:rsid w:val="00F57DC8"/>
    <w:rsid w:val="00F62289"/>
    <w:rsid w:val="00F65A3C"/>
    <w:rsid w:val="00F707BE"/>
    <w:rsid w:val="00F74924"/>
    <w:rsid w:val="00F76FE7"/>
    <w:rsid w:val="00F81A8D"/>
    <w:rsid w:val="00F82AD0"/>
    <w:rsid w:val="00F86206"/>
    <w:rsid w:val="00F86346"/>
    <w:rsid w:val="00F86606"/>
    <w:rsid w:val="00F871F1"/>
    <w:rsid w:val="00F90D8D"/>
    <w:rsid w:val="00F92C3A"/>
    <w:rsid w:val="00F9313B"/>
    <w:rsid w:val="00F95A94"/>
    <w:rsid w:val="00F95AEA"/>
    <w:rsid w:val="00F97DDD"/>
    <w:rsid w:val="00FA4B30"/>
    <w:rsid w:val="00FA6EC7"/>
    <w:rsid w:val="00FA75E1"/>
    <w:rsid w:val="00FA7A08"/>
    <w:rsid w:val="00FB052A"/>
    <w:rsid w:val="00FB3001"/>
    <w:rsid w:val="00FB3D7C"/>
    <w:rsid w:val="00FB52B8"/>
    <w:rsid w:val="00FC0EAD"/>
    <w:rsid w:val="00FC30FE"/>
    <w:rsid w:val="00FC3ADF"/>
    <w:rsid w:val="00FC45BA"/>
    <w:rsid w:val="00FC76CD"/>
    <w:rsid w:val="00FD0705"/>
    <w:rsid w:val="00FD5515"/>
    <w:rsid w:val="00FE2243"/>
    <w:rsid w:val="00FE542B"/>
    <w:rsid w:val="00FE7993"/>
    <w:rsid w:val="00FF101E"/>
    <w:rsid w:val="00FF3445"/>
    <w:rsid w:val="00FF7EF2"/>
    <w:rsid w:val="00FF7FEE"/>
    <w:rsid w:val="10572A0D"/>
    <w:rsid w:val="368E7EFD"/>
    <w:rsid w:val="3A001709"/>
    <w:rsid w:val="54A5757B"/>
    <w:rsid w:val="57901F10"/>
    <w:rsid w:val="6F0F147B"/>
    <w:rsid w:val="71BE6C2A"/>
    <w:rsid w:val="7654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A55D67"/>
  <w15:docId w15:val="{DDD39A59-4CC0-4520-B145-F1C2E274B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0"/>
    <w:uiPriority w:val="99"/>
    <w:unhideWhenUsed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b">
    <w:name w:val="annotation subject"/>
    <w:basedOn w:val="a3"/>
    <w:next w:val="a3"/>
    <w:link w:val="ac"/>
    <w:uiPriority w:val="99"/>
    <w:semiHidden/>
    <w:unhideWhenUsed/>
    <w:qFormat/>
    <w:rPr>
      <w:b/>
      <w:bCs/>
    </w:rPr>
  </w:style>
  <w:style w:type="table" w:styleId="ad">
    <w:name w:val="Table Grid"/>
    <w:basedOn w:val="a1"/>
    <w:uiPriority w:val="9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f">
    <w:name w:val="annotation reference"/>
    <w:basedOn w:val="a0"/>
    <w:uiPriority w:val="99"/>
    <w:semiHidden/>
    <w:unhideWhenUsed/>
    <w:qFormat/>
    <w:rPr>
      <w:sz w:val="21"/>
      <w:szCs w:val="21"/>
    </w:rPr>
  </w:style>
  <w:style w:type="table" w:customStyle="1" w:styleId="1">
    <w:name w:val="网格型1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qFormat/>
    <w:rPr>
      <w:rFonts w:ascii="CharisSIL" w:hAnsi="CharisSIL" w:hint="default"/>
      <w:color w:val="2196D1"/>
      <w:sz w:val="16"/>
      <w:szCs w:val="16"/>
    </w:rPr>
  </w:style>
  <w:style w:type="character" w:customStyle="1" w:styleId="fontstyle21">
    <w:name w:val="fontstyle21"/>
    <w:basedOn w:val="a0"/>
    <w:qFormat/>
    <w:rPr>
      <w:rFonts w:ascii="TimesNewRomanPSMT" w:hAnsi="TimesNewRomanPSMT" w:hint="default"/>
      <w:color w:val="2196D1"/>
      <w:sz w:val="16"/>
      <w:szCs w:val="16"/>
    </w:rPr>
  </w:style>
  <w:style w:type="character" w:customStyle="1" w:styleId="a4">
    <w:name w:val="批注文字 字符"/>
    <w:basedOn w:val="a0"/>
    <w:link w:val="a3"/>
    <w:uiPriority w:val="99"/>
    <w:qFormat/>
  </w:style>
  <w:style w:type="character" w:customStyle="1" w:styleId="ac">
    <w:name w:val="批注主题 字符"/>
    <w:basedOn w:val="a4"/>
    <w:link w:val="ab"/>
    <w:uiPriority w:val="99"/>
    <w:semiHidden/>
    <w:qFormat/>
    <w:rPr>
      <w:b/>
      <w:bCs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10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11">
    <w:name w:val="修订1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HTML0">
    <w:name w:val="HTML 预设格式 字符"/>
    <w:basedOn w:val="a0"/>
    <w:link w:val="HTML"/>
    <w:uiPriority w:val="99"/>
    <w:qFormat/>
    <w:rPr>
      <w:rFonts w:ascii="宋体" w:eastAsia="宋体" w:hAnsi="宋体" w:cs="宋体"/>
      <w:kern w:val="0"/>
      <w:sz w:val="24"/>
      <w:szCs w:val="24"/>
    </w:rPr>
  </w:style>
  <w:style w:type="paragraph" w:styleId="af0">
    <w:name w:val="List Paragraph"/>
    <w:basedOn w:val="a"/>
    <w:uiPriority w:val="34"/>
    <w:qFormat/>
    <w:pPr>
      <w:ind w:firstLineChars="200" w:firstLine="420"/>
    </w:pPr>
  </w:style>
  <w:style w:type="paragraph" w:styleId="af1">
    <w:name w:val="No Spacing"/>
    <w:uiPriority w:val="1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2">
    <w:name w:val="修订2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16">
    <w:name w:val="16"/>
    <w:basedOn w:val="a0"/>
    <w:qFormat/>
    <w:rPr>
      <w:rFonts w:ascii="等线" w:eastAsia="等线" w:hAnsi="等线" w:hint="eastAsia"/>
      <w:color w:val="0563C1"/>
      <w:u w:val="single"/>
    </w:rPr>
  </w:style>
  <w:style w:type="paragraph" w:customStyle="1" w:styleId="3">
    <w:name w:val="修订3"/>
    <w:hidden/>
    <w:uiPriority w:val="99"/>
    <w:unhideWhenUsed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D120C5-9BA9-43D6-81F3-EC1778669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5988</TotalTime>
  <Pages>6</Pages>
  <Words>565</Words>
  <Characters>3222</Characters>
  <Application>Microsoft Office Word</Application>
  <DocSecurity>0</DocSecurity>
  <Lines>26</Lines>
  <Paragraphs>7</Paragraphs>
  <ScaleCrop>false</ScaleCrop>
  <Company/>
  <LinksUpToDate>false</LinksUpToDate>
  <CharactersWithSpaces>3780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jiuqingtang</dc:creator>
  <cp:lastModifiedBy>宁 丁</cp:lastModifiedBy>
  <cp:revision>87</cp:revision>
  <dcterms:created xsi:type="dcterms:W3CDTF">2024-06-14T10:52:00Z</dcterms:created>
  <dcterms:modified xsi:type="dcterms:W3CDTF">2024-11-05T03:36:00Z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8680C90FBF234992B5B27196C35D6647_12</vt:lpwstr>
  </property>
</Properties>
</file>