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71F67E" w14:textId="77777777" w:rsidR="00A7572A" w:rsidRPr="00FF3697" w:rsidRDefault="00A7572A" w:rsidP="00A7572A">
      <w:pPr>
        <w:rPr>
          <w:rFonts w:asciiTheme="minorHAnsi" w:hAnsiTheme="minorHAnsi"/>
          <w:b/>
        </w:rPr>
      </w:pPr>
      <w:r w:rsidRPr="00FF3697">
        <w:rPr>
          <w:rFonts w:asciiTheme="minorHAnsi" w:hAnsiTheme="minorHAnsi"/>
          <w:b/>
        </w:rPr>
        <w:t>Online Appendix Materials</w:t>
      </w:r>
    </w:p>
    <w:p w14:paraId="4D09FFB0" w14:textId="77777777" w:rsidR="00A7572A" w:rsidRDefault="00A7572A" w:rsidP="00A7572A">
      <w:pPr>
        <w:rPr>
          <w:rFonts w:asciiTheme="minorHAnsi" w:hAnsiTheme="minorHAnsi"/>
        </w:rPr>
      </w:pPr>
    </w:p>
    <w:p w14:paraId="13A2DA75" w14:textId="77777777" w:rsidR="00A7572A" w:rsidRDefault="00A7572A" w:rsidP="00A7572A">
      <w:pPr>
        <w:rPr>
          <w:rFonts w:asciiTheme="minorHAnsi" w:hAnsiTheme="minorHAnsi"/>
        </w:rPr>
      </w:pPr>
    </w:p>
    <w:p w14:paraId="69A373F9" w14:textId="77777777" w:rsidR="00A7572A" w:rsidRPr="00414521" w:rsidRDefault="00A7572A" w:rsidP="00A7572A">
      <w:pPr>
        <w:rPr>
          <w:rFonts w:asciiTheme="minorHAnsi" w:hAnsiTheme="minorHAnsi"/>
          <w:b/>
        </w:rPr>
      </w:pPr>
      <w:r w:rsidRPr="00414521">
        <w:rPr>
          <w:rFonts w:asciiTheme="minorHAnsi" w:hAnsiTheme="minorHAnsi"/>
          <w:b/>
        </w:rPr>
        <w:t xml:space="preserve">Table </w:t>
      </w:r>
      <w:r>
        <w:rPr>
          <w:rFonts w:asciiTheme="minorHAnsi" w:hAnsiTheme="minorHAnsi"/>
          <w:b/>
        </w:rPr>
        <w:t>A1</w:t>
      </w:r>
      <w:r w:rsidRPr="00414521">
        <w:rPr>
          <w:rFonts w:asciiTheme="minorHAnsi" w:hAnsiTheme="minorHAnsi"/>
          <w:b/>
        </w:rPr>
        <w:t>: Structure of Data and Experiment Sessions</w:t>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8"/>
        <w:gridCol w:w="1980"/>
        <w:gridCol w:w="990"/>
        <w:gridCol w:w="1379"/>
        <w:gridCol w:w="1019"/>
        <w:gridCol w:w="990"/>
        <w:gridCol w:w="1289"/>
        <w:gridCol w:w="993"/>
      </w:tblGrid>
      <w:tr w:rsidR="00A7572A" w:rsidRPr="00FD2B4A" w14:paraId="208996AD" w14:textId="77777777" w:rsidTr="00914272">
        <w:tc>
          <w:tcPr>
            <w:tcW w:w="1008" w:type="dxa"/>
            <w:tcBorders>
              <w:top w:val="single" w:sz="4" w:space="0" w:color="auto"/>
              <w:bottom w:val="single" w:sz="4" w:space="0" w:color="auto"/>
            </w:tcBorders>
            <w:vAlign w:val="center"/>
          </w:tcPr>
          <w:p w14:paraId="3EA4FD83"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Session #</w:t>
            </w:r>
          </w:p>
        </w:tc>
        <w:tc>
          <w:tcPr>
            <w:tcW w:w="1980" w:type="dxa"/>
            <w:tcBorders>
              <w:top w:val="single" w:sz="4" w:space="0" w:color="auto"/>
              <w:bottom w:val="single" w:sz="4" w:space="0" w:color="auto"/>
            </w:tcBorders>
            <w:vAlign w:val="center"/>
          </w:tcPr>
          <w:p w14:paraId="5A9E4D33"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Treatment</w:t>
            </w:r>
          </w:p>
        </w:tc>
        <w:tc>
          <w:tcPr>
            <w:tcW w:w="990" w:type="dxa"/>
            <w:tcBorders>
              <w:top w:val="single" w:sz="4" w:space="0" w:color="auto"/>
              <w:bottom w:val="single" w:sz="4" w:space="0" w:color="auto"/>
            </w:tcBorders>
            <w:vAlign w:val="center"/>
          </w:tcPr>
          <w:p w14:paraId="060489BA"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 of “Cities” of 5</w:t>
            </w:r>
          </w:p>
        </w:tc>
        <w:tc>
          <w:tcPr>
            <w:tcW w:w="1379" w:type="dxa"/>
            <w:tcBorders>
              <w:top w:val="single" w:sz="4" w:space="0" w:color="auto"/>
              <w:bottom w:val="single" w:sz="4" w:space="0" w:color="auto"/>
            </w:tcBorders>
            <w:vAlign w:val="center"/>
          </w:tcPr>
          <w:p w14:paraId="77246322"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Total number of participants</w:t>
            </w:r>
          </w:p>
        </w:tc>
        <w:tc>
          <w:tcPr>
            <w:tcW w:w="1019" w:type="dxa"/>
            <w:tcBorders>
              <w:top w:val="single" w:sz="4" w:space="0" w:color="auto"/>
              <w:bottom w:val="single" w:sz="4" w:space="0" w:color="auto"/>
            </w:tcBorders>
            <w:vAlign w:val="center"/>
          </w:tcPr>
          <w:p w14:paraId="49FC02E4"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“Paid” rounds</w:t>
            </w:r>
          </w:p>
        </w:tc>
        <w:tc>
          <w:tcPr>
            <w:tcW w:w="990" w:type="dxa"/>
            <w:tcBorders>
              <w:top w:val="single" w:sz="4" w:space="0" w:color="auto"/>
              <w:bottom w:val="single" w:sz="4" w:space="0" w:color="auto"/>
            </w:tcBorders>
            <w:vAlign w:val="center"/>
          </w:tcPr>
          <w:p w14:paraId="6407C243"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Periods</w:t>
            </w:r>
          </w:p>
        </w:tc>
        <w:tc>
          <w:tcPr>
            <w:tcW w:w="1289" w:type="dxa"/>
            <w:tcBorders>
              <w:top w:val="single" w:sz="4" w:space="0" w:color="auto"/>
              <w:bottom w:val="single" w:sz="4" w:space="0" w:color="auto"/>
            </w:tcBorders>
            <w:vAlign w:val="center"/>
          </w:tcPr>
          <w:p w14:paraId="18B47197"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Individual decisions on bricks</w:t>
            </w:r>
          </w:p>
        </w:tc>
        <w:tc>
          <w:tcPr>
            <w:tcW w:w="993" w:type="dxa"/>
            <w:tcBorders>
              <w:top w:val="single" w:sz="4" w:space="0" w:color="auto"/>
              <w:bottom w:val="single" w:sz="4" w:space="0" w:color="auto"/>
            </w:tcBorders>
            <w:vAlign w:val="center"/>
          </w:tcPr>
          <w:p w14:paraId="5D765AE3"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 xml:space="preserve">Voting periods </w:t>
            </w:r>
          </w:p>
        </w:tc>
      </w:tr>
      <w:tr w:rsidR="00A7572A" w:rsidRPr="007873FD" w14:paraId="4F59D2F4" w14:textId="77777777" w:rsidTr="00914272">
        <w:tc>
          <w:tcPr>
            <w:tcW w:w="1008" w:type="dxa"/>
            <w:vAlign w:val="center"/>
          </w:tcPr>
          <w:p w14:paraId="59662704"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1</w:t>
            </w:r>
          </w:p>
        </w:tc>
        <w:tc>
          <w:tcPr>
            <w:tcW w:w="1980" w:type="dxa"/>
            <w:tcBorders>
              <w:top w:val="single" w:sz="4" w:space="0" w:color="auto"/>
            </w:tcBorders>
            <w:vAlign w:val="center"/>
          </w:tcPr>
          <w:p w14:paraId="3EF398D3"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 xml:space="preserve">Order1, </w:t>
            </w:r>
            <w:proofErr w:type="spellStart"/>
            <w:r w:rsidRPr="00FD2B4A">
              <w:rPr>
                <w:rFonts w:asciiTheme="minorHAnsi" w:hAnsiTheme="minorHAnsi"/>
                <w:sz w:val="20"/>
                <w:szCs w:val="20"/>
              </w:rPr>
              <w:t>TypeDistA</w:t>
            </w:r>
            <w:proofErr w:type="spellEnd"/>
          </w:p>
        </w:tc>
        <w:tc>
          <w:tcPr>
            <w:tcW w:w="990" w:type="dxa"/>
            <w:vAlign w:val="center"/>
          </w:tcPr>
          <w:p w14:paraId="223A9E5C"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2</w:t>
            </w:r>
          </w:p>
        </w:tc>
        <w:tc>
          <w:tcPr>
            <w:tcW w:w="1379" w:type="dxa"/>
            <w:vAlign w:val="center"/>
          </w:tcPr>
          <w:p w14:paraId="3DDA02BE"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10</w:t>
            </w:r>
          </w:p>
        </w:tc>
        <w:tc>
          <w:tcPr>
            <w:tcW w:w="1019" w:type="dxa"/>
            <w:vAlign w:val="center"/>
          </w:tcPr>
          <w:p w14:paraId="6FA80C43" w14:textId="4DB714F5"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8</w:t>
            </w:r>
          </w:p>
        </w:tc>
        <w:tc>
          <w:tcPr>
            <w:tcW w:w="990" w:type="dxa"/>
            <w:vAlign w:val="center"/>
          </w:tcPr>
          <w:p w14:paraId="1CEB4CFE" w14:textId="03ABCE41"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32</w:t>
            </w:r>
          </w:p>
        </w:tc>
        <w:tc>
          <w:tcPr>
            <w:tcW w:w="1289" w:type="dxa"/>
            <w:vAlign w:val="center"/>
          </w:tcPr>
          <w:p w14:paraId="09F5806C" w14:textId="71143F85"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160</w:t>
            </w:r>
          </w:p>
        </w:tc>
        <w:tc>
          <w:tcPr>
            <w:tcW w:w="993" w:type="dxa"/>
          </w:tcPr>
          <w:p w14:paraId="2A4C620A" w14:textId="30D5BC17" w:rsidR="00A7572A" w:rsidRPr="007873FD" w:rsidRDefault="00F74461" w:rsidP="00914272">
            <w:pPr>
              <w:jc w:val="center"/>
              <w:rPr>
                <w:rFonts w:asciiTheme="minorHAnsi" w:hAnsiTheme="minorHAnsi"/>
                <w:sz w:val="20"/>
                <w:szCs w:val="20"/>
              </w:rPr>
            </w:pPr>
            <w:r w:rsidRPr="007873FD">
              <w:rPr>
                <w:rFonts w:asciiTheme="minorHAnsi" w:hAnsiTheme="minorHAnsi"/>
                <w:sz w:val="20"/>
                <w:szCs w:val="20"/>
              </w:rPr>
              <w:t>10</w:t>
            </w:r>
          </w:p>
        </w:tc>
      </w:tr>
      <w:tr w:rsidR="00A7572A" w:rsidRPr="007873FD" w14:paraId="0CEC6882" w14:textId="77777777" w:rsidTr="00914272">
        <w:tc>
          <w:tcPr>
            <w:tcW w:w="1008" w:type="dxa"/>
            <w:vAlign w:val="center"/>
          </w:tcPr>
          <w:p w14:paraId="43FEB2C2"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2</w:t>
            </w:r>
          </w:p>
        </w:tc>
        <w:tc>
          <w:tcPr>
            <w:tcW w:w="1980" w:type="dxa"/>
            <w:vAlign w:val="center"/>
          </w:tcPr>
          <w:p w14:paraId="1D1C8755"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 xml:space="preserve">Order1, </w:t>
            </w:r>
            <w:proofErr w:type="spellStart"/>
            <w:r w:rsidRPr="00FD2B4A">
              <w:rPr>
                <w:rFonts w:asciiTheme="minorHAnsi" w:hAnsiTheme="minorHAnsi"/>
                <w:sz w:val="20"/>
                <w:szCs w:val="20"/>
              </w:rPr>
              <w:t>TypeDistB</w:t>
            </w:r>
            <w:proofErr w:type="spellEnd"/>
          </w:p>
        </w:tc>
        <w:tc>
          <w:tcPr>
            <w:tcW w:w="990" w:type="dxa"/>
            <w:vAlign w:val="center"/>
          </w:tcPr>
          <w:p w14:paraId="6A808CF6"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2</w:t>
            </w:r>
          </w:p>
        </w:tc>
        <w:tc>
          <w:tcPr>
            <w:tcW w:w="1379" w:type="dxa"/>
            <w:vAlign w:val="center"/>
          </w:tcPr>
          <w:p w14:paraId="60ACA556"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10</w:t>
            </w:r>
          </w:p>
        </w:tc>
        <w:tc>
          <w:tcPr>
            <w:tcW w:w="1019" w:type="dxa"/>
          </w:tcPr>
          <w:p w14:paraId="5A4FCAA1" w14:textId="129D920E"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8</w:t>
            </w:r>
          </w:p>
        </w:tc>
        <w:tc>
          <w:tcPr>
            <w:tcW w:w="990" w:type="dxa"/>
          </w:tcPr>
          <w:p w14:paraId="421D5C07" w14:textId="41F8D271"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32</w:t>
            </w:r>
          </w:p>
        </w:tc>
        <w:tc>
          <w:tcPr>
            <w:tcW w:w="1289" w:type="dxa"/>
            <w:vAlign w:val="center"/>
          </w:tcPr>
          <w:p w14:paraId="7B6054B4" w14:textId="01AE0B1A"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160</w:t>
            </w:r>
          </w:p>
        </w:tc>
        <w:tc>
          <w:tcPr>
            <w:tcW w:w="993" w:type="dxa"/>
          </w:tcPr>
          <w:p w14:paraId="399E6744" w14:textId="0CEC93F4" w:rsidR="00A7572A" w:rsidRPr="007873FD" w:rsidRDefault="00E903E5" w:rsidP="00914272">
            <w:pPr>
              <w:jc w:val="center"/>
              <w:rPr>
                <w:rFonts w:asciiTheme="minorHAnsi" w:hAnsiTheme="minorHAnsi"/>
                <w:sz w:val="20"/>
                <w:szCs w:val="20"/>
              </w:rPr>
            </w:pPr>
            <w:r w:rsidRPr="007873FD">
              <w:rPr>
                <w:rFonts w:asciiTheme="minorHAnsi" w:hAnsiTheme="minorHAnsi"/>
                <w:sz w:val="20"/>
                <w:szCs w:val="20"/>
              </w:rPr>
              <w:t>10</w:t>
            </w:r>
          </w:p>
        </w:tc>
      </w:tr>
      <w:tr w:rsidR="00A7572A" w:rsidRPr="007873FD" w14:paraId="32D31E32" w14:textId="77777777" w:rsidTr="00914272">
        <w:tc>
          <w:tcPr>
            <w:tcW w:w="1008" w:type="dxa"/>
            <w:vAlign w:val="center"/>
          </w:tcPr>
          <w:p w14:paraId="6471FDAB"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3</w:t>
            </w:r>
          </w:p>
        </w:tc>
        <w:tc>
          <w:tcPr>
            <w:tcW w:w="1980" w:type="dxa"/>
            <w:vAlign w:val="center"/>
          </w:tcPr>
          <w:p w14:paraId="041D7D0A"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 xml:space="preserve">Order2, </w:t>
            </w:r>
            <w:proofErr w:type="spellStart"/>
            <w:r w:rsidRPr="00FD2B4A">
              <w:rPr>
                <w:rFonts w:asciiTheme="minorHAnsi" w:hAnsiTheme="minorHAnsi"/>
                <w:sz w:val="20"/>
                <w:szCs w:val="20"/>
              </w:rPr>
              <w:t>TypeDistC</w:t>
            </w:r>
            <w:proofErr w:type="spellEnd"/>
          </w:p>
        </w:tc>
        <w:tc>
          <w:tcPr>
            <w:tcW w:w="990" w:type="dxa"/>
            <w:vAlign w:val="center"/>
          </w:tcPr>
          <w:p w14:paraId="7A529C08"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2</w:t>
            </w:r>
          </w:p>
        </w:tc>
        <w:tc>
          <w:tcPr>
            <w:tcW w:w="1379" w:type="dxa"/>
            <w:vAlign w:val="center"/>
          </w:tcPr>
          <w:p w14:paraId="4E38CFF9"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10</w:t>
            </w:r>
          </w:p>
        </w:tc>
        <w:tc>
          <w:tcPr>
            <w:tcW w:w="1019" w:type="dxa"/>
          </w:tcPr>
          <w:p w14:paraId="748F610A" w14:textId="6AF4B143"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8</w:t>
            </w:r>
          </w:p>
        </w:tc>
        <w:tc>
          <w:tcPr>
            <w:tcW w:w="990" w:type="dxa"/>
          </w:tcPr>
          <w:p w14:paraId="3B8AB7D1" w14:textId="48413BF6"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32</w:t>
            </w:r>
          </w:p>
        </w:tc>
        <w:tc>
          <w:tcPr>
            <w:tcW w:w="1289" w:type="dxa"/>
            <w:vAlign w:val="center"/>
          </w:tcPr>
          <w:p w14:paraId="53BA9814" w14:textId="09A614D4"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160</w:t>
            </w:r>
          </w:p>
        </w:tc>
        <w:tc>
          <w:tcPr>
            <w:tcW w:w="993" w:type="dxa"/>
          </w:tcPr>
          <w:p w14:paraId="38691839" w14:textId="4379AEEE" w:rsidR="00A7572A" w:rsidRPr="007873FD" w:rsidRDefault="00E903E5" w:rsidP="00914272">
            <w:pPr>
              <w:jc w:val="center"/>
              <w:rPr>
                <w:rFonts w:asciiTheme="minorHAnsi" w:hAnsiTheme="minorHAnsi"/>
                <w:sz w:val="20"/>
                <w:szCs w:val="20"/>
              </w:rPr>
            </w:pPr>
            <w:r w:rsidRPr="007873FD">
              <w:rPr>
                <w:rFonts w:asciiTheme="minorHAnsi" w:hAnsiTheme="minorHAnsi"/>
                <w:sz w:val="20"/>
                <w:szCs w:val="20"/>
              </w:rPr>
              <w:t>10</w:t>
            </w:r>
          </w:p>
        </w:tc>
      </w:tr>
      <w:tr w:rsidR="00A7572A" w:rsidRPr="007873FD" w14:paraId="3C0DF77F" w14:textId="77777777" w:rsidTr="00914272">
        <w:tc>
          <w:tcPr>
            <w:tcW w:w="1008" w:type="dxa"/>
            <w:vAlign w:val="center"/>
          </w:tcPr>
          <w:p w14:paraId="683A35AF"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4</w:t>
            </w:r>
          </w:p>
        </w:tc>
        <w:tc>
          <w:tcPr>
            <w:tcW w:w="1980" w:type="dxa"/>
            <w:vAlign w:val="center"/>
          </w:tcPr>
          <w:p w14:paraId="1C2A6C65"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 xml:space="preserve">Order2, </w:t>
            </w:r>
            <w:proofErr w:type="spellStart"/>
            <w:r w:rsidRPr="00FD2B4A">
              <w:rPr>
                <w:rFonts w:asciiTheme="minorHAnsi" w:hAnsiTheme="minorHAnsi"/>
                <w:sz w:val="20"/>
                <w:szCs w:val="20"/>
              </w:rPr>
              <w:t>TypeDistA</w:t>
            </w:r>
            <w:proofErr w:type="spellEnd"/>
          </w:p>
        </w:tc>
        <w:tc>
          <w:tcPr>
            <w:tcW w:w="990" w:type="dxa"/>
            <w:vAlign w:val="center"/>
          </w:tcPr>
          <w:p w14:paraId="228D0ECC"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2</w:t>
            </w:r>
          </w:p>
        </w:tc>
        <w:tc>
          <w:tcPr>
            <w:tcW w:w="1379" w:type="dxa"/>
            <w:vAlign w:val="center"/>
          </w:tcPr>
          <w:p w14:paraId="187D731E"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10</w:t>
            </w:r>
          </w:p>
        </w:tc>
        <w:tc>
          <w:tcPr>
            <w:tcW w:w="1019" w:type="dxa"/>
          </w:tcPr>
          <w:p w14:paraId="1FB5F28F" w14:textId="2E38B6DB"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8</w:t>
            </w:r>
          </w:p>
        </w:tc>
        <w:tc>
          <w:tcPr>
            <w:tcW w:w="990" w:type="dxa"/>
          </w:tcPr>
          <w:p w14:paraId="22271551" w14:textId="50CBB398"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32</w:t>
            </w:r>
          </w:p>
        </w:tc>
        <w:tc>
          <w:tcPr>
            <w:tcW w:w="1289" w:type="dxa"/>
            <w:vAlign w:val="center"/>
          </w:tcPr>
          <w:p w14:paraId="50699533" w14:textId="31B5A55D"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160</w:t>
            </w:r>
          </w:p>
        </w:tc>
        <w:tc>
          <w:tcPr>
            <w:tcW w:w="993" w:type="dxa"/>
          </w:tcPr>
          <w:p w14:paraId="7D8D9805" w14:textId="20959DC7" w:rsidR="00A7572A" w:rsidRPr="007873FD" w:rsidRDefault="00E903E5" w:rsidP="00914272">
            <w:pPr>
              <w:jc w:val="center"/>
              <w:rPr>
                <w:rFonts w:asciiTheme="minorHAnsi" w:hAnsiTheme="minorHAnsi"/>
                <w:sz w:val="20"/>
                <w:szCs w:val="20"/>
              </w:rPr>
            </w:pPr>
            <w:r w:rsidRPr="007873FD">
              <w:rPr>
                <w:rFonts w:asciiTheme="minorHAnsi" w:hAnsiTheme="minorHAnsi"/>
                <w:sz w:val="20"/>
                <w:szCs w:val="20"/>
              </w:rPr>
              <w:t>13</w:t>
            </w:r>
          </w:p>
        </w:tc>
      </w:tr>
      <w:tr w:rsidR="00A7572A" w:rsidRPr="007873FD" w14:paraId="3BE53E28" w14:textId="77777777" w:rsidTr="00914272">
        <w:tc>
          <w:tcPr>
            <w:tcW w:w="1008" w:type="dxa"/>
            <w:vAlign w:val="center"/>
          </w:tcPr>
          <w:p w14:paraId="7EDC8A64"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5</w:t>
            </w:r>
          </w:p>
        </w:tc>
        <w:tc>
          <w:tcPr>
            <w:tcW w:w="1980" w:type="dxa"/>
            <w:vAlign w:val="center"/>
          </w:tcPr>
          <w:p w14:paraId="6DB61490"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 xml:space="preserve">Order3, </w:t>
            </w:r>
            <w:proofErr w:type="spellStart"/>
            <w:r w:rsidRPr="00FD2B4A">
              <w:rPr>
                <w:rFonts w:asciiTheme="minorHAnsi" w:hAnsiTheme="minorHAnsi"/>
                <w:sz w:val="20"/>
                <w:szCs w:val="20"/>
              </w:rPr>
              <w:t>TypeDistB</w:t>
            </w:r>
            <w:proofErr w:type="spellEnd"/>
          </w:p>
        </w:tc>
        <w:tc>
          <w:tcPr>
            <w:tcW w:w="990" w:type="dxa"/>
            <w:vAlign w:val="center"/>
          </w:tcPr>
          <w:p w14:paraId="7D3FCA6D"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2</w:t>
            </w:r>
          </w:p>
        </w:tc>
        <w:tc>
          <w:tcPr>
            <w:tcW w:w="1379" w:type="dxa"/>
            <w:vAlign w:val="center"/>
          </w:tcPr>
          <w:p w14:paraId="1345AA04"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10</w:t>
            </w:r>
          </w:p>
        </w:tc>
        <w:tc>
          <w:tcPr>
            <w:tcW w:w="1019" w:type="dxa"/>
          </w:tcPr>
          <w:p w14:paraId="72981D03" w14:textId="26D2AF97"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8</w:t>
            </w:r>
          </w:p>
        </w:tc>
        <w:tc>
          <w:tcPr>
            <w:tcW w:w="990" w:type="dxa"/>
          </w:tcPr>
          <w:p w14:paraId="509DF9D2" w14:textId="7BA6F497"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32</w:t>
            </w:r>
          </w:p>
        </w:tc>
        <w:tc>
          <w:tcPr>
            <w:tcW w:w="1289" w:type="dxa"/>
            <w:vAlign w:val="center"/>
          </w:tcPr>
          <w:p w14:paraId="5785BF56" w14:textId="4F0242A9"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160</w:t>
            </w:r>
          </w:p>
        </w:tc>
        <w:tc>
          <w:tcPr>
            <w:tcW w:w="993" w:type="dxa"/>
          </w:tcPr>
          <w:p w14:paraId="410A1C1C" w14:textId="24C42656" w:rsidR="00A7572A" w:rsidRPr="007873FD" w:rsidRDefault="00E903E5" w:rsidP="00914272">
            <w:pPr>
              <w:jc w:val="center"/>
              <w:rPr>
                <w:rFonts w:asciiTheme="minorHAnsi" w:hAnsiTheme="minorHAnsi"/>
                <w:sz w:val="20"/>
                <w:szCs w:val="20"/>
              </w:rPr>
            </w:pPr>
            <w:r w:rsidRPr="007873FD">
              <w:rPr>
                <w:rFonts w:asciiTheme="minorHAnsi" w:hAnsiTheme="minorHAnsi"/>
                <w:sz w:val="20"/>
                <w:szCs w:val="20"/>
              </w:rPr>
              <w:t>10</w:t>
            </w:r>
          </w:p>
        </w:tc>
      </w:tr>
      <w:tr w:rsidR="00A7572A" w:rsidRPr="007873FD" w14:paraId="1EB5CCA5" w14:textId="77777777" w:rsidTr="00914272">
        <w:tc>
          <w:tcPr>
            <w:tcW w:w="1008" w:type="dxa"/>
            <w:vAlign w:val="center"/>
          </w:tcPr>
          <w:p w14:paraId="648E5228"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6</w:t>
            </w:r>
          </w:p>
        </w:tc>
        <w:tc>
          <w:tcPr>
            <w:tcW w:w="1980" w:type="dxa"/>
            <w:vAlign w:val="center"/>
          </w:tcPr>
          <w:p w14:paraId="42F2A944"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 xml:space="preserve">Order3, </w:t>
            </w:r>
            <w:proofErr w:type="spellStart"/>
            <w:r w:rsidRPr="00FD2B4A">
              <w:rPr>
                <w:rFonts w:asciiTheme="minorHAnsi" w:hAnsiTheme="minorHAnsi"/>
                <w:sz w:val="20"/>
                <w:szCs w:val="20"/>
              </w:rPr>
              <w:t>TypeDistC</w:t>
            </w:r>
            <w:proofErr w:type="spellEnd"/>
          </w:p>
        </w:tc>
        <w:tc>
          <w:tcPr>
            <w:tcW w:w="990" w:type="dxa"/>
            <w:vAlign w:val="center"/>
          </w:tcPr>
          <w:p w14:paraId="72545C48"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2</w:t>
            </w:r>
          </w:p>
        </w:tc>
        <w:tc>
          <w:tcPr>
            <w:tcW w:w="1379" w:type="dxa"/>
            <w:vAlign w:val="center"/>
          </w:tcPr>
          <w:p w14:paraId="29653A68"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10</w:t>
            </w:r>
          </w:p>
        </w:tc>
        <w:tc>
          <w:tcPr>
            <w:tcW w:w="1019" w:type="dxa"/>
          </w:tcPr>
          <w:p w14:paraId="2B7E7230" w14:textId="13FF7C06"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8</w:t>
            </w:r>
          </w:p>
        </w:tc>
        <w:tc>
          <w:tcPr>
            <w:tcW w:w="990" w:type="dxa"/>
          </w:tcPr>
          <w:p w14:paraId="2CEF5D14" w14:textId="4B45B04B"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32</w:t>
            </w:r>
          </w:p>
        </w:tc>
        <w:tc>
          <w:tcPr>
            <w:tcW w:w="1289" w:type="dxa"/>
            <w:vAlign w:val="center"/>
          </w:tcPr>
          <w:p w14:paraId="75D2803C" w14:textId="4B891D57"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160</w:t>
            </w:r>
          </w:p>
        </w:tc>
        <w:tc>
          <w:tcPr>
            <w:tcW w:w="993" w:type="dxa"/>
          </w:tcPr>
          <w:p w14:paraId="278E71F0" w14:textId="66376241" w:rsidR="00A7572A" w:rsidRPr="007873FD" w:rsidRDefault="00E903E5" w:rsidP="00914272">
            <w:pPr>
              <w:jc w:val="center"/>
              <w:rPr>
                <w:rFonts w:asciiTheme="minorHAnsi" w:hAnsiTheme="minorHAnsi"/>
                <w:sz w:val="20"/>
                <w:szCs w:val="20"/>
              </w:rPr>
            </w:pPr>
            <w:r w:rsidRPr="007873FD">
              <w:rPr>
                <w:rFonts w:asciiTheme="minorHAnsi" w:hAnsiTheme="minorHAnsi"/>
                <w:sz w:val="20"/>
                <w:szCs w:val="20"/>
              </w:rPr>
              <w:t>10</w:t>
            </w:r>
          </w:p>
        </w:tc>
      </w:tr>
      <w:tr w:rsidR="00A7572A" w:rsidRPr="007873FD" w14:paraId="366201B1" w14:textId="77777777" w:rsidTr="00914272">
        <w:tc>
          <w:tcPr>
            <w:tcW w:w="1008" w:type="dxa"/>
            <w:vAlign w:val="center"/>
          </w:tcPr>
          <w:p w14:paraId="3F78A238"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7</w:t>
            </w:r>
          </w:p>
        </w:tc>
        <w:tc>
          <w:tcPr>
            <w:tcW w:w="1980" w:type="dxa"/>
            <w:vAlign w:val="center"/>
          </w:tcPr>
          <w:p w14:paraId="11F414BD"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 xml:space="preserve">Order4, </w:t>
            </w:r>
            <w:proofErr w:type="spellStart"/>
            <w:r w:rsidRPr="00FD2B4A">
              <w:rPr>
                <w:rFonts w:asciiTheme="minorHAnsi" w:hAnsiTheme="minorHAnsi"/>
                <w:sz w:val="20"/>
                <w:szCs w:val="20"/>
              </w:rPr>
              <w:t>TypeDistA</w:t>
            </w:r>
            <w:proofErr w:type="spellEnd"/>
          </w:p>
        </w:tc>
        <w:tc>
          <w:tcPr>
            <w:tcW w:w="990" w:type="dxa"/>
            <w:vAlign w:val="center"/>
          </w:tcPr>
          <w:p w14:paraId="5BCC5AB2"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2</w:t>
            </w:r>
          </w:p>
        </w:tc>
        <w:tc>
          <w:tcPr>
            <w:tcW w:w="1379" w:type="dxa"/>
            <w:vAlign w:val="center"/>
          </w:tcPr>
          <w:p w14:paraId="49C035CE"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10</w:t>
            </w:r>
          </w:p>
        </w:tc>
        <w:tc>
          <w:tcPr>
            <w:tcW w:w="1019" w:type="dxa"/>
          </w:tcPr>
          <w:p w14:paraId="6DDD0330" w14:textId="75C134AC"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8</w:t>
            </w:r>
          </w:p>
        </w:tc>
        <w:tc>
          <w:tcPr>
            <w:tcW w:w="990" w:type="dxa"/>
          </w:tcPr>
          <w:p w14:paraId="52D04318" w14:textId="100E9B41"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32</w:t>
            </w:r>
          </w:p>
        </w:tc>
        <w:tc>
          <w:tcPr>
            <w:tcW w:w="1289" w:type="dxa"/>
            <w:vAlign w:val="center"/>
          </w:tcPr>
          <w:p w14:paraId="1AAAD6E6" w14:textId="1B66CE54"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160</w:t>
            </w:r>
          </w:p>
        </w:tc>
        <w:tc>
          <w:tcPr>
            <w:tcW w:w="993" w:type="dxa"/>
          </w:tcPr>
          <w:p w14:paraId="2702ED9A" w14:textId="52062B74" w:rsidR="00A7572A" w:rsidRPr="007873FD" w:rsidRDefault="00E903E5" w:rsidP="00914272">
            <w:pPr>
              <w:jc w:val="center"/>
              <w:rPr>
                <w:rFonts w:asciiTheme="minorHAnsi" w:hAnsiTheme="minorHAnsi"/>
                <w:sz w:val="20"/>
                <w:szCs w:val="20"/>
              </w:rPr>
            </w:pPr>
            <w:r w:rsidRPr="007873FD">
              <w:rPr>
                <w:rFonts w:asciiTheme="minorHAnsi" w:hAnsiTheme="minorHAnsi"/>
                <w:sz w:val="20"/>
                <w:szCs w:val="20"/>
              </w:rPr>
              <w:t>11</w:t>
            </w:r>
          </w:p>
        </w:tc>
      </w:tr>
      <w:tr w:rsidR="00A7572A" w:rsidRPr="007873FD" w14:paraId="0C03AC7F" w14:textId="77777777" w:rsidTr="00914272">
        <w:tc>
          <w:tcPr>
            <w:tcW w:w="1008" w:type="dxa"/>
            <w:vAlign w:val="center"/>
          </w:tcPr>
          <w:p w14:paraId="68E7A77C"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8</w:t>
            </w:r>
          </w:p>
        </w:tc>
        <w:tc>
          <w:tcPr>
            <w:tcW w:w="1980" w:type="dxa"/>
            <w:vAlign w:val="center"/>
          </w:tcPr>
          <w:p w14:paraId="1A112521"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 xml:space="preserve">Order5, </w:t>
            </w:r>
            <w:proofErr w:type="spellStart"/>
            <w:r w:rsidRPr="00FD2B4A">
              <w:rPr>
                <w:rFonts w:asciiTheme="minorHAnsi" w:hAnsiTheme="minorHAnsi"/>
                <w:sz w:val="20"/>
                <w:szCs w:val="20"/>
              </w:rPr>
              <w:t>TypeDistB</w:t>
            </w:r>
            <w:proofErr w:type="spellEnd"/>
          </w:p>
        </w:tc>
        <w:tc>
          <w:tcPr>
            <w:tcW w:w="990" w:type="dxa"/>
            <w:vAlign w:val="center"/>
          </w:tcPr>
          <w:p w14:paraId="1ECA17BD"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2</w:t>
            </w:r>
          </w:p>
        </w:tc>
        <w:tc>
          <w:tcPr>
            <w:tcW w:w="1379" w:type="dxa"/>
            <w:vAlign w:val="center"/>
          </w:tcPr>
          <w:p w14:paraId="49FD82B4"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10</w:t>
            </w:r>
          </w:p>
        </w:tc>
        <w:tc>
          <w:tcPr>
            <w:tcW w:w="1019" w:type="dxa"/>
          </w:tcPr>
          <w:p w14:paraId="1D8C1373" w14:textId="51BDF128"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8</w:t>
            </w:r>
          </w:p>
        </w:tc>
        <w:tc>
          <w:tcPr>
            <w:tcW w:w="990" w:type="dxa"/>
          </w:tcPr>
          <w:p w14:paraId="21D2F760" w14:textId="7ED97A92"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32</w:t>
            </w:r>
          </w:p>
        </w:tc>
        <w:tc>
          <w:tcPr>
            <w:tcW w:w="1289" w:type="dxa"/>
            <w:vAlign w:val="center"/>
          </w:tcPr>
          <w:p w14:paraId="3568D420" w14:textId="78403A95"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160</w:t>
            </w:r>
          </w:p>
        </w:tc>
        <w:tc>
          <w:tcPr>
            <w:tcW w:w="993" w:type="dxa"/>
          </w:tcPr>
          <w:p w14:paraId="119E9696" w14:textId="53145698" w:rsidR="00A7572A" w:rsidRPr="007873FD" w:rsidRDefault="00E903E5" w:rsidP="00914272">
            <w:pPr>
              <w:jc w:val="center"/>
              <w:rPr>
                <w:rFonts w:asciiTheme="minorHAnsi" w:hAnsiTheme="minorHAnsi"/>
                <w:sz w:val="20"/>
                <w:szCs w:val="20"/>
              </w:rPr>
            </w:pPr>
            <w:r w:rsidRPr="007873FD">
              <w:rPr>
                <w:rFonts w:asciiTheme="minorHAnsi" w:hAnsiTheme="minorHAnsi"/>
                <w:sz w:val="20"/>
                <w:szCs w:val="20"/>
              </w:rPr>
              <w:t>16</w:t>
            </w:r>
          </w:p>
        </w:tc>
      </w:tr>
      <w:tr w:rsidR="00A7572A" w:rsidRPr="007873FD" w14:paraId="4AAF2419" w14:textId="77777777" w:rsidTr="00914272">
        <w:tc>
          <w:tcPr>
            <w:tcW w:w="1008" w:type="dxa"/>
            <w:vAlign w:val="center"/>
          </w:tcPr>
          <w:p w14:paraId="03FD39DD"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9</w:t>
            </w:r>
          </w:p>
        </w:tc>
        <w:tc>
          <w:tcPr>
            <w:tcW w:w="1980" w:type="dxa"/>
            <w:vAlign w:val="center"/>
          </w:tcPr>
          <w:p w14:paraId="24A18FD4"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 xml:space="preserve">Order6, </w:t>
            </w:r>
            <w:proofErr w:type="spellStart"/>
            <w:r w:rsidRPr="00FD2B4A">
              <w:rPr>
                <w:rFonts w:asciiTheme="minorHAnsi" w:hAnsiTheme="minorHAnsi"/>
                <w:sz w:val="20"/>
                <w:szCs w:val="20"/>
              </w:rPr>
              <w:t>TypeDistC</w:t>
            </w:r>
            <w:proofErr w:type="spellEnd"/>
          </w:p>
        </w:tc>
        <w:tc>
          <w:tcPr>
            <w:tcW w:w="990" w:type="dxa"/>
            <w:vAlign w:val="center"/>
          </w:tcPr>
          <w:p w14:paraId="651788DC"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2</w:t>
            </w:r>
          </w:p>
        </w:tc>
        <w:tc>
          <w:tcPr>
            <w:tcW w:w="1379" w:type="dxa"/>
            <w:vAlign w:val="center"/>
          </w:tcPr>
          <w:p w14:paraId="52EA5FC0"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10</w:t>
            </w:r>
          </w:p>
        </w:tc>
        <w:tc>
          <w:tcPr>
            <w:tcW w:w="1019" w:type="dxa"/>
          </w:tcPr>
          <w:p w14:paraId="04681DF3" w14:textId="4E4AF7C9"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8</w:t>
            </w:r>
          </w:p>
        </w:tc>
        <w:tc>
          <w:tcPr>
            <w:tcW w:w="990" w:type="dxa"/>
          </w:tcPr>
          <w:p w14:paraId="2951948C" w14:textId="2D10A972"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32</w:t>
            </w:r>
          </w:p>
        </w:tc>
        <w:tc>
          <w:tcPr>
            <w:tcW w:w="1289" w:type="dxa"/>
            <w:vAlign w:val="center"/>
          </w:tcPr>
          <w:p w14:paraId="39BC8B36" w14:textId="73414291"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160</w:t>
            </w:r>
          </w:p>
        </w:tc>
        <w:tc>
          <w:tcPr>
            <w:tcW w:w="993" w:type="dxa"/>
          </w:tcPr>
          <w:p w14:paraId="113573FB" w14:textId="29A3B1CF" w:rsidR="00A7572A" w:rsidRPr="007873FD" w:rsidRDefault="00E903E5" w:rsidP="00914272">
            <w:pPr>
              <w:jc w:val="center"/>
              <w:rPr>
                <w:rFonts w:asciiTheme="minorHAnsi" w:hAnsiTheme="minorHAnsi"/>
                <w:sz w:val="20"/>
                <w:szCs w:val="20"/>
              </w:rPr>
            </w:pPr>
            <w:r w:rsidRPr="007873FD">
              <w:rPr>
                <w:rFonts w:asciiTheme="minorHAnsi" w:hAnsiTheme="minorHAnsi"/>
                <w:sz w:val="20"/>
                <w:szCs w:val="20"/>
              </w:rPr>
              <w:t>10</w:t>
            </w:r>
          </w:p>
        </w:tc>
      </w:tr>
      <w:tr w:rsidR="00A7572A" w:rsidRPr="007873FD" w14:paraId="4032DF7B" w14:textId="77777777" w:rsidTr="00914272">
        <w:tc>
          <w:tcPr>
            <w:tcW w:w="1008" w:type="dxa"/>
            <w:tcBorders>
              <w:top w:val="single" w:sz="4" w:space="0" w:color="auto"/>
              <w:bottom w:val="single" w:sz="4" w:space="0" w:color="auto"/>
            </w:tcBorders>
            <w:vAlign w:val="center"/>
          </w:tcPr>
          <w:p w14:paraId="3C08AA99" w14:textId="77777777" w:rsidR="00A7572A" w:rsidRPr="00FD2B4A" w:rsidRDefault="00A7572A" w:rsidP="00914272">
            <w:pPr>
              <w:rPr>
                <w:rFonts w:asciiTheme="minorHAnsi" w:hAnsiTheme="minorHAnsi"/>
                <w:sz w:val="20"/>
                <w:szCs w:val="20"/>
              </w:rPr>
            </w:pPr>
          </w:p>
        </w:tc>
        <w:tc>
          <w:tcPr>
            <w:tcW w:w="1980" w:type="dxa"/>
            <w:tcBorders>
              <w:top w:val="single" w:sz="4" w:space="0" w:color="auto"/>
              <w:bottom w:val="single" w:sz="4" w:space="0" w:color="auto"/>
            </w:tcBorders>
            <w:vAlign w:val="center"/>
          </w:tcPr>
          <w:p w14:paraId="33858F6B" w14:textId="77777777" w:rsidR="00A7572A" w:rsidRPr="00FD2B4A" w:rsidRDefault="00A7572A" w:rsidP="00914272">
            <w:pPr>
              <w:jc w:val="right"/>
              <w:rPr>
                <w:rFonts w:asciiTheme="minorHAnsi" w:hAnsiTheme="minorHAnsi"/>
                <w:sz w:val="20"/>
                <w:szCs w:val="20"/>
              </w:rPr>
            </w:pPr>
            <w:r w:rsidRPr="00FD2B4A">
              <w:rPr>
                <w:rFonts w:asciiTheme="minorHAnsi" w:hAnsiTheme="minorHAnsi"/>
                <w:sz w:val="20"/>
                <w:szCs w:val="20"/>
              </w:rPr>
              <w:t>Sum</w:t>
            </w:r>
          </w:p>
        </w:tc>
        <w:tc>
          <w:tcPr>
            <w:tcW w:w="990" w:type="dxa"/>
            <w:tcBorders>
              <w:top w:val="single" w:sz="4" w:space="0" w:color="auto"/>
              <w:bottom w:val="single" w:sz="4" w:space="0" w:color="auto"/>
            </w:tcBorders>
          </w:tcPr>
          <w:p w14:paraId="25DBBB90"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18</w:t>
            </w:r>
          </w:p>
        </w:tc>
        <w:tc>
          <w:tcPr>
            <w:tcW w:w="1379" w:type="dxa"/>
            <w:tcBorders>
              <w:top w:val="single" w:sz="4" w:space="0" w:color="auto"/>
              <w:bottom w:val="single" w:sz="4" w:space="0" w:color="auto"/>
            </w:tcBorders>
          </w:tcPr>
          <w:p w14:paraId="79B745EC" w14:textId="77777777" w:rsidR="00A7572A" w:rsidRPr="00FD2B4A" w:rsidRDefault="00A7572A" w:rsidP="00914272">
            <w:pPr>
              <w:jc w:val="center"/>
              <w:rPr>
                <w:rFonts w:asciiTheme="minorHAnsi" w:hAnsiTheme="minorHAnsi"/>
                <w:sz w:val="20"/>
                <w:szCs w:val="20"/>
              </w:rPr>
            </w:pPr>
            <w:r w:rsidRPr="00FD2B4A">
              <w:rPr>
                <w:rFonts w:asciiTheme="minorHAnsi" w:hAnsiTheme="minorHAnsi"/>
                <w:sz w:val="20"/>
                <w:szCs w:val="20"/>
              </w:rPr>
              <w:t>90</w:t>
            </w:r>
          </w:p>
        </w:tc>
        <w:tc>
          <w:tcPr>
            <w:tcW w:w="1019" w:type="dxa"/>
            <w:tcBorders>
              <w:top w:val="single" w:sz="4" w:space="0" w:color="auto"/>
              <w:bottom w:val="single" w:sz="4" w:space="0" w:color="auto"/>
            </w:tcBorders>
          </w:tcPr>
          <w:p w14:paraId="07025AEF" w14:textId="07E912DE"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72</w:t>
            </w:r>
          </w:p>
        </w:tc>
        <w:tc>
          <w:tcPr>
            <w:tcW w:w="990" w:type="dxa"/>
            <w:tcBorders>
              <w:top w:val="single" w:sz="4" w:space="0" w:color="auto"/>
              <w:bottom w:val="single" w:sz="4" w:space="0" w:color="auto"/>
            </w:tcBorders>
          </w:tcPr>
          <w:p w14:paraId="00674165" w14:textId="138578C3"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288</w:t>
            </w:r>
          </w:p>
        </w:tc>
        <w:tc>
          <w:tcPr>
            <w:tcW w:w="1289" w:type="dxa"/>
            <w:tcBorders>
              <w:top w:val="single" w:sz="4" w:space="0" w:color="auto"/>
              <w:bottom w:val="single" w:sz="4" w:space="0" w:color="auto"/>
            </w:tcBorders>
          </w:tcPr>
          <w:p w14:paraId="14446682" w14:textId="02768777" w:rsidR="00A7572A" w:rsidRPr="007873FD" w:rsidRDefault="00C83958" w:rsidP="00914272">
            <w:pPr>
              <w:jc w:val="center"/>
              <w:rPr>
                <w:rFonts w:asciiTheme="minorHAnsi" w:hAnsiTheme="minorHAnsi"/>
                <w:sz w:val="20"/>
                <w:szCs w:val="20"/>
                <w:lang w:eastAsia="zh-CN"/>
              </w:rPr>
            </w:pPr>
            <w:r w:rsidRPr="007873FD">
              <w:rPr>
                <w:rFonts w:asciiTheme="minorHAnsi" w:hAnsiTheme="minorHAnsi"/>
                <w:sz w:val="20"/>
                <w:szCs w:val="20"/>
              </w:rPr>
              <w:t>1,440</w:t>
            </w:r>
          </w:p>
        </w:tc>
        <w:tc>
          <w:tcPr>
            <w:tcW w:w="993" w:type="dxa"/>
            <w:tcBorders>
              <w:top w:val="single" w:sz="4" w:space="0" w:color="auto"/>
              <w:bottom w:val="single" w:sz="4" w:space="0" w:color="auto"/>
            </w:tcBorders>
          </w:tcPr>
          <w:p w14:paraId="1F1D4027" w14:textId="1837A3AB" w:rsidR="00A7572A" w:rsidRPr="007873FD" w:rsidRDefault="00C83958" w:rsidP="00914272">
            <w:pPr>
              <w:jc w:val="center"/>
              <w:rPr>
                <w:rFonts w:asciiTheme="minorHAnsi" w:hAnsiTheme="minorHAnsi"/>
                <w:sz w:val="20"/>
                <w:szCs w:val="20"/>
              </w:rPr>
            </w:pPr>
            <w:r w:rsidRPr="007873FD">
              <w:rPr>
                <w:rFonts w:asciiTheme="minorHAnsi" w:hAnsiTheme="minorHAnsi"/>
                <w:sz w:val="20"/>
                <w:szCs w:val="20"/>
              </w:rPr>
              <w:t>100</w:t>
            </w:r>
          </w:p>
        </w:tc>
      </w:tr>
    </w:tbl>
    <w:p w14:paraId="7AB45064" w14:textId="00E55021" w:rsidR="00A7572A" w:rsidRDefault="00A7572A" w:rsidP="00A7572A">
      <w:pPr>
        <w:rPr>
          <w:rFonts w:asciiTheme="minorHAnsi" w:hAnsiTheme="minorHAnsi"/>
          <w:sz w:val="20"/>
          <w:szCs w:val="20"/>
        </w:rPr>
      </w:pPr>
      <w:r w:rsidRPr="00FD2B4A">
        <w:rPr>
          <w:rFonts w:asciiTheme="minorHAnsi" w:hAnsiTheme="minorHAnsi"/>
          <w:sz w:val="20"/>
          <w:szCs w:val="20"/>
        </w:rPr>
        <w:t>Source: Original work by authors</w:t>
      </w:r>
      <w:r>
        <w:rPr>
          <w:rFonts w:asciiTheme="minorHAnsi" w:hAnsiTheme="minorHAnsi"/>
          <w:sz w:val="20"/>
          <w:szCs w:val="20"/>
        </w:rPr>
        <w:t xml:space="preserve">. </w:t>
      </w:r>
      <w:r w:rsidRPr="00FD2B4A">
        <w:rPr>
          <w:rFonts w:asciiTheme="minorHAnsi" w:hAnsiTheme="minorHAnsi"/>
          <w:sz w:val="20"/>
          <w:szCs w:val="20"/>
        </w:rPr>
        <w:t>Note:</w:t>
      </w:r>
      <w:r w:rsidR="007873FD">
        <w:rPr>
          <w:rFonts w:asciiTheme="minorHAnsi" w:hAnsiTheme="minorHAnsi"/>
          <w:sz w:val="20"/>
          <w:szCs w:val="20"/>
        </w:rPr>
        <w:t xml:space="preserve"> this paper does not present data from information treatments in rounds 5-8, so this table focuses on rounds 1-4.</w:t>
      </w:r>
      <w:r>
        <w:rPr>
          <w:rFonts w:asciiTheme="minorHAnsi" w:hAnsiTheme="minorHAnsi"/>
          <w:sz w:val="20"/>
          <w:szCs w:val="20"/>
        </w:rPr>
        <w:t xml:space="preserve"> </w:t>
      </w:r>
      <w:r w:rsidRPr="00FD2B4A">
        <w:rPr>
          <w:rFonts w:asciiTheme="minorHAnsi" w:hAnsiTheme="minorHAnsi"/>
          <w:sz w:val="20"/>
          <w:szCs w:val="20"/>
        </w:rPr>
        <w:t xml:space="preserve">Voting periods for a city vary from </w:t>
      </w:r>
      <w:proofErr w:type="gramStart"/>
      <w:r w:rsidR="00C83958">
        <w:rPr>
          <w:rFonts w:asciiTheme="minorHAnsi" w:hAnsiTheme="minorHAnsi"/>
          <w:sz w:val="20"/>
          <w:szCs w:val="20"/>
        </w:rPr>
        <w:t>2</w:t>
      </w:r>
      <w:proofErr w:type="gramEnd"/>
      <w:r w:rsidR="00C83958" w:rsidRPr="00FD2B4A">
        <w:rPr>
          <w:rFonts w:asciiTheme="minorHAnsi" w:hAnsiTheme="minorHAnsi"/>
          <w:sz w:val="20"/>
          <w:szCs w:val="20"/>
        </w:rPr>
        <w:t xml:space="preserve"> </w:t>
      </w:r>
      <w:r w:rsidRPr="00FD2B4A">
        <w:rPr>
          <w:rFonts w:asciiTheme="minorHAnsi" w:hAnsiTheme="minorHAnsi"/>
          <w:sz w:val="20"/>
          <w:szCs w:val="20"/>
        </w:rPr>
        <w:t xml:space="preserve">to </w:t>
      </w:r>
      <w:r w:rsidR="00C83958">
        <w:rPr>
          <w:rFonts w:asciiTheme="minorHAnsi" w:hAnsiTheme="minorHAnsi"/>
          <w:sz w:val="20"/>
          <w:szCs w:val="20"/>
        </w:rPr>
        <w:t>8</w:t>
      </w:r>
      <w:r w:rsidR="00C83958" w:rsidRPr="00FD2B4A">
        <w:rPr>
          <w:rFonts w:asciiTheme="minorHAnsi" w:hAnsiTheme="minorHAnsi"/>
          <w:sz w:val="20"/>
          <w:szCs w:val="20"/>
        </w:rPr>
        <w:t xml:space="preserve"> </w:t>
      </w:r>
      <w:r w:rsidRPr="00FD2B4A">
        <w:rPr>
          <w:rFonts w:asciiTheme="minorHAnsi" w:hAnsiTheme="minorHAnsi"/>
          <w:sz w:val="20"/>
          <w:szCs w:val="20"/>
        </w:rPr>
        <w:t xml:space="preserve">based on the city’s choice. Order indicates, in effect, whether UPT or LVT </w:t>
      </w:r>
      <w:proofErr w:type="gramStart"/>
      <w:r w:rsidRPr="00FD2B4A">
        <w:rPr>
          <w:rFonts w:asciiTheme="minorHAnsi" w:hAnsiTheme="minorHAnsi"/>
          <w:sz w:val="20"/>
          <w:szCs w:val="20"/>
        </w:rPr>
        <w:t>was played</w:t>
      </w:r>
      <w:proofErr w:type="gramEnd"/>
      <w:r w:rsidRPr="00FD2B4A">
        <w:rPr>
          <w:rFonts w:asciiTheme="minorHAnsi" w:hAnsiTheme="minorHAnsi"/>
          <w:sz w:val="20"/>
          <w:szCs w:val="20"/>
        </w:rPr>
        <w:t xml:space="preserve"> first across two treatments (round 1, 3)</w:t>
      </w:r>
      <w:r>
        <w:rPr>
          <w:rFonts w:asciiTheme="minorHAnsi" w:hAnsiTheme="minorHAnsi"/>
          <w:sz w:val="20"/>
          <w:szCs w:val="20"/>
        </w:rPr>
        <w:t xml:space="preserve">. </w:t>
      </w:r>
      <w:r w:rsidRPr="00FD2B4A">
        <w:rPr>
          <w:rFonts w:asciiTheme="minorHAnsi" w:hAnsiTheme="minorHAnsi"/>
          <w:sz w:val="20"/>
          <w:szCs w:val="20"/>
        </w:rPr>
        <w:t>Order 1</w:t>
      </w:r>
      <w:r w:rsidR="00C83958">
        <w:rPr>
          <w:rFonts w:asciiTheme="minorHAnsi" w:hAnsiTheme="minorHAnsi"/>
          <w:sz w:val="20"/>
          <w:szCs w:val="20"/>
        </w:rPr>
        <w:t>, 3, 4</w:t>
      </w:r>
      <w:r w:rsidRPr="00FD2B4A">
        <w:rPr>
          <w:rFonts w:asciiTheme="minorHAnsi" w:hAnsiTheme="minorHAnsi"/>
          <w:sz w:val="20"/>
          <w:szCs w:val="20"/>
        </w:rPr>
        <w:t xml:space="preserve"> </w:t>
      </w:r>
      <w:r w:rsidR="00C83958">
        <w:rPr>
          <w:rFonts w:asciiTheme="minorHAnsi" w:hAnsiTheme="minorHAnsi"/>
          <w:sz w:val="20"/>
          <w:szCs w:val="20"/>
        </w:rPr>
        <w:t>have</w:t>
      </w:r>
      <w:r w:rsidR="00C83958" w:rsidRPr="00FD2B4A">
        <w:rPr>
          <w:rFonts w:asciiTheme="minorHAnsi" w:hAnsiTheme="minorHAnsi"/>
          <w:sz w:val="20"/>
          <w:szCs w:val="20"/>
        </w:rPr>
        <w:t xml:space="preserve"> </w:t>
      </w:r>
      <w:r w:rsidRPr="00FD2B4A">
        <w:rPr>
          <w:rFonts w:asciiTheme="minorHAnsi" w:hAnsiTheme="minorHAnsi"/>
          <w:sz w:val="20"/>
          <w:szCs w:val="20"/>
        </w:rPr>
        <w:t>UPT first, always, while Order 2</w:t>
      </w:r>
      <w:r w:rsidR="00C83958">
        <w:rPr>
          <w:rFonts w:asciiTheme="minorHAnsi" w:hAnsiTheme="minorHAnsi"/>
          <w:sz w:val="20"/>
          <w:szCs w:val="20"/>
        </w:rPr>
        <w:t>, 4, 6</w:t>
      </w:r>
      <w:r w:rsidRPr="00FD2B4A">
        <w:rPr>
          <w:rFonts w:asciiTheme="minorHAnsi" w:hAnsiTheme="minorHAnsi"/>
          <w:sz w:val="20"/>
          <w:szCs w:val="20"/>
        </w:rPr>
        <w:t xml:space="preserve"> </w:t>
      </w:r>
      <w:r w:rsidR="00C83958">
        <w:rPr>
          <w:rFonts w:asciiTheme="minorHAnsi" w:hAnsiTheme="minorHAnsi"/>
          <w:sz w:val="20"/>
          <w:szCs w:val="20"/>
        </w:rPr>
        <w:t>have</w:t>
      </w:r>
      <w:r w:rsidR="00C83958" w:rsidRPr="00FD2B4A">
        <w:rPr>
          <w:rFonts w:asciiTheme="minorHAnsi" w:hAnsiTheme="minorHAnsi"/>
          <w:sz w:val="20"/>
          <w:szCs w:val="20"/>
        </w:rPr>
        <w:t xml:space="preserve"> </w:t>
      </w:r>
      <w:r w:rsidRPr="00FD2B4A">
        <w:rPr>
          <w:rFonts w:asciiTheme="minorHAnsi" w:hAnsiTheme="minorHAnsi"/>
          <w:sz w:val="20"/>
          <w:szCs w:val="20"/>
        </w:rPr>
        <w:t>LVT first, always</w:t>
      </w:r>
      <w:r>
        <w:rPr>
          <w:rFonts w:asciiTheme="minorHAnsi" w:hAnsiTheme="minorHAnsi"/>
          <w:sz w:val="20"/>
          <w:szCs w:val="20"/>
        </w:rPr>
        <w:t xml:space="preserve">. </w:t>
      </w:r>
    </w:p>
    <w:p w14:paraId="727CFCF1" w14:textId="55B2CF3B" w:rsidR="00A7572A" w:rsidRDefault="00A7572A" w:rsidP="00A7572A">
      <w:pPr>
        <w:rPr>
          <w:rFonts w:asciiTheme="minorHAnsi" w:hAnsiTheme="minorHAnsi"/>
          <w:sz w:val="20"/>
          <w:szCs w:val="20"/>
        </w:rPr>
      </w:pPr>
    </w:p>
    <w:p w14:paraId="47C0074C" w14:textId="77777777" w:rsidR="00894772" w:rsidRDefault="00894772" w:rsidP="00A7572A">
      <w:pPr>
        <w:rPr>
          <w:rFonts w:asciiTheme="minorHAnsi" w:hAnsiTheme="minorHAnsi"/>
          <w:sz w:val="20"/>
          <w:szCs w:val="20"/>
        </w:rPr>
      </w:pPr>
    </w:p>
    <w:p w14:paraId="4000AA0E" w14:textId="77777777" w:rsidR="00A7572A" w:rsidRPr="007873FD" w:rsidRDefault="00A7572A" w:rsidP="00A7572A">
      <w:pPr>
        <w:pStyle w:val="Default"/>
        <w:keepNext/>
        <w:keepLines/>
        <w:rPr>
          <w:rFonts w:asciiTheme="minorHAnsi" w:hAnsiTheme="minorHAnsi"/>
          <w:b/>
        </w:rPr>
      </w:pPr>
      <w:r w:rsidRPr="007873FD">
        <w:rPr>
          <w:rFonts w:asciiTheme="minorHAnsi" w:hAnsiTheme="minorHAnsi"/>
          <w:b/>
        </w:rPr>
        <w:t>Table A2: Experiment Participant Average Earnings by Type</w:t>
      </w:r>
    </w:p>
    <w:tbl>
      <w:tblPr>
        <w:tblW w:w="9450" w:type="dxa"/>
        <w:tblInd w:w="108" w:type="dxa"/>
        <w:tblLook w:val="04A0" w:firstRow="1" w:lastRow="0" w:firstColumn="1" w:lastColumn="0" w:noHBand="0" w:noVBand="1"/>
      </w:tblPr>
      <w:tblGrid>
        <w:gridCol w:w="1530"/>
        <w:gridCol w:w="1620"/>
        <w:gridCol w:w="1350"/>
        <w:gridCol w:w="1014"/>
        <w:gridCol w:w="1087"/>
        <w:gridCol w:w="1020"/>
        <w:gridCol w:w="919"/>
        <w:gridCol w:w="910"/>
      </w:tblGrid>
      <w:tr w:rsidR="00A7572A" w:rsidRPr="007873FD" w14:paraId="4C78ABB2" w14:textId="77777777" w:rsidTr="00914272">
        <w:trPr>
          <w:trHeight w:val="300"/>
        </w:trPr>
        <w:tc>
          <w:tcPr>
            <w:tcW w:w="1530" w:type="dxa"/>
            <w:vMerge w:val="restart"/>
            <w:tcBorders>
              <w:top w:val="single" w:sz="4" w:space="0" w:color="auto"/>
              <w:left w:val="nil"/>
              <w:bottom w:val="single" w:sz="4" w:space="0" w:color="000000"/>
              <w:right w:val="nil"/>
            </w:tcBorders>
            <w:shd w:val="clear" w:color="auto" w:fill="auto"/>
            <w:noWrap/>
            <w:vAlign w:val="center"/>
            <w:hideMark/>
          </w:tcPr>
          <w:p w14:paraId="7488A257"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Type</w:t>
            </w:r>
          </w:p>
        </w:tc>
        <w:tc>
          <w:tcPr>
            <w:tcW w:w="1620" w:type="dxa"/>
            <w:vMerge w:val="restart"/>
            <w:tcBorders>
              <w:top w:val="single" w:sz="4" w:space="0" w:color="auto"/>
              <w:left w:val="nil"/>
              <w:bottom w:val="single" w:sz="4" w:space="0" w:color="000000"/>
              <w:right w:val="nil"/>
            </w:tcBorders>
            <w:shd w:val="clear" w:color="auto" w:fill="auto"/>
            <w:vAlign w:val="center"/>
            <w:hideMark/>
          </w:tcPr>
          <w:p w14:paraId="38C8D9D8"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Participation payment</w:t>
            </w:r>
          </w:p>
        </w:tc>
        <w:tc>
          <w:tcPr>
            <w:tcW w:w="1350" w:type="dxa"/>
            <w:vMerge w:val="restart"/>
            <w:tcBorders>
              <w:top w:val="single" w:sz="4" w:space="0" w:color="auto"/>
              <w:left w:val="nil"/>
              <w:bottom w:val="single" w:sz="4" w:space="0" w:color="000000"/>
              <w:right w:val="nil"/>
            </w:tcBorders>
            <w:shd w:val="clear" w:color="auto" w:fill="auto"/>
            <w:vAlign w:val="center"/>
            <w:hideMark/>
          </w:tcPr>
          <w:p w14:paraId="0C59FF3A"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Fixed payment</w:t>
            </w:r>
          </w:p>
        </w:tc>
        <w:tc>
          <w:tcPr>
            <w:tcW w:w="4040" w:type="dxa"/>
            <w:gridSpan w:val="4"/>
            <w:tcBorders>
              <w:top w:val="single" w:sz="4" w:space="0" w:color="auto"/>
              <w:left w:val="nil"/>
              <w:bottom w:val="nil"/>
              <w:right w:val="nil"/>
            </w:tcBorders>
            <w:shd w:val="clear" w:color="auto" w:fill="auto"/>
            <w:noWrap/>
            <w:vAlign w:val="bottom"/>
            <w:hideMark/>
          </w:tcPr>
          <w:p w14:paraId="73A0F9AE" w14:textId="77777777" w:rsidR="00A7572A" w:rsidRPr="007873FD" w:rsidRDefault="00A7572A" w:rsidP="00914272">
            <w:pPr>
              <w:keepNext/>
              <w:keepLines/>
              <w:jc w:val="center"/>
              <w:rPr>
                <w:rFonts w:asciiTheme="minorHAnsi" w:hAnsiTheme="minorHAnsi"/>
                <w:i/>
                <w:color w:val="000000"/>
                <w:sz w:val="20"/>
                <w:szCs w:val="20"/>
              </w:rPr>
            </w:pPr>
            <w:proofErr w:type="spellStart"/>
            <w:r w:rsidRPr="007873FD">
              <w:rPr>
                <w:rFonts w:asciiTheme="minorHAnsi" w:hAnsiTheme="minorHAnsi"/>
                <w:i/>
                <w:color w:val="000000"/>
                <w:sz w:val="20"/>
                <w:szCs w:val="20"/>
              </w:rPr>
              <w:t>RoundEarnings</w:t>
            </w:r>
            <w:proofErr w:type="spellEnd"/>
          </w:p>
        </w:tc>
        <w:tc>
          <w:tcPr>
            <w:tcW w:w="910" w:type="dxa"/>
            <w:vMerge w:val="restart"/>
            <w:tcBorders>
              <w:top w:val="single" w:sz="4" w:space="0" w:color="auto"/>
              <w:left w:val="nil"/>
              <w:bottom w:val="single" w:sz="4" w:space="0" w:color="000000"/>
              <w:right w:val="nil"/>
            </w:tcBorders>
            <w:shd w:val="clear" w:color="auto" w:fill="auto"/>
            <w:noWrap/>
            <w:vAlign w:val="center"/>
            <w:hideMark/>
          </w:tcPr>
          <w:p w14:paraId="01978F76" w14:textId="77777777" w:rsidR="00A7572A" w:rsidRPr="007873FD" w:rsidRDefault="00A7572A" w:rsidP="00914272">
            <w:pPr>
              <w:keepNext/>
              <w:keepLines/>
              <w:jc w:val="center"/>
              <w:rPr>
                <w:rFonts w:asciiTheme="minorHAnsi" w:hAnsiTheme="minorHAnsi"/>
                <w:color w:val="000000"/>
                <w:sz w:val="20"/>
                <w:szCs w:val="20"/>
              </w:rPr>
            </w:pPr>
          </w:p>
          <w:p w14:paraId="2E675019"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Obs.</w:t>
            </w:r>
          </w:p>
        </w:tc>
      </w:tr>
      <w:tr w:rsidR="00A7572A" w:rsidRPr="007873FD" w14:paraId="58791DED" w14:textId="77777777" w:rsidTr="00914272">
        <w:trPr>
          <w:trHeight w:val="300"/>
        </w:trPr>
        <w:tc>
          <w:tcPr>
            <w:tcW w:w="1530" w:type="dxa"/>
            <w:vMerge/>
            <w:tcBorders>
              <w:top w:val="single" w:sz="4" w:space="0" w:color="auto"/>
              <w:left w:val="nil"/>
              <w:bottom w:val="single" w:sz="4" w:space="0" w:color="000000"/>
              <w:right w:val="nil"/>
            </w:tcBorders>
            <w:vAlign w:val="center"/>
            <w:hideMark/>
          </w:tcPr>
          <w:p w14:paraId="4C5F9E1F" w14:textId="77777777" w:rsidR="00A7572A" w:rsidRPr="007873FD" w:rsidRDefault="00A7572A" w:rsidP="00914272">
            <w:pPr>
              <w:keepNext/>
              <w:keepLines/>
              <w:rPr>
                <w:rFonts w:asciiTheme="minorHAnsi" w:hAnsiTheme="minorHAnsi"/>
                <w:color w:val="000000"/>
                <w:sz w:val="20"/>
                <w:szCs w:val="20"/>
              </w:rPr>
            </w:pPr>
          </w:p>
        </w:tc>
        <w:tc>
          <w:tcPr>
            <w:tcW w:w="1620" w:type="dxa"/>
            <w:vMerge/>
            <w:tcBorders>
              <w:top w:val="single" w:sz="4" w:space="0" w:color="auto"/>
              <w:left w:val="nil"/>
              <w:bottom w:val="single" w:sz="4" w:space="0" w:color="000000"/>
              <w:right w:val="nil"/>
            </w:tcBorders>
            <w:vAlign w:val="center"/>
            <w:hideMark/>
          </w:tcPr>
          <w:p w14:paraId="0B41F451" w14:textId="77777777" w:rsidR="00A7572A" w:rsidRPr="007873FD" w:rsidRDefault="00A7572A" w:rsidP="00914272">
            <w:pPr>
              <w:keepNext/>
              <w:keepLines/>
              <w:rPr>
                <w:rFonts w:asciiTheme="minorHAnsi" w:hAnsiTheme="minorHAnsi"/>
                <w:color w:val="000000"/>
                <w:sz w:val="20"/>
                <w:szCs w:val="20"/>
              </w:rPr>
            </w:pPr>
          </w:p>
        </w:tc>
        <w:tc>
          <w:tcPr>
            <w:tcW w:w="1350" w:type="dxa"/>
            <w:vMerge/>
            <w:tcBorders>
              <w:top w:val="single" w:sz="4" w:space="0" w:color="auto"/>
              <w:left w:val="nil"/>
              <w:bottom w:val="single" w:sz="4" w:space="0" w:color="000000"/>
              <w:right w:val="nil"/>
            </w:tcBorders>
            <w:vAlign w:val="center"/>
            <w:hideMark/>
          </w:tcPr>
          <w:p w14:paraId="7C466DDC" w14:textId="77777777" w:rsidR="00A7572A" w:rsidRPr="007873FD" w:rsidRDefault="00A7572A" w:rsidP="00914272">
            <w:pPr>
              <w:keepNext/>
              <w:keepLines/>
              <w:rPr>
                <w:rFonts w:asciiTheme="minorHAnsi" w:hAnsiTheme="minorHAnsi"/>
                <w:color w:val="000000"/>
                <w:sz w:val="20"/>
                <w:szCs w:val="20"/>
              </w:rPr>
            </w:pPr>
          </w:p>
        </w:tc>
        <w:tc>
          <w:tcPr>
            <w:tcW w:w="1014" w:type="dxa"/>
            <w:tcBorders>
              <w:top w:val="nil"/>
              <w:left w:val="nil"/>
              <w:bottom w:val="single" w:sz="4" w:space="0" w:color="auto"/>
              <w:right w:val="nil"/>
            </w:tcBorders>
            <w:shd w:val="clear" w:color="auto" w:fill="auto"/>
            <w:noWrap/>
            <w:vAlign w:val="center"/>
            <w:hideMark/>
          </w:tcPr>
          <w:p w14:paraId="34F19818"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Min</w:t>
            </w:r>
          </w:p>
        </w:tc>
        <w:tc>
          <w:tcPr>
            <w:tcW w:w="1087" w:type="dxa"/>
            <w:tcBorders>
              <w:top w:val="nil"/>
              <w:left w:val="nil"/>
              <w:bottom w:val="single" w:sz="4" w:space="0" w:color="auto"/>
              <w:right w:val="nil"/>
            </w:tcBorders>
            <w:shd w:val="clear" w:color="auto" w:fill="auto"/>
            <w:noWrap/>
            <w:vAlign w:val="center"/>
            <w:hideMark/>
          </w:tcPr>
          <w:p w14:paraId="33649E45"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Average</w:t>
            </w:r>
          </w:p>
        </w:tc>
        <w:tc>
          <w:tcPr>
            <w:tcW w:w="1020" w:type="dxa"/>
            <w:tcBorders>
              <w:top w:val="nil"/>
              <w:left w:val="nil"/>
              <w:bottom w:val="single" w:sz="4" w:space="0" w:color="auto"/>
              <w:right w:val="nil"/>
            </w:tcBorders>
            <w:shd w:val="clear" w:color="auto" w:fill="auto"/>
            <w:noWrap/>
            <w:vAlign w:val="center"/>
            <w:hideMark/>
          </w:tcPr>
          <w:p w14:paraId="361896D5"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Median</w:t>
            </w:r>
          </w:p>
        </w:tc>
        <w:tc>
          <w:tcPr>
            <w:tcW w:w="919" w:type="dxa"/>
            <w:tcBorders>
              <w:top w:val="nil"/>
              <w:left w:val="nil"/>
              <w:bottom w:val="single" w:sz="4" w:space="0" w:color="auto"/>
              <w:right w:val="nil"/>
            </w:tcBorders>
            <w:shd w:val="clear" w:color="auto" w:fill="auto"/>
            <w:noWrap/>
            <w:vAlign w:val="center"/>
            <w:hideMark/>
          </w:tcPr>
          <w:p w14:paraId="685F3415"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Max</w:t>
            </w:r>
          </w:p>
        </w:tc>
        <w:tc>
          <w:tcPr>
            <w:tcW w:w="910" w:type="dxa"/>
            <w:vMerge/>
            <w:tcBorders>
              <w:top w:val="single" w:sz="4" w:space="0" w:color="auto"/>
              <w:left w:val="nil"/>
              <w:bottom w:val="single" w:sz="4" w:space="0" w:color="000000"/>
              <w:right w:val="nil"/>
            </w:tcBorders>
            <w:vAlign w:val="center"/>
            <w:hideMark/>
          </w:tcPr>
          <w:p w14:paraId="275DE724" w14:textId="77777777" w:rsidR="00A7572A" w:rsidRPr="007873FD" w:rsidRDefault="00A7572A" w:rsidP="00914272">
            <w:pPr>
              <w:keepNext/>
              <w:keepLines/>
              <w:rPr>
                <w:rFonts w:asciiTheme="minorHAnsi" w:hAnsiTheme="minorHAnsi"/>
                <w:color w:val="000000"/>
                <w:sz w:val="20"/>
                <w:szCs w:val="20"/>
              </w:rPr>
            </w:pPr>
          </w:p>
        </w:tc>
      </w:tr>
      <w:tr w:rsidR="00A7572A" w:rsidRPr="007873FD" w14:paraId="7924885A" w14:textId="77777777" w:rsidTr="00914272">
        <w:trPr>
          <w:trHeight w:val="300"/>
        </w:trPr>
        <w:tc>
          <w:tcPr>
            <w:tcW w:w="1530" w:type="dxa"/>
            <w:tcBorders>
              <w:top w:val="nil"/>
              <w:left w:val="nil"/>
              <w:bottom w:val="nil"/>
              <w:right w:val="nil"/>
            </w:tcBorders>
            <w:shd w:val="clear" w:color="auto" w:fill="auto"/>
            <w:noWrap/>
            <w:vAlign w:val="center"/>
            <w:hideMark/>
          </w:tcPr>
          <w:p w14:paraId="397E02BC"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w:t>
            </w:r>
          </w:p>
        </w:tc>
        <w:tc>
          <w:tcPr>
            <w:tcW w:w="1620" w:type="dxa"/>
            <w:tcBorders>
              <w:top w:val="nil"/>
              <w:left w:val="nil"/>
              <w:bottom w:val="nil"/>
              <w:right w:val="nil"/>
            </w:tcBorders>
            <w:shd w:val="clear" w:color="auto" w:fill="auto"/>
            <w:noWrap/>
            <w:vAlign w:val="center"/>
            <w:hideMark/>
          </w:tcPr>
          <w:p w14:paraId="323BC6E1"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$5</w:t>
            </w:r>
          </w:p>
        </w:tc>
        <w:tc>
          <w:tcPr>
            <w:tcW w:w="1350" w:type="dxa"/>
            <w:tcBorders>
              <w:top w:val="nil"/>
              <w:left w:val="nil"/>
              <w:bottom w:val="nil"/>
              <w:right w:val="nil"/>
            </w:tcBorders>
            <w:shd w:val="clear" w:color="auto" w:fill="auto"/>
            <w:noWrap/>
            <w:vAlign w:val="center"/>
            <w:hideMark/>
          </w:tcPr>
          <w:p w14:paraId="3A4984BF"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20.10</w:t>
            </w:r>
          </w:p>
        </w:tc>
        <w:tc>
          <w:tcPr>
            <w:tcW w:w="1014" w:type="dxa"/>
            <w:tcBorders>
              <w:top w:val="nil"/>
              <w:left w:val="nil"/>
              <w:bottom w:val="nil"/>
              <w:right w:val="nil"/>
            </w:tcBorders>
            <w:shd w:val="clear" w:color="auto" w:fill="auto"/>
            <w:noWrap/>
            <w:vAlign w:val="center"/>
            <w:hideMark/>
          </w:tcPr>
          <w:p w14:paraId="31767984"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148.91</w:t>
            </w:r>
          </w:p>
        </w:tc>
        <w:tc>
          <w:tcPr>
            <w:tcW w:w="1087" w:type="dxa"/>
            <w:tcBorders>
              <w:top w:val="nil"/>
              <w:left w:val="nil"/>
              <w:bottom w:val="nil"/>
              <w:right w:val="nil"/>
            </w:tcBorders>
            <w:shd w:val="clear" w:color="auto" w:fill="auto"/>
            <w:noWrap/>
            <w:vAlign w:val="center"/>
            <w:hideMark/>
          </w:tcPr>
          <w:p w14:paraId="29208689"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323.46</w:t>
            </w:r>
          </w:p>
        </w:tc>
        <w:tc>
          <w:tcPr>
            <w:tcW w:w="1020" w:type="dxa"/>
            <w:tcBorders>
              <w:top w:val="nil"/>
              <w:left w:val="nil"/>
              <w:bottom w:val="nil"/>
              <w:right w:val="nil"/>
            </w:tcBorders>
            <w:shd w:val="clear" w:color="auto" w:fill="auto"/>
            <w:noWrap/>
            <w:vAlign w:val="center"/>
            <w:hideMark/>
          </w:tcPr>
          <w:p w14:paraId="5FD5F77B"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364.00</w:t>
            </w:r>
          </w:p>
        </w:tc>
        <w:tc>
          <w:tcPr>
            <w:tcW w:w="919" w:type="dxa"/>
            <w:tcBorders>
              <w:top w:val="nil"/>
              <w:left w:val="nil"/>
              <w:bottom w:val="nil"/>
              <w:right w:val="nil"/>
            </w:tcBorders>
            <w:shd w:val="clear" w:color="auto" w:fill="auto"/>
            <w:noWrap/>
            <w:vAlign w:val="center"/>
            <w:hideMark/>
          </w:tcPr>
          <w:p w14:paraId="2E840EFD"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364.00</w:t>
            </w:r>
          </w:p>
        </w:tc>
        <w:tc>
          <w:tcPr>
            <w:tcW w:w="910" w:type="dxa"/>
            <w:tcBorders>
              <w:top w:val="nil"/>
              <w:left w:val="nil"/>
              <w:bottom w:val="nil"/>
              <w:right w:val="nil"/>
            </w:tcBorders>
            <w:shd w:val="clear" w:color="auto" w:fill="auto"/>
            <w:noWrap/>
            <w:vAlign w:val="center"/>
            <w:hideMark/>
          </w:tcPr>
          <w:p w14:paraId="1B3FC991"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288</w:t>
            </w:r>
          </w:p>
        </w:tc>
      </w:tr>
      <w:tr w:rsidR="00A7572A" w:rsidRPr="007873FD" w14:paraId="68FAAA54" w14:textId="77777777" w:rsidTr="00914272">
        <w:trPr>
          <w:trHeight w:val="300"/>
        </w:trPr>
        <w:tc>
          <w:tcPr>
            <w:tcW w:w="1530" w:type="dxa"/>
            <w:tcBorders>
              <w:top w:val="nil"/>
              <w:left w:val="nil"/>
              <w:bottom w:val="nil"/>
              <w:right w:val="nil"/>
            </w:tcBorders>
            <w:shd w:val="clear" w:color="auto" w:fill="auto"/>
            <w:noWrap/>
            <w:vAlign w:val="center"/>
            <w:hideMark/>
          </w:tcPr>
          <w:p w14:paraId="098FEC3F"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2</w:t>
            </w:r>
          </w:p>
        </w:tc>
        <w:tc>
          <w:tcPr>
            <w:tcW w:w="1620" w:type="dxa"/>
            <w:tcBorders>
              <w:top w:val="nil"/>
              <w:left w:val="nil"/>
              <w:bottom w:val="nil"/>
              <w:right w:val="nil"/>
            </w:tcBorders>
            <w:shd w:val="clear" w:color="auto" w:fill="auto"/>
            <w:noWrap/>
            <w:vAlign w:val="center"/>
            <w:hideMark/>
          </w:tcPr>
          <w:p w14:paraId="7166D0A0"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$5</w:t>
            </w:r>
          </w:p>
        </w:tc>
        <w:tc>
          <w:tcPr>
            <w:tcW w:w="1350" w:type="dxa"/>
            <w:tcBorders>
              <w:top w:val="nil"/>
              <w:left w:val="nil"/>
              <w:bottom w:val="nil"/>
              <w:right w:val="nil"/>
            </w:tcBorders>
            <w:shd w:val="clear" w:color="auto" w:fill="auto"/>
            <w:noWrap/>
            <w:vAlign w:val="center"/>
            <w:hideMark/>
          </w:tcPr>
          <w:p w14:paraId="105E7C9E"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159.40</w:t>
            </w:r>
          </w:p>
        </w:tc>
        <w:tc>
          <w:tcPr>
            <w:tcW w:w="1014" w:type="dxa"/>
            <w:tcBorders>
              <w:top w:val="nil"/>
              <w:left w:val="nil"/>
              <w:bottom w:val="nil"/>
              <w:right w:val="nil"/>
            </w:tcBorders>
            <w:shd w:val="clear" w:color="auto" w:fill="auto"/>
            <w:noWrap/>
            <w:vAlign w:val="center"/>
            <w:hideMark/>
          </w:tcPr>
          <w:p w14:paraId="13DF81DB"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-3.12</w:t>
            </w:r>
          </w:p>
        </w:tc>
        <w:tc>
          <w:tcPr>
            <w:tcW w:w="1087" w:type="dxa"/>
            <w:tcBorders>
              <w:top w:val="nil"/>
              <w:left w:val="nil"/>
              <w:bottom w:val="nil"/>
              <w:right w:val="nil"/>
            </w:tcBorders>
            <w:shd w:val="clear" w:color="auto" w:fill="auto"/>
            <w:noWrap/>
            <w:vAlign w:val="center"/>
            <w:hideMark/>
          </w:tcPr>
          <w:p w14:paraId="00857AD7"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153.97</w:t>
            </w:r>
          </w:p>
        </w:tc>
        <w:tc>
          <w:tcPr>
            <w:tcW w:w="1020" w:type="dxa"/>
            <w:tcBorders>
              <w:top w:val="nil"/>
              <w:left w:val="nil"/>
              <w:bottom w:val="nil"/>
              <w:right w:val="nil"/>
            </w:tcBorders>
            <w:shd w:val="clear" w:color="auto" w:fill="auto"/>
            <w:noWrap/>
            <w:vAlign w:val="center"/>
            <w:hideMark/>
          </w:tcPr>
          <w:p w14:paraId="1BC63A23"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175.00</w:t>
            </w:r>
          </w:p>
        </w:tc>
        <w:tc>
          <w:tcPr>
            <w:tcW w:w="919" w:type="dxa"/>
            <w:tcBorders>
              <w:top w:val="nil"/>
              <w:left w:val="nil"/>
              <w:bottom w:val="nil"/>
              <w:right w:val="nil"/>
            </w:tcBorders>
            <w:shd w:val="clear" w:color="auto" w:fill="auto"/>
            <w:noWrap/>
            <w:vAlign w:val="center"/>
            <w:hideMark/>
          </w:tcPr>
          <w:p w14:paraId="1EB114C1"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175.19</w:t>
            </w:r>
          </w:p>
        </w:tc>
        <w:tc>
          <w:tcPr>
            <w:tcW w:w="910" w:type="dxa"/>
            <w:tcBorders>
              <w:top w:val="nil"/>
              <w:left w:val="nil"/>
              <w:bottom w:val="nil"/>
              <w:right w:val="nil"/>
            </w:tcBorders>
            <w:shd w:val="clear" w:color="auto" w:fill="auto"/>
            <w:noWrap/>
            <w:vAlign w:val="center"/>
            <w:hideMark/>
          </w:tcPr>
          <w:p w14:paraId="0A75EC66"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144</w:t>
            </w:r>
          </w:p>
        </w:tc>
      </w:tr>
      <w:tr w:rsidR="00A7572A" w:rsidRPr="007873FD" w14:paraId="04472975" w14:textId="77777777" w:rsidTr="00914272">
        <w:trPr>
          <w:trHeight w:val="300"/>
        </w:trPr>
        <w:tc>
          <w:tcPr>
            <w:tcW w:w="1530" w:type="dxa"/>
            <w:tcBorders>
              <w:top w:val="nil"/>
              <w:left w:val="nil"/>
              <w:bottom w:val="nil"/>
              <w:right w:val="nil"/>
            </w:tcBorders>
            <w:shd w:val="clear" w:color="auto" w:fill="auto"/>
            <w:noWrap/>
            <w:vAlign w:val="center"/>
            <w:hideMark/>
          </w:tcPr>
          <w:p w14:paraId="73655395"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3</w:t>
            </w:r>
          </w:p>
        </w:tc>
        <w:tc>
          <w:tcPr>
            <w:tcW w:w="1620" w:type="dxa"/>
            <w:tcBorders>
              <w:top w:val="nil"/>
              <w:left w:val="nil"/>
              <w:bottom w:val="nil"/>
              <w:right w:val="nil"/>
            </w:tcBorders>
            <w:shd w:val="clear" w:color="auto" w:fill="auto"/>
            <w:noWrap/>
            <w:vAlign w:val="center"/>
            <w:hideMark/>
          </w:tcPr>
          <w:p w14:paraId="1144756A"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$5</w:t>
            </w:r>
          </w:p>
        </w:tc>
        <w:tc>
          <w:tcPr>
            <w:tcW w:w="1350" w:type="dxa"/>
            <w:tcBorders>
              <w:top w:val="nil"/>
              <w:left w:val="nil"/>
              <w:bottom w:val="nil"/>
              <w:right w:val="nil"/>
            </w:tcBorders>
            <w:shd w:val="clear" w:color="auto" w:fill="auto"/>
            <w:noWrap/>
            <w:vAlign w:val="center"/>
            <w:hideMark/>
          </w:tcPr>
          <w:p w14:paraId="0A5927C5"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183.40</w:t>
            </w:r>
          </w:p>
        </w:tc>
        <w:tc>
          <w:tcPr>
            <w:tcW w:w="1014" w:type="dxa"/>
            <w:tcBorders>
              <w:top w:val="nil"/>
              <w:left w:val="nil"/>
              <w:bottom w:val="nil"/>
              <w:right w:val="nil"/>
            </w:tcBorders>
            <w:shd w:val="clear" w:color="auto" w:fill="auto"/>
            <w:noWrap/>
            <w:vAlign w:val="center"/>
            <w:hideMark/>
          </w:tcPr>
          <w:p w14:paraId="19577641"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-131.95</w:t>
            </w:r>
          </w:p>
        </w:tc>
        <w:tc>
          <w:tcPr>
            <w:tcW w:w="1087" w:type="dxa"/>
            <w:tcBorders>
              <w:top w:val="nil"/>
              <w:left w:val="nil"/>
              <w:bottom w:val="nil"/>
              <w:right w:val="nil"/>
            </w:tcBorders>
            <w:shd w:val="clear" w:color="auto" w:fill="auto"/>
            <w:noWrap/>
            <w:vAlign w:val="center"/>
            <w:hideMark/>
          </w:tcPr>
          <w:p w14:paraId="4B604C3E"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128.88</w:t>
            </w:r>
          </w:p>
        </w:tc>
        <w:tc>
          <w:tcPr>
            <w:tcW w:w="1020" w:type="dxa"/>
            <w:tcBorders>
              <w:top w:val="nil"/>
              <w:left w:val="nil"/>
              <w:bottom w:val="nil"/>
              <w:right w:val="nil"/>
            </w:tcBorders>
            <w:shd w:val="clear" w:color="auto" w:fill="auto"/>
            <w:noWrap/>
            <w:vAlign w:val="center"/>
            <w:hideMark/>
          </w:tcPr>
          <w:p w14:paraId="4859BBF1"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127.19</w:t>
            </w:r>
          </w:p>
        </w:tc>
        <w:tc>
          <w:tcPr>
            <w:tcW w:w="919" w:type="dxa"/>
            <w:tcBorders>
              <w:top w:val="nil"/>
              <w:left w:val="nil"/>
              <w:bottom w:val="nil"/>
              <w:right w:val="nil"/>
            </w:tcBorders>
            <w:shd w:val="clear" w:color="auto" w:fill="auto"/>
            <w:noWrap/>
            <w:vAlign w:val="center"/>
            <w:hideMark/>
          </w:tcPr>
          <w:p w14:paraId="358BE917"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146.00</w:t>
            </w:r>
          </w:p>
        </w:tc>
        <w:tc>
          <w:tcPr>
            <w:tcW w:w="910" w:type="dxa"/>
            <w:tcBorders>
              <w:top w:val="nil"/>
              <w:left w:val="nil"/>
              <w:bottom w:val="nil"/>
              <w:right w:val="nil"/>
            </w:tcBorders>
            <w:shd w:val="clear" w:color="auto" w:fill="auto"/>
            <w:noWrap/>
            <w:vAlign w:val="center"/>
            <w:hideMark/>
          </w:tcPr>
          <w:p w14:paraId="5379D758"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144</w:t>
            </w:r>
          </w:p>
        </w:tc>
      </w:tr>
      <w:tr w:rsidR="00A7572A" w:rsidRPr="007873FD" w14:paraId="09E3411E" w14:textId="77777777" w:rsidTr="00914272">
        <w:trPr>
          <w:trHeight w:val="300"/>
        </w:trPr>
        <w:tc>
          <w:tcPr>
            <w:tcW w:w="1530" w:type="dxa"/>
            <w:tcBorders>
              <w:top w:val="nil"/>
              <w:left w:val="nil"/>
              <w:bottom w:val="nil"/>
              <w:right w:val="nil"/>
            </w:tcBorders>
            <w:shd w:val="clear" w:color="auto" w:fill="auto"/>
            <w:noWrap/>
            <w:vAlign w:val="center"/>
            <w:hideMark/>
          </w:tcPr>
          <w:p w14:paraId="390E22DB"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4</w:t>
            </w:r>
          </w:p>
        </w:tc>
        <w:tc>
          <w:tcPr>
            <w:tcW w:w="1620" w:type="dxa"/>
            <w:tcBorders>
              <w:top w:val="nil"/>
              <w:left w:val="nil"/>
              <w:bottom w:val="nil"/>
              <w:right w:val="nil"/>
            </w:tcBorders>
            <w:shd w:val="clear" w:color="auto" w:fill="auto"/>
            <w:noWrap/>
            <w:vAlign w:val="center"/>
            <w:hideMark/>
          </w:tcPr>
          <w:p w14:paraId="6E5BEB9F"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$5</w:t>
            </w:r>
          </w:p>
        </w:tc>
        <w:tc>
          <w:tcPr>
            <w:tcW w:w="1350" w:type="dxa"/>
            <w:tcBorders>
              <w:top w:val="nil"/>
              <w:left w:val="nil"/>
              <w:bottom w:val="nil"/>
              <w:right w:val="nil"/>
            </w:tcBorders>
            <w:shd w:val="clear" w:color="auto" w:fill="auto"/>
            <w:noWrap/>
            <w:vAlign w:val="center"/>
            <w:hideMark/>
          </w:tcPr>
          <w:p w14:paraId="576B1837"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195.50</w:t>
            </w:r>
          </w:p>
        </w:tc>
        <w:tc>
          <w:tcPr>
            <w:tcW w:w="1014" w:type="dxa"/>
            <w:tcBorders>
              <w:top w:val="nil"/>
              <w:left w:val="nil"/>
              <w:bottom w:val="nil"/>
              <w:right w:val="nil"/>
            </w:tcBorders>
            <w:shd w:val="clear" w:color="auto" w:fill="auto"/>
            <w:noWrap/>
            <w:vAlign w:val="center"/>
            <w:hideMark/>
          </w:tcPr>
          <w:p w14:paraId="428CCDB9"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90.00</w:t>
            </w:r>
          </w:p>
        </w:tc>
        <w:tc>
          <w:tcPr>
            <w:tcW w:w="1087" w:type="dxa"/>
            <w:tcBorders>
              <w:top w:val="nil"/>
              <w:left w:val="nil"/>
              <w:bottom w:val="nil"/>
              <w:right w:val="nil"/>
            </w:tcBorders>
            <w:shd w:val="clear" w:color="auto" w:fill="auto"/>
            <w:noWrap/>
            <w:vAlign w:val="center"/>
            <w:hideMark/>
          </w:tcPr>
          <w:p w14:paraId="2EBD0095"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127.89</w:t>
            </w:r>
          </w:p>
        </w:tc>
        <w:tc>
          <w:tcPr>
            <w:tcW w:w="1020" w:type="dxa"/>
            <w:tcBorders>
              <w:top w:val="nil"/>
              <w:left w:val="nil"/>
              <w:bottom w:val="nil"/>
              <w:right w:val="nil"/>
            </w:tcBorders>
            <w:shd w:val="clear" w:color="auto" w:fill="auto"/>
            <w:noWrap/>
            <w:vAlign w:val="center"/>
            <w:hideMark/>
          </w:tcPr>
          <w:p w14:paraId="23CC2DD2"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122.09</w:t>
            </w:r>
          </w:p>
        </w:tc>
        <w:tc>
          <w:tcPr>
            <w:tcW w:w="919" w:type="dxa"/>
            <w:tcBorders>
              <w:top w:val="nil"/>
              <w:left w:val="nil"/>
              <w:bottom w:val="nil"/>
              <w:right w:val="nil"/>
            </w:tcBorders>
            <w:shd w:val="clear" w:color="auto" w:fill="auto"/>
            <w:noWrap/>
            <w:vAlign w:val="center"/>
            <w:hideMark/>
          </w:tcPr>
          <w:p w14:paraId="6B069506"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146.00</w:t>
            </w:r>
          </w:p>
        </w:tc>
        <w:tc>
          <w:tcPr>
            <w:tcW w:w="910" w:type="dxa"/>
            <w:tcBorders>
              <w:top w:val="nil"/>
              <w:left w:val="nil"/>
              <w:bottom w:val="nil"/>
              <w:right w:val="nil"/>
            </w:tcBorders>
            <w:shd w:val="clear" w:color="auto" w:fill="auto"/>
            <w:noWrap/>
            <w:vAlign w:val="center"/>
            <w:hideMark/>
          </w:tcPr>
          <w:p w14:paraId="768FE8CF"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96</w:t>
            </w:r>
          </w:p>
        </w:tc>
      </w:tr>
      <w:tr w:rsidR="00A7572A" w:rsidRPr="007873FD" w14:paraId="60C10062" w14:textId="77777777" w:rsidTr="00914272">
        <w:trPr>
          <w:trHeight w:val="300"/>
        </w:trPr>
        <w:tc>
          <w:tcPr>
            <w:tcW w:w="1530" w:type="dxa"/>
            <w:tcBorders>
              <w:top w:val="nil"/>
              <w:left w:val="nil"/>
              <w:bottom w:val="single" w:sz="4" w:space="0" w:color="auto"/>
              <w:right w:val="nil"/>
            </w:tcBorders>
            <w:shd w:val="clear" w:color="auto" w:fill="auto"/>
            <w:noWrap/>
            <w:vAlign w:val="center"/>
            <w:hideMark/>
          </w:tcPr>
          <w:p w14:paraId="6E45CF5F"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5</w:t>
            </w:r>
          </w:p>
        </w:tc>
        <w:tc>
          <w:tcPr>
            <w:tcW w:w="1620" w:type="dxa"/>
            <w:tcBorders>
              <w:top w:val="nil"/>
              <w:left w:val="nil"/>
              <w:bottom w:val="single" w:sz="4" w:space="0" w:color="auto"/>
              <w:right w:val="nil"/>
            </w:tcBorders>
            <w:shd w:val="clear" w:color="auto" w:fill="auto"/>
            <w:noWrap/>
            <w:vAlign w:val="center"/>
            <w:hideMark/>
          </w:tcPr>
          <w:p w14:paraId="0731678D"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$5</w:t>
            </w:r>
          </w:p>
        </w:tc>
        <w:tc>
          <w:tcPr>
            <w:tcW w:w="1350" w:type="dxa"/>
            <w:tcBorders>
              <w:top w:val="nil"/>
              <w:left w:val="nil"/>
              <w:bottom w:val="single" w:sz="4" w:space="0" w:color="auto"/>
              <w:right w:val="nil"/>
            </w:tcBorders>
            <w:shd w:val="clear" w:color="auto" w:fill="auto"/>
            <w:noWrap/>
            <w:vAlign w:val="center"/>
            <w:hideMark/>
          </w:tcPr>
          <w:p w14:paraId="0D5E3F67" w14:textId="0C482471"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168.70</w:t>
            </w:r>
          </w:p>
        </w:tc>
        <w:tc>
          <w:tcPr>
            <w:tcW w:w="1014" w:type="dxa"/>
            <w:tcBorders>
              <w:top w:val="nil"/>
              <w:left w:val="nil"/>
              <w:bottom w:val="single" w:sz="4" w:space="0" w:color="auto"/>
              <w:right w:val="nil"/>
            </w:tcBorders>
            <w:shd w:val="clear" w:color="auto" w:fill="auto"/>
            <w:noWrap/>
            <w:vAlign w:val="center"/>
            <w:hideMark/>
          </w:tcPr>
          <w:p w14:paraId="73B30837"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96.83</w:t>
            </w:r>
          </w:p>
        </w:tc>
        <w:tc>
          <w:tcPr>
            <w:tcW w:w="1087" w:type="dxa"/>
            <w:tcBorders>
              <w:top w:val="nil"/>
              <w:left w:val="nil"/>
              <w:bottom w:val="single" w:sz="4" w:space="0" w:color="auto"/>
              <w:right w:val="nil"/>
            </w:tcBorders>
            <w:shd w:val="clear" w:color="auto" w:fill="auto"/>
            <w:noWrap/>
            <w:vAlign w:val="center"/>
            <w:hideMark/>
          </w:tcPr>
          <w:p w14:paraId="364F0FDB" w14:textId="46AAAE6F"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162.77</w:t>
            </w:r>
          </w:p>
        </w:tc>
        <w:tc>
          <w:tcPr>
            <w:tcW w:w="1020" w:type="dxa"/>
            <w:tcBorders>
              <w:top w:val="nil"/>
              <w:left w:val="nil"/>
              <w:bottom w:val="single" w:sz="4" w:space="0" w:color="auto"/>
              <w:right w:val="nil"/>
            </w:tcBorders>
            <w:shd w:val="clear" w:color="auto" w:fill="auto"/>
            <w:noWrap/>
            <w:vAlign w:val="center"/>
            <w:hideMark/>
          </w:tcPr>
          <w:p w14:paraId="1220115D"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171.67</w:t>
            </w:r>
          </w:p>
        </w:tc>
        <w:tc>
          <w:tcPr>
            <w:tcW w:w="919" w:type="dxa"/>
            <w:tcBorders>
              <w:top w:val="nil"/>
              <w:left w:val="nil"/>
              <w:bottom w:val="single" w:sz="4" w:space="0" w:color="auto"/>
              <w:right w:val="nil"/>
            </w:tcBorders>
            <w:shd w:val="clear" w:color="auto" w:fill="auto"/>
            <w:noWrap/>
            <w:vAlign w:val="center"/>
            <w:hideMark/>
          </w:tcPr>
          <w:p w14:paraId="7346D73A"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171.67</w:t>
            </w:r>
          </w:p>
        </w:tc>
        <w:tc>
          <w:tcPr>
            <w:tcW w:w="910" w:type="dxa"/>
            <w:tcBorders>
              <w:top w:val="nil"/>
              <w:left w:val="nil"/>
              <w:bottom w:val="single" w:sz="4" w:space="0" w:color="auto"/>
              <w:right w:val="nil"/>
            </w:tcBorders>
            <w:shd w:val="clear" w:color="auto" w:fill="auto"/>
            <w:noWrap/>
            <w:vAlign w:val="center"/>
            <w:hideMark/>
          </w:tcPr>
          <w:p w14:paraId="7FBBBFFB" w14:textId="77777777" w:rsidR="00A7572A" w:rsidRPr="007873FD" w:rsidRDefault="00A7572A" w:rsidP="00914272">
            <w:pPr>
              <w:keepNext/>
              <w:keepLines/>
              <w:jc w:val="center"/>
              <w:rPr>
                <w:rFonts w:asciiTheme="minorHAnsi" w:hAnsiTheme="minorHAnsi"/>
                <w:color w:val="000000"/>
                <w:sz w:val="20"/>
                <w:szCs w:val="20"/>
              </w:rPr>
            </w:pPr>
            <w:r w:rsidRPr="007873FD">
              <w:rPr>
                <w:rFonts w:asciiTheme="minorHAnsi" w:hAnsiTheme="minorHAnsi"/>
                <w:color w:val="000000"/>
                <w:sz w:val="20"/>
                <w:szCs w:val="20"/>
              </w:rPr>
              <w:t>48</w:t>
            </w:r>
          </w:p>
        </w:tc>
      </w:tr>
    </w:tbl>
    <w:p w14:paraId="6738A7B6" w14:textId="48F9D158" w:rsidR="00A7572A" w:rsidRPr="00FD2B4A" w:rsidRDefault="00A7572A" w:rsidP="00A7572A">
      <w:pPr>
        <w:keepNext/>
        <w:keepLines/>
        <w:rPr>
          <w:rFonts w:asciiTheme="minorHAnsi" w:hAnsiTheme="minorHAnsi"/>
          <w:sz w:val="20"/>
          <w:szCs w:val="20"/>
        </w:rPr>
      </w:pPr>
      <w:r w:rsidRPr="007873FD">
        <w:rPr>
          <w:rFonts w:asciiTheme="minorHAnsi" w:hAnsiTheme="minorHAnsi"/>
          <w:sz w:val="20"/>
          <w:szCs w:val="20"/>
        </w:rPr>
        <w:t>Source: Parameters designed for and data collected by authors in the experiment. Note: values are in US dollars ($) and experimental dollars. The exchange rate is 17 experimental dollars to $1. The participation and fixed payments did not vary, while the round earnings varied with participant choices. The weighted average of the average round earnings is 214. The weighted average of the fixed payment is 114. Therefore, the average of the cash earnings for paid rounds was $24.29. When accounting for the actual paid round for the 90 participants, the range of earnings was $20.00 to $30.25, and the average earnings were $25.15.</w:t>
      </w:r>
      <w:r w:rsidR="007873FD">
        <w:rPr>
          <w:rFonts w:asciiTheme="minorHAnsi" w:hAnsiTheme="minorHAnsi"/>
          <w:sz w:val="20"/>
          <w:szCs w:val="20"/>
        </w:rPr>
        <w:t xml:space="preserve"> These earnings came from choices in rounds 1 to 8, though this paper only includes data from the no-information rounds 1 to 4.</w:t>
      </w:r>
    </w:p>
    <w:p w14:paraId="0386D17B" w14:textId="77777777" w:rsidR="00A7572A" w:rsidRPr="005B1E54" w:rsidRDefault="00A7572A" w:rsidP="00A7572A">
      <w:pPr>
        <w:rPr>
          <w:rFonts w:asciiTheme="minorHAnsi" w:hAnsiTheme="minorHAnsi"/>
        </w:rPr>
      </w:pPr>
    </w:p>
    <w:p w14:paraId="661EFF6C" w14:textId="67D1C670" w:rsidR="0035043D" w:rsidRPr="00796056" w:rsidRDefault="00A7572A" w:rsidP="0035043D">
      <w:pPr>
        <w:rPr>
          <w:rFonts w:asciiTheme="minorHAnsi" w:hAnsiTheme="minorHAnsi"/>
          <w:b/>
        </w:rPr>
      </w:pPr>
      <w:r>
        <w:rPr>
          <w:rFonts w:asciiTheme="minorHAnsi" w:hAnsiTheme="minorHAnsi"/>
        </w:rPr>
        <w:br w:type="column"/>
      </w:r>
    </w:p>
    <w:p w14:paraId="72F45E20" w14:textId="38A66E8C" w:rsidR="00A7572A" w:rsidRPr="00796056" w:rsidRDefault="00A7572A" w:rsidP="00A7572A">
      <w:pPr>
        <w:pStyle w:val="Default"/>
        <w:rPr>
          <w:rFonts w:asciiTheme="minorHAnsi" w:hAnsiTheme="minorHAnsi"/>
          <w:b/>
        </w:rPr>
      </w:pPr>
      <w:r w:rsidRPr="00796056">
        <w:rPr>
          <w:rFonts w:asciiTheme="minorHAnsi" w:hAnsiTheme="minorHAnsi"/>
          <w:b/>
        </w:rPr>
        <w:t xml:space="preserve"> Post-Experiment Survey Data</w:t>
      </w:r>
    </w:p>
    <w:p w14:paraId="23CBDB6D" w14:textId="77777777" w:rsidR="00A7572A" w:rsidRDefault="00A7572A" w:rsidP="00A7572A">
      <w:pPr>
        <w:widowControl w:val="0"/>
        <w:autoSpaceDE w:val="0"/>
        <w:autoSpaceDN w:val="0"/>
        <w:adjustRightInd w:val="0"/>
        <w:spacing w:line="480" w:lineRule="auto"/>
        <w:rPr>
          <w:rFonts w:asciiTheme="minorHAnsi" w:hAnsiTheme="minorHAnsi"/>
        </w:rPr>
      </w:pPr>
    </w:p>
    <w:p w14:paraId="5EADAA5B" w14:textId="5A0C5AB8" w:rsidR="00A7572A" w:rsidRDefault="00A7572A" w:rsidP="00A7572A">
      <w:pPr>
        <w:widowControl w:val="0"/>
        <w:autoSpaceDE w:val="0"/>
        <w:autoSpaceDN w:val="0"/>
        <w:adjustRightInd w:val="0"/>
        <w:spacing w:line="480" w:lineRule="auto"/>
        <w:rPr>
          <w:rFonts w:asciiTheme="minorHAnsi" w:hAnsiTheme="minorHAnsi"/>
        </w:rPr>
      </w:pPr>
      <w:r>
        <w:rPr>
          <w:rFonts w:asciiTheme="minorHAnsi" w:hAnsiTheme="minorHAnsi"/>
        </w:rPr>
        <w:t>A post-experiment survey suggested that most, but not all, of the respondents were seekin</w:t>
      </w:r>
      <w:r w:rsidR="007873FD">
        <w:rPr>
          <w:rFonts w:asciiTheme="minorHAnsi" w:hAnsiTheme="minorHAnsi"/>
        </w:rPr>
        <w:t>g to maximize earnings. Table A3</w:t>
      </w:r>
      <w:bookmarkStart w:id="0" w:name="_GoBack"/>
      <w:bookmarkEnd w:id="0"/>
      <w:r>
        <w:rPr>
          <w:rFonts w:asciiTheme="minorHAnsi" w:hAnsiTheme="minorHAnsi"/>
        </w:rPr>
        <w:t xml:space="preserve"> presents the raw data. Results on the first two questions indicate that almost all the participants claimed their decisions were earnings-rational, following the data provided in the earnings table and not following a spatial strategy that was not tied to earnings. Additional questions explored cheap talk. For instance, question 4 asked whether spatial building patterns affected choice. Though half indicated some or a large effect, this pattern does not matter for earnings. Also, most participants voted in their own best interest with about 8 percent claiming to follow a “fairness” rule; note that always voting for LVT or UPT is not irrational as the induced values suggested this strategy. For the information treatments, almost every participant said the information had no effect, ultimately, on their decision. It was cheap talk, so it would not be unexpected to have it be ignored or to have respondents say that despite the content of the information it did not affect their decisions. Interestingly, only 3 of 80 agreed that the information affected their decision, i.e., that they were nudged.</w:t>
      </w:r>
    </w:p>
    <w:p w14:paraId="476D4305" w14:textId="77777777" w:rsidR="00A7572A" w:rsidRDefault="00A7572A" w:rsidP="00A7572A">
      <w:pPr>
        <w:rPr>
          <w:rFonts w:asciiTheme="minorHAnsi" w:hAnsiTheme="minorHAnsi"/>
        </w:rPr>
      </w:pPr>
    </w:p>
    <w:p w14:paraId="45B0E81D" w14:textId="77777777" w:rsidR="00A7572A" w:rsidRDefault="00A7572A" w:rsidP="00A7572A">
      <w:pPr>
        <w:rPr>
          <w:rFonts w:asciiTheme="minorHAnsi" w:hAnsiTheme="minorHAnsi"/>
        </w:rPr>
      </w:pPr>
    </w:p>
    <w:p w14:paraId="2EC57D73" w14:textId="3191549F" w:rsidR="00A7572A" w:rsidRPr="00796056" w:rsidRDefault="00A7572A" w:rsidP="00A7572A">
      <w:pPr>
        <w:pStyle w:val="Default"/>
        <w:rPr>
          <w:rFonts w:asciiTheme="minorHAnsi" w:hAnsiTheme="minorHAnsi"/>
          <w:b/>
        </w:rPr>
      </w:pPr>
      <w:r>
        <w:rPr>
          <w:rFonts w:asciiTheme="minorHAnsi" w:hAnsiTheme="minorHAnsi"/>
          <w:b/>
        </w:rPr>
        <w:br w:type="column"/>
      </w:r>
      <w:r w:rsidRPr="00796056">
        <w:rPr>
          <w:rFonts w:asciiTheme="minorHAnsi" w:hAnsiTheme="minorHAnsi"/>
          <w:b/>
        </w:rPr>
        <w:lastRenderedPageBreak/>
        <w:t xml:space="preserve">Table </w:t>
      </w:r>
      <w:r w:rsidR="007873FD">
        <w:rPr>
          <w:rFonts w:asciiTheme="minorHAnsi" w:hAnsiTheme="minorHAnsi"/>
          <w:b/>
        </w:rPr>
        <w:t>A3</w:t>
      </w:r>
      <w:r w:rsidRPr="00796056">
        <w:rPr>
          <w:rFonts w:asciiTheme="minorHAnsi" w:hAnsiTheme="minorHAnsi"/>
          <w:b/>
        </w:rPr>
        <w:t>: Post-Experiment Survey Data</w:t>
      </w:r>
    </w:p>
    <w:tbl>
      <w:tblPr>
        <w:tblStyle w:val="TableGrid"/>
        <w:tblW w:w="981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7"/>
        <w:gridCol w:w="919"/>
      </w:tblGrid>
      <w:tr w:rsidR="00A7572A" w:rsidRPr="00962AF8" w14:paraId="6BFC77C9" w14:textId="77777777" w:rsidTr="00914272">
        <w:trPr>
          <w:jc w:val="center"/>
        </w:trPr>
        <w:tc>
          <w:tcPr>
            <w:tcW w:w="8897" w:type="dxa"/>
            <w:tcBorders>
              <w:top w:val="single" w:sz="4" w:space="0" w:color="auto"/>
              <w:bottom w:val="single" w:sz="4" w:space="0" w:color="auto"/>
            </w:tcBorders>
            <w:vAlign w:val="bottom"/>
          </w:tcPr>
          <w:p w14:paraId="696A613E"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Question</w:t>
            </w:r>
          </w:p>
        </w:tc>
        <w:tc>
          <w:tcPr>
            <w:tcW w:w="919" w:type="dxa"/>
            <w:tcBorders>
              <w:top w:val="single" w:sz="4" w:space="0" w:color="auto"/>
              <w:bottom w:val="single" w:sz="4" w:space="0" w:color="auto"/>
            </w:tcBorders>
            <w:vAlign w:val="bottom"/>
          </w:tcPr>
          <w:p w14:paraId="312177C4"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Number</w:t>
            </w:r>
          </w:p>
        </w:tc>
      </w:tr>
      <w:tr w:rsidR="00A7572A" w:rsidRPr="00962AF8" w14:paraId="36698921" w14:textId="77777777" w:rsidTr="00914272">
        <w:trPr>
          <w:jc w:val="center"/>
        </w:trPr>
        <w:tc>
          <w:tcPr>
            <w:tcW w:w="8897" w:type="dxa"/>
            <w:tcBorders>
              <w:top w:val="single" w:sz="4" w:space="0" w:color="auto"/>
              <w:bottom w:val="single" w:sz="4" w:space="0" w:color="auto"/>
            </w:tcBorders>
          </w:tcPr>
          <w:p w14:paraId="4F8C5533" w14:textId="77777777" w:rsidR="00A7572A" w:rsidRPr="00AC57BD" w:rsidRDefault="00A7572A" w:rsidP="00914272">
            <w:pPr>
              <w:pStyle w:val="Default"/>
              <w:rPr>
                <w:rFonts w:asciiTheme="minorHAnsi" w:hAnsiTheme="minorHAnsi"/>
                <w:sz w:val="16"/>
                <w:szCs w:val="20"/>
              </w:rPr>
            </w:pPr>
          </w:p>
          <w:p w14:paraId="55AD770B"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 xml:space="preserve">Which of the following </w:t>
            </w:r>
            <w:r w:rsidRPr="00962AF8">
              <w:rPr>
                <w:rFonts w:asciiTheme="minorHAnsi" w:hAnsiTheme="minorHAnsi"/>
                <w:b/>
                <w:bCs/>
                <w:sz w:val="20"/>
                <w:szCs w:val="20"/>
                <w:u w:val="single"/>
              </w:rPr>
              <w:t>best</w:t>
            </w:r>
            <w:r w:rsidRPr="00962AF8">
              <w:rPr>
                <w:rFonts w:asciiTheme="minorHAnsi" w:hAnsiTheme="minorHAnsi"/>
                <w:sz w:val="20"/>
                <w:szCs w:val="20"/>
              </w:rPr>
              <w:t xml:space="preserve"> describes how you made use of the choices-earnings table?</w:t>
            </w:r>
          </w:p>
        </w:tc>
        <w:tc>
          <w:tcPr>
            <w:tcW w:w="919" w:type="dxa"/>
            <w:tcBorders>
              <w:top w:val="single" w:sz="4" w:space="0" w:color="auto"/>
            </w:tcBorders>
          </w:tcPr>
          <w:p w14:paraId="7ABCC1F3" w14:textId="77777777" w:rsidR="00A7572A" w:rsidRPr="00962AF8" w:rsidRDefault="00A7572A" w:rsidP="00914272">
            <w:pPr>
              <w:pStyle w:val="Default"/>
              <w:rPr>
                <w:rFonts w:asciiTheme="minorHAnsi" w:hAnsiTheme="minorHAnsi"/>
                <w:sz w:val="20"/>
                <w:szCs w:val="20"/>
              </w:rPr>
            </w:pPr>
          </w:p>
        </w:tc>
      </w:tr>
      <w:tr w:rsidR="00A7572A" w:rsidRPr="00962AF8" w14:paraId="7D4B475A" w14:textId="77777777" w:rsidTr="00914272">
        <w:trPr>
          <w:jc w:val="center"/>
        </w:trPr>
        <w:tc>
          <w:tcPr>
            <w:tcW w:w="8897" w:type="dxa"/>
            <w:tcBorders>
              <w:top w:val="single" w:sz="4" w:space="0" w:color="auto"/>
            </w:tcBorders>
          </w:tcPr>
          <w:p w14:paraId="09BE8897"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Before I make decisions, I checked the table to find out the choices that give me the highest earnings</w:t>
            </w:r>
          </w:p>
        </w:tc>
        <w:tc>
          <w:tcPr>
            <w:tcW w:w="919" w:type="dxa"/>
            <w:vAlign w:val="center"/>
          </w:tcPr>
          <w:p w14:paraId="6D8AB4E9"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cs="Calibri"/>
                <w:sz w:val="20"/>
                <w:szCs w:val="20"/>
              </w:rPr>
              <w:t>76</w:t>
            </w:r>
          </w:p>
        </w:tc>
      </w:tr>
      <w:tr w:rsidR="00A7572A" w:rsidRPr="00962AF8" w14:paraId="6B944352" w14:textId="77777777" w:rsidTr="00914272">
        <w:trPr>
          <w:jc w:val="center"/>
        </w:trPr>
        <w:tc>
          <w:tcPr>
            <w:tcW w:w="8897" w:type="dxa"/>
          </w:tcPr>
          <w:p w14:paraId="4BFD3983"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Before I make decisions, I checked the table to find out the choices that give me the lowest earnings</w:t>
            </w:r>
          </w:p>
        </w:tc>
        <w:tc>
          <w:tcPr>
            <w:tcW w:w="919" w:type="dxa"/>
            <w:vAlign w:val="center"/>
          </w:tcPr>
          <w:p w14:paraId="4C942D22"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3</w:t>
            </w:r>
          </w:p>
        </w:tc>
      </w:tr>
      <w:tr w:rsidR="00A7572A" w:rsidRPr="00962AF8" w14:paraId="35E9F623" w14:textId="77777777" w:rsidTr="00914272">
        <w:trPr>
          <w:jc w:val="center"/>
        </w:trPr>
        <w:tc>
          <w:tcPr>
            <w:tcW w:w="8897" w:type="dxa"/>
          </w:tcPr>
          <w:p w14:paraId="31E7960E"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Before I make decisions, I checked the table but find nothing useful</w:t>
            </w:r>
          </w:p>
        </w:tc>
        <w:tc>
          <w:tcPr>
            <w:tcW w:w="919" w:type="dxa"/>
            <w:vAlign w:val="center"/>
          </w:tcPr>
          <w:p w14:paraId="1C7454E7"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0</w:t>
            </w:r>
          </w:p>
        </w:tc>
      </w:tr>
      <w:tr w:rsidR="00A7572A" w:rsidRPr="00962AF8" w14:paraId="51F93755" w14:textId="77777777" w:rsidTr="00914272">
        <w:trPr>
          <w:jc w:val="center"/>
        </w:trPr>
        <w:tc>
          <w:tcPr>
            <w:tcW w:w="8897" w:type="dxa"/>
          </w:tcPr>
          <w:p w14:paraId="6B947CD8"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I made my decisions without using the table</w:t>
            </w:r>
          </w:p>
        </w:tc>
        <w:tc>
          <w:tcPr>
            <w:tcW w:w="919" w:type="dxa"/>
            <w:vAlign w:val="center"/>
          </w:tcPr>
          <w:p w14:paraId="3A866C65"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1</w:t>
            </w:r>
          </w:p>
        </w:tc>
      </w:tr>
      <w:tr w:rsidR="00A7572A" w:rsidRPr="00AC57BD" w14:paraId="67889303" w14:textId="77777777" w:rsidTr="00914272">
        <w:trPr>
          <w:jc w:val="center"/>
        </w:trPr>
        <w:tc>
          <w:tcPr>
            <w:tcW w:w="8897" w:type="dxa"/>
          </w:tcPr>
          <w:p w14:paraId="60CC8D25" w14:textId="77777777" w:rsidR="00A7572A" w:rsidRPr="00AC57BD" w:rsidRDefault="00A7572A" w:rsidP="00914272">
            <w:pPr>
              <w:pStyle w:val="Default"/>
              <w:rPr>
                <w:rFonts w:asciiTheme="minorHAnsi" w:hAnsiTheme="minorHAnsi"/>
                <w:sz w:val="15"/>
                <w:szCs w:val="20"/>
              </w:rPr>
            </w:pPr>
          </w:p>
        </w:tc>
        <w:tc>
          <w:tcPr>
            <w:tcW w:w="919" w:type="dxa"/>
            <w:vAlign w:val="center"/>
          </w:tcPr>
          <w:p w14:paraId="224FB968" w14:textId="77777777" w:rsidR="00A7572A" w:rsidRPr="00AC57BD" w:rsidRDefault="00A7572A" w:rsidP="00914272">
            <w:pPr>
              <w:pStyle w:val="Default"/>
              <w:jc w:val="center"/>
              <w:rPr>
                <w:rFonts w:asciiTheme="minorHAnsi" w:hAnsiTheme="minorHAnsi"/>
                <w:sz w:val="15"/>
                <w:szCs w:val="20"/>
              </w:rPr>
            </w:pPr>
          </w:p>
        </w:tc>
      </w:tr>
      <w:tr w:rsidR="00A7572A" w:rsidRPr="00962AF8" w14:paraId="38740B35" w14:textId="77777777" w:rsidTr="00914272">
        <w:trPr>
          <w:jc w:val="center"/>
        </w:trPr>
        <w:tc>
          <w:tcPr>
            <w:tcW w:w="8897" w:type="dxa"/>
            <w:tcBorders>
              <w:bottom w:val="single" w:sz="4" w:space="0" w:color="auto"/>
            </w:tcBorders>
          </w:tcPr>
          <w:p w14:paraId="7D7CB7D2"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 xml:space="preserve">Which of the following </w:t>
            </w:r>
            <w:r w:rsidRPr="00962AF8">
              <w:rPr>
                <w:rFonts w:asciiTheme="minorHAnsi" w:hAnsiTheme="minorHAnsi"/>
                <w:b/>
                <w:bCs/>
                <w:sz w:val="20"/>
                <w:szCs w:val="20"/>
                <w:u w:val="single"/>
              </w:rPr>
              <w:t>best</w:t>
            </w:r>
            <w:r w:rsidRPr="00962AF8">
              <w:rPr>
                <w:rFonts w:asciiTheme="minorHAnsi" w:hAnsiTheme="minorHAnsi"/>
                <w:sz w:val="20"/>
                <w:szCs w:val="20"/>
              </w:rPr>
              <w:t xml:space="preserve"> describes how you made your brick choices?</w:t>
            </w:r>
          </w:p>
        </w:tc>
        <w:tc>
          <w:tcPr>
            <w:tcW w:w="919" w:type="dxa"/>
            <w:vAlign w:val="center"/>
          </w:tcPr>
          <w:p w14:paraId="34A4FC69" w14:textId="77777777" w:rsidR="00A7572A" w:rsidRPr="00962AF8" w:rsidRDefault="00A7572A" w:rsidP="00914272">
            <w:pPr>
              <w:pStyle w:val="Default"/>
              <w:jc w:val="center"/>
              <w:rPr>
                <w:rFonts w:asciiTheme="minorHAnsi" w:hAnsiTheme="minorHAnsi"/>
                <w:sz w:val="20"/>
                <w:szCs w:val="20"/>
              </w:rPr>
            </w:pPr>
          </w:p>
        </w:tc>
      </w:tr>
      <w:tr w:rsidR="00A7572A" w:rsidRPr="00962AF8" w14:paraId="131387E2" w14:textId="77777777" w:rsidTr="00914272">
        <w:trPr>
          <w:jc w:val="center"/>
        </w:trPr>
        <w:tc>
          <w:tcPr>
            <w:tcW w:w="8897" w:type="dxa"/>
            <w:tcBorders>
              <w:top w:val="single" w:sz="4" w:space="0" w:color="auto"/>
            </w:tcBorders>
          </w:tcPr>
          <w:p w14:paraId="56DEB988"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I chose locations for the bricks that generated the highest earnings shown in the choice-earnings table</w:t>
            </w:r>
          </w:p>
        </w:tc>
        <w:tc>
          <w:tcPr>
            <w:tcW w:w="919" w:type="dxa"/>
            <w:vAlign w:val="center"/>
          </w:tcPr>
          <w:p w14:paraId="398088F9"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74</w:t>
            </w:r>
          </w:p>
        </w:tc>
      </w:tr>
      <w:tr w:rsidR="00A7572A" w:rsidRPr="00962AF8" w14:paraId="5A0EEB0C" w14:textId="77777777" w:rsidTr="00914272">
        <w:trPr>
          <w:jc w:val="center"/>
        </w:trPr>
        <w:tc>
          <w:tcPr>
            <w:tcW w:w="8897" w:type="dxa"/>
          </w:tcPr>
          <w:p w14:paraId="6F50B141"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I picked the locations in response to how the other four players in my City placed their bricks</w:t>
            </w:r>
          </w:p>
        </w:tc>
        <w:tc>
          <w:tcPr>
            <w:tcW w:w="919" w:type="dxa"/>
            <w:vAlign w:val="center"/>
          </w:tcPr>
          <w:p w14:paraId="05AD07BF"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3</w:t>
            </w:r>
          </w:p>
        </w:tc>
      </w:tr>
      <w:tr w:rsidR="00A7572A" w:rsidRPr="00962AF8" w14:paraId="336A5C9B" w14:textId="77777777" w:rsidTr="00914272">
        <w:trPr>
          <w:jc w:val="center"/>
        </w:trPr>
        <w:tc>
          <w:tcPr>
            <w:tcW w:w="8897" w:type="dxa"/>
          </w:tcPr>
          <w:p w14:paraId="095C2233"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I always put the bricks at the location near CBD (location on ring 1)</w:t>
            </w:r>
          </w:p>
        </w:tc>
        <w:tc>
          <w:tcPr>
            <w:tcW w:w="919" w:type="dxa"/>
            <w:vAlign w:val="center"/>
          </w:tcPr>
          <w:p w14:paraId="2E98B527"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2</w:t>
            </w:r>
          </w:p>
        </w:tc>
      </w:tr>
      <w:tr w:rsidR="00A7572A" w:rsidRPr="00962AF8" w14:paraId="099F5E04" w14:textId="77777777" w:rsidTr="00914272">
        <w:trPr>
          <w:jc w:val="center"/>
        </w:trPr>
        <w:tc>
          <w:tcPr>
            <w:tcW w:w="8897" w:type="dxa"/>
          </w:tcPr>
          <w:p w14:paraId="126F6C12"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I always put the bricks at the far away from CBD (location on ring 4)</w:t>
            </w:r>
          </w:p>
        </w:tc>
        <w:tc>
          <w:tcPr>
            <w:tcW w:w="919" w:type="dxa"/>
            <w:vAlign w:val="center"/>
          </w:tcPr>
          <w:p w14:paraId="5791A622"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0</w:t>
            </w:r>
          </w:p>
        </w:tc>
      </w:tr>
      <w:tr w:rsidR="00A7572A" w:rsidRPr="00962AF8" w14:paraId="45777542" w14:textId="77777777" w:rsidTr="00914272">
        <w:trPr>
          <w:jc w:val="center"/>
        </w:trPr>
        <w:tc>
          <w:tcPr>
            <w:tcW w:w="8897" w:type="dxa"/>
          </w:tcPr>
          <w:p w14:paraId="41E67600"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I tried to distribute the bricks evenly across locations</w:t>
            </w:r>
          </w:p>
        </w:tc>
        <w:tc>
          <w:tcPr>
            <w:tcW w:w="919" w:type="dxa"/>
            <w:vAlign w:val="center"/>
          </w:tcPr>
          <w:p w14:paraId="4149C0D5"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1</w:t>
            </w:r>
          </w:p>
        </w:tc>
      </w:tr>
      <w:tr w:rsidR="00A7572A" w:rsidRPr="00AC57BD" w14:paraId="403FDA81" w14:textId="77777777" w:rsidTr="00914272">
        <w:trPr>
          <w:jc w:val="center"/>
        </w:trPr>
        <w:tc>
          <w:tcPr>
            <w:tcW w:w="8897" w:type="dxa"/>
          </w:tcPr>
          <w:p w14:paraId="12DA4291" w14:textId="77777777" w:rsidR="00A7572A" w:rsidRPr="00AC57BD" w:rsidRDefault="00A7572A" w:rsidP="00914272">
            <w:pPr>
              <w:pStyle w:val="Default"/>
              <w:rPr>
                <w:rFonts w:asciiTheme="minorHAnsi" w:hAnsiTheme="minorHAnsi"/>
                <w:sz w:val="18"/>
                <w:szCs w:val="20"/>
              </w:rPr>
            </w:pPr>
          </w:p>
        </w:tc>
        <w:tc>
          <w:tcPr>
            <w:tcW w:w="919" w:type="dxa"/>
            <w:vAlign w:val="center"/>
          </w:tcPr>
          <w:p w14:paraId="5A386321" w14:textId="77777777" w:rsidR="00A7572A" w:rsidRPr="00AC57BD" w:rsidRDefault="00A7572A" w:rsidP="00914272">
            <w:pPr>
              <w:pStyle w:val="Default"/>
              <w:jc w:val="center"/>
              <w:rPr>
                <w:rFonts w:asciiTheme="minorHAnsi" w:hAnsiTheme="minorHAnsi"/>
                <w:sz w:val="18"/>
                <w:szCs w:val="20"/>
              </w:rPr>
            </w:pPr>
          </w:p>
        </w:tc>
      </w:tr>
      <w:tr w:rsidR="00A7572A" w:rsidRPr="00962AF8" w14:paraId="7E90A9E3" w14:textId="77777777" w:rsidTr="00914272">
        <w:trPr>
          <w:jc w:val="center"/>
        </w:trPr>
        <w:tc>
          <w:tcPr>
            <w:tcW w:w="8897" w:type="dxa"/>
            <w:tcBorders>
              <w:bottom w:val="single" w:sz="4" w:space="0" w:color="auto"/>
            </w:tcBorders>
          </w:tcPr>
          <w:p w14:paraId="6CAE67D1"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How much did the information table on the decision page of the computer interface affect your brick choices?</w:t>
            </w:r>
          </w:p>
        </w:tc>
        <w:tc>
          <w:tcPr>
            <w:tcW w:w="919" w:type="dxa"/>
            <w:vAlign w:val="center"/>
          </w:tcPr>
          <w:p w14:paraId="79D1BEC6" w14:textId="77777777" w:rsidR="00A7572A" w:rsidRPr="00962AF8" w:rsidRDefault="00A7572A" w:rsidP="00914272">
            <w:pPr>
              <w:pStyle w:val="Default"/>
              <w:jc w:val="center"/>
              <w:rPr>
                <w:rFonts w:asciiTheme="minorHAnsi" w:hAnsiTheme="minorHAnsi"/>
                <w:sz w:val="20"/>
                <w:szCs w:val="20"/>
              </w:rPr>
            </w:pPr>
          </w:p>
        </w:tc>
      </w:tr>
      <w:tr w:rsidR="00A7572A" w:rsidRPr="00962AF8" w14:paraId="47B019B9" w14:textId="77777777" w:rsidTr="00914272">
        <w:trPr>
          <w:jc w:val="center"/>
        </w:trPr>
        <w:tc>
          <w:tcPr>
            <w:tcW w:w="8897" w:type="dxa"/>
            <w:tcBorders>
              <w:top w:val="single" w:sz="4" w:space="0" w:color="auto"/>
            </w:tcBorders>
          </w:tcPr>
          <w:p w14:paraId="0ED26254"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Completely</w:t>
            </w:r>
          </w:p>
        </w:tc>
        <w:tc>
          <w:tcPr>
            <w:tcW w:w="919" w:type="dxa"/>
            <w:vAlign w:val="center"/>
          </w:tcPr>
          <w:p w14:paraId="3812E38B"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37</w:t>
            </w:r>
          </w:p>
        </w:tc>
      </w:tr>
      <w:tr w:rsidR="00A7572A" w:rsidRPr="00962AF8" w14:paraId="287696DA" w14:textId="77777777" w:rsidTr="00914272">
        <w:trPr>
          <w:jc w:val="center"/>
        </w:trPr>
        <w:tc>
          <w:tcPr>
            <w:tcW w:w="8897" w:type="dxa"/>
          </w:tcPr>
          <w:p w14:paraId="49D799F6"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A little</w:t>
            </w:r>
          </w:p>
        </w:tc>
        <w:tc>
          <w:tcPr>
            <w:tcW w:w="919" w:type="dxa"/>
            <w:vAlign w:val="center"/>
          </w:tcPr>
          <w:p w14:paraId="6F3A3E58"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23</w:t>
            </w:r>
          </w:p>
        </w:tc>
      </w:tr>
      <w:tr w:rsidR="00A7572A" w:rsidRPr="00962AF8" w14:paraId="20C09F99" w14:textId="77777777" w:rsidTr="00914272">
        <w:trPr>
          <w:jc w:val="center"/>
        </w:trPr>
        <w:tc>
          <w:tcPr>
            <w:tcW w:w="8897" w:type="dxa"/>
          </w:tcPr>
          <w:p w14:paraId="6885FDCA"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None</w:t>
            </w:r>
          </w:p>
        </w:tc>
        <w:tc>
          <w:tcPr>
            <w:tcW w:w="919" w:type="dxa"/>
            <w:vAlign w:val="center"/>
          </w:tcPr>
          <w:p w14:paraId="77660AFE"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20</w:t>
            </w:r>
          </w:p>
        </w:tc>
      </w:tr>
      <w:tr w:rsidR="00A7572A" w:rsidRPr="00AC57BD" w14:paraId="07157EC8" w14:textId="77777777" w:rsidTr="00914272">
        <w:trPr>
          <w:jc w:val="center"/>
        </w:trPr>
        <w:tc>
          <w:tcPr>
            <w:tcW w:w="8897" w:type="dxa"/>
          </w:tcPr>
          <w:p w14:paraId="18B764A9" w14:textId="77777777" w:rsidR="00A7572A" w:rsidRPr="00AC57BD" w:rsidRDefault="00A7572A" w:rsidP="00914272">
            <w:pPr>
              <w:pStyle w:val="Default"/>
              <w:rPr>
                <w:rFonts w:asciiTheme="minorHAnsi" w:hAnsiTheme="minorHAnsi"/>
                <w:sz w:val="18"/>
                <w:szCs w:val="20"/>
              </w:rPr>
            </w:pPr>
          </w:p>
        </w:tc>
        <w:tc>
          <w:tcPr>
            <w:tcW w:w="919" w:type="dxa"/>
            <w:vAlign w:val="center"/>
          </w:tcPr>
          <w:p w14:paraId="4E9D6416" w14:textId="77777777" w:rsidR="00A7572A" w:rsidRPr="00AC57BD" w:rsidRDefault="00A7572A" w:rsidP="00914272">
            <w:pPr>
              <w:pStyle w:val="Default"/>
              <w:jc w:val="center"/>
              <w:rPr>
                <w:rFonts w:asciiTheme="minorHAnsi" w:hAnsiTheme="minorHAnsi"/>
                <w:sz w:val="18"/>
                <w:szCs w:val="20"/>
              </w:rPr>
            </w:pPr>
          </w:p>
        </w:tc>
      </w:tr>
      <w:tr w:rsidR="00A7572A" w:rsidRPr="00962AF8" w14:paraId="0102B226" w14:textId="77777777" w:rsidTr="00914272">
        <w:trPr>
          <w:jc w:val="center"/>
        </w:trPr>
        <w:tc>
          <w:tcPr>
            <w:tcW w:w="8897" w:type="dxa"/>
            <w:tcBorders>
              <w:bottom w:val="single" w:sz="4" w:space="0" w:color="auto"/>
            </w:tcBorders>
          </w:tcPr>
          <w:p w14:paraId="5EAD6984"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Did the city layout table on the result page affect your brick choices in following periods?</w:t>
            </w:r>
          </w:p>
        </w:tc>
        <w:tc>
          <w:tcPr>
            <w:tcW w:w="919" w:type="dxa"/>
            <w:vAlign w:val="center"/>
          </w:tcPr>
          <w:p w14:paraId="3DB5C2E5" w14:textId="77777777" w:rsidR="00A7572A" w:rsidRPr="00962AF8" w:rsidRDefault="00A7572A" w:rsidP="00914272">
            <w:pPr>
              <w:pStyle w:val="Default"/>
              <w:jc w:val="center"/>
              <w:rPr>
                <w:rFonts w:asciiTheme="minorHAnsi" w:hAnsiTheme="minorHAnsi"/>
                <w:sz w:val="20"/>
                <w:szCs w:val="20"/>
              </w:rPr>
            </w:pPr>
          </w:p>
        </w:tc>
      </w:tr>
      <w:tr w:rsidR="00A7572A" w:rsidRPr="00962AF8" w14:paraId="12EB93B5" w14:textId="77777777" w:rsidTr="00914272">
        <w:trPr>
          <w:jc w:val="center"/>
        </w:trPr>
        <w:tc>
          <w:tcPr>
            <w:tcW w:w="8897" w:type="dxa"/>
            <w:tcBorders>
              <w:top w:val="single" w:sz="4" w:space="0" w:color="auto"/>
            </w:tcBorders>
          </w:tcPr>
          <w:p w14:paraId="5F78FEF2"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Completely</w:t>
            </w:r>
          </w:p>
        </w:tc>
        <w:tc>
          <w:tcPr>
            <w:tcW w:w="919" w:type="dxa"/>
            <w:vAlign w:val="center"/>
          </w:tcPr>
          <w:p w14:paraId="3FD96B06"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10</w:t>
            </w:r>
          </w:p>
        </w:tc>
      </w:tr>
      <w:tr w:rsidR="00A7572A" w:rsidRPr="00962AF8" w14:paraId="241EF03B" w14:textId="77777777" w:rsidTr="00914272">
        <w:trPr>
          <w:jc w:val="center"/>
        </w:trPr>
        <w:tc>
          <w:tcPr>
            <w:tcW w:w="8897" w:type="dxa"/>
          </w:tcPr>
          <w:p w14:paraId="728E4804"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A little</w:t>
            </w:r>
          </w:p>
        </w:tc>
        <w:tc>
          <w:tcPr>
            <w:tcW w:w="919" w:type="dxa"/>
            <w:vAlign w:val="center"/>
          </w:tcPr>
          <w:p w14:paraId="576DA34F"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31</w:t>
            </w:r>
          </w:p>
        </w:tc>
      </w:tr>
      <w:tr w:rsidR="00A7572A" w:rsidRPr="00962AF8" w14:paraId="7CFDE8D0" w14:textId="77777777" w:rsidTr="00914272">
        <w:trPr>
          <w:jc w:val="center"/>
        </w:trPr>
        <w:tc>
          <w:tcPr>
            <w:tcW w:w="8897" w:type="dxa"/>
          </w:tcPr>
          <w:p w14:paraId="51F2DBCD"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None</w:t>
            </w:r>
          </w:p>
        </w:tc>
        <w:tc>
          <w:tcPr>
            <w:tcW w:w="919" w:type="dxa"/>
            <w:vAlign w:val="center"/>
          </w:tcPr>
          <w:p w14:paraId="6CE7358A"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39</w:t>
            </w:r>
          </w:p>
        </w:tc>
      </w:tr>
      <w:tr w:rsidR="00A7572A" w:rsidRPr="00962AF8" w14:paraId="5713B682" w14:textId="77777777" w:rsidTr="00914272">
        <w:trPr>
          <w:jc w:val="center"/>
        </w:trPr>
        <w:tc>
          <w:tcPr>
            <w:tcW w:w="8897" w:type="dxa"/>
          </w:tcPr>
          <w:p w14:paraId="33D9732B" w14:textId="77777777" w:rsidR="00A7572A" w:rsidRPr="00962AF8" w:rsidRDefault="00A7572A" w:rsidP="00914272">
            <w:pPr>
              <w:pStyle w:val="Default"/>
              <w:rPr>
                <w:rFonts w:asciiTheme="minorHAnsi" w:hAnsiTheme="minorHAnsi"/>
                <w:sz w:val="20"/>
                <w:szCs w:val="20"/>
              </w:rPr>
            </w:pPr>
          </w:p>
        </w:tc>
        <w:tc>
          <w:tcPr>
            <w:tcW w:w="919" w:type="dxa"/>
            <w:vAlign w:val="center"/>
          </w:tcPr>
          <w:p w14:paraId="3823F8FC" w14:textId="77777777" w:rsidR="00A7572A" w:rsidRPr="00962AF8" w:rsidRDefault="00A7572A" w:rsidP="00914272">
            <w:pPr>
              <w:pStyle w:val="Default"/>
              <w:jc w:val="center"/>
              <w:rPr>
                <w:rFonts w:asciiTheme="minorHAnsi" w:hAnsiTheme="minorHAnsi"/>
                <w:sz w:val="20"/>
                <w:szCs w:val="20"/>
              </w:rPr>
            </w:pPr>
          </w:p>
        </w:tc>
      </w:tr>
      <w:tr w:rsidR="00A7572A" w:rsidRPr="00962AF8" w14:paraId="4556D193" w14:textId="77777777" w:rsidTr="00914272">
        <w:trPr>
          <w:jc w:val="center"/>
        </w:trPr>
        <w:tc>
          <w:tcPr>
            <w:tcW w:w="8897" w:type="dxa"/>
            <w:tcBorders>
              <w:bottom w:val="single" w:sz="4" w:space="0" w:color="auto"/>
            </w:tcBorders>
          </w:tcPr>
          <w:p w14:paraId="2A4D86B3"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 xml:space="preserve">Which of the following </w:t>
            </w:r>
            <w:r w:rsidRPr="00962AF8">
              <w:rPr>
                <w:rFonts w:asciiTheme="minorHAnsi" w:hAnsiTheme="minorHAnsi"/>
                <w:b/>
                <w:bCs/>
                <w:sz w:val="20"/>
                <w:szCs w:val="20"/>
                <w:u w:val="single"/>
              </w:rPr>
              <w:t>best</w:t>
            </w:r>
            <w:r w:rsidRPr="00962AF8">
              <w:rPr>
                <w:rFonts w:asciiTheme="minorHAnsi" w:hAnsiTheme="minorHAnsi"/>
                <w:sz w:val="20"/>
                <w:szCs w:val="20"/>
              </w:rPr>
              <w:t xml:space="preserve"> describes how you made your voting choices in Round 3 and 4?</w:t>
            </w:r>
          </w:p>
        </w:tc>
        <w:tc>
          <w:tcPr>
            <w:tcW w:w="919" w:type="dxa"/>
            <w:vAlign w:val="center"/>
          </w:tcPr>
          <w:p w14:paraId="7B3542F6" w14:textId="77777777" w:rsidR="00A7572A" w:rsidRPr="00962AF8" w:rsidRDefault="00A7572A" w:rsidP="00914272">
            <w:pPr>
              <w:pStyle w:val="Default"/>
              <w:jc w:val="center"/>
              <w:rPr>
                <w:rFonts w:asciiTheme="minorHAnsi" w:hAnsiTheme="minorHAnsi"/>
                <w:sz w:val="20"/>
                <w:szCs w:val="20"/>
              </w:rPr>
            </w:pPr>
          </w:p>
        </w:tc>
      </w:tr>
      <w:tr w:rsidR="00A7572A" w:rsidRPr="00962AF8" w14:paraId="750CDB1E" w14:textId="77777777" w:rsidTr="00914272">
        <w:trPr>
          <w:jc w:val="center"/>
        </w:trPr>
        <w:tc>
          <w:tcPr>
            <w:tcW w:w="8897" w:type="dxa"/>
            <w:tcBorders>
              <w:top w:val="single" w:sz="4" w:space="0" w:color="auto"/>
            </w:tcBorders>
          </w:tcPr>
          <w:p w14:paraId="2EB2D822" w14:textId="77777777" w:rsidR="00A7572A" w:rsidRPr="00962AF8" w:rsidRDefault="00A7572A" w:rsidP="00914272">
            <w:pPr>
              <w:pStyle w:val="Default"/>
              <w:ind w:left="260" w:hanging="260"/>
              <w:rPr>
                <w:rFonts w:asciiTheme="minorHAnsi" w:hAnsiTheme="minorHAnsi"/>
                <w:sz w:val="20"/>
                <w:szCs w:val="20"/>
              </w:rPr>
            </w:pPr>
            <w:r w:rsidRPr="00962AF8">
              <w:rPr>
                <w:rFonts w:asciiTheme="minorHAnsi" w:hAnsiTheme="minorHAnsi"/>
                <w:sz w:val="20"/>
                <w:szCs w:val="20"/>
              </w:rPr>
              <w:t>I checked the highest earnings under both tax plans from the choices-earnings table and voted for the tax plan that gave me higher earnings</w:t>
            </w:r>
          </w:p>
        </w:tc>
        <w:tc>
          <w:tcPr>
            <w:tcW w:w="919" w:type="dxa"/>
            <w:vAlign w:val="center"/>
          </w:tcPr>
          <w:p w14:paraId="1E1A6120"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cs="Calibri"/>
                <w:sz w:val="20"/>
                <w:szCs w:val="20"/>
              </w:rPr>
              <w:t>65</w:t>
            </w:r>
          </w:p>
        </w:tc>
      </w:tr>
      <w:tr w:rsidR="00A7572A" w:rsidRPr="00962AF8" w14:paraId="2938EC0E" w14:textId="77777777" w:rsidTr="00914272">
        <w:trPr>
          <w:jc w:val="center"/>
        </w:trPr>
        <w:tc>
          <w:tcPr>
            <w:tcW w:w="8897" w:type="dxa"/>
          </w:tcPr>
          <w:p w14:paraId="093F0D94"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I always vote for TAX PLAN 1</w:t>
            </w:r>
          </w:p>
        </w:tc>
        <w:tc>
          <w:tcPr>
            <w:tcW w:w="919" w:type="dxa"/>
            <w:vAlign w:val="center"/>
          </w:tcPr>
          <w:p w14:paraId="52F8AE06"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2</w:t>
            </w:r>
          </w:p>
        </w:tc>
      </w:tr>
      <w:tr w:rsidR="00A7572A" w:rsidRPr="00962AF8" w14:paraId="6FF746BA" w14:textId="77777777" w:rsidTr="00914272">
        <w:trPr>
          <w:jc w:val="center"/>
        </w:trPr>
        <w:tc>
          <w:tcPr>
            <w:tcW w:w="8897" w:type="dxa"/>
          </w:tcPr>
          <w:p w14:paraId="07C4A0B1"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I always vote for TAX PLAN 2</w:t>
            </w:r>
          </w:p>
        </w:tc>
        <w:tc>
          <w:tcPr>
            <w:tcW w:w="919" w:type="dxa"/>
            <w:vAlign w:val="center"/>
          </w:tcPr>
          <w:p w14:paraId="1D556458"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7</w:t>
            </w:r>
          </w:p>
        </w:tc>
      </w:tr>
      <w:tr w:rsidR="00A7572A" w:rsidRPr="00962AF8" w14:paraId="551E0A02" w14:textId="77777777" w:rsidTr="00914272">
        <w:trPr>
          <w:jc w:val="center"/>
        </w:trPr>
        <w:tc>
          <w:tcPr>
            <w:tcW w:w="8897" w:type="dxa"/>
          </w:tcPr>
          <w:p w14:paraId="7C6147B3"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I voted for the plan I thought was the fairest</w:t>
            </w:r>
          </w:p>
        </w:tc>
        <w:tc>
          <w:tcPr>
            <w:tcW w:w="919" w:type="dxa"/>
            <w:vAlign w:val="center"/>
          </w:tcPr>
          <w:p w14:paraId="3B08A13A"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6</w:t>
            </w:r>
          </w:p>
        </w:tc>
      </w:tr>
      <w:tr w:rsidR="00A7572A" w:rsidRPr="00962AF8" w14:paraId="435530E7" w14:textId="77777777" w:rsidTr="00914272">
        <w:trPr>
          <w:jc w:val="center"/>
        </w:trPr>
        <w:tc>
          <w:tcPr>
            <w:tcW w:w="8897" w:type="dxa"/>
          </w:tcPr>
          <w:p w14:paraId="7C72C3B1" w14:textId="77777777" w:rsidR="00A7572A" w:rsidRPr="00962AF8" w:rsidRDefault="00A7572A" w:rsidP="00914272">
            <w:pPr>
              <w:pStyle w:val="Default"/>
              <w:rPr>
                <w:rFonts w:asciiTheme="minorHAnsi" w:hAnsiTheme="minorHAnsi"/>
                <w:sz w:val="20"/>
                <w:szCs w:val="20"/>
              </w:rPr>
            </w:pPr>
          </w:p>
        </w:tc>
        <w:tc>
          <w:tcPr>
            <w:tcW w:w="919" w:type="dxa"/>
            <w:vAlign w:val="center"/>
          </w:tcPr>
          <w:p w14:paraId="59CA5CC1" w14:textId="77777777" w:rsidR="00A7572A" w:rsidRPr="00962AF8" w:rsidRDefault="00A7572A" w:rsidP="00914272">
            <w:pPr>
              <w:pStyle w:val="Default"/>
              <w:jc w:val="center"/>
              <w:rPr>
                <w:rFonts w:asciiTheme="minorHAnsi" w:hAnsiTheme="minorHAnsi"/>
                <w:sz w:val="20"/>
                <w:szCs w:val="20"/>
              </w:rPr>
            </w:pPr>
          </w:p>
        </w:tc>
      </w:tr>
      <w:tr w:rsidR="00A7572A" w:rsidRPr="00962AF8" w14:paraId="23CD7287" w14:textId="77777777" w:rsidTr="00914272">
        <w:trPr>
          <w:jc w:val="center"/>
        </w:trPr>
        <w:tc>
          <w:tcPr>
            <w:tcW w:w="8897" w:type="dxa"/>
            <w:tcBorders>
              <w:bottom w:val="single" w:sz="4" w:space="0" w:color="auto"/>
            </w:tcBorders>
          </w:tcPr>
          <w:p w14:paraId="3641F120"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How do you think about the additional information shown to you in Round 5 and 6 before you make a voting decision?</w:t>
            </w:r>
          </w:p>
        </w:tc>
        <w:tc>
          <w:tcPr>
            <w:tcW w:w="919" w:type="dxa"/>
            <w:vAlign w:val="center"/>
          </w:tcPr>
          <w:p w14:paraId="1ACC1EFC" w14:textId="77777777" w:rsidR="00A7572A" w:rsidRPr="00962AF8" w:rsidRDefault="00A7572A" w:rsidP="00914272">
            <w:pPr>
              <w:pStyle w:val="Default"/>
              <w:rPr>
                <w:rFonts w:asciiTheme="minorHAnsi" w:hAnsiTheme="minorHAnsi"/>
                <w:sz w:val="20"/>
                <w:szCs w:val="20"/>
              </w:rPr>
            </w:pPr>
          </w:p>
        </w:tc>
      </w:tr>
      <w:tr w:rsidR="00A7572A" w:rsidRPr="00962AF8" w14:paraId="205CA6EA" w14:textId="77777777" w:rsidTr="00914272">
        <w:trPr>
          <w:jc w:val="center"/>
        </w:trPr>
        <w:tc>
          <w:tcPr>
            <w:tcW w:w="8897" w:type="dxa"/>
            <w:tcBorders>
              <w:top w:val="single" w:sz="4" w:space="0" w:color="auto"/>
            </w:tcBorders>
          </w:tcPr>
          <w:p w14:paraId="1BAF7BBD"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The additional information had no influence on my voting decisions</w:t>
            </w:r>
          </w:p>
        </w:tc>
        <w:tc>
          <w:tcPr>
            <w:tcW w:w="919" w:type="dxa"/>
            <w:vAlign w:val="center"/>
          </w:tcPr>
          <w:p w14:paraId="362ABB35"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29</w:t>
            </w:r>
          </w:p>
        </w:tc>
      </w:tr>
      <w:tr w:rsidR="00A7572A" w:rsidRPr="00962AF8" w14:paraId="1ED76A2A" w14:textId="77777777" w:rsidTr="00914272">
        <w:trPr>
          <w:jc w:val="center"/>
        </w:trPr>
        <w:tc>
          <w:tcPr>
            <w:tcW w:w="8897" w:type="dxa"/>
          </w:tcPr>
          <w:p w14:paraId="1D7C1D80"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I ignored the information</w:t>
            </w:r>
          </w:p>
        </w:tc>
        <w:tc>
          <w:tcPr>
            <w:tcW w:w="919" w:type="dxa"/>
            <w:vAlign w:val="center"/>
          </w:tcPr>
          <w:p w14:paraId="3D847DB5"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9</w:t>
            </w:r>
          </w:p>
        </w:tc>
      </w:tr>
      <w:tr w:rsidR="00A7572A" w:rsidRPr="00962AF8" w14:paraId="65CC8D0C" w14:textId="77777777" w:rsidTr="00914272">
        <w:trPr>
          <w:jc w:val="center"/>
        </w:trPr>
        <w:tc>
          <w:tcPr>
            <w:tcW w:w="8897" w:type="dxa"/>
          </w:tcPr>
          <w:p w14:paraId="491085D4"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I did not agree with the information, so I voted without considering it</w:t>
            </w:r>
          </w:p>
        </w:tc>
        <w:tc>
          <w:tcPr>
            <w:tcW w:w="919" w:type="dxa"/>
            <w:vAlign w:val="center"/>
          </w:tcPr>
          <w:p w14:paraId="19EAF52D"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1</w:t>
            </w:r>
          </w:p>
        </w:tc>
      </w:tr>
      <w:tr w:rsidR="00A7572A" w:rsidRPr="00962AF8" w14:paraId="171EF8C4" w14:textId="77777777" w:rsidTr="00914272">
        <w:trPr>
          <w:jc w:val="center"/>
        </w:trPr>
        <w:tc>
          <w:tcPr>
            <w:tcW w:w="8897" w:type="dxa"/>
          </w:tcPr>
          <w:p w14:paraId="734BED0F"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I agreed with the information, but I made my following choices as before</w:t>
            </w:r>
          </w:p>
        </w:tc>
        <w:tc>
          <w:tcPr>
            <w:tcW w:w="919" w:type="dxa"/>
            <w:vAlign w:val="center"/>
          </w:tcPr>
          <w:p w14:paraId="42D24146" w14:textId="7A71259E"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16</w:t>
            </w:r>
          </w:p>
        </w:tc>
      </w:tr>
      <w:tr w:rsidR="00A7572A" w:rsidRPr="00962AF8" w14:paraId="4F5FB51D" w14:textId="77777777" w:rsidTr="00914272">
        <w:trPr>
          <w:jc w:val="center"/>
        </w:trPr>
        <w:tc>
          <w:tcPr>
            <w:tcW w:w="8897" w:type="dxa"/>
          </w:tcPr>
          <w:p w14:paraId="1A3A44FB"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I agreed with the information, but I didn't need to adjust my choices to earn the most money</w:t>
            </w:r>
          </w:p>
        </w:tc>
        <w:tc>
          <w:tcPr>
            <w:tcW w:w="919" w:type="dxa"/>
            <w:vAlign w:val="center"/>
          </w:tcPr>
          <w:p w14:paraId="4875197D"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22</w:t>
            </w:r>
          </w:p>
        </w:tc>
      </w:tr>
      <w:tr w:rsidR="00A7572A" w:rsidRPr="00962AF8" w14:paraId="5106FC40" w14:textId="77777777" w:rsidTr="00914272">
        <w:trPr>
          <w:jc w:val="center"/>
        </w:trPr>
        <w:tc>
          <w:tcPr>
            <w:tcW w:w="8897" w:type="dxa"/>
          </w:tcPr>
          <w:p w14:paraId="25B3F82C"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I agreed with the information, and I adjusted my choices even though I earned less money</w:t>
            </w:r>
          </w:p>
        </w:tc>
        <w:tc>
          <w:tcPr>
            <w:tcW w:w="919" w:type="dxa"/>
            <w:vAlign w:val="center"/>
          </w:tcPr>
          <w:p w14:paraId="04447346"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3</w:t>
            </w:r>
          </w:p>
        </w:tc>
      </w:tr>
      <w:tr w:rsidR="00A7572A" w:rsidRPr="00962AF8" w14:paraId="507F7EE4" w14:textId="77777777" w:rsidTr="00914272">
        <w:trPr>
          <w:jc w:val="center"/>
        </w:trPr>
        <w:tc>
          <w:tcPr>
            <w:tcW w:w="8897" w:type="dxa"/>
          </w:tcPr>
          <w:p w14:paraId="14080975" w14:textId="77777777" w:rsidR="00A7572A" w:rsidRPr="00962AF8" w:rsidRDefault="00A7572A" w:rsidP="00914272">
            <w:pPr>
              <w:pStyle w:val="Default"/>
              <w:rPr>
                <w:rFonts w:asciiTheme="minorHAnsi" w:hAnsiTheme="minorHAnsi"/>
                <w:sz w:val="20"/>
                <w:szCs w:val="20"/>
              </w:rPr>
            </w:pPr>
          </w:p>
        </w:tc>
        <w:tc>
          <w:tcPr>
            <w:tcW w:w="919" w:type="dxa"/>
            <w:vAlign w:val="center"/>
          </w:tcPr>
          <w:p w14:paraId="135F77B1" w14:textId="77777777" w:rsidR="00A7572A" w:rsidRPr="00962AF8" w:rsidRDefault="00A7572A" w:rsidP="00914272">
            <w:pPr>
              <w:pStyle w:val="Default"/>
              <w:jc w:val="center"/>
              <w:rPr>
                <w:rFonts w:asciiTheme="minorHAnsi" w:hAnsiTheme="minorHAnsi"/>
                <w:sz w:val="20"/>
                <w:szCs w:val="20"/>
              </w:rPr>
            </w:pPr>
          </w:p>
        </w:tc>
      </w:tr>
      <w:tr w:rsidR="00A7572A" w:rsidRPr="00962AF8" w14:paraId="4D2946DC" w14:textId="77777777" w:rsidTr="00914272">
        <w:trPr>
          <w:jc w:val="center"/>
        </w:trPr>
        <w:tc>
          <w:tcPr>
            <w:tcW w:w="8897" w:type="dxa"/>
            <w:tcBorders>
              <w:bottom w:val="single" w:sz="4" w:space="0" w:color="auto"/>
            </w:tcBorders>
          </w:tcPr>
          <w:p w14:paraId="4633D681"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What tax plan is the fairest (i.e., treats everyone equally), in your opinion?</w:t>
            </w:r>
          </w:p>
        </w:tc>
        <w:tc>
          <w:tcPr>
            <w:tcW w:w="919" w:type="dxa"/>
            <w:vAlign w:val="center"/>
          </w:tcPr>
          <w:p w14:paraId="4DB8FF5C" w14:textId="77777777" w:rsidR="00A7572A" w:rsidRPr="00962AF8" w:rsidRDefault="00A7572A" w:rsidP="00914272">
            <w:pPr>
              <w:pStyle w:val="Default"/>
              <w:jc w:val="center"/>
              <w:rPr>
                <w:rFonts w:asciiTheme="minorHAnsi" w:hAnsiTheme="minorHAnsi"/>
                <w:sz w:val="20"/>
                <w:szCs w:val="20"/>
              </w:rPr>
            </w:pPr>
          </w:p>
        </w:tc>
      </w:tr>
      <w:tr w:rsidR="00A7572A" w:rsidRPr="00962AF8" w14:paraId="3E7B7488" w14:textId="77777777" w:rsidTr="00914272">
        <w:trPr>
          <w:jc w:val="center"/>
        </w:trPr>
        <w:tc>
          <w:tcPr>
            <w:tcW w:w="8897" w:type="dxa"/>
            <w:tcBorders>
              <w:top w:val="single" w:sz="4" w:space="0" w:color="auto"/>
            </w:tcBorders>
          </w:tcPr>
          <w:p w14:paraId="439048FA"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TAX PLAN 1</w:t>
            </w:r>
          </w:p>
        </w:tc>
        <w:tc>
          <w:tcPr>
            <w:tcW w:w="919" w:type="dxa"/>
            <w:vAlign w:val="center"/>
          </w:tcPr>
          <w:p w14:paraId="114C7D9C"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28</w:t>
            </w:r>
          </w:p>
        </w:tc>
      </w:tr>
      <w:tr w:rsidR="00A7572A" w:rsidRPr="00962AF8" w14:paraId="7B665605" w14:textId="77777777" w:rsidTr="00914272">
        <w:trPr>
          <w:jc w:val="center"/>
        </w:trPr>
        <w:tc>
          <w:tcPr>
            <w:tcW w:w="8897" w:type="dxa"/>
          </w:tcPr>
          <w:p w14:paraId="21325B5A"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TAX PLAN 2</w:t>
            </w:r>
          </w:p>
        </w:tc>
        <w:tc>
          <w:tcPr>
            <w:tcW w:w="919" w:type="dxa"/>
            <w:vAlign w:val="center"/>
          </w:tcPr>
          <w:p w14:paraId="23E74C49"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35</w:t>
            </w:r>
          </w:p>
        </w:tc>
      </w:tr>
      <w:tr w:rsidR="00A7572A" w:rsidRPr="00962AF8" w14:paraId="1DFCCF32" w14:textId="77777777" w:rsidTr="00914272">
        <w:trPr>
          <w:jc w:val="center"/>
        </w:trPr>
        <w:tc>
          <w:tcPr>
            <w:tcW w:w="8897" w:type="dxa"/>
            <w:tcBorders>
              <w:bottom w:val="single" w:sz="4" w:space="0" w:color="auto"/>
            </w:tcBorders>
          </w:tcPr>
          <w:p w14:paraId="1FFF054A" w14:textId="77777777" w:rsidR="00A7572A" w:rsidRPr="00962AF8" w:rsidRDefault="00A7572A" w:rsidP="00914272">
            <w:pPr>
              <w:pStyle w:val="Default"/>
              <w:rPr>
                <w:rFonts w:asciiTheme="minorHAnsi" w:hAnsiTheme="minorHAnsi"/>
                <w:sz w:val="20"/>
                <w:szCs w:val="20"/>
              </w:rPr>
            </w:pPr>
            <w:r w:rsidRPr="00962AF8">
              <w:rPr>
                <w:rFonts w:asciiTheme="minorHAnsi" w:hAnsiTheme="minorHAnsi"/>
                <w:sz w:val="20"/>
                <w:szCs w:val="20"/>
              </w:rPr>
              <w:t>TAX PLAN 1 and TAX PLAN 2 are equally fair</w:t>
            </w:r>
          </w:p>
        </w:tc>
        <w:tc>
          <w:tcPr>
            <w:tcW w:w="919" w:type="dxa"/>
            <w:tcBorders>
              <w:bottom w:val="single" w:sz="4" w:space="0" w:color="auto"/>
            </w:tcBorders>
            <w:vAlign w:val="center"/>
          </w:tcPr>
          <w:p w14:paraId="157AAAF2" w14:textId="77777777" w:rsidR="00A7572A" w:rsidRPr="00962AF8" w:rsidRDefault="00A7572A" w:rsidP="00914272">
            <w:pPr>
              <w:pStyle w:val="Default"/>
              <w:jc w:val="center"/>
              <w:rPr>
                <w:rFonts w:asciiTheme="minorHAnsi" w:hAnsiTheme="minorHAnsi"/>
                <w:sz w:val="20"/>
                <w:szCs w:val="20"/>
              </w:rPr>
            </w:pPr>
            <w:r w:rsidRPr="00962AF8">
              <w:rPr>
                <w:rFonts w:asciiTheme="minorHAnsi" w:hAnsiTheme="minorHAnsi"/>
                <w:sz w:val="20"/>
                <w:szCs w:val="20"/>
              </w:rPr>
              <w:t>17</w:t>
            </w:r>
          </w:p>
        </w:tc>
      </w:tr>
    </w:tbl>
    <w:p w14:paraId="06A57D5F" w14:textId="77777777" w:rsidR="00A7572A" w:rsidRDefault="00A7572A" w:rsidP="00A7572A">
      <w:pPr>
        <w:widowControl w:val="0"/>
        <w:autoSpaceDE w:val="0"/>
        <w:autoSpaceDN w:val="0"/>
        <w:adjustRightInd w:val="0"/>
        <w:rPr>
          <w:rFonts w:asciiTheme="minorHAnsi" w:hAnsiTheme="minorHAnsi"/>
          <w:sz w:val="20"/>
          <w:szCs w:val="20"/>
        </w:rPr>
      </w:pPr>
      <w:r w:rsidRPr="005B1E54">
        <w:rPr>
          <w:rFonts w:asciiTheme="minorHAnsi" w:hAnsiTheme="minorHAnsi"/>
          <w:sz w:val="20"/>
          <w:szCs w:val="20"/>
        </w:rPr>
        <w:t>Note: N=80 because one session of survey data was lost (N=10).</w:t>
      </w:r>
    </w:p>
    <w:p w14:paraId="15C74E93" w14:textId="77777777" w:rsidR="00AB4037" w:rsidRDefault="007873FD"/>
    <w:sectPr w:rsidR="00AB4037" w:rsidSect="00B61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MyB1IWRuamFoYWZko6SsGpxcWZ+XkgBYa1AIuJ14csAAAA"/>
  </w:docVars>
  <w:rsids>
    <w:rsidRoot w:val="00A7572A"/>
    <w:rsid w:val="0035043D"/>
    <w:rsid w:val="004345C3"/>
    <w:rsid w:val="007873FD"/>
    <w:rsid w:val="00894772"/>
    <w:rsid w:val="0097116A"/>
    <w:rsid w:val="00A7572A"/>
    <w:rsid w:val="00B61D65"/>
    <w:rsid w:val="00C83958"/>
    <w:rsid w:val="00DC1411"/>
    <w:rsid w:val="00E903E5"/>
    <w:rsid w:val="00F744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3B5B8"/>
  <w14:defaultImageDpi w14:val="32767"/>
  <w15:chartTrackingRefBased/>
  <w15:docId w15:val="{D09ECCFF-117A-8A4F-9F63-9EF687FAA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SimSun" w:hAnsi="Times"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72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7572A"/>
    <w:pPr>
      <w:widowControl w:val="0"/>
      <w:autoSpaceDE w:val="0"/>
      <w:autoSpaceDN w:val="0"/>
      <w:adjustRightInd w:val="0"/>
    </w:pPr>
    <w:rPr>
      <w:rFonts w:ascii="Times New Roman" w:eastAsiaTheme="minorEastAsia" w:hAnsi="Times New Roman" w:cs="Times New Roman"/>
      <w:color w:val="000000"/>
    </w:rPr>
  </w:style>
  <w:style w:type="table" w:styleId="TableGrid">
    <w:name w:val="Table Grid"/>
    <w:basedOn w:val="TableNormal"/>
    <w:uiPriority w:val="59"/>
    <w:rsid w:val="00A7572A"/>
    <w:rPr>
      <w:rFonts w:ascii="Times New Roman" w:eastAsiaTheme="minorEastAsia"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D6D98-B026-458C-96C6-F077D7CE0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Duke, Joshua M</dc:creator>
  <cp:keywords/>
  <dc:description/>
  <cp:lastModifiedBy>Joshua Duke</cp:lastModifiedBy>
  <cp:revision>6</cp:revision>
  <dcterms:created xsi:type="dcterms:W3CDTF">2018-12-17T18:56:00Z</dcterms:created>
  <dcterms:modified xsi:type="dcterms:W3CDTF">2021-05-24T14:43:00Z</dcterms:modified>
</cp:coreProperties>
</file>