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094F05" w14:textId="77777777" w:rsidR="000F5EB1" w:rsidRPr="002407CF" w:rsidRDefault="000F5EB1" w:rsidP="000F5EB1">
      <w:pPr>
        <w:contextualSpacing/>
        <w:rPr>
          <w:rFonts w:ascii="Times New Roman" w:eastAsia="Times New Roman" w:hAnsi="Times New Roman" w:cs="Times New Roman"/>
          <w:b/>
          <w:bCs/>
          <w:lang w:val="en-US" w:eastAsia="it-IT"/>
        </w:rPr>
      </w:pPr>
      <w:r w:rsidRPr="002407CF">
        <w:rPr>
          <w:rFonts w:ascii="Times New Roman" w:eastAsia="Times New Roman" w:hAnsi="Times New Roman" w:cs="Times New Roman"/>
          <w:b/>
          <w:bCs/>
          <w:lang w:val="en-US" w:eastAsia="it-IT"/>
        </w:rPr>
        <w:t>S.1. Supplementary Methods</w:t>
      </w:r>
    </w:p>
    <w:p w14:paraId="3E296409" w14:textId="77777777" w:rsidR="000F5EB1" w:rsidRPr="002407CF" w:rsidRDefault="000F5EB1" w:rsidP="000F5EB1">
      <w:pPr>
        <w:tabs>
          <w:tab w:val="left" w:pos="2821"/>
        </w:tabs>
        <w:rPr>
          <w:rFonts w:ascii="Times New Roman" w:eastAsia="Times New Roman" w:hAnsi="Times New Roman" w:cs="Times New Roman"/>
          <w:b/>
          <w:bCs/>
          <w:lang w:val="en-US" w:eastAsia="it-IT"/>
        </w:rPr>
      </w:pPr>
      <w:r w:rsidRPr="002407CF">
        <w:rPr>
          <w:rFonts w:ascii="Times New Roman" w:eastAsia="Times New Roman" w:hAnsi="Times New Roman" w:cs="Times New Roman"/>
          <w:b/>
          <w:bCs/>
          <w:lang w:val="en-US" w:eastAsia="it-IT"/>
        </w:rPr>
        <w:tab/>
      </w:r>
    </w:p>
    <w:p w14:paraId="54EF725A" w14:textId="77777777" w:rsidR="000F5EB1" w:rsidRPr="002407CF" w:rsidRDefault="000F5EB1" w:rsidP="000F5EB1">
      <w:pPr>
        <w:contextualSpacing/>
        <w:rPr>
          <w:rFonts w:ascii="Times New Roman" w:hAnsi="Times New Roman" w:cs="Times New Roman"/>
          <w:b/>
          <w:bCs/>
          <w:lang w:val="en-US"/>
        </w:rPr>
      </w:pPr>
      <w:r w:rsidRPr="002407CF">
        <w:rPr>
          <w:rFonts w:ascii="Times New Roman" w:hAnsi="Times New Roman" w:cs="Times New Roman"/>
          <w:b/>
          <w:bCs/>
          <w:lang w:val="en-US"/>
        </w:rPr>
        <w:t>S.1.1. Quality assessment</w:t>
      </w:r>
    </w:p>
    <w:p w14:paraId="21CAF10E" w14:textId="76FE7C26" w:rsidR="00FA3E6A" w:rsidRPr="002407CF" w:rsidRDefault="00FA3E6A">
      <w:pPr>
        <w:rPr>
          <w:rFonts w:ascii="Times New Roman" w:hAnsi="Times New Roman" w:cs="Times New Roman"/>
          <w:noProof/>
          <w:color w:val="000000" w:themeColor="text1"/>
          <w:lang w:val="en-US"/>
        </w:rPr>
      </w:pPr>
      <w:r w:rsidRPr="002407CF">
        <w:rPr>
          <w:rFonts w:ascii="Times New Roman" w:hAnsi="Times New Roman" w:cs="Times New Roman"/>
          <w:noProof/>
          <w:lang w:val="en-US"/>
        </w:rPr>
        <w:t>All the studies were evaluated by two independent reviewers for quality (</w:t>
      </w:r>
      <w:r w:rsidR="003A5066" w:rsidRPr="002407CF">
        <w:rPr>
          <w:rFonts w:ascii="Times New Roman" w:hAnsi="Times New Roman" w:cs="Times New Roman"/>
          <w:noProof/>
          <w:lang w:val="en-US"/>
        </w:rPr>
        <w:t>SG</w:t>
      </w:r>
      <w:r w:rsidRPr="002407CF">
        <w:rPr>
          <w:rFonts w:ascii="Times New Roman" w:hAnsi="Times New Roman" w:cs="Times New Roman"/>
          <w:noProof/>
          <w:lang w:val="en-US"/>
        </w:rPr>
        <w:t>, EC) using the Imaging Methodology Quality Assessment Checklist (adapted from</w:t>
      </w:r>
      <w:r w:rsidR="002407CF">
        <w:rPr>
          <w:rFonts w:ascii="Times New Roman" w:hAnsi="Times New Roman" w:cs="Times New Roman"/>
          <w:noProof/>
          <w:lang w:val="en-US"/>
        </w:rPr>
        <w:t xml:space="preserve"> </w:t>
      </w:r>
      <w:sdt>
        <w:sdtPr>
          <w:rPr>
            <w:rFonts w:ascii="Times New Roman" w:hAnsi="Times New Roman" w:cs="Times New Roman"/>
            <w:noProof/>
            <w:color w:val="000000"/>
            <w:lang w:val="en-US"/>
          </w:rPr>
          <w:tag w:val="MENDELEY_CITATION_v3_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"/>
          <w:id w:val="539403622"/>
          <w:placeholder>
            <w:docPart w:val="DefaultPlaceholder_-1854013440"/>
          </w:placeholder>
        </w:sdtPr>
        <w:sdtContent>
          <w:r w:rsidR="002407CF" w:rsidRPr="002407CF">
            <w:rPr>
              <w:rFonts w:ascii="Times New Roman" w:hAnsi="Times New Roman" w:cs="Times New Roman"/>
              <w:noProof/>
              <w:color w:val="000000"/>
              <w:lang w:val="en-US"/>
            </w:rPr>
            <w:t>[1])</w:t>
          </w:r>
        </w:sdtContent>
      </w:sdt>
      <w:r w:rsidRPr="002407CF">
        <w:rPr>
          <w:rFonts w:ascii="Times New Roman" w:hAnsi="Times New Roman" w:cs="Times New Roman"/>
          <w:noProof/>
          <w:lang w:val="en-US"/>
        </w:rPr>
        <w:t xml:space="preserve"> based on the following parameters: subjects, imaging acquisition and analysis, and results and conclusions (Table S.1). </w:t>
      </w:r>
      <w:r w:rsidRPr="002407CF">
        <w:rPr>
          <w:rFonts w:ascii="Times New Roman" w:hAnsi="Times New Roman" w:cs="Times New Roman"/>
          <w:noProof/>
          <w:color w:val="000000" w:themeColor="text1"/>
          <w:lang w:val="en-US"/>
        </w:rPr>
        <w:t>All the studies demonstrated high quality; in fact, each study received a score of 8 or higher (see Figure S.1 for details)</w:t>
      </w:r>
      <w:r w:rsidR="004477D3" w:rsidRPr="002407CF">
        <w:rPr>
          <w:rFonts w:ascii="Times New Roman" w:hAnsi="Times New Roman" w:cs="Times New Roman"/>
          <w:noProof/>
          <w:color w:val="000000" w:themeColor="text1"/>
          <w:lang w:val="en-US"/>
        </w:rPr>
        <w:t>.</w:t>
      </w:r>
    </w:p>
    <w:p w14:paraId="1E1535D0" w14:textId="0514726C" w:rsidR="00387DE9" w:rsidRPr="002407CF" w:rsidRDefault="00FA3E6A">
      <w:pPr>
        <w:rPr>
          <w:rFonts w:ascii="Times New Roman" w:hAnsi="Times New Roman" w:cs="Times New Roman"/>
          <w:noProof/>
          <w:lang w:val="en-US"/>
        </w:rPr>
      </w:pPr>
      <w:r w:rsidRPr="002407CF">
        <w:rPr>
          <w:rFonts w:ascii="Times New Roman" w:hAnsi="Times New Roman" w:cs="Times New Roman"/>
          <w:noProof/>
          <w:color w:val="FF0000"/>
          <w:lang w:val="en-US"/>
        </w:rPr>
        <w:br w:type="page"/>
      </w:r>
    </w:p>
    <w:p w14:paraId="018E75D0" w14:textId="77777777" w:rsidR="00387DE9" w:rsidRPr="002407CF" w:rsidRDefault="00387DE9" w:rsidP="00387DE9">
      <w:pPr>
        <w:pStyle w:val="Corpotesto"/>
        <w:ind w:left="240"/>
        <w:rPr>
          <w:b/>
        </w:rPr>
      </w:pPr>
      <w:r w:rsidRPr="002407CF">
        <w:rPr>
          <w:b/>
        </w:rPr>
        <w:lastRenderedPageBreak/>
        <w:t>Table S.1. Imaging Methodology Quality Assessment Checklist.</w:t>
      </w:r>
    </w:p>
    <w:tbl>
      <w:tblPr>
        <w:tblW w:w="0" w:type="auto"/>
        <w:tblCellMar>
          <w:top w:w="15" w:type="dxa"/>
          <w:left w:w="15" w:type="dxa"/>
          <w:bottom w:w="15" w:type="dxa"/>
          <w:right w:w="15" w:type="dxa"/>
        </w:tblCellMar>
        <w:tblLook w:val="04A0" w:firstRow="1" w:lastRow="0" w:firstColumn="1" w:lastColumn="0" w:noHBand="0" w:noVBand="1"/>
      </w:tblPr>
      <w:tblGrid>
        <w:gridCol w:w="426"/>
        <w:gridCol w:w="7979"/>
        <w:gridCol w:w="1227"/>
      </w:tblGrid>
      <w:tr w:rsidR="00387DE9" w:rsidRPr="002407CF" w14:paraId="0FC04DA3" w14:textId="77777777" w:rsidTr="004477D3">
        <w:trPr>
          <w:trHeight w:val="495"/>
        </w:trPr>
        <w:tc>
          <w:tcPr>
            <w:tcW w:w="426" w:type="dxa"/>
            <w:tcBorders>
              <w:top w:val="single" w:sz="8" w:space="0" w:color="000000"/>
            </w:tcBorders>
            <w:hideMark/>
          </w:tcPr>
          <w:p w14:paraId="19E41589"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 </w:t>
            </w:r>
          </w:p>
        </w:tc>
        <w:tc>
          <w:tcPr>
            <w:tcW w:w="7979" w:type="dxa"/>
            <w:tcBorders>
              <w:top w:val="single" w:sz="8" w:space="0" w:color="000000"/>
            </w:tcBorders>
            <w:hideMark/>
          </w:tcPr>
          <w:p w14:paraId="5E1ADAAC" w14:textId="77777777" w:rsidR="00387DE9" w:rsidRPr="002407CF" w:rsidRDefault="00387DE9" w:rsidP="00387DE9">
            <w:pPr>
              <w:contextualSpacing/>
              <w:rPr>
                <w:rFonts w:ascii="Times New Roman" w:hAnsi="Times New Roman" w:cs="Times New Roman"/>
                <w:noProof/>
              </w:rPr>
            </w:pPr>
            <w:r w:rsidRPr="002407CF">
              <w:rPr>
                <w:rFonts w:ascii="Times New Roman" w:hAnsi="Times New Roman" w:cs="Times New Roman"/>
                <w:b/>
                <w:bCs/>
                <w:noProof/>
              </w:rPr>
              <w:t>Category 1: Subjects</w:t>
            </w:r>
          </w:p>
        </w:tc>
        <w:tc>
          <w:tcPr>
            <w:tcW w:w="0" w:type="auto"/>
            <w:tcBorders>
              <w:top w:val="single" w:sz="8" w:space="0" w:color="000000"/>
            </w:tcBorders>
            <w:hideMark/>
          </w:tcPr>
          <w:p w14:paraId="4743D146" w14:textId="77777777" w:rsidR="00387DE9" w:rsidRPr="002407CF" w:rsidRDefault="00387DE9" w:rsidP="00387DE9">
            <w:pPr>
              <w:contextualSpacing/>
              <w:rPr>
                <w:rFonts w:ascii="Times New Roman" w:hAnsi="Times New Roman" w:cs="Times New Roman"/>
                <w:noProof/>
              </w:rPr>
            </w:pPr>
            <w:r w:rsidRPr="002407CF">
              <w:rPr>
                <w:rFonts w:ascii="Times New Roman" w:hAnsi="Times New Roman" w:cs="Times New Roman"/>
                <w:b/>
                <w:bCs/>
                <w:noProof/>
              </w:rPr>
              <w:t xml:space="preserve">Score </w:t>
            </w:r>
            <w:r w:rsidRPr="002407CF">
              <w:rPr>
                <w:rFonts w:ascii="Times New Roman" w:hAnsi="Times New Roman" w:cs="Times New Roman"/>
                <w:noProof/>
              </w:rPr>
              <w:t>(0/0.5/1)</w:t>
            </w:r>
          </w:p>
        </w:tc>
      </w:tr>
      <w:tr w:rsidR="00387DE9" w:rsidRPr="00182284" w14:paraId="376CF728" w14:textId="77777777" w:rsidTr="004477D3">
        <w:trPr>
          <w:trHeight w:val="1050"/>
        </w:trPr>
        <w:tc>
          <w:tcPr>
            <w:tcW w:w="426" w:type="dxa"/>
            <w:hideMark/>
          </w:tcPr>
          <w:p w14:paraId="5F6F2C92" w14:textId="77777777" w:rsidR="00387DE9" w:rsidRPr="002407CF" w:rsidRDefault="00387DE9" w:rsidP="00387DE9">
            <w:pPr>
              <w:contextualSpacing/>
              <w:rPr>
                <w:rFonts w:ascii="Times New Roman" w:hAnsi="Times New Roman" w:cs="Times New Roman"/>
                <w:noProof/>
              </w:rPr>
            </w:pPr>
            <w:r w:rsidRPr="002407CF">
              <w:rPr>
                <w:rFonts w:ascii="Times New Roman" w:hAnsi="Times New Roman" w:cs="Times New Roman"/>
                <w:noProof/>
              </w:rPr>
              <w:t>1</w:t>
            </w:r>
          </w:p>
        </w:tc>
        <w:tc>
          <w:tcPr>
            <w:tcW w:w="7979" w:type="dxa"/>
            <w:hideMark/>
          </w:tcPr>
          <w:p w14:paraId="470DCC62" w14:textId="008EF629"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People with eating disorder</w:t>
            </w:r>
            <w:r w:rsidR="003324B8" w:rsidRPr="002407CF">
              <w:rPr>
                <w:rFonts w:ascii="Times New Roman" w:hAnsi="Times New Roman" w:cs="Times New Roman"/>
                <w:noProof/>
                <w:lang w:val="en-US"/>
              </w:rPr>
              <w:t>s</w:t>
            </w:r>
            <w:r w:rsidR="0054015A" w:rsidRPr="002407CF">
              <w:rPr>
                <w:rFonts w:ascii="Times New Roman" w:hAnsi="Times New Roman" w:cs="Times New Roman"/>
                <w:noProof/>
                <w:lang w:val="en-US"/>
              </w:rPr>
              <w:t xml:space="preserve"> </w:t>
            </w:r>
            <w:r w:rsidR="004477D3" w:rsidRPr="002407CF">
              <w:rPr>
                <w:rFonts w:ascii="Times New Roman" w:hAnsi="Times New Roman" w:cs="Times New Roman"/>
                <w:noProof/>
                <w:lang w:val="en-US"/>
              </w:rPr>
              <w:t>or obesity</w:t>
            </w:r>
            <w:r w:rsidRPr="002407CF">
              <w:rPr>
                <w:rFonts w:ascii="Times New Roman" w:hAnsi="Times New Roman" w:cs="Times New Roman"/>
                <w:noProof/>
                <w:lang w:val="en-US"/>
              </w:rPr>
              <w:t xml:space="preserve"> were evaluated, specific diagnostic criteria were applied, and demographic data was reported</w:t>
            </w:r>
          </w:p>
        </w:tc>
        <w:tc>
          <w:tcPr>
            <w:tcW w:w="0" w:type="auto"/>
            <w:hideMark/>
          </w:tcPr>
          <w:p w14:paraId="7766A24A"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 </w:t>
            </w:r>
          </w:p>
        </w:tc>
      </w:tr>
      <w:tr w:rsidR="00387DE9" w:rsidRPr="00182284" w14:paraId="0BE920A0" w14:textId="77777777" w:rsidTr="004477D3">
        <w:trPr>
          <w:trHeight w:val="1215"/>
        </w:trPr>
        <w:tc>
          <w:tcPr>
            <w:tcW w:w="426" w:type="dxa"/>
            <w:hideMark/>
          </w:tcPr>
          <w:p w14:paraId="6A528030" w14:textId="77777777" w:rsidR="00387DE9" w:rsidRPr="002407CF" w:rsidRDefault="00387DE9" w:rsidP="00387DE9">
            <w:pPr>
              <w:contextualSpacing/>
              <w:rPr>
                <w:rFonts w:ascii="Times New Roman" w:hAnsi="Times New Roman" w:cs="Times New Roman"/>
                <w:noProof/>
              </w:rPr>
            </w:pPr>
            <w:r w:rsidRPr="002407CF">
              <w:rPr>
                <w:rFonts w:ascii="Times New Roman" w:hAnsi="Times New Roman" w:cs="Times New Roman"/>
                <w:noProof/>
              </w:rPr>
              <w:t>2</w:t>
            </w:r>
          </w:p>
        </w:tc>
        <w:tc>
          <w:tcPr>
            <w:tcW w:w="7979" w:type="dxa"/>
            <w:hideMark/>
          </w:tcPr>
          <w:p w14:paraId="7A0C964A" w14:textId="0DBD7140" w:rsidR="00387DE9" w:rsidRPr="002407CF" w:rsidRDefault="003324B8" w:rsidP="00387DE9">
            <w:pPr>
              <w:contextualSpacing/>
              <w:rPr>
                <w:rFonts w:ascii="Times New Roman" w:hAnsi="Times New Roman" w:cs="Times New Roman"/>
                <w:noProof/>
                <w:lang w:val="en-US"/>
              </w:rPr>
            </w:pPr>
            <w:r w:rsidRPr="002407CF">
              <w:rPr>
                <w:rFonts w:ascii="Times New Roman" w:hAnsi="Times New Roman" w:cs="Times New Roman"/>
                <w:noProof/>
                <w:lang w:val="en-US"/>
              </w:rPr>
              <w:t>H</w:t>
            </w:r>
            <w:r w:rsidR="00387DE9" w:rsidRPr="002407CF">
              <w:rPr>
                <w:rFonts w:ascii="Times New Roman" w:hAnsi="Times New Roman" w:cs="Times New Roman"/>
                <w:noProof/>
                <w:lang w:val="en-US"/>
              </w:rPr>
              <w:t>ealthy comparison subjects were evaluated, psychiatric and medical illnesses were excluded and demographic data was reported</w:t>
            </w:r>
          </w:p>
        </w:tc>
        <w:tc>
          <w:tcPr>
            <w:tcW w:w="0" w:type="auto"/>
            <w:hideMark/>
          </w:tcPr>
          <w:p w14:paraId="4FEE8174"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 </w:t>
            </w:r>
          </w:p>
        </w:tc>
      </w:tr>
      <w:tr w:rsidR="00387DE9" w:rsidRPr="00182284" w14:paraId="428DF883" w14:textId="77777777" w:rsidTr="004477D3">
        <w:trPr>
          <w:trHeight w:val="1275"/>
        </w:trPr>
        <w:tc>
          <w:tcPr>
            <w:tcW w:w="426" w:type="dxa"/>
            <w:hideMark/>
          </w:tcPr>
          <w:p w14:paraId="099559AB" w14:textId="77777777" w:rsidR="00387DE9" w:rsidRPr="002407CF" w:rsidRDefault="00387DE9" w:rsidP="00387DE9">
            <w:pPr>
              <w:contextualSpacing/>
              <w:rPr>
                <w:rFonts w:ascii="Times New Roman" w:hAnsi="Times New Roman" w:cs="Times New Roman"/>
                <w:noProof/>
                <w:lang w:val="en-US"/>
              </w:rPr>
            </w:pPr>
          </w:p>
          <w:p w14:paraId="419DA9CC" w14:textId="77777777" w:rsidR="00387DE9" w:rsidRPr="002407CF" w:rsidRDefault="00387DE9" w:rsidP="00387DE9">
            <w:pPr>
              <w:contextualSpacing/>
              <w:rPr>
                <w:rFonts w:ascii="Times New Roman" w:hAnsi="Times New Roman" w:cs="Times New Roman"/>
                <w:noProof/>
              </w:rPr>
            </w:pPr>
            <w:r w:rsidRPr="002407CF">
              <w:rPr>
                <w:rFonts w:ascii="Times New Roman" w:hAnsi="Times New Roman" w:cs="Times New Roman"/>
                <w:noProof/>
              </w:rPr>
              <w:t>3</w:t>
            </w:r>
          </w:p>
        </w:tc>
        <w:tc>
          <w:tcPr>
            <w:tcW w:w="7979" w:type="dxa"/>
            <w:hideMark/>
          </w:tcPr>
          <w:p w14:paraId="5887C52F" w14:textId="77777777" w:rsidR="00387DE9" w:rsidRPr="002407CF" w:rsidRDefault="00387DE9" w:rsidP="00387DE9">
            <w:pPr>
              <w:rPr>
                <w:rFonts w:ascii="Times New Roman" w:hAnsi="Times New Roman" w:cs="Times New Roman"/>
                <w:noProof/>
                <w:lang w:val="en-US"/>
              </w:rPr>
            </w:pPr>
          </w:p>
          <w:p w14:paraId="6BA48040" w14:textId="537C157B"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 xml:space="preserve">Important variables (e.g. age, gender, BMI, total brain </w:t>
            </w:r>
            <w:r w:rsidR="003324B8" w:rsidRPr="002407CF">
              <w:rPr>
                <w:rFonts w:ascii="Times New Roman" w:hAnsi="Times New Roman" w:cs="Times New Roman"/>
                <w:noProof/>
                <w:lang w:val="en-US"/>
              </w:rPr>
              <w:t>meseaure</w:t>
            </w:r>
            <w:r w:rsidRPr="002407CF">
              <w:rPr>
                <w:rFonts w:ascii="Times New Roman" w:hAnsi="Times New Roman" w:cs="Times New Roman"/>
                <w:noProof/>
                <w:lang w:val="en-US"/>
              </w:rPr>
              <w:t>) were checked, either by stratification or statistically</w:t>
            </w:r>
          </w:p>
        </w:tc>
        <w:tc>
          <w:tcPr>
            <w:tcW w:w="0" w:type="auto"/>
            <w:hideMark/>
          </w:tcPr>
          <w:p w14:paraId="20D911D6"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 </w:t>
            </w:r>
          </w:p>
        </w:tc>
      </w:tr>
      <w:tr w:rsidR="00387DE9" w:rsidRPr="002407CF" w14:paraId="62724169" w14:textId="77777777" w:rsidTr="004477D3">
        <w:trPr>
          <w:trHeight w:val="480"/>
        </w:trPr>
        <w:tc>
          <w:tcPr>
            <w:tcW w:w="426" w:type="dxa"/>
            <w:tcBorders>
              <w:bottom w:val="single" w:sz="8" w:space="0" w:color="000000"/>
            </w:tcBorders>
            <w:hideMark/>
          </w:tcPr>
          <w:p w14:paraId="5B839527" w14:textId="77777777" w:rsidR="00387DE9" w:rsidRPr="002407CF" w:rsidRDefault="00387DE9" w:rsidP="00387DE9">
            <w:pPr>
              <w:contextualSpacing/>
              <w:rPr>
                <w:rFonts w:ascii="Times New Roman" w:hAnsi="Times New Roman" w:cs="Times New Roman"/>
                <w:noProof/>
              </w:rPr>
            </w:pPr>
            <w:r w:rsidRPr="002407CF">
              <w:rPr>
                <w:rFonts w:ascii="Times New Roman" w:hAnsi="Times New Roman" w:cs="Times New Roman"/>
                <w:noProof/>
              </w:rPr>
              <w:t>4</w:t>
            </w:r>
          </w:p>
        </w:tc>
        <w:tc>
          <w:tcPr>
            <w:tcW w:w="7979" w:type="dxa"/>
            <w:tcBorders>
              <w:bottom w:val="single" w:sz="8" w:space="0" w:color="000000"/>
            </w:tcBorders>
            <w:hideMark/>
          </w:tcPr>
          <w:p w14:paraId="61FDD1A8" w14:textId="77777777" w:rsidR="00387DE9" w:rsidRPr="002407CF" w:rsidRDefault="00387DE9" w:rsidP="00387DE9">
            <w:pPr>
              <w:contextualSpacing/>
              <w:rPr>
                <w:rFonts w:ascii="Times New Roman" w:hAnsi="Times New Roman" w:cs="Times New Roman"/>
                <w:noProof/>
              </w:rPr>
            </w:pPr>
            <w:r w:rsidRPr="002407CF">
              <w:rPr>
                <w:rFonts w:ascii="Times New Roman" w:hAnsi="Times New Roman" w:cs="Times New Roman"/>
                <w:noProof/>
              </w:rPr>
              <w:t>Sample size per group &gt; 7</w:t>
            </w:r>
          </w:p>
        </w:tc>
        <w:tc>
          <w:tcPr>
            <w:tcW w:w="0" w:type="auto"/>
            <w:tcBorders>
              <w:bottom w:val="single" w:sz="8" w:space="0" w:color="000000"/>
            </w:tcBorders>
            <w:hideMark/>
          </w:tcPr>
          <w:p w14:paraId="616107B9" w14:textId="77777777" w:rsidR="00387DE9" w:rsidRPr="002407CF" w:rsidRDefault="00387DE9" w:rsidP="00387DE9">
            <w:pPr>
              <w:contextualSpacing/>
              <w:rPr>
                <w:rFonts w:ascii="Times New Roman" w:hAnsi="Times New Roman" w:cs="Times New Roman"/>
                <w:noProof/>
              </w:rPr>
            </w:pPr>
            <w:r w:rsidRPr="002407CF">
              <w:rPr>
                <w:rFonts w:ascii="Times New Roman" w:hAnsi="Times New Roman" w:cs="Times New Roman"/>
                <w:noProof/>
              </w:rPr>
              <w:t> </w:t>
            </w:r>
          </w:p>
        </w:tc>
      </w:tr>
      <w:tr w:rsidR="00387DE9" w:rsidRPr="00182284" w14:paraId="09A2C0AA" w14:textId="77777777" w:rsidTr="004477D3">
        <w:trPr>
          <w:trHeight w:val="495"/>
        </w:trPr>
        <w:tc>
          <w:tcPr>
            <w:tcW w:w="426" w:type="dxa"/>
            <w:tcBorders>
              <w:top w:val="single" w:sz="8" w:space="0" w:color="000000"/>
            </w:tcBorders>
            <w:hideMark/>
          </w:tcPr>
          <w:p w14:paraId="544446FD" w14:textId="77777777" w:rsidR="00387DE9" w:rsidRPr="002407CF" w:rsidRDefault="00387DE9" w:rsidP="00387DE9">
            <w:pPr>
              <w:contextualSpacing/>
              <w:rPr>
                <w:rFonts w:ascii="Times New Roman" w:hAnsi="Times New Roman" w:cs="Times New Roman"/>
                <w:noProof/>
              </w:rPr>
            </w:pPr>
            <w:r w:rsidRPr="002407CF">
              <w:rPr>
                <w:rFonts w:ascii="Times New Roman" w:hAnsi="Times New Roman" w:cs="Times New Roman"/>
                <w:noProof/>
              </w:rPr>
              <w:t> </w:t>
            </w:r>
          </w:p>
        </w:tc>
        <w:tc>
          <w:tcPr>
            <w:tcW w:w="7979" w:type="dxa"/>
            <w:tcBorders>
              <w:top w:val="single" w:sz="8" w:space="0" w:color="000000"/>
            </w:tcBorders>
            <w:hideMark/>
          </w:tcPr>
          <w:p w14:paraId="5A643CB0"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b/>
                <w:bCs/>
                <w:noProof/>
                <w:lang w:val="en-US"/>
              </w:rPr>
              <w:t>Category 2: Methods for image acquisition and analysis</w:t>
            </w:r>
          </w:p>
        </w:tc>
        <w:tc>
          <w:tcPr>
            <w:tcW w:w="0" w:type="auto"/>
            <w:tcBorders>
              <w:top w:val="single" w:sz="8" w:space="0" w:color="000000"/>
            </w:tcBorders>
            <w:hideMark/>
          </w:tcPr>
          <w:p w14:paraId="5279118A"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 </w:t>
            </w:r>
          </w:p>
        </w:tc>
      </w:tr>
      <w:tr w:rsidR="00387DE9" w:rsidRPr="00182284" w14:paraId="729D7A8B" w14:textId="77777777" w:rsidTr="004477D3">
        <w:trPr>
          <w:trHeight w:val="750"/>
        </w:trPr>
        <w:tc>
          <w:tcPr>
            <w:tcW w:w="426" w:type="dxa"/>
            <w:hideMark/>
          </w:tcPr>
          <w:p w14:paraId="43C5F1F4" w14:textId="77777777" w:rsidR="00387DE9" w:rsidRPr="002407CF" w:rsidRDefault="00387DE9" w:rsidP="00387DE9">
            <w:pPr>
              <w:contextualSpacing/>
              <w:rPr>
                <w:rFonts w:ascii="Times New Roman" w:hAnsi="Times New Roman" w:cs="Times New Roman"/>
                <w:noProof/>
              </w:rPr>
            </w:pPr>
            <w:r w:rsidRPr="002407CF">
              <w:rPr>
                <w:rFonts w:ascii="Times New Roman" w:hAnsi="Times New Roman" w:cs="Times New Roman"/>
                <w:noProof/>
              </w:rPr>
              <w:t>5</w:t>
            </w:r>
          </w:p>
        </w:tc>
        <w:tc>
          <w:tcPr>
            <w:tcW w:w="7979" w:type="dxa"/>
            <w:hideMark/>
          </w:tcPr>
          <w:p w14:paraId="1BE00053" w14:textId="176227EE" w:rsidR="00387DE9" w:rsidRPr="002407CF" w:rsidRDefault="00387DE9" w:rsidP="00387DE9">
            <w:pPr>
              <w:contextualSpacing/>
              <w:rPr>
                <w:rFonts w:ascii="Times New Roman" w:hAnsi="Times New Roman" w:cs="Times New Roman"/>
                <w:noProof/>
                <w:color w:val="FF0000"/>
                <w:lang w:val="en-US"/>
              </w:rPr>
            </w:pPr>
            <w:r w:rsidRPr="002407CF">
              <w:rPr>
                <w:rFonts w:ascii="Times New Roman" w:hAnsi="Times New Roman" w:cs="Times New Roman"/>
                <w:noProof/>
                <w:lang w:val="en-US"/>
              </w:rPr>
              <w:t>All neuroanatomic measurements were taken without considering group assignment or subject identity</w:t>
            </w:r>
            <w:r w:rsidR="00AB05BA" w:rsidRPr="002407CF">
              <w:rPr>
                <w:rFonts w:ascii="Times New Roman" w:hAnsi="Times New Roman" w:cs="Times New Roman"/>
                <w:noProof/>
                <w:lang w:val="en-US"/>
              </w:rPr>
              <w:t xml:space="preserve"> </w:t>
            </w:r>
          </w:p>
        </w:tc>
        <w:tc>
          <w:tcPr>
            <w:tcW w:w="0" w:type="auto"/>
            <w:hideMark/>
          </w:tcPr>
          <w:p w14:paraId="7B792C17"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 </w:t>
            </w:r>
          </w:p>
        </w:tc>
      </w:tr>
      <w:tr w:rsidR="00387DE9" w:rsidRPr="00182284" w14:paraId="19410117" w14:textId="77777777" w:rsidTr="004477D3">
        <w:trPr>
          <w:trHeight w:val="750"/>
        </w:trPr>
        <w:tc>
          <w:tcPr>
            <w:tcW w:w="426" w:type="dxa"/>
            <w:hideMark/>
          </w:tcPr>
          <w:p w14:paraId="54554BFE" w14:textId="527FE4FB" w:rsidR="00387DE9" w:rsidRPr="002407CF" w:rsidRDefault="00D90AC9" w:rsidP="00387DE9">
            <w:pPr>
              <w:contextualSpacing/>
              <w:rPr>
                <w:rFonts w:ascii="Times New Roman" w:hAnsi="Times New Roman" w:cs="Times New Roman"/>
                <w:noProof/>
              </w:rPr>
            </w:pPr>
            <w:r w:rsidRPr="002407CF">
              <w:rPr>
                <w:rFonts w:ascii="Times New Roman" w:hAnsi="Times New Roman" w:cs="Times New Roman"/>
                <w:noProof/>
              </w:rPr>
              <w:t>6</w:t>
            </w:r>
          </w:p>
        </w:tc>
        <w:tc>
          <w:tcPr>
            <w:tcW w:w="7979" w:type="dxa"/>
            <w:hideMark/>
          </w:tcPr>
          <w:p w14:paraId="67513732"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The imaging technique used was clearly described so that it could be reproduced</w:t>
            </w:r>
          </w:p>
        </w:tc>
        <w:tc>
          <w:tcPr>
            <w:tcW w:w="0" w:type="auto"/>
            <w:hideMark/>
          </w:tcPr>
          <w:p w14:paraId="31BF76E5"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 </w:t>
            </w:r>
          </w:p>
        </w:tc>
      </w:tr>
      <w:tr w:rsidR="00387DE9" w:rsidRPr="00182284" w14:paraId="0F7898FD" w14:textId="77777777" w:rsidTr="004477D3">
        <w:trPr>
          <w:trHeight w:val="480"/>
        </w:trPr>
        <w:tc>
          <w:tcPr>
            <w:tcW w:w="426" w:type="dxa"/>
            <w:tcBorders>
              <w:bottom w:val="single" w:sz="8" w:space="0" w:color="000000"/>
            </w:tcBorders>
            <w:hideMark/>
          </w:tcPr>
          <w:p w14:paraId="6DD39749" w14:textId="4B79CC6F" w:rsidR="00387DE9" w:rsidRPr="002407CF" w:rsidRDefault="00D90AC9" w:rsidP="00387DE9">
            <w:pPr>
              <w:contextualSpacing/>
              <w:rPr>
                <w:rFonts w:ascii="Times New Roman" w:hAnsi="Times New Roman" w:cs="Times New Roman"/>
                <w:noProof/>
              </w:rPr>
            </w:pPr>
            <w:r w:rsidRPr="002407CF">
              <w:rPr>
                <w:rFonts w:ascii="Times New Roman" w:hAnsi="Times New Roman" w:cs="Times New Roman"/>
                <w:noProof/>
              </w:rPr>
              <w:t>7</w:t>
            </w:r>
          </w:p>
        </w:tc>
        <w:tc>
          <w:tcPr>
            <w:tcW w:w="7979" w:type="dxa"/>
            <w:tcBorders>
              <w:bottom w:val="single" w:sz="8" w:space="0" w:color="000000"/>
            </w:tcBorders>
            <w:hideMark/>
          </w:tcPr>
          <w:p w14:paraId="695FB3BE" w14:textId="05E37738"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Measurements were clearly described so that they could be reproduced</w:t>
            </w:r>
            <w:r w:rsidR="00AB05BA" w:rsidRPr="002407CF">
              <w:rPr>
                <w:rFonts w:ascii="Times New Roman" w:hAnsi="Times New Roman" w:cs="Times New Roman"/>
                <w:noProof/>
                <w:lang w:val="en-US"/>
              </w:rPr>
              <w:t xml:space="preserve"> </w:t>
            </w:r>
          </w:p>
        </w:tc>
        <w:tc>
          <w:tcPr>
            <w:tcW w:w="0" w:type="auto"/>
            <w:tcBorders>
              <w:bottom w:val="single" w:sz="8" w:space="0" w:color="000000"/>
            </w:tcBorders>
            <w:hideMark/>
          </w:tcPr>
          <w:p w14:paraId="177F7357"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 </w:t>
            </w:r>
          </w:p>
        </w:tc>
      </w:tr>
      <w:tr w:rsidR="00387DE9" w:rsidRPr="002407CF" w14:paraId="7D474ECA" w14:textId="77777777" w:rsidTr="004477D3">
        <w:trPr>
          <w:trHeight w:val="495"/>
        </w:trPr>
        <w:tc>
          <w:tcPr>
            <w:tcW w:w="426" w:type="dxa"/>
            <w:tcBorders>
              <w:top w:val="single" w:sz="8" w:space="0" w:color="000000"/>
            </w:tcBorders>
            <w:hideMark/>
          </w:tcPr>
          <w:p w14:paraId="2091E739"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 </w:t>
            </w:r>
          </w:p>
        </w:tc>
        <w:tc>
          <w:tcPr>
            <w:tcW w:w="7979" w:type="dxa"/>
            <w:tcBorders>
              <w:top w:val="single" w:sz="8" w:space="0" w:color="000000"/>
            </w:tcBorders>
            <w:hideMark/>
          </w:tcPr>
          <w:p w14:paraId="186029DC" w14:textId="77777777" w:rsidR="00387DE9" w:rsidRPr="002407CF" w:rsidRDefault="00387DE9" w:rsidP="00387DE9">
            <w:pPr>
              <w:contextualSpacing/>
              <w:rPr>
                <w:rFonts w:ascii="Times New Roman" w:hAnsi="Times New Roman" w:cs="Times New Roman"/>
                <w:noProof/>
              </w:rPr>
            </w:pPr>
            <w:r w:rsidRPr="002407CF">
              <w:rPr>
                <w:rFonts w:ascii="Times New Roman" w:hAnsi="Times New Roman" w:cs="Times New Roman"/>
                <w:b/>
                <w:bCs/>
                <w:noProof/>
              </w:rPr>
              <w:t>Category 3: Results and conclusions</w:t>
            </w:r>
          </w:p>
        </w:tc>
        <w:tc>
          <w:tcPr>
            <w:tcW w:w="0" w:type="auto"/>
            <w:tcBorders>
              <w:top w:val="single" w:sz="8" w:space="0" w:color="000000"/>
            </w:tcBorders>
            <w:hideMark/>
          </w:tcPr>
          <w:p w14:paraId="3C32A095" w14:textId="77777777" w:rsidR="00387DE9" w:rsidRPr="002407CF" w:rsidRDefault="00387DE9" w:rsidP="00387DE9">
            <w:pPr>
              <w:contextualSpacing/>
              <w:rPr>
                <w:rFonts w:ascii="Times New Roman" w:hAnsi="Times New Roman" w:cs="Times New Roman"/>
                <w:noProof/>
              </w:rPr>
            </w:pPr>
            <w:r w:rsidRPr="002407CF">
              <w:rPr>
                <w:rFonts w:ascii="Times New Roman" w:hAnsi="Times New Roman" w:cs="Times New Roman"/>
                <w:noProof/>
              </w:rPr>
              <w:t> </w:t>
            </w:r>
          </w:p>
        </w:tc>
      </w:tr>
      <w:tr w:rsidR="00387DE9" w:rsidRPr="00182284" w14:paraId="4A19691E" w14:textId="77777777" w:rsidTr="004477D3">
        <w:trPr>
          <w:trHeight w:val="750"/>
        </w:trPr>
        <w:tc>
          <w:tcPr>
            <w:tcW w:w="426" w:type="dxa"/>
            <w:hideMark/>
          </w:tcPr>
          <w:p w14:paraId="33A69358" w14:textId="0ED2CC51" w:rsidR="00387DE9" w:rsidRPr="002407CF" w:rsidRDefault="00D90AC9" w:rsidP="00387DE9">
            <w:pPr>
              <w:contextualSpacing/>
              <w:rPr>
                <w:rFonts w:ascii="Times New Roman" w:hAnsi="Times New Roman" w:cs="Times New Roman"/>
                <w:noProof/>
              </w:rPr>
            </w:pPr>
            <w:r w:rsidRPr="002407CF">
              <w:rPr>
                <w:rFonts w:ascii="Times New Roman" w:hAnsi="Times New Roman" w:cs="Times New Roman"/>
                <w:noProof/>
              </w:rPr>
              <w:t>8</w:t>
            </w:r>
          </w:p>
        </w:tc>
        <w:tc>
          <w:tcPr>
            <w:tcW w:w="7979" w:type="dxa"/>
            <w:hideMark/>
          </w:tcPr>
          <w:p w14:paraId="186F6978" w14:textId="0FEE3FF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Statistical parameters for significant, and important non-significant, differences were provided</w:t>
            </w:r>
            <w:r w:rsidR="00AB05BA" w:rsidRPr="002407CF">
              <w:rPr>
                <w:rFonts w:ascii="Times New Roman" w:hAnsi="Times New Roman" w:cs="Times New Roman"/>
                <w:noProof/>
                <w:lang w:val="en-US"/>
              </w:rPr>
              <w:t xml:space="preserve"> </w:t>
            </w:r>
          </w:p>
        </w:tc>
        <w:tc>
          <w:tcPr>
            <w:tcW w:w="0" w:type="auto"/>
            <w:hideMark/>
          </w:tcPr>
          <w:p w14:paraId="052DD38D"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 </w:t>
            </w:r>
          </w:p>
        </w:tc>
      </w:tr>
      <w:tr w:rsidR="00387DE9" w:rsidRPr="00182284" w14:paraId="0BF6AD54" w14:textId="77777777" w:rsidTr="004477D3">
        <w:trPr>
          <w:trHeight w:val="750"/>
        </w:trPr>
        <w:tc>
          <w:tcPr>
            <w:tcW w:w="426" w:type="dxa"/>
            <w:tcBorders>
              <w:bottom w:val="single" w:sz="8" w:space="0" w:color="000000"/>
            </w:tcBorders>
            <w:hideMark/>
          </w:tcPr>
          <w:p w14:paraId="4BE273C6" w14:textId="1A3FC34B" w:rsidR="00387DE9" w:rsidRPr="002407CF" w:rsidRDefault="00D90AC9" w:rsidP="00387DE9">
            <w:pPr>
              <w:contextualSpacing/>
              <w:rPr>
                <w:rFonts w:ascii="Times New Roman" w:hAnsi="Times New Roman" w:cs="Times New Roman"/>
                <w:noProof/>
              </w:rPr>
            </w:pPr>
            <w:r w:rsidRPr="002407CF">
              <w:rPr>
                <w:rFonts w:ascii="Times New Roman" w:hAnsi="Times New Roman" w:cs="Times New Roman"/>
                <w:noProof/>
              </w:rPr>
              <w:t>9</w:t>
            </w:r>
          </w:p>
        </w:tc>
        <w:tc>
          <w:tcPr>
            <w:tcW w:w="7979" w:type="dxa"/>
            <w:tcBorders>
              <w:bottom w:val="single" w:sz="8" w:space="0" w:color="000000"/>
            </w:tcBorders>
            <w:hideMark/>
          </w:tcPr>
          <w:p w14:paraId="49803E88"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Conclusions were consistent with the results obtained and the limitations were discussed</w:t>
            </w:r>
          </w:p>
        </w:tc>
        <w:tc>
          <w:tcPr>
            <w:tcW w:w="0" w:type="auto"/>
            <w:tcBorders>
              <w:bottom w:val="single" w:sz="8" w:space="0" w:color="000000"/>
            </w:tcBorders>
            <w:hideMark/>
          </w:tcPr>
          <w:p w14:paraId="57EBCBCF"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 </w:t>
            </w:r>
          </w:p>
        </w:tc>
      </w:tr>
      <w:tr w:rsidR="00387DE9" w:rsidRPr="002407CF" w14:paraId="1CACFA24" w14:textId="77777777" w:rsidTr="004477D3">
        <w:trPr>
          <w:trHeight w:val="480"/>
        </w:trPr>
        <w:tc>
          <w:tcPr>
            <w:tcW w:w="426" w:type="dxa"/>
            <w:tcBorders>
              <w:top w:val="single" w:sz="8" w:space="0" w:color="000000"/>
              <w:bottom w:val="single" w:sz="8" w:space="0" w:color="000000"/>
            </w:tcBorders>
            <w:hideMark/>
          </w:tcPr>
          <w:p w14:paraId="11641CED" w14:textId="77777777" w:rsidR="00387DE9" w:rsidRPr="002407CF" w:rsidRDefault="00387DE9" w:rsidP="00387DE9">
            <w:pPr>
              <w:contextualSpacing/>
              <w:rPr>
                <w:rFonts w:ascii="Times New Roman" w:hAnsi="Times New Roman" w:cs="Times New Roman"/>
                <w:noProof/>
                <w:lang w:val="en-US"/>
              </w:rPr>
            </w:pPr>
            <w:r w:rsidRPr="002407CF">
              <w:rPr>
                <w:rFonts w:ascii="Times New Roman" w:hAnsi="Times New Roman" w:cs="Times New Roman"/>
                <w:noProof/>
                <w:lang w:val="en-US"/>
              </w:rPr>
              <w:t> </w:t>
            </w:r>
          </w:p>
        </w:tc>
        <w:tc>
          <w:tcPr>
            <w:tcW w:w="7979" w:type="dxa"/>
            <w:tcBorders>
              <w:top w:val="single" w:sz="8" w:space="0" w:color="000000"/>
              <w:bottom w:val="single" w:sz="8" w:space="0" w:color="000000"/>
            </w:tcBorders>
            <w:hideMark/>
          </w:tcPr>
          <w:p w14:paraId="48B6666C" w14:textId="77777777" w:rsidR="00387DE9" w:rsidRPr="002407CF" w:rsidRDefault="00387DE9" w:rsidP="00387DE9">
            <w:pPr>
              <w:contextualSpacing/>
              <w:rPr>
                <w:rFonts w:ascii="Times New Roman" w:hAnsi="Times New Roman" w:cs="Times New Roman"/>
                <w:noProof/>
              </w:rPr>
            </w:pPr>
            <w:r w:rsidRPr="002407CF">
              <w:rPr>
                <w:rFonts w:ascii="Times New Roman" w:hAnsi="Times New Roman" w:cs="Times New Roman"/>
                <w:b/>
                <w:bCs/>
                <w:noProof/>
              </w:rPr>
              <w:t>TOTAL</w:t>
            </w:r>
          </w:p>
        </w:tc>
        <w:tc>
          <w:tcPr>
            <w:tcW w:w="0" w:type="auto"/>
            <w:tcBorders>
              <w:top w:val="single" w:sz="8" w:space="0" w:color="000000"/>
              <w:bottom w:val="single" w:sz="8" w:space="0" w:color="000000"/>
            </w:tcBorders>
            <w:hideMark/>
          </w:tcPr>
          <w:p w14:paraId="18840B2A" w14:textId="744A759C" w:rsidR="00387DE9" w:rsidRPr="002407CF" w:rsidRDefault="00387DE9" w:rsidP="00387DE9">
            <w:pPr>
              <w:contextualSpacing/>
              <w:rPr>
                <w:rFonts w:ascii="Times New Roman" w:hAnsi="Times New Roman" w:cs="Times New Roman"/>
                <w:noProof/>
              </w:rPr>
            </w:pPr>
            <w:r w:rsidRPr="002407CF">
              <w:rPr>
                <w:rFonts w:ascii="Times New Roman" w:hAnsi="Times New Roman" w:cs="Times New Roman"/>
                <w:noProof/>
              </w:rPr>
              <w:t>/</w:t>
            </w:r>
            <w:r w:rsidR="00D90AC9" w:rsidRPr="002407CF">
              <w:rPr>
                <w:rFonts w:ascii="Times New Roman" w:hAnsi="Times New Roman" w:cs="Times New Roman"/>
                <w:noProof/>
              </w:rPr>
              <w:t>9</w:t>
            </w:r>
          </w:p>
        </w:tc>
      </w:tr>
    </w:tbl>
    <w:p w14:paraId="09408080" w14:textId="77777777" w:rsidR="00387DE9" w:rsidRPr="002407CF" w:rsidRDefault="00387DE9" w:rsidP="00387DE9">
      <w:pPr>
        <w:spacing w:line="360" w:lineRule="auto"/>
        <w:rPr>
          <w:rFonts w:ascii="Times New Roman" w:hAnsi="Times New Roman" w:cs="Times New Roman"/>
          <w:lang w:val="en-US"/>
        </w:rPr>
      </w:pPr>
    </w:p>
    <w:p w14:paraId="4CDF1200" w14:textId="264A3E30" w:rsidR="00387DE9" w:rsidRPr="002407CF" w:rsidRDefault="00387DE9" w:rsidP="00387DE9">
      <w:pPr>
        <w:spacing w:line="360" w:lineRule="auto"/>
        <w:rPr>
          <w:rFonts w:ascii="Times New Roman" w:hAnsi="Times New Roman" w:cs="Times New Roman"/>
          <w:lang w:val="en-US"/>
        </w:rPr>
      </w:pPr>
      <w:r w:rsidRPr="002407CF">
        <w:rPr>
          <w:rFonts w:ascii="Times New Roman" w:hAnsi="Times New Roman" w:cs="Times New Roman"/>
          <w:lang w:val="en-US"/>
        </w:rPr>
        <w:t>The score for each item ranged from 0 to 1, where 0.5 was assigned when criteria were partially met. This qualitative rating was aimed at describing the methodological limitation of published studies to help the reader in weighting the importance of the findings of a study.</w:t>
      </w:r>
    </w:p>
    <w:p w14:paraId="43DEFC5E" w14:textId="77777777" w:rsidR="00F617A3" w:rsidRPr="002407CF" w:rsidRDefault="00F617A3">
      <w:pPr>
        <w:rPr>
          <w:rFonts w:ascii="Times New Roman" w:hAnsi="Times New Roman" w:cs="Times New Roman"/>
          <w:lang w:val="en-US"/>
        </w:rPr>
      </w:pPr>
    </w:p>
    <w:p w14:paraId="057F2BB7" w14:textId="77777777" w:rsidR="00F617A3" w:rsidRPr="002407CF" w:rsidRDefault="00F617A3">
      <w:pPr>
        <w:rPr>
          <w:rFonts w:ascii="Times New Roman" w:hAnsi="Times New Roman" w:cs="Times New Roman"/>
          <w:lang w:val="en-US"/>
        </w:rPr>
      </w:pPr>
    </w:p>
    <w:p w14:paraId="73CDC99E" w14:textId="77777777" w:rsidR="00387DE9" w:rsidRPr="002407CF" w:rsidRDefault="00387DE9" w:rsidP="004477D3">
      <w:pPr>
        <w:rPr>
          <w:rFonts w:ascii="Times New Roman" w:hAnsi="Times New Roman" w:cs="Times New Roman"/>
          <w:lang w:val="en-US"/>
        </w:rPr>
      </w:pPr>
    </w:p>
    <w:p w14:paraId="641F6A86" w14:textId="77777777" w:rsidR="00FF1E90" w:rsidRDefault="00FF1E90" w:rsidP="004477D3">
      <w:pPr>
        <w:rPr>
          <w:rFonts w:ascii="Times New Roman" w:hAnsi="Times New Roman" w:cs="Times New Roman"/>
          <w:lang w:val="en-US"/>
        </w:rPr>
      </w:pPr>
    </w:p>
    <w:p w14:paraId="1423F9D5" w14:textId="77777777" w:rsidR="002407CF" w:rsidRPr="002407CF" w:rsidRDefault="002407CF" w:rsidP="004477D3">
      <w:pPr>
        <w:rPr>
          <w:rFonts w:ascii="Times New Roman" w:hAnsi="Times New Roman" w:cs="Times New Roman"/>
          <w:lang w:val="en-US"/>
        </w:rPr>
      </w:pPr>
    </w:p>
    <w:p w14:paraId="6058A1B0" w14:textId="77777777" w:rsidR="00FF1E90" w:rsidRPr="002407CF" w:rsidRDefault="00FF1E90" w:rsidP="004477D3">
      <w:pPr>
        <w:rPr>
          <w:rFonts w:ascii="Times New Roman" w:hAnsi="Times New Roman" w:cs="Times New Roman"/>
          <w:lang w:val="en-US"/>
        </w:rPr>
      </w:pPr>
    </w:p>
    <w:p w14:paraId="6F676CD5" w14:textId="77777777" w:rsidR="00FF1E90" w:rsidRPr="002407CF" w:rsidRDefault="00FF1E90" w:rsidP="004477D3">
      <w:pPr>
        <w:rPr>
          <w:rFonts w:ascii="Times New Roman" w:hAnsi="Times New Roman" w:cs="Times New Roman"/>
          <w:lang w:val="en-US"/>
        </w:rPr>
      </w:pPr>
    </w:p>
    <w:p w14:paraId="4892EF7F" w14:textId="4DDE9475" w:rsidR="000F5EB1" w:rsidRPr="002407CF" w:rsidRDefault="000F5EB1">
      <w:pPr>
        <w:rPr>
          <w:rFonts w:ascii="Times New Roman" w:hAnsi="Times New Roman" w:cs="Times New Roman"/>
          <w:noProof/>
          <w:lang w:val="en-US"/>
        </w:rPr>
      </w:pPr>
    </w:p>
    <w:tbl>
      <w:tblPr>
        <w:tblW w:w="9631" w:type="dxa"/>
        <w:tblLayout w:type="fixed"/>
        <w:tblCellMar>
          <w:left w:w="0" w:type="dxa"/>
          <w:right w:w="0" w:type="dxa"/>
        </w:tblCellMar>
        <w:tblLook w:val="04A0" w:firstRow="1" w:lastRow="0" w:firstColumn="1" w:lastColumn="0" w:noHBand="0" w:noVBand="1"/>
      </w:tblPr>
      <w:tblGrid>
        <w:gridCol w:w="874"/>
        <w:gridCol w:w="782"/>
        <w:gridCol w:w="782"/>
        <w:gridCol w:w="782"/>
        <w:gridCol w:w="782"/>
        <w:gridCol w:w="782"/>
        <w:gridCol w:w="876"/>
        <w:gridCol w:w="853"/>
        <w:gridCol w:w="992"/>
        <w:gridCol w:w="851"/>
        <w:gridCol w:w="1275"/>
      </w:tblGrid>
      <w:tr w:rsidR="00896097" w:rsidRPr="002407CF" w14:paraId="23FC073D"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5FEEC4" w14:textId="77777777" w:rsidR="00FF1E90" w:rsidRPr="002407CF" w:rsidRDefault="00FF1E90" w:rsidP="00073D18">
            <w:pPr>
              <w:contextualSpacing/>
              <w:rPr>
                <w:rFonts w:ascii="Times New Roman" w:hAnsi="Times New Roman" w:cs="Times New Roman"/>
                <w:b/>
                <w:bCs/>
                <w:noProof/>
                <w:color w:val="000000" w:themeColor="text1"/>
              </w:rPr>
            </w:pPr>
            <w:r w:rsidRPr="002407CF">
              <w:rPr>
                <w:rFonts w:ascii="Times New Roman" w:hAnsi="Times New Roman" w:cs="Times New Roman"/>
                <w:b/>
                <w:bCs/>
                <w:noProof/>
                <w:color w:val="000000" w:themeColor="text1"/>
              </w:rPr>
              <w:lastRenderedPageBreak/>
              <w:t>Author</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57B950" w14:textId="77777777" w:rsidR="00FF1E90" w:rsidRPr="002407CF" w:rsidRDefault="00FF1E90" w:rsidP="00073D18">
            <w:pPr>
              <w:contextualSpacing/>
              <w:rPr>
                <w:rFonts w:ascii="Times New Roman" w:hAnsi="Times New Roman" w:cs="Times New Roman"/>
                <w:b/>
                <w:bCs/>
                <w:noProof/>
                <w:color w:val="000000" w:themeColor="text1"/>
              </w:rPr>
            </w:pPr>
            <w:r w:rsidRPr="002407CF">
              <w:rPr>
                <w:rFonts w:ascii="Times New Roman" w:hAnsi="Times New Roman" w:cs="Times New Roman"/>
                <w:b/>
                <w:bCs/>
                <w:noProof/>
                <w:color w:val="000000" w:themeColor="text1"/>
              </w:rPr>
              <w:t>Item 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6CD8F4" w14:textId="77777777" w:rsidR="00FF1E90" w:rsidRPr="002407CF" w:rsidRDefault="00FF1E90" w:rsidP="00073D18">
            <w:pPr>
              <w:contextualSpacing/>
              <w:rPr>
                <w:rFonts w:ascii="Times New Roman" w:hAnsi="Times New Roman" w:cs="Times New Roman"/>
                <w:b/>
                <w:bCs/>
                <w:noProof/>
                <w:color w:val="000000" w:themeColor="text1"/>
              </w:rPr>
            </w:pPr>
            <w:r w:rsidRPr="002407CF">
              <w:rPr>
                <w:rFonts w:ascii="Times New Roman" w:hAnsi="Times New Roman" w:cs="Times New Roman"/>
                <w:b/>
                <w:bCs/>
                <w:noProof/>
                <w:color w:val="000000" w:themeColor="text1"/>
              </w:rPr>
              <w:t>Item 2</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CBC688" w14:textId="77777777" w:rsidR="00FF1E90" w:rsidRPr="002407CF" w:rsidRDefault="00FF1E90" w:rsidP="00073D18">
            <w:pPr>
              <w:contextualSpacing/>
              <w:rPr>
                <w:rFonts w:ascii="Times New Roman" w:hAnsi="Times New Roman" w:cs="Times New Roman"/>
                <w:b/>
                <w:bCs/>
                <w:noProof/>
                <w:color w:val="000000" w:themeColor="text1"/>
              </w:rPr>
            </w:pPr>
            <w:r w:rsidRPr="002407CF">
              <w:rPr>
                <w:rFonts w:ascii="Times New Roman" w:hAnsi="Times New Roman" w:cs="Times New Roman"/>
                <w:b/>
                <w:bCs/>
                <w:noProof/>
                <w:color w:val="000000" w:themeColor="text1"/>
              </w:rPr>
              <w:t>Item 3</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8C2A99" w14:textId="77777777" w:rsidR="00FF1E90" w:rsidRPr="002407CF" w:rsidRDefault="00FF1E90" w:rsidP="00073D18">
            <w:pPr>
              <w:contextualSpacing/>
              <w:rPr>
                <w:rFonts w:ascii="Times New Roman" w:hAnsi="Times New Roman" w:cs="Times New Roman"/>
                <w:b/>
                <w:bCs/>
                <w:noProof/>
                <w:color w:val="000000" w:themeColor="text1"/>
              </w:rPr>
            </w:pPr>
            <w:r w:rsidRPr="002407CF">
              <w:rPr>
                <w:rFonts w:ascii="Times New Roman" w:hAnsi="Times New Roman" w:cs="Times New Roman"/>
                <w:b/>
                <w:bCs/>
                <w:noProof/>
                <w:color w:val="000000" w:themeColor="text1"/>
              </w:rPr>
              <w:t>Item 4</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4AE53C" w14:textId="77777777" w:rsidR="00FF1E90" w:rsidRPr="002407CF" w:rsidRDefault="00FF1E90" w:rsidP="00073D18">
            <w:pPr>
              <w:contextualSpacing/>
              <w:rPr>
                <w:rFonts w:ascii="Times New Roman" w:hAnsi="Times New Roman" w:cs="Times New Roman"/>
                <w:b/>
                <w:bCs/>
                <w:noProof/>
                <w:color w:val="000000" w:themeColor="text1"/>
              </w:rPr>
            </w:pPr>
            <w:r w:rsidRPr="002407CF">
              <w:rPr>
                <w:rFonts w:ascii="Times New Roman" w:hAnsi="Times New Roman" w:cs="Times New Roman"/>
                <w:b/>
                <w:bCs/>
                <w:noProof/>
                <w:color w:val="000000" w:themeColor="text1"/>
              </w:rPr>
              <w:t>Item 5</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48E45E" w14:textId="6F09254B" w:rsidR="00FF1E90" w:rsidRPr="002407CF" w:rsidRDefault="00FF1E90" w:rsidP="00073D18">
            <w:pPr>
              <w:contextualSpacing/>
              <w:rPr>
                <w:rFonts w:ascii="Times New Roman" w:hAnsi="Times New Roman" w:cs="Times New Roman"/>
                <w:b/>
                <w:bCs/>
                <w:noProof/>
                <w:color w:val="000000" w:themeColor="text1"/>
              </w:rPr>
            </w:pPr>
            <w:r w:rsidRPr="002407CF">
              <w:rPr>
                <w:rFonts w:ascii="Times New Roman" w:hAnsi="Times New Roman" w:cs="Times New Roman"/>
                <w:b/>
                <w:bCs/>
                <w:noProof/>
                <w:color w:val="000000" w:themeColor="text1"/>
              </w:rPr>
              <w:t xml:space="preserve">Item </w:t>
            </w:r>
            <w:r w:rsidR="00D90AC9" w:rsidRPr="002407CF">
              <w:rPr>
                <w:rFonts w:ascii="Times New Roman" w:hAnsi="Times New Roman" w:cs="Times New Roman"/>
                <w:b/>
                <w:bCs/>
                <w:noProof/>
                <w:color w:val="000000" w:themeColor="text1"/>
              </w:rPr>
              <w:t>6</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6DE57B" w14:textId="126886C2" w:rsidR="00FF1E90" w:rsidRPr="002407CF" w:rsidRDefault="00FF1E90" w:rsidP="00073D18">
            <w:pPr>
              <w:contextualSpacing/>
              <w:rPr>
                <w:rFonts w:ascii="Times New Roman" w:hAnsi="Times New Roman" w:cs="Times New Roman"/>
                <w:b/>
                <w:bCs/>
                <w:noProof/>
                <w:color w:val="000000" w:themeColor="text1"/>
              </w:rPr>
            </w:pPr>
            <w:r w:rsidRPr="002407CF">
              <w:rPr>
                <w:rFonts w:ascii="Times New Roman" w:hAnsi="Times New Roman" w:cs="Times New Roman"/>
                <w:b/>
                <w:bCs/>
                <w:noProof/>
                <w:color w:val="000000" w:themeColor="text1"/>
              </w:rPr>
              <w:t xml:space="preserve">Item </w:t>
            </w:r>
            <w:r w:rsidR="00D90AC9" w:rsidRPr="002407CF">
              <w:rPr>
                <w:rFonts w:ascii="Times New Roman" w:hAnsi="Times New Roman" w:cs="Times New Roman"/>
                <w:b/>
                <w:bCs/>
                <w:noProof/>
                <w:color w:val="000000" w:themeColor="text1"/>
              </w:rPr>
              <w:t>7</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098FB4" w14:textId="4769F47E" w:rsidR="00FF1E90" w:rsidRPr="002407CF" w:rsidRDefault="00FF1E90" w:rsidP="00073D18">
            <w:pPr>
              <w:contextualSpacing/>
              <w:rPr>
                <w:rFonts w:ascii="Times New Roman" w:hAnsi="Times New Roman" w:cs="Times New Roman"/>
                <w:b/>
                <w:bCs/>
                <w:noProof/>
                <w:color w:val="000000" w:themeColor="text1"/>
              </w:rPr>
            </w:pPr>
            <w:r w:rsidRPr="002407CF">
              <w:rPr>
                <w:rFonts w:ascii="Times New Roman" w:hAnsi="Times New Roman" w:cs="Times New Roman"/>
                <w:b/>
                <w:bCs/>
                <w:noProof/>
                <w:color w:val="000000" w:themeColor="text1"/>
              </w:rPr>
              <w:t xml:space="preserve">Item </w:t>
            </w:r>
            <w:r w:rsidR="00D90AC9" w:rsidRPr="002407CF">
              <w:rPr>
                <w:rFonts w:ascii="Times New Roman" w:hAnsi="Times New Roman" w:cs="Times New Roman"/>
                <w:b/>
                <w:bCs/>
                <w:noProof/>
                <w:color w:val="000000" w:themeColor="text1"/>
              </w:rPr>
              <w:t>8</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DAB513" w14:textId="40E7974F" w:rsidR="00FF1E90" w:rsidRPr="002407CF" w:rsidRDefault="00FF1E90" w:rsidP="00073D18">
            <w:pPr>
              <w:contextualSpacing/>
              <w:rPr>
                <w:rFonts w:ascii="Times New Roman" w:hAnsi="Times New Roman" w:cs="Times New Roman"/>
                <w:b/>
                <w:bCs/>
                <w:noProof/>
                <w:color w:val="000000" w:themeColor="text1"/>
              </w:rPr>
            </w:pPr>
            <w:r w:rsidRPr="002407CF">
              <w:rPr>
                <w:rFonts w:ascii="Times New Roman" w:hAnsi="Times New Roman" w:cs="Times New Roman"/>
                <w:b/>
                <w:bCs/>
                <w:noProof/>
                <w:color w:val="000000" w:themeColor="text1"/>
              </w:rPr>
              <w:t xml:space="preserve">Item </w:t>
            </w:r>
            <w:r w:rsidR="00D90AC9" w:rsidRPr="002407CF">
              <w:rPr>
                <w:rFonts w:ascii="Times New Roman" w:hAnsi="Times New Roman" w:cs="Times New Roman"/>
                <w:b/>
                <w:bCs/>
                <w:noProof/>
                <w:color w:val="000000" w:themeColor="text1"/>
              </w:rPr>
              <w:t>9</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6154B9" w14:textId="77777777" w:rsidR="00FF1E90" w:rsidRPr="002407CF" w:rsidRDefault="00FF1E90" w:rsidP="00073D18">
            <w:pPr>
              <w:contextualSpacing/>
              <w:rPr>
                <w:rFonts w:ascii="Times New Roman" w:hAnsi="Times New Roman" w:cs="Times New Roman"/>
                <w:b/>
                <w:bCs/>
                <w:noProof/>
                <w:color w:val="000000" w:themeColor="text1"/>
              </w:rPr>
            </w:pPr>
            <w:r w:rsidRPr="002407CF">
              <w:rPr>
                <w:rFonts w:ascii="Times New Roman" w:hAnsi="Times New Roman" w:cs="Times New Roman"/>
                <w:b/>
                <w:bCs/>
                <w:noProof/>
                <w:color w:val="000000" w:themeColor="text1"/>
              </w:rPr>
              <w:t>Total score</w:t>
            </w:r>
          </w:p>
        </w:tc>
      </w:tr>
      <w:tr w:rsidR="002407CF" w:rsidRPr="002407CF" w14:paraId="38BFF345" w14:textId="77777777" w:rsidTr="002407CF">
        <w:trPr>
          <w:trHeight w:val="315"/>
        </w:trPr>
        <w:sdt>
          <w:sdtPr>
            <w:rPr>
              <w:rFonts w:ascii="Times New Roman" w:hAnsi="Times New Roman" w:cs="Times New Roman"/>
              <w:noProof/>
              <w:color w:val="000000"/>
            </w:rPr>
            <w:tag w:val="MENDELEY_CITATION_v3_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"/>
            <w:id w:val="727038026"/>
            <w:placeholder>
              <w:docPart w:val="7907ECF70A8BDE43950ECE8FE2C25E5A"/>
            </w:placeholder>
          </w:sdtPr>
          <w:sdtContent>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935A63" w14:textId="66FD4BE4"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[2]</w:t>
                </w:r>
              </w:p>
            </w:tc>
          </w:sdtContent>
        </w:sdt>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FF49D3"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C016E5"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3B109B"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F8D3BC"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DFD3CC"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CD26BB"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53A3CF"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C007CE"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F827E1"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1EA580"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9</w:t>
            </w:r>
          </w:p>
        </w:tc>
      </w:tr>
      <w:tr w:rsidR="002407CF" w:rsidRPr="002407CF" w14:paraId="178804BD"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E47AC1" w14:textId="2399B267" w:rsidR="002407CF" w:rsidRPr="002407CF" w:rsidRDefault="00000000" w:rsidP="00073D18">
            <w:pPr>
              <w:contextualSpacing/>
              <w:rPr>
                <w:rFonts w:ascii="Times New Roman" w:hAnsi="Times New Roman" w:cs="Times New Roman"/>
                <w:noProof/>
                <w:color w:val="000000" w:themeColor="text1"/>
                <w:lang w:val="en-US"/>
              </w:rPr>
            </w:pPr>
            <w:sdt>
              <w:sdtPr>
                <w:rPr>
                  <w:rFonts w:ascii="Times New Roman" w:hAnsi="Times New Roman" w:cs="Times New Roman"/>
                  <w:noProof/>
                  <w:color w:val="000000"/>
                </w:rPr>
                <w:tag w:val="MENDELEY_CITATION_v3_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"/>
                <w:id w:val="139773431"/>
                <w:placeholder>
                  <w:docPart w:val="B2FBF1E16D48B245A466C561940915F5"/>
                </w:placeholder>
              </w:sdtPr>
              <w:sdtContent>
                <w:r w:rsidR="002407CF" w:rsidRPr="002407CF">
                  <w:rPr>
                    <w:rFonts w:ascii="Times New Roman" w:hAnsi="Times New Roman" w:cs="Times New Roman"/>
                    <w:noProof/>
                    <w:color w:val="000000"/>
                    <w:lang w:val="en-US"/>
                  </w:rPr>
                  <w:t>[3]</w:t>
                </w:r>
              </w:sdtContent>
            </w:sdt>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460C09"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0.5</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48B1DF"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DCBAEA"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FB6313"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148EFF"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BE7DDE"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EF6E17"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5F23EC"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F1FE15"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AD544D"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8.5</w:t>
            </w:r>
          </w:p>
        </w:tc>
      </w:tr>
      <w:tr w:rsidR="002407CF" w:rsidRPr="002407CF" w14:paraId="63A53335" w14:textId="77777777" w:rsidTr="002407CF">
        <w:trPr>
          <w:trHeight w:val="336"/>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sdt>
            <w:sdtPr>
              <w:rPr>
                <w:rFonts w:ascii="Times New Roman" w:hAnsi="Times New Roman" w:cs="Times New Roman"/>
                <w:noProof/>
                <w:color w:val="000000"/>
              </w:rPr>
              <w:tag w:val="MENDELEY_CITATION_v3_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"/>
              <w:id w:val="-640885368"/>
              <w:placeholder>
                <w:docPart w:val="7907ECF70A8BDE43950ECE8FE2C25E5A"/>
              </w:placeholder>
            </w:sdtPr>
            <w:sdtContent>
              <w:p w14:paraId="582A7650" w14:textId="68B8E910"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[4]</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009C8FB"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27030EE"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0</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511FBF1"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DFB3273"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8CB672E"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E421DDD"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9806C11"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EBEBEA2"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6A453B8"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92CB840"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8</w:t>
            </w:r>
          </w:p>
        </w:tc>
      </w:tr>
      <w:tr w:rsidR="002407CF" w:rsidRPr="002407CF" w14:paraId="63917825" w14:textId="77777777" w:rsidTr="002407CF">
        <w:trPr>
          <w:trHeight w:val="315"/>
        </w:trPr>
        <w:sdt>
          <w:sdtPr>
            <w:rPr>
              <w:rFonts w:ascii="Times New Roman" w:hAnsi="Times New Roman" w:cs="Times New Roman"/>
              <w:noProof/>
              <w:color w:val="000000"/>
            </w:rPr>
            <w:tag w:val="MENDELEY_CITATION_v3_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"/>
            <w:id w:val="269352321"/>
            <w:placeholder>
              <w:docPart w:val="7907ECF70A8BDE43950ECE8FE2C25E5A"/>
            </w:placeholder>
          </w:sdtPr>
          <w:sdtContent>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3AA6ECA" w14:textId="4472860E"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[5]</w:t>
                </w:r>
              </w:p>
            </w:tc>
          </w:sdtContent>
        </w:sdt>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C6922DC"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0.5</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86B25D7"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19793BB"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F0B32B0"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BA48E43"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2F271A4"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9FE571F"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D614975"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84BD776"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095880E"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8.5</w:t>
            </w:r>
          </w:p>
        </w:tc>
      </w:tr>
      <w:tr w:rsidR="002407CF" w:rsidRPr="002407CF" w14:paraId="1F5C7D9A"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BB1555" w14:textId="6FDA1F28" w:rsidR="002407CF" w:rsidRPr="002407CF" w:rsidRDefault="00000000" w:rsidP="00073D18">
            <w:pPr>
              <w:contextualSpacing/>
              <w:rPr>
                <w:rFonts w:ascii="Times New Roman" w:hAnsi="Times New Roman" w:cs="Times New Roman"/>
                <w:noProof/>
                <w:color w:val="000000" w:themeColor="text1"/>
              </w:rPr>
            </w:pPr>
            <w:sdt>
              <w:sdtPr>
                <w:rPr>
                  <w:rFonts w:ascii="Times New Roman" w:hAnsi="Times New Roman" w:cs="Times New Roman"/>
                  <w:noProof/>
                  <w:color w:val="000000"/>
                </w:rPr>
                <w:tag w:val="MENDELEY_CITATION_v3_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"/>
                <w:id w:val="1676530683"/>
                <w:placeholder>
                  <w:docPart w:val="1B33A94434C6B043B242A4C91143AEF6"/>
                </w:placeholder>
              </w:sdtPr>
              <w:sdtContent>
                <w:r w:rsidR="002407CF" w:rsidRPr="002407CF">
                  <w:rPr>
                    <w:rFonts w:ascii="Times New Roman" w:hAnsi="Times New Roman" w:cs="Times New Roman"/>
                    <w:noProof/>
                    <w:color w:val="000000"/>
                  </w:rPr>
                  <w:t>[6]</w:t>
                </w:r>
              </w:sdtContent>
            </w:sdt>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2E3B50"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0.5</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A6594E"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BCFF19"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931BEE"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A335A2"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4D35DC"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1800A1"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DCF3D0"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822570"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E32057"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8.5</w:t>
            </w:r>
          </w:p>
        </w:tc>
      </w:tr>
      <w:tr w:rsidR="002407CF" w:rsidRPr="002407CF" w14:paraId="7F5F0888"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sdt>
            <w:sdtPr>
              <w:rPr>
                <w:rFonts w:ascii="Times New Roman" w:hAnsi="Times New Roman" w:cs="Times New Roman"/>
                <w:noProof/>
                <w:color w:val="000000"/>
              </w:rPr>
              <w:tag w:val="MENDELEY_CITATION_v3_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"/>
              <w:id w:val="1427761603"/>
              <w:placeholder>
                <w:docPart w:val="7907ECF70A8BDE43950ECE8FE2C25E5A"/>
              </w:placeholder>
            </w:sdtPr>
            <w:sdtContent>
              <w:p w14:paraId="3A4B482D" w14:textId="0370C999"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[7]</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51CA7E8"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7626D02"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0</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5FCDDFD"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0DCFAD8"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88FF256"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55073C2"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A759AE3"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CC3E643"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2654C1E"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325E215"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8</w:t>
            </w:r>
          </w:p>
        </w:tc>
      </w:tr>
      <w:tr w:rsidR="002407CF" w:rsidRPr="002407CF" w14:paraId="5B37DF6E"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sdt>
            <w:sdtPr>
              <w:rPr>
                <w:rFonts w:ascii="Times New Roman" w:hAnsi="Times New Roman" w:cs="Times New Roman"/>
                <w:noProof/>
                <w:color w:val="000000"/>
              </w:rPr>
              <w:tag w:val="MENDELEY_CITATION_v3_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"/>
              <w:id w:val="567918334"/>
              <w:placeholder>
                <w:docPart w:val="7907ECF70A8BDE43950ECE8FE2C25E5A"/>
              </w:placeholder>
            </w:sdtPr>
            <w:sdtContent>
              <w:p w14:paraId="7BD73F7D" w14:textId="19783EC5"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[8]</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ABA8CE"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77AD31"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0</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3C2025"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AA0222"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20B243"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637AFF"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726D7D"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DF40FC"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CCBEAA"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BB65A9"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8</w:t>
            </w:r>
          </w:p>
        </w:tc>
      </w:tr>
      <w:tr w:rsidR="002407CF" w:rsidRPr="002407CF" w14:paraId="41B96571"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837367" w14:textId="76660E0D" w:rsidR="002407CF" w:rsidRPr="002407CF" w:rsidRDefault="00000000" w:rsidP="00073D18">
            <w:pPr>
              <w:contextualSpacing/>
              <w:rPr>
                <w:rFonts w:ascii="Times New Roman" w:hAnsi="Times New Roman" w:cs="Times New Roman"/>
                <w:noProof/>
                <w:color w:val="000000" w:themeColor="text1"/>
              </w:rPr>
            </w:pPr>
            <w:sdt>
              <w:sdtPr>
                <w:rPr>
                  <w:rFonts w:ascii="Times New Roman" w:hAnsi="Times New Roman" w:cs="Times New Roman"/>
                  <w:noProof/>
                  <w:color w:val="000000"/>
                </w:rPr>
                <w:tag w:val="MENDELEY_CITATION_v3_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"/>
                <w:id w:val="157354324"/>
                <w:placeholder>
                  <w:docPart w:val="973713DD5F0AA54E9F674EBE7FF54BAB"/>
                </w:placeholder>
              </w:sdtPr>
              <w:sdtContent>
                <w:r w:rsidR="002407CF" w:rsidRPr="002407CF">
                  <w:rPr>
                    <w:rFonts w:ascii="Times New Roman" w:hAnsi="Times New Roman" w:cs="Times New Roman"/>
                    <w:noProof/>
                    <w:color w:val="000000"/>
                  </w:rPr>
                  <w:t>[9]</w:t>
                </w:r>
              </w:sdtContent>
            </w:sdt>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EEF43D"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1C7603"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E85797"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74F122"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535E72"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5B3BFD"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194D6D"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BC1374"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434692"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F7425A"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9</w:t>
            </w:r>
          </w:p>
        </w:tc>
      </w:tr>
      <w:tr w:rsidR="002407CF" w:rsidRPr="002407CF" w14:paraId="2C220C2C"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sdt>
            <w:sdtPr>
              <w:rPr>
                <w:rFonts w:ascii="Times New Roman" w:hAnsi="Times New Roman" w:cs="Times New Roman"/>
                <w:noProof/>
                <w:color w:val="000000"/>
              </w:rPr>
              <w:tag w:val="MENDELEY_CITATION_v3_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"/>
              <w:id w:val="-1520771949"/>
              <w:placeholder>
                <w:docPart w:val="7907ECF70A8BDE43950ECE8FE2C25E5A"/>
              </w:placeholder>
            </w:sdtPr>
            <w:sdtContent>
              <w:p w14:paraId="0075655D" w14:textId="483A9259"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[10]</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2BE54F0"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ACD3ED9"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EF0F0FF"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C5A46EC"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E5F8EDE"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2F8D142"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E80BF7E"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C3F41E8"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1D021CC"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8AD51A4"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9</w:t>
            </w:r>
          </w:p>
        </w:tc>
      </w:tr>
      <w:tr w:rsidR="002407CF" w:rsidRPr="002407CF" w14:paraId="3E623621"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sdt>
            <w:sdtPr>
              <w:rPr>
                <w:rFonts w:ascii="Times New Roman" w:hAnsi="Times New Roman" w:cs="Times New Roman"/>
                <w:noProof/>
                <w:color w:val="000000"/>
              </w:rPr>
              <w:tag w:val="MENDELEY_CITATION_v3_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"/>
              <w:id w:val="678315926"/>
              <w:placeholder>
                <w:docPart w:val="7907ECF70A8BDE43950ECE8FE2C25E5A"/>
              </w:placeholder>
            </w:sdtPr>
            <w:sdtContent>
              <w:p w14:paraId="3139B6BF" w14:textId="7BEEDE78"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[11]</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E249129"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E18838"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0</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6339A46"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4B21F50"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067F629"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F5B6247"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FD62067"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4A5C464"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66C1A48"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C38E97D"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8</w:t>
            </w:r>
          </w:p>
        </w:tc>
      </w:tr>
      <w:tr w:rsidR="002407CF" w:rsidRPr="002407CF" w14:paraId="715B91FE"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sdt>
            <w:sdtPr>
              <w:rPr>
                <w:rFonts w:ascii="Times New Roman" w:hAnsi="Times New Roman" w:cs="Times New Roman"/>
                <w:noProof/>
                <w:color w:val="000000"/>
              </w:rPr>
              <w:tag w:val="MENDELEY_CITATION_v3_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"/>
              <w:id w:val="313062536"/>
              <w:placeholder>
                <w:docPart w:val="704EE9F8695DB540AD288F689DCE1CED"/>
              </w:placeholder>
            </w:sdtPr>
            <w:sdtContent>
              <w:p w14:paraId="58C36209" w14:textId="0BD881D1"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eastAsia="Times New Roman" w:hAnsi="Times New Roman" w:cs="Times New Roman"/>
                    <w:color w:val="000000"/>
                  </w:rPr>
                  <w:t>[12]</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A94C923"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8F523B3"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F6757A8"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A9A8267"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4897000"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79A8DE4"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F4207CB"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331D7C8"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A2FCFC0"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741C627"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9</w:t>
            </w:r>
          </w:p>
        </w:tc>
      </w:tr>
      <w:tr w:rsidR="002407CF" w:rsidRPr="002407CF" w14:paraId="650806B5"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sdt>
            <w:sdtPr>
              <w:rPr>
                <w:rFonts w:ascii="Times New Roman" w:hAnsi="Times New Roman" w:cs="Times New Roman"/>
                <w:noProof/>
                <w:color w:val="000000"/>
              </w:rPr>
              <w:tag w:val="MENDELEY_CITATION_v3_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"/>
              <w:id w:val="-1348243475"/>
              <w:placeholder>
                <w:docPart w:val="5FEBAE9B66B67D46A0B3EA9976DCDC42"/>
              </w:placeholder>
            </w:sdtPr>
            <w:sdtContent>
              <w:p w14:paraId="60FCB695" w14:textId="4ACBFEC8" w:rsidR="002407CF" w:rsidRPr="002407CF" w:rsidRDefault="002407CF" w:rsidP="00E278FB">
                <w:pPr>
                  <w:contextualSpacing/>
                  <w:rPr>
                    <w:rFonts w:ascii="Times New Roman" w:hAnsi="Times New Roman" w:cs="Times New Roman"/>
                    <w:noProof/>
                    <w:color w:val="FF0000"/>
                  </w:rPr>
                </w:pPr>
                <w:r w:rsidRPr="002407CF">
                  <w:rPr>
                    <w:rFonts w:ascii="Times New Roman" w:hAnsi="Times New Roman" w:cs="Times New Roman"/>
                    <w:noProof/>
                    <w:color w:val="000000"/>
                  </w:rPr>
                  <w:t>[13]</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9F54EF7"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2E33598"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0.5</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18BD638"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CA5FF8D"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749C2EE"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3C7DDEF"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599D984"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A3A5F90"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C710382"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6A07727"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8.5</w:t>
            </w:r>
          </w:p>
        </w:tc>
      </w:tr>
      <w:tr w:rsidR="002407CF" w:rsidRPr="002407CF" w14:paraId="26668146"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sdt>
            <w:sdtPr>
              <w:rPr>
                <w:rFonts w:ascii="Times New Roman" w:hAnsi="Times New Roman" w:cs="Times New Roman"/>
                <w:noProof/>
                <w:color w:val="000000"/>
              </w:rPr>
              <w:tag w:val="MENDELEY_CITATION_v3_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"/>
              <w:id w:val="-709494788"/>
              <w:placeholder>
                <w:docPart w:val="7907ECF70A8BDE43950ECE8FE2C25E5A"/>
              </w:placeholder>
            </w:sdtPr>
            <w:sdtContent>
              <w:p w14:paraId="7FF62B09" w14:textId="5F3D0E92"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[14]</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DDFDF2"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63E230"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E92AE5"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1F7CC4"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02427F"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BDCD10"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70D13A"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1785FF"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7C5F02"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557B42"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9</w:t>
            </w:r>
          </w:p>
        </w:tc>
      </w:tr>
      <w:tr w:rsidR="002407CF" w:rsidRPr="002407CF" w14:paraId="52227098"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sdt>
            <w:sdtPr>
              <w:rPr>
                <w:rFonts w:ascii="Times New Roman" w:hAnsi="Times New Roman" w:cs="Times New Roman"/>
                <w:noProof/>
                <w:color w:val="000000"/>
              </w:rPr>
              <w:tag w:val="MENDELEY_CITATION_v3_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"/>
              <w:id w:val="1162973134"/>
              <w:placeholder>
                <w:docPart w:val="7907ECF70A8BDE43950ECE8FE2C25E5A"/>
              </w:placeholder>
            </w:sdtPr>
            <w:sdtContent>
              <w:p w14:paraId="457A1C4B" w14:textId="76E8EC13"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[15]</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89C361F"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BD52B0A"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BE0E823"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E3667D2"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839CCB6"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C6F51C4"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5A0720B"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743DF6C"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1DEFA64"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238A519"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9</w:t>
            </w:r>
          </w:p>
        </w:tc>
      </w:tr>
      <w:tr w:rsidR="002407CF" w:rsidRPr="002407CF" w14:paraId="25908D2D" w14:textId="77777777" w:rsidTr="002407CF">
        <w:trPr>
          <w:trHeight w:val="315"/>
        </w:trPr>
        <w:sdt>
          <w:sdtPr>
            <w:rPr>
              <w:rFonts w:ascii="Times New Roman" w:hAnsi="Times New Roman" w:cs="Times New Roman"/>
              <w:noProof/>
              <w:color w:val="000000"/>
            </w:rPr>
            <w:tag w:val="MENDELEY_CITATION_v3_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"/>
            <w:id w:val="-1349635934"/>
            <w:placeholder>
              <w:docPart w:val="4373E7883E132D428F6BB7E288328273"/>
            </w:placeholder>
          </w:sdtPr>
          <w:sdtContent>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E466020" w14:textId="71005804"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[16]</w:t>
                </w:r>
              </w:p>
            </w:tc>
          </w:sdtContent>
        </w:sdt>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CE25B21"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2CEE0F8"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5997E15"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C86CC5C"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A5AD25E"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9453E09"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069A99A"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09C339D"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374F07D"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83ADF2D"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9</w:t>
            </w:r>
          </w:p>
        </w:tc>
      </w:tr>
      <w:tr w:rsidR="002407CF" w:rsidRPr="002407CF" w14:paraId="2E8A6138"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sdt>
            <w:sdtPr>
              <w:rPr>
                <w:rFonts w:ascii="Times New Roman" w:hAnsi="Times New Roman" w:cs="Times New Roman"/>
                <w:noProof/>
                <w:color w:val="000000"/>
              </w:rPr>
              <w:tag w:val="MENDELEY_CITATION_v3_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"/>
              <w:id w:val="2095820586"/>
              <w:placeholder>
                <w:docPart w:val="7907ECF70A8BDE43950ECE8FE2C25E5A"/>
              </w:placeholder>
            </w:sdtPr>
            <w:sdtContent>
              <w:p w14:paraId="3584CA4B" w14:textId="2F273B7A"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[17]</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2517C02"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B0F2D9F"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055FEE3"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E2000F1"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CD0D30D"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23D67BA"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8C1016C"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F603E36"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A3F945E"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42BC751"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9</w:t>
            </w:r>
          </w:p>
        </w:tc>
      </w:tr>
      <w:tr w:rsidR="002407CF" w:rsidRPr="002407CF" w14:paraId="0F9F0D8D"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sdt>
            <w:sdtPr>
              <w:rPr>
                <w:rFonts w:ascii="Times New Roman" w:hAnsi="Times New Roman" w:cs="Times New Roman"/>
                <w:noProof/>
                <w:color w:val="000000"/>
              </w:rPr>
              <w:tag w:val="MENDELEY_CITATION_v3_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"/>
              <w:id w:val="-383798819"/>
              <w:placeholder>
                <w:docPart w:val="7907ECF70A8BDE43950ECE8FE2C25E5A"/>
              </w:placeholder>
            </w:sdtPr>
            <w:sdtContent>
              <w:p w14:paraId="0DC05F50" w14:textId="2C4BB8D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[18]</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8153BDB"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1A61873"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0</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C04D016"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FAFD3CE"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75D4A65"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0FBE641"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ABCEBC2"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CAD4866"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EBF249B"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5EC26F3"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8</w:t>
            </w:r>
          </w:p>
        </w:tc>
      </w:tr>
      <w:tr w:rsidR="002407CF" w:rsidRPr="002407CF" w14:paraId="5E0301C9"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sdt>
            <w:sdtPr>
              <w:rPr>
                <w:rFonts w:ascii="Times New Roman" w:hAnsi="Times New Roman" w:cs="Times New Roman"/>
                <w:noProof/>
                <w:color w:val="000000"/>
              </w:rPr>
              <w:tag w:val="MENDELEY_CITATION_v3_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"/>
              <w:id w:val="-1465728956"/>
              <w:placeholder>
                <w:docPart w:val="6FCA15E0F63BAB44A42B0F970E01CAFD"/>
              </w:placeholder>
            </w:sdtPr>
            <w:sdtContent>
              <w:p w14:paraId="63D78275" w14:textId="2F02B03C"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[19]</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B4B119"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FAE9D0"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0.5</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E8D9AE"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F3D17C"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B863D3"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DA976E"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F02185"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429487"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48D523"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256E3D"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8.5</w:t>
            </w:r>
          </w:p>
        </w:tc>
      </w:tr>
      <w:tr w:rsidR="002407CF" w:rsidRPr="002407CF" w14:paraId="48D51163"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685DE0" w14:textId="301622A0" w:rsidR="002407CF" w:rsidRPr="002407CF" w:rsidRDefault="00000000" w:rsidP="00073D18">
            <w:pPr>
              <w:contextualSpacing/>
              <w:rPr>
                <w:rFonts w:ascii="Times New Roman" w:hAnsi="Times New Roman" w:cs="Times New Roman"/>
                <w:noProof/>
                <w:color w:val="000000" w:themeColor="text1"/>
              </w:rPr>
            </w:pPr>
            <w:sdt>
              <w:sdtPr>
                <w:rPr>
                  <w:rFonts w:ascii="Times New Roman" w:hAnsi="Times New Roman" w:cs="Times New Roman"/>
                  <w:noProof/>
                  <w:color w:val="000000"/>
                </w:rPr>
                <w:tag w:val="MENDELEY_CITATION_v3_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"/>
                <w:id w:val="-1027636589"/>
                <w:placeholder>
                  <w:docPart w:val="FE08BFBD5D1F2048A1C5B8433BE16150"/>
                </w:placeholder>
              </w:sdtPr>
              <w:sdtContent>
                <w:r w:rsidR="002407CF" w:rsidRPr="002407CF">
                  <w:rPr>
                    <w:rFonts w:ascii="Times New Roman" w:hAnsi="Times New Roman" w:cs="Times New Roman"/>
                    <w:noProof/>
                    <w:color w:val="000000"/>
                  </w:rPr>
                  <w:t>[20]</w:t>
                </w:r>
              </w:sdtContent>
            </w:sdt>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E63CC2"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B5A4E8"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844E98"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C7EFDD"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49D888"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04E525"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D7B380"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0E2765"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0A04C3"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659A17"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9</w:t>
            </w:r>
          </w:p>
        </w:tc>
      </w:tr>
      <w:tr w:rsidR="002407CF" w:rsidRPr="002407CF" w14:paraId="21266718"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sdt>
            <w:sdtPr>
              <w:rPr>
                <w:rFonts w:ascii="Times New Roman" w:hAnsi="Times New Roman" w:cs="Times New Roman"/>
                <w:noProof/>
                <w:color w:val="000000"/>
              </w:rPr>
              <w:tag w:val="MENDELEY_CITATION_v3_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"/>
              <w:id w:val="-1629463311"/>
              <w:placeholder>
                <w:docPart w:val="1FF60B23B62D8242A64DCA74AA44F160"/>
              </w:placeholder>
            </w:sdtPr>
            <w:sdtContent>
              <w:p w14:paraId="3108E32D" w14:textId="62814058"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[21]</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CFFF184"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1E12953"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0</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5FB1CDB"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D8EF73E"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0AFDEC4"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601C57D"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D0246C4"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B61BECC"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FE159AC"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339F2DA" w14:textId="77777777" w:rsidR="002407CF" w:rsidRPr="002407CF" w:rsidRDefault="002407CF" w:rsidP="006C10B5">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8</w:t>
            </w:r>
          </w:p>
        </w:tc>
      </w:tr>
      <w:tr w:rsidR="002407CF" w:rsidRPr="002407CF" w14:paraId="25E7DB32"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sdt>
            <w:sdtPr>
              <w:rPr>
                <w:rFonts w:ascii="Times New Roman" w:hAnsi="Times New Roman" w:cs="Times New Roman"/>
                <w:noProof/>
                <w:color w:val="000000"/>
              </w:rPr>
              <w:tag w:val="MENDELEY_CITATION_v3_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"/>
              <w:id w:val="-46149950"/>
              <w:placeholder>
                <w:docPart w:val="7907ECF70A8BDE43950ECE8FE2C25E5A"/>
              </w:placeholder>
            </w:sdtPr>
            <w:sdtContent>
              <w:p w14:paraId="594DCBA6" w14:textId="0794C9EA"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[22]</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8A8788"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7E3949"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6866EF"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41A842"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E09FC1"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5D764B"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900A84"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F039AD"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E185E1"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D9CF06"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9</w:t>
            </w:r>
          </w:p>
        </w:tc>
      </w:tr>
      <w:tr w:rsidR="002407CF" w:rsidRPr="002407CF" w14:paraId="4330F82E"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sdt>
            <w:sdtPr>
              <w:rPr>
                <w:rFonts w:ascii="Times New Roman" w:hAnsi="Times New Roman" w:cs="Times New Roman"/>
                <w:noProof/>
                <w:color w:val="000000"/>
              </w:rPr>
              <w:tag w:val="MENDELEY_CITATION_v3_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"/>
              <w:id w:val="580181190"/>
              <w:placeholder>
                <w:docPart w:val="7907ECF70A8BDE43950ECE8FE2C25E5A"/>
              </w:placeholder>
            </w:sdtPr>
            <w:sdtContent>
              <w:p w14:paraId="4AD0C19D" w14:textId="7A7259E8" w:rsidR="002407CF" w:rsidRPr="002407CF" w:rsidRDefault="002407CF" w:rsidP="00073D18">
                <w:pPr>
                  <w:contextualSpacing/>
                  <w:rPr>
                    <w:rFonts w:ascii="Times New Roman" w:hAnsi="Times New Roman" w:cs="Times New Roman"/>
                    <w:noProof/>
                    <w:color w:val="000000" w:themeColor="text1"/>
                    <w:lang w:val="en-US"/>
                  </w:rPr>
                </w:pPr>
                <w:r w:rsidRPr="002407CF">
                  <w:rPr>
                    <w:rFonts w:ascii="Times New Roman" w:hAnsi="Times New Roman" w:cs="Times New Roman"/>
                    <w:noProof/>
                    <w:color w:val="000000"/>
                  </w:rPr>
                  <w:t>[23]</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A08392"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E44238"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CD3171"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EE8063"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C0229E"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FCDA46"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4E5EDC"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99F6F0"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A326EF"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197F2E"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9</w:t>
            </w:r>
          </w:p>
        </w:tc>
      </w:tr>
      <w:tr w:rsidR="002407CF" w:rsidRPr="002407CF" w14:paraId="4C2BDE93"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sdt>
            <w:sdtPr>
              <w:rPr>
                <w:rFonts w:ascii="Times New Roman" w:hAnsi="Times New Roman" w:cs="Times New Roman"/>
                <w:noProof/>
                <w:color w:val="000000"/>
              </w:rPr>
              <w:tag w:val="MENDELEY_CITATION_v3_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"/>
              <w:id w:val="876746530"/>
              <w:placeholder>
                <w:docPart w:val="7907ECF70A8BDE43950ECE8FE2C25E5A"/>
              </w:placeholder>
            </w:sdtPr>
            <w:sdtContent>
              <w:p w14:paraId="48ADC8D6" w14:textId="000BF93F"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[24]</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DFEA890"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D956897"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0</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7DA3F40"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AB93E48"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F974DAA"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A8B2FD3"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8B68CEB"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E48CFFC"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A5FF4BA"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E3C58EA"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8</w:t>
            </w:r>
          </w:p>
        </w:tc>
      </w:tr>
      <w:tr w:rsidR="002407CF" w:rsidRPr="002407CF" w14:paraId="23A1E36A"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0697E0" w14:textId="188A113F" w:rsidR="002407CF" w:rsidRPr="002407CF" w:rsidRDefault="00000000" w:rsidP="00073D18">
            <w:pPr>
              <w:contextualSpacing/>
              <w:rPr>
                <w:rFonts w:ascii="Times New Roman" w:hAnsi="Times New Roman" w:cs="Times New Roman"/>
                <w:noProof/>
                <w:color w:val="000000" w:themeColor="text1"/>
              </w:rPr>
            </w:pPr>
            <w:sdt>
              <w:sdtPr>
                <w:rPr>
                  <w:rFonts w:ascii="Times New Roman" w:hAnsi="Times New Roman" w:cs="Times New Roman"/>
                  <w:noProof/>
                  <w:color w:val="000000"/>
                </w:rPr>
                <w:tag w:val="MENDELEY_CITATION_v3_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"/>
                <w:id w:val="-1833214509"/>
                <w:placeholder>
                  <w:docPart w:val="2AD510B2FF8E674D8B428C6F5FD98D2F"/>
                </w:placeholder>
              </w:sdtPr>
              <w:sdtContent>
                <w:r w:rsidR="002407CF" w:rsidRPr="002407CF">
                  <w:rPr>
                    <w:rFonts w:ascii="Times New Roman" w:hAnsi="Times New Roman" w:cs="Times New Roman"/>
                    <w:noProof/>
                    <w:color w:val="000000"/>
                  </w:rPr>
                  <w:t>[25]</w:t>
                </w:r>
              </w:sdtContent>
            </w:sdt>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FD4A7B"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1F5649"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3DDCE7"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504E1A"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D12087"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D98FCB"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6E33CB"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C5AC70"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753FA5"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1779A0"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9</w:t>
            </w:r>
          </w:p>
        </w:tc>
      </w:tr>
      <w:tr w:rsidR="002407CF" w:rsidRPr="002407CF" w14:paraId="15490B10"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sdt>
            <w:sdtPr>
              <w:rPr>
                <w:rFonts w:ascii="Times New Roman" w:hAnsi="Times New Roman" w:cs="Times New Roman"/>
                <w:noProof/>
                <w:color w:val="000000"/>
              </w:rPr>
              <w:tag w:val="MENDELEY_CITATION_v3_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"/>
              <w:id w:val="-1533028485"/>
              <w:placeholder>
                <w:docPart w:val="7907ECF70A8BDE43950ECE8FE2C25E5A"/>
              </w:placeholder>
            </w:sdtPr>
            <w:sdtContent>
              <w:p w14:paraId="149E2FC1" w14:textId="46CEDD3A"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[26]</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9AB537"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26B801"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6DBA9B"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9CA7A5"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D84EE5"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575486"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526E66"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621119"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36E84F"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7B250C" w14:textId="77777777" w:rsidR="002407CF" w:rsidRPr="002407CF" w:rsidRDefault="002407CF" w:rsidP="00073D18">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9</w:t>
            </w:r>
          </w:p>
        </w:tc>
      </w:tr>
      <w:tr w:rsidR="002407CF" w:rsidRPr="002407CF" w14:paraId="5B0787F1" w14:textId="77777777" w:rsidTr="002407CF">
        <w:trPr>
          <w:trHeight w:val="315"/>
        </w:trPr>
        <w:tc>
          <w:tcPr>
            <w:tcW w:w="87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sdt>
            <w:sdtPr>
              <w:rPr>
                <w:rFonts w:ascii="Times New Roman" w:hAnsi="Times New Roman" w:cs="Times New Roman"/>
                <w:noProof/>
                <w:color w:val="000000"/>
              </w:rPr>
              <w:tag w:val="MENDELEY_CITATION_v3_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"/>
              <w:id w:val="180327390"/>
              <w:placeholder>
                <w:docPart w:val="7907ECF70A8BDE43950ECE8FE2C25E5A"/>
              </w:placeholder>
            </w:sdtPr>
            <w:sdtContent>
              <w:p w14:paraId="2E3A2627" w14:textId="62FACFBC"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rPr>
                  <w:t>[27]</w:t>
                </w:r>
              </w:p>
            </w:sdtContent>
          </w:sdt>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7D668A2"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778C6BF"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0</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F6D7A8E"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6038C61"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7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12D2334"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BAC640B"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F86F840"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9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7EE8BA4"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85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56FC4A1"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1</w:t>
            </w:r>
          </w:p>
        </w:tc>
        <w:tc>
          <w:tcPr>
            <w:tcW w:w="12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BD73B38" w14:textId="77777777" w:rsidR="002407CF" w:rsidRPr="002407CF" w:rsidRDefault="002407CF" w:rsidP="00E278FB">
            <w:pPr>
              <w:contextualSpacing/>
              <w:rPr>
                <w:rFonts w:ascii="Times New Roman" w:hAnsi="Times New Roman" w:cs="Times New Roman"/>
                <w:noProof/>
                <w:color w:val="000000" w:themeColor="text1"/>
              </w:rPr>
            </w:pPr>
            <w:r w:rsidRPr="002407CF">
              <w:rPr>
                <w:rFonts w:ascii="Times New Roman" w:hAnsi="Times New Roman" w:cs="Times New Roman"/>
                <w:noProof/>
                <w:color w:val="000000" w:themeColor="text1"/>
              </w:rPr>
              <w:t>8</w:t>
            </w:r>
          </w:p>
        </w:tc>
      </w:tr>
    </w:tbl>
    <w:p w14:paraId="5BE29673" w14:textId="5144EB66" w:rsidR="000F5EB1" w:rsidRPr="002407CF" w:rsidRDefault="000F5EB1" w:rsidP="000F5EB1">
      <w:pPr>
        <w:contextualSpacing/>
        <w:rPr>
          <w:rFonts w:ascii="Times New Roman" w:hAnsi="Times New Roman" w:cs="Times New Roman"/>
          <w:noProof/>
          <w:lang w:val="en-US"/>
        </w:rPr>
      </w:pPr>
    </w:p>
    <w:p w14:paraId="51EFA8C7" w14:textId="60B5BE53" w:rsidR="000F5EB1" w:rsidRPr="002407CF" w:rsidRDefault="000F5EB1" w:rsidP="000F5EB1">
      <w:pPr>
        <w:contextualSpacing/>
        <w:rPr>
          <w:rFonts w:ascii="Times New Roman" w:hAnsi="Times New Roman" w:cs="Times New Roman"/>
          <w:b/>
          <w:bCs/>
          <w:noProof/>
          <w:lang w:val="en-US"/>
        </w:rPr>
      </w:pPr>
      <w:r w:rsidRPr="002407CF">
        <w:rPr>
          <w:rFonts w:ascii="Times New Roman" w:hAnsi="Times New Roman" w:cs="Times New Roman"/>
          <w:b/>
          <w:bCs/>
          <w:noProof/>
          <w:lang w:val="en-US"/>
        </w:rPr>
        <w:t xml:space="preserve">Figure S.1. Quality assessment of ED studies on </w:t>
      </w:r>
      <w:r w:rsidR="0054015A" w:rsidRPr="002407CF">
        <w:rPr>
          <w:rFonts w:ascii="Times New Roman" w:hAnsi="Times New Roman" w:cs="Times New Roman"/>
          <w:b/>
          <w:bCs/>
          <w:noProof/>
          <w:lang w:val="en-US"/>
        </w:rPr>
        <w:t>fNIRS measurements</w:t>
      </w:r>
    </w:p>
    <w:p w14:paraId="5E84053F" w14:textId="77777777" w:rsidR="003324B8" w:rsidRPr="002407CF" w:rsidRDefault="003324B8" w:rsidP="000F5EB1">
      <w:pPr>
        <w:contextualSpacing/>
        <w:rPr>
          <w:rFonts w:ascii="Times New Roman" w:hAnsi="Times New Roman" w:cs="Times New Roman"/>
          <w:b/>
          <w:bCs/>
          <w:noProof/>
          <w:lang w:val="en-US"/>
        </w:rPr>
      </w:pPr>
    </w:p>
    <w:p w14:paraId="421AA84D" w14:textId="77777777" w:rsidR="00D90AC9" w:rsidRPr="002407CF" w:rsidRDefault="00D90AC9" w:rsidP="000F5EB1">
      <w:pPr>
        <w:contextualSpacing/>
        <w:rPr>
          <w:rFonts w:ascii="Times New Roman" w:hAnsi="Times New Roman" w:cs="Times New Roman"/>
          <w:b/>
          <w:bCs/>
          <w:noProof/>
          <w:lang w:val="en-US"/>
        </w:rPr>
      </w:pPr>
    </w:p>
    <w:p w14:paraId="0748B776" w14:textId="0A4CDF2E" w:rsidR="003324B8" w:rsidRPr="002407CF" w:rsidRDefault="00A5143E" w:rsidP="000F5EB1">
      <w:pPr>
        <w:contextualSpacing/>
        <w:rPr>
          <w:rFonts w:ascii="Times New Roman" w:hAnsi="Times New Roman" w:cs="Times New Roman"/>
          <w:b/>
          <w:bCs/>
          <w:noProof/>
          <w:lang w:val="en-US"/>
        </w:rPr>
      </w:pPr>
      <w:r w:rsidRPr="002407CF">
        <w:rPr>
          <w:rFonts w:ascii="Times New Roman" w:hAnsi="Times New Roman" w:cs="Times New Roman"/>
          <w:b/>
          <w:bCs/>
          <w:noProof/>
          <w:lang w:val="en-US"/>
        </w:rPr>
        <w:t>References</w:t>
      </w:r>
    </w:p>
    <w:sdt>
      <w:sdtPr>
        <w:rPr>
          <w:rFonts w:ascii="Times New Roman" w:hAnsi="Times New Roman" w:cs="Times New Roman"/>
          <w:noProof/>
          <w:color w:val="000000"/>
          <w:lang w:val="en-US"/>
        </w:rPr>
        <w:tag w:val="MENDELEY_BIBLIOGRAPHY"/>
        <w:id w:val="148646041"/>
        <w:placeholder>
          <w:docPart w:val="DefaultPlaceholder_-1854013440"/>
        </w:placeholder>
      </w:sdtPr>
      <w:sdtContent>
        <w:p w14:paraId="21A98B23" w14:textId="77777777" w:rsidR="002407CF" w:rsidRPr="002407CF" w:rsidRDefault="002407CF">
          <w:pPr>
            <w:autoSpaceDE w:val="0"/>
            <w:autoSpaceDN w:val="0"/>
            <w:ind w:hanging="640"/>
            <w:divId w:val="2066948575"/>
            <w:rPr>
              <w:rFonts w:ascii="Times New Roman" w:eastAsia="Times New Roman" w:hAnsi="Times New Roman" w:cs="Times New Roman"/>
              <w:kern w:val="0"/>
              <w:lang w:val="en-US"/>
              <w14:ligatures w14:val="none"/>
            </w:rPr>
          </w:pPr>
          <w:r w:rsidRPr="002407CF">
            <w:rPr>
              <w:rFonts w:ascii="Times New Roman" w:eastAsia="Times New Roman" w:hAnsi="Times New Roman" w:cs="Times New Roman"/>
              <w:lang w:val="en-US"/>
            </w:rPr>
            <w:t>[1]</w:t>
          </w:r>
          <w:r w:rsidRPr="002407CF">
            <w:rPr>
              <w:rFonts w:ascii="Times New Roman" w:eastAsia="Times New Roman" w:hAnsi="Times New Roman" w:cs="Times New Roman"/>
              <w:lang w:val="en-US"/>
            </w:rPr>
            <w:tab/>
          </w:r>
          <w:proofErr w:type="spellStart"/>
          <w:r w:rsidRPr="002407CF">
            <w:rPr>
              <w:rFonts w:ascii="Times New Roman" w:eastAsia="Times New Roman" w:hAnsi="Times New Roman" w:cs="Times New Roman"/>
              <w:lang w:val="en-US"/>
            </w:rPr>
            <w:t>Strakowski</w:t>
          </w:r>
          <w:proofErr w:type="spellEnd"/>
          <w:r w:rsidRPr="002407CF">
            <w:rPr>
              <w:rFonts w:ascii="Times New Roman" w:eastAsia="Times New Roman" w:hAnsi="Times New Roman" w:cs="Times New Roman"/>
              <w:lang w:val="en-US"/>
            </w:rPr>
            <w:t xml:space="preserve"> SM, </w:t>
          </w:r>
          <w:proofErr w:type="spellStart"/>
          <w:r w:rsidRPr="002407CF">
            <w:rPr>
              <w:rFonts w:ascii="Times New Roman" w:eastAsia="Times New Roman" w:hAnsi="Times New Roman" w:cs="Times New Roman"/>
              <w:lang w:val="en-US"/>
            </w:rPr>
            <w:t>Delbello</w:t>
          </w:r>
          <w:proofErr w:type="spellEnd"/>
          <w:r w:rsidRPr="002407CF">
            <w:rPr>
              <w:rFonts w:ascii="Times New Roman" w:eastAsia="Times New Roman" w:hAnsi="Times New Roman" w:cs="Times New Roman"/>
              <w:lang w:val="en-US"/>
            </w:rPr>
            <w:t xml:space="preserve"> MP, Adler C, Cecil KM, Sax KW. Neuroimaging in bipolar disorder. Bipolar </w:t>
          </w:r>
          <w:proofErr w:type="spellStart"/>
          <w:r w:rsidRPr="002407CF">
            <w:rPr>
              <w:rFonts w:ascii="Times New Roman" w:eastAsia="Times New Roman" w:hAnsi="Times New Roman" w:cs="Times New Roman"/>
              <w:lang w:val="en-US"/>
            </w:rPr>
            <w:t>Disord</w:t>
          </w:r>
          <w:proofErr w:type="spellEnd"/>
          <w:r w:rsidRPr="002407CF">
            <w:rPr>
              <w:rFonts w:ascii="Times New Roman" w:eastAsia="Times New Roman" w:hAnsi="Times New Roman" w:cs="Times New Roman"/>
              <w:lang w:val="en-US"/>
            </w:rPr>
            <w:t xml:space="preserve"> </w:t>
          </w:r>
          <w:proofErr w:type="gramStart"/>
          <w:r w:rsidRPr="002407CF">
            <w:rPr>
              <w:rFonts w:ascii="Times New Roman" w:eastAsia="Times New Roman" w:hAnsi="Times New Roman" w:cs="Times New Roman"/>
              <w:lang w:val="en-US"/>
            </w:rPr>
            <w:t>2000;2:148</w:t>
          </w:r>
          <w:proofErr w:type="gramEnd"/>
          <w:r w:rsidRPr="002407CF">
            <w:rPr>
              <w:rFonts w:ascii="Times New Roman" w:eastAsia="Times New Roman" w:hAnsi="Times New Roman" w:cs="Times New Roman"/>
              <w:lang w:val="en-US"/>
            </w:rPr>
            <w:t>–64. https://doi.org/10.1034/J.1399-5618.2000.020302.X.</w:t>
          </w:r>
        </w:p>
        <w:p w14:paraId="004B8D38" w14:textId="77777777" w:rsidR="002407CF" w:rsidRPr="002407CF" w:rsidRDefault="002407CF">
          <w:pPr>
            <w:autoSpaceDE w:val="0"/>
            <w:autoSpaceDN w:val="0"/>
            <w:ind w:hanging="640"/>
            <w:divId w:val="1510833731"/>
            <w:rPr>
              <w:rFonts w:ascii="Times New Roman" w:eastAsia="Times New Roman" w:hAnsi="Times New Roman" w:cs="Times New Roman"/>
              <w:lang w:val="en-US"/>
            </w:rPr>
          </w:pPr>
          <w:r w:rsidRPr="002407CF">
            <w:rPr>
              <w:rFonts w:ascii="Times New Roman" w:eastAsia="Times New Roman" w:hAnsi="Times New Roman" w:cs="Times New Roman"/>
              <w:lang w:val="en-US"/>
            </w:rPr>
            <w:t>[2]</w:t>
          </w:r>
          <w:r w:rsidRPr="002407CF">
            <w:rPr>
              <w:rFonts w:ascii="Times New Roman" w:eastAsia="Times New Roman" w:hAnsi="Times New Roman" w:cs="Times New Roman"/>
              <w:lang w:val="en-US"/>
            </w:rPr>
            <w:tab/>
            <w:t xml:space="preserve">Berner LA, Winter SR, Ayaz H, </w:t>
          </w:r>
          <w:proofErr w:type="spellStart"/>
          <w:r w:rsidRPr="002407CF">
            <w:rPr>
              <w:rFonts w:ascii="Times New Roman" w:eastAsia="Times New Roman" w:hAnsi="Times New Roman" w:cs="Times New Roman"/>
              <w:lang w:val="en-US"/>
            </w:rPr>
            <w:t>Shewokis</w:t>
          </w:r>
          <w:proofErr w:type="spellEnd"/>
          <w:r w:rsidRPr="002407CF">
            <w:rPr>
              <w:rFonts w:ascii="Times New Roman" w:eastAsia="Times New Roman" w:hAnsi="Times New Roman" w:cs="Times New Roman"/>
              <w:lang w:val="en-US"/>
            </w:rPr>
            <w:t xml:space="preserve"> PA, </w:t>
          </w:r>
          <w:proofErr w:type="spellStart"/>
          <w:r w:rsidRPr="002407CF">
            <w:rPr>
              <w:rFonts w:ascii="Times New Roman" w:eastAsia="Times New Roman" w:hAnsi="Times New Roman" w:cs="Times New Roman"/>
              <w:lang w:val="en-US"/>
            </w:rPr>
            <w:t>Izzetoglu</w:t>
          </w:r>
          <w:proofErr w:type="spellEnd"/>
          <w:r w:rsidRPr="002407CF">
            <w:rPr>
              <w:rFonts w:ascii="Times New Roman" w:eastAsia="Times New Roman" w:hAnsi="Times New Roman" w:cs="Times New Roman"/>
              <w:lang w:val="en-US"/>
            </w:rPr>
            <w:t xml:space="preserve"> M, Marsh R, et al. Altered prefrontal activation during the inhibition of eating responses in women with bulimia nervosa. Psychol Med </w:t>
          </w:r>
          <w:proofErr w:type="gramStart"/>
          <w:r w:rsidRPr="002407CF">
            <w:rPr>
              <w:rFonts w:ascii="Times New Roman" w:eastAsia="Times New Roman" w:hAnsi="Times New Roman" w:cs="Times New Roman"/>
              <w:lang w:val="en-US"/>
            </w:rPr>
            <w:t>2023;53:3580</w:t>
          </w:r>
          <w:proofErr w:type="gramEnd"/>
          <w:r w:rsidRPr="002407CF">
            <w:rPr>
              <w:rFonts w:ascii="Times New Roman" w:eastAsia="Times New Roman" w:hAnsi="Times New Roman" w:cs="Times New Roman"/>
              <w:lang w:val="en-US"/>
            </w:rPr>
            <w:t>–90. https://doi.org/10.1017/S0033291722000198.</w:t>
          </w:r>
        </w:p>
        <w:p w14:paraId="6D75461A" w14:textId="77777777" w:rsidR="002407CF" w:rsidRPr="002407CF" w:rsidRDefault="002407CF">
          <w:pPr>
            <w:autoSpaceDE w:val="0"/>
            <w:autoSpaceDN w:val="0"/>
            <w:ind w:hanging="640"/>
            <w:divId w:val="1004358280"/>
            <w:rPr>
              <w:rFonts w:ascii="Times New Roman" w:eastAsia="Times New Roman" w:hAnsi="Times New Roman" w:cs="Times New Roman"/>
              <w:lang w:val="en-US"/>
            </w:rPr>
          </w:pPr>
          <w:r w:rsidRPr="002407CF">
            <w:rPr>
              <w:rFonts w:ascii="Times New Roman" w:eastAsia="Times New Roman" w:hAnsi="Times New Roman" w:cs="Times New Roman"/>
              <w:lang w:val="en-US"/>
            </w:rPr>
            <w:lastRenderedPageBreak/>
            <w:t>[3]</w:t>
          </w:r>
          <w:r w:rsidRPr="002407CF">
            <w:rPr>
              <w:rFonts w:ascii="Times New Roman" w:eastAsia="Times New Roman" w:hAnsi="Times New Roman" w:cs="Times New Roman"/>
              <w:lang w:val="en-US"/>
            </w:rPr>
            <w:tab/>
            <w:t xml:space="preserve">Cheng C, Yang Y. Food stimuli decrease activation in regions of the prefrontal cortex related to executive function: an </w:t>
          </w:r>
          <w:proofErr w:type="spellStart"/>
          <w:r w:rsidRPr="002407CF">
            <w:rPr>
              <w:rFonts w:ascii="Times New Roman" w:eastAsia="Times New Roman" w:hAnsi="Times New Roman" w:cs="Times New Roman"/>
              <w:lang w:val="en-US"/>
            </w:rPr>
            <w:t>fNIRS</w:t>
          </w:r>
          <w:proofErr w:type="spellEnd"/>
          <w:r w:rsidRPr="002407CF">
            <w:rPr>
              <w:rFonts w:ascii="Times New Roman" w:eastAsia="Times New Roman" w:hAnsi="Times New Roman" w:cs="Times New Roman"/>
              <w:lang w:val="en-US"/>
            </w:rPr>
            <w:t xml:space="preserve"> study. Eating and Weight Disorders - Studies on Anorexia, Bulimia and Obesity 2023;28:96. https://doi.org/10.1007/s40519-023-01623-7.</w:t>
          </w:r>
        </w:p>
        <w:p w14:paraId="470F4C75" w14:textId="77777777" w:rsidR="002407CF" w:rsidRPr="002407CF" w:rsidRDefault="002407CF">
          <w:pPr>
            <w:autoSpaceDE w:val="0"/>
            <w:autoSpaceDN w:val="0"/>
            <w:ind w:hanging="640"/>
            <w:divId w:val="541406143"/>
            <w:rPr>
              <w:rFonts w:ascii="Times New Roman" w:eastAsia="Times New Roman" w:hAnsi="Times New Roman" w:cs="Times New Roman"/>
              <w:lang w:val="en-US"/>
            </w:rPr>
          </w:pPr>
          <w:r w:rsidRPr="002407CF">
            <w:rPr>
              <w:rFonts w:ascii="Times New Roman" w:eastAsia="Times New Roman" w:hAnsi="Times New Roman" w:cs="Times New Roman"/>
            </w:rPr>
            <w:t>[4]</w:t>
          </w:r>
          <w:r w:rsidRPr="002407CF">
            <w:rPr>
              <w:rFonts w:ascii="Times New Roman" w:eastAsia="Times New Roman" w:hAnsi="Times New Roman" w:cs="Times New Roman"/>
            </w:rPr>
            <w:tab/>
            <w:t xml:space="preserve">da Silva WQA, Cabral DAR, </w:t>
          </w:r>
          <w:proofErr w:type="spellStart"/>
          <w:r w:rsidRPr="002407CF">
            <w:rPr>
              <w:rFonts w:ascii="Times New Roman" w:eastAsia="Times New Roman" w:hAnsi="Times New Roman" w:cs="Times New Roman"/>
            </w:rPr>
            <w:t>Bigliassi</w:t>
          </w:r>
          <w:proofErr w:type="spellEnd"/>
          <w:r w:rsidRPr="002407CF">
            <w:rPr>
              <w:rFonts w:ascii="Times New Roman" w:eastAsia="Times New Roman" w:hAnsi="Times New Roman" w:cs="Times New Roman"/>
            </w:rPr>
            <w:t xml:space="preserve"> M, Bortolotti H, </w:t>
          </w:r>
          <w:proofErr w:type="spellStart"/>
          <w:r w:rsidRPr="002407CF">
            <w:rPr>
              <w:rFonts w:ascii="Times New Roman" w:eastAsia="Times New Roman" w:hAnsi="Times New Roman" w:cs="Times New Roman"/>
            </w:rPr>
            <w:t>Hussey</w:t>
          </w:r>
          <w:proofErr w:type="spellEnd"/>
          <w:r w:rsidRPr="002407CF">
            <w:rPr>
              <w:rFonts w:ascii="Times New Roman" w:eastAsia="Times New Roman" w:hAnsi="Times New Roman" w:cs="Times New Roman"/>
            </w:rPr>
            <w:t xml:space="preserve"> E, Ward N, et al. </w:t>
          </w:r>
          <w:r w:rsidRPr="002407CF">
            <w:rPr>
              <w:rFonts w:ascii="Times New Roman" w:eastAsia="Times New Roman" w:hAnsi="Times New Roman" w:cs="Times New Roman"/>
              <w:lang w:val="en-US"/>
            </w:rPr>
            <w:t xml:space="preserve">The mediating role of inhibitory control in the relationship between prefrontal cortex hemodynamics and exercise performance in adults with overweight or obesity. </w:t>
          </w:r>
          <w:proofErr w:type="spellStart"/>
          <w:r w:rsidRPr="002407CF">
            <w:rPr>
              <w:rFonts w:ascii="Times New Roman" w:eastAsia="Times New Roman" w:hAnsi="Times New Roman" w:cs="Times New Roman"/>
              <w:lang w:val="en-US"/>
            </w:rPr>
            <w:t>Physiol</w:t>
          </w:r>
          <w:proofErr w:type="spellEnd"/>
          <w:r w:rsidRPr="002407CF">
            <w:rPr>
              <w:rFonts w:ascii="Times New Roman" w:eastAsia="Times New Roman" w:hAnsi="Times New Roman" w:cs="Times New Roman"/>
              <w:lang w:val="en-US"/>
            </w:rPr>
            <w:t xml:space="preserve"> </w:t>
          </w:r>
          <w:proofErr w:type="spellStart"/>
          <w:r w:rsidRPr="002407CF">
            <w:rPr>
              <w:rFonts w:ascii="Times New Roman" w:eastAsia="Times New Roman" w:hAnsi="Times New Roman" w:cs="Times New Roman"/>
              <w:lang w:val="en-US"/>
            </w:rPr>
            <w:t>Behav</w:t>
          </w:r>
          <w:proofErr w:type="spellEnd"/>
          <w:r w:rsidRPr="002407CF">
            <w:rPr>
              <w:rFonts w:ascii="Times New Roman" w:eastAsia="Times New Roman" w:hAnsi="Times New Roman" w:cs="Times New Roman"/>
              <w:lang w:val="en-US"/>
            </w:rPr>
            <w:t xml:space="preserve"> </w:t>
          </w:r>
          <w:proofErr w:type="gramStart"/>
          <w:r w:rsidRPr="002407CF">
            <w:rPr>
              <w:rFonts w:ascii="Times New Roman" w:eastAsia="Times New Roman" w:hAnsi="Times New Roman" w:cs="Times New Roman"/>
              <w:lang w:val="en-US"/>
            </w:rPr>
            <w:t>2022;257:113966</w:t>
          </w:r>
          <w:proofErr w:type="gramEnd"/>
          <w:r w:rsidRPr="002407CF">
            <w:rPr>
              <w:rFonts w:ascii="Times New Roman" w:eastAsia="Times New Roman" w:hAnsi="Times New Roman" w:cs="Times New Roman"/>
              <w:lang w:val="en-US"/>
            </w:rPr>
            <w:t>. https://doi.org/10.1016/j.physbeh.2022.113966.</w:t>
          </w:r>
        </w:p>
        <w:p w14:paraId="30F4F3B4" w14:textId="77777777" w:rsidR="002407CF" w:rsidRPr="002407CF" w:rsidRDefault="002407CF">
          <w:pPr>
            <w:autoSpaceDE w:val="0"/>
            <w:autoSpaceDN w:val="0"/>
            <w:ind w:hanging="640"/>
            <w:divId w:val="1716663822"/>
            <w:rPr>
              <w:rFonts w:ascii="Times New Roman" w:eastAsia="Times New Roman" w:hAnsi="Times New Roman" w:cs="Times New Roman"/>
              <w:lang w:val="en-US"/>
            </w:rPr>
          </w:pPr>
          <w:r w:rsidRPr="002407CF">
            <w:rPr>
              <w:rFonts w:ascii="Times New Roman" w:eastAsia="Times New Roman" w:hAnsi="Times New Roman" w:cs="Times New Roman"/>
              <w:lang w:val="en-US"/>
            </w:rPr>
            <w:t>[5]</w:t>
          </w:r>
          <w:r w:rsidRPr="002407CF">
            <w:rPr>
              <w:rFonts w:ascii="Times New Roman" w:eastAsia="Times New Roman" w:hAnsi="Times New Roman" w:cs="Times New Roman"/>
              <w:lang w:val="en-US"/>
            </w:rPr>
            <w:tab/>
            <w:t xml:space="preserve">Du Z, Huang J, Xia R, Ermakov PN, Xu X. Obese people are more likely to exhibit unhealthy food decisions when sated. Food Qual Prefer </w:t>
          </w:r>
          <w:proofErr w:type="gramStart"/>
          <w:r w:rsidRPr="002407CF">
            <w:rPr>
              <w:rFonts w:ascii="Times New Roman" w:eastAsia="Times New Roman" w:hAnsi="Times New Roman" w:cs="Times New Roman"/>
              <w:lang w:val="en-US"/>
            </w:rPr>
            <w:t>2023;112:105021</w:t>
          </w:r>
          <w:proofErr w:type="gramEnd"/>
          <w:r w:rsidRPr="002407CF">
            <w:rPr>
              <w:rFonts w:ascii="Times New Roman" w:eastAsia="Times New Roman" w:hAnsi="Times New Roman" w:cs="Times New Roman"/>
              <w:lang w:val="en-US"/>
            </w:rPr>
            <w:t>. https://doi.org/10.1016/j.foodqual.2023.105021.</w:t>
          </w:r>
        </w:p>
        <w:p w14:paraId="40361A01" w14:textId="77777777" w:rsidR="002407CF" w:rsidRPr="002407CF" w:rsidRDefault="002407CF">
          <w:pPr>
            <w:autoSpaceDE w:val="0"/>
            <w:autoSpaceDN w:val="0"/>
            <w:ind w:hanging="640"/>
            <w:divId w:val="1967000140"/>
            <w:rPr>
              <w:rFonts w:ascii="Times New Roman" w:eastAsia="Times New Roman" w:hAnsi="Times New Roman" w:cs="Times New Roman"/>
              <w:lang w:val="en-US"/>
            </w:rPr>
          </w:pPr>
          <w:r w:rsidRPr="002407CF">
            <w:rPr>
              <w:rFonts w:ascii="Times New Roman" w:eastAsia="Times New Roman" w:hAnsi="Times New Roman" w:cs="Times New Roman"/>
              <w:lang w:val="en-US"/>
            </w:rPr>
            <w:t>[6]</w:t>
          </w:r>
          <w:r w:rsidRPr="002407CF">
            <w:rPr>
              <w:rFonts w:ascii="Times New Roman" w:eastAsia="Times New Roman" w:hAnsi="Times New Roman" w:cs="Times New Roman"/>
              <w:lang w:val="en-US"/>
            </w:rPr>
            <w:tab/>
            <w:t xml:space="preserve">Gayda M, Lapierre G, Dupuy O, Fraser S, </w:t>
          </w:r>
          <w:proofErr w:type="spellStart"/>
          <w:r w:rsidRPr="002407CF">
            <w:rPr>
              <w:rFonts w:ascii="Times New Roman" w:eastAsia="Times New Roman" w:hAnsi="Times New Roman" w:cs="Times New Roman"/>
              <w:lang w:val="en-US"/>
            </w:rPr>
            <w:t>Bherer</w:t>
          </w:r>
          <w:proofErr w:type="spellEnd"/>
          <w:r w:rsidRPr="002407CF">
            <w:rPr>
              <w:rFonts w:ascii="Times New Roman" w:eastAsia="Times New Roman" w:hAnsi="Times New Roman" w:cs="Times New Roman"/>
              <w:lang w:val="en-US"/>
            </w:rPr>
            <w:t xml:space="preserve"> L, Juneau M, et al. Cardiovascular and cerebral hemodynamics during exercise and recovery in obese individuals as a function of their fitness status. </w:t>
          </w:r>
          <w:proofErr w:type="spellStart"/>
          <w:r w:rsidRPr="002407CF">
            <w:rPr>
              <w:rFonts w:ascii="Times New Roman" w:eastAsia="Times New Roman" w:hAnsi="Times New Roman" w:cs="Times New Roman"/>
              <w:lang w:val="en-US"/>
            </w:rPr>
            <w:t>Physiol</w:t>
          </w:r>
          <w:proofErr w:type="spellEnd"/>
          <w:r w:rsidRPr="002407CF">
            <w:rPr>
              <w:rFonts w:ascii="Times New Roman" w:eastAsia="Times New Roman" w:hAnsi="Times New Roman" w:cs="Times New Roman"/>
              <w:lang w:val="en-US"/>
            </w:rPr>
            <w:t xml:space="preserve"> Rep 2017;</w:t>
          </w:r>
          <w:proofErr w:type="gramStart"/>
          <w:r w:rsidRPr="002407CF">
            <w:rPr>
              <w:rFonts w:ascii="Times New Roman" w:eastAsia="Times New Roman" w:hAnsi="Times New Roman" w:cs="Times New Roman"/>
              <w:lang w:val="en-US"/>
            </w:rPr>
            <w:t>5:e</w:t>
          </w:r>
          <w:proofErr w:type="gramEnd"/>
          <w:r w:rsidRPr="002407CF">
            <w:rPr>
              <w:rFonts w:ascii="Times New Roman" w:eastAsia="Times New Roman" w:hAnsi="Times New Roman" w:cs="Times New Roman"/>
              <w:lang w:val="en-US"/>
            </w:rPr>
            <w:t>13321. https://doi.org/10.14814/phy2.13321.</w:t>
          </w:r>
        </w:p>
        <w:p w14:paraId="76907B7E" w14:textId="77777777" w:rsidR="002407CF" w:rsidRPr="002407CF" w:rsidRDefault="002407CF">
          <w:pPr>
            <w:autoSpaceDE w:val="0"/>
            <w:autoSpaceDN w:val="0"/>
            <w:ind w:hanging="640"/>
            <w:divId w:val="1600455176"/>
            <w:rPr>
              <w:rFonts w:ascii="Times New Roman" w:eastAsia="Times New Roman" w:hAnsi="Times New Roman" w:cs="Times New Roman"/>
              <w:lang w:val="en-US"/>
            </w:rPr>
          </w:pPr>
          <w:r w:rsidRPr="002407CF">
            <w:rPr>
              <w:rFonts w:ascii="Times New Roman" w:eastAsia="Times New Roman" w:hAnsi="Times New Roman" w:cs="Times New Roman"/>
              <w:lang w:val="en-US"/>
            </w:rPr>
            <w:t>[7]</w:t>
          </w:r>
          <w:r w:rsidRPr="002407CF">
            <w:rPr>
              <w:rFonts w:ascii="Times New Roman" w:eastAsia="Times New Roman" w:hAnsi="Times New Roman" w:cs="Times New Roman"/>
              <w:lang w:val="en-US"/>
            </w:rPr>
            <w:tab/>
            <w:t xml:space="preserve">Hilbert A, </w:t>
          </w:r>
          <w:proofErr w:type="spellStart"/>
          <w:r w:rsidRPr="002407CF">
            <w:rPr>
              <w:rFonts w:ascii="Times New Roman" w:eastAsia="Times New Roman" w:hAnsi="Times New Roman" w:cs="Times New Roman"/>
              <w:lang w:val="en-US"/>
            </w:rPr>
            <w:t>Rösch</w:t>
          </w:r>
          <w:proofErr w:type="spellEnd"/>
          <w:r w:rsidRPr="002407CF">
            <w:rPr>
              <w:rFonts w:ascii="Times New Roman" w:eastAsia="Times New Roman" w:hAnsi="Times New Roman" w:cs="Times New Roman"/>
              <w:lang w:val="en-US"/>
            </w:rPr>
            <w:t xml:space="preserve"> SA, Petroff D, </w:t>
          </w:r>
          <w:proofErr w:type="spellStart"/>
          <w:r w:rsidRPr="002407CF">
            <w:rPr>
              <w:rFonts w:ascii="Times New Roman" w:eastAsia="Times New Roman" w:hAnsi="Times New Roman" w:cs="Times New Roman"/>
              <w:lang w:val="en-US"/>
            </w:rPr>
            <w:t>Prettin</w:t>
          </w:r>
          <w:proofErr w:type="spellEnd"/>
          <w:r w:rsidRPr="002407CF">
            <w:rPr>
              <w:rFonts w:ascii="Times New Roman" w:eastAsia="Times New Roman" w:hAnsi="Times New Roman" w:cs="Times New Roman"/>
              <w:lang w:val="en-US"/>
            </w:rPr>
            <w:t xml:space="preserve"> C, </w:t>
          </w:r>
          <w:proofErr w:type="spellStart"/>
          <w:r w:rsidRPr="002407CF">
            <w:rPr>
              <w:rFonts w:ascii="Times New Roman" w:eastAsia="Times New Roman" w:hAnsi="Times New Roman" w:cs="Times New Roman"/>
              <w:lang w:val="en-US"/>
            </w:rPr>
            <w:t>Lührs</w:t>
          </w:r>
          <w:proofErr w:type="spellEnd"/>
          <w:r w:rsidRPr="002407CF">
            <w:rPr>
              <w:rFonts w:ascii="Times New Roman" w:eastAsia="Times New Roman" w:hAnsi="Times New Roman" w:cs="Times New Roman"/>
              <w:lang w:val="en-US"/>
            </w:rPr>
            <w:t xml:space="preserve"> M, </w:t>
          </w:r>
          <w:proofErr w:type="spellStart"/>
          <w:r w:rsidRPr="002407CF">
            <w:rPr>
              <w:rFonts w:ascii="Times New Roman" w:eastAsia="Times New Roman" w:hAnsi="Times New Roman" w:cs="Times New Roman"/>
              <w:lang w:val="en-US"/>
            </w:rPr>
            <w:t>Ehlis</w:t>
          </w:r>
          <w:proofErr w:type="spellEnd"/>
          <w:r w:rsidRPr="002407CF">
            <w:rPr>
              <w:rFonts w:ascii="Times New Roman" w:eastAsia="Times New Roman" w:hAnsi="Times New Roman" w:cs="Times New Roman"/>
              <w:lang w:val="en-US"/>
            </w:rPr>
            <w:t xml:space="preserve"> A-C, et al. Near-infrared spectroscopy and electroencephalography neurofeedback for binge-eating disorder: an exploratory randomized trial. Psychol Med </w:t>
          </w:r>
          <w:proofErr w:type="gramStart"/>
          <w:r w:rsidRPr="002407CF">
            <w:rPr>
              <w:rFonts w:ascii="Times New Roman" w:eastAsia="Times New Roman" w:hAnsi="Times New Roman" w:cs="Times New Roman"/>
              <w:lang w:val="en-US"/>
            </w:rPr>
            <w:t>2024;54:675</w:t>
          </w:r>
          <w:proofErr w:type="gramEnd"/>
          <w:r w:rsidRPr="002407CF">
            <w:rPr>
              <w:rFonts w:ascii="Times New Roman" w:eastAsia="Times New Roman" w:hAnsi="Times New Roman" w:cs="Times New Roman"/>
              <w:lang w:val="en-US"/>
            </w:rPr>
            <w:t>–86. https://doi.org/10.1017/S0033291723002350.</w:t>
          </w:r>
        </w:p>
        <w:p w14:paraId="1FDE7687" w14:textId="77777777" w:rsidR="002407CF" w:rsidRPr="002407CF" w:rsidRDefault="002407CF">
          <w:pPr>
            <w:autoSpaceDE w:val="0"/>
            <w:autoSpaceDN w:val="0"/>
            <w:ind w:hanging="640"/>
            <w:divId w:val="986402366"/>
            <w:rPr>
              <w:rFonts w:ascii="Times New Roman" w:eastAsia="Times New Roman" w:hAnsi="Times New Roman" w:cs="Times New Roman"/>
              <w:lang w:val="en-US"/>
            </w:rPr>
          </w:pPr>
          <w:r w:rsidRPr="002407CF">
            <w:rPr>
              <w:rFonts w:ascii="Times New Roman" w:eastAsia="Times New Roman" w:hAnsi="Times New Roman" w:cs="Times New Roman"/>
              <w:lang w:val="en-US"/>
            </w:rPr>
            <w:t>[8]</w:t>
          </w:r>
          <w:r w:rsidRPr="002407CF">
            <w:rPr>
              <w:rFonts w:ascii="Times New Roman" w:eastAsia="Times New Roman" w:hAnsi="Times New Roman" w:cs="Times New Roman"/>
              <w:lang w:val="en-US"/>
            </w:rPr>
            <w:tab/>
            <w:t xml:space="preserve">Huang J, Xiong M, Xiao X, Xu X, Hong X. </w:t>
          </w:r>
          <w:proofErr w:type="spellStart"/>
          <w:r w:rsidRPr="002407CF">
            <w:rPr>
              <w:rFonts w:ascii="Times New Roman" w:eastAsia="Times New Roman" w:hAnsi="Times New Roman" w:cs="Times New Roman"/>
              <w:lang w:val="en-US"/>
            </w:rPr>
            <w:t>fNIRS</w:t>
          </w:r>
          <w:proofErr w:type="spellEnd"/>
          <w:r w:rsidRPr="002407CF">
            <w:rPr>
              <w:rFonts w:ascii="Times New Roman" w:eastAsia="Times New Roman" w:hAnsi="Times New Roman" w:cs="Times New Roman"/>
              <w:lang w:val="en-US"/>
            </w:rPr>
            <w:t xml:space="preserve"> correlates of the development of inhibitory control in young obese subjects. J </w:t>
          </w:r>
          <w:proofErr w:type="spellStart"/>
          <w:r w:rsidRPr="002407CF">
            <w:rPr>
              <w:rFonts w:ascii="Times New Roman" w:eastAsia="Times New Roman" w:hAnsi="Times New Roman" w:cs="Times New Roman"/>
              <w:lang w:val="en-US"/>
            </w:rPr>
            <w:t>Integr</w:t>
          </w:r>
          <w:proofErr w:type="spellEnd"/>
          <w:r w:rsidRPr="002407CF">
            <w:rPr>
              <w:rFonts w:ascii="Times New Roman" w:eastAsia="Times New Roman" w:hAnsi="Times New Roman" w:cs="Times New Roman"/>
              <w:lang w:val="en-US"/>
            </w:rPr>
            <w:t xml:space="preserve"> </w:t>
          </w:r>
          <w:proofErr w:type="spellStart"/>
          <w:r w:rsidRPr="002407CF">
            <w:rPr>
              <w:rFonts w:ascii="Times New Roman" w:eastAsia="Times New Roman" w:hAnsi="Times New Roman" w:cs="Times New Roman"/>
              <w:lang w:val="en-US"/>
            </w:rPr>
            <w:t>Neurosci</w:t>
          </w:r>
          <w:proofErr w:type="spellEnd"/>
          <w:r w:rsidRPr="002407CF">
            <w:rPr>
              <w:rFonts w:ascii="Times New Roman" w:eastAsia="Times New Roman" w:hAnsi="Times New Roman" w:cs="Times New Roman"/>
              <w:lang w:val="en-US"/>
            </w:rPr>
            <w:t xml:space="preserve"> 2019;18. https://doi.org/10.31083/j.jin.2019.03.183.</w:t>
          </w:r>
        </w:p>
        <w:p w14:paraId="3475E625" w14:textId="77777777" w:rsidR="002407CF" w:rsidRPr="002407CF" w:rsidRDefault="002407CF">
          <w:pPr>
            <w:autoSpaceDE w:val="0"/>
            <w:autoSpaceDN w:val="0"/>
            <w:ind w:hanging="640"/>
            <w:divId w:val="1937783728"/>
            <w:rPr>
              <w:rFonts w:ascii="Times New Roman" w:eastAsia="Times New Roman" w:hAnsi="Times New Roman" w:cs="Times New Roman"/>
              <w:lang w:val="en-US"/>
            </w:rPr>
          </w:pPr>
          <w:r w:rsidRPr="002407CF">
            <w:rPr>
              <w:rFonts w:ascii="Times New Roman" w:eastAsia="Times New Roman" w:hAnsi="Times New Roman" w:cs="Times New Roman"/>
              <w:lang w:val="en-US"/>
            </w:rPr>
            <w:t>[9]</w:t>
          </w:r>
          <w:r w:rsidRPr="002407CF">
            <w:rPr>
              <w:rFonts w:ascii="Times New Roman" w:eastAsia="Times New Roman" w:hAnsi="Times New Roman" w:cs="Times New Roman"/>
              <w:lang w:val="en-US"/>
            </w:rPr>
            <w:tab/>
            <w:t xml:space="preserve">Inoue T, </w:t>
          </w:r>
          <w:proofErr w:type="spellStart"/>
          <w:r w:rsidRPr="002407CF">
            <w:rPr>
              <w:rFonts w:ascii="Times New Roman" w:eastAsia="Times New Roman" w:hAnsi="Times New Roman" w:cs="Times New Roman"/>
              <w:lang w:val="en-US"/>
            </w:rPr>
            <w:t>Sakuta</w:t>
          </w:r>
          <w:proofErr w:type="spellEnd"/>
          <w:r w:rsidRPr="002407CF">
            <w:rPr>
              <w:rFonts w:ascii="Times New Roman" w:eastAsia="Times New Roman" w:hAnsi="Times New Roman" w:cs="Times New Roman"/>
              <w:lang w:val="en-US"/>
            </w:rPr>
            <w:t xml:space="preserve"> Y, Shimamura K, Ichikawa H, Kobayashi M, Otani R, et al. Differences in the Pattern of Hemodynamic Response to Self-Face and Stranger-Face Images in Adolescents with Anorexia Nervosa: A Near-Infrared Spectroscopic Study. </w:t>
          </w:r>
          <w:proofErr w:type="spellStart"/>
          <w:r w:rsidRPr="002407CF">
            <w:rPr>
              <w:rFonts w:ascii="Times New Roman" w:eastAsia="Times New Roman" w:hAnsi="Times New Roman" w:cs="Times New Roman"/>
              <w:lang w:val="en-US"/>
            </w:rPr>
            <w:t>PLoS</w:t>
          </w:r>
          <w:proofErr w:type="spellEnd"/>
          <w:r w:rsidRPr="002407CF">
            <w:rPr>
              <w:rFonts w:ascii="Times New Roman" w:eastAsia="Times New Roman" w:hAnsi="Times New Roman" w:cs="Times New Roman"/>
              <w:lang w:val="en-US"/>
            </w:rPr>
            <w:t xml:space="preserve"> One 2015;</w:t>
          </w:r>
          <w:proofErr w:type="gramStart"/>
          <w:r w:rsidRPr="002407CF">
            <w:rPr>
              <w:rFonts w:ascii="Times New Roman" w:eastAsia="Times New Roman" w:hAnsi="Times New Roman" w:cs="Times New Roman"/>
              <w:lang w:val="en-US"/>
            </w:rPr>
            <w:t>10:e</w:t>
          </w:r>
          <w:proofErr w:type="gramEnd"/>
          <w:r w:rsidRPr="002407CF">
            <w:rPr>
              <w:rFonts w:ascii="Times New Roman" w:eastAsia="Times New Roman" w:hAnsi="Times New Roman" w:cs="Times New Roman"/>
              <w:lang w:val="en-US"/>
            </w:rPr>
            <w:t>0132050. https://doi.org/10.1371/journal.pone.0132050.</w:t>
          </w:r>
        </w:p>
        <w:p w14:paraId="2A0AEFC3" w14:textId="77777777" w:rsidR="002407CF" w:rsidRPr="002407CF" w:rsidRDefault="002407CF">
          <w:pPr>
            <w:autoSpaceDE w:val="0"/>
            <w:autoSpaceDN w:val="0"/>
            <w:ind w:hanging="640"/>
            <w:divId w:val="419719689"/>
            <w:rPr>
              <w:rFonts w:ascii="Times New Roman" w:eastAsia="Times New Roman" w:hAnsi="Times New Roman" w:cs="Times New Roman"/>
              <w:lang w:val="en-US"/>
            </w:rPr>
          </w:pPr>
          <w:r w:rsidRPr="002407CF">
            <w:rPr>
              <w:rFonts w:ascii="Times New Roman" w:eastAsia="Times New Roman" w:hAnsi="Times New Roman" w:cs="Times New Roman"/>
              <w:lang w:val="en-US"/>
            </w:rPr>
            <w:t>[10]</w:t>
          </w:r>
          <w:r w:rsidRPr="002407CF">
            <w:rPr>
              <w:rFonts w:ascii="Times New Roman" w:eastAsia="Times New Roman" w:hAnsi="Times New Roman" w:cs="Times New Roman"/>
              <w:lang w:val="en-US"/>
            </w:rPr>
            <w:tab/>
            <w:t xml:space="preserve">Katayama H, </w:t>
          </w:r>
          <w:proofErr w:type="spellStart"/>
          <w:r w:rsidRPr="002407CF">
            <w:rPr>
              <w:rFonts w:ascii="Times New Roman" w:eastAsia="Times New Roman" w:hAnsi="Times New Roman" w:cs="Times New Roman"/>
              <w:lang w:val="en-US"/>
            </w:rPr>
            <w:t>Kohmura</w:t>
          </w:r>
          <w:proofErr w:type="spellEnd"/>
          <w:r w:rsidRPr="002407CF">
            <w:rPr>
              <w:rFonts w:ascii="Times New Roman" w:eastAsia="Times New Roman" w:hAnsi="Times New Roman" w:cs="Times New Roman"/>
              <w:lang w:val="en-US"/>
            </w:rPr>
            <w:t xml:space="preserve"> K, Tanaka S, </w:t>
          </w:r>
          <w:proofErr w:type="spellStart"/>
          <w:r w:rsidRPr="002407CF">
            <w:rPr>
              <w:rFonts w:ascii="Times New Roman" w:eastAsia="Times New Roman" w:hAnsi="Times New Roman" w:cs="Times New Roman"/>
              <w:lang w:val="en-US"/>
            </w:rPr>
            <w:t>Imaeda</w:t>
          </w:r>
          <w:proofErr w:type="spellEnd"/>
          <w:r w:rsidRPr="002407CF">
            <w:rPr>
              <w:rFonts w:ascii="Times New Roman" w:eastAsia="Times New Roman" w:hAnsi="Times New Roman" w:cs="Times New Roman"/>
              <w:lang w:val="en-US"/>
            </w:rPr>
            <w:t xml:space="preserve"> M, Kawano N, Noda Y, et al. </w:t>
          </w:r>
          <w:proofErr w:type="gramStart"/>
          <w:r w:rsidRPr="002407CF">
            <w:rPr>
              <w:rFonts w:ascii="Times New Roman" w:eastAsia="Times New Roman" w:hAnsi="Times New Roman" w:cs="Times New Roman"/>
              <w:lang w:val="en-US"/>
            </w:rPr>
            <w:t>Social</w:t>
          </w:r>
          <w:proofErr w:type="gramEnd"/>
          <w:r w:rsidRPr="002407CF">
            <w:rPr>
              <w:rFonts w:ascii="Times New Roman" w:eastAsia="Times New Roman" w:hAnsi="Times New Roman" w:cs="Times New Roman"/>
              <w:lang w:val="en-US"/>
            </w:rPr>
            <w:t xml:space="preserve"> insecurity in relation to orbitofrontal activity in patients with eating disorders: a near-infrared spectroscopy study. BMC Psychiatry </w:t>
          </w:r>
          <w:proofErr w:type="gramStart"/>
          <w:r w:rsidRPr="002407CF">
            <w:rPr>
              <w:rFonts w:ascii="Times New Roman" w:eastAsia="Times New Roman" w:hAnsi="Times New Roman" w:cs="Times New Roman"/>
              <w:lang w:val="en-US"/>
            </w:rPr>
            <w:t>2014;14:173</w:t>
          </w:r>
          <w:proofErr w:type="gramEnd"/>
          <w:r w:rsidRPr="002407CF">
            <w:rPr>
              <w:rFonts w:ascii="Times New Roman" w:eastAsia="Times New Roman" w:hAnsi="Times New Roman" w:cs="Times New Roman"/>
              <w:lang w:val="en-US"/>
            </w:rPr>
            <w:t>. https://doi.org/10.1186/1471-244X-14-173.</w:t>
          </w:r>
        </w:p>
        <w:p w14:paraId="009CC8E9" w14:textId="77777777" w:rsidR="002407CF" w:rsidRPr="002407CF" w:rsidRDefault="002407CF">
          <w:pPr>
            <w:autoSpaceDE w:val="0"/>
            <w:autoSpaceDN w:val="0"/>
            <w:ind w:hanging="640"/>
            <w:divId w:val="1408530382"/>
            <w:rPr>
              <w:rFonts w:ascii="Times New Roman" w:eastAsia="Times New Roman" w:hAnsi="Times New Roman" w:cs="Times New Roman"/>
              <w:lang w:val="en-US"/>
            </w:rPr>
          </w:pPr>
          <w:r w:rsidRPr="002407CF">
            <w:rPr>
              <w:rFonts w:ascii="Times New Roman" w:eastAsia="Times New Roman" w:hAnsi="Times New Roman" w:cs="Times New Roman"/>
              <w:lang w:val="en-US"/>
            </w:rPr>
            <w:t>[11]</w:t>
          </w:r>
          <w:r w:rsidRPr="002407CF">
            <w:rPr>
              <w:rFonts w:ascii="Times New Roman" w:eastAsia="Times New Roman" w:hAnsi="Times New Roman" w:cs="Times New Roman"/>
              <w:lang w:val="en-US"/>
            </w:rPr>
            <w:tab/>
          </w:r>
          <w:proofErr w:type="spellStart"/>
          <w:r w:rsidRPr="002407CF">
            <w:rPr>
              <w:rFonts w:ascii="Times New Roman" w:eastAsia="Times New Roman" w:hAnsi="Times New Roman" w:cs="Times New Roman"/>
              <w:lang w:val="en-US"/>
            </w:rPr>
            <w:t>Marillier</w:t>
          </w:r>
          <w:proofErr w:type="spellEnd"/>
          <w:r w:rsidRPr="002407CF">
            <w:rPr>
              <w:rFonts w:ascii="Times New Roman" w:eastAsia="Times New Roman" w:hAnsi="Times New Roman" w:cs="Times New Roman"/>
              <w:lang w:val="en-US"/>
            </w:rPr>
            <w:t xml:space="preserve"> M, </w:t>
          </w:r>
          <w:proofErr w:type="spellStart"/>
          <w:r w:rsidRPr="002407CF">
            <w:rPr>
              <w:rFonts w:ascii="Times New Roman" w:eastAsia="Times New Roman" w:hAnsi="Times New Roman" w:cs="Times New Roman"/>
              <w:lang w:val="en-US"/>
            </w:rPr>
            <w:t>Borowik</w:t>
          </w:r>
          <w:proofErr w:type="spellEnd"/>
          <w:r w:rsidRPr="002407CF">
            <w:rPr>
              <w:rFonts w:ascii="Times New Roman" w:eastAsia="Times New Roman" w:hAnsi="Times New Roman" w:cs="Times New Roman"/>
              <w:lang w:val="en-US"/>
            </w:rPr>
            <w:t xml:space="preserve"> A, </w:t>
          </w:r>
          <w:proofErr w:type="spellStart"/>
          <w:r w:rsidRPr="002407CF">
            <w:rPr>
              <w:rFonts w:ascii="Times New Roman" w:eastAsia="Times New Roman" w:hAnsi="Times New Roman" w:cs="Times New Roman"/>
              <w:lang w:val="en-US"/>
            </w:rPr>
            <w:t>Chacaroun</w:t>
          </w:r>
          <w:proofErr w:type="spellEnd"/>
          <w:r w:rsidRPr="002407CF">
            <w:rPr>
              <w:rFonts w:ascii="Times New Roman" w:eastAsia="Times New Roman" w:hAnsi="Times New Roman" w:cs="Times New Roman"/>
              <w:lang w:val="en-US"/>
            </w:rPr>
            <w:t xml:space="preserve"> S, </w:t>
          </w:r>
          <w:proofErr w:type="spellStart"/>
          <w:r w:rsidRPr="002407CF">
            <w:rPr>
              <w:rFonts w:ascii="Times New Roman" w:eastAsia="Times New Roman" w:hAnsi="Times New Roman" w:cs="Times New Roman"/>
              <w:lang w:val="en-US"/>
            </w:rPr>
            <w:t>Baillieul</w:t>
          </w:r>
          <w:proofErr w:type="spellEnd"/>
          <w:r w:rsidRPr="002407CF">
            <w:rPr>
              <w:rFonts w:ascii="Times New Roman" w:eastAsia="Times New Roman" w:hAnsi="Times New Roman" w:cs="Times New Roman"/>
              <w:lang w:val="en-US"/>
            </w:rPr>
            <w:t xml:space="preserve"> S, </w:t>
          </w:r>
          <w:proofErr w:type="spellStart"/>
          <w:r w:rsidRPr="002407CF">
            <w:rPr>
              <w:rFonts w:ascii="Times New Roman" w:eastAsia="Times New Roman" w:hAnsi="Times New Roman" w:cs="Times New Roman"/>
              <w:lang w:val="en-US"/>
            </w:rPr>
            <w:t>Doutreleau</w:t>
          </w:r>
          <w:proofErr w:type="spellEnd"/>
          <w:r w:rsidRPr="002407CF">
            <w:rPr>
              <w:rFonts w:ascii="Times New Roman" w:eastAsia="Times New Roman" w:hAnsi="Times New Roman" w:cs="Times New Roman"/>
              <w:lang w:val="en-US"/>
            </w:rPr>
            <w:t xml:space="preserve"> S, </w:t>
          </w:r>
          <w:proofErr w:type="spellStart"/>
          <w:r w:rsidRPr="002407CF">
            <w:rPr>
              <w:rFonts w:ascii="Times New Roman" w:eastAsia="Times New Roman" w:hAnsi="Times New Roman" w:cs="Times New Roman"/>
              <w:lang w:val="en-US"/>
            </w:rPr>
            <w:t>Guinot</w:t>
          </w:r>
          <w:proofErr w:type="spellEnd"/>
          <w:r w:rsidRPr="002407CF">
            <w:rPr>
              <w:rFonts w:ascii="Times New Roman" w:eastAsia="Times New Roman" w:hAnsi="Times New Roman" w:cs="Times New Roman"/>
              <w:lang w:val="en-US"/>
            </w:rPr>
            <w:t xml:space="preserve"> M, et al. High-intensity interval training to promote cerebral oxygenation and affective valence during exercise in individuals with obesity. J Sports Sci </w:t>
          </w:r>
          <w:proofErr w:type="gramStart"/>
          <w:r w:rsidRPr="002407CF">
            <w:rPr>
              <w:rFonts w:ascii="Times New Roman" w:eastAsia="Times New Roman" w:hAnsi="Times New Roman" w:cs="Times New Roman"/>
              <w:lang w:val="en-US"/>
            </w:rPr>
            <w:t>2022;40:1500</w:t>
          </w:r>
          <w:proofErr w:type="gramEnd"/>
          <w:r w:rsidRPr="002407CF">
            <w:rPr>
              <w:rFonts w:ascii="Times New Roman" w:eastAsia="Times New Roman" w:hAnsi="Times New Roman" w:cs="Times New Roman"/>
              <w:lang w:val="en-US"/>
            </w:rPr>
            <w:t>–11. https://doi.org/10.1080/02640414.2022.2086658.</w:t>
          </w:r>
        </w:p>
        <w:p w14:paraId="19D4478C" w14:textId="77777777" w:rsidR="002407CF" w:rsidRPr="002407CF" w:rsidRDefault="002407CF">
          <w:pPr>
            <w:autoSpaceDE w:val="0"/>
            <w:autoSpaceDN w:val="0"/>
            <w:ind w:hanging="640"/>
            <w:divId w:val="1456096394"/>
            <w:rPr>
              <w:rFonts w:ascii="Times New Roman" w:eastAsia="Times New Roman" w:hAnsi="Times New Roman" w:cs="Times New Roman"/>
              <w:lang w:val="en-US"/>
            </w:rPr>
          </w:pPr>
          <w:r w:rsidRPr="002407CF">
            <w:rPr>
              <w:rFonts w:ascii="Times New Roman" w:eastAsia="Times New Roman" w:hAnsi="Times New Roman" w:cs="Times New Roman"/>
              <w:lang w:val="en-US"/>
            </w:rPr>
            <w:t>[12]</w:t>
          </w:r>
          <w:r w:rsidRPr="002407CF">
            <w:rPr>
              <w:rFonts w:ascii="Times New Roman" w:eastAsia="Times New Roman" w:hAnsi="Times New Roman" w:cs="Times New Roman"/>
              <w:lang w:val="en-US"/>
            </w:rPr>
            <w:tab/>
            <w:t xml:space="preserve">Mehta RK. Stunted PFC activity during neuromuscular control under stress with obesity. </w:t>
          </w:r>
          <w:proofErr w:type="spellStart"/>
          <w:r w:rsidRPr="002407CF">
            <w:rPr>
              <w:rFonts w:ascii="Times New Roman" w:eastAsia="Times New Roman" w:hAnsi="Times New Roman" w:cs="Times New Roman"/>
              <w:lang w:val="en-US"/>
            </w:rPr>
            <w:t>Eur</w:t>
          </w:r>
          <w:proofErr w:type="spellEnd"/>
          <w:r w:rsidRPr="002407CF">
            <w:rPr>
              <w:rFonts w:ascii="Times New Roman" w:eastAsia="Times New Roman" w:hAnsi="Times New Roman" w:cs="Times New Roman"/>
              <w:lang w:val="en-US"/>
            </w:rPr>
            <w:t xml:space="preserve"> J Appl </w:t>
          </w:r>
          <w:proofErr w:type="spellStart"/>
          <w:r w:rsidRPr="002407CF">
            <w:rPr>
              <w:rFonts w:ascii="Times New Roman" w:eastAsia="Times New Roman" w:hAnsi="Times New Roman" w:cs="Times New Roman"/>
              <w:lang w:val="en-US"/>
            </w:rPr>
            <w:t>Physiol</w:t>
          </w:r>
          <w:proofErr w:type="spellEnd"/>
          <w:r w:rsidRPr="002407CF">
            <w:rPr>
              <w:rFonts w:ascii="Times New Roman" w:eastAsia="Times New Roman" w:hAnsi="Times New Roman" w:cs="Times New Roman"/>
              <w:lang w:val="en-US"/>
            </w:rPr>
            <w:t xml:space="preserve"> </w:t>
          </w:r>
          <w:proofErr w:type="gramStart"/>
          <w:r w:rsidRPr="002407CF">
            <w:rPr>
              <w:rFonts w:ascii="Times New Roman" w:eastAsia="Times New Roman" w:hAnsi="Times New Roman" w:cs="Times New Roman"/>
              <w:lang w:val="en-US"/>
            </w:rPr>
            <w:t>2016;116:319</w:t>
          </w:r>
          <w:proofErr w:type="gramEnd"/>
          <w:r w:rsidRPr="002407CF">
            <w:rPr>
              <w:rFonts w:ascii="Times New Roman" w:eastAsia="Times New Roman" w:hAnsi="Times New Roman" w:cs="Times New Roman"/>
              <w:lang w:val="en-US"/>
            </w:rPr>
            <w:t>–26. https://doi.org/10.1007/s00421-015-3283-9.</w:t>
          </w:r>
        </w:p>
        <w:p w14:paraId="7FC98279" w14:textId="77777777" w:rsidR="002407CF" w:rsidRPr="002407CF" w:rsidRDefault="002407CF">
          <w:pPr>
            <w:autoSpaceDE w:val="0"/>
            <w:autoSpaceDN w:val="0"/>
            <w:ind w:hanging="640"/>
            <w:divId w:val="1288126711"/>
            <w:rPr>
              <w:rFonts w:ascii="Times New Roman" w:eastAsia="Times New Roman" w:hAnsi="Times New Roman" w:cs="Times New Roman"/>
              <w:lang w:val="en-US"/>
            </w:rPr>
          </w:pPr>
          <w:r w:rsidRPr="002407CF">
            <w:rPr>
              <w:rFonts w:ascii="Times New Roman" w:eastAsia="Times New Roman" w:hAnsi="Times New Roman" w:cs="Times New Roman"/>
              <w:lang w:val="en-US"/>
            </w:rPr>
            <w:t>[13]</w:t>
          </w:r>
          <w:r w:rsidRPr="002407CF">
            <w:rPr>
              <w:rFonts w:ascii="Times New Roman" w:eastAsia="Times New Roman" w:hAnsi="Times New Roman" w:cs="Times New Roman"/>
              <w:lang w:val="en-US"/>
            </w:rPr>
            <w:tab/>
            <w:t xml:space="preserve">Mehta RK, Shortz AE. Obesity-related differences in neural correlates of force control. </w:t>
          </w:r>
          <w:proofErr w:type="spellStart"/>
          <w:r w:rsidRPr="002407CF">
            <w:rPr>
              <w:rFonts w:ascii="Times New Roman" w:eastAsia="Times New Roman" w:hAnsi="Times New Roman" w:cs="Times New Roman"/>
              <w:lang w:val="en-US"/>
            </w:rPr>
            <w:t>Eur</w:t>
          </w:r>
          <w:proofErr w:type="spellEnd"/>
          <w:r w:rsidRPr="002407CF">
            <w:rPr>
              <w:rFonts w:ascii="Times New Roman" w:eastAsia="Times New Roman" w:hAnsi="Times New Roman" w:cs="Times New Roman"/>
              <w:lang w:val="en-US"/>
            </w:rPr>
            <w:t xml:space="preserve"> J Appl </w:t>
          </w:r>
          <w:proofErr w:type="spellStart"/>
          <w:r w:rsidRPr="002407CF">
            <w:rPr>
              <w:rFonts w:ascii="Times New Roman" w:eastAsia="Times New Roman" w:hAnsi="Times New Roman" w:cs="Times New Roman"/>
              <w:lang w:val="en-US"/>
            </w:rPr>
            <w:t>Physiol</w:t>
          </w:r>
          <w:proofErr w:type="spellEnd"/>
          <w:r w:rsidRPr="002407CF">
            <w:rPr>
              <w:rFonts w:ascii="Times New Roman" w:eastAsia="Times New Roman" w:hAnsi="Times New Roman" w:cs="Times New Roman"/>
              <w:lang w:val="en-US"/>
            </w:rPr>
            <w:t xml:space="preserve"> </w:t>
          </w:r>
          <w:proofErr w:type="gramStart"/>
          <w:r w:rsidRPr="002407CF">
            <w:rPr>
              <w:rFonts w:ascii="Times New Roman" w:eastAsia="Times New Roman" w:hAnsi="Times New Roman" w:cs="Times New Roman"/>
              <w:lang w:val="en-US"/>
            </w:rPr>
            <w:t>2014;114:197</w:t>
          </w:r>
          <w:proofErr w:type="gramEnd"/>
          <w:r w:rsidRPr="002407CF">
            <w:rPr>
              <w:rFonts w:ascii="Times New Roman" w:eastAsia="Times New Roman" w:hAnsi="Times New Roman" w:cs="Times New Roman"/>
              <w:lang w:val="en-US"/>
            </w:rPr>
            <w:t>–204. https://doi.org/10.1007/s00421-013-2762-0.</w:t>
          </w:r>
        </w:p>
        <w:p w14:paraId="709F65A3" w14:textId="77777777" w:rsidR="002407CF" w:rsidRPr="002407CF" w:rsidRDefault="002407CF">
          <w:pPr>
            <w:autoSpaceDE w:val="0"/>
            <w:autoSpaceDN w:val="0"/>
            <w:ind w:hanging="640"/>
            <w:divId w:val="271520938"/>
            <w:rPr>
              <w:rFonts w:ascii="Times New Roman" w:eastAsia="Times New Roman" w:hAnsi="Times New Roman" w:cs="Times New Roman"/>
              <w:lang w:val="en-US"/>
            </w:rPr>
          </w:pPr>
          <w:r w:rsidRPr="002407CF">
            <w:rPr>
              <w:rFonts w:ascii="Times New Roman" w:eastAsia="Times New Roman" w:hAnsi="Times New Roman" w:cs="Times New Roman"/>
              <w:lang w:val="en-US"/>
            </w:rPr>
            <w:t>[14]</w:t>
          </w:r>
          <w:r w:rsidRPr="002407CF">
            <w:rPr>
              <w:rFonts w:ascii="Times New Roman" w:eastAsia="Times New Roman" w:hAnsi="Times New Roman" w:cs="Times New Roman"/>
              <w:lang w:val="en-US"/>
            </w:rPr>
            <w:tab/>
          </w:r>
          <w:proofErr w:type="spellStart"/>
          <w:r w:rsidRPr="002407CF">
            <w:rPr>
              <w:rFonts w:ascii="Times New Roman" w:eastAsia="Times New Roman" w:hAnsi="Times New Roman" w:cs="Times New Roman"/>
              <w:lang w:val="en-US"/>
            </w:rPr>
            <w:t>Nagamitsu</w:t>
          </w:r>
          <w:proofErr w:type="spellEnd"/>
          <w:r w:rsidRPr="002407CF">
            <w:rPr>
              <w:rFonts w:ascii="Times New Roman" w:eastAsia="Times New Roman" w:hAnsi="Times New Roman" w:cs="Times New Roman"/>
              <w:lang w:val="en-US"/>
            </w:rPr>
            <w:t xml:space="preserve"> S, Yamashita F, Araki Y, Iizuka C, </w:t>
          </w:r>
          <w:proofErr w:type="spellStart"/>
          <w:r w:rsidRPr="002407CF">
            <w:rPr>
              <w:rFonts w:ascii="Times New Roman" w:eastAsia="Times New Roman" w:hAnsi="Times New Roman" w:cs="Times New Roman"/>
              <w:lang w:val="en-US"/>
            </w:rPr>
            <w:t>Ozono</w:t>
          </w:r>
          <w:proofErr w:type="spellEnd"/>
          <w:r w:rsidRPr="002407CF">
            <w:rPr>
              <w:rFonts w:ascii="Times New Roman" w:eastAsia="Times New Roman" w:hAnsi="Times New Roman" w:cs="Times New Roman"/>
              <w:lang w:val="en-US"/>
            </w:rPr>
            <w:t xml:space="preserve"> S, Komatsu H, et al. Characteristic prefrontal blood volume patterns when imaging body type, high-calorie food, and mother–child attachment in childhood anorexia nervosa: A near infrared spectroscopy study. Brain Dev </w:t>
          </w:r>
          <w:proofErr w:type="gramStart"/>
          <w:r w:rsidRPr="002407CF">
            <w:rPr>
              <w:rFonts w:ascii="Times New Roman" w:eastAsia="Times New Roman" w:hAnsi="Times New Roman" w:cs="Times New Roman"/>
              <w:lang w:val="en-US"/>
            </w:rPr>
            <w:t>2010;32:162</w:t>
          </w:r>
          <w:proofErr w:type="gramEnd"/>
          <w:r w:rsidRPr="002407CF">
            <w:rPr>
              <w:rFonts w:ascii="Times New Roman" w:eastAsia="Times New Roman" w:hAnsi="Times New Roman" w:cs="Times New Roman"/>
              <w:lang w:val="en-US"/>
            </w:rPr>
            <w:t>–7. https://doi.org/10.1016/j.braindev.2009.01.002.</w:t>
          </w:r>
        </w:p>
        <w:p w14:paraId="2E0B023F" w14:textId="77777777" w:rsidR="002407CF" w:rsidRPr="002407CF" w:rsidRDefault="002407CF">
          <w:pPr>
            <w:autoSpaceDE w:val="0"/>
            <w:autoSpaceDN w:val="0"/>
            <w:ind w:hanging="640"/>
            <w:divId w:val="2057659609"/>
            <w:rPr>
              <w:rFonts w:ascii="Times New Roman" w:eastAsia="Times New Roman" w:hAnsi="Times New Roman" w:cs="Times New Roman"/>
              <w:lang w:val="en-US"/>
            </w:rPr>
          </w:pPr>
          <w:r w:rsidRPr="002407CF">
            <w:rPr>
              <w:rFonts w:ascii="Times New Roman" w:eastAsia="Times New Roman" w:hAnsi="Times New Roman" w:cs="Times New Roman"/>
              <w:lang w:val="en-US"/>
            </w:rPr>
            <w:t>[15]</w:t>
          </w:r>
          <w:r w:rsidRPr="002407CF">
            <w:rPr>
              <w:rFonts w:ascii="Times New Roman" w:eastAsia="Times New Roman" w:hAnsi="Times New Roman" w:cs="Times New Roman"/>
              <w:lang w:val="en-US"/>
            </w:rPr>
            <w:tab/>
          </w:r>
          <w:proofErr w:type="spellStart"/>
          <w:r w:rsidRPr="002407CF">
            <w:rPr>
              <w:rFonts w:ascii="Times New Roman" w:eastAsia="Times New Roman" w:hAnsi="Times New Roman" w:cs="Times New Roman"/>
              <w:lang w:val="en-US"/>
            </w:rPr>
            <w:t>Nagamitsu</w:t>
          </w:r>
          <w:proofErr w:type="spellEnd"/>
          <w:r w:rsidRPr="002407CF">
            <w:rPr>
              <w:rFonts w:ascii="Times New Roman" w:eastAsia="Times New Roman" w:hAnsi="Times New Roman" w:cs="Times New Roman"/>
              <w:lang w:val="en-US"/>
            </w:rPr>
            <w:t xml:space="preserve"> S, Araki Y, </w:t>
          </w:r>
          <w:proofErr w:type="spellStart"/>
          <w:r w:rsidRPr="002407CF">
            <w:rPr>
              <w:rFonts w:ascii="Times New Roman" w:eastAsia="Times New Roman" w:hAnsi="Times New Roman" w:cs="Times New Roman"/>
              <w:lang w:val="en-US"/>
            </w:rPr>
            <w:t>Ioji</w:t>
          </w:r>
          <w:proofErr w:type="spellEnd"/>
          <w:r w:rsidRPr="002407CF">
            <w:rPr>
              <w:rFonts w:ascii="Times New Roman" w:eastAsia="Times New Roman" w:hAnsi="Times New Roman" w:cs="Times New Roman"/>
              <w:lang w:val="en-US"/>
            </w:rPr>
            <w:t xml:space="preserve"> T, Yamashita F, </w:t>
          </w:r>
          <w:proofErr w:type="spellStart"/>
          <w:r w:rsidRPr="002407CF">
            <w:rPr>
              <w:rFonts w:ascii="Times New Roman" w:eastAsia="Times New Roman" w:hAnsi="Times New Roman" w:cs="Times New Roman"/>
              <w:lang w:val="en-US"/>
            </w:rPr>
            <w:t>Ozono</w:t>
          </w:r>
          <w:proofErr w:type="spellEnd"/>
          <w:r w:rsidRPr="002407CF">
            <w:rPr>
              <w:rFonts w:ascii="Times New Roman" w:eastAsia="Times New Roman" w:hAnsi="Times New Roman" w:cs="Times New Roman"/>
              <w:lang w:val="en-US"/>
            </w:rPr>
            <w:t xml:space="preserve"> S, </w:t>
          </w:r>
          <w:proofErr w:type="spellStart"/>
          <w:r w:rsidRPr="002407CF">
            <w:rPr>
              <w:rFonts w:ascii="Times New Roman" w:eastAsia="Times New Roman" w:hAnsi="Times New Roman" w:cs="Times New Roman"/>
              <w:lang w:val="en-US"/>
            </w:rPr>
            <w:t>Kouno</w:t>
          </w:r>
          <w:proofErr w:type="spellEnd"/>
          <w:r w:rsidRPr="002407CF">
            <w:rPr>
              <w:rFonts w:ascii="Times New Roman" w:eastAsia="Times New Roman" w:hAnsi="Times New Roman" w:cs="Times New Roman"/>
              <w:lang w:val="en-US"/>
            </w:rPr>
            <w:t xml:space="preserve"> M, et al. Prefrontal brain function in children with anorexia nervosa: A near-infrared spectroscopy study. Brain Dev </w:t>
          </w:r>
          <w:proofErr w:type="gramStart"/>
          <w:r w:rsidRPr="002407CF">
            <w:rPr>
              <w:rFonts w:ascii="Times New Roman" w:eastAsia="Times New Roman" w:hAnsi="Times New Roman" w:cs="Times New Roman"/>
              <w:lang w:val="en-US"/>
            </w:rPr>
            <w:t>2011;33:35</w:t>
          </w:r>
          <w:proofErr w:type="gramEnd"/>
          <w:r w:rsidRPr="002407CF">
            <w:rPr>
              <w:rFonts w:ascii="Times New Roman" w:eastAsia="Times New Roman" w:hAnsi="Times New Roman" w:cs="Times New Roman"/>
              <w:lang w:val="en-US"/>
            </w:rPr>
            <w:t>–44. https://doi.org/10.1016/j.braindev.2009.12.010.</w:t>
          </w:r>
        </w:p>
        <w:p w14:paraId="7761F13E" w14:textId="77777777" w:rsidR="002407CF" w:rsidRPr="002407CF" w:rsidRDefault="002407CF">
          <w:pPr>
            <w:autoSpaceDE w:val="0"/>
            <w:autoSpaceDN w:val="0"/>
            <w:ind w:hanging="640"/>
            <w:divId w:val="1972712851"/>
            <w:rPr>
              <w:rFonts w:ascii="Times New Roman" w:eastAsia="Times New Roman" w:hAnsi="Times New Roman" w:cs="Times New Roman"/>
              <w:lang w:val="en-US"/>
            </w:rPr>
          </w:pPr>
          <w:r w:rsidRPr="002407CF">
            <w:rPr>
              <w:rFonts w:ascii="Times New Roman" w:eastAsia="Times New Roman" w:hAnsi="Times New Roman" w:cs="Times New Roman"/>
              <w:lang w:val="en-US"/>
            </w:rPr>
            <w:t>[16]</w:t>
          </w:r>
          <w:r w:rsidRPr="002407CF">
            <w:rPr>
              <w:rFonts w:ascii="Times New Roman" w:eastAsia="Times New Roman" w:hAnsi="Times New Roman" w:cs="Times New Roman"/>
              <w:lang w:val="en-US"/>
            </w:rPr>
            <w:tab/>
            <w:t xml:space="preserve">Numata N, Hirano Y, </w:t>
          </w:r>
          <w:proofErr w:type="spellStart"/>
          <w:r w:rsidRPr="002407CF">
            <w:rPr>
              <w:rFonts w:ascii="Times New Roman" w:eastAsia="Times New Roman" w:hAnsi="Times New Roman" w:cs="Times New Roman"/>
              <w:lang w:val="en-US"/>
            </w:rPr>
            <w:t>Sutoh</w:t>
          </w:r>
          <w:proofErr w:type="spellEnd"/>
          <w:r w:rsidRPr="002407CF">
            <w:rPr>
              <w:rFonts w:ascii="Times New Roman" w:eastAsia="Times New Roman" w:hAnsi="Times New Roman" w:cs="Times New Roman"/>
              <w:lang w:val="en-US"/>
            </w:rPr>
            <w:t xml:space="preserve"> C, Matsuzawa D, Takeda K, Setsu R, et al. Hemodynamic responses in prefrontal cortex and personality characteristics in patients with bulimic disorders: a near-infrared spectroscopy study. Eating and Weight Disorders - Studies on Anorexia, Bulimia and Obesity 2020;25:59–67. https://doi.org/10.1007/s40519-018-0500-7.</w:t>
          </w:r>
        </w:p>
        <w:p w14:paraId="0370C6DF" w14:textId="77777777" w:rsidR="002407CF" w:rsidRPr="002407CF" w:rsidRDefault="002407CF">
          <w:pPr>
            <w:autoSpaceDE w:val="0"/>
            <w:autoSpaceDN w:val="0"/>
            <w:ind w:hanging="640"/>
            <w:divId w:val="1213346123"/>
            <w:rPr>
              <w:rFonts w:ascii="Times New Roman" w:eastAsia="Times New Roman" w:hAnsi="Times New Roman" w:cs="Times New Roman"/>
              <w:lang w:val="en-US"/>
            </w:rPr>
          </w:pPr>
          <w:r w:rsidRPr="002407CF">
            <w:rPr>
              <w:rFonts w:ascii="Times New Roman" w:eastAsia="Times New Roman" w:hAnsi="Times New Roman" w:cs="Times New Roman"/>
              <w:lang w:val="en-US"/>
            </w:rPr>
            <w:t>[17]</w:t>
          </w:r>
          <w:r w:rsidRPr="002407CF">
            <w:rPr>
              <w:rFonts w:ascii="Times New Roman" w:eastAsia="Times New Roman" w:hAnsi="Times New Roman" w:cs="Times New Roman"/>
              <w:lang w:val="en-US"/>
            </w:rPr>
            <w:tab/>
          </w:r>
          <w:proofErr w:type="spellStart"/>
          <w:r w:rsidRPr="002407CF">
            <w:rPr>
              <w:rFonts w:ascii="Times New Roman" w:eastAsia="Times New Roman" w:hAnsi="Times New Roman" w:cs="Times New Roman"/>
              <w:lang w:val="en-US"/>
            </w:rPr>
            <w:t>Osofundiya</w:t>
          </w:r>
          <w:proofErr w:type="spellEnd"/>
          <w:r w:rsidRPr="002407CF">
            <w:rPr>
              <w:rFonts w:ascii="Times New Roman" w:eastAsia="Times New Roman" w:hAnsi="Times New Roman" w:cs="Times New Roman"/>
              <w:lang w:val="en-US"/>
            </w:rPr>
            <w:t xml:space="preserve"> O, </w:t>
          </w:r>
          <w:proofErr w:type="spellStart"/>
          <w:r w:rsidRPr="002407CF">
            <w:rPr>
              <w:rFonts w:ascii="Times New Roman" w:eastAsia="Times New Roman" w:hAnsi="Times New Roman" w:cs="Times New Roman"/>
              <w:lang w:val="en-US"/>
            </w:rPr>
            <w:t>Benden</w:t>
          </w:r>
          <w:proofErr w:type="spellEnd"/>
          <w:r w:rsidRPr="002407CF">
            <w:rPr>
              <w:rFonts w:ascii="Times New Roman" w:eastAsia="Times New Roman" w:hAnsi="Times New Roman" w:cs="Times New Roman"/>
              <w:lang w:val="en-US"/>
            </w:rPr>
            <w:t xml:space="preserve"> ME, Dowdy D, Mehta RK. Obesity-specific neural cost of maintaining gait performance under complex conditions in community-dwelling older adults. Clinical Biomechanics </w:t>
          </w:r>
          <w:proofErr w:type="gramStart"/>
          <w:r w:rsidRPr="002407CF">
            <w:rPr>
              <w:rFonts w:ascii="Times New Roman" w:eastAsia="Times New Roman" w:hAnsi="Times New Roman" w:cs="Times New Roman"/>
              <w:lang w:val="en-US"/>
            </w:rPr>
            <w:t>2016;35:42</w:t>
          </w:r>
          <w:proofErr w:type="gramEnd"/>
          <w:r w:rsidRPr="002407CF">
            <w:rPr>
              <w:rFonts w:ascii="Times New Roman" w:eastAsia="Times New Roman" w:hAnsi="Times New Roman" w:cs="Times New Roman"/>
              <w:lang w:val="en-US"/>
            </w:rPr>
            <w:t>–8. https://doi.org/10.1016/j.clinbiomech.2016.03.011.</w:t>
          </w:r>
        </w:p>
        <w:p w14:paraId="188A0958" w14:textId="77777777" w:rsidR="002407CF" w:rsidRPr="002407CF" w:rsidRDefault="002407CF">
          <w:pPr>
            <w:autoSpaceDE w:val="0"/>
            <w:autoSpaceDN w:val="0"/>
            <w:ind w:hanging="640"/>
            <w:divId w:val="2035495858"/>
            <w:rPr>
              <w:rFonts w:ascii="Times New Roman" w:eastAsia="Times New Roman" w:hAnsi="Times New Roman" w:cs="Times New Roman"/>
              <w:lang w:val="en-US"/>
            </w:rPr>
          </w:pPr>
          <w:r w:rsidRPr="002407CF">
            <w:rPr>
              <w:rFonts w:ascii="Times New Roman" w:eastAsia="Times New Roman" w:hAnsi="Times New Roman" w:cs="Times New Roman"/>
              <w:lang w:val="en-US"/>
            </w:rPr>
            <w:lastRenderedPageBreak/>
            <w:t>[18]</w:t>
          </w:r>
          <w:r w:rsidRPr="002407CF">
            <w:rPr>
              <w:rFonts w:ascii="Times New Roman" w:eastAsia="Times New Roman" w:hAnsi="Times New Roman" w:cs="Times New Roman"/>
              <w:lang w:val="en-US"/>
            </w:rPr>
            <w:tab/>
            <w:t xml:space="preserve">Parker MN, Burton Murray H, Piers AD, Muratore A, Lowe MR, </w:t>
          </w:r>
          <w:proofErr w:type="spellStart"/>
          <w:r w:rsidRPr="002407CF">
            <w:rPr>
              <w:rFonts w:ascii="Times New Roman" w:eastAsia="Times New Roman" w:hAnsi="Times New Roman" w:cs="Times New Roman"/>
              <w:lang w:val="en-US"/>
            </w:rPr>
            <w:t>Manasse</w:t>
          </w:r>
          <w:proofErr w:type="spellEnd"/>
          <w:r w:rsidRPr="002407CF">
            <w:rPr>
              <w:rFonts w:ascii="Times New Roman" w:eastAsia="Times New Roman" w:hAnsi="Times New Roman" w:cs="Times New Roman"/>
              <w:lang w:val="en-US"/>
            </w:rPr>
            <w:t xml:space="preserve"> SM, et al. Prefrontal cortex activation by binge-eating status in individuals with obesity while attempting to reappraise responses to food using functional near infrared spectroscopy. Eating and Weight Disorders - Studies on Anorexia, Bulimia and Obesity 2023;28:34. https://doi.org/10.1007/s40519-023-01558-z.</w:t>
          </w:r>
        </w:p>
        <w:p w14:paraId="02952E85" w14:textId="77777777" w:rsidR="002407CF" w:rsidRPr="002407CF" w:rsidRDefault="002407CF">
          <w:pPr>
            <w:autoSpaceDE w:val="0"/>
            <w:autoSpaceDN w:val="0"/>
            <w:ind w:hanging="640"/>
            <w:divId w:val="1398045713"/>
            <w:rPr>
              <w:rFonts w:ascii="Times New Roman" w:eastAsia="Times New Roman" w:hAnsi="Times New Roman" w:cs="Times New Roman"/>
              <w:lang w:val="en-US"/>
            </w:rPr>
          </w:pPr>
          <w:r w:rsidRPr="002407CF">
            <w:rPr>
              <w:rFonts w:ascii="Times New Roman" w:eastAsia="Times New Roman" w:hAnsi="Times New Roman" w:cs="Times New Roman"/>
              <w:lang w:val="en-US"/>
            </w:rPr>
            <w:t>[19]</w:t>
          </w:r>
          <w:r w:rsidRPr="002407CF">
            <w:rPr>
              <w:rFonts w:ascii="Times New Roman" w:eastAsia="Times New Roman" w:hAnsi="Times New Roman" w:cs="Times New Roman"/>
              <w:lang w:val="en-US"/>
            </w:rPr>
            <w:tab/>
            <w:t xml:space="preserve">Rhee J, Mehta RK. Functional Connectivity During Handgrip Motor Fatigue in Older Adults Is Obesity and Sex-Specific. Front Hum </w:t>
          </w:r>
          <w:proofErr w:type="spellStart"/>
          <w:r w:rsidRPr="002407CF">
            <w:rPr>
              <w:rFonts w:ascii="Times New Roman" w:eastAsia="Times New Roman" w:hAnsi="Times New Roman" w:cs="Times New Roman"/>
              <w:lang w:val="en-US"/>
            </w:rPr>
            <w:t>Neurosci</w:t>
          </w:r>
          <w:proofErr w:type="spellEnd"/>
          <w:r w:rsidRPr="002407CF">
            <w:rPr>
              <w:rFonts w:ascii="Times New Roman" w:eastAsia="Times New Roman" w:hAnsi="Times New Roman" w:cs="Times New Roman"/>
              <w:lang w:val="en-US"/>
            </w:rPr>
            <w:t xml:space="preserve"> 2018;12. https://doi.org/10.3389/fnhum.2018.00455.</w:t>
          </w:r>
        </w:p>
        <w:p w14:paraId="3026449D" w14:textId="77777777" w:rsidR="002407CF" w:rsidRPr="002407CF" w:rsidRDefault="002407CF">
          <w:pPr>
            <w:autoSpaceDE w:val="0"/>
            <w:autoSpaceDN w:val="0"/>
            <w:ind w:hanging="640"/>
            <w:divId w:val="798570546"/>
            <w:rPr>
              <w:rFonts w:ascii="Times New Roman" w:eastAsia="Times New Roman" w:hAnsi="Times New Roman" w:cs="Times New Roman"/>
              <w:lang w:val="en-US"/>
            </w:rPr>
          </w:pPr>
          <w:r w:rsidRPr="002407CF">
            <w:rPr>
              <w:rFonts w:ascii="Times New Roman" w:eastAsia="Times New Roman" w:hAnsi="Times New Roman" w:cs="Times New Roman"/>
              <w:lang w:val="en-US"/>
            </w:rPr>
            <w:t>[20]</w:t>
          </w:r>
          <w:r w:rsidRPr="002407CF">
            <w:rPr>
              <w:rFonts w:ascii="Times New Roman" w:eastAsia="Times New Roman" w:hAnsi="Times New Roman" w:cs="Times New Roman"/>
              <w:lang w:val="en-US"/>
            </w:rPr>
            <w:tab/>
          </w:r>
          <w:proofErr w:type="spellStart"/>
          <w:r w:rsidRPr="002407CF">
            <w:rPr>
              <w:rFonts w:ascii="Times New Roman" w:eastAsia="Times New Roman" w:hAnsi="Times New Roman" w:cs="Times New Roman"/>
              <w:lang w:val="en-US"/>
            </w:rPr>
            <w:t>Rösch</w:t>
          </w:r>
          <w:proofErr w:type="spellEnd"/>
          <w:r w:rsidRPr="002407CF">
            <w:rPr>
              <w:rFonts w:ascii="Times New Roman" w:eastAsia="Times New Roman" w:hAnsi="Times New Roman" w:cs="Times New Roman"/>
              <w:lang w:val="en-US"/>
            </w:rPr>
            <w:t xml:space="preserve"> SA, Schmidt R, Wimmer J, </w:t>
          </w:r>
          <w:proofErr w:type="spellStart"/>
          <w:r w:rsidRPr="002407CF">
            <w:rPr>
              <w:rFonts w:ascii="Times New Roman" w:eastAsia="Times New Roman" w:hAnsi="Times New Roman" w:cs="Times New Roman"/>
              <w:lang w:val="en-US"/>
            </w:rPr>
            <w:t>Lührs</w:t>
          </w:r>
          <w:proofErr w:type="spellEnd"/>
          <w:r w:rsidRPr="002407CF">
            <w:rPr>
              <w:rFonts w:ascii="Times New Roman" w:eastAsia="Times New Roman" w:hAnsi="Times New Roman" w:cs="Times New Roman"/>
              <w:lang w:val="en-US"/>
            </w:rPr>
            <w:t xml:space="preserve"> M, </w:t>
          </w:r>
          <w:proofErr w:type="spellStart"/>
          <w:r w:rsidRPr="002407CF">
            <w:rPr>
              <w:rFonts w:ascii="Times New Roman" w:eastAsia="Times New Roman" w:hAnsi="Times New Roman" w:cs="Times New Roman"/>
              <w:lang w:val="en-US"/>
            </w:rPr>
            <w:t>Ehlis</w:t>
          </w:r>
          <w:proofErr w:type="spellEnd"/>
          <w:r w:rsidRPr="002407CF">
            <w:rPr>
              <w:rFonts w:ascii="Times New Roman" w:eastAsia="Times New Roman" w:hAnsi="Times New Roman" w:cs="Times New Roman"/>
              <w:lang w:val="en-US"/>
            </w:rPr>
            <w:t xml:space="preserve"> A-C, Hilbert A. Mechanisms underlying </w:t>
          </w:r>
          <w:proofErr w:type="spellStart"/>
          <w:r w:rsidRPr="002407CF">
            <w:rPr>
              <w:rFonts w:ascii="Times New Roman" w:eastAsia="Times New Roman" w:hAnsi="Times New Roman" w:cs="Times New Roman"/>
              <w:lang w:val="en-US"/>
            </w:rPr>
            <w:t>fNIRS</w:t>
          </w:r>
          <w:proofErr w:type="spellEnd"/>
          <w:r w:rsidRPr="002407CF">
            <w:rPr>
              <w:rFonts w:ascii="Times New Roman" w:eastAsia="Times New Roman" w:hAnsi="Times New Roman" w:cs="Times New Roman"/>
              <w:lang w:val="en-US"/>
            </w:rPr>
            <w:t xml:space="preserve">-neurofeedback over the prefrontal cortex for participants with binge-eating disorder. Clinical Neurophysiology </w:t>
          </w:r>
          <w:proofErr w:type="gramStart"/>
          <w:r w:rsidRPr="002407CF">
            <w:rPr>
              <w:rFonts w:ascii="Times New Roman" w:eastAsia="Times New Roman" w:hAnsi="Times New Roman" w:cs="Times New Roman"/>
              <w:lang w:val="en-US"/>
            </w:rPr>
            <w:t>2023;156:57</w:t>
          </w:r>
          <w:proofErr w:type="gramEnd"/>
          <w:r w:rsidRPr="002407CF">
            <w:rPr>
              <w:rFonts w:ascii="Times New Roman" w:eastAsia="Times New Roman" w:hAnsi="Times New Roman" w:cs="Times New Roman"/>
              <w:lang w:val="en-US"/>
            </w:rPr>
            <w:t>–68. https://doi.org/10.1016/j.clinph.2023.09.011.</w:t>
          </w:r>
        </w:p>
        <w:p w14:paraId="4722F987" w14:textId="77777777" w:rsidR="002407CF" w:rsidRPr="002407CF" w:rsidRDefault="002407CF">
          <w:pPr>
            <w:autoSpaceDE w:val="0"/>
            <w:autoSpaceDN w:val="0"/>
            <w:ind w:hanging="640"/>
            <w:divId w:val="1560940426"/>
            <w:rPr>
              <w:rFonts w:ascii="Times New Roman" w:eastAsia="Times New Roman" w:hAnsi="Times New Roman" w:cs="Times New Roman"/>
              <w:lang w:val="en-US"/>
            </w:rPr>
          </w:pPr>
          <w:r w:rsidRPr="002407CF">
            <w:rPr>
              <w:rFonts w:ascii="Times New Roman" w:eastAsia="Times New Roman" w:hAnsi="Times New Roman" w:cs="Times New Roman"/>
              <w:lang w:val="en-US"/>
            </w:rPr>
            <w:t>[21]</w:t>
          </w:r>
          <w:r w:rsidRPr="002407CF">
            <w:rPr>
              <w:rFonts w:ascii="Times New Roman" w:eastAsia="Times New Roman" w:hAnsi="Times New Roman" w:cs="Times New Roman"/>
              <w:lang w:val="en-US"/>
            </w:rPr>
            <w:tab/>
          </w:r>
          <w:proofErr w:type="spellStart"/>
          <w:r w:rsidRPr="002407CF">
            <w:rPr>
              <w:rFonts w:ascii="Times New Roman" w:eastAsia="Times New Roman" w:hAnsi="Times New Roman" w:cs="Times New Roman"/>
              <w:lang w:val="en-US"/>
            </w:rPr>
            <w:t>Rösch</w:t>
          </w:r>
          <w:proofErr w:type="spellEnd"/>
          <w:r w:rsidRPr="002407CF">
            <w:rPr>
              <w:rFonts w:ascii="Times New Roman" w:eastAsia="Times New Roman" w:hAnsi="Times New Roman" w:cs="Times New Roman"/>
              <w:lang w:val="en-US"/>
            </w:rPr>
            <w:t xml:space="preserve"> SA, Schmidt R, </w:t>
          </w:r>
          <w:proofErr w:type="spellStart"/>
          <w:r w:rsidRPr="002407CF">
            <w:rPr>
              <w:rFonts w:ascii="Times New Roman" w:eastAsia="Times New Roman" w:hAnsi="Times New Roman" w:cs="Times New Roman"/>
              <w:lang w:val="en-US"/>
            </w:rPr>
            <w:t>Lührs</w:t>
          </w:r>
          <w:proofErr w:type="spellEnd"/>
          <w:r w:rsidRPr="002407CF">
            <w:rPr>
              <w:rFonts w:ascii="Times New Roman" w:eastAsia="Times New Roman" w:hAnsi="Times New Roman" w:cs="Times New Roman"/>
              <w:lang w:val="en-US"/>
            </w:rPr>
            <w:t xml:space="preserve"> M, </w:t>
          </w:r>
          <w:proofErr w:type="spellStart"/>
          <w:r w:rsidRPr="002407CF">
            <w:rPr>
              <w:rFonts w:ascii="Times New Roman" w:eastAsia="Times New Roman" w:hAnsi="Times New Roman" w:cs="Times New Roman"/>
              <w:lang w:val="en-US"/>
            </w:rPr>
            <w:t>Ehlis</w:t>
          </w:r>
          <w:proofErr w:type="spellEnd"/>
          <w:r w:rsidRPr="002407CF">
            <w:rPr>
              <w:rFonts w:ascii="Times New Roman" w:eastAsia="Times New Roman" w:hAnsi="Times New Roman" w:cs="Times New Roman"/>
              <w:lang w:val="en-US"/>
            </w:rPr>
            <w:t xml:space="preserve"> A-C, Hesse S, Hilbert A. Evidence of </w:t>
          </w:r>
          <w:proofErr w:type="spellStart"/>
          <w:r w:rsidRPr="002407CF">
            <w:rPr>
              <w:rFonts w:ascii="Times New Roman" w:eastAsia="Times New Roman" w:hAnsi="Times New Roman" w:cs="Times New Roman"/>
              <w:lang w:val="en-US"/>
            </w:rPr>
            <w:t>fNIRS</w:t>
          </w:r>
          <w:proofErr w:type="spellEnd"/>
          <w:r w:rsidRPr="002407CF">
            <w:rPr>
              <w:rFonts w:ascii="Times New Roman" w:eastAsia="Times New Roman" w:hAnsi="Times New Roman" w:cs="Times New Roman"/>
              <w:lang w:val="en-US"/>
            </w:rPr>
            <w:t>-Based Prefrontal Cortex Hypoactivity in Obesity and Binge-</w:t>
          </w:r>
          <w:proofErr w:type="gramStart"/>
          <w:r w:rsidRPr="002407CF">
            <w:rPr>
              <w:rFonts w:ascii="Times New Roman" w:eastAsia="Times New Roman" w:hAnsi="Times New Roman" w:cs="Times New Roman"/>
              <w:lang w:val="en-US"/>
            </w:rPr>
            <w:t>Eating Disorder</w:t>
          </w:r>
          <w:proofErr w:type="gramEnd"/>
          <w:r w:rsidRPr="002407CF">
            <w:rPr>
              <w:rFonts w:ascii="Times New Roman" w:eastAsia="Times New Roman" w:hAnsi="Times New Roman" w:cs="Times New Roman"/>
              <w:lang w:val="en-US"/>
            </w:rPr>
            <w:t xml:space="preserve">. Brain Sci </w:t>
          </w:r>
          <w:proofErr w:type="gramStart"/>
          <w:r w:rsidRPr="002407CF">
            <w:rPr>
              <w:rFonts w:ascii="Times New Roman" w:eastAsia="Times New Roman" w:hAnsi="Times New Roman" w:cs="Times New Roman"/>
              <w:lang w:val="en-US"/>
            </w:rPr>
            <w:t>2020;11:19</w:t>
          </w:r>
          <w:proofErr w:type="gramEnd"/>
          <w:r w:rsidRPr="002407CF">
            <w:rPr>
              <w:rFonts w:ascii="Times New Roman" w:eastAsia="Times New Roman" w:hAnsi="Times New Roman" w:cs="Times New Roman"/>
              <w:lang w:val="en-US"/>
            </w:rPr>
            <w:t>. https://doi.org/10.3390/brainsci11010019.</w:t>
          </w:r>
        </w:p>
        <w:p w14:paraId="23CB8D41" w14:textId="77777777" w:rsidR="002407CF" w:rsidRPr="002407CF" w:rsidRDefault="002407CF">
          <w:pPr>
            <w:autoSpaceDE w:val="0"/>
            <w:autoSpaceDN w:val="0"/>
            <w:ind w:hanging="640"/>
            <w:divId w:val="832260011"/>
            <w:rPr>
              <w:rFonts w:ascii="Times New Roman" w:eastAsia="Times New Roman" w:hAnsi="Times New Roman" w:cs="Times New Roman"/>
              <w:lang w:val="en-US"/>
            </w:rPr>
          </w:pPr>
          <w:r w:rsidRPr="002407CF">
            <w:rPr>
              <w:rFonts w:ascii="Times New Roman" w:eastAsia="Times New Roman" w:hAnsi="Times New Roman" w:cs="Times New Roman"/>
              <w:lang w:val="en-US"/>
            </w:rPr>
            <w:t>[22]</w:t>
          </w:r>
          <w:r w:rsidRPr="002407CF">
            <w:rPr>
              <w:rFonts w:ascii="Times New Roman" w:eastAsia="Times New Roman" w:hAnsi="Times New Roman" w:cs="Times New Roman"/>
              <w:lang w:val="en-US"/>
            </w:rPr>
            <w:tab/>
            <w:t xml:space="preserve">Suda M, Uehara T, Fukuda M, Sato T, </w:t>
          </w:r>
          <w:proofErr w:type="spellStart"/>
          <w:r w:rsidRPr="002407CF">
            <w:rPr>
              <w:rFonts w:ascii="Times New Roman" w:eastAsia="Times New Roman" w:hAnsi="Times New Roman" w:cs="Times New Roman"/>
              <w:lang w:val="en-US"/>
            </w:rPr>
            <w:t>Kameyama</w:t>
          </w:r>
          <w:proofErr w:type="spellEnd"/>
          <w:r w:rsidRPr="002407CF">
            <w:rPr>
              <w:rFonts w:ascii="Times New Roman" w:eastAsia="Times New Roman" w:hAnsi="Times New Roman" w:cs="Times New Roman"/>
              <w:lang w:val="en-US"/>
            </w:rPr>
            <w:t xml:space="preserve"> M, Mikuni M. Dieting tendency and eating behavior problems in eating disorder correlate with right frontotemporal and left orbitofrontal cortex: A near-infrared spectroscopy study. J </w:t>
          </w:r>
          <w:proofErr w:type="spellStart"/>
          <w:r w:rsidRPr="002407CF">
            <w:rPr>
              <w:rFonts w:ascii="Times New Roman" w:eastAsia="Times New Roman" w:hAnsi="Times New Roman" w:cs="Times New Roman"/>
              <w:lang w:val="en-US"/>
            </w:rPr>
            <w:t>Psychiatr</w:t>
          </w:r>
          <w:proofErr w:type="spellEnd"/>
          <w:r w:rsidRPr="002407CF">
            <w:rPr>
              <w:rFonts w:ascii="Times New Roman" w:eastAsia="Times New Roman" w:hAnsi="Times New Roman" w:cs="Times New Roman"/>
              <w:lang w:val="en-US"/>
            </w:rPr>
            <w:t xml:space="preserve"> Res </w:t>
          </w:r>
          <w:proofErr w:type="gramStart"/>
          <w:r w:rsidRPr="002407CF">
            <w:rPr>
              <w:rFonts w:ascii="Times New Roman" w:eastAsia="Times New Roman" w:hAnsi="Times New Roman" w:cs="Times New Roman"/>
              <w:lang w:val="en-US"/>
            </w:rPr>
            <w:t>2010;44:547</w:t>
          </w:r>
          <w:proofErr w:type="gramEnd"/>
          <w:r w:rsidRPr="002407CF">
            <w:rPr>
              <w:rFonts w:ascii="Times New Roman" w:eastAsia="Times New Roman" w:hAnsi="Times New Roman" w:cs="Times New Roman"/>
              <w:lang w:val="en-US"/>
            </w:rPr>
            <w:t>–55. https://doi.org/10.1016/j.jpsychires.2009.11.005.</w:t>
          </w:r>
        </w:p>
        <w:p w14:paraId="52F6CEF4" w14:textId="77777777" w:rsidR="002407CF" w:rsidRPr="002407CF" w:rsidRDefault="002407CF">
          <w:pPr>
            <w:autoSpaceDE w:val="0"/>
            <w:autoSpaceDN w:val="0"/>
            <w:ind w:hanging="640"/>
            <w:divId w:val="1909653732"/>
            <w:rPr>
              <w:rFonts w:ascii="Times New Roman" w:eastAsia="Times New Roman" w:hAnsi="Times New Roman" w:cs="Times New Roman"/>
            </w:rPr>
          </w:pPr>
          <w:r w:rsidRPr="002407CF">
            <w:rPr>
              <w:rFonts w:ascii="Times New Roman" w:eastAsia="Times New Roman" w:hAnsi="Times New Roman" w:cs="Times New Roman"/>
              <w:lang w:val="en-US"/>
            </w:rPr>
            <w:t>[23]</w:t>
          </w:r>
          <w:r w:rsidRPr="002407CF">
            <w:rPr>
              <w:rFonts w:ascii="Times New Roman" w:eastAsia="Times New Roman" w:hAnsi="Times New Roman" w:cs="Times New Roman"/>
              <w:lang w:val="en-US"/>
            </w:rPr>
            <w:tab/>
          </w:r>
          <w:proofErr w:type="spellStart"/>
          <w:r w:rsidRPr="002407CF">
            <w:rPr>
              <w:rFonts w:ascii="Times New Roman" w:eastAsia="Times New Roman" w:hAnsi="Times New Roman" w:cs="Times New Roman"/>
              <w:lang w:val="en-US"/>
            </w:rPr>
            <w:t>Sutoh</w:t>
          </w:r>
          <w:proofErr w:type="spellEnd"/>
          <w:r w:rsidRPr="002407CF">
            <w:rPr>
              <w:rFonts w:ascii="Times New Roman" w:eastAsia="Times New Roman" w:hAnsi="Times New Roman" w:cs="Times New Roman"/>
              <w:lang w:val="en-US"/>
            </w:rPr>
            <w:t xml:space="preserve"> C, </w:t>
          </w:r>
          <w:proofErr w:type="spellStart"/>
          <w:r w:rsidRPr="002407CF">
            <w:rPr>
              <w:rFonts w:ascii="Times New Roman" w:eastAsia="Times New Roman" w:hAnsi="Times New Roman" w:cs="Times New Roman"/>
              <w:lang w:val="en-US"/>
            </w:rPr>
            <w:t>Nakazato</w:t>
          </w:r>
          <w:proofErr w:type="spellEnd"/>
          <w:r w:rsidRPr="002407CF">
            <w:rPr>
              <w:rFonts w:ascii="Times New Roman" w:eastAsia="Times New Roman" w:hAnsi="Times New Roman" w:cs="Times New Roman"/>
              <w:lang w:val="en-US"/>
            </w:rPr>
            <w:t xml:space="preserve"> M, Matsuzawa D, Tsuru K, </w:t>
          </w:r>
          <w:proofErr w:type="spellStart"/>
          <w:r w:rsidRPr="002407CF">
            <w:rPr>
              <w:rFonts w:ascii="Times New Roman" w:eastAsia="Times New Roman" w:hAnsi="Times New Roman" w:cs="Times New Roman"/>
              <w:lang w:val="en-US"/>
            </w:rPr>
            <w:t>Niitsu</w:t>
          </w:r>
          <w:proofErr w:type="spellEnd"/>
          <w:r w:rsidRPr="002407CF">
            <w:rPr>
              <w:rFonts w:ascii="Times New Roman" w:eastAsia="Times New Roman" w:hAnsi="Times New Roman" w:cs="Times New Roman"/>
              <w:lang w:val="en-US"/>
            </w:rPr>
            <w:t xml:space="preserve"> T, Iyo M, et al. Changes in Self-Regulation-Related Prefrontal Activities in Eating Disorders: A Near Infrared Spectroscopy Study. </w:t>
          </w:r>
          <w:r w:rsidRPr="002407CF">
            <w:rPr>
              <w:rFonts w:ascii="Times New Roman" w:eastAsia="Times New Roman" w:hAnsi="Times New Roman" w:cs="Times New Roman"/>
            </w:rPr>
            <w:t>PLoS One 2013;</w:t>
          </w:r>
          <w:proofErr w:type="gramStart"/>
          <w:r w:rsidRPr="002407CF">
            <w:rPr>
              <w:rFonts w:ascii="Times New Roman" w:eastAsia="Times New Roman" w:hAnsi="Times New Roman" w:cs="Times New Roman"/>
            </w:rPr>
            <w:t>8:e</w:t>
          </w:r>
          <w:proofErr w:type="gramEnd"/>
          <w:r w:rsidRPr="002407CF">
            <w:rPr>
              <w:rFonts w:ascii="Times New Roman" w:eastAsia="Times New Roman" w:hAnsi="Times New Roman" w:cs="Times New Roman"/>
            </w:rPr>
            <w:t>59324. https://doi.org/10.1371/journal.pone.0059324.</w:t>
          </w:r>
        </w:p>
        <w:p w14:paraId="616E4666" w14:textId="77777777" w:rsidR="002407CF" w:rsidRPr="002407CF" w:rsidRDefault="002407CF">
          <w:pPr>
            <w:autoSpaceDE w:val="0"/>
            <w:autoSpaceDN w:val="0"/>
            <w:ind w:hanging="640"/>
            <w:divId w:val="1820071237"/>
            <w:rPr>
              <w:rFonts w:ascii="Times New Roman" w:eastAsia="Times New Roman" w:hAnsi="Times New Roman" w:cs="Times New Roman"/>
              <w:lang w:val="en-US"/>
            </w:rPr>
          </w:pPr>
          <w:r w:rsidRPr="002407CF">
            <w:rPr>
              <w:rFonts w:ascii="Times New Roman" w:eastAsia="Times New Roman" w:hAnsi="Times New Roman" w:cs="Times New Roman"/>
            </w:rPr>
            <w:t>[24]</w:t>
          </w:r>
          <w:r w:rsidRPr="002407CF">
            <w:rPr>
              <w:rFonts w:ascii="Times New Roman" w:eastAsia="Times New Roman" w:hAnsi="Times New Roman" w:cs="Times New Roman"/>
            </w:rPr>
            <w:tab/>
          </w:r>
          <w:proofErr w:type="spellStart"/>
          <w:r w:rsidRPr="002407CF">
            <w:rPr>
              <w:rFonts w:ascii="Times New Roman" w:eastAsia="Times New Roman" w:hAnsi="Times New Roman" w:cs="Times New Roman"/>
            </w:rPr>
            <w:t>Sutoh</w:t>
          </w:r>
          <w:proofErr w:type="spellEnd"/>
          <w:r w:rsidRPr="002407CF">
            <w:rPr>
              <w:rFonts w:ascii="Times New Roman" w:eastAsia="Times New Roman" w:hAnsi="Times New Roman" w:cs="Times New Roman"/>
            </w:rPr>
            <w:t xml:space="preserve"> C, </w:t>
          </w:r>
          <w:proofErr w:type="spellStart"/>
          <w:r w:rsidRPr="002407CF">
            <w:rPr>
              <w:rFonts w:ascii="Times New Roman" w:eastAsia="Times New Roman" w:hAnsi="Times New Roman" w:cs="Times New Roman"/>
            </w:rPr>
            <w:t>Koga</w:t>
          </w:r>
          <w:proofErr w:type="spellEnd"/>
          <w:r w:rsidRPr="002407CF">
            <w:rPr>
              <w:rFonts w:ascii="Times New Roman" w:eastAsia="Times New Roman" w:hAnsi="Times New Roman" w:cs="Times New Roman"/>
            </w:rPr>
            <w:t xml:space="preserve"> Y, Kimura H, </w:t>
          </w:r>
          <w:proofErr w:type="spellStart"/>
          <w:r w:rsidRPr="002407CF">
            <w:rPr>
              <w:rFonts w:ascii="Times New Roman" w:eastAsia="Times New Roman" w:hAnsi="Times New Roman" w:cs="Times New Roman"/>
            </w:rPr>
            <w:t>Kanahara</w:t>
          </w:r>
          <w:proofErr w:type="spellEnd"/>
          <w:r w:rsidRPr="002407CF">
            <w:rPr>
              <w:rFonts w:ascii="Times New Roman" w:eastAsia="Times New Roman" w:hAnsi="Times New Roman" w:cs="Times New Roman"/>
            </w:rPr>
            <w:t xml:space="preserve"> N, </w:t>
          </w:r>
          <w:proofErr w:type="spellStart"/>
          <w:r w:rsidRPr="002407CF">
            <w:rPr>
              <w:rFonts w:ascii="Times New Roman" w:eastAsia="Times New Roman" w:hAnsi="Times New Roman" w:cs="Times New Roman"/>
            </w:rPr>
            <w:t>Numata</w:t>
          </w:r>
          <w:proofErr w:type="spellEnd"/>
          <w:r w:rsidRPr="002407CF">
            <w:rPr>
              <w:rFonts w:ascii="Times New Roman" w:eastAsia="Times New Roman" w:hAnsi="Times New Roman" w:cs="Times New Roman"/>
            </w:rPr>
            <w:t xml:space="preserve"> N, </w:t>
          </w:r>
          <w:proofErr w:type="spellStart"/>
          <w:r w:rsidRPr="002407CF">
            <w:rPr>
              <w:rFonts w:ascii="Times New Roman" w:eastAsia="Times New Roman" w:hAnsi="Times New Roman" w:cs="Times New Roman"/>
            </w:rPr>
            <w:t>Hirano</w:t>
          </w:r>
          <w:proofErr w:type="spellEnd"/>
          <w:r w:rsidRPr="002407CF">
            <w:rPr>
              <w:rFonts w:ascii="Times New Roman" w:eastAsia="Times New Roman" w:hAnsi="Times New Roman" w:cs="Times New Roman"/>
            </w:rPr>
            <w:t xml:space="preserve"> Y, et al. </w:t>
          </w:r>
          <w:r w:rsidRPr="002407CF">
            <w:rPr>
              <w:rFonts w:ascii="Times New Roman" w:eastAsia="Times New Roman" w:hAnsi="Times New Roman" w:cs="Times New Roman"/>
              <w:lang w:val="en-US"/>
            </w:rPr>
            <w:t xml:space="preserve">Repetitive Transcranial Magnetic Stimulation Changes Cerebral Oxygenation on the Left Dorsolateral Prefrontal Cortex in Bulimia Nervosa: A Near‐Infrared Spectroscopy Pilot Study. European Eating Disorders Review </w:t>
          </w:r>
          <w:proofErr w:type="gramStart"/>
          <w:r w:rsidRPr="002407CF">
            <w:rPr>
              <w:rFonts w:ascii="Times New Roman" w:eastAsia="Times New Roman" w:hAnsi="Times New Roman" w:cs="Times New Roman"/>
              <w:lang w:val="en-US"/>
            </w:rPr>
            <w:t>2016;24:83</w:t>
          </w:r>
          <w:proofErr w:type="gramEnd"/>
          <w:r w:rsidRPr="002407CF">
            <w:rPr>
              <w:rFonts w:ascii="Times New Roman" w:eastAsia="Times New Roman" w:hAnsi="Times New Roman" w:cs="Times New Roman"/>
              <w:lang w:val="en-US"/>
            </w:rPr>
            <w:t>–8. https://doi.org/10.1002/erv.2413.</w:t>
          </w:r>
        </w:p>
        <w:p w14:paraId="5E8F9623" w14:textId="77777777" w:rsidR="002407CF" w:rsidRPr="002407CF" w:rsidRDefault="002407CF">
          <w:pPr>
            <w:autoSpaceDE w:val="0"/>
            <w:autoSpaceDN w:val="0"/>
            <w:ind w:hanging="640"/>
            <w:divId w:val="896014159"/>
            <w:rPr>
              <w:rFonts w:ascii="Times New Roman" w:eastAsia="Times New Roman" w:hAnsi="Times New Roman" w:cs="Times New Roman"/>
              <w:lang w:val="en-US"/>
            </w:rPr>
          </w:pPr>
          <w:r w:rsidRPr="002407CF">
            <w:rPr>
              <w:rFonts w:ascii="Times New Roman" w:eastAsia="Times New Roman" w:hAnsi="Times New Roman" w:cs="Times New Roman"/>
              <w:lang w:val="en-US"/>
            </w:rPr>
            <w:t>[25]</w:t>
          </w:r>
          <w:r w:rsidRPr="002407CF">
            <w:rPr>
              <w:rFonts w:ascii="Times New Roman" w:eastAsia="Times New Roman" w:hAnsi="Times New Roman" w:cs="Times New Roman"/>
              <w:lang w:val="en-US"/>
            </w:rPr>
            <w:tab/>
            <w:t xml:space="preserve">Bernardoni F, King JA, Geisler D, Birkenstock J, Tam FI, Weidner K, et al. Nutritional Status Affects Cortical Folding: Lessons Learned </w:t>
          </w:r>
          <w:proofErr w:type="gramStart"/>
          <w:r w:rsidRPr="002407CF">
            <w:rPr>
              <w:rFonts w:ascii="Times New Roman" w:eastAsia="Times New Roman" w:hAnsi="Times New Roman" w:cs="Times New Roman"/>
              <w:lang w:val="en-US"/>
            </w:rPr>
            <w:t>From</w:t>
          </w:r>
          <w:proofErr w:type="gramEnd"/>
          <w:r w:rsidRPr="002407CF">
            <w:rPr>
              <w:rFonts w:ascii="Times New Roman" w:eastAsia="Times New Roman" w:hAnsi="Times New Roman" w:cs="Times New Roman"/>
              <w:lang w:val="en-US"/>
            </w:rPr>
            <w:t xml:space="preserve"> Anorexia Nervosa. Biol Psychiatry </w:t>
          </w:r>
          <w:proofErr w:type="gramStart"/>
          <w:r w:rsidRPr="002407CF">
            <w:rPr>
              <w:rFonts w:ascii="Times New Roman" w:eastAsia="Times New Roman" w:hAnsi="Times New Roman" w:cs="Times New Roman"/>
              <w:lang w:val="en-US"/>
            </w:rPr>
            <w:t>2018;84:692</w:t>
          </w:r>
          <w:proofErr w:type="gramEnd"/>
          <w:r w:rsidRPr="002407CF">
            <w:rPr>
              <w:rFonts w:ascii="Times New Roman" w:eastAsia="Times New Roman" w:hAnsi="Times New Roman" w:cs="Times New Roman"/>
              <w:lang w:val="en-US"/>
            </w:rPr>
            <w:t>–701. https://doi.org/10.1016/J.BIOPSYCH.2018.05.008.</w:t>
          </w:r>
        </w:p>
        <w:p w14:paraId="457FA9CF" w14:textId="77777777" w:rsidR="002407CF" w:rsidRPr="002407CF" w:rsidRDefault="002407CF">
          <w:pPr>
            <w:autoSpaceDE w:val="0"/>
            <w:autoSpaceDN w:val="0"/>
            <w:ind w:hanging="640"/>
            <w:divId w:val="1131634890"/>
            <w:rPr>
              <w:rFonts w:ascii="Times New Roman" w:eastAsia="Times New Roman" w:hAnsi="Times New Roman" w:cs="Times New Roman"/>
              <w:lang w:val="en-US"/>
            </w:rPr>
          </w:pPr>
          <w:r w:rsidRPr="002407CF">
            <w:rPr>
              <w:rFonts w:ascii="Times New Roman" w:eastAsia="Times New Roman" w:hAnsi="Times New Roman" w:cs="Times New Roman"/>
              <w:lang w:val="en-US"/>
            </w:rPr>
            <w:t>[26]</w:t>
          </w:r>
          <w:r w:rsidRPr="002407CF">
            <w:rPr>
              <w:rFonts w:ascii="Times New Roman" w:eastAsia="Times New Roman" w:hAnsi="Times New Roman" w:cs="Times New Roman"/>
              <w:lang w:val="en-US"/>
            </w:rPr>
            <w:tab/>
            <w:t xml:space="preserve">Veit R, </w:t>
          </w:r>
          <w:proofErr w:type="spellStart"/>
          <w:r w:rsidRPr="002407CF">
            <w:rPr>
              <w:rFonts w:ascii="Times New Roman" w:eastAsia="Times New Roman" w:hAnsi="Times New Roman" w:cs="Times New Roman"/>
              <w:lang w:val="en-US"/>
            </w:rPr>
            <w:t>Schag</w:t>
          </w:r>
          <w:proofErr w:type="spellEnd"/>
          <w:r w:rsidRPr="002407CF">
            <w:rPr>
              <w:rFonts w:ascii="Times New Roman" w:eastAsia="Times New Roman" w:hAnsi="Times New Roman" w:cs="Times New Roman"/>
              <w:lang w:val="en-US"/>
            </w:rPr>
            <w:t xml:space="preserve"> K, </w:t>
          </w:r>
          <w:proofErr w:type="spellStart"/>
          <w:r w:rsidRPr="002407CF">
            <w:rPr>
              <w:rFonts w:ascii="Times New Roman" w:eastAsia="Times New Roman" w:hAnsi="Times New Roman" w:cs="Times New Roman"/>
              <w:lang w:val="en-US"/>
            </w:rPr>
            <w:t>Schopf</w:t>
          </w:r>
          <w:proofErr w:type="spellEnd"/>
          <w:r w:rsidRPr="002407CF">
            <w:rPr>
              <w:rFonts w:ascii="Times New Roman" w:eastAsia="Times New Roman" w:hAnsi="Times New Roman" w:cs="Times New Roman"/>
              <w:lang w:val="en-US"/>
            </w:rPr>
            <w:t xml:space="preserve"> E, </w:t>
          </w:r>
          <w:proofErr w:type="spellStart"/>
          <w:r w:rsidRPr="002407CF">
            <w:rPr>
              <w:rFonts w:ascii="Times New Roman" w:eastAsia="Times New Roman" w:hAnsi="Times New Roman" w:cs="Times New Roman"/>
              <w:lang w:val="en-US"/>
            </w:rPr>
            <w:t>Borutta</w:t>
          </w:r>
          <w:proofErr w:type="spellEnd"/>
          <w:r w:rsidRPr="002407CF">
            <w:rPr>
              <w:rFonts w:ascii="Times New Roman" w:eastAsia="Times New Roman" w:hAnsi="Times New Roman" w:cs="Times New Roman"/>
              <w:lang w:val="en-US"/>
            </w:rPr>
            <w:t xml:space="preserve"> M, Kreutzer J, </w:t>
          </w:r>
          <w:proofErr w:type="spellStart"/>
          <w:r w:rsidRPr="002407CF">
            <w:rPr>
              <w:rFonts w:ascii="Times New Roman" w:eastAsia="Times New Roman" w:hAnsi="Times New Roman" w:cs="Times New Roman"/>
              <w:lang w:val="en-US"/>
            </w:rPr>
            <w:t>Ehlis</w:t>
          </w:r>
          <w:proofErr w:type="spellEnd"/>
          <w:r w:rsidRPr="002407CF">
            <w:rPr>
              <w:rFonts w:ascii="Times New Roman" w:eastAsia="Times New Roman" w:hAnsi="Times New Roman" w:cs="Times New Roman"/>
              <w:lang w:val="en-US"/>
            </w:rPr>
            <w:t xml:space="preserve"> A-C, et al. Diminished prefrontal cortex activation in patients with binge eating disorder associates with trait impulsivity and improves after impulsivity-focused treatment based on a randomized controlled IMPULS trial. Neuroimage Clin </w:t>
          </w:r>
          <w:proofErr w:type="gramStart"/>
          <w:r w:rsidRPr="002407CF">
            <w:rPr>
              <w:rFonts w:ascii="Times New Roman" w:eastAsia="Times New Roman" w:hAnsi="Times New Roman" w:cs="Times New Roman"/>
              <w:lang w:val="en-US"/>
            </w:rPr>
            <w:t>2021;30:102679</w:t>
          </w:r>
          <w:proofErr w:type="gramEnd"/>
          <w:r w:rsidRPr="002407CF">
            <w:rPr>
              <w:rFonts w:ascii="Times New Roman" w:eastAsia="Times New Roman" w:hAnsi="Times New Roman" w:cs="Times New Roman"/>
              <w:lang w:val="en-US"/>
            </w:rPr>
            <w:t>. https://doi.org/10.1016/j.nicl.2021.102679.</w:t>
          </w:r>
        </w:p>
        <w:p w14:paraId="4DA25605" w14:textId="77777777" w:rsidR="002407CF" w:rsidRPr="00182284" w:rsidRDefault="002407CF">
          <w:pPr>
            <w:autoSpaceDE w:val="0"/>
            <w:autoSpaceDN w:val="0"/>
            <w:ind w:hanging="640"/>
            <w:divId w:val="997922546"/>
            <w:rPr>
              <w:rFonts w:ascii="Times New Roman" w:eastAsia="Times New Roman" w:hAnsi="Times New Roman" w:cs="Times New Roman"/>
              <w:lang w:val="en-US"/>
            </w:rPr>
          </w:pPr>
          <w:r w:rsidRPr="002407CF">
            <w:rPr>
              <w:rFonts w:ascii="Times New Roman" w:eastAsia="Times New Roman" w:hAnsi="Times New Roman" w:cs="Times New Roman"/>
              <w:lang w:val="en-US"/>
            </w:rPr>
            <w:t>[27]</w:t>
          </w:r>
          <w:r w:rsidRPr="002407CF">
            <w:rPr>
              <w:rFonts w:ascii="Times New Roman" w:eastAsia="Times New Roman" w:hAnsi="Times New Roman" w:cs="Times New Roman"/>
              <w:lang w:val="en-US"/>
            </w:rPr>
            <w:tab/>
            <w:t xml:space="preserve">Xu X, Deng Z-Y, Huang Q, Zhang W-X, Qi C, Huang J-A. Prefrontal cortex-mediated executive function as assessed by Stroop task performance associates with weight loss among overweight and obese adolescents and young adults. </w:t>
          </w:r>
          <w:r w:rsidRPr="00182284">
            <w:rPr>
              <w:rFonts w:ascii="Times New Roman" w:eastAsia="Times New Roman" w:hAnsi="Times New Roman" w:cs="Times New Roman"/>
              <w:lang w:val="en-US"/>
            </w:rPr>
            <w:t>Behavioural Brain Research 2017;321:240–8. https://doi.org/10.1016/j.bbr.2016.12.040.</w:t>
          </w:r>
        </w:p>
        <w:p w14:paraId="03C5E1FA" w14:textId="67CAE644" w:rsidR="000F5EB1" w:rsidRPr="002407CF" w:rsidRDefault="002407CF">
          <w:pPr>
            <w:rPr>
              <w:rFonts w:ascii="Times New Roman" w:hAnsi="Times New Roman" w:cs="Times New Roman"/>
              <w:noProof/>
              <w:lang w:val="en-US"/>
            </w:rPr>
          </w:pPr>
          <w:r w:rsidRPr="00182284">
            <w:rPr>
              <w:rFonts w:ascii="Times New Roman" w:eastAsia="Times New Roman" w:hAnsi="Times New Roman" w:cs="Times New Roman"/>
              <w:lang w:val="en-US"/>
            </w:rPr>
            <w:t> </w:t>
          </w:r>
        </w:p>
      </w:sdtContent>
    </w:sdt>
    <w:p w14:paraId="46E2EA81" w14:textId="77777777" w:rsidR="000F5EB1" w:rsidRPr="002407CF" w:rsidRDefault="000F5EB1" w:rsidP="000F5EB1">
      <w:pPr>
        <w:contextualSpacing/>
        <w:rPr>
          <w:rFonts w:ascii="Times New Roman" w:hAnsi="Times New Roman" w:cs="Times New Roman"/>
          <w:noProof/>
          <w:lang w:val="en-US"/>
        </w:rPr>
      </w:pPr>
    </w:p>
    <w:p w14:paraId="7D022318" w14:textId="77777777" w:rsidR="000F5EB1" w:rsidRPr="002407CF" w:rsidRDefault="000F5EB1" w:rsidP="0037179C">
      <w:pPr>
        <w:contextualSpacing/>
        <w:jc w:val="center"/>
        <w:rPr>
          <w:rFonts w:ascii="Times New Roman" w:hAnsi="Times New Roman" w:cs="Times New Roman"/>
          <w:lang w:val="en-US"/>
        </w:rPr>
      </w:pPr>
    </w:p>
    <w:p w14:paraId="28508274" w14:textId="77777777" w:rsidR="000F5EB1" w:rsidRPr="002407CF" w:rsidRDefault="000F5EB1" w:rsidP="0037179C">
      <w:pPr>
        <w:contextualSpacing/>
        <w:jc w:val="center"/>
        <w:rPr>
          <w:rFonts w:ascii="Times New Roman" w:hAnsi="Times New Roman" w:cs="Times New Roman"/>
          <w:lang w:val="en-US"/>
        </w:rPr>
      </w:pPr>
    </w:p>
    <w:p w14:paraId="044E7052" w14:textId="77777777" w:rsidR="000F5EB1" w:rsidRPr="002407CF" w:rsidRDefault="000F5EB1" w:rsidP="0037179C">
      <w:pPr>
        <w:contextualSpacing/>
        <w:jc w:val="center"/>
        <w:rPr>
          <w:rFonts w:ascii="Times New Roman" w:hAnsi="Times New Roman" w:cs="Times New Roman"/>
          <w:lang w:val="en-US"/>
        </w:rPr>
      </w:pPr>
    </w:p>
    <w:p w14:paraId="02B6FE9D" w14:textId="77777777" w:rsidR="000F5EB1" w:rsidRPr="002407CF" w:rsidRDefault="000F5EB1" w:rsidP="0037179C">
      <w:pPr>
        <w:contextualSpacing/>
        <w:jc w:val="center"/>
        <w:rPr>
          <w:rFonts w:ascii="Times New Roman" w:hAnsi="Times New Roman" w:cs="Times New Roman"/>
          <w:lang w:val="en-US"/>
        </w:rPr>
      </w:pPr>
    </w:p>
    <w:p w14:paraId="1338E8DD" w14:textId="77777777" w:rsidR="000F5EB1" w:rsidRPr="002407CF" w:rsidRDefault="000F5EB1" w:rsidP="0037179C">
      <w:pPr>
        <w:contextualSpacing/>
        <w:jc w:val="center"/>
        <w:rPr>
          <w:rFonts w:ascii="Times New Roman" w:hAnsi="Times New Roman" w:cs="Times New Roman"/>
          <w:lang w:val="en-US"/>
        </w:rPr>
      </w:pPr>
    </w:p>
    <w:p w14:paraId="7DD33C97" w14:textId="77777777" w:rsidR="000F5EB1" w:rsidRPr="002407CF" w:rsidRDefault="000F5EB1" w:rsidP="0037179C">
      <w:pPr>
        <w:contextualSpacing/>
        <w:jc w:val="center"/>
        <w:rPr>
          <w:rFonts w:ascii="Times New Roman" w:hAnsi="Times New Roman" w:cs="Times New Roman"/>
          <w:lang w:val="en-US"/>
        </w:rPr>
      </w:pPr>
    </w:p>
    <w:p w14:paraId="42F5AB3B" w14:textId="77777777" w:rsidR="000F5EB1" w:rsidRPr="002407CF" w:rsidRDefault="000F5EB1" w:rsidP="0037179C">
      <w:pPr>
        <w:contextualSpacing/>
        <w:jc w:val="center"/>
        <w:rPr>
          <w:rFonts w:ascii="Times New Roman" w:hAnsi="Times New Roman" w:cs="Times New Roman"/>
          <w:lang w:val="en-US"/>
        </w:rPr>
      </w:pPr>
    </w:p>
    <w:p w14:paraId="318BFD2A" w14:textId="77777777" w:rsidR="000F5EB1" w:rsidRPr="002407CF" w:rsidRDefault="000F5EB1" w:rsidP="0037179C">
      <w:pPr>
        <w:contextualSpacing/>
        <w:jc w:val="center"/>
        <w:rPr>
          <w:rFonts w:ascii="Times New Roman" w:hAnsi="Times New Roman" w:cs="Times New Roman"/>
          <w:lang w:val="en-US"/>
        </w:rPr>
      </w:pPr>
    </w:p>
    <w:p w14:paraId="48A0B002" w14:textId="77777777" w:rsidR="000F5EB1" w:rsidRPr="002407CF" w:rsidRDefault="000F5EB1" w:rsidP="0037179C">
      <w:pPr>
        <w:contextualSpacing/>
        <w:jc w:val="center"/>
        <w:rPr>
          <w:rFonts w:ascii="Times New Roman" w:hAnsi="Times New Roman" w:cs="Times New Roman"/>
          <w:lang w:val="en-US"/>
        </w:rPr>
      </w:pPr>
    </w:p>
    <w:p w14:paraId="5C201968" w14:textId="77777777" w:rsidR="000F5EB1" w:rsidRPr="002407CF" w:rsidRDefault="000F5EB1" w:rsidP="0037179C">
      <w:pPr>
        <w:contextualSpacing/>
        <w:jc w:val="center"/>
        <w:rPr>
          <w:rFonts w:ascii="Times New Roman" w:hAnsi="Times New Roman" w:cs="Times New Roman"/>
          <w:lang w:val="en-US"/>
        </w:rPr>
      </w:pPr>
    </w:p>
    <w:p w14:paraId="5B1FFEFE" w14:textId="77777777" w:rsidR="000F5EB1" w:rsidRPr="002407CF" w:rsidRDefault="000F5EB1" w:rsidP="0037179C">
      <w:pPr>
        <w:contextualSpacing/>
        <w:jc w:val="center"/>
        <w:rPr>
          <w:rFonts w:ascii="Times New Roman" w:hAnsi="Times New Roman" w:cs="Times New Roman"/>
          <w:lang w:val="en-US"/>
        </w:rPr>
      </w:pPr>
    </w:p>
    <w:p w14:paraId="372A47CF" w14:textId="77777777" w:rsidR="0037179C" w:rsidRPr="002407CF" w:rsidRDefault="0037179C" w:rsidP="002407CF">
      <w:pPr>
        <w:contextualSpacing/>
        <w:rPr>
          <w:rFonts w:ascii="Times New Roman" w:hAnsi="Times New Roman" w:cs="Times New Roman"/>
          <w:lang w:val="en-US"/>
        </w:rPr>
      </w:pPr>
    </w:p>
    <w:p w14:paraId="5AB8E5B0" w14:textId="77777777" w:rsidR="00EC15FD" w:rsidRPr="002407CF" w:rsidRDefault="00EC15FD">
      <w:pPr>
        <w:rPr>
          <w:rFonts w:ascii="Times New Roman" w:hAnsi="Times New Roman" w:cs="Times New Roman"/>
          <w:lang w:val="en-US"/>
        </w:rPr>
      </w:pPr>
    </w:p>
    <w:sectPr w:rsidR="00EC15FD" w:rsidRPr="002407CF" w:rsidSect="00654A2E">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FDC7FC" w14:textId="77777777" w:rsidR="00E7776F" w:rsidRDefault="00E7776F" w:rsidP="0037179C">
      <w:r>
        <w:separator/>
      </w:r>
    </w:p>
  </w:endnote>
  <w:endnote w:type="continuationSeparator" w:id="0">
    <w:p w14:paraId="7E947FAB" w14:textId="77777777" w:rsidR="00E7776F" w:rsidRDefault="00E7776F" w:rsidP="0037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4A3525" w14:textId="77777777" w:rsidR="00E7776F" w:rsidRDefault="00E7776F" w:rsidP="0037179C">
      <w:r>
        <w:separator/>
      </w:r>
    </w:p>
  </w:footnote>
  <w:footnote w:type="continuationSeparator" w:id="0">
    <w:p w14:paraId="45E0E18D" w14:textId="77777777" w:rsidR="00E7776F" w:rsidRDefault="00E7776F" w:rsidP="003717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79C"/>
    <w:rsid w:val="000354BA"/>
    <w:rsid w:val="00040892"/>
    <w:rsid w:val="00040F8E"/>
    <w:rsid w:val="000579F7"/>
    <w:rsid w:val="00073D18"/>
    <w:rsid w:val="00082A09"/>
    <w:rsid w:val="00082B43"/>
    <w:rsid w:val="000F2EC8"/>
    <w:rsid w:val="000F5EB1"/>
    <w:rsid w:val="000F76BF"/>
    <w:rsid w:val="000F7939"/>
    <w:rsid w:val="00147946"/>
    <w:rsid w:val="00182284"/>
    <w:rsid w:val="001B25F9"/>
    <w:rsid w:val="001F1FA2"/>
    <w:rsid w:val="002407CF"/>
    <w:rsid w:val="002D6158"/>
    <w:rsid w:val="00330C38"/>
    <w:rsid w:val="003324B8"/>
    <w:rsid w:val="00345E3A"/>
    <w:rsid w:val="0037179C"/>
    <w:rsid w:val="00387DE9"/>
    <w:rsid w:val="003A5066"/>
    <w:rsid w:val="003B63EF"/>
    <w:rsid w:val="003D06DA"/>
    <w:rsid w:val="003E42F1"/>
    <w:rsid w:val="003F1E06"/>
    <w:rsid w:val="00425A18"/>
    <w:rsid w:val="00426F3B"/>
    <w:rsid w:val="00432E59"/>
    <w:rsid w:val="004477D3"/>
    <w:rsid w:val="004737DB"/>
    <w:rsid w:val="0053567F"/>
    <w:rsid w:val="0054015A"/>
    <w:rsid w:val="005A144A"/>
    <w:rsid w:val="005C39FD"/>
    <w:rsid w:val="005D51C7"/>
    <w:rsid w:val="005F1B59"/>
    <w:rsid w:val="00634C1F"/>
    <w:rsid w:val="006357FC"/>
    <w:rsid w:val="00654A2E"/>
    <w:rsid w:val="006630CA"/>
    <w:rsid w:val="006A4F84"/>
    <w:rsid w:val="006C10B5"/>
    <w:rsid w:val="006F3502"/>
    <w:rsid w:val="00716AA7"/>
    <w:rsid w:val="00763598"/>
    <w:rsid w:val="00790111"/>
    <w:rsid w:val="007B3787"/>
    <w:rsid w:val="007D5739"/>
    <w:rsid w:val="007E2FE8"/>
    <w:rsid w:val="007E7422"/>
    <w:rsid w:val="0082302B"/>
    <w:rsid w:val="00826136"/>
    <w:rsid w:val="00896097"/>
    <w:rsid w:val="008C3856"/>
    <w:rsid w:val="008D5090"/>
    <w:rsid w:val="0090774A"/>
    <w:rsid w:val="00942EBC"/>
    <w:rsid w:val="00976E83"/>
    <w:rsid w:val="00980B94"/>
    <w:rsid w:val="009974B9"/>
    <w:rsid w:val="00A07195"/>
    <w:rsid w:val="00A31F55"/>
    <w:rsid w:val="00A5143E"/>
    <w:rsid w:val="00AA10E7"/>
    <w:rsid w:val="00AB05BA"/>
    <w:rsid w:val="00B36156"/>
    <w:rsid w:val="00B37300"/>
    <w:rsid w:val="00B376A5"/>
    <w:rsid w:val="00C232ED"/>
    <w:rsid w:val="00CC405B"/>
    <w:rsid w:val="00D0176B"/>
    <w:rsid w:val="00D1379D"/>
    <w:rsid w:val="00D6487A"/>
    <w:rsid w:val="00D90AC9"/>
    <w:rsid w:val="00E252F7"/>
    <w:rsid w:val="00E278FB"/>
    <w:rsid w:val="00E47B4A"/>
    <w:rsid w:val="00E7776F"/>
    <w:rsid w:val="00EC1565"/>
    <w:rsid w:val="00EC15FD"/>
    <w:rsid w:val="00F32953"/>
    <w:rsid w:val="00F6122B"/>
    <w:rsid w:val="00F617A3"/>
    <w:rsid w:val="00FA3E6A"/>
    <w:rsid w:val="00FF1E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458DD43"/>
  <w15:chartTrackingRefBased/>
  <w15:docId w15:val="{BE295097-B964-DF47-90D1-B3249DB7D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717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71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7179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7179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7179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7179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7179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7179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7179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7179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7179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7179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7179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7179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7179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7179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7179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7179C"/>
    <w:rPr>
      <w:rFonts w:eastAsiaTheme="majorEastAsia" w:cstheme="majorBidi"/>
      <w:color w:val="272727" w:themeColor="text1" w:themeTint="D8"/>
    </w:rPr>
  </w:style>
  <w:style w:type="paragraph" w:styleId="Titolo">
    <w:name w:val="Title"/>
    <w:basedOn w:val="Normale"/>
    <w:next w:val="Normale"/>
    <w:link w:val="TitoloCarattere"/>
    <w:uiPriority w:val="10"/>
    <w:qFormat/>
    <w:rsid w:val="0037179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7179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7179C"/>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7179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7179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7179C"/>
    <w:rPr>
      <w:i/>
      <w:iCs/>
      <w:color w:val="404040" w:themeColor="text1" w:themeTint="BF"/>
    </w:rPr>
  </w:style>
  <w:style w:type="paragraph" w:styleId="Paragrafoelenco">
    <w:name w:val="List Paragraph"/>
    <w:basedOn w:val="Normale"/>
    <w:uiPriority w:val="34"/>
    <w:qFormat/>
    <w:rsid w:val="0037179C"/>
    <w:pPr>
      <w:ind w:left="720"/>
      <w:contextualSpacing/>
    </w:pPr>
  </w:style>
  <w:style w:type="character" w:styleId="Enfasiintensa">
    <w:name w:val="Intense Emphasis"/>
    <w:basedOn w:val="Carpredefinitoparagrafo"/>
    <w:uiPriority w:val="21"/>
    <w:qFormat/>
    <w:rsid w:val="0037179C"/>
    <w:rPr>
      <w:i/>
      <w:iCs/>
      <w:color w:val="0F4761" w:themeColor="accent1" w:themeShade="BF"/>
    </w:rPr>
  </w:style>
  <w:style w:type="paragraph" w:styleId="Citazioneintensa">
    <w:name w:val="Intense Quote"/>
    <w:basedOn w:val="Normale"/>
    <w:next w:val="Normale"/>
    <w:link w:val="CitazioneintensaCarattere"/>
    <w:uiPriority w:val="30"/>
    <w:qFormat/>
    <w:rsid w:val="00371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7179C"/>
    <w:rPr>
      <w:i/>
      <w:iCs/>
      <w:color w:val="0F4761" w:themeColor="accent1" w:themeShade="BF"/>
    </w:rPr>
  </w:style>
  <w:style w:type="character" w:styleId="Riferimentointenso">
    <w:name w:val="Intense Reference"/>
    <w:basedOn w:val="Carpredefinitoparagrafo"/>
    <w:uiPriority w:val="32"/>
    <w:qFormat/>
    <w:rsid w:val="0037179C"/>
    <w:rPr>
      <w:b/>
      <w:bCs/>
      <w:smallCaps/>
      <w:color w:val="0F4761" w:themeColor="accent1" w:themeShade="BF"/>
      <w:spacing w:val="5"/>
    </w:rPr>
  </w:style>
  <w:style w:type="paragraph" w:styleId="Intestazione">
    <w:name w:val="header"/>
    <w:basedOn w:val="Normale"/>
    <w:link w:val="IntestazioneCarattere"/>
    <w:uiPriority w:val="99"/>
    <w:unhideWhenUsed/>
    <w:rsid w:val="0037179C"/>
    <w:pPr>
      <w:tabs>
        <w:tab w:val="center" w:pos="4819"/>
        <w:tab w:val="right" w:pos="9638"/>
      </w:tabs>
    </w:pPr>
  </w:style>
  <w:style w:type="character" w:customStyle="1" w:styleId="IntestazioneCarattere">
    <w:name w:val="Intestazione Carattere"/>
    <w:basedOn w:val="Carpredefinitoparagrafo"/>
    <w:link w:val="Intestazione"/>
    <w:uiPriority w:val="99"/>
    <w:rsid w:val="0037179C"/>
  </w:style>
  <w:style w:type="paragraph" w:styleId="Pidipagina">
    <w:name w:val="footer"/>
    <w:basedOn w:val="Normale"/>
    <w:link w:val="PidipaginaCarattere"/>
    <w:uiPriority w:val="99"/>
    <w:unhideWhenUsed/>
    <w:rsid w:val="0037179C"/>
    <w:pPr>
      <w:tabs>
        <w:tab w:val="center" w:pos="4819"/>
        <w:tab w:val="right" w:pos="9638"/>
      </w:tabs>
    </w:pPr>
  </w:style>
  <w:style w:type="character" w:customStyle="1" w:styleId="PidipaginaCarattere">
    <w:name w:val="Piè di pagina Carattere"/>
    <w:basedOn w:val="Carpredefinitoparagrafo"/>
    <w:link w:val="Pidipagina"/>
    <w:uiPriority w:val="99"/>
    <w:rsid w:val="0037179C"/>
  </w:style>
  <w:style w:type="paragraph" w:styleId="Corpotesto">
    <w:name w:val="Body Text"/>
    <w:basedOn w:val="Normale"/>
    <w:link w:val="CorpotestoCarattere"/>
    <w:uiPriority w:val="1"/>
    <w:qFormat/>
    <w:rsid w:val="00387DE9"/>
    <w:pPr>
      <w:widowControl w:val="0"/>
    </w:pPr>
    <w:rPr>
      <w:rFonts w:ascii="Times New Roman" w:eastAsia="Times New Roman" w:hAnsi="Times New Roman" w:cs="Times New Roman"/>
      <w:kern w:val="0"/>
      <w:lang w:val="en-US"/>
      <w14:ligatures w14:val="none"/>
    </w:rPr>
  </w:style>
  <w:style w:type="character" w:customStyle="1" w:styleId="CorpotestoCarattere">
    <w:name w:val="Corpo testo Carattere"/>
    <w:basedOn w:val="Carpredefinitoparagrafo"/>
    <w:link w:val="Corpotesto"/>
    <w:uiPriority w:val="1"/>
    <w:rsid w:val="00387DE9"/>
    <w:rPr>
      <w:rFonts w:ascii="Times New Roman" w:eastAsia="Times New Roman" w:hAnsi="Times New Roman" w:cs="Times New Roman"/>
      <w:kern w:val="0"/>
      <w:lang w:val="en-US"/>
      <w14:ligatures w14:val="none"/>
    </w:rPr>
  </w:style>
  <w:style w:type="character" w:styleId="Testosegnaposto">
    <w:name w:val="Placeholder Text"/>
    <w:basedOn w:val="Carpredefinitoparagrafo"/>
    <w:uiPriority w:val="99"/>
    <w:semiHidden/>
    <w:rsid w:val="00FA3E6A"/>
    <w:rPr>
      <w:color w:val="666666"/>
    </w:rPr>
  </w:style>
  <w:style w:type="paragraph" w:styleId="Revisione">
    <w:name w:val="Revision"/>
    <w:hidden/>
    <w:uiPriority w:val="99"/>
    <w:semiHidden/>
    <w:rsid w:val="00540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457207">
      <w:bodyDiv w:val="1"/>
      <w:marLeft w:val="0"/>
      <w:marRight w:val="0"/>
      <w:marTop w:val="0"/>
      <w:marBottom w:val="0"/>
      <w:divBdr>
        <w:top w:val="none" w:sz="0" w:space="0" w:color="auto"/>
        <w:left w:val="none" w:sz="0" w:space="0" w:color="auto"/>
        <w:bottom w:val="none" w:sz="0" w:space="0" w:color="auto"/>
        <w:right w:val="none" w:sz="0" w:space="0" w:color="auto"/>
      </w:divBdr>
    </w:div>
    <w:div w:id="43331027">
      <w:bodyDiv w:val="1"/>
      <w:marLeft w:val="0"/>
      <w:marRight w:val="0"/>
      <w:marTop w:val="0"/>
      <w:marBottom w:val="0"/>
      <w:divBdr>
        <w:top w:val="none" w:sz="0" w:space="0" w:color="auto"/>
        <w:left w:val="none" w:sz="0" w:space="0" w:color="auto"/>
        <w:bottom w:val="none" w:sz="0" w:space="0" w:color="auto"/>
        <w:right w:val="none" w:sz="0" w:space="0" w:color="auto"/>
      </w:divBdr>
    </w:div>
    <w:div w:id="47608567">
      <w:bodyDiv w:val="1"/>
      <w:marLeft w:val="0"/>
      <w:marRight w:val="0"/>
      <w:marTop w:val="0"/>
      <w:marBottom w:val="0"/>
      <w:divBdr>
        <w:top w:val="none" w:sz="0" w:space="0" w:color="auto"/>
        <w:left w:val="none" w:sz="0" w:space="0" w:color="auto"/>
        <w:bottom w:val="none" w:sz="0" w:space="0" w:color="auto"/>
        <w:right w:val="none" w:sz="0" w:space="0" w:color="auto"/>
      </w:divBdr>
    </w:div>
    <w:div w:id="70664818">
      <w:bodyDiv w:val="1"/>
      <w:marLeft w:val="0"/>
      <w:marRight w:val="0"/>
      <w:marTop w:val="0"/>
      <w:marBottom w:val="0"/>
      <w:divBdr>
        <w:top w:val="none" w:sz="0" w:space="0" w:color="auto"/>
        <w:left w:val="none" w:sz="0" w:space="0" w:color="auto"/>
        <w:bottom w:val="none" w:sz="0" w:space="0" w:color="auto"/>
        <w:right w:val="none" w:sz="0" w:space="0" w:color="auto"/>
      </w:divBdr>
    </w:div>
    <w:div w:id="83914992">
      <w:bodyDiv w:val="1"/>
      <w:marLeft w:val="0"/>
      <w:marRight w:val="0"/>
      <w:marTop w:val="0"/>
      <w:marBottom w:val="0"/>
      <w:divBdr>
        <w:top w:val="none" w:sz="0" w:space="0" w:color="auto"/>
        <w:left w:val="none" w:sz="0" w:space="0" w:color="auto"/>
        <w:bottom w:val="none" w:sz="0" w:space="0" w:color="auto"/>
        <w:right w:val="none" w:sz="0" w:space="0" w:color="auto"/>
      </w:divBdr>
    </w:div>
    <w:div w:id="124324529">
      <w:bodyDiv w:val="1"/>
      <w:marLeft w:val="0"/>
      <w:marRight w:val="0"/>
      <w:marTop w:val="0"/>
      <w:marBottom w:val="0"/>
      <w:divBdr>
        <w:top w:val="none" w:sz="0" w:space="0" w:color="auto"/>
        <w:left w:val="none" w:sz="0" w:space="0" w:color="auto"/>
        <w:bottom w:val="none" w:sz="0" w:space="0" w:color="auto"/>
        <w:right w:val="none" w:sz="0" w:space="0" w:color="auto"/>
      </w:divBdr>
    </w:div>
    <w:div w:id="220334211">
      <w:bodyDiv w:val="1"/>
      <w:marLeft w:val="0"/>
      <w:marRight w:val="0"/>
      <w:marTop w:val="0"/>
      <w:marBottom w:val="0"/>
      <w:divBdr>
        <w:top w:val="none" w:sz="0" w:space="0" w:color="auto"/>
        <w:left w:val="none" w:sz="0" w:space="0" w:color="auto"/>
        <w:bottom w:val="none" w:sz="0" w:space="0" w:color="auto"/>
        <w:right w:val="none" w:sz="0" w:space="0" w:color="auto"/>
      </w:divBdr>
    </w:div>
    <w:div w:id="301619740">
      <w:bodyDiv w:val="1"/>
      <w:marLeft w:val="0"/>
      <w:marRight w:val="0"/>
      <w:marTop w:val="0"/>
      <w:marBottom w:val="0"/>
      <w:divBdr>
        <w:top w:val="none" w:sz="0" w:space="0" w:color="auto"/>
        <w:left w:val="none" w:sz="0" w:space="0" w:color="auto"/>
        <w:bottom w:val="none" w:sz="0" w:space="0" w:color="auto"/>
        <w:right w:val="none" w:sz="0" w:space="0" w:color="auto"/>
      </w:divBdr>
    </w:div>
    <w:div w:id="346952161">
      <w:bodyDiv w:val="1"/>
      <w:marLeft w:val="0"/>
      <w:marRight w:val="0"/>
      <w:marTop w:val="0"/>
      <w:marBottom w:val="0"/>
      <w:divBdr>
        <w:top w:val="none" w:sz="0" w:space="0" w:color="auto"/>
        <w:left w:val="none" w:sz="0" w:space="0" w:color="auto"/>
        <w:bottom w:val="none" w:sz="0" w:space="0" w:color="auto"/>
        <w:right w:val="none" w:sz="0" w:space="0" w:color="auto"/>
      </w:divBdr>
    </w:div>
    <w:div w:id="379941166">
      <w:bodyDiv w:val="1"/>
      <w:marLeft w:val="0"/>
      <w:marRight w:val="0"/>
      <w:marTop w:val="0"/>
      <w:marBottom w:val="0"/>
      <w:divBdr>
        <w:top w:val="none" w:sz="0" w:space="0" w:color="auto"/>
        <w:left w:val="none" w:sz="0" w:space="0" w:color="auto"/>
        <w:bottom w:val="none" w:sz="0" w:space="0" w:color="auto"/>
        <w:right w:val="none" w:sz="0" w:space="0" w:color="auto"/>
      </w:divBdr>
    </w:div>
    <w:div w:id="395933324">
      <w:bodyDiv w:val="1"/>
      <w:marLeft w:val="0"/>
      <w:marRight w:val="0"/>
      <w:marTop w:val="0"/>
      <w:marBottom w:val="0"/>
      <w:divBdr>
        <w:top w:val="none" w:sz="0" w:space="0" w:color="auto"/>
        <w:left w:val="none" w:sz="0" w:space="0" w:color="auto"/>
        <w:bottom w:val="none" w:sz="0" w:space="0" w:color="auto"/>
        <w:right w:val="none" w:sz="0" w:space="0" w:color="auto"/>
      </w:divBdr>
    </w:div>
    <w:div w:id="507451568">
      <w:bodyDiv w:val="1"/>
      <w:marLeft w:val="0"/>
      <w:marRight w:val="0"/>
      <w:marTop w:val="0"/>
      <w:marBottom w:val="0"/>
      <w:divBdr>
        <w:top w:val="none" w:sz="0" w:space="0" w:color="auto"/>
        <w:left w:val="none" w:sz="0" w:space="0" w:color="auto"/>
        <w:bottom w:val="none" w:sz="0" w:space="0" w:color="auto"/>
        <w:right w:val="none" w:sz="0" w:space="0" w:color="auto"/>
      </w:divBdr>
    </w:div>
    <w:div w:id="518277962">
      <w:bodyDiv w:val="1"/>
      <w:marLeft w:val="0"/>
      <w:marRight w:val="0"/>
      <w:marTop w:val="0"/>
      <w:marBottom w:val="0"/>
      <w:divBdr>
        <w:top w:val="none" w:sz="0" w:space="0" w:color="auto"/>
        <w:left w:val="none" w:sz="0" w:space="0" w:color="auto"/>
        <w:bottom w:val="none" w:sz="0" w:space="0" w:color="auto"/>
        <w:right w:val="none" w:sz="0" w:space="0" w:color="auto"/>
      </w:divBdr>
    </w:div>
    <w:div w:id="555702633">
      <w:bodyDiv w:val="1"/>
      <w:marLeft w:val="0"/>
      <w:marRight w:val="0"/>
      <w:marTop w:val="0"/>
      <w:marBottom w:val="0"/>
      <w:divBdr>
        <w:top w:val="none" w:sz="0" w:space="0" w:color="auto"/>
        <w:left w:val="none" w:sz="0" w:space="0" w:color="auto"/>
        <w:bottom w:val="none" w:sz="0" w:space="0" w:color="auto"/>
        <w:right w:val="none" w:sz="0" w:space="0" w:color="auto"/>
      </w:divBdr>
    </w:div>
    <w:div w:id="623119039">
      <w:bodyDiv w:val="1"/>
      <w:marLeft w:val="0"/>
      <w:marRight w:val="0"/>
      <w:marTop w:val="0"/>
      <w:marBottom w:val="0"/>
      <w:divBdr>
        <w:top w:val="none" w:sz="0" w:space="0" w:color="auto"/>
        <w:left w:val="none" w:sz="0" w:space="0" w:color="auto"/>
        <w:bottom w:val="none" w:sz="0" w:space="0" w:color="auto"/>
        <w:right w:val="none" w:sz="0" w:space="0" w:color="auto"/>
      </w:divBdr>
    </w:div>
    <w:div w:id="634868931">
      <w:bodyDiv w:val="1"/>
      <w:marLeft w:val="0"/>
      <w:marRight w:val="0"/>
      <w:marTop w:val="0"/>
      <w:marBottom w:val="0"/>
      <w:divBdr>
        <w:top w:val="none" w:sz="0" w:space="0" w:color="auto"/>
        <w:left w:val="none" w:sz="0" w:space="0" w:color="auto"/>
        <w:bottom w:val="none" w:sz="0" w:space="0" w:color="auto"/>
        <w:right w:val="none" w:sz="0" w:space="0" w:color="auto"/>
      </w:divBdr>
    </w:div>
    <w:div w:id="641690608">
      <w:bodyDiv w:val="1"/>
      <w:marLeft w:val="0"/>
      <w:marRight w:val="0"/>
      <w:marTop w:val="0"/>
      <w:marBottom w:val="0"/>
      <w:divBdr>
        <w:top w:val="none" w:sz="0" w:space="0" w:color="auto"/>
        <w:left w:val="none" w:sz="0" w:space="0" w:color="auto"/>
        <w:bottom w:val="none" w:sz="0" w:space="0" w:color="auto"/>
        <w:right w:val="none" w:sz="0" w:space="0" w:color="auto"/>
      </w:divBdr>
      <w:divsChild>
        <w:div w:id="2079206628">
          <w:marLeft w:val="480"/>
          <w:marRight w:val="0"/>
          <w:marTop w:val="0"/>
          <w:marBottom w:val="0"/>
          <w:divBdr>
            <w:top w:val="none" w:sz="0" w:space="0" w:color="auto"/>
            <w:left w:val="none" w:sz="0" w:space="0" w:color="auto"/>
            <w:bottom w:val="none" w:sz="0" w:space="0" w:color="auto"/>
            <w:right w:val="none" w:sz="0" w:space="0" w:color="auto"/>
          </w:divBdr>
        </w:div>
        <w:div w:id="901673285">
          <w:marLeft w:val="480"/>
          <w:marRight w:val="0"/>
          <w:marTop w:val="0"/>
          <w:marBottom w:val="0"/>
          <w:divBdr>
            <w:top w:val="none" w:sz="0" w:space="0" w:color="auto"/>
            <w:left w:val="none" w:sz="0" w:space="0" w:color="auto"/>
            <w:bottom w:val="none" w:sz="0" w:space="0" w:color="auto"/>
            <w:right w:val="none" w:sz="0" w:space="0" w:color="auto"/>
          </w:divBdr>
        </w:div>
        <w:div w:id="639456080">
          <w:marLeft w:val="480"/>
          <w:marRight w:val="0"/>
          <w:marTop w:val="0"/>
          <w:marBottom w:val="0"/>
          <w:divBdr>
            <w:top w:val="none" w:sz="0" w:space="0" w:color="auto"/>
            <w:left w:val="none" w:sz="0" w:space="0" w:color="auto"/>
            <w:bottom w:val="none" w:sz="0" w:space="0" w:color="auto"/>
            <w:right w:val="none" w:sz="0" w:space="0" w:color="auto"/>
          </w:divBdr>
        </w:div>
        <w:div w:id="1327053632">
          <w:marLeft w:val="480"/>
          <w:marRight w:val="0"/>
          <w:marTop w:val="0"/>
          <w:marBottom w:val="0"/>
          <w:divBdr>
            <w:top w:val="none" w:sz="0" w:space="0" w:color="auto"/>
            <w:left w:val="none" w:sz="0" w:space="0" w:color="auto"/>
            <w:bottom w:val="none" w:sz="0" w:space="0" w:color="auto"/>
            <w:right w:val="none" w:sz="0" w:space="0" w:color="auto"/>
          </w:divBdr>
        </w:div>
        <w:div w:id="2120906218">
          <w:marLeft w:val="480"/>
          <w:marRight w:val="0"/>
          <w:marTop w:val="0"/>
          <w:marBottom w:val="0"/>
          <w:divBdr>
            <w:top w:val="none" w:sz="0" w:space="0" w:color="auto"/>
            <w:left w:val="none" w:sz="0" w:space="0" w:color="auto"/>
            <w:bottom w:val="none" w:sz="0" w:space="0" w:color="auto"/>
            <w:right w:val="none" w:sz="0" w:space="0" w:color="auto"/>
          </w:divBdr>
        </w:div>
        <w:div w:id="1969430188">
          <w:marLeft w:val="480"/>
          <w:marRight w:val="0"/>
          <w:marTop w:val="0"/>
          <w:marBottom w:val="0"/>
          <w:divBdr>
            <w:top w:val="none" w:sz="0" w:space="0" w:color="auto"/>
            <w:left w:val="none" w:sz="0" w:space="0" w:color="auto"/>
            <w:bottom w:val="none" w:sz="0" w:space="0" w:color="auto"/>
            <w:right w:val="none" w:sz="0" w:space="0" w:color="auto"/>
          </w:divBdr>
        </w:div>
        <w:div w:id="255989873">
          <w:marLeft w:val="480"/>
          <w:marRight w:val="0"/>
          <w:marTop w:val="0"/>
          <w:marBottom w:val="0"/>
          <w:divBdr>
            <w:top w:val="none" w:sz="0" w:space="0" w:color="auto"/>
            <w:left w:val="none" w:sz="0" w:space="0" w:color="auto"/>
            <w:bottom w:val="none" w:sz="0" w:space="0" w:color="auto"/>
            <w:right w:val="none" w:sz="0" w:space="0" w:color="auto"/>
          </w:divBdr>
        </w:div>
        <w:div w:id="502479624">
          <w:marLeft w:val="480"/>
          <w:marRight w:val="0"/>
          <w:marTop w:val="0"/>
          <w:marBottom w:val="0"/>
          <w:divBdr>
            <w:top w:val="none" w:sz="0" w:space="0" w:color="auto"/>
            <w:left w:val="none" w:sz="0" w:space="0" w:color="auto"/>
            <w:bottom w:val="none" w:sz="0" w:space="0" w:color="auto"/>
            <w:right w:val="none" w:sz="0" w:space="0" w:color="auto"/>
          </w:divBdr>
        </w:div>
        <w:div w:id="1854957349">
          <w:marLeft w:val="480"/>
          <w:marRight w:val="0"/>
          <w:marTop w:val="0"/>
          <w:marBottom w:val="0"/>
          <w:divBdr>
            <w:top w:val="none" w:sz="0" w:space="0" w:color="auto"/>
            <w:left w:val="none" w:sz="0" w:space="0" w:color="auto"/>
            <w:bottom w:val="none" w:sz="0" w:space="0" w:color="auto"/>
            <w:right w:val="none" w:sz="0" w:space="0" w:color="auto"/>
          </w:divBdr>
        </w:div>
        <w:div w:id="1575317165">
          <w:marLeft w:val="480"/>
          <w:marRight w:val="0"/>
          <w:marTop w:val="0"/>
          <w:marBottom w:val="0"/>
          <w:divBdr>
            <w:top w:val="none" w:sz="0" w:space="0" w:color="auto"/>
            <w:left w:val="none" w:sz="0" w:space="0" w:color="auto"/>
            <w:bottom w:val="none" w:sz="0" w:space="0" w:color="auto"/>
            <w:right w:val="none" w:sz="0" w:space="0" w:color="auto"/>
          </w:divBdr>
        </w:div>
        <w:div w:id="1607075260">
          <w:marLeft w:val="480"/>
          <w:marRight w:val="0"/>
          <w:marTop w:val="0"/>
          <w:marBottom w:val="0"/>
          <w:divBdr>
            <w:top w:val="none" w:sz="0" w:space="0" w:color="auto"/>
            <w:left w:val="none" w:sz="0" w:space="0" w:color="auto"/>
            <w:bottom w:val="none" w:sz="0" w:space="0" w:color="auto"/>
            <w:right w:val="none" w:sz="0" w:space="0" w:color="auto"/>
          </w:divBdr>
        </w:div>
        <w:div w:id="291137811">
          <w:marLeft w:val="480"/>
          <w:marRight w:val="0"/>
          <w:marTop w:val="0"/>
          <w:marBottom w:val="0"/>
          <w:divBdr>
            <w:top w:val="none" w:sz="0" w:space="0" w:color="auto"/>
            <w:left w:val="none" w:sz="0" w:space="0" w:color="auto"/>
            <w:bottom w:val="none" w:sz="0" w:space="0" w:color="auto"/>
            <w:right w:val="none" w:sz="0" w:space="0" w:color="auto"/>
          </w:divBdr>
        </w:div>
        <w:div w:id="1862471234">
          <w:marLeft w:val="480"/>
          <w:marRight w:val="0"/>
          <w:marTop w:val="0"/>
          <w:marBottom w:val="0"/>
          <w:divBdr>
            <w:top w:val="none" w:sz="0" w:space="0" w:color="auto"/>
            <w:left w:val="none" w:sz="0" w:space="0" w:color="auto"/>
            <w:bottom w:val="none" w:sz="0" w:space="0" w:color="auto"/>
            <w:right w:val="none" w:sz="0" w:space="0" w:color="auto"/>
          </w:divBdr>
        </w:div>
        <w:div w:id="1229344588">
          <w:marLeft w:val="480"/>
          <w:marRight w:val="0"/>
          <w:marTop w:val="0"/>
          <w:marBottom w:val="0"/>
          <w:divBdr>
            <w:top w:val="none" w:sz="0" w:space="0" w:color="auto"/>
            <w:left w:val="none" w:sz="0" w:space="0" w:color="auto"/>
            <w:bottom w:val="none" w:sz="0" w:space="0" w:color="auto"/>
            <w:right w:val="none" w:sz="0" w:space="0" w:color="auto"/>
          </w:divBdr>
        </w:div>
        <w:div w:id="1971596073">
          <w:marLeft w:val="480"/>
          <w:marRight w:val="0"/>
          <w:marTop w:val="0"/>
          <w:marBottom w:val="0"/>
          <w:divBdr>
            <w:top w:val="none" w:sz="0" w:space="0" w:color="auto"/>
            <w:left w:val="none" w:sz="0" w:space="0" w:color="auto"/>
            <w:bottom w:val="none" w:sz="0" w:space="0" w:color="auto"/>
            <w:right w:val="none" w:sz="0" w:space="0" w:color="auto"/>
          </w:divBdr>
        </w:div>
        <w:div w:id="373387752">
          <w:marLeft w:val="480"/>
          <w:marRight w:val="0"/>
          <w:marTop w:val="0"/>
          <w:marBottom w:val="0"/>
          <w:divBdr>
            <w:top w:val="none" w:sz="0" w:space="0" w:color="auto"/>
            <w:left w:val="none" w:sz="0" w:space="0" w:color="auto"/>
            <w:bottom w:val="none" w:sz="0" w:space="0" w:color="auto"/>
            <w:right w:val="none" w:sz="0" w:space="0" w:color="auto"/>
          </w:divBdr>
        </w:div>
        <w:div w:id="1990206123">
          <w:marLeft w:val="480"/>
          <w:marRight w:val="0"/>
          <w:marTop w:val="0"/>
          <w:marBottom w:val="0"/>
          <w:divBdr>
            <w:top w:val="none" w:sz="0" w:space="0" w:color="auto"/>
            <w:left w:val="none" w:sz="0" w:space="0" w:color="auto"/>
            <w:bottom w:val="none" w:sz="0" w:space="0" w:color="auto"/>
            <w:right w:val="none" w:sz="0" w:space="0" w:color="auto"/>
          </w:divBdr>
        </w:div>
        <w:div w:id="1587417897">
          <w:marLeft w:val="480"/>
          <w:marRight w:val="0"/>
          <w:marTop w:val="0"/>
          <w:marBottom w:val="0"/>
          <w:divBdr>
            <w:top w:val="none" w:sz="0" w:space="0" w:color="auto"/>
            <w:left w:val="none" w:sz="0" w:space="0" w:color="auto"/>
            <w:bottom w:val="none" w:sz="0" w:space="0" w:color="auto"/>
            <w:right w:val="none" w:sz="0" w:space="0" w:color="auto"/>
          </w:divBdr>
        </w:div>
        <w:div w:id="1093431084">
          <w:marLeft w:val="480"/>
          <w:marRight w:val="0"/>
          <w:marTop w:val="0"/>
          <w:marBottom w:val="0"/>
          <w:divBdr>
            <w:top w:val="none" w:sz="0" w:space="0" w:color="auto"/>
            <w:left w:val="none" w:sz="0" w:space="0" w:color="auto"/>
            <w:bottom w:val="none" w:sz="0" w:space="0" w:color="auto"/>
            <w:right w:val="none" w:sz="0" w:space="0" w:color="auto"/>
          </w:divBdr>
        </w:div>
        <w:div w:id="122501121">
          <w:marLeft w:val="480"/>
          <w:marRight w:val="0"/>
          <w:marTop w:val="0"/>
          <w:marBottom w:val="0"/>
          <w:divBdr>
            <w:top w:val="none" w:sz="0" w:space="0" w:color="auto"/>
            <w:left w:val="none" w:sz="0" w:space="0" w:color="auto"/>
            <w:bottom w:val="none" w:sz="0" w:space="0" w:color="auto"/>
            <w:right w:val="none" w:sz="0" w:space="0" w:color="auto"/>
          </w:divBdr>
        </w:div>
        <w:div w:id="2037611993">
          <w:marLeft w:val="480"/>
          <w:marRight w:val="0"/>
          <w:marTop w:val="0"/>
          <w:marBottom w:val="0"/>
          <w:divBdr>
            <w:top w:val="none" w:sz="0" w:space="0" w:color="auto"/>
            <w:left w:val="none" w:sz="0" w:space="0" w:color="auto"/>
            <w:bottom w:val="none" w:sz="0" w:space="0" w:color="auto"/>
            <w:right w:val="none" w:sz="0" w:space="0" w:color="auto"/>
          </w:divBdr>
        </w:div>
        <w:div w:id="1242058011">
          <w:marLeft w:val="480"/>
          <w:marRight w:val="0"/>
          <w:marTop w:val="0"/>
          <w:marBottom w:val="0"/>
          <w:divBdr>
            <w:top w:val="none" w:sz="0" w:space="0" w:color="auto"/>
            <w:left w:val="none" w:sz="0" w:space="0" w:color="auto"/>
            <w:bottom w:val="none" w:sz="0" w:space="0" w:color="auto"/>
            <w:right w:val="none" w:sz="0" w:space="0" w:color="auto"/>
          </w:divBdr>
        </w:div>
        <w:div w:id="530649381">
          <w:marLeft w:val="480"/>
          <w:marRight w:val="0"/>
          <w:marTop w:val="0"/>
          <w:marBottom w:val="0"/>
          <w:divBdr>
            <w:top w:val="none" w:sz="0" w:space="0" w:color="auto"/>
            <w:left w:val="none" w:sz="0" w:space="0" w:color="auto"/>
            <w:bottom w:val="none" w:sz="0" w:space="0" w:color="auto"/>
            <w:right w:val="none" w:sz="0" w:space="0" w:color="auto"/>
          </w:divBdr>
        </w:div>
        <w:div w:id="387805728">
          <w:marLeft w:val="480"/>
          <w:marRight w:val="0"/>
          <w:marTop w:val="0"/>
          <w:marBottom w:val="0"/>
          <w:divBdr>
            <w:top w:val="none" w:sz="0" w:space="0" w:color="auto"/>
            <w:left w:val="none" w:sz="0" w:space="0" w:color="auto"/>
            <w:bottom w:val="none" w:sz="0" w:space="0" w:color="auto"/>
            <w:right w:val="none" w:sz="0" w:space="0" w:color="auto"/>
          </w:divBdr>
        </w:div>
        <w:div w:id="324435611">
          <w:marLeft w:val="480"/>
          <w:marRight w:val="0"/>
          <w:marTop w:val="0"/>
          <w:marBottom w:val="0"/>
          <w:divBdr>
            <w:top w:val="none" w:sz="0" w:space="0" w:color="auto"/>
            <w:left w:val="none" w:sz="0" w:space="0" w:color="auto"/>
            <w:bottom w:val="none" w:sz="0" w:space="0" w:color="auto"/>
            <w:right w:val="none" w:sz="0" w:space="0" w:color="auto"/>
          </w:divBdr>
        </w:div>
        <w:div w:id="269557120">
          <w:marLeft w:val="480"/>
          <w:marRight w:val="0"/>
          <w:marTop w:val="0"/>
          <w:marBottom w:val="0"/>
          <w:divBdr>
            <w:top w:val="none" w:sz="0" w:space="0" w:color="auto"/>
            <w:left w:val="none" w:sz="0" w:space="0" w:color="auto"/>
            <w:bottom w:val="none" w:sz="0" w:space="0" w:color="auto"/>
            <w:right w:val="none" w:sz="0" w:space="0" w:color="auto"/>
          </w:divBdr>
        </w:div>
        <w:div w:id="1991715524">
          <w:marLeft w:val="480"/>
          <w:marRight w:val="0"/>
          <w:marTop w:val="0"/>
          <w:marBottom w:val="0"/>
          <w:divBdr>
            <w:top w:val="none" w:sz="0" w:space="0" w:color="auto"/>
            <w:left w:val="none" w:sz="0" w:space="0" w:color="auto"/>
            <w:bottom w:val="none" w:sz="0" w:space="0" w:color="auto"/>
            <w:right w:val="none" w:sz="0" w:space="0" w:color="auto"/>
          </w:divBdr>
        </w:div>
      </w:divsChild>
    </w:div>
    <w:div w:id="660430160">
      <w:bodyDiv w:val="1"/>
      <w:marLeft w:val="0"/>
      <w:marRight w:val="0"/>
      <w:marTop w:val="0"/>
      <w:marBottom w:val="0"/>
      <w:divBdr>
        <w:top w:val="none" w:sz="0" w:space="0" w:color="auto"/>
        <w:left w:val="none" w:sz="0" w:space="0" w:color="auto"/>
        <w:bottom w:val="none" w:sz="0" w:space="0" w:color="auto"/>
        <w:right w:val="none" w:sz="0" w:space="0" w:color="auto"/>
      </w:divBdr>
    </w:div>
    <w:div w:id="690645340">
      <w:bodyDiv w:val="1"/>
      <w:marLeft w:val="0"/>
      <w:marRight w:val="0"/>
      <w:marTop w:val="0"/>
      <w:marBottom w:val="0"/>
      <w:divBdr>
        <w:top w:val="none" w:sz="0" w:space="0" w:color="auto"/>
        <w:left w:val="none" w:sz="0" w:space="0" w:color="auto"/>
        <w:bottom w:val="none" w:sz="0" w:space="0" w:color="auto"/>
        <w:right w:val="none" w:sz="0" w:space="0" w:color="auto"/>
      </w:divBdr>
    </w:div>
    <w:div w:id="737627802">
      <w:bodyDiv w:val="1"/>
      <w:marLeft w:val="0"/>
      <w:marRight w:val="0"/>
      <w:marTop w:val="0"/>
      <w:marBottom w:val="0"/>
      <w:divBdr>
        <w:top w:val="none" w:sz="0" w:space="0" w:color="auto"/>
        <w:left w:val="none" w:sz="0" w:space="0" w:color="auto"/>
        <w:bottom w:val="none" w:sz="0" w:space="0" w:color="auto"/>
        <w:right w:val="none" w:sz="0" w:space="0" w:color="auto"/>
      </w:divBdr>
    </w:div>
    <w:div w:id="759327672">
      <w:bodyDiv w:val="1"/>
      <w:marLeft w:val="0"/>
      <w:marRight w:val="0"/>
      <w:marTop w:val="0"/>
      <w:marBottom w:val="0"/>
      <w:divBdr>
        <w:top w:val="none" w:sz="0" w:space="0" w:color="auto"/>
        <w:left w:val="none" w:sz="0" w:space="0" w:color="auto"/>
        <w:bottom w:val="none" w:sz="0" w:space="0" w:color="auto"/>
        <w:right w:val="none" w:sz="0" w:space="0" w:color="auto"/>
      </w:divBdr>
    </w:div>
    <w:div w:id="791748235">
      <w:bodyDiv w:val="1"/>
      <w:marLeft w:val="0"/>
      <w:marRight w:val="0"/>
      <w:marTop w:val="0"/>
      <w:marBottom w:val="0"/>
      <w:divBdr>
        <w:top w:val="none" w:sz="0" w:space="0" w:color="auto"/>
        <w:left w:val="none" w:sz="0" w:space="0" w:color="auto"/>
        <w:bottom w:val="none" w:sz="0" w:space="0" w:color="auto"/>
        <w:right w:val="none" w:sz="0" w:space="0" w:color="auto"/>
      </w:divBdr>
      <w:divsChild>
        <w:div w:id="1917939276">
          <w:marLeft w:val="480"/>
          <w:marRight w:val="0"/>
          <w:marTop w:val="0"/>
          <w:marBottom w:val="0"/>
          <w:divBdr>
            <w:top w:val="none" w:sz="0" w:space="0" w:color="auto"/>
            <w:left w:val="none" w:sz="0" w:space="0" w:color="auto"/>
            <w:bottom w:val="none" w:sz="0" w:space="0" w:color="auto"/>
            <w:right w:val="none" w:sz="0" w:space="0" w:color="auto"/>
          </w:divBdr>
        </w:div>
        <w:div w:id="264965638">
          <w:marLeft w:val="480"/>
          <w:marRight w:val="0"/>
          <w:marTop w:val="0"/>
          <w:marBottom w:val="0"/>
          <w:divBdr>
            <w:top w:val="none" w:sz="0" w:space="0" w:color="auto"/>
            <w:left w:val="none" w:sz="0" w:space="0" w:color="auto"/>
            <w:bottom w:val="none" w:sz="0" w:space="0" w:color="auto"/>
            <w:right w:val="none" w:sz="0" w:space="0" w:color="auto"/>
          </w:divBdr>
        </w:div>
        <w:div w:id="86779998">
          <w:marLeft w:val="480"/>
          <w:marRight w:val="0"/>
          <w:marTop w:val="0"/>
          <w:marBottom w:val="0"/>
          <w:divBdr>
            <w:top w:val="none" w:sz="0" w:space="0" w:color="auto"/>
            <w:left w:val="none" w:sz="0" w:space="0" w:color="auto"/>
            <w:bottom w:val="none" w:sz="0" w:space="0" w:color="auto"/>
            <w:right w:val="none" w:sz="0" w:space="0" w:color="auto"/>
          </w:divBdr>
        </w:div>
        <w:div w:id="223027900">
          <w:marLeft w:val="480"/>
          <w:marRight w:val="0"/>
          <w:marTop w:val="0"/>
          <w:marBottom w:val="0"/>
          <w:divBdr>
            <w:top w:val="none" w:sz="0" w:space="0" w:color="auto"/>
            <w:left w:val="none" w:sz="0" w:space="0" w:color="auto"/>
            <w:bottom w:val="none" w:sz="0" w:space="0" w:color="auto"/>
            <w:right w:val="none" w:sz="0" w:space="0" w:color="auto"/>
          </w:divBdr>
        </w:div>
        <w:div w:id="1132601405">
          <w:marLeft w:val="480"/>
          <w:marRight w:val="0"/>
          <w:marTop w:val="0"/>
          <w:marBottom w:val="0"/>
          <w:divBdr>
            <w:top w:val="none" w:sz="0" w:space="0" w:color="auto"/>
            <w:left w:val="none" w:sz="0" w:space="0" w:color="auto"/>
            <w:bottom w:val="none" w:sz="0" w:space="0" w:color="auto"/>
            <w:right w:val="none" w:sz="0" w:space="0" w:color="auto"/>
          </w:divBdr>
        </w:div>
        <w:div w:id="23094914">
          <w:marLeft w:val="480"/>
          <w:marRight w:val="0"/>
          <w:marTop w:val="0"/>
          <w:marBottom w:val="0"/>
          <w:divBdr>
            <w:top w:val="none" w:sz="0" w:space="0" w:color="auto"/>
            <w:left w:val="none" w:sz="0" w:space="0" w:color="auto"/>
            <w:bottom w:val="none" w:sz="0" w:space="0" w:color="auto"/>
            <w:right w:val="none" w:sz="0" w:space="0" w:color="auto"/>
          </w:divBdr>
        </w:div>
        <w:div w:id="1680280187">
          <w:marLeft w:val="480"/>
          <w:marRight w:val="0"/>
          <w:marTop w:val="0"/>
          <w:marBottom w:val="0"/>
          <w:divBdr>
            <w:top w:val="none" w:sz="0" w:space="0" w:color="auto"/>
            <w:left w:val="none" w:sz="0" w:space="0" w:color="auto"/>
            <w:bottom w:val="none" w:sz="0" w:space="0" w:color="auto"/>
            <w:right w:val="none" w:sz="0" w:space="0" w:color="auto"/>
          </w:divBdr>
        </w:div>
        <w:div w:id="643581233">
          <w:marLeft w:val="480"/>
          <w:marRight w:val="0"/>
          <w:marTop w:val="0"/>
          <w:marBottom w:val="0"/>
          <w:divBdr>
            <w:top w:val="none" w:sz="0" w:space="0" w:color="auto"/>
            <w:left w:val="none" w:sz="0" w:space="0" w:color="auto"/>
            <w:bottom w:val="none" w:sz="0" w:space="0" w:color="auto"/>
            <w:right w:val="none" w:sz="0" w:space="0" w:color="auto"/>
          </w:divBdr>
        </w:div>
        <w:div w:id="359666805">
          <w:marLeft w:val="480"/>
          <w:marRight w:val="0"/>
          <w:marTop w:val="0"/>
          <w:marBottom w:val="0"/>
          <w:divBdr>
            <w:top w:val="none" w:sz="0" w:space="0" w:color="auto"/>
            <w:left w:val="none" w:sz="0" w:space="0" w:color="auto"/>
            <w:bottom w:val="none" w:sz="0" w:space="0" w:color="auto"/>
            <w:right w:val="none" w:sz="0" w:space="0" w:color="auto"/>
          </w:divBdr>
        </w:div>
        <w:div w:id="2064936654">
          <w:marLeft w:val="480"/>
          <w:marRight w:val="0"/>
          <w:marTop w:val="0"/>
          <w:marBottom w:val="0"/>
          <w:divBdr>
            <w:top w:val="none" w:sz="0" w:space="0" w:color="auto"/>
            <w:left w:val="none" w:sz="0" w:space="0" w:color="auto"/>
            <w:bottom w:val="none" w:sz="0" w:space="0" w:color="auto"/>
            <w:right w:val="none" w:sz="0" w:space="0" w:color="auto"/>
          </w:divBdr>
        </w:div>
        <w:div w:id="1169098291">
          <w:marLeft w:val="480"/>
          <w:marRight w:val="0"/>
          <w:marTop w:val="0"/>
          <w:marBottom w:val="0"/>
          <w:divBdr>
            <w:top w:val="none" w:sz="0" w:space="0" w:color="auto"/>
            <w:left w:val="none" w:sz="0" w:space="0" w:color="auto"/>
            <w:bottom w:val="none" w:sz="0" w:space="0" w:color="auto"/>
            <w:right w:val="none" w:sz="0" w:space="0" w:color="auto"/>
          </w:divBdr>
        </w:div>
        <w:div w:id="1537622294">
          <w:marLeft w:val="480"/>
          <w:marRight w:val="0"/>
          <w:marTop w:val="0"/>
          <w:marBottom w:val="0"/>
          <w:divBdr>
            <w:top w:val="none" w:sz="0" w:space="0" w:color="auto"/>
            <w:left w:val="none" w:sz="0" w:space="0" w:color="auto"/>
            <w:bottom w:val="none" w:sz="0" w:space="0" w:color="auto"/>
            <w:right w:val="none" w:sz="0" w:space="0" w:color="auto"/>
          </w:divBdr>
        </w:div>
        <w:div w:id="1131022273">
          <w:marLeft w:val="480"/>
          <w:marRight w:val="0"/>
          <w:marTop w:val="0"/>
          <w:marBottom w:val="0"/>
          <w:divBdr>
            <w:top w:val="none" w:sz="0" w:space="0" w:color="auto"/>
            <w:left w:val="none" w:sz="0" w:space="0" w:color="auto"/>
            <w:bottom w:val="none" w:sz="0" w:space="0" w:color="auto"/>
            <w:right w:val="none" w:sz="0" w:space="0" w:color="auto"/>
          </w:divBdr>
        </w:div>
        <w:div w:id="400251627">
          <w:marLeft w:val="480"/>
          <w:marRight w:val="0"/>
          <w:marTop w:val="0"/>
          <w:marBottom w:val="0"/>
          <w:divBdr>
            <w:top w:val="none" w:sz="0" w:space="0" w:color="auto"/>
            <w:left w:val="none" w:sz="0" w:space="0" w:color="auto"/>
            <w:bottom w:val="none" w:sz="0" w:space="0" w:color="auto"/>
            <w:right w:val="none" w:sz="0" w:space="0" w:color="auto"/>
          </w:divBdr>
        </w:div>
      </w:divsChild>
    </w:div>
    <w:div w:id="812256520">
      <w:bodyDiv w:val="1"/>
      <w:marLeft w:val="0"/>
      <w:marRight w:val="0"/>
      <w:marTop w:val="0"/>
      <w:marBottom w:val="0"/>
      <w:divBdr>
        <w:top w:val="none" w:sz="0" w:space="0" w:color="auto"/>
        <w:left w:val="none" w:sz="0" w:space="0" w:color="auto"/>
        <w:bottom w:val="none" w:sz="0" w:space="0" w:color="auto"/>
        <w:right w:val="none" w:sz="0" w:space="0" w:color="auto"/>
      </w:divBdr>
    </w:div>
    <w:div w:id="850535378">
      <w:bodyDiv w:val="1"/>
      <w:marLeft w:val="0"/>
      <w:marRight w:val="0"/>
      <w:marTop w:val="0"/>
      <w:marBottom w:val="0"/>
      <w:divBdr>
        <w:top w:val="none" w:sz="0" w:space="0" w:color="auto"/>
        <w:left w:val="none" w:sz="0" w:space="0" w:color="auto"/>
        <w:bottom w:val="none" w:sz="0" w:space="0" w:color="auto"/>
        <w:right w:val="none" w:sz="0" w:space="0" w:color="auto"/>
      </w:divBdr>
    </w:div>
    <w:div w:id="899485538">
      <w:bodyDiv w:val="1"/>
      <w:marLeft w:val="0"/>
      <w:marRight w:val="0"/>
      <w:marTop w:val="0"/>
      <w:marBottom w:val="0"/>
      <w:divBdr>
        <w:top w:val="none" w:sz="0" w:space="0" w:color="auto"/>
        <w:left w:val="none" w:sz="0" w:space="0" w:color="auto"/>
        <w:bottom w:val="none" w:sz="0" w:space="0" w:color="auto"/>
        <w:right w:val="none" w:sz="0" w:space="0" w:color="auto"/>
      </w:divBdr>
    </w:div>
    <w:div w:id="956057687">
      <w:bodyDiv w:val="1"/>
      <w:marLeft w:val="0"/>
      <w:marRight w:val="0"/>
      <w:marTop w:val="0"/>
      <w:marBottom w:val="0"/>
      <w:divBdr>
        <w:top w:val="none" w:sz="0" w:space="0" w:color="auto"/>
        <w:left w:val="none" w:sz="0" w:space="0" w:color="auto"/>
        <w:bottom w:val="none" w:sz="0" w:space="0" w:color="auto"/>
        <w:right w:val="none" w:sz="0" w:space="0" w:color="auto"/>
      </w:divBdr>
    </w:div>
    <w:div w:id="974485767">
      <w:bodyDiv w:val="1"/>
      <w:marLeft w:val="0"/>
      <w:marRight w:val="0"/>
      <w:marTop w:val="0"/>
      <w:marBottom w:val="0"/>
      <w:divBdr>
        <w:top w:val="none" w:sz="0" w:space="0" w:color="auto"/>
        <w:left w:val="none" w:sz="0" w:space="0" w:color="auto"/>
        <w:bottom w:val="none" w:sz="0" w:space="0" w:color="auto"/>
        <w:right w:val="none" w:sz="0" w:space="0" w:color="auto"/>
      </w:divBdr>
    </w:div>
    <w:div w:id="982738055">
      <w:bodyDiv w:val="1"/>
      <w:marLeft w:val="0"/>
      <w:marRight w:val="0"/>
      <w:marTop w:val="0"/>
      <w:marBottom w:val="0"/>
      <w:divBdr>
        <w:top w:val="none" w:sz="0" w:space="0" w:color="auto"/>
        <w:left w:val="none" w:sz="0" w:space="0" w:color="auto"/>
        <w:bottom w:val="none" w:sz="0" w:space="0" w:color="auto"/>
        <w:right w:val="none" w:sz="0" w:space="0" w:color="auto"/>
      </w:divBdr>
    </w:div>
    <w:div w:id="1010911255">
      <w:bodyDiv w:val="1"/>
      <w:marLeft w:val="0"/>
      <w:marRight w:val="0"/>
      <w:marTop w:val="0"/>
      <w:marBottom w:val="0"/>
      <w:divBdr>
        <w:top w:val="none" w:sz="0" w:space="0" w:color="auto"/>
        <w:left w:val="none" w:sz="0" w:space="0" w:color="auto"/>
        <w:bottom w:val="none" w:sz="0" w:space="0" w:color="auto"/>
        <w:right w:val="none" w:sz="0" w:space="0" w:color="auto"/>
      </w:divBdr>
    </w:div>
    <w:div w:id="1044528431">
      <w:bodyDiv w:val="1"/>
      <w:marLeft w:val="0"/>
      <w:marRight w:val="0"/>
      <w:marTop w:val="0"/>
      <w:marBottom w:val="0"/>
      <w:divBdr>
        <w:top w:val="none" w:sz="0" w:space="0" w:color="auto"/>
        <w:left w:val="none" w:sz="0" w:space="0" w:color="auto"/>
        <w:bottom w:val="none" w:sz="0" w:space="0" w:color="auto"/>
        <w:right w:val="none" w:sz="0" w:space="0" w:color="auto"/>
      </w:divBdr>
    </w:div>
    <w:div w:id="1056047745">
      <w:bodyDiv w:val="1"/>
      <w:marLeft w:val="0"/>
      <w:marRight w:val="0"/>
      <w:marTop w:val="0"/>
      <w:marBottom w:val="0"/>
      <w:divBdr>
        <w:top w:val="none" w:sz="0" w:space="0" w:color="auto"/>
        <w:left w:val="none" w:sz="0" w:space="0" w:color="auto"/>
        <w:bottom w:val="none" w:sz="0" w:space="0" w:color="auto"/>
        <w:right w:val="none" w:sz="0" w:space="0" w:color="auto"/>
      </w:divBdr>
    </w:div>
    <w:div w:id="1077093955">
      <w:bodyDiv w:val="1"/>
      <w:marLeft w:val="0"/>
      <w:marRight w:val="0"/>
      <w:marTop w:val="0"/>
      <w:marBottom w:val="0"/>
      <w:divBdr>
        <w:top w:val="none" w:sz="0" w:space="0" w:color="auto"/>
        <w:left w:val="none" w:sz="0" w:space="0" w:color="auto"/>
        <w:bottom w:val="none" w:sz="0" w:space="0" w:color="auto"/>
        <w:right w:val="none" w:sz="0" w:space="0" w:color="auto"/>
      </w:divBdr>
    </w:div>
    <w:div w:id="1110708379">
      <w:bodyDiv w:val="1"/>
      <w:marLeft w:val="0"/>
      <w:marRight w:val="0"/>
      <w:marTop w:val="0"/>
      <w:marBottom w:val="0"/>
      <w:divBdr>
        <w:top w:val="none" w:sz="0" w:space="0" w:color="auto"/>
        <w:left w:val="none" w:sz="0" w:space="0" w:color="auto"/>
        <w:bottom w:val="none" w:sz="0" w:space="0" w:color="auto"/>
        <w:right w:val="none" w:sz="0" w:space="0" w:color="auto"/>
      </w:divBdr>
    </w:div>
    <w:div w:id="1142892771">
      <w:bodyDiv w:val="1"/>
      <w:marLeft w:val="0"/>
      <w:marRight w:val="0"/>
      <w:marTop w:val="0"/>
      <w:marBottom w:val="0"/>
      <w:divBdr>
        <w:top w:val="none" w:sz="0" w:space="0" w:color="auto"/>
        <w:left w:val="none" w:sz="0" w:space="0" w:color="auto"/>
        <w:bottom w:val="none" w:sz="0" w:space="0" w:color="auto"/>
        <w:right w:val="none" w:sz="0" w:space="0" w:color="auto"/>
      </w:divBdr>
    </w:div>
    <w:div w:id="1208371614">
      <w:bodyDiv w:val="1"/>
      <w:marLeft w:val="0"/>
      <w:marRight w:val="0"/>
      <w:marTop w:val="0"/>
      <w:marBottom w:val="0"/>
      <w:divBdr>
        <w:top w:val="none" w:sz="0" w:space="0" w:color="auto"/>
        <w:left w:val="none" w:sz="0" w:space="0" w:color="auto"/>
        <w:bottom w:val="none" w:sz="0" w:space="0" w:color="auto"/>
        <w:right w:val="none" w:sz="0" w:space="0" w:color="auto"/>
      </w:divBdr>
    </w:div>
    <w:div w:id="1266115251">
      <w:bodyDiv w:val="1"/>
      <w:marLeft w:val="0"/>
      <w:marRight w:val="0"/>
      <w:marTop w:val="0"/>
      <w:marBottom w:val="0"/>
      <w:divBdr>
        <w:top w:val="none" w:sz="0" w:space="0" w:color="auto"/>
        <w:left w:val="none" w:sz="0" w:space="0" w:color="auto"/>
        <w:bottom w:val="none" w:sz="0" w:space="0" w:color="auto"/>
        <w:right w:val="none" w:sz="0" w:space="0" w:color="auto"/>
      </w:divBdr>
    </w:div>
    <w:div w:id="1311520163">
      <w:bodyDiv w:val="1"/>
      <w:marLeft w:val="0"/>
      <w:marRight w:val="0"/>
      <w:marTop w:val="0"/>
      <w:marBottom w:val="0"/>
      <w:divBdr>
        <w:top w:val="none" w:sz="0" w:space="0" w:color="auto"/>
        <w:left w:val="none" w:sz="0" w:space="0" w:color="auto"/>
        <w:bottom w:val="none" w:sz="0" w:space="0" w:color="auto"/>
        <w:right w:val="none" w:sz="0" w:space="0" w:color="auto"/>
      </w:divBdr>
    </w:div>
    <w:div w:id="1323582455">
      <w:bodyDiv w:val="1"/>
      <w:marLeft w:val="0"/>
      <w:marRight w:val="0"/>
      <w:marTop w:val="0"/>
      <w:marBottom w:val="0"/>
      <w:divBdr>
        <w:top w:val="none" w:sz="0" w:space="0" w:color="auto"/>
        <w:left w:val="none" w:sz="0" w:space="0" w:color="auto"/>
        <w:bottom w:val="none" w:sz="0" w:space="0" w:color="auto"/>
        <w:right w:val="none" w:sz="0" w:space="0" w:color="auto"/>
      </w:divBdr>
    </w:div>
    <w:div w:id="1429538961">
      <w:bodyDiv w:val="1"/>
      <w:marLeft w:val="0"/>
      <w:marRight w:val="0"/>
      <w:marTop w:val="0"/>
      <w:marBottom w:val="0"/>
      <w:divBdr>
        <w:top w:val="none" w:sz="0" w:space="0" w:color="auto"/>
        <w:left w:val="none" w:sz="0" w:space="0" w:color="auto"/>
        <w:bottom w:val="none" w:sz="0" w:space="0" w:color="auto"/>
        <w:right w:val="none" w:sz="0" w:space="0" w:color="auto"/>
      </w:divBdr>
    </w:div>
    <w:div w:id="1448162337">
      <w:bodyDiv w:val="1"/>
      <w:marLeft w:val="0"/>
      <w:marRight w:val="0"/>
      <w:marTop w:val="0"/>
      <w:marBottom w:val="0"/>
      <w:divBdr>
        <w:top w:val="none" w:sz="0" w:space="0" w:color="auto"/>
        <w:left w:val="none" w:sz="0" w:space="0" w:color="auto"/>
        <w:bottom w:val="none" w:sz="0" w:space="0" w:color="auto"/>
        <w:right w:val="none" w:sz="0" w:space="0" w:color="auto"/>
      </w:divBdr>
    </w:div>
    <w:div w:id="1518421894">
      <w:bodyDiv w:val="1"/>
      <w:marLeft w:val="0"/>
      <w:marRight w:val="0"/>
      <w:marTop w:val="0"/>
      <w:marBottom w:val="0"/>
      <w:divBdr>
        <w:top w:val="none" w:sz="0" w:space="0" w:color="auto"/>
        <w:left w:val="none" w:sz="0" w:space="0" w:color="auto"/>
        <w:bottom w:val="none" w:sz="0" w:space="0" w:color="auto"/>
        <w:right w:val="none" w:sz="0" w:space="0" w:color="auto"/>
      </w:divBdr>
      <w:divsChild>
        <w:div w:id="2066948575">
          <w:marLeft w:val="640"/>
          <w:marRight w:val="0"/>
          <w:marTop w:val="0"/>
          <w:marBottom w:val="0"/>
          <w:divBdr>
            <w:top w:val="none" w:sz="0" w:space="0" w:color="auto"/>
            <w:left w:val="none" w:sz="0" w:space="0" w:color="auto"/>
            <w:bottom w:val="none" w:sz="0" w:space="0" w:color="auto"/>
            <w:right w:val="none" w:sz="0" w:space="0" w:color="auto"/>
          </w:divBdr>
        </w:div>
        <w:div w:id="1510833731">
          <w:marLeft w:val="640"/>
          <w:marRight w:val="0"/>
          <w:marTop w:val="0"/>
          <w:marBottom w:val="0"/>
          <w:divBdr>
            <w:top w:val="none" w:sz="0" w:space="0" w:color="auto"/>
            <w:left w:val="none" w:sz="0" w:space="0" w:color="auto"/>
            <w:bottom w:val="none" w:sz="0" w:space="0" w:color="auto"/>
            <w:right w:val="none" w:sz="0" w:space="0" w:color="auto"/>
          </w:divBdr>
        </w:div>
        <w:div w:id="1004358280">
          <w:marLeft w:val="640"/>
          <w:marRight w:val="0"/>
          <w:marTop w:val="0"/>
          <w:marBottom w:val="0"/>
          <w:divBdr>
            <w:top w:val="none" w:sz="0" w:space="0" w:color="auto"/>
            <w:left w:val="none" w:sz="0" w:space="0" w:color="auto"/>
            <w:bottom w:val="none" w:sz="0" w:space="0" w:color="auto"/>
            <w:right w:val="none" w:sz="0" w:space="0" w:color="auto"/>
          </w:divBdr>
        </w:div>
        <w:div w:id="541406143">
          <w:marLeft w:val="640"/>
          <w:marRight w:val="0"/>
          <w:marTop w:val="0"/>
          <w:marBottom w:val="0"/>
          <w:divBdr>
            <w:top w:val="none" w:sz="0" w:space="0" w:color="auto"/>
            <w:left w:val="none" w:sz="0" w:space="0" w:color="auto"/>
            <w:bottom w:val="none" w:sz="0" w:space="0" w:color="auto"/>
            <w:right w:val="none" w:sz="0" w:space="0" w:color="auto"/>
          </w:divBdr>
        </w:div>
        <w:div w:id="1716663822">
          <w:marLeft w:val="640"/>
          <w:marRight w:val="0"/>
          <w:marTop w:val="0"/>
          <w:marBottom w:val="0"/>
          <w:divBdr>
            <w:top w:val="none" w:sz="0" w:space="0" w:color="auto"/>
            <w:left w:val="none" w:sz="0" w:space="0" w:color="auto"/>
            <w:bottom w:val="none" w:sz="0" w:space="0" w:color="auto"/>
            <w:right w:val="none" w:sz="0" w:space="0" w:color="auto"/>
          </w:divBdr>
        </w:div>
        <w:div w:id="1967000140">
          <w:marLeft w:val="640"/>
          <w:marRight w:val="0"/>
          <w:marTop w:val="0"/>
          <w:marBottom w:val="0"/>
          <w:divBdr>
            <w:top w:val="none" w:sz="0" w:space="0" w:color="auto"/>
            <w:left w:val="none" w:sz="0" w:space="0" w:color="auto"/>
            <w:bottom w:val="none" w:sz="0" w:space="0" w:color="auto"/>
            <w:right w:val="none" w:sz="0" w:space="0" w:color="auto"/>
          </w:divBdr>
        </w:div>
        <w:div w:id="1600455176">
          <w:marLeft w:val="640"/>
          <w:marRight w:val="0"/>
          <w:marTop w:val="0"/>
          <w:marBottom w:val="0"/>
          <w:divBdr>
            <w:top w:val="none" w:sz="0" w:space="0" w:color="auto"/>
            <w:left w:val="none" w:sz="0" w:space="0" w:color="auto"/>
            <w:bottom w:val="none" w:sz="0" w:space="0" w:color="auto"/>
            <w:right w:val="none" w:sz="0" w:space="0" w:color="auto"/>
          </w:divBdr>
        </w:div>
        <w:div w:id="986402366">
          <w:marLeft w:val="640"/>
          <w:marRight w:val="0"/>
          <w:marTop w:val="0"/>
          <w:marBottom w:val="0"/>
          <w:divBdr>
            <w:top w:val="none" w:sz="0" w:space="0" w:color="auto"/>
            <w:left w:val="none" w:sz="0" w:space="0" w:color="auto"/>
            <w:bottom w:val="none" w:sz="0" w:space="0" w:color="auto"/>
            <w:right w:val="none" w:sz="0" w:space="0" w:color="auto"/>
          </w:divBdr>
        </w:div>
        <w:div w:id="1937783728">
          <w:marLeft w:val="640"/>
          <w:marRight w:val="0"/>
          <w:marTop w:val="0"/>
          <w:marBottom w:val="0"/>
          <w:divBdr>
            <w:top w:val="none" w:sz="0" w:space="0" w:color="auto"/>
            <w:left w:val="none" w:sz="0" w:space="0" w:color="auto"/>
            <w:bottom w:val="none" w:sz="0" w:space="0" w:color="auto"/>
            <w:right w:val="none" w:sz="0" w:space="0" w:color="auto"/>
          </w:divBdr>
        </w:div>
        <w:div w:id="419719689">
          <w:marLeft w:val="640"/>
          <w:marRight w:val="0"/>
          <w:marTop w:val="0"/>
          <w:marBottom w:val="0"/>
          <w:divBdr>
            <w:top w:val="none" w:sz="0" w:space="0" w:color="auto"/>
            <w:left w:val="none" w:sz="0" w:space="0" w:color="auto"/>
            <w:bottom w:val="none" w:sz="0" w:space="0" w:color="auto"/>
            <w:right w:val="none" w:sz="0" w:space="0" w:color="auto"/>
          </w:divBdr>
        </w:div>
        <w:div w:id="1408530382">
          <w:marLeft w:val="640"/>
          <w:marRight w:val="0"/>
          <w:marTop w:val="0"/>
          <w:marBottom w:val="0"/>
          <w:divBdr>
            <w:top w:val="none" w:sz="0" w:space="0" w:color="auto"/>
            <w:left w:val="none" w:sz="0" w:space="0" w:color="auto"/>
            <w:bottom w:val="none" w:sz="0" w:space="0" w:color="auto"/>
            <w:right w:val="none" w:sz="0" w:space="0" w:color="auto"/>
          </w:divBdr>
        </w:div>
        <w:div w:id="1456096394">
          <w:marLeft w:val="640"/>
          <w:marRight w:val="0"/>
          <w:marTop w:val="0"/>
          <w:marBottom w:val="0"/>
          <w:divBdr>
            <w:top w:val="none" w:sz="0" w:space="0" w:color="auto"/>
            <w:left w:val="none" w:sz="0" w:space="0" w:color="auto"/>
            <w:bottom w:val="none" w:sz="0" w:space="0" w:color="auto"/>
            <w:right w:val="none" w:sz="0" w:space="0" w:color="auto"/>
          </w:divBdr>
        </w:div>
        <w:div w:id="1288126711">
          <w:marLeft w:val="640"/>
          <w:marRight w:val="0"/>
          <w:marTop w:val="0"/>
          <w:marBottom w:val="0"/>
          <w:divBdr>
            <w:top w:val="none" w:sz="0" w:space="0" w:color="auto"/>
            <w:left w:val="none" w:sz="0" w:space="0" w:color="auto"/>
            <w:bottom w:val="none" w:sz="0" w:space="0" w:color="auto"/>
            <w:right w:val="none" w:sz="0" w:space="0" w:color="auto"/>
          </w:divBdr>
        </w:div>
        <w:div w:id="271520938">
          <w:marLeft w:val="640"/>
          <w:marRight w:val="0"/>
          <w:marTop w:val="0"/>
          <w:marBottom w:val="0"/>
          <w:divBdr>
            <w:top w:val="none" w:sz="0" w:space="0" w:color="auto"/>
            <w:left w:val="none" w:sz="0" w:space="0" w:color="auto"/>
            <w:bottom w:val="none" w:sz="0" w:space="0" w:color="auto"/>
            <w:right w:val="none" w:sz="0" w:space="0" w:color="auto"/>
          </w:divBdr>
        </w:div>
        <w:div w:id="2057659609">
          <w:marLeft w:val="640"/>
          <w:marRight w:val="0"/>
          <w:marTop w:val="0"/>
          <w:marBottom w:val="0"/>
          <w:divBdr>
            <w:top w:val="none" w:sz="0" w:space="0" w:color="auto"/>
            <w:left w:val="none" w:sz="0" w:space="0" w:color="auto"/>
            <w:bottom w:val="none" w:sz="0" w:space="0" w:color="auto"/>
            <w:right w:val="none" w:sz="0" w:space="0" w:color="auto"/>
          </w:divBdr>
        </w:div>
        <w:div w:id="1972712851">
          <w:marLeft w:val="640"/>
          <w:marRight w:val="0"/>
          <w:marTop w:val="0"/>
          <w:marBottom w:val="0"/>
          <w:divBdr>
            <w:top w:val="none" w:sz="0" w:space="0" w:color="auto"/>
            <w:left w:val="none" w:sz="0" w:space="0" w:color="auto"/>
            <w:bottom w:val="none" w:sz="0" w:space="0" w:color="auto"/>
            <w:right w:val="none" w:sz="0" w:space="0" w:color="auto"/>
          </w:divBdr>
        </w:div>
        <w:div w:id="1213346123">
          <w:marLeft w:val="640"/>
          <w:marRight w:val="0"/>
          <w:marTop w:val="0"/>
          <w:marBottom w:val="0"/>
          <w:divBdr>
            <w:top w:val="none" w:sz="0" w:space="0" w:color="auto"/>
            <w:left w:val="none" w:sz="0" w:space="0" w:color="auto"/>
            <w:bottom w:val="none" w:sz="0" w:space="0" w:color="auto"/>
            <w:right w:val="none" w:sz="0" w:space="0" w:color="auto"/>
          </w:divBdr>
        </w:div>
        <w:div w:id="2035495858">
          <w:marLeft w:val="640"/>
          <w:marRight w:val="0"/>
          <w:marTop w:val="0"/>
          <w:marBottom w:val="0"/>
          <w:divBdr>
            <w:top w:val="none" w:sz="0" w:space="0" w:color="auto"/>
            <w:left w:val="none" w:sz="0" w:space="0" w:color="auto"/>
            <w:bottom w:val="none" w:sz="0" w:space="0" w:color="auto"/>
            <w:right w:val="none" w:sz="0" w:space="0" w:color="auto"/>
          </w:divBdr>
        </w:div>
        <w:div w:id="1398045713">
          <w:marLeft w:val="640"/>
          <w:marRight w:val="0"/>
          <w:marTop w:val="0"/>
          <w:marBottom w:val="0"/>
          <w:divBdr>
            <w:top w:val="none" w:sz="0" w:space="0" w:color="auto"/>
            <w:left w:val="none" w:sz="0" w:space="0" w:color="auto"/>
            <w:bottom w:val="none" w:sz="0" w:space="0" w:color="auto"/>
            <w:right w:val="none" w:sz="0" w:space="0" w:color="auto"/>
          </w:divBdr>
        </w:div>
        <w:div w:id="798570546">
          <w:marLeft w:val="640"/>
          <w:marRight w:val="0"/>
          <w:marTop w:val="0"/>
          <w:marBottom w:val="0"/>
          <w:divBdr>
            <w:top w:val="none" w:sz="0" w:space="0" w:color="auto"/>
            <w:left w:val="none" w:sz="0" w:space="0" w:color="auto"/>
            <w:bottom w:val="none" w:sz="0" w:space="0" w:color="auto"/>
            <w:right w:val="none" w:sz="0" w:space="0" w:color="auto"/>
          </w:divBdr>
        </w:div>
        <w:div w:id="1560940426">
          <w:marLeft w:val="640"/>
          <w:marRight w:val="0"/>
          <w:marTop w:val="0"/>
          <w:marBottom w:val="0"/>
          <w:divBdr>
            <w:top w:val="none" w:sz="0" w:space="0" w:color="auto"/>
            <w:left w:val="none" w:sz="0" w:space="0" w:color="auto"/>
            <w:bottom w:val="none" w:sz="0" w:space="0" w:color="auto"/>
            <w:right w:val="none" w:sz="0" w:space="0" w:color="auto"/>
          </w:divBdr>
        </w:div>
        <w:div w:id="832260011">
          <w:marLeft w:val="640"/>
          <w:marRight w:val="0"/>
          <w:marTop w:val="0"/>
          <w:marBottom w:val="0"/>
          <w:divBdr>
            <w:top w:val="none" w:sz="0" w:space="0" w:color="auto"/>
            <w:left w:val="none" w:sz="0" w:space="0" w:color="auto"/>
            <w:bottom w:val="none" w:sz="0" w:space="0" w:color="auto"/>
            <w:right w:val="none" w:sz="0" w:space="0" w:color="auto"/>
          </w:divBdr>
        </w:div>
        <w:div w:id="1909653732">
          <w:marLeft w:val="640"/>
          <w:marRight w:val="0"/>
          <w:marTop w:val="0"/>
          <w:marBottom w:val="0"/>
          <w:divBdr>
            <w:top w:val="none" w:sz="0" w:space="0" w:color="auto"/>
            <w:left w:val="none" w:sz="0" w:space="0" w:color="auto"/>
            <w:bottom w:val="none" w:sz="0" w:space="0" w:color="auto"/>
            <w:right w:val="none" w:sz="0" w:space="0" w:color="auto"/>
          </w:divBdr>
        </w:div>
        <w:div w:id="1820071237">
          <w:marLeft w:val="640"/>
          <w:marRight w:val="0"/>
          <w:marTop w:val="0"/>
          <w:marBottom w:val="0"/>
          <w:divBdr>
            <w:top w:val="none" w:sz="0" w:space="0" w:color="auto"/>
            <w:left w:val="none" w:sz="0" w:space="0" w:color="auto"/>
            <w:bottom w:val="none" w:sz="0" w:space="0" w:color="auto"/>
            <w:right w:val="none" w:sz="0" w:space="0" w:color="auto"/>
          </w:divBdr>
        </w:div>
        <w:div w:id="896014159">
          <w:marLeft w:val="640"/>
          <w:marRight w:val="0"/>
          <w:marTop w:val="0"/>
          <w:marBottom w:val="0"/>
          <w:divBdr>
            <w:top w:val="none" w:sz="0" w:space="0" w:color="auto"/>
            <w:left w:val="none" w:sz="0" w:space="0" w:color="auto"/>
            <w:bottom w:val="none" w:sz="0" w:space="0" w:color="auto"/>
            <w:right w:val="none" w:sz="0" w:space="0" w:color="auto"/>
          </w:divBdr>
        </w:div>
        <w:div w:id="1131634890">
          <w:marLeft w:val="640"/>
          <w:marRight w:val="0"/>
          <w:marTop w:val="0"/>
          <w:marBottom w:val="0"/>
          <w:divBdr>
            <w:top w:val="none" w:sz="0" w:space="0" w:color="auto"/>
            <w:left w:val="none" w:sz="0" w:space="0" w:color="auto"/>
            <w:bottom w:val="none" w:sz="0" w:space="0" w:color="auto"/>
            <w:right w:val="none" w:sz="0" w:space="0" w:color="auto"/>
          </w:divBdr>
        </w:div>
        <w:div w:id="997922546">
          <w:marLeft w:val="640"/>
          <w:marRight w:val="0"/>
          <w:marTop w:val="0"/>
          <w:marBottom w:val="0"/>
          <w:divBdr>
            <w:top w:val="none" w:sz="0" w:space="0" w:color="auto"/>
            <w:left w:val="none" w:sz="0" w:space="0" w:color="auto"/>
            <w:bottom w:val="none" w:sz="0" w:space="0" w:color="auto"/>
            <w:right w:val="none" w:sz="0" w:space="0" w:color="auto"/>
          </w:divBdr>
        </w:div>
      </w:divsChild>
    </w:div>
    <w:div w:id="1551065261">
      <w:bodyDiv w:val="1"/>
      <w:marLeft w:val="0"/>
      <w:marRight w:val="0"/>
      <w:marTop w:val="0"/>
      <w:marBottom w:val="0"/>
      <w:divBdr>
        <w:top w:val="none" w:sz="0" w:space="0" w:color="auto"/>
        <w:left w:val="none" w:sz="0" w:space="0" w:color="auto"/>
        <w:bottom w:val="none" w:sz="0" w:space="0" w:color="auto"/>
        <w:right w:val="none" w:sz="0" w:space="0" w:color="auto"/>
      </w:divBdr>
    </w:div>
    <w:div w:id="1589852448">
      <w:bodyDiv w:val="1"/>
      <w:marLeft w:val="0"/>
      <w:marRight w:val="0"/>
      <w:marTop w:val="0"/>
      <w:marBottom w:val="0"/>
      <w:divBdr>
        <w:top w:val="none" w:sz="0" w:space="0" w:color="auto"/>
        <w:left w:val="none" w:sz="0" w:space="0" w:color="auto"/>
        <w:bottom w:val="none" w:sz="0" w:space="0" w:color="auto"/>
        <w:right w:val="none" w:sz="0" w:space="0" w:color="auto"/>
      </w:divBdr>
    </w:div>
    <w:div w:id="1606305537">
      <w:bodyDiv w:val="1"/>
      <w:marLeft w:val="0"/>
      <w:marRight w:val="0"/>
      <w:marTop w:val="0"/>
      <w:marBottom w:val="0"/>
      <w:divBdr>
        <w:top w:val="none" w:sz="0" w:space="0" w:color="auto"/>
        <w:left w:val="none" w:sz="0" w:space="0" w:color="auto"/>
        <w:bottom w:val="none" w:sz="0" w:space="0" w:color="auto"/>
        <w:right w:val="none" w:sz="0" w:space="0" w:color="auto"/>
      </w:divBdr>
    </w:div>
    <w:div w:id="1643266965">
      <w:bodyDiv w:val="1"/>
      <w:marLeft w:val="0"/>
      <w:marRight w:val="0"/>
      <w:marTop w:val="0"/>
      <w:marBottom w:val="0"/>
      <w:divBdr>
        <w:top w:val="none" w:sz="0" w:space="0" w:color="auto"/>
        <w:left w:val="none" w:sz="0" w:space="0" w:color="auto"/>
        <w:bottom w:val="none" w:sz="0" w:space="0" w:color="auto"/>
        <w:right w:val="none" w:sz="0" w:space="0" w:color="auto"/>
      </w:divBdr>
    </w:div>
    <w:div w:id="1653483952">
      <w:bodyDiv w:val="1"/>
      <w:marLeft w:val="0"/>
      <w:marRight w:val="0"/>
      <w:marTop w:val="0"/>
      <w:marBottom w:val="0"/>
      <w:divBdr>
        <w:top w:val="none" w:sz="0" w:space="0" w:color="auto"/>
        <w:left w:val="none" w:sz="0" w:space="0" w:color="auto"/>
        <w:bottom w:val="none" w:sz="0" w:space="0" w:color="auto"/>
        <w:right w:val="none" w:sz="0" w:space="0" w:color="auto"/>
      </w:divBdr>
    </w:div>
    <w:div w:id="1718773339">
      <w:bodyDiv w:val="1"/>
      <w:marLeft w:val="0"/>
      <w:marRight w:val="0"/>
      <w:marTop w:val="0"/>
      <w:marBottom w:val="0"/>
      <w:divBdr>
        <w:top w:val="none" w:sz="0" w:space="0" w:color="auto"/>
        <w:left w:val="none" w:sz="0" w:space="0" w:color="auto"/>
        <w:bottom w:val="none" w:sz="0" w:space="0" w:color="auto"/>
        <w:right w:val="none" w:sz="0" w:space="0" w:color="auto"/>
      </w:divBdr>
    </w:div>
    <w:div w:id="1748727091">
      <w:bodyDiv w:val="1"/>
      <w:marLeft w:val="0"/>
      <w:marRight w:val="0"/>
      <w:marTop w:val="0"/>
      <w:marBottom w:val="0"/>
      <w:divBdr>
        <w:top w:val="none" w:sz="0" w:space="0" w:color="auto"/>
        <w:left w:val="none" w:sz="0" w:space="0" w:color="auto"/>
        <w:bottom w:val="none" w:sz="0" w:space="0" w:color="auto"/>
        <w:right w:val="none" w:sz="0" w:space="0" w:color="auto"/>
      </w:divBdr>
    </w:div>
    <w:div w:id="1777292863">
      <w:bodyDiv w:val="1"/>
      <w:marLeft w:val="0"/>
      <w:marRight w:val="0"/>
      <w:marTop w:val="0"/>
      <w:marBottom w:val="0"/>
      <w:divBdr>
        <w:top w:val="none" w:sz="0" w:space="0" w:color="auto"/>
        <w:left w:val="none" w:sz="0" w:space="0" w:color="auto"/>
        <w:bottom w:val="none" w:sz="0" w:space="0" w:color="auto"/>
        <w:right w:val="none" w:sz="0" w:space="0" w:color="auto"/>
      </w:divBdr>
    </w:div>
    <w:div w:id="1913271727">
      <w:bodyDiv w:val="1"/>
      <w:marLeft w:val="0"/>
      <w:marRight w:val="0"/>
      <w:marTop w:val="0"/>
      <w:marBottom w:val="0"/>
      <w:divBdr>
        <w:top w:val="none" w:sz="0" w:space="0" w:color="auto"/>
        <w:left w:val="none" w:sz="0" w:space="0" w:color="auto"/>
        <w:bottom w:val="none" w:sz="0" w:space="0" w:color="auto"/>
        <w:right w:val="none" w:sz="0" w:space="0" w:color="auto"/>
      </w:divBdr>
    </w:div>
    <w:div w:id="1921596517">
      <w:bodyDiv w:val="1"/>
      <w:marLeft w:val="0"/>
      <w:marRight w:val="0"/>
      <w:marTop w:val="0"/>
      <w:marBottom w:val="0"/>
      <w:divBdr>
        <w:top w:val="none" w:sz="0" w:space="0" w:color="auto"/>
        <w:left w:val="none" w:sz="0" w:space="0" w:color="auto"/>
        <w:bottom w:val="none" w:sz="0" w:space="0" w:color="auto"/>
        <w:right w:val="none" w:sz="0" w:space="0" w:color="auto"/>
      </w:divBdr>
    </w:div>
    <w:div w:id="1924559270">
      <w:bodyDiv w:val="1"/>
      <w:marLeft w:val="0"/>
      <w:marRight w:val="0"/>
      <w:marTop w:val="0"/>
      <w:marBottom w:val="0"/>
      <w:divBdr>
        <w:top w:val="none" w:sz="0" w:space="0" w:color="auto"/>
        <w:left w:val="none" w:sz="0" w:space="0" w:color="auto"/>
        <w:bottom w:val="none" w:sz="0" w:space="0" w:color="auto"/>
        <w:right w:val="none" w:sz="0" w:space="0" w:color="auto"/>
      </w:divBdr>
    </w:div>
    <w:div w:id="1934585240">
      <w:bodyDiv w:val="1"/>
      <w:marLeft w:val="0"/>
      <w:marRight w:val="0"/>
      <w:marTop w:val="0"/>
      <w:marBottom w:val="0"/>
      <w:divBdr>
        <w:top w:val="none" w:sz="0" w:space="0" w:color="auto"/>
        <w:left w:val="none" w:sz="0" w:space="0" w:color="auto"/>
        <w:bottom w:val="none" w:sz="0" w:space="0" w:color="auto"/>
        <w:right w:val="none" w:sz="0" w:space="0" w:color="auto"/>
      </w:divBdr>
    </w:div>
    <w:div w:id="1942881208">
      <w:bodyDiv w:val="1"/>
      <w:marLeft w:val="0"/>
      <w:marRight w:val="0"/>
      <w:marTop w:val="0"/>
      <w:marBottom w:val="0"/>
      <w:divBdr>
        <w:top w:val="none" w:sz="0" w:space="0" w:color="auto"/>
        <w:left w:val="none" w:sz="0" w:space="0" w:color="auto"/>
        <w:bottom w:val="none" w:sz="0" w:space="0" w:color="auto"/>
        <w:right w:val="none" w:sz="0" w:space="0" w:color="auto"/>
      </w:divBdr>
    </w:div>
    <w:div w:id="1973555433">
      <w:bodyDiv w:val="1"/>
      <w:marLeft w:val="0"/>
      <w:marRight w:val="0"/>
      <w:marTop w:val="0"/>
      <w:marBottom w:val="0"/>
      <w:divBdr>
        <w:top w:val="none" w:sz="0" w:space="0" w:color="auto"/>
        <w:left w:val="none" w:sz="0" w:space="0" w:color="auto"/>
        <w:bottom w:val="none" w:sz="0" w:space="0" w:color="auto"/>
        <w:right w:val="none" w:sz="0" w:space="0" w:color="auto"/>
      </w:divBdr>
    </w:div>
    <w:div w:id="1996908464">
      <w:bodyDiv w:val="1"/>
      <w:marLeft w:val="0"/>
      <w:marRight w:val="0"/>
      <w:marTop w:val="0"/>
      <w:marBottom w:val="0"/>
      <w:divBdr>
        <w:top w:val="none" w:sz="0" w:space="0" w:color="auto"/>
        <w:left w:val="none" w:sz="0" w:space="0" w:color="auto"/>
        <w:bottom w:val="none" w:sz="0" w:space="0" w:color="auto"/>
        <w:right w:val="none" w:sz="0" w:space="0" w:color="auto"/>
      </w:divBdr>
    </w:div>
    <w:div w:id="1997565790">
      <w:bodyDiv w:val="1"/>
      <w:marLeft w:val="0"/>
      <w:marRight w:val="0"/>
      <w:marTop w:val="0"/>
      <w:marBottom w:val="0"/>
      <w:divBdr>
        <w:top w:val="none" w:sz="0" w:space="0" w:color="auto"/>
        <w:left w:val="none" w:sz="0" w:space="0" w:color="auto"/>
        <w:bottom w:val="none" w:sz="0" w:space="0" w:color="auto"/>
        <w:right w:val="none" w:sz="0" w:space="0" w:color="auto"/>
      </w:divBdr>
    </w:div>
    <w:div w:id="2016421025">
      <w:bodyDiv w:val="1"/>
      <w:marLeft w:val="0"/>
      <w:marRight w:val="0"/>
      <w:marTop w:val="0"/>
      <w:marBottom w:val="0"/>
      <w:divBdr>
        <w:top w:val="none" w:sz="0" w:space="0" w:color="auto"/>
        <w:left w:val="none" w:sz="0" w:space="0" w:color="auto"/>
        <w:bottom w:val="none" w:sz="0" w:space="0" w:color="auto"/>
        <w:right w:val="none" w:sz="0" w:space="0" w:color="auto"/>
      </w:divBdr>
    </w:div>
    <w:div w:id="2101675064">
      <w:bodyDiv w:val="1"/>
      <w:marLeft w:val="0"/>
      <w:marRight w:val="0"/>
      <w:marTop w:val="0"/>
      <w:marBottom w:val="0"/>
      <w:divBdr>
        <w:top w:val="none" w:sz="0" w:space="0" w:color="auto"/>
        <w:left w:val="none" w:sz="0" w:space="0" w:color="auto"/>
        <w:bottom w:val="none" w:sz="0" w:space="0" w:color="auto"/>
        <w:right w:val="none" w:sz="0" w:space="0" w:color="auto"/>
      </w:divBdr>
    </w:div>
    <w:div w:id="2129665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e"/>
          <w:gallery w:val="placeholder"/>
        </w:category>
        <w:types>
          <w:type w:val="bbPlcHdr"/>
        </w:types>
        <w:behaviors>
          <w:behavior w:val="content"/>
        </w:behaviors>
        <w:guid w:val="{98017B67-9C0F-0F41-AD5A-1490440E5695}"/>
      </w:docPartPr>
      <w:docPartBody>
        <w:p w:rsidR="00550FC1" w:rsidRDefault="00D706BE">
          <w:r w:rsidRPr="00DB3419">
            <w:rPr>
              <w:rStyle w:val="Testosegnaposto"/>
            </w:rPr>
            <w:t>Fare clic o toccare qui per immettere il testo.</w:t>
          </w:r>
        </w:p>
      </w:docPartBody>
    </w:docPart>
    <w:docPart>
      <w:docPartPr>
        <w:name w:val="7907ECF70A8BDE43950ECE8FE2C25E5A"/>
        <w:category>
          <w:name w:val="Generale"/>
          <w:gallery w:val="placeholder"/>
        </w:category>
        <w:types>
          <w:type w:val="bbPlcHdr"/>
        </w:types>
        <w:behaviors>
          <w:behavior w:val="content"/>
        </w:behaviors>
        <w:guid w:val="{D667F189-0629-4545-ABB3-7C88E98C1986}"/>
      </w:docPartPr>
      <w:docPartBody>
        <w:p w:rsidR="0000337F" w:rsidRDefault="001441FA" w:rsidP="001441FA">
          <w:pPr>
            <w:pStyle w:val="7907ECF70A8BDE43950ECE8FE2C25E5A"/>
          </w:pPr>
          <w:r w:rsidRPr="00DB3419">
            <w:rPr>
              <w:rStyle w:val="Testosegnaposto"/>
            </w:rPr>
            <w:t>Fare clic o toccare qui per immettere il testo.</w:t>
          </w:r>
        </w:p>
      </w:docPartBody>
    </w:docPart>
    <w:docPart>
      <w:docPartPr>
        <w:name w:val="B2FBF1E16D48B245A466C561940915F5"/>
        <w:category>
          <w:name w:val="Generale"/>
          <w:gallery w:val="placeholder"/>
        </w:category>
        <w:types>
          <w:type w:val="bbPlcHdr"/>
        </w:types>
        <w:behaviors>
          <w:behavior w:val="content"/>
        </w:behaviors>
        <w:guid w:val="{1C38C66C-B0AA-C847-93A6-61DD035F4F4E}"/>
      </w:docPartPr>
      <w:docPartBody>
        <w:p w:rsidR="0000337F" w:rsidRDefault="001441FA" w:rsidP="001441FA">
          <w:pPr>
            <w:pStyle w:val="B2FBF1E16D48B245A466C561940915F5"/>
          </w:pPr>
          <w:r w:rsidRPr="00DB3419">
            <w:rPr>
              <w:rStyle w:val="Testosegnaposto"/>
            </w:rPr>
            <w:t>Fare clic o toccare qui per immettere il testo.</w:t>
          </w:r>
        </w:p>
      </w:docPartBody>
    </w:docPart>
    <w:docPart>
      <w:docPartPr>
        <w:name w:val="1B33A94434C6B043B242A4C91143AEF6"/>
        <w:category>
          <w:name w:val="Generale"/>
          <w:gallery w:val="placeholder"/>
        </w:category>
        <w:types>
          <w:type w:val="bbPlcHdr"/>
        </w:types>
        <w:behaviors>
          <w:behavior w:val="content"/>
        </w:behaviors>
        <w:guid w:val="{842644B2-B69B-BC4E-9991-F19FBFFA3109}"/>
      </w:docPartPr>
      <w:docPartBody>
        <w:p w:rsidR="0000337F" w:rsidRDefault="001441FA" w:rsidP="001441FA">
          <w:pPr>
            <w:pStyle w:val="1B33A94434C6B043B242A4C91143AEF6"/>
          </w:pPr>
          <w:r w:rsidRPr="00DB3419">
            <w:rPr>
              <w:rStyle w:val="Testosegnaposto"/>
            </w:rPr>
            <w:t>Fare clic o toccare qui per immettere il testo.</w:t>
          </w:r>
        </w:p>
      </w:docPartBody>
    </w:docPart>
    <w:docPart>
      <w:docPartPr>
        <w:name w:val="973713DD5F0AA54E9F674EBE7FF54BAB"/>
        <w:category>
          <w:name w:val="Generale"/>
          <w:gallery w:val="placeholder"/>
        </w:category>
        <w:types>
          <w:type w:val="bbPlcHdr"/>
        </w:types>
        <w:behaviors>
          <w:behavior w:val="content"/>
        </w:behaviors>
        <w:guid w:val="{266AED65-4273-F145-8D9B-C19F38431157}"/>
      </w:docPartPr>
      <w:docPartBody>
        <w:p w:rsidR="0000337F" w:rsidRDefault="001441FA" w:rsidP="001441FA">
          <w:pPr>
            <w:pStyle w:val="973713DD5F0AA54E9F674EBE7FF54BAB"/>
          </w:pPr>
          <w:r w:rsidRPr="00DB3419">
            <w:rPr>
              <w:rStyle w:val="Testosegnaposto"/>
            </w:rPr>
            <w:t>Fare clic o toccare qui per immettere il testo.</w:t>
          </w:r>
        </w:p>
      </w:docPartBody>
    </w:docPart>
    <w:docPart>
      <w:docPartPr>
        <w:name w:val="704EE9F8695DB540AD288F689DCE1CED"/>
        <w:category>
          <w:name w:val="Generale"/>
          <w:gallery w:val="placeholder"/>
        </w:category>
        <w:types>
          <w:type w:val="bbPlcHdr"/>
        </w:types>
        <w:behaviors>
          <w:behavior w:val="content"/>
        </w:behaviors>
        <w:guid w:val="{387B79B5-4BED-3D48-B529-73C17DB2E911}"/>
      </w:docPartPr>
      <w:docPartBody>
        <w:p w:rsidR="0000337F" w:rsidRDefault="001441FA" w:rsidP="001441FA">
          <w:pPr>
            <w:pStyle w:val="704EE9F8695DB540AD288F689DCE1CED"/>
          </w:pPr>
          <w:r w:rsidRPr="00DB3419">
            <w:rPr>
              <w:rStyle w:val="Testosegnaposto"/>
            </w:rPr>
            <w:t>Fare clic o toccare qui per immettere il testo.</w:t>
          </w:r>
        </w:p>
      </w:docPartBody>
    </w:docPart>
    <w:docPart>
      <w:docPartPr>
        <w:name w:val="5FEBAE9B66B67D46A0B3EA9976DCDC42"/>
        <w:category>
          <w:name w:val="Generale"/>
          <w:gallery w:val="placeholder"/>
        </w:category>
        <w:types>
          <w:type w:val="bbPlcHdr"/>
        </w:types>
        <w:behaviors>
          <w:behavior w:val="content"/>
        </w:behaviors>
        <w:guid w:val="{2D52BF55-D2E8-DA4E-9A00-FBEBF26A47AD}"/>
      </w:docPartPr>
      <w:docPartBody>
        <w:p w:rsidR="0000337F" w:rsidRDefault="001441FA" w:rsidP="001441FA">
          <w:pPr>
            <w:pStyle w:val="5FEBAE9B66B67D46A0B3EA9976DCDC42"/>
          </w:pPr>
          <w:r w:rsidRPr="00DB3419">
            <w:rPr>
              <w:rStyle w:val="Testosegnaposto"/>
            </w:rPr>
            <w:t>Fare clic o toccare qui per immettere il testo.</w:t>
          </w:r>
        </w:p>
      </w:docPartBody>
    </w:docPart>
    <w:docPart>
      <w:docPartPr>
        <w:name w:val="4373E7883E132D428F6BB7E288328273"/>
        <w:category>
          <w:name w:val="Generale"/>
          <w:gallery w:val="placeholder"/>
        </w:category>
        <w:types>
          <w:type w:val="bbPlcHdr"/>
        </w:types>
        <w:behaviors>
          <w:behavior w:val="content"/>
        </w:behaviors>
        <w:guid w:val="{31F381E0-73F8-444A-981D-20582A4C369F}"/>
      </w:docPartPr>
      <w:docPartBody>
        <w:p w:rsidR="0000337F" w:rsidRDefault="001441FA" w:rsidP="001441FA">
          <w:pPr>
            <w:pStyle w:val="4373E7883E132D428F6BB7E288328273"/>
          </w:pPr>
          <w:r w:rsidRPr="00DB3419">
            <w:rPr>
              <w:rStyle w:val="Testosegnaposto"/>
            </w:rPr>
            <w:t>Fare clic o toccare qui per immettere il testo.</w:t>
          </w:r>
        </w:p>
      </w:docPartBody>
    </w:docPart>
    <w:docPart>
      <w:docPartPr>
        <w:name w:val="6FCA15E0F63BAB44A42B0F970E01CAFD"/>
        <w:category>
          <w:name w:val="Generale"/>
          <w:gallery w:val="placeholder"/>
        </w:category>
        <w:types>
          <w:type w:val="bbPlcHdr"/>
        </w:types>
        <w:behaviors>
          <w:behavior w:val="content"/>
        </w:behaviors>
        <w:guid w:val="{7F3D94B6-8622-8549-AC17-3DE646B3507F}"/>
      </w:docPartPr>
      <w:docPartBody>
        <w:p w:rsidR="0000337F" w:rsidRDefault="001441FA" w:rsidP="001441FA">
          <w:pPr>
            <w:pStyle w:val="6FCA15E0F63BAB44A42B0F970E01CAFD"/>
          </w:pPr>
          <w:r w:rsidRPr="00DB3419">
            <w:rPr>
              <w:rStyle w:val="Testosegnaposto"/>
            </w:rPr>
            <w:t>Fare clic o toccare qui per immettere il testo.</w:t>
          </w:r>
        </w:p>
      </w:docPartBody>
    </w:docPart>
    <w:docPart>
      <w:docPartPr>
        <w:name w:val="FE08BFBD5D1F2048A1C5B8433BE16150"/>
        <w:category>
          <w:name w:val="Generale"/>
          <w:gallery w:val="placeholder"/>
        </w:category>
        <w:types>
          <w:type w:val="bbPlcHdr"/>
        </w:types>
        <w:behaviors>
          <w:behavior w:val="content"/>
        </w:behaviors>
        <w:guid w:val="{BF654F9E-9661-0C43-AA94-EF341BE5F46B}"/>
      </w:docPartPr>
      <w:docPartBody>
        <w:p w:rsidR="0000337F" w:rsidRDefault="001441FA" w:rsidP="001441FA">
          <w:pPr>
            <w:pStyle w:val="FE08BFBD5D1F2048A1C5B8433BE16150"/>
          </w:pPr>
          <w:r w:rsidRPr="00DB3419">
            <w:rPr>
              <w:rStyle w:val="Testosegnaposto"/>
            </w:rPr>
            <w:t>Fare clic o toccare qui per immettere il testo.</w:t>
          </w:r>
        </w:p>
      </w:docPartBody>
    </w:docPart>
    <w:docPart>
      <w:docPartPr>
        <w:name w:val="1FF60B23B62D8242A64DCA74AA44F160"/>
        <w:category>
          <w:name w:val="Generale"/>
          <w:gallery w:val="placeholder"/>
        </w:category>
        <w:types>
          <w:type w:val="bbPlcHdr"/>
        </w:types>
        <w:behaviors>
          <w:behavior w:val="content"/>
        </w:behaviors>
        <w:guid w:val="{17678778-D138-1644-8802-99A7234C1854}"/>
      </w:docPartPr>
      <w:docPartBody>
        <w:p w:rsidR="0000337F" w:rsidRDefault="001441FA" w:rsidP="001441FA">
          <w:pPr>
            <w:pStyle w:val="1FF60B23B62D8242A64DCA74AA44F160"/>
          </w:pPr>
          <w:r w:rsidRPr="00DB3419">
            <w:rPr>
              <w:rStyle w:val="Testosegnaposto"/>
            </w:rPr>
            <w:t>Fare clic o toccare qui per immettere il testo.</w:t>
          </w:r>
        </w:p>
      </w:docPartBody>
    </w:docPart>
    <w:docPart>
      <w:docPartPr>
        <w:name w:val="2AD510B2FF8E674D8B428C6F5FD98D2F"/>
        <w:category>
          <w:name w:val="Generale"/>
          <w:gallery w:val="placeholder"/>
        </w:category>
        <w:types>
          <w:type w:val="bbPlcHdr"/>
        </w:types>
        <w:behaviors>
          <w:behavior w:val="content"/>
        </w:behaviors>
        <w:guid w:val="{AC57447F-E77E-2E40-9AEC-E7451734B624}"/>
      </w:docPartPr>
      <w:docPartBody>
        <w:p w:rsidR="0000337F" w:rsidRDefault="001441FA" w:rsidP="001441FA">
          <w:pPr>
            <w:pStyle w:val="2AD510B2FF8E674D8B428C6F5FD98D2F"/>
          </w:pPr>
          <w:r w:rsidRPr="00DB3419">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6BE"/>
    <w:rsid w:val="0000337F"/>
    <w:rsid w:val="00012109"/>
    <w:rsid w:val="000F2EC8"/>
    <w:rsid w:val="001441FA"/>
    <w:rsid w:val="00147946"/>
    <w:rsid w:val="00411A35"/>
    <w:rsid w:val="0053631B"/>
    <w:rsid w:val="00550FC1"/>
    <w:rsid w:val="00655128"/>
    <w:rsid w:val="007E656C"/>
    <w:rsid w:val="008D779E"/>
    <w:rsid w:val="00A27BE3"/>
    <w:rsid w:val="00D706BE"/>
    <w:rsid w:val="00E252F7"/>
    <w:rsid w:val="00EC1565"/>
    <w:rsid w:val="00F56C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1441FA"/>
    <w:rPr>
      <w:color w:val="666666"/>
    </w:rPr>
  </w:style>
  <w:style w:type="paragraph" w:customStyle="1" w:styleId="7907ECF70A8BDE43950ECE8FE2C25E5A">
    <w:name w:val="7907ECF70A8BDE43950ECE8FE2C25E5A"/>
    <w:rsid w:val="001441FA"/>
  </w:style>
  <w:style w:type="paragraph" w:customStyle="1" w:styleId="B2FBF1E16D48B245A466C561940915F5">
    <w:name w:val="B2FBF1E16D48B245A466C561940915F5"/>
    <w:rsid w:val="001441FA"/>
  </w:style>
  <w:style w:type="paragraph" w:customStyle="1" w:styleId="1B33A94434C6B043B242A4C91143AEF6">
    <w:name w:val="1B33A94434C6B043B242A4C91143AEF6"/>
    <w:rsid w:val="001441FA"/>
  </w:style>
  <w:style w:type="paragraph" w:customStyle="1" w:styleId="973713DD5F0AA54E9F674EBE7FF54BAB">
    <w:name w:val="973713DD5F0AA54E9F674EBE7FF54BAB"/>
    <w:rsid w:val="001441FA"/>
  </w:style>
  <w:style w:type="paragraph" w:customStyle="1" w:styleId="704EE9F8695DB540AD288F689DCE1CED">
    <w:name w:val="704EE9F8695DB540AD288F689DCE1CED"/>
    <w:rsid w:val="001441FA"/>
  </w:style>
  <w:style w:type="paragraph" w:customStyle="1" w:styleId="5FEBAE9B66B67D46A0B3EA9976DCDC42">
    <w:name w:val="5FEBAE9B66B67D46A0B3EA9976DCDC42"/>
    <w:rsid w:val="001441FA"/>
  </w:style>
  <w:style w:type="paragraph" w:customStyle="1" w:styleId="4373E7883E132D428F6BB7E288328273">
    <w:name w:val="4373E7883E132D428F6BB7E288328273"/>
    <w:rsid w:val="001441FA"/>
  </w:style>
  <w:style w:type="paragraph" w:customStyle="1" w:styleId="6FCA15E0F63BAB44A42B0F970E01CAFD">
    <w:name w:val="6FCA15E0F63BAB44A42B0F970E01CAFD"/>
    <w:rsid w:val="001441FA"/>
  </w:style>
  <w:style w:type="paragraph" w:customStyle="1" w:styleId="FE08BFBD5D1F2048A1C5B8433BE16150">
    <w:name w:val="FE08BFBD5D1F2048A1C5B8433BE16150"/>
    <w:rsid w:val="001441FA"/>
  </w:style>
  <w:style w:type="paragraph" w:customStyle="1" w:styleId="1FF60B23B62D8242A64DCA74AA44F160">
    <w:name w:val="1FF60B23B62D8242A64DCA74AA44F160"/>
    <w:rsid w:val="001441FA"/>
  </w:style>
  <w:style w:type="paragraph" w:customStyle="1" w:styleId="2AD510B2FF8E674D8B428C6F5FD98D2F">
    <w:name w:val="2AD510B2FF8E674D8B428C6F5FD98D2F"/>
    <w:rsid w:val="00144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B01F98-CD5E-104A-BF2C-563C6006CD85}">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60365552335"/>
    <we:property name="MENDELEY_CITATIONS" value="[{&quot;citationID&quot;:&quot;MENDELEY_CITATION_bd946e38-242f-490e-93a9-43402e7dfdfc&quot;,&quot;properties&quot;:{&quot;noteIndex&quot;:0},&quot;isEdited&quot;:false,&quot;manualOverride&quot;:{&quot;isManuallyOverridden&quot;:true,&quot;citeprocText&quot;:&quot;[1]&quot;,&quot;manualOverrideText&quot;:&quot;[1])&quot;},&quot;citationItems&quot;:[{&quot;id&quot;:&quot;c28b9d36-7a28-3b53-99b6-3fb7ff735cde&quot;,&quot;itemData&quot;:{&quot;type&quot;:&quot;article-journal&quot;,&quot;id&quot;:&quot;c28b9d36-7a28-3b53-99b6-3fb7ff735cde&quot;,&quot;title&quot;:&quot;Neuroimaging in bipolar disorder&quot;,&quot;author&quot;:[{&quot;family&quot;:&quot;Strakowski&quot;,&quot;given&quot;:&quot;Stephen M.&quot;,&quot;parse-names&quot;:false,&quot;dropping-particle&quot;:&quot;&quot;,&quot;non-dropping-particle&quot;:&quot;&quot;},{&quot;family&quot;:&quot;Delbello&quot;,&quot;given&quot;:&quot;Melissa P.&quot;,&quot;parse-names&quot;:false,&quot;dropping-particle&quot;:&quot;&quot;,&quot;non-dropping-particle&quot;:&quot;&quot;},{&quot;family&quot;:&quot;Adler&quot;,&quot;given&quot;:&quot;Caleb&quot;,&quot;parse-names&quot;:false,&quot;dropping-particle&quot;:&quot;&quot;,&quot;non-dropping-particle&quot;:&quot;&quot;},{&quot;family&quot;:&quot;Cecil&quot;,&quot;given&quot;:&quot;Kim M.&quot;,&quot;parse-names&quot;:false,&quot;dropping-particle&quot;:&quot;&quot;,&quot;non-dropping-particle&quot;:&quot;&quot;},{&quot;family&quot;:&quot;Sax&quot;,&quot;given&quot;:&quot;Kenji W.&quot;,&quot;parse-names&quot;:false,&quot;dropping-particle&quot;:&quot;&quot;,&quot;non-dropping-particle&quot;:&quot;&quot;}],&quot;container-title&quot;:&quot;Bipolar Disorders&quot;,&quot;container-title-short&quot;:&quot;Bipolar Disord&quot;,&quot;accessed&quot;:{&quot;date-parts&quot;:[[2024,10,7]]},&quot;DOI&quot;:&quot;10.1034/J.1399-5618.2000.020302.X&quot;,&quot;ISSN&quot;:&quot;1399-5618&quot;,&quot;PMID&quot;:&quot;11256682&quot;,&quot;URL&quot;:&quot;https://onlinelibrary.wiley.com/doi/full/10.1034/j.1399-5618.2000.020302.x&quot;,&quot;issued&quot;:{&quot;date-parts&quot;:[[2000,9,1]]},&quot;page&quot;:&quot;148-164&quot;,&quot;abstract&quot;:&quot;Objective: The authors reviewed neuroimaging studies of bipolar disorder in order to evaluate how this literature contributes to the current understanding of the neurophysiology of the illness. Method: Papers were reviewed as identified, using the NIMH PubMed literature search systems that reported results of neuroimaging studies involving a minimum of five bipolar disorder patients compared with healthy comparison subjects. Results: Structural neuroimaging studies report mixed results for lateral and third ventriculomegaly. Recent studies suggest subcortical structural abnormalities in the striatum and amygdala, as well as the prefrontal cortex. Proton spectroscopic studies suggest that abnormalities in choline metabolism exist in bipolar disorder, particularly in the basal ganglia. Additionally, phosphorous MRS suggests that there may be abnormalities in frontal phospholipid metabolism in bipolar disorder. Functional studies have identified affective state-related changes in cerebral glucose metabolism and blood flow, particularly in the prefrontal cortex during depression, but no clear abnormalities specific to bipolar disorder have been consistently observed. Conclusions: The current literature examining the neurophysiology of bipolar disorder using neuroimaging is limited. Nonetheless, abnormalities in specific frontal-subcortical brain circuits seem likely. Additional targeted studies are needed to capitalize on this burgeoning technology to advance our understanding of the neurophysiology of bipolar disorder.&quot;,&quot;publisher&quot;:&quot;John Wiley &amp; Sons, Ltd&quot;,&quot;issue&quot;:&quot;3&quot;,&quot;volume&quot;:&quot;2&quot;},&quot;isTemporary&quot;:false}],&quot;citationTag&quot;:&quot;MENDELEY_CITATION_v3_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&quot;},{&quot;citationID&quot;:&quot;MENDELEY_CITATION_ff244346-e04c-47ec-8a2a-9afef5fd7714&quot;,&quot;properties&quot;:{&quot;noteIndex&quot;:0},&quot;isEdited&quot;:false,&quot;manualOverride&quot;:{&quot;isManuallyOverridden&quot;:true,&quot;citeprocText&quot;:&quot;[2]&quot;,&quot;manualOverrideText&quot;:&quot;[2]&quot;},&quot;citationItems&quot;:[{&quot;id&quot;:&quot;126bf29b-dd3a-38f4-9e0b-54c0237b72d4&quot;,&quot;itemData&quot;:{&quot;type&quot;:&quot;article-journal&quot;,&quot;id&quot;:&quot;126bf29b-dd3a-38f4-9e0b-54c0237b72d4&quot;,&quot;title&quot;:&quot;Altered prefrontal activation during the inhibition of eating responses in women with bulimia nervosa&quot;,&quot;author&quot;:[{&quot;family&quot;:&quot;Berner&quot;,&quot;given&quot;:&quot;Laura A.&quot;,&quot;parse-names&quot;:false,&quot;dropping-particle&quot;:&quot;&quot;,&quot;non-dropping-particle&quot;:&quot;&quot;},{&quot;family&quot;:&quot;Winter&quot;,&quot;given&quot;:&quot;Samantha R.&quot;,&quot;parse-names&quot;:false,&quot;dropping-particle&quot;:&quot;&quot;,&quot;non-dropping-particle&quot;:&quot;&quot;},{&quot;family&quot;:&quot;Ayaz&quot;,&quot;given&quot;:&quot;Hasan&quot;,&quot;parse-names&quot;:false,&quot;dropping-particle&quot;:&quot;&quot;,&quot;non-dropping-particle&quot;:&quot;&quot;},{&quot;family&quot;:&quot;Shewokis&quot;,&quot;given&quot;:&quot;Patricia A.&quot;,&quot;parse-names&quot;:false,&quot;dropping-particle&quot;:&quot;&quot;,&quot;non-dropping-particle&quot;:&quot;&quot;},{&quot;family&quot;:&quot;Izzetoglu&quot;,&quot;given&quot;:&quot;Meltem&quot;,&quot;parse-names&quot;:false,&quot;dropping-particle&quot;:&quot;&quot;,&quot;non-dropping-particle&quot;:&quot;&quot;},{&quot;family&quot;:&quot;Marsh&quot;,&quot;given&quot;:&quot;Rachel&quot;,&quot;parse-names&quot;:false,&quot;dropping-particle&quot;:&quot;&quot;,&quot;non-dropping-particle&quot;:&quot;&quot;},{&quot;family&quot;:&quot;Nasser&quot;,&quot;given&quot;:&quot;Jennifer A.&quot;,&quot;parse-names&quot;:false,&quot;dropping-particle&quot;:&quot;&quot;,&quot;non-dropping-particle&quot;:&quot;&quot;},{&quot;family&quot;:&quot;Matteucci&quot;,&quot;given&quot;:&quot;Alyssa J.&quot;,&quot;parse-names&quot;:false,&quot;dropping-particle&quot;:&quot;&quot;,&quot;non-dropping-particle&quot;:&quot;&quot;},{&quot;family&quot;:&quot;Lowe&quot;,&quot;given&quot;:&quot;Michael R.&quot;,&quot;parse-names&quot;:false,&quot;dropping-particle&quot;:&quot;&quot;,&quot;non-dropping-particle&quot;:&quot;&quot;}],&quot;container-title&quot;:&quot;Psychological Medicine&quot;,&quot;container-title-short&quot;:&quot;Psychol Med&quot;,&quot;DOI&quot;:&quot;10.1017/S0033291722000198&quot;,&quot;ISSN&quot;:&quot;0033-2917&quot;,&quot;issued&quot;:{&quot;date-parts&quot;:[[2023,6,25]]},&quot;page&quot;:&quot;3580-3590&quot;,&quot;issue&quot;:&quot;8&quot;,&quot;volume&quot;:&quot;53&quot;},&quot;isTemporary&quot;:false}],&quot;citationTag&quot;:&quot;MENDELEY_CITATION_v3_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&quot;},{&quot;citationID&quot;:&quot;MENDELEY_CITATION_c4d1de5d-5622-4c01-99d7-e786a6636591&quot;,&quot;properties&quot;:{&quot;noteIndex&quot;:0},&quot;isEdited&quot;:false,&quot;manualOverride&quot;:{&quot;isManuallyOverridden&quot;:true,&quot;citeprocText&quot;:&quot;[3]&quot;,&quot;manualOverrideText&quot;:&quot;[3]&quot;},&quot;citationItems&quot;:[{&quot;id&quot;:&quot;b84ba042-b970-3900-86e8-07cbe05878b5&quot;,&quot;itemData&quot;:{&quot;type&quot;:&quot;article-journal&quot;,&quot;id&quot;:&quot;b84ba042-b970-3900-86e8-07cbe05878b5&quot;,&quot;title&quot;:&quot;Food stimuli decrease activation in regions of the prefrontal cortex related to executive function: an fNIRS study&quot;,&quot;author&quot;:[{&quot;family&quot;:&quot;Cheng&quot;,&quot;given&quot;:&quot;Chen&quot;,&quot;parse-names&quot;:false,&quot;dropping-particle&quot;:&quot;&quot;,&quot;non-dropping-particle&quot;:&quot;&quot;},{&quot;family&quot;:&quot;Yang&quot;,&quot;given&quot;:&quot;Yong&quot;,&quot;parse-names&quot;:false,&quot;dropping-particle&quot;:&quot;&quot;,&quot;non-dropping-particle&quot;:&quot;&quot;}],&quot;container-title&quot;:&quot;Eating and Weight Disorders - Studies on Anorexia, Bulimia and Obesity&quot;,&quot;DOI&quot;:&quot;10.1007/s40519-023-01623-7&quot;,&quot;ISSN&quot;:&quot;1590-1262&quot;,&quot;issued&quot;:{&quot;date-parts&quot;:[[2023,11,20]]},&quot;page&quot;:&quot;96&quot;,&quot;issue&quot;:&quot;1&quot;,&quot;volume&quot;:&quot;28&quot;,&quot;container-title-short&quot;:&quot;&quot;},&quot;isTemporary&quot;:false}],&quot;citationTag&quot;:&quot;MENDELEY_CITATION_v3_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&quot;},{&quot;citationID&quot;:&quot;MENDELEY_CITATION_33e6c83f-3d97-4e2c-8d00-923e20e92429&quot;,&quot;properties&quot;:{&quot;noteIndex&quot;:0},&quot;isEdited&quot;:false,&quot;manualOverride&quot;:{&quot;isManuallyOverridden&quot;:true,&quot;citeprocText&quot;:&quot;[4]&quot;,&quot;manualOverrideText&quot;:&quot;[4]&quot;},&quot;citationItems&quot;:[{&quot;id&quot;:&quot;553674cb-4ec1-34dc-ac9f-bb86566b3612&quot;,&quot;itemData&quot;:{&quot;type&quot;:&quot;article-journal&quot;,&quot;id&quot;:&quot;553674cb-4ec1-34dc-ac9f-bb86566b3612&quot;,&quot;title&quot;:&quot;The mediating role of inhibitory control in the relationship between prefrontal cortex hemodynamics and exercise performance in adults with overweight or obesity&quot;,&quot;author&quot;:[{&quot;family&quot;:&quot;Silva&quot;,&quot;given&quot;:&quot;Weslley Quirino Alves&quot;,&quot;parse-names&quot;:false,&quot;dropping-particle&quot;:&quot;&quot;,&quot;non-dropping-particle&quot;:&quot;da&quot;},{&quot;family&quot;:&quot;Cabral&quot;,&quot;given&quot;:&quot;Daniel Aranha Rego&quot;,&quot;parse-names&quot;:false,&quot;dropping-particle&quot;:&quot;&quot;,&quot;non-dropping-particle&quot;:&quot;&quot;},{&quot;family&quot;:&quot;Bigliassi&quot;,&quot;given&quot;:&quot;Marcelo&quot;,&quot;parse-names&quot;:false,&quot;dropping-particle&quot;:&quot;&quot;,&quot;non-dropping-particle&quot;:&quot;&quot;},{&quot;family&quot;:&quot;Bortolotti&quot;,&quot;given&quot;:&quot;Henrique&quot;,&quot;parse-names&quot;:false,&quot;dropping-particle&quot;:&quot;&quot;,&quot;non-dropping-particle&quot;:&quot;&quot;},{&quot;family&quot;:&quot;Hussey&quot;,&quot;given&quot;:&quot;Erika&quot;,&quot;parse-names&quot;:false,&quot;dropping-particle&quot;:&quot;&quot;,&quot;non-dropping-particle&quot;:&quot;&quot;},{&quot;family&quot;:&quot;Ward&quot;,&quot;given&quot;:&quot;Nathan&quot;,&quot;parse-names&quot;:false,&quot;dropping-particle&quot;:&quot;&quot;,&quot;non-dropping-particle&quot;:&quot;&quot;},{&quot;family&quot;:&quot;Fontes&quot;,&quot;given&quot;:&quot;Eduardo Bodnariuc&quot;,&quot;parse-names&quot;:false,&quot;dropping-particle&quot;:&quot;&quot;,&quot;non-dropping-particle&quot;:&quot;&quot;}],&quot;container-title&quot;:&quot;Physiology &amp; Behavior&quot;,&quot;container-title-short&quot;:&quot;Physiol Behav&quot;,&quot;DOI&quot;:&quot;10.1016/j.physbeh.2022.113966&quot;,&quot;ISSN&quot;:&quot;00319384&quot;,&quot;issued&quot;:{&quot;date-parts&quot;:[[2022,12]]},&quot;page&quot;:&quot;113966&quot;,&quot;volume&quot;:&quot;257&quot;},&quot;isTemporary&quot;:false}],&quot;citationTag&quot;:&quot;MENDELEY_CITATION_v3_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&quot;},{&quot;citationID&quot;:&quot;MENDELEY_CITATION_283e5f36-bd4d-40e6-8851-62d6362a0515&quot;,&quot;properties&quot;:{&quot;noteIndex&quot;:0},&quot;isEdited&quot;:false,&quot;manualOverride&quot;:{&quot;isManuallyOverridden&quot;:true,&quot;citeprocText&quot;:&quot;[5]&quot;,&quot;manualOverrideText&quot;:&quot;[5]&quot;},&quot;citationItems&quot;:[{&quot;id&quot;:&quot;d0231ec3-c115-31a6-aa90-7009651784a7&quot;,&quot;itemData&quot;:{&quot;type&quot;:&quot;article-journal&quot;,&quot;id&quot;:&quot;d0231ec3-c115-31a6-aa90-7009651784a7&quot;,&quot;title&quot;:&quot;Obese people are more likely to exhibit unhealthy food decisions when sated&quot;,&quot;author&quot;:[{&quot;family&quot;:&quot;Du&quot;,&quot;given&quot;:&quot;Zhongquan&quot;,&quot;parse-names&quot;:false,&quot;dropping-particle&quot;:&quot;&quot;,&quot;non-dropping-particle&quot;:&quot;&quot;},{&quot;family&quot;:&quot;Huang&quot;,&quot;given&quot;:&quot;Jiaai&quot;,&quot;parse-names&quot;:false,&quot;dropping-particle&quot;:&quot;&quot;,&quot;non-dropping-particle&quot;:&quot;&quot;},{&quot;family&quot;:&quot;Xia&quot;,&quot;given&quot;:&quot;Rui&quot;,&quot;parse-names&quot;:false,&quot;dropping-particle&quot;:&quot;&quot;,&quot;non-dropping-particle&quot;:&quot;&quot;},{&quot;family&quot;:&quot;Ermakov&quot;,&quot;given&quot;:&quot;Pavel N.&quot;,&quot;parse-names&quot;:false,&quot;dropping-particle&quot;:&quot;&quot;,&quot;non-dropping-particle&quot;:&quot;&quot;},{&quot;family&quot;:&quot;Xu&quot;,&quot;given&quot;:&quot;Xia&quot;,&quot;parse-names&quot;:false,&quot;dropping-particle&quot;:&quot;&quot;,&quot;non-dropping-particle&quot;:&quot;&quot;}],&quot;container-title&quot;:&quot;Food Quality and Preference&quot;,&quot;container-title-short&quot;:&quot;Food Qual Prefer&quot;,&quot;DOI&quot;:&quot;10.1016/j.foodqual.2023.105021&quot;,&quot;ISSN&quot;:&quot;09503293&quot;,&quot;issued&quot;:{&quot;date-parts&quot;:[[2023,12]]},&quot;page&quot;:&quot;105021&quot;,&quot;volume&quot;:&quot;112&quot;},&quot;isTemporary&quot;:false}],&quot;citationTag&quot;:&quot;MENDELEY_CITATION_v3_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&quot;},{&quot;citationID&quot;:&quot;MENDELEY_CITATION_27e99e55-e3f0-4969-9501-d1e0a6fe8c96&quot;,&quot;properties&quot;:{&quot;noteIndex&quot;:0},&quot;isEdited&quot;:false,&quot;manualOverride&quot;:{&quot;isManuallyOverridden&quot;:true,&quot;citeprocText&quot;:&quot;[6]&quot;,&quot;manualOverrideText&quot;:&quot;[6]&quot;},&quot;citationItems&quot;:[{&quot;id&quot;:&quot;fba24717-182b-3b31-a1f3-c4debb4ec60a&quot;,&quot;itemData&quot;:{&quot;type&quot;:&quot;article-journal&quot;,&quot;id&quot;:&quot;fba24717-182b-3b31-a1f3-c4debb4ec60a&quot;,&quot;title&quot;:&quot;Cardiovascular and cerebral hemodynamics during exercise and recovery in obese individuals as a function of their fitness status&quot;,&quot;author&quot;:[{&quot;family&quot;:&quot;Gayda&quot;,&quot;given&quot;:&quot;Mathieu&quot;,&quot;parse-names&quot;:false,&quot;dropping-particle&quot;:&quot;&quot;,&quot;non-dropping-particle&quot;:&quot;&quot;},{&quot;family&quot;:&quot;Lapierre&quot;,&quot;given&quot;:&quot;Gabriel&quot;,&quot;parse-names&quot;:false,&quot;dropping-particle&quot;:&quot;&quot;,&quot;non-dropping-particle&quot;:&quot;&quot;},{&quot;family&quot;:&quot;Dupuy&quot;,&quot;given&quot;:&quot;Olivier&quot;,&quot;parse-names&quot;:false,&quot;dropping-particle&quot;:&quot;&quot;,&quot;non-dropping-particle&quot;:&quot;&quot;},{&quot;family&quot;:&quot;Fraser&quot;,&quot;given&quot;:&quot;Sarah&quot;,&quot;parse-names&quot;:false,&quot;dropping-particle&quot;:&quot;&quot;,&quot;non-dropping-particle&quot;:&quot;&quot;},{&quot;family&quot;:&quot;Bherer&quot;,&quot;given&quot;:&quot;Louis&quot;,&quot;parse-names&quot;:false,&quot;dropping-particle&quot;:&quot;&quot;,&quot;non-dropping-particle&quot;:&quot;&quot;},{&quot;family&quot;:&quot;Juneau&quot;,&quot;given&quot;:&quot;Martin&quot;,&quot;parse-names&quot;:false,&quot;dropping-particle&quot;:&quot;&quot;,&quot;non-dropping-particle&quot;:&quot;&quot;},{&quot;family&quot;:&quot;Gremeaux&quot;,&quot;given&quot;:&quot;Vincent&quot;,&quot;parse-names&quot;:false,&quot;dropping-particle&quot;:&quot;&quot;,&quot;non-dropping-particle&quot;:&quot;&quot;},{&quot;family&quot;:&quot;Nigam&quot;,&quot;given&quot;:&quot;Anil&quot;,&quot;parse-names&quot;:false,&quot;dropping-particle&quot;:&quot;&quot;,&quot;non-dropping-particle&quot;:&quot;&quot;}],&quot;container-title&quot;:&quot;Physiological Reports&quot;,&quot;container-title-short&quot;:&quot;Physiol Rep&quot;,&quot;DOI&quot;:&quot;10.14814/phy2.13321&quot;,&quot;ISSN&quot;:&quot;2051817X&quot;,&quot;issued&quot;:{&quot;date-parts&quot;:[[2017,6]]},&quot;page&quot;:&quot;e13321&quot;,&quot;issue&quot;:&quot;12&quot;,&quot;volume&quot;:&quot;5&quot;},&quot;isTemporary&quot;:false}],&quot;citationTag&quot;:&quot;MENDELEY_CITATION_v3_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&quot;},{&quot;citationID&quot;:&quot;MENDELEY_CITATION_fba23f96-8661-4ac1-a05f-beb7190bac59&quot;,&quot;properties&quot;:{&quot;noteIndex&quot;:0},&quot;isEdited&quot;:false,&quot;manualOverride&quot;:{&quot;isManuallyOverridden&quot;:true,&quot;citeprocText&quot;:&quot;[7]&quot;,&quot;manualOverrideText&quot;:&quot;[7]&quot;},&quot;citationItems&quot;:[{&quot;id&quot;:&quot;7c7677f4-ff8e-328b-9641-7fae6493f7d3&quot;,&quot;itemData&quot;:{&quot;type&quot;:&quot;article-journal&quot;,&quot;id&quot;:&quot;7c7677f4-ff8e-328b-9641-7fae6493f7d3&quot;,&quot;title&quot;:&quot;Near-infrared spectroscopy and electroencephalography neurofeedback for binge-eating disorder: an exploratory randomized trial&quot;,&quot;author&quot;:[{&quot;family&quot;:&quot;Hilbert&quot;,&quot;given&quot;:&quot;Anja&quot;,&quot;parse-names&quot;:false,&quot;dropping-particle&quot;:&quot;&quot;,&quot;non-dropping-particle&quot;:&quot;&quot;},{&quot;family&quot;:&quot;Rösch&quot;,&quot;given&quot;:&quot;Sarah Alica&quot;,&quot;parse-names&quot;:false,&quot;dropping-particle&quot;:&quot;&quot;,&quot;non-dropping-particle&quot;:&quot;&quot;},{&quot;family&quot;:&quot;Petroff&quot;,&quot;given&quot;:&quot;David&quot;,&quot;parse-names&quot;:false,&quot;dropping-particle&quot;:&quot;&quot;,&quot;non-dropping-particle&quot;:&quot;&quot;},{&quot;family&quot;:&quot;Prettin&quot;,&quot;given&quot;:&quot;Christiane&quot;,&quot;parse-names&quot;:false,&quot;dropping-particle&quot;:&quot;&quot;,&quot;non-dropping-particle&quot;:&quot;&quot;},{&quot;family&quot;:&quot;Lührs&quot;,&quot;given&quot;:&quot;Michael&quot;,&quot;parse-names&quot;:false,&quot;dropping-particle&quot;:&quot;&quot;,&quot;non-dropping-particle&quot;:&quot;&quot;},{&quot;family&quot;:&quot;Ehlis&quot;,&quot;given&quot;:&quot;Ann-Christin&quot;,&quot;parse-names&quot;:false,&quot;dropping-particle&quot;:&quot;&quot;,&quot;non-dropping-particle&quot;:&quot;&quot;},{&quot;family&quot;:&quot;Schmidt&quot;,&quot;given&quot;:&quot;Ricarda&quot;,&quot;parse-names&quot;:false,&quot;dropping-particle&quot;:&quot;&quot;,&quot;non-dropping-particle&quot;:&quot;&quot;}],&quot;container-title&quot;:&quot;Psychological Medicine&quot;,&quot;container-title-short&quot;:&quot;Psychol Med&quot;,&quot;DOI&quot;:&quot;10.1017/S0033291723002350&quot;,&quot;ISSN&quot;:&quot;0033-2917&quot;,&quot;issued&quot;:{&quot;date-parts&quot;:[[2024,3,15]]},&quot;page&quot;:&quot;675-686&quot;,&quot;issue&quot;:&quot;4&quot;,&quot;volume&quot;:&quot;54&quot;},&quot;isTemporary&quot;:false}],&quot;citationTag&quot;:&quot;MENDELEY_CITATION_v3_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&quot;},{&quot;citationID&quot;:&quot;MENDELEY_CITATION_307c603a-4086-4d23-93d7-4c64170a5e00&quot;,&quot;properties&quot;:{&quot;noteIndex&quot;:0},&quot;isEdited&quot;:false,&quot;manualOverride&quot;:{&quot;isManuallyOverridden&quot;:true,&quot;citeprocText&quot;:&quot;[8]&quot;,&quot;manualOverrideText&quot;:&quot;[8]&quot;},&quot;citationItems&quot;:[{&quot;id&quot;:&quot;62c128c5-5e40-388e-a271-df042a24962f&quot;,&quot;itemData&quot;:{&quot;type&quot;:&quot;article-journal&quot;,&quot;id&quot;:&quot;62c128c5-5e40-388e-a271-df042a24962f&quot;,&quot;title&quot;:&quot;fNIRS correlates of the development of inhibitory control in young obese subjects&quot;,&quot;author&quot;:[{&quot;family&quot;:&quot;Huang&quot;,&quot;given&quot;:&quot;Jiaai&quot;,&quot;parse-names&quot;:false,&quot;dropping-particle&quot;:&quot;&quot;,&quot;non-dropping-particle&quot;:&quot;&quot;},{&quot;family&quot;:&quot;Xiong&quot;,&quot;given&quot;:&quot;Mingsheng&quot;,&quot;parse-names&quot;:false,&quot;dropping-particle&quot;:&quot;&quot;,&quot;non-dropping-particle&quot;:&quot;&quot;},{&quot;family&quot;:&quot;Xiao&quot;,&quot;given&quot;:&quot;Xinyue&quot;,&quot;parse-names&quot;:false,&quot;dropping-particle&quot;:&quot;&quot;,&quot;non-dropping-particle&quot;:&quot;&quot;},{&quot;family&quot;:&quot;Xu&quot;,&quot;given&quot;:&quot;Xia&quot;,&quot;parse-names&quot;:false,&quot;dropping-particle&quot;:&quot;&quot;,&quot;non-dropping-particle&quot;:&quot;&quot;},{&quot;family&quot;:&quot;Hong&quot;,&quot;given&quot;:&quot;Xiaobin&quot;,&quot;parse-names&quot;:false,&quot;dropping-particle&quot;:&quot;&quot;,&quot;non-dropping-particle&quot;:&quot;&quot;}],&quot;container-title&quot;:&quot;Journal of Integrative Neuroscience&quot;,&quot;container-title-short&quot;:&quot;J Integr Neurosci&quot;,&quot;DOI&quot;:&quot;10.31083/j.jin.2019.03.183&quot;,&quot;ISSN&quot;:&quot;0219-6352&quot;,&quot;issued&quot;:{&quot;date-parts&quot;:[[2019,9,30]]},&quot;abstract&quot;:&quot;&lt;p&gt;Executive functions are closely related to the prefrontal cortex, and inhibitory control is an important component of executive functioning. Previous studies have found that inhibitory control continues to develop after adolescence and that obesity is associated with executive functions. However, few studies have addressed whether obesity affects the development of inhibitory control. Hence, we focused on whether inhibitory control continues to develop after adolescence in obese individuals. We used a Stroop task to measure the inhibitory control of young obese subjects, and monitored accompanying brain activation by functional near-infrared spectroscopy technology. The findings suggest that brain activation due to Stroop interference does not increase with age in obese subjects and that early prevention of executive function deficit is recommended.&lt;/p&gt;&quot;,&quot;issue&quot;:&quot;3&quot;,&quot;volume&quot;:&quot;18&quot;},&quot;isTemporary&quot;:false}],&quot;citationTag&quot;:&quot;MENDELEY_CITATION_v3_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&quot;},{&quot;citationID&quot;:&quot;MENDELEY_CITATION_3d170325-5f86-4084-802c-78e0606c3a35&quot;,&quot;properties&quot;:{&quot;noteIndex&quot;:0},&quot;isEdited&quot;:false,&quot;manualOverride&quot;:{&quot;isManuallyOverridden&quot;:true,&quot;citeprocText&quot;:&quot;[9]&quot;,&quot;manualOverrideText&quot;:&quot;[9]&quot;},&quot;citationItems&quot;:[{&quot;id&quot;:&quot;f7628653-6554-3997-b28b-ebb02e15504a&quot;,&quot;itemData&quot;:{&quot;type&quot;:&quot;article-journal&quot;,&quot;id&quot;:&quot;f7628653-6554-3997-b28b-ebb02e15504a&quot;,&quot;title&quot;:&quot;Differences in the Pattern of Hemodynamic Response to Self-Face and Stranger-Face Images in Adolescents with Anorexia Nervosa: A Near-Infrared Spectroscopic Study&quot;,&quot;author&quot;:[{&quot;family&quot;:&quot;Inoue&quot;,&quot;given&quot;:&quot;Takeshi&quot;,&quot;parse-names&quot;:false,&quot;dropping-particle&quot;:&quot;&quot;,&quot;non-dropping-particle&quot;:&quot;&quot;},{&quot;family&quot;:&quot;Sakuta&quot;,&quot;given&quot;:&quot;Yuiko&quot;,&quot;parse-names&quot;:false,&quot;dropping-particle&quot;:&quot;&quot;,&quot;non-dropping-particle&quot;:&quot;&quot;},{&quot;family&quot;:&quot;Shimamura&quot;,&quot;given&quot;:&quot;Keiichi&quot;,&quot;parse-names&quot;:false,&quot;dropping-particle&quot;:&quot;&quot;,&quot;non-dropping-particle&quot;:&quot;&quot;},{&quot;family&quot;:&quot;Ichikawa&quot;,&quot;given&quot;:&quot;Hiroko&quot;,&quot;parse-names&quot;:false,&quot;dropping-particle&quot;:&quot;&quot;,&quot;non-dropping-particle&quot;:&quot;&quot;},{&quot;family&quot;:&quot;Kobayashi&quot;,&quot;given&quot;:&quot;Megumi&quot;,&quot;parse-names&quot;:false,&quot;dropping-particle&quot;:&quot;&quot;,&quot;non-dropping-particle&quot;:&quot;&quot;},{&quot;family&quot;:&quot;Otani&quot;,&quot;given&quot;:&quot;Ryoko&quot;,&quot;parse-names&quot;:false,&quot;dropping-particle&quot;:&quot;&quot;,&quot;non-dropping-particle&quot;:&quot;&quot;},{&quot;family&quot;:&quot;Yamaguchi&quot;,&quot;given&quot;:&quot;Masami K.&quot;,&quot;parse-names&quot;:false,&quot;dropping-particle&quot;:&quot;&quot;,&quot;non-dropping-particle&quot;:&quot;&quot;},{&quot;family&quot;:&quot;Kanazawa&quot;,&quot;given&quot;:&quot;So&quot;,&quot;parse-names&quot;:false,&quot;dropping-particle&quot;:&quot;&quot;,&quot;non-dropping-particle&quot;:&quot;&quot;},{&quot;family&quot;:&quot;Kakigi&quot;,&quot;given&quot;:&quot;Ryusuke&quot;,&quot;parse-names&quot;:false,&quot;dropping-particle&quot;:&quot;&quot;,&quot;non-dropping-particle&quot;:&quot;&quot;},{&quot;family&quot;:&quot;Sakuta&quot;,&quot;given&quot;:&quot;Ryoichi&quot;,&quot;parse-names&quot;:false,&quot;dropping-particle&quot;:&quot;&quot;,&quot;non-dropping-particle&quot;:&quot;&quot;}],&quot;container-title&quot;:&quot;PLOS ONE&quot;,&quot;container-title-short&quot;:&quot;PLoS One&quot;,&quot;DOI&quot;:&quot;10.1371/journal.pone.0132050&quot;,&quot;ISSN&quot;:&quot;1932-6203&quot;,&quot;issued&quot;:{&quot;date-parts&quot;:[[2015,7,7]]},&quot;page&quot;:&quot;e0132050&quot;,&quot;issue&quot;:&quot;7&quot;,&quot;volume&quot;:&quot;10&quot;},&quot;isTemporary&quot;:false}],&quot;citationTag&quot;:&quot;MENDELEY_CITATION_v3_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&quot;},{&quot;citationID&quot;:&quot;MENDELEY_CITATION_7f978206-ed15-4b32-a446-7b63962aed00&quot;,&quot;properties&quot;:{&quot;noteIndex&quot;:0},&quot;isEdited&quot;:false,&quot;manualOverride&quot;:{&quot;isManuallyOverridden&quot;:true,&quot;citeprocText&quot;:&quot;[10]&quot;,&quot;manualOverrideText&quot;:&quot;[10]&quot;},&quot;citationItems&quot;:[{&quot;id&quot;:&quot;5bb5fdcd-56ea-3004-90f4-676f96184601&quot;,&quot;itemData&quot;:{&quot;type&quot;:&quot;article-journal&quot;,&quot;id&quot;:&quot;5bb5fdcd-56ea-3004-90f4-676f96184601&quot;,&quot;title&quot;:&quot;Social insecurity in relation to orbitofrontal activity in patients with eating disorders: a near-infrared spectroscopy study&quot;,&quot;author&quot;:[{&quot;family&quot;:&quot;Katayama&quot;,&quot;given&quot;:&quot;Hiroto&quot;,&quot;parse-names&quot;:false,&quot;dropping-particle&quot;:&quot;&quot;,&quot;non-dropping-particle&quot;:&quot;&quot;},{&quot;family&quot;:&quot;Kohmura&quot;,&quot;given&quot;:&quot;Kunihiro&quot;,&quot;parse-names&quot;:false,&quot;dropping-particle&quot;:&quot;&quot;,&quot;non-dropping-particle&quot;:&quot;&quot;},{&quot;family&quot;:&quot;Tanaka&quot;,&quot;given&quot;:&quot;Satoshi&quot;,&quot;parse-names&quot;:false,&quot;dropping-particle&quot;:&quot;&quot;,&quot;non-dropping-particle&quot;:&quot;&quot;},{&quot;family&quot;:&quot;Imaeda&quot;,&quot;given&quot;:&quot;Miho&quot;,&quot;parse-names&quot;:false,&quot;dropping-particle&quot;:&quot;&quot;,&quot;non-dropping-particle&quot;:&quot;&quot;},{&quot;family&quot;:&quot;Kawano&quot;,&quot;given&quot;:&quot;Naoko&quot;,&quot;parse-names&quot;:false,&quot;dropping-particle&quot;:&quot;&quot;,&quot;non-dropping-particle&quot;:&quot;&quot;},{&quot;family&quot;:&quot;Noda&quot;,&quot;given&quot;:&quot;Yukihiro&quot;,&quot;parse-names&quot;:false,&quot;dropping-particle&quot;:&quot;&quot;,&quot;non-dropping-particle&quot;:&quot;&quot;},{&quot;family&quot;:&quot;Nishioka&quot;,&quot;given&quot;:&quot;Kazuo&quot;,&quot;parse-names&quot;:false,&quot;dropping-particle&quot;:&quot;&quot;,&quot;non-dropping-particle&quot;:&quot;&quot;},{&quot;family&quot;:&quot;Ando&quot;,&quot;given&quot;:&quot;Masahiko&quot;,&quot;parse-names&quot;:false,&quot;dropping-particle&quot;:&quot;&quot;,&quot;non-dropping-particle&quot;:&quot;&quot;},{&quot;family&quot;:&quot;Aleksic&quot;,&quot;given&quot;:&quot;Branko&quot;,&quot;parse-names&quot;:false,&quot;dropping-particle&quot;:&quot;&quot;,&quot;non-dropping-particle&quot;:&quot;&quot;},{&quot;family&quot;:&quot;Iidaka&quot;,&quot;given&quot;:&quot;Tetsuya&quot;,&quot;parse-names&quot;:false,&quot;dropping-particle&quot;:&quot;&quot;,&quot;non-dropping-particle&quot;:&quot;&quot;},{&quot;family&quot;:&quot;Ozaki&quot;,&quot;given&quot;:&quot;Norio&quot;,&quot;parse-names&quot;:false,&quot;dropping-particle&quot;:&quot;&quot;,&quot;non-dropping-particle&quot;:&quot;&quot;}],&quot;container-title&quot;:&quot;BMC Psychiatry&quot;,&quot;container-title-short&quot;:&quot;BMC Psychiatry&quot;,&quot;DOI&quot;:&quot;10.1186/1471-244X-14-173&quot;,&quot;ISSN&quot;:&quot;1471-244X&quot;,&quot;issued&quot;:{&quot;date-parts&quot;:[[2014,12,12]]},&quot;page&quot;:&quot;173&quot;,&quot;issue&quot;:&quot;1&quot;,&quot;volume&quot;:&quot;14&quot;},&quot;isTemporary&quot;:false}],&quot;citationTag&quot;:&quot;MENDELEY_CITATION_v3_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&quot;},{&quot;citationID&quot;:&quot;MENDELEY_CITATION_63c57d9f-f802-4509-b415-1cc227d2ab4f&quot;,&quot;properties&quot;:{&quot;noteIndex&quot;:0},&quot;isEdited&quot;:false,&quot;manualOverride&quot;:{&quot;isManuallyOverridden&quot;:true,&quot;citeprocText&quot;:&quot;[11]&quot;,&quot;manualOverrideText&quot;:&quot;[11]&quot;},&quot;citationItems&quot;:[{&quot;id&quot;:&quot;c1680bae-e51a-3eed-8061-ade04fa6f2d7&quot;,&quot;itemData&quot;:{&quot;type&quot;:&quot;article-journal&quot;,&quot;id&quot;:&quot;c1680bae-e51a-3eed-8061-ade04fa6f2d7&quot;,&quot;title&quot;:&quot;High-intensity interval training to promote cerebral oxygenation and affective valence during exercise in individuals with obesity&quot;,&quot;author&quot;:[{&quot;family&quot;:&quot;Marillier&quot;,&quot;given&quot;:&quot;Mathieu&quot;,&quot;parse-names&quot;:false,&quot;dropping-particle&quot;:&quot;&quot;,&quot;non-dropping-particle&quot;:&quot;&quot;},{&quot;family&quot;:&quot;Borowik&quot;,&quot;given&quot;:&quot;Anna&quot;,&quot;parse-names&quot;:false,&quot;dropping-particle&quot;:&quot;&quot;,&quot;non-dropping-particle&quot;:&quot;&quot;},{&quot;family&quot;:&quot;Chacaroun&quot;,&quot;given&quot;:&quot;Samarmar&quot;,&quot;parse-names&quot;:false,&quot;dropping-particle&quot;:&quot;&quot;,&quot;non-dropping-particle&quot;:&quot;&quot;},{&quot;family&quot;:&quot;Baillieul&quot;,&quot;given&quot;:&quot;Sébastien&quot;,&quot;parse-names&quot;:false,&quot;dropping-particle&quot;:&quot;&quot;,&quot;non-dropping-particle&quot;:&quot;&quot;},{&quot;family&quot;:&quot;Doutreleau&quot;,&quot;given&quot;:&quot;Stéphane&quot;,&quot;parse-names&quot;:false,&quot;dropping-particle&quot;:&quot;&quot;,&quot;non-dropping-particle&quot;:&quot;&quot;},{&quot;family&quot;:&quot;Guinot&quot;,&quot;given&quot;:&quot;Michel&quot;,&quot;parse-names&quot;:false,&quot;dropping-particle&quot;:&quot;&quot;,&quot;non-dropping-particle&quot;:&quot;&quot;},{&quot;family&quot;:&quot;Wuyam&quot;,&quot;given&quot;:&quot;Bernard&quot;,&quot;parse-names&quot;:false,&quot;dropping-particle&quot;:&quot;&quot;,&quot;non-dropping-particle&quot;:&quot;&quot;},{&quot;family&quot;:&quot;Tamisier&quot;,&quot;given&quot;:&quot;Renaud&quot;,&quot;parse-names&quot;:false,&quot;dropping-particle&quot;:&quot;&quot;,&quot;non-dropping-particle&quot;:&quot;&quot;},{&quot;family&quot;:&quot;Pépin&quot;,&quot;given&quot;:&quot;Jean-Louis&quot;,&quot;parse-names&quot;:false,&quot;dropping-particle&quot;:&quot;&quot;,&quot;non-dropping-particle&quot;:&quot;&quot;},{&quot;family&quot;:&quot;Estève&quot;,&quot;given&quot;:&quot;François&quot;,&quot;parse-names&quot;:false,&quot;dropping-particle&quot;:&quot;&quot;,&quot;non-dropping-particle&quot;:&quot;&quot;},{&quot;family&quot;:&quot;Vergès&quot;,&quot;given&quot;:&quot;Samuel&quot;,&quot;parse-names&quot;:false,&quot;dropping-particle&quot;:&quot;&quot;,&quot;non-dropping-particle&quot;:&quot;&quot;},{&quot;family&quot;:&quot;Tessier&quot;,&quot;given&quot;:&quot;Damien&quot;,&quot;parse-names&quot;:false,&quot;dropping-particle&quot;:&quot;&quot;,&quot;non-dropping-particle&quot;:&quot;&quot;},{&quot;family&quot;:&quot;Flore&quot;,&quot;given&quot;:&quot;Patrice&quot;,&quot;parse-names&quot;:false,&quot;dropping-particle&quot;:&quot;&quot;,&quot;non-dropping-particle&quot;:&quot;&quot;}],&quot;container-title&quot;:&quot;Journal of Sports Sciences&quot;,&quot;container-title-short&quot;:&quot;J Sports Sci&quot;,&quot;DOI&quot;:&quot;10.1080/02640414.2022.2086658&quot;,&quot;ISSN&quot;:&quot;0264-0414&quot;,&quot;issued&quot;:{&quot;date-parts&quot;:[[2022,7,3]]},&quot;page&quot;:&quot;1500-1511&quot;,&quot;issue&quot;:&quot;13&quot;,&quot;volume&quot;:&quot;40&quot;},&quot;isTemporary&quot;:false}],&quot;citationTag&quot;:&quot;MENDELEY_CITATION_v3_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&quot;},{&quot;citationID&quot;:&quot;MENDELEY_CITATION_6e1f9bd0-7655-48c9-b727-43cfc30d1b37&quot;,&quot;properties&quot;:{&quot;noteIndex&quot;:0},&quot;isEdited&quot;:false,&quot;manualOverride&quot;:{&quot;isManuallyOverridden&quot;:true,&quot;citeprocText&quot;:&quot;[12]&quot;,&quot;manualOverrideText&quot;:&quot;[12]&quot;},&quot;citationItems&quot;:[{&quot;id&quot;:&quot;ca9fca02-db23-32e2-a3cb-d30e65f56fd8&quot;,&quot;itemData&quot;:{&quot;type&quot;:&quot;article-journal&quot;,&quot;id&quot;:&quot;ca9fca02-db23-32e2-a3cb-d30e65f56fd8&quot;,&quot;title&quot;:&quot;Obesity-related differences in neural correlates of force control&quot;,&quot;author&quot;:[{&quot;family&quot;:&quot;Mehta&quot;,&quot;given&quot;:&quot;Ranjana K.&quot;,&quot;parse-names&quot;:false,&quot;dropping-particle&quot;:&quot;&quot;,&quot;non-dropping-particle&quot;:&quot;&quot;},{&quot;family&quot;:&quot;Shortz&quot;,&quot;given&quot;:&quot;Ashley E.&quot;,&quot;parse-names&quot;:false,&quot;dropping-particle&quot;:&quot;&quot;,&quot;non-dropping-particle&quot;:&quot;&quot;}],&quot;container-title&quot;:&quot;European Journal of Applied Physiology&quot;,&quot;container-title-short&quot;:&quot;Eur J Appl Physiol&quot;,&quot;DOI&quot;:&quot;10.1007/s00421-013-2762-0&quot;,&quot;ISSN&quot;:&quot;1439-6319&quot;,&quot;issued&quot;:{&quot;date-parts&quot;:[[2014,1,7]]},&quot;page&quot;:&quot;197-204&quot;,&quot;issue&quot;:&quot;1&quot;,&quot;volume&quot;:&quot;114&quot;},&quot;isTemporary&quot;:false}],&quot;citationTag&quot;:&quot;MENDELEY_CITATION_v3_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&quot;},{&quot;citationID&quot;:&quot;MENDELEY_CITATION_da913dbe-508a-46c5-bb4e-ca4b80617aaf&quot;,&quot;properties&quot;:{&quot;noteIndex&quot;:0},&quot;isEdited&quot;:false,&quot;manualOverride&quot;:{&quot;isManuallyOverridden&quot;:true,&quot;citeprocText&quot;:&quot;[13]&quot;,&quot;manualOverrideText&quot;:&quot;[13]&quot;},&quot;citationItems&quot;:[{&quot;id&quot;:&quot;50290297-dc9d-3249-8f29-47d6cb6d4a37&quot;,&quot;itemData&quot;:{&quot;type&quot;:&quot;article-journal&quot;,&quot;id&quot;:&quot;50290297-dc9d-3249-8f29-47d6cb6d4a37&quot;,&quot;title&quot;:&quot;Stunted PFC activity during neuromuscular control under stress with obesity&quot;,&quot;author&quot;:[{&quot;family&quot;:&quot;Mehta&quot;,&quot;given&quot;:&quot;Ranjana K.&quot;,&quot;parse-names&quot;:false,&quot;dropping-particle&quot;:&quot;&quot;,&quot;non-dropping-particle&quot;:&quot;&quot;}],&quot;container-title&quot;:&quot;European Journal of Applied Physiology&quot;,&quot;container-title-short&quot;:&quot;Eur J Appl Physiol&quot;,&quot;DOI&quot;:&quot;10.1007/s00421-015-3283-9&quot;,&quot;ISSN&quot;:&quot;1439-6319&quot;,&quot;issued&quot;:{&quot;date-parts&quot;:[[2016,2,28]]},&quot;page&quot;:&quot;319-326&quot;,&quot;issue&quot;:&quot;2&quot;,&quot;volume&quot;:&quot;116&quot;},&quot;isTemporary&quot;:false}],&quot;citationTag&quot;:&quot;MENDELEY_CITATION_v3_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&quot;},{&quot;citationID&quot;:&quot;MENDELEY_CITATION_9f165d95-4141-411f-9039-a6845ebfd19b&quot;,&quot;properties&quot;:{&quot;noteIndex&quot;:0},&quot;isEdited&quot;:false,&quot;manualOverride&quot;:{&quot;isManuallyOverridden&quot;:true,&quot;citeprocText&quot;:&quot;[14]&quot;,&quot;manualOverrideText&quot;:&quot;[14]&quot;},&quot;citationItems&quot;:[{&quot;id&quot;:&quot;095864dd-3473-38c0-a878-b986c4f69f59&quot;,&quot;itemData&quot;:{&quot;type&quot;:&quot;article-journal&quot;,&quot;id&quot;:&quot;095864dd-3473-38c0-a878-b986c4f69f59&quot;,&quot;title&quot;:&quot;Characteristic prefrontal blood volume patterns when imaging body type, high-calorie food, and mother–child attachment in childhood anorexia nervosa: A near infrared spectroscopy study&quot;,&quot;author&quot;:[{&quot;family&quot;:&quot;Nagamitsu&quot;,&quot;given&quot;:&quot;Shinichiro&quot;,&quot;parse-names&quot;:false,&quot;dropping-particle&quot;:&quot;&quot;,&quot;non-dropping-particle&quot;:&quot;&quot;},{&quot;family&quot;:&quot;Yamashita&quot;,&quot;given&quot;:&quot;Fumiko&quot;,&quot;parse-names&quot;:false,&quot;dropping-particle&quot;:&quot;&quot;,&quot;non-dropping-particle&quot;:&quot;&quot;},{&quot;family&quot;:&quot;Araki&quot;,&quot;given&quot;:&quot;Yuko&quot;,&quot;parse-names&quot;:false,&quot;dropping-particle&quot;:&quot;&quot;,&quot;non-dropping-particle&quot;:&quot;&quot;},{&quot;family&quot;:&quot;Iizuka&quot;,&quot;given&quot;:&quot;Chiho&quot;,&quot;parse-names&quot;:false,&quot;dropping-particle&quot;:&quot;&quot;,&quot;non-dropping-particle&quot;:&quot;&quot;},{&quot;family&quot;:&quot;Ozono&quot;,&quot;given&quot;:&quot;Shuichi&quot;,&quot;parse-names&quot;:false,&quot;dropping-particle&quot;:&quot;&quot;,&quot;non-dropping-particle&quot;:&quot;&quot;},{&quot;family&quot;:&quot;Komatsu&quot;,&quot;given&quot;:&quot;Hiroko&quot;,&quot;parse-names&quot;:false,&quot;dropping-particle&quot;:&quot;&quot;,&quot;non-dropping-particle&quot;:&quot;&quot;},{&quot;family&quot;:&quot;Ohya&quot;,&quot;given&quot;:&quot;Takashi&quot;,&quot;parse-names&quot;:false,&quot;dropping-particle&quot;:&quot;&quot;,&quot;non-dropping-particle&quot;:&quot;&quot;},{&quot;family&quot;:&quot;Yamashita&quot;,&quot;given&quot;:&quot;Yushiro&quot;,&quot;parse-names&quot;:false,&quot;dropping-particle&quot;:&quot;&quot;,&quot;non-dropping-particle&quot;:&quot;&quot;},{&quot;family&quot;:&quot;Kakuma&quot;,&quot;given&quot;:&quot;Tatsuyuki&quot;,&quot;parse-names&quot;:false,&quot;dropping-particle&quot;:&quot;&quot;,&quot;non-dropping-particle&quot;:&quot;&quot;},{&quot;family&quot;:&quot;Tsuda&quot;,&quot;given&quot;:&quot;Akira&quot;,&quot;parse-names&quot;:false,&quot;dropping-particle&quot;:&quot;&quot;,&quot;non-dropping-particle&quot;:&quot;&quot;},{&quot;family&quot;:&quot;Matsuishi&quot;,&quot;given&quot;:&quot;Toyojiro&quot;,&quot;parse-names&quot;:false,&quot;dropping-particle&quot;:&quot;&quot;,&quot;non-dropping-particle&quot;:&quot;&quot;}],&quot;container-title&quot;:&quot;Brain and Development&quot;,&quot;container-title-short&quot;:&quot;Brain Dev&quot;,&quot;DOI&quot;:&quot;10.1016/j.braindev.2009.01.002&quot;,&quot;ISSN&quot;:&quot;03877604&quot;,&quot;issued&quot;:{&quot;date-parts&quot;:[[2010,2]]},&quot;page&quot;:&quot;162-167&quot;,&quot;issue&quot;:&quot;2&quot;,&quot;volume&quot;:&quot;32&quot;},&quot;isTemporary&quot;:false}],&quot;citationTag&quot;:&quot;MENDELEY_CITATION_v3_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&quot;},{&quot;citationID&quot;:&quot;MENDELEY_CITATION_16a792d3-4581-4ab2-9434-372e0b78ec3c&quot;,&quot;properties&quot;:{&quot;noteIndex&quot;:0},&quot;isEdited&quot;:false,&quot;manualOverride&quot;:{&quot;isManuallyOverridden&quot;:true,&quot;citeprocText&quot;:&quot;[15]&quot;,&quot;manualOverrideText&quot;:&quot;[15]&quot;},&quot;citationItems&quot;:[{&quot;id&quot;:&quot;f7637f84-7246-3713-9be2-fd831b9dd787&quot;,&quot;itemData&quot;:{&quot;type&quot;:&quot;article-journal&quot;,&quot;id&quot;:&quot;f7637f84-7246-3713-9be2-fd831b9dd787&quot;,&quot;title&quot;:&quot;Prefrontal brain function in children with anorexia nervosa: A near-infrared spectroscopy study&quot;,&quot;author&quot;:[{&quot;family&quot;:&quot;Nagamitsu&quot;,&quot;given&quot;:&quot;Shinichiro&quot;,&quot;parse-names&quot;:false,&quot;dropping-particle&quot;:&quot;&quot;,&quot;non-dropping-particle&quot;:&quot;&quot;},{&quot;family&quot;:&quot;Araki&quot;,&quot;given&quot;:&quot;Yuko&quot;,&quot;parse-names&quot;:false,&quot;dropping-particle&quot;:&quot;&quot;,&quot;non-dropping-particle&quot;:&quot;&quot;},{&quot;family&quot;:&quot;Ioji&quot;,&quot;given&quot;:&quot;Tetsuya&quot;,&quot;parse-names&quot;:false,&quot;dropping-particle&quot;:&quot;&quot;,&quot;non-dropping-particle&quot;:&quot;&quot;},{&quot;family&quot;:&quot;Yamashita&quot;,&quot;given&quot;:&quot;Fumiko&quot;,&quot;parse-names&quot;:false,&quot;dropping-particle&quot;:&quot;&quot;,&quot;non-dropping-particle&quot;:&quot;&quot;},{&quot;family&quot;:&quot;Ozono&quot;,&quot;given&quot;:&quot;Shuichi&quot;,&quot;parse-names&quot;:false,&quot;dropping-particle&quot;:&quot;&quot;,&quot;non-dropping-particle&quot;:&quot;&quot;},{&quot;family&quot;:&quot;Kouno&quot;,&quot;given&quot;:&quot;Michiko&quot;,&quot;parse-names&quot;:false,&quot;dropping-particle&quot;:&quot;&quot;,&quot;non-dropping-particle&quot;:&quot;&quot;},{&quot;family&quot;:&quot;Iizuka&quot;,&quot;given&quot;:&quot;Chiho&quot;,&quot;parse-names&quot;:false,&quot;dropping-particle&quot;:&quot;&quot;,&quot;non-dropping-particle&quot;:&quot;&quot;},{&quot;family&quot;:&quot;Hara&quot;,&quot;given&quot;:&quot;Munetsugu&quot;,&quot;parse-names&quot;:false,&quot;dropping-particle&quot;:&quot;&quot;,&quot;non-dropping-particle&quot;:&quot;&quot;},{&quot;family&quot;:&quot;Shibuya&quot;,&quot;given&quot;:&quot;Ikuhiko&quot;,&quot;parse-names&quot;:false,&quot;dropping-particle&quot;:&quot;&quot;,&quot;non-dropping-particle&quot;:&quot;&quot;},{&quot;family&quot;:&quot;Ohya&quot;,&quot;given&quot;:&quot;Takashi&quot;,&quot;parse-names&quot;:false,&quot;dropping-particle&quot;:&quot;&quot;,&quot;non-dropping-particle&quot;:&quot;&quot;},{&quot;family&quot;:&quot;Yamashita&quot;,&quot;given&quot;:&quot;Yushiro&quot;,&quot;parse-names&quot;:false,&quot;dropping-particle&quot;:&quot;&quot;,&quot;non-dropping-particle&quot;:&quot;&quot;},{&quot;family&quot;:&quot;Tsuda&quot;,&quot;given&quot;:&quot;Akira&quot;,&quot;parse-names&quot;:false,&quot;dropping-particle&quot;:&quot;&quot;,&quot;non-dropping-particle&quot;:&quot;&quot;},{&quot;family&quot;:&quot;Kakuma&quot;,&quot;given&quot;:&quot;Tatsuyuki&quot;,&quot;parse-names&quot;:false,&quot;dropping-particle&quot;:&quot;&quot;,&quot;non-dropping-particle&quot;:&quot;&quot;},{&quot;family&quot;:&quot;Matsuishi&quot;,&quot;given&quot;:&quot;Toyojiro&quot;,&quot;parse-names&quot;:false,&quot;dropping-particle&quot;:&quot;&quot;,&quot;non-dropping-particle&quot;:&quot;&quot;}],&quot;container-title&quot;:&quot;Brain and Development&quot;,&quot;container-title-short&quot;:&quot;Brain Dev&quot;,&quot;DOI&quot;:&quot;10.1016/j.braindev.2009.12.010&quot;,&quot;ISSN&quot;:&quot;03877604&quot;,&quot;issued&quot;:{&quot;date-parts&quot;:[[2011,1]]},&quot;page&quot;:&quot;35-44&quot;,&quot;issue&quot;:&quot;1&quot;,&quot;volume&quot;:&quot;33&quot;},&quot;isTemporary&quot;:false}],&quot;citationTag&quot;:&quot;MENDELEY_CITATION_v3_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&quot;},{&quot;citationID&quot;:&quot;MENDELEY_CITATION_63dd5b27-c28d-4957-848c-ac3a307cddfb&quot;,&quot;properties&quot;:{&quot;noteIndex&quot;:0},&quot;isEdited&quot;:false,&quot;manualOverride&quot;:{&quot;isManuallyOverridden&quot;:true,&quot;citeprocText&quot;:&quot;[16]&quot;,&quot;manualOverrideText&quot;:&quot;[16]&quot;},&quot;citationItems&quot;:[{&quot;id&quot;:&quot;d92f8a28-5d41-32f5-bf5e-cf63913bc4c3&quot;,&quot;itemData&quot;:{&quot;type&quot;:&quot;article-journal&quot;,&quot;id&quot;:&quot;d92f8a28-5d41-32f5-bf5e-cf63913bc4c3&quot;,&quot;title&quot;:&quot;Hemodynamic responses in prefrontal cortex and personality characteristics in patients with bulimic disorders: a near-infrared spectroscopy study&quot;,&quot;author&quot;:[{&quot;family&quot;:&quot;Numata&quot;,&quot;given&quot;:&quot;Noriko&quot;,&quot;parse-names&quot;:false,&quot;dropping-particle&quot;:&quot;&quot;,&quot;non-dropping-particle&quot;:&quot;&quot;},{&quot;family&quot;:&quot;Hirano&quot;,&quot;given&quot;:&quot;Yoshiyuki&quot;,&quot;parse-names&quot;:false,&quot;dropping-particle&quot;:&quot;&quot;,&quot;non-dropping-particle&quot;:&quot;&quot;},{&quot;family&quot;:&quot;Sutoh&quot;,&quot;given&quot;:&quot;Chihiro&quot;,&quot;parse-names&quot;:false,&quot;dropping-particle&quot;:&quot;&quot;,&quot;non-dropping-particle&quot;:&quot;&quot;},{&quot;family&quot;:&quot;Matsuzawa&quot;,&quot;given&quot;:&quot;Daisuke&quot;,&quot;parse-names&quot;:false,&quot;dropping-particle&quot;:&quot;&quot;,&quot;non-dropping-particle&quot;:&quot;&quot;},{&quot;family&quot;:&quot;Takeda&quot;,&quot;given&quot;:&quot;Kotaro&quot;,&quot;parse-names&quot;:false,&quot;dropping-particle&quot;:&quot;&quot;,&quot;non-dropping-particle&quot;:&quot;&quot;},{&quot;family&quot;:&quot;Setsu&quot;,&quot;given&quot;:&quot;Rikukage&quot;,&quot;parse-names&quot;:false,&quot;dropping-particle&quot;:&quot;&quot;,&quot;non-dropping-particle&quot;:&quot;&quot;},{&quot;family&quot;:&quot;Shimizu&quot;,&quot;given&quot;:&quot;Eiji&quot;,&quot;parse-names&quot;:false,&quot;dropping-particle&quot;:&quot;&quot;,&quot;non-dropping-particle&quot;:&quot;&quot;},{&quot;family&quot;:&quot;Nakazato&quot;,&quot;given&quot;:&quot;Michiko&quot;,&quot;parse-names&quot;:false,&quot;dropping-particle&quot;:&quot;&quot;,&quot;non-dropping-particle&quot;:&quot;&quot;}],&quot;container-title&quot;:&quot;Eating and Weight Disorders - Studies on Anorexia, Bulimia and Obesity&quot;,&quot;DOI&quot;:&quot;10.1007/s40519-018-0500-7&quot;,&quot;ISSN&quot;:&quot;1590-1262&quot;,&quot;issued&quot;:{&quot;date-parts&quot;:[[2020,2,20]]},&quot;page&quot;:&quot;59-67&quot;,&quot;issue&quot;:&quot;1&quot;,&quot;volume&quot;:&quot;25&quot;,&quot;container-title-short&quot;:&quot;&quot;},&quot;isTemporary&quot;:false}],&quot;citationTag&quot;:&quot;MENDELEY_CITATION_v3_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&quot;},{&quot;citationID&quot;:&quot;MENDELEY_CITATION_5ca00fbc-3b62-45ee-a09e-f960d769d7d1&quot;,&quot;properties&quot;:{&quot;noteIndex&quot;:0},&quot;isEdited&quot;:false,&quot;manualOverride&quot;:{&quot;isManuallyOverridden&quot;:true,&quot;citeprocText&quot;:&quot;[17]&quot;,&quot;manualOverrideText&quot;:&quot;[17]&quot;},&quot;citationItems&quot;:[{&quot;id&quot;:&quot;e882ce14-e1f7-3baf-beaa-195aef7599fe&quot;,&quot;itemData&quot;:{&quot;type&quot;:&quot;article-journal&quot;,&quot;id&quot;:&quot;e882ce14-e1f7-3baf-beaa-195aef7599fe&quot;,&quot;title&quot;:&quot;Obesity-specific neural cost of maintaining gait performance under complex conditions in community-dwelling older adults&quot;,&quot;author&quot;:[{&quot;family&quot;:&quot;Osofundiya&quot;,&quot;given&quot;:&quot;Olufunmilola&quot;,&quot;parse-names&quot;:false,&quot;dropping-particle&quot;:&quot;&quot;,&quot;non-dropping-particle&quot;:&quot;&quot;},{&quot;family&quot;:&quot;Benden&quot;,&quot;given&quot;:&quot;Mark E.&quot;,&quot;parse-names&quot;:false,&quot;dropping-particle&quot;:&quot;&quot;,&quot;non-dropping-particle&quot;:&quot;&quot;},{&quot;family&quot;:&quot;Dowdy&quot;,&quot;given&quot;:&quot;Diane&quot;,&quot;parse-names&quot;:false,&quot;dropping-particle&quot;:&quot;&quot;,&quot;non-dropping-particle&quot;:&quot;&quot;},{&quot;family&quot;:&quot;Mehta&quot;,&quot;given&quot;:&quot;Ranjana K.&quot;,&quot;parse-names&quot;:false,&quot;dropping-particle&quot;:&quot;&quot;,&quot;non-dropping-particle&quot;:&quot;&quot;}],&quot;container-title&quot;:&quot;Clinical Biomechanics&quot;,&quot;DOI&quot;:&quot;10.1016/j.clinbiomech.2016.03.011&quot;,&quot;ISSN&quot;:&quot;02680033&quot;,&quot;issued&quot;:{&quot;date-parts&quot;:[[2016,6]]},&quot;page&quot;:&quot;42-48&quot;,&quot;volume&quot;:&quot;35&quot;,&quot;container-title-short&quot;:&quot;&quot;},&quot;isTemporary&quot;:false}],&quot;citationTag&quot;:&quot;MENDELEY_CITATION_v3_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&quot;},{&quot;citationID&quot;:&quot;MENDELEY_CITATION_0e493d70-8e7a-4390-adcb-1870f42767c6&quot;,&quot;properties&quot;:{&quot;noteIndex&quot;:0},&quot;isEdited&quot;:false,&quot;manualOverride&quot;:{&quot;isManuallyOverridden&quot;:true,&quot;citeprocText&quot;:&quot;[18]&quot;,&quot;manualOverrideText&quot;:&quot;[18]&quot;},&quot;citationItems&quot;:[{&quot;id&quot;:&quot;e9e24a27-a516-310d-ad69-a7ecab5697f2&quot;,&quot;itemData&quot;:{&quot;type&quot;:&quot;article-journal&quot;,&quot;id&quot;:&quot;e9e24a27-a516-310d-ad69-a7ecab5697f2&quot;,&quot;title&quot;:&quot;Prefrontal cortex activation by binge-eating status in individuals with obesity while attempting to reappraise responses to food using functional near infrared spectroscopy&quot;,&quot;author&quot;:[{&quot;family&quot;:&quot;Parker&quot;,&quot;given&quot;:&quot;Megan N.&quot;,&quot;parse-names&quot;:false,&quot;dropping-particle&quot;:&quot;&quot;,&quot;non-dropping-particle&quot;:&quot;&quot;},{&quot;family&quot;:&quot;Burton Murray&quot;,&quot;given&quot;:&quot;Helen&quot;,&quot;parse-names&quot;:false,&quot;dropping-particle&quot;:&quot;&quot;,&quot;non-dropping-particle&quot;:&quot;&quot;},{&quot;family&quot;:&quot;Piers&quot;,&quot;given&quot;:&quot;Amani D.&quot;,&quot;parse-names&quot;:false,&quot;dropping-particle&quot;:&quot;&quot;,&quot;non-dropping-particle&quot;:&quot;&quot;},{&quot;family&quot;:&quot;Muratore&quot;,&quot;given&quot;:&quot;Alexandra&quot;,&quot;parse-names&quot;:false,&quot;dropping-particle&quot;:&quot;&quot;,&quot;non-dropping-particle&quot;:&quot;&quot;},{&quot;family&quot;:&quot;Lowe&quot;,&quot;given&quot;:&quot;Michael R.&quot;,&quot;parse-names&quot;:false,&quot;dropping-particle&quot;:&quot;&quot;,&quot;non-dropping-particle&quot;:&quot;&quot;},{&quot;family&quot;:&quot;Manasse&quot;,&quot;given&quot;:&quot;Stephanie M.&quot;,&quot;parse-names&quot;:false,&quot;dropping-particle&quot;:&quot;&quot;,&quot;non-dropping-particle&quot;:&quot;&quot;},{&quot;family&quot;:&quot;Ayaz&quot;,&quot;given&quot;:&quot;Hasan&quot;,&quot;parse-names&quot;:false,&quot;dropping-particle&quot;:&quot;&quot;,&quot;non-dropping-particle&quot;:&quot;&quot;},{&quot;family&quot;:&quot;Juarascio&quot;,&quot;given&quot;:&quot;Adrienne S.&quot;,&quot;parse-names&quot;:false,&quot;dropping-particle&quot;:&quot;&quot;,&quot;non-dropping-particle&quot;:&quot;&quot;}],&quot;container-title&quot;:&quot;Eating and Weight Disorders - Studies on Anorexia, Bulimia and Obesity&quot;,&quot;DOI&quot;:&quot;10.1007/s40519-023-01558-z&quot;,&quot;ISSN&quot;:&quot;1590-1262&quot;,&quot;issued&quot;:{&quot;date-parts&quot;:[[2023,3,30]]},&quot;page&quot;:&quot;34&quot;,&quot;issue&quot;:&quot;1&quot;,&quot;volume&quot;:&quot;28&quot;,&quot;container-title-short&quot;:&quot;&quot;},&quot;isTemporary&quot;:false}],&quot;citationTag&quot;:&quot;MENDELEY_CITATION_v3_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&quot;},{&quot;citationID&quot;:&quot;MENDELEY_CITATION_e4b5d3a8-fdf9-4ea7-9830-a71a15502362&quot;,&quot;properties&quot;:{&quot;noteIndex&quot;:0},&quot;isEdited&quot;:false,&quot;manualOverride&quot;:{&quot;isManuallyOverridden&quot;:true,&quot;citeprocText&quot;:&quot;[19]&quot;,&quot;manualOverrideText&quot;:&quot;[19]&quot;},&quot;citationItems&quot;:[{&quot;id&quot;:&quot;57d87e5c-f85a-325b-9a55-bac612d9916e&quot;,&quot;itemData&quot;:{&quot;type&quot;:&quot;article-journal&quot;,&quot;id&quot;:&quot;57d87e5c-f85a-325b-9a55-bac612d9916e&quot;,&quot;title&quot;:&quot;Functional Connectivity During Handgrip Motor Fatigue in Older Adults Is Obesity and Sex-Specific&quot;,&quot;author&quot;:[{&quot;family&quot;:&quot;Rhee&quot;,&quot;given&quot;:&quot;Joohyun&quot;,&quot;parse-names&quot;:false,&quot;dropping-particle&quot;:&quot;&quot;,&quot;non-dropping-particle&quot;:&quot;&quot;},{&quot;family&quot;:&quot;Mehta&quot;,&quot;given&quot;:&quot;Ranjana K.&quot;,&quot;parse-names&quot;:false,&quot;dropping-particle&quot;:&quot;&quot;,&quot;non-dropping-particle&quot;:&quot;&quot;}],&quot;container-title&quot;:&quot;Frontiers in Human Neuroscience&quot;,&quot;container-title-short&quot;:&quot;Front Hum Neurosci&quot;,&quot;DOI&quot;:&quot;10.3389/fnhum.2018.00455&quot;,&quot;ISSN&quot;:&quot;1662-5161&quot;,&quot;issued&quot;:{&quot;date-parts&quot;:[[2018,11,13]]},&quot;volume&quot;:&quot;12&quot;},&quot;isTemporary&quot;:false}],&quot;citationTag&quot;:&quot;MENDELEY_CITATION_v3_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&quot;},{&quot;citationID&quot;:&quot;MENDELEY_CITATION_2c03e8e1-5cd8-4f93-9527-b3ddca223963&quot;,&quot;properties&quot;:{&quot;noteIndex&quot;:0},&quot;isEdited&quot;:false,&quot;manualOverride&quot;:{&quot;isManuallyOverridden&quot;:true,&quot;citeprocText&quot;:&quot;[20]&quot;,&quot;manualOverrideText&quot;:&quot;[20]&quot;},&quot;citationItems&quot;:[{&quot;id&quot;:&quot;3494cbad-23f6-31e6-9b41-c13116a23c0b&quot;,&quot;itemData&quot;:{&quot;type&quot;:&quot;article-journal&quot;,&quot;id&quot;:&quot;3494cbad-23f6-31e6-9b41-c13116a23c0b&quot;,&quot;title&quot;:&quot;Evidence of fNIRS-Based Prefrontal Cortex Hypoactivity in Obesity and Binge-Eating Disorder&quot;,&quot;author&quot;:[{&quot;family&quot;:&quot;Rösch&quot;,&quot;given&quot;:&quot;Sarah A.&quot;,&quot;parse-names&quot;:false,&quot;dropping-particle&quot;:&quot;&quot;,&quot;non-dropping-particle&quot;:&quot;&quot;},{&quot;family&quot;:&quot;Schmidt&quot;,&quot;given&quot;:&quot;Ricarda&quot;,&quot;parse-names&quot;:false,&quot;dropping-particle&quot;:&quot;&quot;,&quot;non-dropping-particle&quot;:&quot;&quot;},{&quot;family&quot;:&quot;Lührs&quot;,&quot;given&quot;:&quot;Michael&quot;,&quot;parse-names&quot;:false,&quot;dropping-particle&quot;:&quot;&quot;,&quot;non-dropping-particle&quot;:&quot;&quot;},{&quot;family&quot;:&quot;Ehlis&quot;,&quot;given&quot;:&quot;Ann-Christine&quot;,&quot;parse-names&quot;:false,&quot;dropping-particle&quot;:&quot;&quot;,&quot;non-dropping-particle&quot;:&quot;&quot;},{&quot;family&quot;:&quot;Hesse&quot;,&quot;given&quot;:&quot;Swen&quot;,&quot;parse-names&quot;:false,&quot;dropping-particle&quot;:&quot;&quot;,&quot;non-dropping-particle&quot;:&quot;&quot;},{&quot;family&quot;:&quot;Hilbert&quot;,&quot;given&quot;:&quot;Anja&quot;,&quot;parse-names&quot;:false,&quot;dropping-particle&quot;:&quot;&quot;,&quot;non-dropping-particle&quot;:&quot;&quot;}],&quot;container-title&quot;:&quot;Brain Sciences&quot;,&quot;container-title-short&quot;:&quot;Brain Sci&quot;,&quot;DOI&quot;:&quot;10.3390/brainsci11010019&quot;,&quot;ISSN&quot;:&quot;2076-3425&quot;,&quot;issued&quot;:{&quot;date-parts&quot;:[[2020,12,26]]},&quot;page&quot;:&quot;19&quot;,&quot;abstract&quot;:&quot;&lt;p&gt;Obesity (OB) and associated binge-eating disorder (BED) show increased impulsivity and emotional dysregulation. Albeit well-established in neuropsychiatric research, functional near-infrared spectroscopy (fNIRS) has rarely been used to study OB and BED. Here, we investigated fNIRS-based food-specific brain signalling, its association with impulsivity and emotional dysregulation, and the temporal variability in individuals with OB with and without BED compared to an age- and sex-stratified normal weight (NW) group. Prefrontal cortex (PFC) responses were recorded in individuals with OB (n = 15), OB + BED (n = 13), and NW (n = 12) in a passive viewing and a response inhibition task. Impulsivity and emotional dysregulation were self-reported; anthropometrics were objectively measured. The OB and NW groups were measured twice 7 days apart. Relative to the NW group, the OB and OB + BED groups showed PFC hyporesponsivity across tasks, whereas there were few significant differences between the OB and OB + BED groups. Greater levels of impulsivity were significantly associated with stronger PFC responses, while more emotional dysregulation was significantly associated with lower PFC responses. Temporal differences were found in the left orbitofrontal cortex responses, yet in opposite directions in the OB and NW groups. This study demonstrated diminished fNIRS-based PFC responses across OB phenotypes relative to a NW group. The association between impulsivity, emotional dysregulation, and PFC hypoactivity supports the assumption that BED constitutes a specific OB phenotype.&lt;/p&gt;&quot;,&quot;issue&quot;:&quot;1&quot;,&quot;volume&quot;:&quot;11&quot;},&quot;isTemporary&quot;:false}],&quot;citationTag&quot;:&quot;MENDELEY_CITATION_v3_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&quot;},{&quot;citationID&quot;:&quot;MENDELEY_CITATION_f85a5e68-aae8-44f7-854d-371880434528&quot;,&quot;properties&quot;:{&quot;noteIndex&quot;:0},&quot;isEdited&quot;:false,&quot;manualOverride&quot;:{&quot;isManuallyOverridden&quot;:true,&quot;citeprocText&quot;:&quot;[21]&quot;,&quot;manualOverrideText&quot;:&quot;[21]&quot;},&quot;citationItems&quot;:[{&quot;id&quot;:&quot;0d8356e1-032a-3173-97f8-c0d1354b3011&quot;,&quot;itemData&quot;:{&quot;type&quot;:&quot;article-journal&quot;,&quot;id&quot;:&quot;0d8356e1-032a-3173-97f8-c0d1354b3011&quot;,&quot;title&quot;:&quot;Mechanisms underlying fNIRS-neurofeedback over the prefrontal cortex for participants with binge-eating disorder&quot;,&quot;author&quot;:[{&quot;family&quot;:&quot;Rösch&quot;,&quot;given&quot;:&quot;Sarah A.&quot;,&quot;parse-names&quot;:false,&quot;dropping-particle&quot;:&quot;&quot;,&quot;non-dropping-particle&quot;:&quot;&quot;},{&quot;family&quot;:&quot;Schmidt&quot;,&quot;given&quot;:&quot;Ricarda&quot;,&quot;parse-names&quot;:false,&quot;dropping-particle&quot;:&quot;&quot;,&quot;non-dropping-particle&quot;:&quot;&quot;},{&quot;family&quot;:&quot;Wimmer&quot;,&quot;given&quot;:&quot;Jytte&quot;,&quot;parse-names&quot;:false,&quot;dropping-particle&quot;:&quot;&quot;,&quot;non-dropping-particle&quot;:&quot;&quot;},{&quot;family&quot;:&quot;Lührs&quot;,&quot;given&quot;:&quot;Michael&quot;,&quot;parse-names&quot;:false,&quot;dropping-particle&quot;:&quot;&quot;,&quot;non-dropping-particle&quot;:&quot;&quot;},{&quot;family&quot;:&quot;Ehlis&quot;,&quot;given&quot;:&quot;Ann-Christine&quot;,&quot;parse-names&quot;:false,&quot;dropping-particle&quot;:&quot;&quot;,&quot;non-dropping-particle&quot;:&quot;&quot;},{&quot;family&quot;:&quot;Hilbert&quot;,&quot;given&quot;:&quot;Anja&quot;,&quot;parse-names&quot;:false,&quot;dropping-particle&quot;:&quot;&quot;,&quot;non-dropping-particle&quot;:&quot;&quot;}],&quot;container-title&quot;:&quot;Clinical Neurophysiology&quot;,&quot;DOI&quot;:&quot;10.1016/j.clinph.2023.09.011&quot;,&quot;ISSN&quot;:&quot;13882457&quot;,&quot;issued&quot;:{&quot;date-parts&quot;:[[2023,12]]},&quot;page&quot;:&quot;57-68&quot;,&quot;volume&quot;:&quot;156&quot;,&quot;container-title-short&quot;:&quot;&quot;},&quot;isTemporary&quot;:false}],&quot;citationTag&quot;:&quot;MENDELEY_CITATION_v3_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&quot;},{&quot;citationID&quot;:&quot;MENDELEY_CITATION_7a1cd984-5959-4184-a39f-f3b33aa0d91a&quot;,&quot;properties&quot;:{&quot;noteIndex&quot;:0},&quot;isEdited&quot;:false,&quot;manualOverride&quot;:{&quot;isManuallyOverridden&quot;:true,&quot;citeprocText&quot;:&quot;[22]&quot;,&quot;manualOverrideText&quot;:&quot;[22]&quot;},&quot;citationItems&quot;:[{&quot;id&quot;:&quot;39d4b90d-06f0-3a9c-a291-05c76220854d&quot;,&quot;itemData&quot;:{&quot;type&quot;:&quot;article-journal&quot;,&quot;id&quot;:&quot;39d4b90d-06f0-3a9c-a291-05c76220854d&quot;,&quot;title&quot;:&quot;Dieting tendency and eating behavior problems in eating disorder correlate with right frontotemporal and left orbitofrontal cortex: A near-infrared spectroscopy study&quot;,&quot;author&quot;:[{&quot;family&quot;:&quot;Suda&quot;,&quot;given&quot;:&quot;Masashi&quot;,&quot;parse-names&quot;:false,&quot;dropping-particle&quot;:&quot;&quot;,&quot;non-dropping-particle&quot;:&quot;&quot;},{&quot;family&quot;:&quot;Uehara&quot;,&quot;given&quot;:&quot;Toru&quot;,&quot;parse-names&quot;:false,&quot;dropping-particle&quot;:&quot;&quot;,&quot;non-dropping-particle&quot;:&quot;&quot;},{&quot;family&quot;:&quot;Fukuda&quot;,&quot;given&quot;:&quot;Masato&quot;,&quot;parse-names&quot;:false,&quot;dropping-particle&quot;:&quot;&quot;,&quot;non-dropping-particle&quot;:&quot;&quot;},{&quot;family&quot;:&quot;Sato&quot;,&quot;given&quot;:&quot;Toshimasa&quot;,&quot;parse-names&quot;:false,&quot;dropping-particle&quot;:&quot;&quot;,&quot;non-dropping-particle&quot;:&quot;&quot;},{&quot;family&quot;:&quot;Kameyama&quot;,&quot;given&quot;:&quot;Masaki&quot;,&quot;parse-names&quot;:false,&quot;dropping-particle&quot;:&quot;&quot;,&quot;non-dropping-particle&quot;:&quot;&quot;},{&quot;family&quot;:&quot;Mikuni&quot;,&quot;given&quot;:&quot;Masahiko&quot;,&quot;parse-names&quot;:false,&quot;dropping-particle&quot;:&quot;&quot;,&quot;non-dropping-particle&quot;:&quot;&quot;}],&quot;container-title&quot;:&quot;Journal of Psychiatric Research&quot;,&quot;container-title-short&quot;:&quot;J Psychiatr Res&quot;,&quot;DOI&quot;:&quot;10.1016/j.jpsychires.2009.11.005&quot;,&quot;ISSN&quot;:&quot;00223956&quot;,&quot;issued&quot;:{&quot;date-parts&quot;:[[2010,6]]},&quot;page&quot;:&quot;547-555&quot;,&quot;issue&quot;:&quot;8&quot;,&quot;volume&quot;:&quot;44&quot;},&quot;isTemporary&quot;:false}],&quot;citationTag&quot;:&quot;MENDELEY_CITATION_v3_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&quot;},{&quot;citationID&quot;:&quot;MENDELEY_CITATION_f5de6fe7-816c-41dc-b07d-16ac6f60664c&quot;,&quot;properties&quot;:{&quot;noteIndex&quot;:0},&quot;isEdited&quot;:false,&quot;manualOverride&quot;:{&quot;isManuallyOverridden&quot;:true,&quot;citeprocText&quot;:&quot;[23]&quot;,&quot;manualOverrideText&quot;:&quot;[23]&quot;},&quot;citationItems&quot;:[{&quot;id&quot;:&quot;5416f817-3025-3da3-84d8-52877a77b52c&quot;,&quot;itemData&quot;:{&quot;type&quot;:&quot;article-journal&quot;,&quot;id&quot;:&quot;5416f817-3025-3da3-84d8-52877a77b52c&quot;,&quot;title&quot;:&quot;Changes in Self-Regulation-Related Prefrontal Activities in Eating Disorders: A Near Infrared Spectroscopy Study&quot;,&quot;author&quot;:[{&quot;family&quot;:&quot;Sutoh&quot;,&quot;given&quot;:&quot;Chihiro&quot;,&quot;parse-names&quot;:false,&quot;dropping-particle&quot;:&quot;&quot;,&quot;non-dropping-particle&quot;:&quot;&quot;},{&quot;family&quot;:&quot;Nakazato&quot;,&quot;given&quot;:&quot;Michiko&quot;,&quot;parse-names&quot;:false,&quot;dropping-particle&quot;:&quot;&quot;,&quot;non-dropping-particle&quot;:&quot;&quot;},{&quot;family&quot;:&quot;Matsuzawa&quot;,&quot;given&quot;:&quot;Daisuke&quot;,&quot;parse-names&quot;:false,&quot;dropping-particle&quot;:&quot;&quot;,&quot;non-dropping-particle&quot;:&quot;&quot;},{&quot;family&quot;:&quot;Tsuru&quot;,&quot;given&quot;:&quot;Kadushi&quot;,&quot;parse-names&quot;:false,&quot;dropping-particle&quot;:&quot;&quot;,&quot;non-dropping-particle&quot;:&quot;&quot;},{&quot;family&quot;:&quot;Niitsu&quot;,&quot;given&quot;:&quot;Tomihisa&quot;,&quot;parse-names&quot;:false,&quot;dropping-particle&quot;:&quot;&quot;,&quot;non-dropping-particle&quot;:&quot;&quot;},{&quot;family&quot;:&quot;Iyo&quot;,&quot;given&quot;:&quot;Masaomi&quot;,&quot;parse-names&quot;:false,&quot;dropping-particle&quot;:&quot;&quot;,&quot;non-dropping-particle&quot;:&quot;&quot;},{&quot;family&quot;:&quot;Shimizu&quot;,&quot;given&quot;:&quot;Eiji&quot;,&quot;parse-names&quot;:false,&quot;dropping-particle&quot;:&quot;&quot;,&quot;non-dropping-particle&quot;:&quot;&quot;}],&quot;container-title&quot;:&quot;PLoS ONE&quot;,&quot;container-title-short&quot;:&quot;PLoS One&quot;,&quot;DOI&quot;:&quot;10.1371/journal.pone.0059324&quot;,&quot;ISSN&quot;:&quot;1932-6203&quot;,&quot;issued&quot;:{&quot;date-parts&quot;:[[2013,3,19]]},&quot;page&quot;:&quot;e59324&quot;,&quot;issue&quot;:&quot;3&quot;,&quot;volume&quot;:&quot;8&quot;},&quot;isTemporary&quot;:false}],&quot;citationTag&quot;:&quot;MENDELEY_CITATION_v3_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&quot;},{&quot;citationID&quot;:&quot;MENDELEY_CITATION_35138540-6452-4761-a12c-e17b2663011a&quot;,&quot;properties&quot;:{&quot;noteIndex&quot;:0},&quot;isEdited&quot;:false,&quot;manualOverride&quot;:{&quot;isManuallyOverridden&quot;:true,&quot;citeprocText&quot;:&quot;[24]&quot;,&quot;manualOverrideText&quot;:&quot;[24]&quot;},&quot;citationItems&quot;:[{&quot;id&quot;:&quot;ce5aefcf-b2ef-32bf-b090-5fada7527c49&quot;,&quot;itemData&quot;:{&quot;type&quot;:&quot;article-journal&quot;,&quot;id&quot;:&quot;ce5aefcf-b2ef-32bf-b090-5fada7527c49&quot;,&quot;title&quot;:&quot;Repetitive Transcranial Magnetic Stimulation Changes Cerebral Oxygenation on the Left Dorsolateral Prefrontal Cortex in Bulimia Nervosa: A Near‐Infrared Spectroscopy Pilot Study&quot;,&quot;author&quot;:[{&quot;family&quot;:&quot;Sutoh&quot;,&quot;given&quot;:&quot;Chihiro&quot;,&quot;parse-names&quot;:false,&quot;dropping-particle&quot;:&quot;&quot;,&quot;non-dropping-particle&quot;:&quot;&quot;},{&quot;family&quot;:&quot;Koga&quot;,&quot;given&quot;:&quot;Yasuko&quot;,&quot;parse-names&quot;:false,&quot;dropping-particle&quot;:&quot;&quot;,&quot;non-dropping-particle&quot;:&quot;&quot;},{&quot;family&quot;:&quot;Kimura&quot;,&quot;given&quot;:&quot;Hiroshi&quot;,&quot;parse-names&quot;:false,&quot;dropping-particle&quot;:&quot;&quot;,&quot;non-dropping-particle&quot;:&quot;&quot;},{&quot;family&quot;:&quot;Kanahara&quot;,&quot;given&quot;:&quot;Nobuhisa&quot;,&quot;parse-names&quot;:false,&quot;dropping-particle&quot;:&quot;&quot;,&quot;non-dropping-particle&quot;:&quot;&quot;},{&quot;family&quot;:&quot;Numata&quot;,&quot;given&quot;:&quot;Noriko&quot;,&quot;parse-names&quot;:false,&quot;dropping-particle&quot;:&quot;&quot;,&quot;non-dropping-particle&quot;:&quot;&quot;},{&quot;family&quot;:&quot;Hirano&quot;,&quot;given&quot;:&quot;Yoshiyuki&quot;,&quot;parse-names&quot;:false,&quot;dropping-particle&quot;:&quot;&quot;,&quot;non-dropping-particle&quot;:&quot;&quot;},{&quot;family&quot;:&quot;Matsuzawa&quot;,&quot;given&quot;:&quot;Daisuke&quot;,&quot;parse-names&quot;:false,&quot;dropping-particle&quot;:&quot;&quot;,&quot;non-dropping-particle&quot;:&quot;&quot;},{&quot;family&quot;:&quot;Iyo&quot;,&quot;given&quot;:&quot;Masaomi&quot;,&quot;parse-names&quot;:false,&quot;dropping-particle&quot;:&quot;&quot;,&quot;non-dropping-particle&quot;:&quot;&quot;},{&quot;family&quot;:&quot;Nakazato&quot;,&quot;given&quot;:&quot;Michiko&quot;,&quot;parse-names&quot;:false,&quot;dropping-particle&quot;:&quot;&quot;,&quot;non-dropping-particle&quot;:&quot;&quot;},{&quot;family&quot;:&quot;Shimizu&quot;,&quot;given&quot;:&quot;Eiji&quot;,&quot;parse-names&quot;:false,&quot;dropping-particle&quot;:&quot;&quot;,&quot;non-dropping-particle&quot;:&quot;&quot;}],&quot;container-title&quot;:&quot;European Eating Disorders Review&quot;,&quot;DOI&quot;:&quot;10.1002/erv.2413&quot;,&quot;ISSN&quot;:&quot;1072-4133&quot;,&quot;issued&quot;:{&quot;date-parts&quot;:[[2016,1,20]]},&quot;page&quot;:&quot;83-88&quot;,&quot;abstract&quot;:&quot;&lt;p&gt;Previous studies showed that food craving in eating disorders can be weakened with high‐frequency repetitive transcranial magnetic stimulation (rTMS) on the left dorsolateral prefrontal cortex (DLPFC). The aims of this study were to assess cerebral oxygenation change induced with rTMS and to assess the short‐term impact of rTMS on food craving and other bulimic symptoms in patients with bulimia nervosa (BN). Eight women diagnosed with BN according to Diagnostic and Statistical Manual of Mental Disorders, Fourth Edition, Text Revision criteria participated in this study. We measured haemoglobin concentration changes in the DLPFC with near‐infrared spectroscopy during cognitive tasks measuring self‐regulatory control in response to food photo stimuli, both at baseline and after a single session of rTMS. Subjective ratings for food cravings demonstrated significant reduction. A significant decrease in cerebral oxygenation of the left DLPFC was also observed after a single session of rTMS. Measurement with NIRS after rTMS intervention may be applicable for discussing the mechanisms underlying rTMS modulation in patients with BN. Copyright © 2015 John Wiley &amp;amp; Sons, Ltd and Eating Disorders Association.&lt;/p&gt;&quot;,&quot;issue&quot;:&quot;1&quot;,&quot;volume&quot;:&quot;24&quot;,&quot;container-title-short&quot;:&quot;&quot;},&quot;isTemporary&quot;:false}],&quot;citationTag&quot;:&quot;MENDELEY_CITATION_v3_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&quot;},{&quot;citationID&quot;:&quot;MENDELEY_CITATION_4eb073c2-5e24-4dfe-bc73-d6f3fdaab119&quot;,&quot;properties&quot;:{&quot;noteIndex&quot;:0},&quot;isEdited&quot;:false,&quot;manualOverride&quot;:{&quot;isManuallyOverridden&quot;:true,&quot;citeprocText&quot;:&quot;[25]&quot;,&quot;manualOverrideText&quot;:&quot;[25]&quot;},&quot;citationItems&quot;:[{&quot;id&quot;:&quot;0fe24554-020c-38d8-bdd8-c6841d8a0736&quot;,&quot;itemData&quot;:{&quot;type&quot;:&quot;article-journal&quot;,&quot;id&quot;:&quot;0fe24554-020c-38d8-bdd8-c6841d8a0736&quot;,&quot;title&quot;:&quot;Nutritional Status Affects Cortical Folding: Lessons Learned From Anorexia Nervosa&quot;,&quot;author&quot;:[{&quot;family&quot;:&quot;Bernardoni&quot;,&quot;given&quot;:&quot;Fabio&quot;,&quot;parse-names&quot;:false,&quot;dropping-particle&quot;:&quot;&quot;,&quot;non-dropping-particle&quot;:&quot;&quot;},{&quot;family&quot;:&quot;King&quot;,&quot;given&quot;:&quot;Joseph A.&quot;,&quot;parse-names&quot;:false,&quot;dropping-particle&quot;:&quot;&quot;,&quot;non-dropping-particle&quot;:&quot;&quot;},{&quot;family&quot;:&quot;Geisler&quot;,&quot;given&quot;:&quot;Daniel&quot;,&quot;parse-names&quot;:false,&quot;dropping-particle&quot;:&quot;&quot;,&quot;non-dropping-particle&quot;:&quot;&quot;},{&quot;family&quot;:&quot;Birkenstock&quot;,&quot;given&quot;:&quot;Julian&quot;,&quot;parse-names&quot;:false,&quot;dropping-particle&quot;:&quot;&quot;,&quot;non-dropping-particle&quot;:&quot;&quot;},{&quot;family&quot;:&quot;Tam&quot;,&quot;given&quot;:&quot;Friederike I.&quot;,&quot;parse-names&quot;:false,&quot;dropping-particle&quot;:&quot;&quot;,&quot;non-dropping-particle&quot;:&quot;&quot;},{&quot;family&quot;:&quot;Weidner&quot;,&quot;given&quot;:&quot;Kerstin&quot;,&quot;parse-names&quot;:false,&quot;dropping-particle&quot;:&quot;&quot;,&quot;non-dropping-particle&quot;:&quot;&quot;},{&quot;family&quot;:&quot;Roessner&quot;,&quot;given&quot;:&quot;Veit&quot;,&quot;parse-names&quot;:false,&quot;dropping-particle&quot;:&quot;&quot;,&quot;non-dropping-particle&quot;:&quot;&quot;},{&quot;family&quot;:&quot;White&quot;,&quot;given&quot;:&quot;Tonya&quot;,&quot;parse-names&quot;:false,&quot;dropping-particle&quot;:&quot;&quot;,&quot;non-dropping-particle&quot;:&quot;&quot;},{&quot;family&quot;:&quot;Ehrlich&quot;,&quot;given&quot;:&quot;Stefan&quot;,&quot;parse-names&quot;:false,&quot;dropping-particle&quot;:&quot;&quot;,&quot;non-dropping-particle&quot;:&quot;&quot;}],&quot;container-title&quot;:&quot;Biological psychiatry&quot;,&quot;container-title-short&quot;:&quot;Biol Psychiatry&quot;,&quot;accessed&quot;:{&quot;date-parts&quot;:[[2024,10,1]]},&quot;DOI&quot;:&quot;10.1016/J.BIOPSYCH.2018.05.008&quot;,&quot;ISSN&quot;:&quot;1873-2402&quot;,&quot;PMID&quot;:&quot;29910027&quot;,&quot;URL&quot;:&quot;https://pubmed.ncbi.nlm.nih.gov/29910027/&quot;,&quot;issued&quot;:{&quot;date-parts&quot;:[[2018,11,1]]},&quot;page&quot;:&quot;692-701&quot;,&quot;abstract&quot;:&quot;Background: Cortical folding is thought to remain relatively invariant after birth. Therefore, differences seen in psychiatric disorders have been proposed as early biomarkers or used as intermediate phenotypes in imaging genetics studies. Anorexia nervosa (AN) is associated with drastic and rapid structural brain alterations and thus may be an ideal model disorder to study environmental influences on cortical folding. Methods: To date, the only two studies in AN applied different methods (local gyrification index and mean curvature) and found seemingly discordant results. We computed both vertexwise measures in a sizable sample of acutely underweight female AN patients (n = 87, mean age 16.5 years), long-term recovered patients (n = 58, mean age 22 years), and healthy control participants (n = 141, mean age 19.5 years). The majority of acutely ill patients were scanned longitudinally (n = 57) again after partial weight normalization (&gt;14% body mass index increase). Results: While gyrification was broadly reduced in acutely ill patients, normal values were restored in most brain regions after partial weight restoration (≈3 months), and after full recovery no significant differences were evident relative to control participants. Increased gyrification was largely predicted by weight restoration alone. Results for absolute mean curvature analyses complemented those obtained using the local gyrification index. Conclusions: Together, these findings indicate that nutritional status affects cortical folding and suggest that gyrification studies may need to better control for environmental factors. Moreover, they provide novel support for the likelihood that macroscopic changes in the cortical organization in AN are more reflective of nutritional state than premorbid trait markers or permanent scars.&quot;,&quot;publisher&quot;:&quot;Biol Psychiatry&quot;,&quot;issue&quot;:&quot;9&quot;,&quot;volume&quot;:&quot;84&quot;},&quot;isTemporary&quot;:false}],&quot;citationTag&quot;:&quot;MENDELEY_CITATION_v3_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&quot;},{&quot;citationID&quot;:&quot;MENDELEY_CITATION_520ba8bb-292c-41aa-b31e-f9d1ad01da09&quot;,&quot;properties&quot;:{&quot;noteIndex&quot;:0},&quot;isEdited&quot;:false,&quot;manualOverride&quot;:{&quot;isManuallyOverridden&quot;:true,&quot;citeprocText&quot;:&quot;[26]&quot;,&quot;manualOverrideText&quot;:&quot;[26]&quot;},&quot;citationItems&quot;:[{&quot;id&quot;:&quot;0b98c901-55bd-38ed-be26-896c56d446a6&quot;,&quot;itemData&quot;:{&quot;type&quot;:&quot;article-journal&quot;,&quot;id&quot;:&quot;0b98c901-55bd-38ed-be26-896c56d446a6&quot;,&quot;title&quot;:&quot;Diminished prefrontal cortex activation in patients with binge eating disorder associates with trait impulsivity and improves after impulsivity-focused treatment based on a randomized controlled IMPULS trial&quot;,&quot;author&quot;:[{&quot;family&quot;:&quot;Veit&quot;,&quot;given&quot;:&quot;Ralf&quot;,&quot;parse-names&quot;:false,&quot;dropping-particle&quot;:&quot;&quot;,&quot;non-dropping-particle&quot;:&quot;&quot;},{&quot;family&quot;:&quot;Schag&quot;,&quot;given&quot;:&quot;Kathrin&quot;,&quot;parse-names&quot;:false,&quot;dropping-particle&quot;:&quot;&quot;,&quot;non-dropping-particle&quot;:&quot;&quot;},{&quot;family&quot;:&quot;Schopf&quot;,&quot;given&quot;:&quot;Eric&quot;,&quot;parse-names&quot;:false,&quot;dropping-particle&quot;:&quot;&quot;,&quot;non-dropping-particle&quot;:&quot;&quot;},{&quot;family&quot;:&quot;Borutta&quot;,&quot;given&quot;:&quot;Maike&quot;,&quot;parse-names&quot;:false,&quot;dropping-particle&quot;:&quot;&quot;,&quot;non-dropping-particle&quot;:&quot;&quot;},{&quot;family&quot;:&quot;Kreutzer&quot;,&quot;given&quot;:&quot;Jann&quot;,&quot;parse-names&quot;:false,&quot;dropping-particle&quot;:&quot;&quot;,&quot;non-dropping-particle&quot;:&quot;&quot;},{&quot;family&quot;:&quot;Ehlis&quot;,&quot;given&quot;:&quot;Ann-Christine&quot;,&quot;parse-names&quot;:false,&quot;dropping-particle&quot;:&quot;&quot;,&quot;non-dropping-particle&quot;:&quot;&quot;},{&quot;family&quot;:&quot;Zipfel&quot;,&quot;given&quot;:&quot;Stephan&quot;,&quot;parse-names&quot;:false,&quot;dropping-particle&quot;:&quot;&quot;,&quot;non-dropping-particle&quot;:&quot;&quot;},{&quot;family&quot;:&quot;Giel&quot;,&quot;given&quot;:&quot;Katrin E.&quot;,&quot;parse-names&quot;:false,&quot;dropping-particle&quot;:&quot;&quot;,&quot;non-dropping-particle&quot;:&quot;&quot;},{&quot;family&quot;:&quot;Preissl&quot;,&quot;given&quot;:&quot;Hubert&quot;,&quot;parse-names&quot;:false,&quot;dropping-particle&quot;:&quot;&quot;,&quot;non-dropping-particle&quot;:&quot;&quot;},{&quot;family&quot;:&quot;Kullmann&quot;,&quot;given&quot;:&quot;Stephanie&quot;,&quot;parse-names&quot;:false,&quot;dropping-particle&quot;:&quot;&quot;,&quot;non-dropping-particle&quot;:&quot;&quot;}],&quot;container-title&quot;:&quot;NeuroImage: Clinical&quot;,&quot;container-title-short&quot;:&quot;Neuroimage Clin&quot;,&quot;DOI&quot;:&quot;10.1016/j.nicl.2021.102679&quot;,&quot;ISSN&quot;:&quot;22131582&quot;,&quot;issued&quot;:{&quot;date-parts&quot;:[[2021]]},&quot;page&quot;:&quot;102679&quot;,&quot;volume&quot;:&quot;30&quot;},&quot;isTemporary&quot;:false}],&quot;citationTag&quot;:&quot;MENDELEY_CITATION_v3_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&quot;},{&quot;citationID&quot;:&quot;MENDELEY_CITATION_8cef78eb-8af6-4d68-9b4d-c2befdd7c5be&quot;,&quot;properties&quot;:{&quot;noteIndex&quot;:0},&quot;isEdited&quot;:false,&quot;manualOverride&quot;:{&quot;isManuallyOverridden&quot;:true,&quot;citeprocText&quot;:&quot;[27]&quot;,&quot;manualOverrideText&quot;:&quot;[27]&quot;},&quot;citationItems&quot;:[{&quot;id&quot;:&quot;2af8397e-4d3e-3e2d-874d-a7ce1728cba1&quot;,&quot;itemData&quot;:{&quot;type&quot;:&quot;article-journal&quot;,&quot;id&quot;:&quot;2af8397e-4d3e-3e2d-874d-a7ce1728cba1&quot;,&quot;title&quot;:&quot;Prefrontal cortex-mediated executive function as assessed by Stroop task performance associates with weight loss among overweight and obese adolescents and young adults&quot;,&quot;author&quot;:[{&quot;family&quot;:&quot;Xu&quot;,&quot;given&quot;:&quot;Xia&quot;,&quot;parse-names&quot;:false,&quot;dropping-particle&quot;:&quot;&quot;,&quot;non-dropping-particle&quot;:&quot;&quot;},{&quot;family&quot;:&quot;Deng&quot;,&quot;given&quot;:&quot;Zhang-Yan&quot;,&quot;parse-names&quot;:false,&quot;dropping-particle&quot;:&quot;&quot;,&quot;non-dropping-particle&quot;:&quot;&quot;},{&quot;family&quot;:&quot;Huang&quot;,&quot;given&quot;:&quot;Qin&quot;,&quot;parse-names&quot;:false,&quot;dropping-particle&quot;:&quot;&quot;,&quot;non-dropping-particle&quot;:&quot;&quot;},{&quot;family&quot;:&quot;Zhang&quot;,&quot;given&quot;:&quot;Wei-Xia&quot;,&quot;parse-names&quot;:false,&quot;dropping-particle&quot;:&quot;&quot;,&quot;non-dropping-particle&quot;:&quot;&quot;},{&quot;family&quot;:&quot;Qi&quot;,&quot;given&quot;:&quot;Chang-zhu&quot;,&quot;parse-names&quot;:false,&quot;dropping-particle&quot;:&quot;&quot;,&quot;non-dropping-particle&quot;:&quot;&quot;},{&quot;family&quot;:&quot;Huang&quot;,&quot;given&quot;:&quot;Jia-Ai&quot;,&quot;parse-names&quot;:false,&quot;dropping-particle&quot;:&quot;&quot;,&quot;non-dropping-particle&quot;:&quot;&quot;}],&quot;container-title&quot;:&quot;Behavioural Brain Research&quot;,&quot;DOI&quot;:&quot;10.1016/j.bbr.2016.12.040&quot;,&quot;ISSN&quot;:&quot;01664328&quot;,&quot;issued&quot;:{&quot;date-parts&quot;:[[2017,3]]},&quot;page&quot;:&quot;240-248&quot;,&quot;volume&quot;:&quot;321&quot;,&quot;container-title-short&quot;:&quot;&quot;},&quot;isTemporary&quot;:false}],&quot;citationTag&quot;:&quot;MENDELEY_CITATION_v3_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&quot;}]"/>
    <we:property name="MENDELEY_CITATIONS_LOCALE_CODE" value="&quot;en-US&quot;"/>
    <we:property name="MENDELEY_CITATIONS_STYLE" value="{&quot;id&quot;:&quot;https://www.zotero.org/styles/elsevier-vancouver&quot;,&quot;title&quot;:&quot;Elsevier - Vancouver&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BBD7-310A-FB4C-AA3B-C6BD083FD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1495</Words>
  <Characters>8523</Characters>
  <Application>Microsoft Office Word</Application>
  <DocSecurity>0</DocSecurity>
  <Lines>71</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pessotto</dc:creator>
  <cp:keywords/>
  <dc:description/>
  <cp:lastModifiedBy>Sofia Gentili</cp:lastModifiedBy>
  <cp:revision>7</cp:revision>
  <dcterms:created xsi:type="dcterms:W3CDTF">2025-09-05T13:43:00Z</dcterms:created>
  <dcterms:modified xsi:type="dcterms:W3CDTF">2026-04-27T14:33:00Z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